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35C6" w14:textId="31E93F5F" w:rsidR="00A84DA9" w:rsidRPr="00AA1148" w:rsidRDefault="007C03B5" w:rsidP="009246E5">
      <w:pPr>
        <w:spacing w:line="360" w:lineRule="auto"/>
        <w:ind w:left="284" w:hanging="284"/>
      </w:pPr>
      <w:r w:rsidRPr="00AA1148">
        <w:rPr>
          <w:noProof/>
          <w:lang w:val="es-CL" w:eastAsia="es-CL" w:bidi="ar-SA"/>
        </w:rPr>
        <mc:AlternateContent>
          <mc:Choice Requires="wps">
            <w:drawing>
              <wp:anchor distT="0" distB="0" distL="114300" distR="114300" simplePos="0" relativeHeight="251660288" behindDoc="0" locked="0" layoutInCell="1" allowOverlap="1" wp14:anchorId="4A25F127" wp14:editId="5C30F860">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1611C688" w14:textId="77777777" w:rsidR="00A2604E" w:rsidRPr="00A2604E" w:rsidRDefault="00A2604E" w:rsidP="006C6CAA">
                            <w:pPr>
                              <w:jc w:val="center"/>
                              <w:rPr>
                                <w:b/>
                                <w:bCs/>
                                <w:color w:val="FFFFFF" w:themeColor="background1"/>
                                <w:sz w:val="14"/>
                                <w:szCs w:val="14"/>
                              </w:rPr>
                            </w:pPr>
                          </w:p>
                          <w:p w14:paraId="66D7DA37" w14:textId="1D469CE5" w:rsidR="00526E9C" w:rsidRPr="00B9413B" w:rsidRDefault="00DE0D22" w:rsidP="006C6CAA">
                            <w:pPr>
                              <w:jc w:val="center"/>
                              <w:rPr>
                                <w:b/>
                                <w:bCs/>
                                <w:color w:val="FFFFFF" w:themeColor="background1"/>
                                <w:sz w:val="44"/>
                                <w:szCs w:val="44"/>
                              </w:rPr>
                            </w:pPr>
                            <w:r>
                              <w:rPr>
                                <w:b/>
                                <w:bCs/>
                                <w:color w:val="FFFFFF" w:themeColor="background1"/>
                                <w:sz w:val="48"/>
                                <w:szCs w:val="48"/>
                              </w:rPr>
                              <w:t xml:space="preserve">2X1 </w:t>
                            </w:r>
                            <w:r w:rsidR="00655C88">
                              <w:rPr>
                                <w:b/>
                                <w:bCs/>
                                <w:color w:val="FFFFFF" w:themeColor="background1"/>
                                <w:sz w:val="48"/>
                                <w:szCs w:val="48"/>
                              </w:rPr>
                              <w:t>T</w:t>
                            </w:r>
                            <w:r>
                              <w:rPr>
                                <w:b/>
                                <w:bCs/>
                                <w:color w:val="FFFFFF" w:themeColor="background1"/>
                                <w:sz w:val="48"/>
                                <w:szCs w:val="48"/>
                              </w:rPr>
                              <w:t>URQUI</w:t>
                            </w:r>
                            <w:r w:rsidR="00726F61">
                              <w:rPr>
                                <w:b/>
                                <w:bCs/>
                                <w:color w:val="FFFFFF" w:themeColor="background1"/>
                                <w:sz w:val="48"/>
                                <w:szCs w:val="48"/>
                              </w:rPr>
                              <w:t>A</w:t>
                            </w:r>
                            <w:r w:rsidR="00655C88">
                              <w:rPr>
                                <w:b/>
                                <w:bCs/>
                                <w:color w:val="FFFFFF" w:themeColor="background1"/>
                                <w:sz w:val="48"/>
                                <w:szCs w:val="48"/>
                              </w:rPr>
                              <w:t xml:space="preserve"> &amp; DUBAI ADMIRABLE</w:t>
                            </w:r>
                            <w:r w:rsidR="0046403A">
                              <w:rPr>
                                <w:b/>
                                <w:bCs/>
                                <w:color w:val="FFFFFF" w:themeColor="background1"/>
                                <w:sz w:val="48"/>
                                <w:szCs w:val="48"/>
                              </w:rPr>
                              <w:t xml:space="preserve"> INVIERNO</w:t>
                            </w:r>
                          </w:p>
                          <w:p w14:paraId="061452EA" w14:textId="513EBACD" w:rsidR="006C6CAA" w:rsidRPr="006C6CAA" w:rsidRDefault="00DE0D22" w:rsidP="006C6CAA">
                            <w:pPr>
                              <w:jc w:val="center"/>
                              <w:rPr>
                                <w:b/>
                                <w:bCs/>
                                <w:color w:val="FFFFFF" w:themeColor="background1"/>
                                <w:sz w:val="48"/>
                                <w:szCs w:val="48"/>
                              </w:rPr>
                            </w:pPr>
                            <w:r>
                              <w:rPr>
                                <w:b/>
                                <w:bCs/>
                                <w:color w:val="FFFFFF" w:themeColor="background1"/>
                                <w:sz w:val="31"/>
                                <w:szCs w:val="31"/>
                              </w:rPr>
                              <w:t>1</w:t>
                            </w:r>
                            <w:r w:rsidR="00FB1FD8">
                              <w:rPr>
                                <w:b/>
                                <w:bCs/>
                                <w:color w:val="FFFFFF" w:themeColor="background1"/>
                                <w:sz w:val="31"/>
                                <w:szCs w:val="31"/>
                              </w:rPr>
                              <w:t>3</w:t>
                            </w:r>
                            <w:r w:rsidR="006C6CAA" w:rsidRPr="00526E9C">
                              <w:rPr>
                                <w:b/>
                                <w:bCs/>
                                <w:color w:val="FFFFFF" w:themeColor="background1"/>
                                <w:sz w:val="31"/>
                                <w:szCs w:val="31"/>
                              </w:rPr>
                              <w:t xml:space="preserve"> DIAS | </w:t>
                            </w:r>
                            <w:r w:rsidR="00FB1FD8">
                              <w:rPr>
                                <w:b/>
                                <w:bCs/>
                                <w:color w:val="FFFFFF" w:themeColor="background1"/>
                                <w:sz w:val="31"/>
                                <w:szCs w:val="31"/>
                              </w:rPr>
                              <w:t>12</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FB1FD8">
                              <w:rPr>
                                <w:b/>
                                <w:bCs/>
                                <w:color w:val="FFFFFF" w:themeColor="background1"/>
                                <w:sz w:val="48"/>
                                <w:szCs w:val="48"/>
                              </w:rPr>
                              <w:t>1.748</w:t>
                            </w:r>
                            <w:r w:rsidR="006C6CAA" w:rsidRPr="006C6CAA">
                              <w:rPr>
                                <w:b/>
                                <w:bCs/>
                                <w:color w:val="FFFFFF" w:themeColor="background1"/>
                                <w:sz w:val="48"/>
                                <w:szCs w:val="48"/>
                              </w:rPr>
                              <w:t xml:space="preserve"> US$ </w:t>
                            </w:r>
                            <w:r w:rsidR="006C6CAA" w:rsidRPr="006C6CAA">
                              <w:rPr>
                                <w:b/>
                                <w:bCs/>
                                <w:color w:val="FFFFFF" w:themeColor="background1"/>
                                <w:sz w:val="20"/>
                                <w:szCs w:val="20"/>
                              </w:rPr>
                              <w:t xml:space="preserve">por </w:t>
                            </w:r>
                            <w:r>
                              <w:rPr>
                                <w:b/>
                                <w:bCs/>
                                <w:color w:val="FFFFFF" w:themeColor="background1"/>
                                <w:sz w:val="20"/>
                                <w:szCs w:val="20"/>
                              </w:rPr>
                              <w:t>2 personas</w:t>
                            </w:r>
                            <w:r w:rsidR="00195C83">
                              <w:rPr>
                                <w:b/>
                                <w:bCs/>
                                <w:color w:val="FFFFFF" w:themeColor="background1"/>
                                <w:sz w:val="20"/>
                                <w:szCs w:val="20"/>
                              </w:rPr>
                              <w:t xml:space="preserve"> en habitación dobl</w:t>
                            </w:r>
                            <w:r w:rsidR="00C2706A">
                              <w:rPr>
                                <w:b/>
                                <w:bCs/>
                                <w:color w:val="FFFFFF" w:themeColor="background1"/>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1611C688" w14:textId="77777777" w:rsidR="00A2604E" w:rsidRPr="00A2604E" w:rsidRDefault="00A2604E" w:rsidP="006C6CAA">
                      <w:pPr>
                        <w:jc w:val="center"/>
                        <w:rPr>
                          <w:b/>
                          <w:bCs/>
                          <w:color w:val="FFFFFF" w:themeColor="background1"/>
                          <w:sz w:val="14"/>
                          <w:szCs w:val="14"/>
                        </w:rPr>
                      </w:pPr>
                    </w:p>
                    <w:p w14:paraId="66D7DA37" w14:textId="1D469CE5" w:rsidR="00526E9C" w:rsidRPr="00B9413B" w:rsidRDefault="00DE0D22" w:rsidP="006C6CAA">
                      <w:pPr>
                        <w:jc w:val="center"/>
                        <w:rPr>
                          <w:b/>
                          <w:bCs/>
                          <w:color w:val="FFFFFF" w:themeColor="background1"/>
                          <w:sz w:val="44"/>
                          <w:szCs w:val="44"/>
                        </w:rPr>
                      </w:pPr>
                      <w:r>
                        <w:rPr>
                          <w:b/>
                          <w:bCs/>
                          <w:color w:val="FFFFFF" w:themeColor="background1"/>
                          <w:sz w:val="48"/>
                          <w:szCs w:val="48"/>
                        </w:rPr>
                        <w:t xml:space="preserve">2X1 </w:t>
                      </w:r>
                      <w:r w:rsidR="00655C88">
                        <w:rPr>
                          <w:b/>
                          <w:bCs/>
                          <w:color w:val="FFFFFF" w:themeColor="background1"/>
                          <w:sz w:val="48"/>
                          <w:szCs w:val="48"/>
                        </w:rPr>
                        <w:t>T</w:t>
                      </w:r>
                      <w:r>
                        <w:rPr>
                          <w:b/>
                          <w:bCs/>
                          <w:color w:val="FFFFFF" w:themeColor="background1"/>
                          <w:sz w:val="48"/>
                          <w:szCs w:val="48"/>
                        </w:rPr>
                        <w:t>URQUI</w:t>
                      </w:r>
                      <w:r w:rsidR="00726F61">
                        <w:rPr>
                          <w:b/>
                          <w:bCs/>
                          <w:color w:val="FFFFFF" w:themeColor="background1"/>
                          <w:sz w:val="48"/>
                          <w:szCs w:val="48"/>
                        </w:rPr>
                        <w:t>A</w:t>
                      </w:r>
                      <w:r w:rsidR="00655C88">
                        <w:rPr>
                          <w:b/>
                          <w:bCs/>
                          <w:color w:val="FFFFFF" w:themeColor="background1"/>
                          <w:sz w:val="48"/>
                          <w:szCs w:val="48"/>
                        </w:rPr>
                        <w:t xml:space="preserve"> &amp; DUBAI ADMIRABLE</w:t>
                      </w:r>
                      <w:r w:rsidR="0046403A">
                        <w:rPr>
                          <w:b/>
                          <w:bCs/>
                          <w:color w:val="FFFFFF" w:themeColor="background1"/>
                          <w:sz w:val="48"/>
                          <w:szCs w:val="48"/>
                        </w:rPr>
                        <w:t xml:space="preserve"> INVIERNO</w:t>
                      </w:r>
                    </w:p>
                    <w:p w14:paraId="061452EA" w14:textId="513EBACD" w:rsidR="006C6CAA" w:rsidRPr="006C6CAA" w:rsidRDefault="00DE0D22" w:rsidP="006C6CAA">
                      <w:pPr>
                        <w:jc w:val="center"/>
                        <w:rPr>
                          <w:b/>
                          <w:bCs/>
                          <w:color w:val="FFFFFF" w:themeColor="background1"/>
                          <w:sz w:val="48"/>
                          <w:szCs w:val="48"/>
                        </w:rPr>
                      </w:pPr>
                      <w:r>
                        <w:rPr>
                          <w:b/>
                          <w:bCs/>
                          <w:color w:val="FFFFFF" w:themeColor="background1"/>
                          <w:sz w:val="31"/>
                          <w:szCs w:val="31"/>
                        </w:rPr>
                        <w:t>1</w:t>
                      </w:r>
                      <w:r w:rsidR="00FB1FD8">
                        <w:rPr>
                          <w:b/>
                          <w:bCs/>
                          <w:color w:val="FFFFFF" w:themeColor="background1"/>
                          <w:sz w:val="31"/>
                          <w:szCs w:val="31"/>
                        </w:rPr>
                        <w:t>3</w:t>
                      </w:r>
                      <w:r w:rsidR="006C6CAA" w:rsidRPr="00526E9C">
                        <w:rPr>
                          <w:b/>
                          <w:bCs/>
                          <w:color w:val="FFFFFF" w:themeColor="background1"/>
                          <w:sz w:val="31"/>
                          <w:szCs w:val="31"/>
                        </w:rPr>
                        <w:t xml:space="preserve"> DIAS | </w:t>
                      </w:r>
                      <w:r w:rsidR="00FB1FD8">
                        <w:rPr>
                          <w:b/>
                          <w:bCs/>
                          <w:color w:val="FFFFFF" w:themeColor="background1"/>
                          <w:sz w:val="31"/>
                          <w:szCs w:val="31"/>
                        </w:rPr>
                        <w:t>12</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FB1FD8">
                        <w:rPr>
                          <w:b/>
                          <w:bCs/>
                          <w:color w:val="FFFFFF" w:themeColor="background1"/>
                          <w:sz w:val="48"/>
                          <w:szCs w:val="48"/>
                        </w:rPr>
                        <w:t>1.748</w:t>
                      </w:r>
                      <w:r w:rsidR="006C6CAA" w:rsidRPr="006C6CAA">
                        <w:rPr>
                          <w:b/>
                          <w:bCs/>
                          <w:color w:val="FFFFFF" w:themeColor="background1"/>
                          <w:sz w:val="48"/>
                          <w:szCs w:val="48"/>
                        </w:rPr>
                        <w:t xml:space="preserve"> US$ </w:t>
                      </w:r>
                      <w:r w:rsidR="006C6CAA" w:rsidRPr="006C6CAA">
                        <w:rPr>
                          <w:b/>
                          <w:bCs/>
                          <w:color w:val="FFFFFF" w:themeColor="background1"/>
                          <w:sz w:val="20"/>
                          <w:szCs w:val="20"/>
                        </w:rPr>
                        <w:t xml:space="preserve">por </w:t>
                      </w:r>
                      <w:r>
                        <w:rPr>
                          <w:b/>
                          <w:bCs/>
                          <w:color w:val="FFFFFF" w:themeColor="background1"/>
                          <w:sz w:val="20"/>
                          <w:szCs w:val="20"/>
                        </w:rPr>
                        <w:t>2 personas</w:t>
                      </w:r>
                      <w:r w:rsidR="00195C83">
                        <w:rPr>
                          <w:b/>
                          <w:bCs/>
                          <w:color w:val="FFFFFF" w:themeColor="background1"/>
                          <w:sz w:val="20"/>
                          <w:szCs w:val="20"/>
                        </w:rPr>
                        <w:t xml:space="preserve"> en habitación dobl</w:t>
                      </w:r>
                      <w:r w:rsidR="00C2706A">
                        <w:rPr>
                          <w:b/>
                          <w:bCs/>
                          <w:color w:val="FFFFFF" w:themeColor="background1"/>
                          <w:sz w:val="20"/>
                          <w:szCs w:val="20"/>
                        </w:rPr>
                        <w:t>e.</w:t>
                      </w:r>
                    </w:p>
                  </w:txbxContent>
                </v:textbox>
              </v:shape>
            </w:pict>
          </mc:Fallback>
        </mc:AlternateContent>
      </w:r>
      <w:r w:rsidR="00982AF6" w:rsidRPr="00AA1148">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B3B08" w14:textId="613912E8" w:rsidR="00526E9C" w:rsidRPr="00AA1148" w:rsidRDefault="00526E9C" w:rsidP="002946CB">
      <w:pPr>
        <w:spacing w:line="360" w:lineRule="auto"/>
        <w:ind w:left="284" w:hanging="284"/>
        <w:rPr>
          <w:b/>
          <w:bCs/>
          <w:color w:val="F05B52"/>
          <w:sz w:val="28"/>
          <w:szCs w:val="28"/>
        </w:rPr>
      </w:pPr>
      <w:r w:rsidRPr="00AA1148">
        <w:rPr>
          <w:b/>
          <w:bCs/>
          <w:color w:val="F05B52"/>
          <w:sz w:val="28"/>
          <w:szCs w:val="28"/>
        </w:rPr>
        <w:t>VALIDEZ</w:t>
      </w:r>
    </w:p>
    <w:p w14:paraId="66FBC006" w14:textId="4416B8D9" w:rsidR="00526E9C" w:rsidRDefault="00793499" w:rsidP="002946CB">
      <w:pPr>
        <w:spacing w:line="360" w:lineRule="auto"/>
        <w:rPr>
          <w:sz w:val="20"/>
          <w:szCs w:val="20"/>
        </w:rPr>
      </w:pPr>
      <w:r>
        <w:rPr>
          <w:sz w:val="20"/>
          <w:szCs w:val="20"/>
        </w:rPr>
        <w:t>24 noviembre</w:t>
      </w:r>
      <w:r w:rsidR="001A3C20">
        <w:rPr>
          <w:sz w:val="20"/>
          <w:szCs w:val="20"/>
        </w:rPr>
        <w:t xml:space="preserve"> 2025 a </w:t>
      </w:r>
      <w:r w:rsidR="00A14666">
        <w:rPr>
          <w:sz w:val="20"/>
          <w:szCs w:val="20"/>
        </w:rPr>
        <w:t>0</w:t>
      </w:r>
      <w:r w:rsidR="00501F60">
        <w:rPr>
          <w:sz w:val="20"/>
          <w:szCs w:val="20"/>
        </w:rPr>
        <w:t>2</w:t>
      </w:r>
      <w:r w:rsidR="00A14666">
        <w:rPr>
          <w:sz w:val="20"/>
          <w:szCs w:val="20"/>
        </w:rPr>
        <w:t xml:space="preserve"> marzo 2026</w:t>
      </w:r>
    </w:p>
    <w:p w14:paraId="5891EB19" w14:textId="36BE3805" w:rsidR="006A3DCE" w:rsidRPr="008F0408" w:rsidRDefault="006A3DCE" w:rsidP="006A3DCE">
      <w:pPr>
        <w:spacing w:line="360" w:lineRule="auto"/>
        <w:rPr>
          <w:b/>
          <w:bCs/>
          <w:sz w:val="24"/>
          <w:szCs w:val="24"/>
        </w:rPr>
      </w:pPr>
      <w:r w:rsidRPr="008F0408">
        <w:rPr>
          <w:b/>
          <w:bCs/>
          <w:sz w:val="24"/>
          <w:szCs w:val="24"/>
        </w:rPr>
        <w:t>SALIDAS: LUNES</w:t>
      </w:r>
    </w:p>
    <w:p w14:paraId="39AA7E15" w14:textId="77777777" w:rsidR="006A3DCE" w:rsidRDefault="006A3DCE" w:rsidP="002946CB">
      <w:pPr>
        <w:spacing w:line="360" w:lineRule="auto"/>
        <w:rPr>
          <w:b/>
          <w:bCs/>
          <w:sz w:val="20"/>
          <w:szCs w:val="20"/>
        </w:rPr>
      </w:pPr>
    </w:p>
    <w:p w14:paraId="155C55C2" w14:textId="32AD4AC7" w:rsidR="00A14666" w:rsidRDefault="000856EA" w:rsidP="002946CB">
      <w:pPr>
        <w:spacing w:line="360" w:lineRule="auto"/>
        <w:rPr>
          <w:sz w:val="20"/>
          <w:szCs w:val="20"/>
        </w:rPr>
      </w:pPr>
      <w:r w:rsidRPr="0098206D">
        <w:rPr>
          <w:b/>
          <w:bCs/>
          <w:sz w:val="20"/>
          <w:szCs w:val="20"/>
        </w:rPr>
        <w:t>Visitando:</w:t>
      </w:r>
      <w:r>
        <w:rPr>
          <w:sz w:val="20"/>
          <w:szCs w:val="20"/>
        </w:rPr>
        <w:t xml:space="preserve"> </w:t>
      </w:r>
      <w:r w:rsidR="001E41FD" w:rsidRPr="001E41FD">
        <w:rPr>
          <w:sz w:val="20"/>
          <w:szCs w:val="20"/>
        </w:rPr>
        <w:t xml:space="preserve">Estambul – Ankara – Capadocia – Pamukkale – Izmir </w:t>
      </w:r>
      <w:proofErr w:type="spellStart"/>
      <w:r w:rsidR="001E41FD" w:rsidRPr="001E41FD">
        <w:rPr>
          <w:sz w:val="20"/>
          <w:szCs w:val="20"/>
        </w:rPr>
        <w:t>ó</w:t>
      </w:r>
      <w:proofErr w:type="spellEnd"/>
      <w:r w:rsidR="001E41FD" w:rsidRPr="001E41FD">
        <w:rPr>
          <w:sz w:val="20"/>
          <w:szCs w:val="20"/>
        </w:rPr>
        <w:t xml:space="preserve"> Kusadasi – Bursa – Estambul – </w:t>
      </w:r>
      <w:r w:rsidR="00B90086" w:rsidRPr="001E41FD">
        <w:rPr>
          <w:sz w:val="20"/>
          <w:szCs w:val="20"/>
        </w:rPr>
        <w:t>Dubái</w:t>
      </w:r>
      <w:r w:rsidR="002D352B">
        <w:rPr>
          <w:sz w:val="20"/>
          <w:szCs w:val="20"/>
        </w:rPr>
        <w:t>.</w:t>
      </w:r>
    </w:p>
    <w:p w14:paraId="2C8B185A" w14:textId="0AEA5F3A" w:rsidR="0098206D" w:rsidRDefault="0098206D" w:rsidP="002946CB">
      <w:pPr>
        <w:spacing w:line="360" w:lineRule="auto"/>
        <w:rPr>
          <w:sz w:val="20"/>
          <w:szCs w:val="20"/>
        </w:rPr>
      </w:pPr>
      <w:r w:rsidRPr="0098206D">
        <w:rPr>
          <w:b/>
          <w:bCs/>
          <w:sz w:val="20"/>
          <w:szCs w:val="20"/>
        </w:rPr>
        <w:t>Alimentos:</w:t>
      </w:r>
      <w:r>
        <w:rPr>
          <w:sz w:val="20"/>
          <w:szCs w:val="20"/>
        </w:rPr>
        <w:t xml:space="preserve"> </w:t>
      </w:r>
      <w:r w:rsidR="00A07E95">
        <w:rPr>
          <w:sz w:val="20"/>
          <w:szCs w:val="20"/>
        </w:rPr>
        <w:t>12</w:t>
      </w:r>
      <w:r w:rsidRPr="0098206D">
        <w:rPr>
          <w:sz w:val="20"/>
          <w:szCs w:val="20"/>
        </w:rPr>
        <w:t xml:space="preserve"> desayunos y </w:t>
      </w:r>
      <w:r w:rsidR="001B76DF">
        <w:rPr>
          <w:sz w:val="20"/>
          <w:szCs w:val="20"/>
        </w:rPr>
        <w:t>4</w:t>
      </w:r>
      <w:r w:rsidRPr="0098206D">
        <w:rPr>
          <w:sz w:val="20"/>
          <w:szCs w:val="20"/>
        </w:rPr>
        <w:t xml:space="preserve"> cenas</w:t>
      </w:r>
    </w:p>
    <w:p w14:paraId="59A700E2" w14:textId="5E77EA07" w:rsidR="00526E9C" w:rsidRPr="00AA1148" w:rsidRDefault="00526E9C" w:rsidP="002946CB">
      <w:pPr>
        <w:spacing w:line="360" w:lineRule="auto"/>
        <w:rPr>
          <w:sz w:val="19"/>
          <w:szCs w:val="19"/>
        </w:rPr>
      </w:pPr>
    </w:p>
    <w:p w14:paraId="014C4FC6" w14:textId="78644B9B" w:rsidR="00526E9C" w:rsidRPr="00AA1148" w:rsidRDefault="00526E9C" w:rsidP="002946CB">
      <w:pPr>
        <w:spacing w:line="360" w:lineRule="auto"/>
        <w:ind w:left="284" w:hanging="284"/>
        <w:rPr>
          <w:b/>
          <w:bCs/>
          <w:color w:val="F05B52"/>
          <w:sz w:val="28"/>
          <w:szCs w:val="28"/>
        </w:rPr>
      </w:pPr>
      <w:r w:rsidRPr="00AA1148">
        <w:rPr>
          <w:b/>
          <w:bCs/>
          <w:color w:val="F05B52"/>
          <w:sz w:val="28"/>
          <w:szCs w:val="28"/>
        </w:rPr>
        <w:t>NUESTRO PROGRAMA INCLUYE</w:t>
      </w:r>
    </w:p>
    <w:p w14:paraId="0B8A4504" w14:textId="77777777" w:rsidR="00852C53" w:rsidRPr="00852C53" w:rsidRDefault="00852C53" w:rsidP="00852C53">
      <w:pPr>
        <w:pStyle w:val="Prrafodelista"/>
        <w:numPr>
          <w:ilvl w:val="0"/>
          <w:numId w:val="10"/>
        </w:numPr>
        <w:spacing w:line="360" w:lineRule="auto"/>
        <w:rPr>
          <w:rFonts w:ascii="Arial" w:hAnsi="Arial" w:cs="Arial"/>
          <w:sz w:val="20"/>
          <w:szCs w:val="20"/>
        </w:rPr>
      </w:pPr>
      <w:r w:rsidRPr="00852C53">
        <w:rPr>
          <w:rFonts w:ascii="Arial" w:hAnsi="Arial" w:cs="Arial"/>
          <w:sz w:val="20"/>
          <w:szCs w:val="20"/>
        </w:rPr>
        <w:t>Traslados aeropuerto – hotel – aeropuerto en servicio regular compartido en horario diurno</w:t>
      </w:r>
    </w:p>
    <w:p w14:paraId="528660ED" w14:textId="3AF8853F" w:rsidR="00852C53" w:rsidRPr="00852C53" w:rsidRDefault="00EC48FD" w:rsidP="00852C53">
      <w:pPr>
        <w:pStyle w:val="Prrafodelista"/>
        <w:numPr>
          <w:ilvl w:val="0"/>
          <w:numId w:val="10"/>
        </w:numPr>
        <w:spacing w:line="360" w:lineRule="auto"/>
        <w:rPr>
          <w:rFonts w:ascii="Arial" w:hAnsi="Arial" w:cs="Arial"/>
          <w:sz w:val="20"/>
          <w:szCs w:val="20"/>
        </w:rPr>
      </w:pPr>
      <w:r>
        <w:rPr>
          <w:rFonts w:ascii="Arial" w:hAnsi="Arial" w:cs="Arial"/>
          <w:sz w:val="20"/>
          <w:szCs w:val="20"/>
        </w:rPr>
        <w:t>3</w:t>
      </w:r>
      <w:r w:rsidR="00852C53" w:rsidRPr="00852C53">
        <w:rPr>
          <w:rFonts w:ascii="Arial" w:hAnsi="Arial" w:cs="Arial"/>
          <w:sz w:val="20"/>
          <w:szCs w:val="20"/>
        </w:rPr>
        <w:t xml:space="preserve"> noche</w:t>
      </w:r>
      <w:r>
        <w:rPr>
          <w:rFonts w:ascii="Arial" w:hAnsi="Arial" w:cs="Arial"/>
          <w:sz w:val="20"/>
          <w:szCs w:val="20"/>
        </w:rPr>
        <w:t>s</w:t>
      </w:r>
      <w:r w:rsidR="00852C53" w:rsidRPr="00852C53">
        <w:rPr>
          <w:rFonts w:ascii="Arial" w:hAnsi="Arial" w:cs="Arial"/>
          <w:sz w:val="20"/>
          <w:szCs w:val="20"/>
        </w:rPr>
        <w:t xml:space="preserve"> de alojamiento en Estambul </w:t>
      </w:r>
    </w:p>
    <w:p w14:paraId="08413FF7" w14:textId="41A0967D" w:rsidR="00852C53" w:rsidRPr="00852C53" w:rsidRDefault="00EC48FD" w:rsidP="00852C53">
      <w:pPr>
        <w:pStyle w:val="Prrafodelista"/>
        <w:numPr>
          <w:ilvl w:val="0"/>
          <w:numId w:val="10"/>
        </w:numPr>
        <w:spacing w:line="360" w:lineRule="auto"/>
        <w:rPr>
          <w:rFonts w:ascii="Arial" w:hAnsi="Arial" w:cs="Arial"/>
          <w:sz w:val="20"/>
          <w:szCs w:val="20"/>
        </w:rPr>
      </w:pPr>
      <w:r>
        <w:rPr>
          <w:rFonts w:ascii="Arial" w:hAnsi="Arial" w:cs="Arial"/>
          <w:sz w:val="20"/>
          <w:szCs w:val="20"/>
        </w:rPr>
        <w:t>3</w:t>
      </w:r>
      <w:r w:rsidR="00852C53" w:rsidRPr="00852C53">
        <w:rPr>
          <w:rFonts w:ascii="Arial" w:hAnsi="Arial" w:cs="Arial"/>
          <w:sz w:val="20"/>
          <w:szCs w:val="20"/>
        </w:rPr>
        <w:t xml:space="preserve"> noches de alojamiento en Capadocia</w:t>
      </w:r>
    </w:p>
    <w:p w14:paraId="4A3F8E5E" w14:textId="77777777" w:rsidR="00852C53" w:rsidRPr="00852C53" w:rsidRDefault="00852C53" w:rsidP="00852C53">
      <w:pPr>
        <w:pStyle w:val="Prrafodelista"/>
        <w:numPr>
          <w:ilvl w:val="0"/>
          <w:numId w:val="10"/>
        </w:numPr>
        <w:spacing w:line="360" w:lineRule="auto"/>
        <w:rPr>
          <w:rFonts w:ascii="Arial" w:hAnsi="Arial" w:cs="Arial"/>
          <w:sz w:val="20"/>
          <w:szCs w:val="20"/>
        </w:rPr>
      </w:pPr>
      <w:r w:rsidRPr="00852C53">
        <w:rPr>
          <w:rFonts w:ascii="Arial" w:hAnsi="Arial" w:cs="Arial"/>
          <w:sz w:val="20"/>
          <w:szCs w:val="20"/>
        </w:rPr>
        <w:t xml:space="preserve">1 noche de alojamiento en Pamukkale </w:t>
      </w:r>
    </w:p>
    <w:p w14:paraId="0345895D" w14:textId="2273731A" w:rsidR="00852C53" w:rsidRPr="00852C53" w:rsidRDefault="00EC48FD" w:rsidP="00852C53">
      <w:pPr>
        <w:pStyle w:val="Prrafodelista"/>
        <w:numPr>
          <w:ilvl w:val="0"/>
          <w:numId w:val="10"/>
        </w:numPr>
        <w:spacing w:line="360" w:lineRule="auto"/>
        <w:rPr>
          <w:rFonts w:ascii="Arial" w:hAnsi="Arial" w:cs="Arial"/>
          <w:sz w:val="20"/>
          <w:szCs w:val="20"/>
        </w:rPr>
      </w:pPr>
      <w:r>
        <w:rPr>
          <w:rFonts w:ascii="Arial" w:hAnsi="Arial" w:cs="Arial"/>
          <w:sz w:val="20"/>
          <w:szCs w:val="20"/>
        </w:rPr>
        <w:t>1</w:t>
      </w:r>
      <w:r w:rsidR="00852C53" w:rsidRPr="00852C53">
        <w:rPr>
          <w:rFonts w:ascii="Arial" w:hAnsi="Arial" w:cs="Arial"/>
          <w:sz w:val="20"/>
          <w:szCs w:val="20"/>
        </w:rPr>
        <w:t xml:space="preserve"> noche de alojamiento en Esmirna o Kusadasi </w:t>
      </w:r>
    </w:p>
    <w:p w14:paraId="1DB366C4" w14:textId="736F9A64" w:rsidR="00852C53" w:rsidRPr="00852C53" w:rsidRDefault="0063411C" w:rsidP="00852C53">
      <w:pPr>
        <w:pStyle w:val="Prrafodelista"/>
        <w:numPr>
          <w:ilvl w:val="0"/>
          <w:numId w:val="10"/>
        </w:numPr>
        <w:spacing w:line="360" w:lineRule="auto"/>
        <w:rPr>
          <w:rFonts w:ascii="Arial" w:hAnsi="Arial" w:cs="Arial"/>
          <w:sz w:val="20"/>
          <w:szCs w:val="20"/>
        </w:rPr>
      </w:pPr>
      <w:r>
        <w:rPr>
          <w:rFonts w:ascii="Arial" w:hAnsi="Arial" w:cs="Arial"/>
          <w:sz w:val="20"/>
          <w:szCs w:val="20"/>
        </w:rPr>
        <w:t xml:space="preserve">1 </w:t>
      </w:r>
      <w:r w:rsidR="00852C53" w:rsidRPr="00852C53">
        <w:rPr>
          <w:rFonts w:ascii="Arial" w:hAnsi="Arial" w:cs="Arial"/>
          <w:sz w:val="20"/>
          <w:szCs w:val="20"/>
        </w:rPr>
        <w:t xml:space="preserve">noches de alojamiento en Estambul </w:t>
      </w:r>
    </w:p>
    <w:p w14:paraId="067A269B" w14:textId="0216C92E" w:rsidR="00852C53" w:rsidRPr="00852C53" w:rsidRDefault="00852C53" w:rsidP="00852C53">
      <w:pPr>
        <w:pStyle w:val="Prrafodelista"/>
        <w:numPr>
          <w:ilvl w:val="0"/>
          <w:numId w:val="10"/>
        </w:numPr>
        <w:spacing w:line="360" w:lineRule="auto"/>
        <w:rPr>
          <w:rFonts w:ascii="Arial" w:hAnsi="Arial" w:cs="Arial"/>
          <w:sz w:val="20"/>
          <w:szCs w:val="20"/>
        </w:rPr>
      </w:pPr>
      <w:r w:rsidRPr="00852C53">
        <w:rPr>
          <w:rFonts w:ascii="Arial" w:hAnsi="Arial" w:cs="Arial"/>
          <w:sz w:val="20"/>
          <w:szCs w:val="20"/>
        </w:rPr>
        <w:t xml:space="preserve">3 noches de alojamiento en </w:t>
      </w:r>
      <w:r w:rsidRPr="00852C53">
        <w:rPr>
          <w:rFonts w:ascii="Arial" w:hAnsi="Arial" w:cs="Arial"/>
          <w:sz w:val="20"/>
          <w:szCs w:val="20"/>
        </w:rPr>
        <w:t>Dubái</w:t>
      </w:r>
    </w:p>
    <w:p w14:paraId="1727B1AC" w14:textId="1D08B374" w:rsidR="00852C53" w:rsidRPr="00852C53" w:rsidRDefault="00852C53" w:rsidP="00852C53">
      <w:pPr>
        <w:pStyle w:val="Prrafodelista"/>
        <w:numPr>
          <w:ilvl w:val="0"/>
          <w:numId w:val="10"/>
        </w:numPr>
        <w:spacing w:line="360" w:lineRule="auto"/>
        <w:rPr>
          <w:rFonts w:ascii="Arial" w:hAnsi="Arial" w:cs="Arial"/>
          <w:sz w:val="20"/>
          <w:szCs w:val="20"/>
        </w:rPr>
      </w:pPr>
      <w:r w:rsidRPr="00852C53">
        <w:rPr>
          <w:rFonts w:ascii="Arial" w:hAnsi="Arial" w:cs="Arial"/>
          <w:sz w:val="20"/>
          <w:szCs w:val="20"/>
        </w:rPr>
        <w:t xml:space="preserve">12 desayunos, </w:t>
      </w:r>
      <w:r w:rsidR="001B76DF">
        <w:rPr>
          <w:rFonts w:ascii="Arial" w:hAnsi="Arial" w:cs="Arial"/>
          <w:sz w:val="20"/>
          <w:szCs w:val="20"/>
        </w:rPr>
        <w:t>4</w:t>
      </w:r>
      <w:r w:rsidRPr="00852C53">
        <w:rPr>
          <w:rFonts w:ascii="Arial" w:hAnsi="Arial" w:cs="Arial"/>
          <w:sz w:val="20"/>
          <w:szCs w:val="20"/>
        </w:rPr>
        <w:t xml:space="preserve"> cenas (sin bebidas) </w:t>
      </w:r>
    </w:p>
    <w:p w14:paraId="68D7D126" w14:textId="77777777" w:rsidR="00852C53" w:rsidRPr="00852C53" w:rsidRDefault="00852C53" w:rsidP="00852C53">
      <w:pPr>
        <w:pStyle w:val="Prrafodelista"/>
        <w:numPr>
          <w:ilvl w:val="0"/>
          <w:numId w:val="10"/>
        </w:numPr>
        <w:spacing w:line="360" w:lineRule="auto"/>
        <w:rPr>
          <w:rFonts w:ascii="Arial" w:hAnsi="Arial" w:cs="Arial"/>
          <w:sz w:val="20"/>
          <w:szCs w:val="20"/>
        </w:rPr>
      </w:pPr>
      <w:r w:rsidRPr="00852C53">
        <w:rPr>
          <w:rFonts w:ascii="Arial" w:hAnsi="Arial" w:cs="Arial"/>
          <w:sz w:val="20"/>
          <w:szCs w:val="20"/>
        </w:rPr>
        <w:t>Guía local de habla hispana para todas las visitas indicadas en el programa</w:t>
      </w:r>
    </w:p>
    <w:p w14:paraId="3A7F8B74" w14:textId="77777777" w:rsidR="00852C53" w:rsidRPr="00852C53" w:rsidRDefault="00852C53" w:rsidP="00852C53">
      <w:pPr>
        <w:pStyle w:val="Prrafodelista"/>
        <w:numPr>
          <w:ilvl w:val="0"/>
          <w:numId w:val="10"/>
        </w:numPr>
        <w:spacing w:line="360" w:lineRule="auto"/>
        <w:rPr>
          <w:rFonts w:ascii="Arial" w:hAnsi="Arial" w:cs="Arial"/>
          <w:sz w:val="20"/>
          <w:szCs w:val="20"/>
        </w:rPr>
      </w:pPr>
      <w:r w:rsidRPr="00852C53">
        <w:rPr>
          <w:rFonts w:ascii="Arial" w:hAnsi="Arial" w:cs="Arial"/>
          <w:sz w:val="20"/>
          <w:szCs w:val="20"/>
        </w:rPr>
        <w:t>Trayectos en minibús o bus con A/C, según el número de pasajeros</w:t>
      </w:r>
    </w:p>
    <w:p w14:paraId="4A15A327" w14:textId="77777777" w:rsidR="00852C53" w:rsidRPr="00852C53" w:rsidRDefault="00852C53" w:rsidP="00852C53">
      <w:pPr>
        <w:pStyle w:val="Prrafodelista"/>
        <w:numPr>
          <w:ilvl w:val="0"/>
          <w:numId w:val="10"/>
        </w:numPr>
        <w:spacing w:line="360" w:lineRule="auto"/>
        <w:rPr>
          <w:rFonts w:ascii="Arial" w:hAnsi="Arial" w:cs="Arial"/>
          <w:sz w:val="20"/>
          <w:szCs w:val="20"/>
        </w:rPr>
      </w:pPr>
      <w:r w:rsidRPr="00852C53">
        <w:rPr>
          <w:rFonts w:ascii="Arial" w:hAnsi="Arial" w:cs="Arial"/>
          <w:sz w:val="20"/>
          <w:szCs w:val="20"/>
        </w:rPr>
        <w:t>Botella de agua en el bus en los días de Tours</w:t>
      </w:r>
    </w:p>
    <w:p w14:paraId="3B20E9FB" w14:textId="77777777" w:rsidR="00852C53" w:rsidRPr="00852C53" w:rsidRDefault="00852C53" w:rsidP="00852C53">
      <w:pPr>
        <w:pStyle w:val="Prrafodelista"/>
        <w:numPr>
          <w:ilvl w:val="0"/>
          <w:numId w:val="10"/>
        </w:numPr>
        <w:spacing w:line="360" w:lineRule="auto"/>
        <w:rPr>
          <w:rFonts w:ascii="Arial" w:hAnsi="Arial" w:cs="Arial"/>
          <w:sz w:val="20"/>
          <w:szCs w:val="20"/>
        </w:rPr>
      </w:pPr>
      <w:r w:rsidRPr="00852C53">
        <w:rPr>
          <w:rFonts w:ascii="Arial" w:hAnsi="Arial" w:cs="Arial"/>
          <w:sz w:val="20"/>
          <w:szCs w:val="20"/>
        </w:rPr>
        <w:t>Wİ-Fİ gratuito en el bus del circuito en los días de Tours</w:t>
      </w:r>
    </w:p>
    <w:p w14:paraId="18AD758E" w14:textId="71A9C068" w:rsidR="002E6EF3" w:rsidRPr="00852C53" w:rsidRDefault="00852C53" w:rsidP="005F56A1">
      <w:pPr>
        <w:pStyle w:val="Prrafodelista"/>
        <w:numPr>
          <w:ilvl w:val="0"/>
          <w:numId w:val="10"/>
        </w:numPr>
        <w:spacing w:line="360" w:lineRule="auto"/>
        <w:rPr>
          <w:rFonts w:ascii="Arial" w:hAnsi="Arial" w:cs="Arial"/>
          <w:sz w:val="20"/>
          <w:szCs w:val="20"/>
        </w:rPr>
      </w:pPr>
      <w:r w:rsidRPr="00852C53">
        <w:rPr>
          <w:rFonts w:ascii="Arial" w:hAnsi="Arial" w:cs="Arial"/>
          <w:sz w:val="20"/>
          <w:szCs w:val="20"/>
        </w:rPr>
        <w:t xml:space="preserve">Asistencia en español 24 </w:t>
      </w:r>
      <w:proofErr w:type="spellStart"/>
      <w:r w:rsidRPr="00852C53">
        <w:rPr>
          <w:rFonts w:ascii="Arial" w:hAnsi="Arial" w:cs="Arial"/>
          <w:sz w:val="20"/>
          <w:szCs w:val="20"/>
        </w:rPr>
        <w:t>hrs</w:t>
      </w:r>
      <w:proofErr w:type="spellEnd"/>
      <w:r w:rsidRPr="00852C53">
        <w:rPr>
          <w:rFonts w:ascii="Arial" w:hAnsi="Arial" w:cs="Arial"/>
          <w:sz w:val="20"/>
          <w:szCs w:val="20"/>
        </w:rPr>
        <w:t>.</w:t>
      </w:r>
    </w:p>
    <w:p w14:paraId="08B56AE1" w14:textId="2270AC29" w:rsidR="00526E9C" w:rsidRPr="00DF5800" w:rsidRDefault="00526E9C" w:rsidP="002946CB">
      <w:pPr>
        <w:spacing w:line="360" w:lineRule="auto"/>
        <w:ind w:left="284" w:hanging="284"/>
        <w:rPr>
          <w:sz w:val="14"/>
          <w:szCs w:val="14"/>
        </w:rPr>
      </w:pPr>
    </w:p>
    <w:p w14:paraId="713E8540" w14:textId="77777777" w:rsidR="00E65F1A" w:rsidRDefault="00E65F1A" w:rsidP="002946CB">
      <w:pPr>
        <w:spacing w:line="360" w:lineRule="auto"/>
        <w:ind w:left="284" w:hanging="284"/>
        <w:rPr>
          <w:b/>
          <w:bCs/>
          <w:color w:val="F05B52"/>
          <w:sz w:val="28"/>
          <w:szCs w:val="28"/>
        </w:rPr>
      </w:pPr>
      <w:r w:rsidRPr="00355718">
        <w:rPr>
          <w:b/>
          <w:bCs/>
          <w:color w:val="F05B52"/>
          <w:sz w:val="28"/>
          <w:szCs w:val="28"/>
        </w:rPr>
        <w:t>TARIFAS</w:t>
      </w:r>
    </w:p>
    <w:tbl>
      <w:tblPr>
        <w:tblW w:w="6897"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2694"/>
        <w:gridCol w:w="2219"/>
        <w:gridCol w:w="992"/>
        <w:gridCol w:w="992"/>
      </w:tblGrid>
      <w:tr w:rsidR="00B64F46" w:rsidRPr="002B74FE" w14:paraId="6FBA2E40" w14:textId="77777777" w:rsidTr="0072318F">
        <w:trPr>
          <w:trHeight w:val="300"/>
          <w:jc w:val="center"/>
        </w:trPr>
        <w:tc>
          <w:tcPr>
            <w:tcW w:w="26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1A48DB5A" w14:textId="63A652D9" w:rsidR="00B64F46" w:rsidRPr="00E313F5" w:rsidRDefault="00B64F46" w:rsidP="002946CB">
            <w:pPr>
              <w:spacing w:line="360" w:lineRule="auto"/>
              <w:jc w:val="center"/>
              <w:rPr>
                <w:rFonts w:eastAsia="Times New Roman"/>
                <w:b/>
                <w:bCs/>
                <w:color w:val="FFFFFF"/>
                <w:sz w:val="18"/>
                <w:szCs w:val="18"/>
                <w:lang w:val="es-CL" w:eastAsia="es-CL"/>
              </w:rPr>
            </w:pPr>
            <w:r w:rsidRPr="00E313F5">
              <w:rPr>
                <w:b/>
                <w:bCs/>
                <w:color w:val="FFFFFF"/>
                <w:sz w:val="18"/>
                <w:szCs w:val="18"/>
                <w:lang w:val="es-CL" w:eastAsia="es-CL"/>
              </w:rPr>
              <w:t>Vigencia 202</w:t>
            </w:r>
            <w:r>
              <w:rPr>
                <w:b/>
                <w:bCs/>
                <w:color w:val="FFFFFF"/>
                <w:sz w:val="18"/>
                <w:szCs w:val="18"/>
                <w:lang w:val="es-CL" w:eastAsia="es-CL"/>
              </w:rPr>
              <w:t>5</w:t>
            </w:r>
            <w:r w:rsidR="00246451">
              <w:rPr>
                <w:b/>
                <w:bCs/>
                <w:color w:val="FFFFFF"/>
                <w:sz w:val="18"/>
                <w:szCs w:val="18"/>
                <w:lang w:val="es-CL" w:eastAsia="es-CL"/>
              </w:rPr>
              <w:t>-2026</w:t>
            </w:r>
          </w:p>
        </w:tc>
        <w:tc>
          <w:tcPr>
            <w:tcW w:w="2219"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813DC64" w14:textId="76CDC7FC" w:rsidR="00B64F46" w:rsidRPr="00E313F5" w:rsidRDefault="00B64F46" w:rsidP="002946CB">
            <w:pPr>
              <w:spacing w:line="360" w:lineRule="auto"/>
              <w:jc w:val="center"/>
              <w:rPr>
                <w:b/>
                <w:bCs/>
                <w:color w:val="FFFFFF"/>
                <w:sz w:val="18"/>
                <w:szCs w:val="18"/>
                <w:lang w:val="es-CL" w:eastAsia="es-CL"/>
              </w:rPr>
            </w:pPr>
            <w:r>
              <w:rPr>
                <w:b/>
                <w:bCs/>
                <w:color w:val="FFFFFF"/>
                <w:sz w:val="18"/>
                <w:szCs w:val="18"/>
                <w:lang w:val="es-CL" w:eastAsia="es-CL"/>
              </w:rPr>
              <w:t>2X1</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CFADA38" w14:textId="2469EAE9" w:rsidR="00B64F46" w:rsidRPr="00E313F5" w:rsidRDefault="00B64F46" w:rsidP="002946CB">
            <w:pPr>
              <w:spacing w:line="360" w:lineRule="auto"/>
              <w:jc w:val="center"/>
              <w:rPr>
                <w:b/>
                <w:bCs/>
                <w:color w:val="FFFFFF"/>
                <w:sz w:val="18"/>
                <w:szCs w:val="18"/>
                <w:lang w:val="es-CL" w:eastAsia="es-CL"/>
              </w:rPr>
            </w:pPr>
            <w:r>
              <w:rPr>
                <w:b/>
                <w:bCs/>
                <w:color w:val="FFFFFF"/>
                <w:sz w:val="18"/>
                <w:szCs w:val="18"/>
                <w:lang w:val="es-CL" w:eastAsia="es-CL"/>
              </w:rPr>
              <w:t>Single</w:t>
            </w:r>
          </w:p>
        </w:tc>
        <w:tc>
          <w:tcPr>
            <w:tcW w:w="992"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hideMark/>
          </w:tcPr>
          <w:p w14:paraId="2E9273C8" w14:textId="77777777" w:rsidR="00B64F46" w:rsidRPr="00E313F5" w:rsidRDefault="00B64F46" w:rsidP="002946CB">
            <w:pPr>
              <w:spacing w:line="360" w:lineRule="auto"/>
              <w:jc w:val="center"/>
              <w:rPr>
                <w:b/>
                <w:bCs/>
                <w:color w:val="FFFFFF"/>
                <w:sz w:val="18"/>
                <w:szCs w:val="18"/>
                <w:lang w:val="es-CL" w:eastAsia="es-CL"/>
              </w:rPr>
            </w:pPr>
            <w:r w:rsidRPr="00E313F5">
              <w:rPr>
                <w:b/>
                <w:bCs/>
                <w:color w:val="FFFFFF"/>
                <w:sz w:val="18"/>
                <w:szCs w:val="18"/>
                <w:lang w:val="es-CL" w:eastAsia="es-CL"/>
              </w:rPr>
              <w:t>Triple</w:t>
            </w:r>
          </w:p>
        </w:tc>
      </w:tr>
      <w:tr w:rsidR="00FB5A5B" w:rsidRPr="002B74FE" w14:paraId="29A1B2AF" w14:textId="77777777" w:rsidTr="0072318F">
        <w:trPr>
          <w:trHeight w:val="290"/>
          <w:jc w:val="center"/>
        </w:trPr>
        <w:tc>
          <w:tcPr>
            <w:tcW w:w="26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EDF07B" w14:textId="396E2E71" w:rsidR="00FB5A5B" w:rsidRPr="00DF1BBA" w:rsidRDefault="00FB5A5B" w:rsidP="00FB5A5B">
            <w:pPr>
              <w:spacing w:line="360" w:lineRule="auto"/>
              <w:jc w:val="center"/>
              <w:rPr>
                <w:sz w:val="18"/>
                <w:szCs w:val="18"/>
              </w:rPr>
            </w:pPr>
            <w:r w:rsidRPr="00DF1BBA">
              <w:rPr>
                <w:sz w:val="18"/>
                <w:szCs w:val="18"/>
              </w:rPr>
              <w:t>24 Nov a 15 Dic</w:t>
            </w:r>
          </w:p>
        </w:tc>
        <w:tc>
          <w:tcPr>
            <w:tcW w:w="221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A53FB6" w14:textId="15C1FBFD" w:rsidR="00FB5A5B" w:rsidRPr="00534F69" w:rsidRDefault="00FB5A5B" w:rsidP="00FB5A5B">
            <w:pPr>
              <w:spacing w:line="360" w:lineRule="auto"/>
              <w:jc w:val="center"/>
              <w:rPr>
                <w:b/>
                <w:bCs/>
              </w:rPr>
            </w:pPr>
            <w:r>
              <w:rPr>
                <w:b/>
                <w:bCs/>
              </w:rPr>
              <w:t>1.748</w:t>
            </w:r>
          </w:p>
          <w:p w14:paraId="2D2F9CDD" w14:textId="66F89EF7" w:rsidR="00FB5A5B" w:rsidRPr="0070316F" w:rsidRDefault="00FB5A5B" w:rsidP="00FB5A5B">
            <w:pPr>
              <w:spacing w:line="360" w:lineRule="auto"/>
              <w:jc w:val="center"/>
              <w:rPr>
                <w:sz w:val="18"/>
                <w:szCs w:val="18"/>
              </w:rPr>
            </w:pPr>
            <w:r>
              <w:rPr>
                <w:sz w:val="18"/>
                <w:szCs w:val="18"/>
              </w:rPr>
              <w:t>(</w:t>
            </w:r>
            <w:proofErr w:type="spellStart"/>
            <w:r>
              <w:rPr>
                <w:sz w:val="18"/>
                <w:szCs w:val="18"/>
              </w:rPr>
              <w:t>Us$</w:t>
            </w:r>
            <w:proofErr w:type="spellEnd"/>
            <w:r>
              <w:rPr>
                <w:sz w:val="18"/>
                <w:szCs w:val="18"/>
              </w:rPr>
              <w:t xml:space="preserve"> </w:t>
            </w:r>
            <w:r w:rsidR="0072318F">
              <w:rPr>
                <w:sz w:val="18"/>
                <w:szCs w:val="18"/>
              </w:rPr>
              <w:t>874</w:t>
            </w:r>
            <w:r>
              <w:rPr>
                <w:sz w:val="18"/>
                <w:szCs w:val="18"/>
              </w:rPr>
              <w:t>p/p)</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A19FA2" w14:textId="088A8A84" w:rsidR="00FB5A5B" w:rsidRPr="0072318F" w:rsidRDefault="00FB5A5B" w:rsidP="00FB5A5B">
            <w:pPr>
              <w:spacing w:line="360" w:lineRule="auto"/>
              <w:jc w:val="center"/>
              <w:rPr>
                <w:b/>
                <w:bCs/>
                <w:sz w:val="18"/>
                <w:szCs w:val="18"/>
              </w:rPr>
            </w:pPr>
            <w:r w:rsidRPr="0072318F">
              <w:rPr>
                <w:color w:val="000000"/>
                <w:sz w:val="18"/>
                <w:szCs w:val="18"/>
              </w:rPr>
              <w:t xml:space="preserve">            1.548 </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75B90E" w14:textId="211CB2DF" w:rsidR="00FB5A5B" w:rsidRPr="0072318F" w:rsidRDefault="00FB5A5B" w:rsidP="00FB5A5B">
            <w:pPr>
              <w:spacing w:line="360" w:lineRule="auto"/>
              <w:jc w:val="center"/>
              <w:rPr>
                <w:sz w:val="18"/>
                <w:szCs w:val="18"/>
              </w:rPr>
            </w:pPr>
            <w:r w:rsidRPr="0072318F">
              <w:rPr>
                <w:color w:val="000000"/>
                <w:sz w:val="18"/>
                <w:szCs w:val="18"/>
              </w:rPr>
              <w:t xml:space="preserve">                876 </w:t>
            </w:r>
          </w:p>
        </w:tc>
      </w:tr>
      <w:tr w:rsidR="00FB5A5B" w:rsidRPr="002B74FE" w14:paraId="79BCBC99" w14:textId="77777777" w:rsidTr="0072318F">
        <w:trPr>
          <w:trHeight w:val="290"/>
          <w:jc w:val="center"/>
        </w:trPr>
        <w:tc>
          <w:tcPr>
            <w:tcW w:w="26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B3E3ED" w14:textId="5ACCAEFC" w:rsidR="00FB5A5B" w:rsidRPr="00DF1BBA" w:rsidRDefault="00FB5A5B" w:rsidP="00FB5A5B">
            <w:pPr>
              <w:spacing w:line="360" w:lineRule="auto"/>
              <w:jc w:val="center"/>
              <w:rPr>
                <w:sz w:val="18"/>
                <w:szCs w:val="18"/>
              </w:rPr>
            </w:pPr>
            <w:r w:rsidRPr="00DF1BBA">
              <w:rPr>
                <w:sz w:val="18"/>
                <w:szCs w:val="18"/>
              </w:rPr>
              <w:t xml:space="preserve">22 Dic a 05 Ene </w:t>
            </w:r>
            <w:r>
              <w:rPr>
                <w:sz w:val="18"/>
                <w:szCs w:val="18"/>
              </w:rPr>
              <w:t>20</w:t>
            </w:r>
            <w:r w:rsidRPr="00DF1BBA">
              <w:rPr>
                <w:sz w:val="18"/>
                <w:szCs w:val="18"/>
              </w:rPr>
              <w:t>26</w:t>
            </w:r>
          </w:p>
        </w:tc>
        <w:tc>
          <w:tcPr>
            <w:tcW w:w="221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B4EF02" w14:textId="766EADD7" w:rsidR="00FB5A5B" w:rsidRPr="00534F69" w:rsidRDefault="00FB5A5B" w:rsidP="00FB5A5B">
            <w:pPr>
              <w:spacing w:line="360" w:lineRule="auto"/>
              <w:jc w:val="center"/>
              <w:rPr>
                <w:b/>
                <w:bCs/>
              </w:rPr>
            </w:pPr>
            <w:r>
              <w:rPr>
                <w:b/>
                <w:bCs/>
              </w:rPr>
              <w:t>2.118</w:t>
            </w:r>
          </w:p>
          <w:p w14:paraId="1F3BD803" w14:textId="414B6945" w:rsidR="00FB5A5B" w:rsidRDefault="00FB5A5B" w:rsidP="00FB5A5B">
            <w:pPr>
              <w:spacing w:line="360" w:lineRule="auto"/>
              <w:jc w:val="center"/>
              <w:rPr>
                <w:b/>
                <w:bCs/>
              </w:rPr>
            </w:pPr>
            <w:r>
              <w:rPr>
                <w:sz w:val="18"/>
                <w:szCs w:val="18"/>
              </w:rPr>
              <w:t>(</w:t>
            </w:r>
            <w:proofErr w:type="spellStart"/>
            <w:r>
              <w:rPr>
                <w:sz w:val="18"/>
                <w:szCs w:val="18"/>
              </w:rPr>
              <w:t>Us$</w:t>
            </w:r>
            <w:proofErr w:type="spellEnd"/>
            <w:r>
              <w:rPr>
                <w:sz w:val="18"/>
                <w:szCs w:val="18"/>
              </w:rPr>
              <w:t xml:space="preserve"> </w:t>
            </w:r>
            <w:r w:rsidR="0072318F">
              <w:rPr>
                <w:sz w:val="18"/>
                <w:szCs w:val="18"/>
              </w:rPr>
              <w:t>1.059</w:t>
            </w:r>
            <w:r>
              <w:rPr>
                <w:sz w:val="18"/>
                <w:szCs w:val="18"/>
              </w:rPr>
              <w:t>p/p)</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DAA78E" w14:textId="45F09F87" w:rsidR="00FB5A5B" w:rsidRPr="0072318F" w:rsidRDefault="00FB5A5B" w:rsidP="00FB5A5B">
            <w:pPr>
              <w:spacing w:line="360" w:lineRule="auto"/>
              <w:jc w:val="center"/>
              <w:rPr>
                <w:b/>
                <w:bCs/>
                <w:sz w:val="18"/>
                <w:szCs w:val="18"/>
              </w:rPr>
            </w:pPr>
            <w:r w:rsidRPr="0072318F">
              <w:rPr>
                <w:color w:val="000000"/>
                <w:sz w:val="18"/>
                <w:szCs w:val="18"/>
              </w:rPr>
              <w:t xml:space="preserve">            1.880 </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5AE2D4" w14:textId="6506D96B" w:rsidR="00FB5A5B" w:rsidRPr="0072318F" w:rsidRDefault="00FB5A5B" w:rsidP="00FB5A5B">
            <w:pPr>
              <w:spacing w:line="360" w:lineRule="auto"/>
              <w:jc w:val="center"/>
              <w:rPr>
                <w:sz w:val="18"/>
                <w:szCs w:val="18"/>
              </w:rPr>
            </w:pPr>
            <w:r w:rsidRPr="0072318F">
              <w:rPr>
                <w:color w:val="000000"/>
                <w:sz w:val="18"/>
                <w:szCs w:val="18"/>
              </w:rPr>
              <w:t xml:space="preserve">            1.059 </w:t>
            </w:r>
          </w:p>
        </w:tc>
      </w:tr>
      <w:tr w:rsidR="00FB5A5B" w:rsidRPr="002B74FE" w14:paraId="1E0AEC90" w14:textId="77777777" w:rsidTr="0072318F">
        <w:trPr>
          <w:trHeight w:val="290"/>
          <w:jc w:val="center"/>
        </w:trPr>
        <w:tc>
          <w:tcPr>
            <w:tcW w:w="26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ACBCE4" w14:textId="0074A88F" w:rsidR="00FB5A5B" w:rsidRPr="00DF1BBA" w:rsidRDefault="00FB5A5B" w:rsidP="00FB5A5B">
            <w:pPr>
              <w:spacing w:line="360" w:lineRule="auto"/>
              <w:jc w:val="center"/>
              <w:rPr>
                <w:sz w:val="18"/>
                <w:szCs w:val="18"/>
              </w:rPr>
            </w:pPr>
            <w:r w:rsidRPr="00DF1BBA">
              <w:rPr>
                <w:sz w:val="18"/>
                <w:szCs w:val="18"/>
              </w:rPr>
              <w:t>12 Ene a 02 Mar</w:t>
            </w:r>
            <w:r>
              <w:rPr>
                <w:sz w:val="18"/>
                <w:szCs w:val="18"/>
              </w:rPr>
              <w:t xml:space="preserve"> 2026</w:t>
            </w:r>
          </w:p>
        </w:tc>
        <w:tc>
          <w:tcPr>
            <w:tcW w:w="221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4A625B" w14:textId="77777777" w:rsidR="00FB5A5B" w:rsidRPr="00534F69" w:rsidRDefault="00FB5A5B" w:rsidP="00FB5A5B">
            <w:pPr>
              <w:spacing w:line="360" w:lineRule="auto"/>
              <w:jc w:val="center"/>
              <w:rPr>
                <w:b/>
                <w:bCs/>
              </w:rPr>
            </w:pPr>
            <w:r>
              <w:rPr>
                <w:b/>
                <w:bCs/>
              </w:rPr>
              <w:t>1.748</w:t>
            </w:r>
          </w:p>
          <w:p w14:paraId="59D74102" w14:textId="5DF3F202" w:rsidR="00FB5A5B" w:rsidRDefault="00FB5A5B" w:rsidP="00FB5A5B">
            <w:pPr>
              <w:spacing w:line="360" w:lineRule="auto"/>
              <w:jc w:val="center"/>
              <w:rPr>
                <w:b/>
                <w:bCs/>
              </w:rPr>
            </w:pPr>
            <w:r>
              <w:rPr>
                <w:sz w:val="18"/>
                <w:szCs w:val="18"/>
              </w:rPr>
              <w:t>(</w:t>
            </w:r>
            <w:proofErr w:type="spellStart"/>
            <w:r>
              <w:rPr>
                <w:sz w:val="18"/>
                <w:szCs w:val="18"/>
              </w:rPr>
              <w:t>Us$</w:t>
            </w:r>
            <w:proofErr w:type="spellEnd"/>
            <w:r>
              <w:rPr>
                <w:sz w:val="18"/>
                <w:szCs w:val="18"/>
              </w:rPr>
              <w:t xml:space="preserve"> </w:t>
            </w:r>
            <w:r w:rsidR="0072318F">
              <w:rPr>
                <w:sz w:val="18"/>
                <w:szCs w:val="18"/>
              </w:rPr>
              <w:t>874</w:t>
            </w:r>
            <w:r>
              <w:rPr>
                <w:sz w:val="18"/>
                <w:szCs w:val="18"/>
              </w:rPr>
              <w:t>p/p)</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E5BCD3" w14:textId="3B24D303" w:rsidR="00FB5A5B" w:rsidRPr="0072318F" w:rsidRDefault="00FB5A5B" w:rsidP="00FB5A5B">
            <w:pPr>
              <w:spacing w:line="360" w:lineRule="auto"/>
              <w:jc w:val="center"/>
              <w:rPr>
                <w:b/>
                <w:bCs/>
                <w:sz w:val="18"/>
                <w:szCs w:val="18"/>
              </w:rPr>
            </w:pPr>
            <w:r w:rsidRPr="0072318F">
              <w:rPr>
                <w:color w:val="000000"/>
                <w:sz w:val="18"/>
                <w:szCs w:val="18"/>
              </w:rPr>
              <w:t xml:space="preserve">            1.548 </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89AEFC" w14:textId="52CFD7DB" w:rsidR="00FB5A5B" w:rsidRPr="0072318F" w:rsidRDefault="00FB5A5B" w:rsidP="00FB5A5B">
            <w:pPr>
              <w:spacing w:line="360" w:lineRule="auto"/>
              <w:jc w:val="center"/>
              <w:rPr>
                <w:sz w:val="18"/>
                <w:szCs w:val="18"/>
              </w:rPr>
            </w:pPr>
            <w:r w:rsidRPr="0072318F">
              <w:rPr>
                <w:color w:val="000000"/>
                <w:sz w:val="18"/>
                <w:szCs w:val="18"/>
              </w:rPr>
              <w:t xml:space="preserve">                876 </w:t>
            </w:r>
          </w:p>
        </w:tc>
      </w:tr>
    </w:tbl>
    <w:p w14:paraId="617E845C" w14:textId="77777777" w:rsidR="00E65F1A" w:rsidRDefault="00E65F1A" w:rsidP="002946CB">
      <w:pPr>
        <w:spacing w:line="360" w:lineRule="auto"/>
        <w:rPr>
          <w:rFonts w:asciiTheme="minorHAnsi" w:hAnsiTheme="minorHAnsi" w:cstheme="minorHAnsi"/>
          <w:i/>
          <w:sz w:val="20"/>
          <w:szCs w:val="20"/>
          <w:lang w:val="es-CL" w:bidi="th-TH"/>
        </w:rPr>
      </w:pPr>
    </w:p>
    <w:p w14:paraId="350540B5" w14:textId="77777777" w:rsidR="00AF4B1A" w:rsidRDefault="00AF4B1A" w:rsidP="002946CB">
      <w:pPr>
        <w:spacing w:line="360" w:lineRule="auto"/>
        <w:rPr>
          <w:rFonts w:asciiTheme="minorHAnsi" w:hAnsiTheme="minorHAnsi" w:cstheme="minorHAnsi"/>
          <w:i/>
          <w:sz w:val="20"/>
          <w:szCs w:val="20"/>
          <w:lang w:val="es-CL" w:bidi="th-TH"/>
        </w:rPr>
      </w:pPr>
    </w:p>
    <w:p w14:paraId="24F65C52" w14:textId="77777777" w:rsidR="00AF4B1A" w:rsidRDefault="00AF4B1A" w:rsidP="002946CB">
      <w:pPr>
        <w:spacing w:line="360" w:lineRule="auto"/>
        <w:rPr>
          <w:rFonts w:asciiTheme="minorHAnsi" w:hAnsiTheme="minorHAnsi" w:cstheme="minorHAnsi"/>
          <w:i/>
          <w:sz w:val="20"/>
          <w:szCs w:val="20"/>
          <w:lang w:val="es-CL" w:bidi="th-TH"/>
        </w:rPr>
      </w:pPr>
    </w:p>
    <w:p w14:paraId="3740A2C7" w14:textId="77777777" w:rsidR="00AF4B1A" w:rsidRDefault="00AF4B1A" w:rsidP="002946CB">
      <w:pPr>
        <w:spacing w:line="360" w:lineRule="auto"/>
        <w:rPr>
          <w:rFonts w:asciiTheme="minorHAnsi" w:hAnsiTheme="minorHAnsi" w:cstheme="minorHAnsi"/>
          <w:i/>
          <w:sz w:val="20"/>
          <w:szCs w:val="20"/>
          <w:lang w:val="es-CL" w:bidi="th-TH"/>
        </w:rPr>
      </w:pPr>
    </w:p>
    <w:p w14:paraId="446D2234" w14:textId="26D1C0AD" w:rsidR="00665B2A" w:rsidRDefault="00665B2A" w:rsidP="002946CB">
      <w:pPr>
        <w:spacing w:line="360" w:lineRule="auto"/>
        <w:jc w:val="both"/>
        <w:rPr>
          <w:b/>
          <w:bCs/>
          <w:color w:val="F05B52"/>
          <w:sz w:val="28"/>
          <w:szCs w:val="28"/>
        </w:rPr>
      </w:pPr>
      <w:r>
        <w:rPr>
          <w:b/>
          <w:bCs/>
          <w:color w:val="F05B52"/>
          <w:sz w:val="28"/>
          <w:szCs w:val="28"/>
        </w:rPr>
        <w:lastRenderedPageBreak/>
        <w:t>HOTELES PREVISTOS</w:t>
      </w:r>
      <w:r w:rsidR="00C9146E">
        <w:rPr>
          <w:b/>
          <w:bCs/>
          <w:color w:val="F05B52"/>
          <w:sz w:val="28"/>
          <w:szCs w:val="28"/>
        </w:rPr>
        <w:t xml:space="preserve"> O SIMILAR</w:t>
      </w:r>
    </w:p>
    <w:tbl>
      <w:tblPr>
        <w:tblStyle w:val="Cuadrculamedia1-nfasis6"/>
        <w:tblW w:w="4385" w:type="pct"/>
        <w:jc w:val="center"/>
        <w:tblBorders>
          <w:top w:val="single" w:sz="8" w:space="0" w:color="F05B52"/>
          <w:left w:val="single" w:sz="8" w:space="0" w:color="F05B52"/>
          <w:bottom w:val="single" w:sz="8" w:space="0" w:color="F05B52"/>
          <w:right w:val="single" w:sz="8" w:space="0" w:color="F05B52"/>
          <w:insideH w:val="single" w:sz="8" w:space="0" w:color="F05B52"/>
          <w:insideV w:val="single" w:sz="8" w:space="0" w:color="F05B52"/>
        </w:tblBorders>
        <w:shd w:val="clear" w:color="auto" w:fill="FDE4D0"/>
        <w:tblLayout w:type="fixed"/>
        <w:tblLook w:val="04A0" w:firstRow="1" w:lastRow="0" w:firstColumn="1" w:lastColumn="0" w:noHBand="0" w:noVBand="1"/>
      </w:tblPr>
      <w:tblGrid>
        <w:gridCol w:w="2385"/>
        <w:gridCol w:w="5969"/>
      </w:tblGrid>
      <w:tr w:rsidR="00826141" w:rsidRPr="002C51A8" w14:paraId="5417FB16" w14:textId="77777777" w:rsidTr="00BE1317">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385" w:type="dxa"/>
            <w:tcBorders>
              <w:top w:val="single" w:sz="8" w:space="0" w:color="F05B52"/>
              <w:left w:val="single" w:sz="8" w:space="0" w:color="F05B52"/>
              <w:bottom w:val="single" w:sz="8" w:space="0" w:color="FFFFFF" w:themeColor="background1"/>
              <w:right w:val="single" w:sz="8" w:space="0" w:color="FFFFFF" w:themeColor="background1"/>
            </w:tcBorders>
            <w:shd w:val="clear" w:color="auto" w:fill="F05B52"/>
            <w:vAlign w:val="center"/>
          </w:tcPr>
          <w:p w14:paraId="41E1FB5C" w14:textId="240D43A6" w:rsidR="00826141" w:rsidRPr="00F05AAA" w:rsidRDefault="005901ED" w:rsidP="002946CB">
            <w:pPr>
              <w:spacing w:line="360" w:lineRule="auto"/>
              <w:jc w:val="center"/>
              <w:rPr>
                <w:rFonts w:eastAsia="Calibri"/>
                <w:bCs w:val="0"/>
                <w:color w:val="FFFFFF" w:themeColor="background1"/>
                <w:sz w:val="20"/>
                <w:szCs w:val="20"/>
                <w:lang w:val="es-AR"/>
              </w:rPr>
            </w:pPr>
            <w:r w:rsidRPr="00F05AAA">
              <w:rPr>
                <w:rFonts w:eastAsia="Calibri"/>
                <w:bCs w:val="0"/>
                <w:color w:val="FFFFFF" w:themeColor="background1"/>
                <w:sz w:val="20"/>
                <w:szCs w:val="20"/>
                <w:lang w:val="es-AR"/>
              </w:rPr>
              <w:t>Ciudad</w:t>
            </w:r>
          </w:p>
        </w:tc>
        <w:tc>
          <w:tcPr>
            <w:tcW w:w="5969" w:type="dxa"/>
            <w:tcBorders>
              <w:top w:val="single" w:sz="8" w:space="0" w:color="F05B52"/>
              <w:left w:val="single" w:sz="8" w:space="0" w:color="FFFFFF" w:themeColor="background1"/>
              <w:bottom w:val="single" w:sz="8" w:space="0" w:color="FFFFFF" w:themeColor="background1"/>
              <w:right w:val="single" w:sz="8" w:space="0" w:color="F05B52"/>
            </w:tcBorders>
            <w:shd w:val="clear" w:color="auto" w:fill="F05B52"/>
            <w:vAlign w:val="center"/>
          </w:tcPr>
          <w:p w14:paraId="3C9C528F" w14:textId="17B9BED6" w:rsidR="00826141" w:rsidRPr="00F05AAA" w:rsidRDefault="00826141" w:rsidP="00BE1317">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Cs w:val="0"/>
                <w:color w:val="FFFFFF" w:themeColor="background1"/>
                <w:sz w:val="20"/>
                <w:szCs w:val="20"/>
                <w:lang w:val="es-AR"/>
              </w:rPr>
            </w:pPr>
            <w:r w:rsidRPr="00F05AAA">
              <w:rPr>
                <w:rFonts w:eastAsia="Times New Roman"/>
                <w:bCs w:val="0"/>
                <w:color w:val="FFFFFF" w:themeColor="background1"/>
                <w:sz w:val="20"/>
                <w:szCs w:val="20"/>
              </w:rPr>
              <w:t xml:space="preserve">OPCION A CATEGORIA </w:t>
            </w:r>
            <w:r w:rsidR="00C9146E" w:rsidRPr="00F05AAA">
              <w:rPr>
                <w:rFonts w:eastAsia="Times New Roman"/>
                <w:bCs w:val="0"/>
                <w:color w:val="FFFFFF" w:themeColor="background1"/>
                <w:sz w:val="20"/>
                <w:szCs w:val="20"/>
              </w:rPr>
              <w:t>SAFIRA (</w:t>
            </w:r>
            <w:r w:rsidRPr="00F05AAA">
              <w:rPr>
                <w:rFonts w:eastAsia="Times New Roman"/>
                <w:bCs w:val="0"/>
                <w:color w:val="FFFFFF" w:themeColor="background1"/>
                <w:sz w:val="20"/>
                <w:szCs w:val="20"/>
              </w:rPr>
              <w:t>Turista/4*)</w:t>
            </w:r>
          </w:p>
        </w:tc>
      </w:tr>
      <w:tr w:rsidR="00826141" w:rsidRPr="002C51A8" w14:paraId="02B6771C" w14:textId="77777777" w:rsidTr="00051CC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385" w:type="dxa"/>
            <w:tcBorders>
              <w:top w:val="single" w:sz="8" w:space="0" w:color="FFFFFF" w:themeColor="background1"/>
            </w:tcBorders>
            <w:shd w:val="clear" w:color="auto" w:fill="auto"/>
            <w:vAlign w:val="center"/>
          </w:tcPr>
          <w:p w14:paraId="37084B3E" w14:textId="3453CE59" w:rsidR="00826141" w:rsidRPr="00C9146E" w:rsidRDefault="00A501F1" w:rsidP="002946CB">
            <w:pPr>
              <w:spacing w:line="360" w:lineRule="auto"/>
              <w:rPr>
                <w:rFonts w:eastAsia="Calibri"/>
                <w:color w:val="FFFFFF" w:themeColor="background1"/>
                <w:sz w:val="20"/>
                <w:szCs w:val="20"/>
                <w:lang w:val="es-AR"/>
              </w:rPr>
            </w:pPr>
            <w:r w:rsidRPr="00C9146E">
              <w:rPr>
                <w:rFonts w:eastAsia="Calibri"/>
                <w:sz w:val="20"/>
                <w:szCs w:val="20"/>
              </w:rPr>
              <w:t>Estambul</w:t>
            </w:r>
          </w:p>
        </w:tc>
        <w:tc>
          <w:tcPr>
            <w:tcW w:w="5969" w:type="dxa"/>
            <w:tcBorders>
              <w:top w:val="single" w:sz="8" w:space="0" w:color="FFFFFF" w:themeColor="background1"/>
            </w:tcBorders>
            <w:shd w:val="clear" w:color="auto" w:fill="auto"/>
            <w:vAlign w:val="center"/>
          </w:tcPr>
          <w:p w14:paraId="543B519B" w14:textId="669BDFCE" w:rsidR="00826141" w:rsidRPr="00C9146E" w:rsidRDefault="009F7E31" w:rsidP="002946C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9F7E31">
              <w:rPr>
                <w:rFonts w:eastAsia="Times New Roman"/>
                <w:sz w:val="20"/>
                <w:szCs w:val="20"/>
              </w:rPr>
              <w:t xml:space="preserve">Golden Tulip, La quinta, </w:t>
            </w:r>
            <w:r w:rsidR="00051CC6" w:rsidRPr="009F7E31">
              <w:rPr>
                <w:rFonts w:eastAsia="Times New Roman"/>
                <w:sz w:val="20"/>
                <w:szCs w:val="20"/>
              </w:rPr>
              <w:t>Windsor</w:t>
            </w:r>
            <w:r w:rsidRPr="009F7E31">
              <w:rPr>
                <w:rFonts w:eastAsia="Times New Roman"/>
                <w:sz w:val="20"/>
                <w:szCs w:val="20"/>
              </w:rPr>
              <w:t xml:space="preserve"> 5</w:t>
            </w:r>
          </w:p>
        </w:tc>
      </w:tr>
      <w:tr w:rsidR="00826141" w:rsidRPr="002C51A8" w14:paraId="79038D2C" w14:textId="77777777" w:rsidTr="00051CC6">
        <w:trPr>
          <w:trHeight w:val="57"/>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vAlign w:val="center"/>
          </w:tcPr>
          <w:p w14:paraId="2D0431CF" w14:textId="7B21341B" w:rsidR="00826141" w:rsidRPr="00C9146E" w:rsidRDefault="00A501F1" w:rsidP="002946CB">
            <w:pPr>
              <w:spacing w:line="360" w:lineRule="auto"/>
              <w:rPr>
                <w:rFonts w:eastAsia="Calibri"/>
                <w:sz w:val="20"/>
                <w:szCs w:val="20"/>
              </w:rPr>
            </w:pPr>
            <w:r w:rsidRPr="00C9146E">
              <w:rPr>
                <w:rFonts w:eastAsia="Calibri"/>
                <w:sz w:val="20"/>
                <w:szCs w:val="20"/>
                <w:lang w:val="es-AR"/>
              </w:rPr>
              <w:t>Capadocia</w:t>
            </w:r>
          </w:p>
        </w:tc>
        <w:tc>
          <w:tcPr>
            <w:tcW w:w="5969" w:type="dxa"/>
            <w:shd w:val="clear" w:color="auto" w:fill="auto"/>
            <w:vAlign w:val="center"/>
          </w:tcPr>
          <w:p w14:paraId="14F7945E" w14:textId="18ACE6C3" w:rsidR="00826141" w:rsidRPr="00C9146E" w:rsidRDefault="000A54D2" w:rsidP="002946CB">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A54D2">
              <w:rPr>
                <w:rFonts w:eastAsia="Times New Roman"/>
                <w:sz w:val="20"/>
                <w:szCs w:val="20"/>
              </w:rPr>
              <w:t xml:space="preserve">Avrasya, Ramada, Crystal, Perissia 5*  </w:t>
            </w:r>
          </w:p>
        </w:tc>
      </w:tr>
      <w:tr w:rsidR="00826141" w:rsidRPr="002C51A8" w14:paraId="20FA1E83" w14:textId="77777777" w:rsidTr="00051CC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vAlign w:val="center"/>
          </w:tcPr>
          <w:p w14:paraId="184BC593" w14:textId="09D6E637" w:rsidR="00826141" w:rsidRPr="00C9146E" w:rsidRDefault="00A501F1" w:rsidP="002946CB">
            <w:pPr>
              <w:spacing w:line="360" w:lineRule="auto"/>
              <w:rPr>
                <w:rFonts w:eastAsia="Calibri"/>
                <w:sz w:val="20"/>
                <w:szCs w:val="20"/>
                <w:lang w:val="es-AR"/>
              </w:rPr>
            </w:pPr>
            <w:r w:rsidRPr="00C9146E">
              <w:rPr>
                <w:rFonts w:eastAsia="Calibri"/>
                <w:sz w:val="20"/>
                <w:szCs w:val="20"/>
                <w:lang w:val="es-AR"/>
              </w:rPr>
              <w:t>Pamukkale</w:t>
            </w:r>
          </w:p>
        </w:tc>
        <w:tc>
          <w:tcPr>
            <w:tcW w:w="5969" w:type="dxa"/>
            <w:shd w:val="clear" w:color="auto" w:fill="auto"/>
            <w:vAlign w:val="center"/>
          </w:tcPr>
          <w:p w14:paraId="2DE76428" w14:textId="04E5C57F" w:rsidR="00826141" w:rsidRPr="00C9146E" w:rsidRDefault="005D632E" w:rsidP="002946C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D632E">
              <w:rPr>
                <w:rFonts w:eastAsia="Times New Roman"/>
                <w:sz w:val="20"/>
                <w:szCs w:val="20"/>
              </w:rPr>
              <w:t>Hierapark, Adempira, Pam Thermal, Polat</w:t>
            </w:r>
          </w:p>
        </w:tc>
      </w:tr>
      <w:tr w:rsidR="00826141" w:rsidRPr="002C51A8" w14:paraId="0D911DFF" w14:textId="77777777" w:rsidTr="00051CC6">
        <w:trPr>
          <w:trHeight w:val="57"/>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FFFFFF" w:themeFill="background1"/>
            <w:vAlign w:val="center"/>
          </w:tcPr>
          <w:p w14:paraId="320200B1" w14:textId="6974F3DB" w:rsidR="00826141" w:rsidRPr="00C9146E" w:rsidRDefault="005461A5" w:rsidP="002946CB">
            <w:pPr>
              <w:spacing w:line="360" w:lineRule="auto"/>
              <w:rPr>
                <w:rFonts w:eastAsia="Calibri"/>
                <w:sz w:val="20"/>
                <w:szCs w:val="20"/>
                <w:lang w:val="es-AR"/>
              </w:rPr>
            </w:pPr>
            <w:r>
              <w:rPr>
                <w:rFonts w:eastAsia="Calibri"/>
                <w:sz w:val="20"/>
                <w:szCs w:val="20"/>
                <w:lang w:val="es-AR"/>
              </w:rPr>
              <w:t xml:space="preserve">Izmir </w:t>
            </w:r>
            <w:r w:rsidR="00A501F1">
              <w:rPr>
                <w:rFonts w:eastAsia="Calibri"/>
                <w:sz w:val="20"/>
                <w:szCs w:val="20"/>
                <w:lang w:val="es-AR"/>
              </w:rPr>
              <w:t xml:space="preserve">o </w:t>
            </w:r>
            <w:r w:rsidR="00A501F1" w:rsidRPr="00C9146E">
              <w:rPr>
                <w:rFonts w:eastAsia="Calibri"/>
                <w:sz w:val="20"/>
                <w:szCs w:val="20"/>
                <w:lang w:val="es-AR"/>
              </w:rPr>
              <w:t>Kusadsasi</w:t>
            </w:r>
          </w:p>
        </w:tc>
        <w:tc>
          <w:tcPr>
            <w:tcW w:w="5969" w:type="dxa"/>
            <w:shd w:val="clear" w:color="auto" w:fill="FFFFFF" w:themeFill="background1"/>
            <w:vAlign w:val="center"/>
          </w:tcPr>
          <w:p w14:paraId="11E15BF2" w14:textId="60DC093E" w:rsidR="00826141" w:rsidRPr="00C9146E" w:rsidRDefault="005461A5" w:rsidP="002946CB">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0"/>
                <w:szCs w:val="20"/>
              </w:rPr>
            </w:pPr>
            <w:r w:rsidRPr="005461A5">
              <w:rPr>
                <w:rFonts w:ascii="Arial" w:hAnsi="Arial" w:cs="Arial"/>
                <w:sz w:val="20"/>
                <w:szCs w:val="20"/>
                <w:lang w:eastAsia="es-ES"/>
              </w:rPr>
              <w:t xml:space="preserve">Blanca, Ramada </w:t>
            </w:r>
            <w:r>
              <w:rPr>
                <w:rFonts w:ascii="Arial" w:hAnsi="Arial" w:cs="Arial"/>
                <w:sz w:val="20"/>
                <w:szCs w:val="20"/>
                <w:lang w:eastAsia="es-ES"/>
              </w:rPr>
              <w:t>//</w:t>
            </w:r>
            <w:r w:rsidRPr="005461A5">
              <w:rPr>
                <w:rFonts w:ascii="Arial" w:hAnsi="Arial" w:cs="Arial"/>
                <w:sz w:val="20"/>
                <w:szCs w:val="20"/>
                <w:lang w:eastAsia="es-ES"/>
              </w:rPr>
              <w:t xml:space="preserve"> Kusadası: Marina, Faustina o Odelia  </w:t>
            </w:r>
          </w:p>
        </w:tc>
      </w:tr>
      <w:tr w:rsidR="00C6616D" w:rsidRPr="002C51A8" w14:paraId="514CF344" w14:textId="77777777" w:rsidTr="00051CC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FFFFFF" w:themeFill="background1"/>
            <w:vAlign w:val="center"/>
          </w:tcPr>
          <w:p w14:paraId="57F48E6C" w14:textId="1EDED063" w:rsidR="00C6616D" w:rsidRDefault="00051CC6" w:rsidP="002946CB">
            <w:pPr>
              <w:spacing w:line="360" w:lineRule="auto"/>
              <w:rPr>
                <w:rFonts w:eastAsia="Calibri"/>
                <w:sz w:val="20"/>
                <w:szCs w:val="20"/>
                <w:lang w:val="es-AR"/>
              </w:rPr>
            </w:pPr>
            <w:r>
              <w:rPr>
                <w:rFonts w:eastAsia="Calibri"/>
                <w:sz w:val="20"/>
                <w:szCs w:val="20"/>
                <w:lang w:val="es-AR"/>
              </w:rPr>
              <w:t>Dubái</w:t>
            </w:r>
          </w:p>
        </w:tc>
        <w:tc>
          <w:tcPr>
            <w:tcW w:w="5969" w:type="dxa"/>
            <w:shd w:val="clear" w:color="auto" w:fill="FFFFFF" w:themeFill="background1"/>
            <w:vAlign w:val="center"/>
          </w:tcPr>
          <w:p w14:paraId="5C089BC6" w14:textId="5C0DA495" w:rsidR="00C6616D" w:rsidRPr="005461A5" w:rsidRDefault="00051CC6" w:rsidP="002946CB">
            <w:pPr>
              <w:pStyle w:val="Sinespaciado"/>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s-ES"/>
              </w:rPr>
            </w:pPr>
            <w:r w:rsidRPr="00051CC6">
              <w:rPr>
                <w:rFonts w:ascii="Arial" w:hAnsi="Arial" w:cs="Arial"/>
                <w:sz w:val="20"/>
                <w:szCs w:val="20"/>
                <w:lang w:eastAsia="es-ES"/>
              </w:rPr>
              <w:t>MD by Gewan</w:t>
            </w:r>
          </w:p>
        </w:tc>
      </w:tr>
    </w:tbl>
    <w:p w14:paraId="45170FF2" w14:textId="77777777" w:rsidR="00D20CB4" w:rsidRDefault="00D20CB4" w:rsidP="002946CB">
      <w:pPr>
        <w:spacing w:line="360" w:lineRule="auto"/>
        <w:jc w:val="both"/>
        <w:rPr>
          <w:b/>
          <w:bCs/>
          <w:color w:val="F05B52"/>
          <w:sz w:val="28"/>
          <w:szCs w:val="28"/>
        </w:rPr>
      </w:pPr>
    </w:p>
    <w:p w14:paraId="115AE4EC" w14:textId="75B1E7D0" w:rsidR="002946CB" w:rsidRPr="002946CB" w:rsidRDefault="002946CB" w:rsidP="002946CB">
      <w:pPr>
        <w:spacing w:line="360" w:lineRule="auto"/>
        <w:jc w:val="both"/>
        <w:rPr>
          <w:b/>
          <w:bCs/>
          <w:color w:val="F05B52"/>
          <w:sz w:val="28"/>
          <w:szCs w:val="28"/>
        </w:rPr>
      </w:pPr>
      <w:r w:rsidRPr="002946CB">
        <w:rPr>
          <w:b/>
          <w:bCs/>
          <w:color w:val="F05B52"/>
          <w:sz w:val="28"/>
          <w:szCs w:val="28"/>
        </w:rPr>
        <w:t xml:space="preserve">EL PRECIO NO INCLUYE: </w:t>
      </w:r>
    </w:p>
    <w:p w14:paraId="685EF9F7" w14:textId="77777777" w:rsidR="0035726C" w:rsidRPr="0035726C" w:rsidRDefault="0035726C" w:rsidP="0035726C">
      <w:pPr>
        <w:pStyle w:val="Prrafodelista"/>
        <w:numPr>
          <w:ilvl w:val="0"/>
          <w:numId w:val="17"/>
        </w:numPr>
        <w:spacing w:line="360" w:lineRule="auto"/>
        <w:jc w:val="both"/>
        <w:rPr>
          <w:rFonts w:ascii="Arial" w:hAnsi="Arial" w:cs="Arial"/>
          <w:sz w:val="20"/>
          <w:szCs w:val="20"/>
        </w:rPr>
      </w:pPr>
      <w:r w:rsidRPr="0035726C">
        <w:rPr>
          <w:rFonts w:ascii="Arial" w:hAnsi="Arial" w:cs="Arial"/>
          <w:sz w:val="20"/>
          <w:szCs w:val="20"/>
        </w:rPr>
        <w:t xml:space="preserve">Vuelos internacionales </w:t>
      </w:r>
    </w:p>
    <w:p w14:paraId="1EA872A4" w14:textId="4474F94B" w:rsidR="0035726C" w:rsidRPr="0035726C" w:rsidRDefault="0035726C" w:rsidP="0035726C">
      <w:pPr>
        <w:pStyle w:val="Prrafodelista"/>
        <w:numPr>
          <w:ilvl w:val="0"/>
          <w:numId w:val="17"/>
        </w:numPr>
        <w:spacing w:line="360" w:lineRule="auto"/>
        <w:jc w:val="both"/>
        <w:rPr>
          <w:rFonts w:ascii="Arial" w:hAnsi="Arial" w:cs="Arial"/>
          <w:sz w:val="20"/>
          <w:szCs w:val="20"/>
        </w:rPr>
      </w:pPr>
      <w:r w:rsidRPr="0035726C">
        <w:rPr>
          <w:rFonts w:ascii="Arial" w:hAnsi="Arial" w:cs="Arial"/>
          <w:sz w:val="20"/>
          <w:szCs w:val="20"/>
        </w:rPr>
        <w:t xml:space="preserve">Gastos personales, </w:t>
      </w:r>
      <w:r w:rsidRPr="0035726C">
        <w:rPr>
          <w:rFonts w:ascii="Arial" w:hAnsi="Arial" w:cs="Arial"/>
          <w:sz w:val="20"/>
          <w:szCs w:val="20"/>
        </w:rPr>
        <w:t>extras, Seguro</w:t>
      </w:r>
      <w:r w:rsidRPr="0035726C">
        <w:rPr>
          <w:rFonts w:ascii="Arial" w:hAnsi="Arial" w:cs="Arial"/>
          <w:sz w:val="20"/>
          <w:szCs w:val="20"/>
        </w:rPr>
        <w:t xml:space="preserve"> viaje /Salud </w:t>
      </w:r>
    </w:p>
    <w:p w14:paraId="3F42C55C" w14:textId="77777777" w:rsidR="0035726C" w:rsidRPr="0035726C" w:rsidRDefault="0035726C" w:rsidP="0035726C">
      <w:pPr>
        <w:pStyle w:val="Prrafodelista"/>
        <w:numPr>
          <w:ilvl w:val="0"/>
          <w:numId w:val="17"/>
        </w:numPr>
        <w:spacing w:line="360" w:lineRule="auto"/>
        <w:jc w:val="both"/>
        <w:rPr>
          <w:rFonts w:ascii="Arial" w:hAnsi="Arial" w:cs="Arial"/>
          <w:sz w:val="20"/>
          <w:szCs w:val="20"/>
        </w:rPr>
      </w:pPr>
      <w:r w:rsidRPr="0035726C">
        <w:rPr>
          <w:rFonts w:ascii="Arial" w:hAnsi="Arial" w:cs="Arial"/>
          <w:sz w:val="20"/>
          <w:szCs w:val="20"/>
        </w:rPr>
        <w:t xml:space="preserve">Bebidas durante comidas / cenas </w:t>
      </w:r>
    </w:p>
    <w:p w14:paraId="7F9A34B5" w14:textId="4D4DD82F" w:rsidR="0035726C" w:rsidRPr="0035726C" w:rsidRDefault="0035726C" w:rsidP="0035726C">
      <w:pPr>
        <w:pStyle w:val="Prrafodelista"/>
        <w:numPr>
          <w:ilvl w:val="0"/>
          <w:numId w:val="17"/>
        </w:numPr>
        <w:spacing w:line="360" w:lineRule="auto"/>
        <w:jc w:val="both"/>
        <w:rPr>
          <w:rFonts w:ascii="Arial" w:hAnsi="Arial" w:cs="Arial"/>
          <w:sz w:val="20"/>
          <w:szCs w:val="20"/>
        </w:rPr>
      </w:pPr>
      <w:r w:rsidRPr="0035726C">
        <w:rPr>
          <w:rFonts w:ascii="Arial" w:hAnsi="Arial" w:cs="Arial"/>
          <w:sz w:val="20"/>
          <w:szCs w:val="20"/>
        </w:rPr>
        <w:t xml:space="preserve">Propinas a choferes y </w:t>
      </w:r>
      <w:r w:rsidRPr="0035726C">
        <w:rPr>
          <w:rFonts w:ascii="Arial" w:hAnsi="Arial" w:cs="Arial"/>
          <w:sz w:val="20"/>
          <w:szCs w:val="20"/>
        </w:rPr>
        <w:t>guía</w:t>
      </w:r>
      <w:r w:rsidRPr="0035726C">
        <w:rPr>
          <w:rFonts w:ascii="Arial" w:hAnsi="Arial" w:cs="Arial"/>
          <w:sz w:val="20"/>
          <w:szCs w:val="20"/>
        </w:rPr>
        <w:t xml:space="preserve"> (a discreción)</w:t>
      </w:r>
    </w:p>
    <w:p w14:paraId="59E4FF3C" w14:textId="2B3E224C" w:rsidR="0035726C" w:rsidRPr="0035726C" w:rsidRDefault="0035726C" w:rsidP="0035726C">
      <w:pPr>
        <w:pStyle w:val="Prrafodelista"/>
        <w:numPr>
          <w:ilvl w:val="0"/>
          <w:numId w:val="17"/>
        </w:numPr>
        <w:spacing w:line="360" w:lineRule="auto"/>
        <w:jc w:val="both"/>
        <w:rPr>
          <w:rFonts w:ascii="Arial" w:hAnsi="Arial" w:cs="Arial"/>
          <w:sz w:val="20"/>
          <w:szCs w:val="20"/>
        </w:rPr>
      </w:pPr>
      <w:r w:rsidRPr="0035726C">
        <w:rPr>
          <w:rFonts w:ascii="Arial" w:hAnsi="Arial" w:cs="Arial"/>
          <w:sz w:val="20"/>
          <w:szCs w:val="20"/>
        </w:rPr>
        <w:t xml:space="preserve">Tasas de servicios em </w:t>
      </w:r>
      <w:r w:rsidRPr="0035726C">
        <w:rPr>
          <w:rFonts w:ascii="Arial" w:hAnsi="Arial" w:cs="Arial"/>
          <w:sz w:val="20"/>
          <w:szCs w:val="20"/>
        </w:rPr>
        <w:t>Turquía</w:t>
      </w:r>
      <w:r w:rsidRPr="0035726C">
        <w:rPr>
          <w:rFonts w:ascii="Arial" w:hAnsi="Arial" w:cs="Arial"/>
          <w:sz w:val="20"/>
          <w:szCs w:val="20"/>
        </w:rPr>
        <w:t xml:space="preserve"> Obligatoria:  55 USD POR PERSONA </w:t>
      </w:r>
    </w:p>
    <w:p w14:paraId="412087D3" w14:textId="05DCAB0F" w:rsidR="0035726C" w:rsidRPr="0035726C" w:rsidRDefault="0035726C" w:rsidP="0035726C">
      <w:pPr>
        <w:pStyle w:val="Prrafodelista"/>
        <w:numPr>
          <w:ilvl w:val="0"/>
          <w:numId w:val="17"/>
        </w:numPr>
        <w:spacing w:line="360" w:lineRule="auto"/>
        <w:jc w:val="both"/>
        <w:rPr>
          <w:rFonts w:ascii="Arial" w:hAnsi="Arial" w:cs="Arial"/>
          <w:sz w:val="20"/>
          <w:szCs w:val="20"/>
        </w:rPr>
      </w:pPr>
      <w:r w:rsidRPr="0035726C">
        <w:rPr>
          <w:rFonts w:ascii="Arial" w:hAnsi="Arial" w:cs="Arial"/>
          <w:sz w:val="20"/>
          <w:szCs w:val="20"/>
        </w:rPr>
        <w:t xml:space="preserve">Tourism Dirham pago directamente en </w:t>
      </w:r>
      <w:r w:rsidRPr="0035726C">
        <w:rPr>
          <w:rFonts w:ascii="Arial" w:hAnsi="Arial" w:cs="Arial"/>
          <w:sz w:val="20"/>
          <w:szCs w:val="20"/>
        </w:rPr>
        <w:t>Dubái</w:t>
      </w:r>
      <w:r w:rsidRPr="0035726C">
        <w:rPr>
          <w:rFonts w:ascii="Arial" w:hAnsi="Arial" w:cs="Arial"/>
          <w:sz w:val="20"/>
          <w:szCs w:val="20"/>
        </w:rPr>
        <w:t xml:space="preserve"> aprox 4 usd por noche por </w:t>
      </w:r>
      <w:r w:rsidRPr="0035726C">
        <w:rPr>
          <w:rFonts w:ascii="Arial" w:hAnsi="Arial" w:cs="Arial"/>
          <w:sz w:val="20"/>
          <w:szCs w:val="20"/>
        </w:rPr>
        <w:t>habitación</w:t>
      </w:r>
    </w:p>
    <w:p w14:paraId="18077A21" w14:textId="77777777" w:rsidR="0035726C" w:rsidRPr="0035726C" w:rsidRDefault="0035726C" w:rsidP="0035726C">
      <w:pPr>
        <w:pStyle w:val="Prrafodelista"/>
        <w:numPr>
          <w:ilvl w:val="0"/>
          <w:numId w:val="17"/>
        </w:numPr>
        <w:spacing w:line="360" w:lineRule="auto"/>
        <w:jc w:val="both"/>
        <w:rPr>
          <w:rFonts w:ascii="Arial" w:hAnsi="Arial" w:cs="Arial"/>
          <w:sz w:val="20"/>
          <w:szCs w:val="20"/>
        </w:rPr>
      </w:pPr>
      <w:r w:rsidRPr="0035726C">
        <w:rPr>
          <w:rFonts w:ascii="Arial" w:hAnsi="Arial" w:cs="Arial"/>
          <w:sz w:val="20"/>
          <w:szCs w:val="20"/>
        </w:rPr>
        <w:t>Todas las propinas, un promedio de p.p. $ 15.00</w:t>
      </w:r>
    </w:p>
    <w:p w14:paraId="71E4FA9C" w14:textId="270F9593" w:rsidR="0035726C" w:rsidRPr="0035726C" w:rsidRDefault="0035726C" w:rsidP="0035726C">
      <w:pPr>
        <w:pStyle w:val="Prrafodelista"/>
        <w:numPr>
          <w:ilvl w:val="0"/>
          <w:numId w:val="17"/>
        </w:numPr>
        <w:spacing w:line="360" w:lineRule="auto"/>
        <w:jc w:val="both"/>
        <w:rPr>
          <w:rFonts w:ascii="Arial" w:hAnsi="Arial" w:cs="Arial"/>
          <w:sz w:val="20"/>
          <w:szCs w:val="20"/>
        </w:rPr>
      </w:pPr>
      <w:r w:rsidRPr="0035726C">
        <w:rPr>
          <w:rFonts w:ascii="Arial" w:hAnsi="Arial" w:cs="Arial"/>
          <w:sz w:val="20"/>
          <w:szCs w:val="20"/>
        </w:rPr>
        <w:t xml:space="preserve">Suplemento Obligatorio Año Nuevo En </w:t>
      </w:r>
      <w:r w:rsidRPr="0035726C">
        <w:rPr>
          <w:rFonts w:ascii="Arial" w:hAnsi="Arial" w:cs="Arial"/>
          <w:sz w:val="20"/>
          <w:szCs w:val="20"/>
        </w:rPr>
        <w:t>Turquía</w:t>
      </w:r>
      <w:r w:rsidRPr="0035726C">
        <w:rPr>
          <w:rFonts w:ascii="Arial" w:hAnsi="Arial" w:cs="Arial"/>
          <w:sz w:val="20"/>
          <w:szCs w:val="20"/>
        </w:rPr>
        <w:t xml:space="preserve"> (180 USD NETO POR PERSONA) </w:t>
      </w:r>
    </w:p>
    <w:p w14:paraId="786F1C78" w14:textId="77777777" w:rsidR="0035726C" w:rsidRPr="0035726C" w:rsidRDefault="0035726C" w:rsidP="0035726C">
      <w:pPr>
        <w:pStyle w:val="Prrafodelista"/>
        <w:numPr>
          <w:ilvl w:val="0"/>
          <w:numId w:val="17"/>
        </w:numPr>
        <w:spacing w:line="360" w:lineRule="auto"/>
        <w:jc w:val="both"/>
        <w:rPr>
          <w:rFonts w:ascii="Arial" w:hAnsi="Arial" w:cs="Arial"/>
          <w:sz w:val="20"/>
          <w:szCs w:val="20"/>
        </w:rPr>
      </w:pPr>
      <w:r w:rsidRPr="0035726C">
        <w:rPr>
          <w:rFonts w:ascii="Arial" w:hAnsi="Arial" w:cs="Arial"/>
          <w:sz w:val="20"/>
          <w:szCs w:val="20"/>
        </w:rPr>
        <w:t xml:space="preserve">Nota importante: </w:t>
      </w:r>
    </w:p>
    <w:p w14:paraId="43C19263" w14:textId="41E0DF7F" w:rsidR="00413130" w:rsidRPr="0035726C" w:rsidRDefault="0035726C" w:rsidP="0035726C">
      <w:pPr>
        <w:pStyle w:val="Prrafodelista"/>
        <w:numPr>
          <w:ilvl w:val="0"/>
          <w:numId w:val="17"/>
        </w:numPr>
        <w:spacing w:line="360" w:lineRule="auto"/>
        <w:jc w:val="both"/>
        <w:rPr>
          <w:rFonts w:ascii="Arial" w:hAnsi="Arial" w:cs="Arial"/>
          <w:sz w:val="20"/>
          <w:szCs w:val="20"/>
        </w:rPr>
      </w:pPr>
      <w:r w:rsidRPr="0035726C">
        <w:rPr>
          <w:rFonts w:ascii="Arial" w:hAnsi="Arial" w:cs="Arial"/>
          <w:sz w:val="20"/>
          <w:szCs w:val="20"/>
        </w:rPr>
        <w:t xml:space="preserve">La acomodación en TPL será una cama </w:t>
      </w:r>
      <w:r w:rsidRPr="0035726C">
        <w:rPr>
          <w:rFonts w:ascii="Arial" w:hAnsi="Arial" w:cs="Arial"/>
          <w:sz w:val="20"/>
          <w:szCs w:val="20"/>
        </w:rPr>
        <w:t>extra-Sofá</w:t>
      </w:r>
      <w:r w:rsidRPr="0035726C">
        <w:rPr>
          <w:rFonts w:ascii="Arial" w:hAnsi="Arial" w:cs="Arial"/>
          <w:sz w:val="20"/>
          <w:szCs w:val="20"/>
        </w:rPr>
        <w:t xml:space="preserve"> cama o Catré</w:t>
      </w:r>
    </w:p>
    <w:p w14:paraId="44151350" w14:textId="77777777" w:rsidR="00AF4B1A" w:rsidRDefault="00AF4B1A" w:rsidP="002946CB">
      <w:pPr>
        <w:spacing w:line="360" w:lineRule="auto"/>
        <w:jc w:val="both"/>
        <w:rPr>
          <w:b/>
          <w:bCs/>
          <w:color w:val="F05B52"/>
          <w:sz w:val="28"/>
          <w:szCs w:val="28"/>
        </w:rPr>
      </w:pPr>
    </w:p>
    <w:p w14:paraId="4C11C44C" w14:textId="45B17652" w:rsidR="00855700" w:rsidRPr="00AA1148" w:rsidRDefault="00855700" w:rsidP="002946CB">
      <w:pPr>
        <w:spacing w:line="360" w:lineRule="auto"/>
        <w:jc w:val="both"/>
        <w:rPr>
          <w:b/>
          <w:bCs/>
          <w:color w:val="F05B52"/>
          <w:sz w:val="28"/>
          <w:szCs w:val="28"/>
        </w:rPr>
      </w:pPr>
      <w:r w:rsidRPr="00AA1148">
        <w:rPr>
          <w:b/>
          <w:bCs/>
          <w:color w:val="F05B52"/>
          <w:sz w:val="28"/>
          <w:szCs w:val="28"/>
        </w:rPr>
        <w:t>ITINERARIO</w:t>
      </w:r>
    </w:p>
    <w:p w14:paraId="3DA475F3" w14:textId="07A9A5F6" w:rsidR="00855700" w:rsidRPr="00AA1148" w:rsidRDefault="00855700" w:rsidP="002946CB">
      <w:pPr>
        <w:spacing w:line="360" w:lineRule="auto"/>
        <w:jc w:val="both"/>
        <w:rPr>
          <w:b/>
          <w:bCs/>
          <w:color w:val="F05B52"/>
          <w:sz w:val="20"/>
          <w:szCs w:val="20"/>
        </w:rPr>
      </w:pPr>
      <w:r w:rsidRPr="00AA1148">
        <w:rPr>
          <w:b/>
          <w:bCs/>
          <w:color w:val="F05B52"/>
          <w:sz w:val="20"/>
          <w:szCs w:val="20"/>
        </w:rPr>
        <w:t xml:space="preserve">Día 1 </w:t>
      </w:r>
      <w:r w:rsidR="002D352B">
        <w:rPr>
          <w:b/>
          <w:bCs/>
          <w:color w:val="F05B52"/>
          <w:sz w:val="20"/>
          <w:szCs w:val="20"/>
        </w:rPr>
        <w:t>ESTAMBUL</w:t>
      </w:r>
    </w:p>
    <w:p w14:paraId="69674C5C" w14:textId="46923AE4" w:rsidR="00855700" w:rsidRDefault="00963882" w:rsidP="002946CB">
      <w:pPr>
        <w:spacing w:line="360" w:lineRule="auto"/>
        <w:ind w:left="284"/>
        <w:jc w:val="both"/>
        <w:rPr>
          <w:iCs/>
          <w:sz w:val="20"/>
          <w:szCs w:val="18"/>
          <w:lang w:bidi="th-TH"/>
        </w:rPr>
      </w:pPr>
      <w:r w:rsidRPr="00963882">
        <w:rPr>
          <w:iCs/>
          <w:sz w:val="20"/>
          <w:szCs w:val="18"/>
          <w:lang w:bidi="th-TH"/>
        </w:rPr>
        <w:t>Llegada y asistencia. Salida por la puerta 8 donde estará un representante que le asistirá para su traslado al hotel. Alojamiento</w:t>
      </w:r>
      <w:r w:rsidR="00CB2B61" w:rsidRPr="00CB2B61">
        <w:rPr>
          <w:iCs/>
          <w:sz w:val="20"/>
          <w:szCs w:val="18"/>
          <w:lang w:bidi="th-TH"/>
        </w:rPr>
        <w:t>.</w:t>
      </w:r>
    </w:p>
    <w:p w14:paraId="4A30D150" w14:textId="77777777" w:rsidR="008D579D" w:rsidRPr="00AA1148" w:rsidRDefault="008D579D" w:rsidP="002946CB">
      <w:pPr>
        <w:spacing w:line="360" w:lineRule="auto"/>
        <w:ind w:left="284"/>
        <w:jc w:val="both"/>
        <w:rPr>
          <w:i/>
          <w:sz w:val="20"/>
          <w:szCs w:val="18"/>
          <w:lang w:bidi="th-TH"/>
        </w:rPr>
      </w:pPr>
    </w:p>
    <w:p w14:paraId="60074435" w14:textId="48C7A9F7" w:rsidR="00185E5F" w:rsidRPr="00AA1148" w:rsidRDefault="00185E5F" w:rsidP="002946CB">
      <w:pPr>
        <w:spacing w:line="360" w:lineRule="auto"/>
        <w:jc w:val="both"/>
        <w:rPr>
          <w:b/>
          <w:bCs/>
          <w:color w:val="F05B52"/>
          <w:sz w:val="20"/>
          <w:szCs w:val="20"/>
        </w:rPr>
      </w:pPr>
      <w:r w:rsidRPr="00AA1148">
        <w:rPr>
          <w:b/>
          <w:bCs/>
          <w:color w:val="F05B52"/>
          <w:sz w:val="20"/>
          <w:szCs w:val="20"/>
        </w:rPr>
        <w:t>DÍA 2</w:t>
      </w:r>
      <w:r w:rsidR="00963882">
        <w:rPr>
          <w:b/>
          <w:bCs/>
          <w:color w:val="F05B52"/>
          <w:sz w:val="20"/>
          <w:szCs w:val="20"/>
        </w:rPr>
        <w:t xml:space="preserve"> ESTAMBUL</w:t>
      </w:r>
    </w:p>
    <w:p w14:paraId="0025308A" w14:textId="3EE0B96B" w:rsidR="00456D21" w:rsidRPr="00456D21" w:rsidRDefault="00BF0973" w:rsidP="002946CB">
      <w:pPr>
        <w:spacing w:line="360" w:lineRule="auto"/>
        <w:ind w:left="284"/>
        <w:jc w:val="both"/>
        <w:rPr>
          <w:sz w:val="20"/>
          <w:szCs w:val="20"/>
        </w:rPr>
      </w:pPr>
      <w:r w:rsidRPr="00BF0973">
        <w:rPr>
          <w:sz w:val="20"/>
          <w:szCs w:val="20"/>
        </w:rPr>
        <w:t>Desayuno. Estancia en régimen de alojamiento y desayuno en la categoría elegida. Día libre para disfrutar de la ciudad. Posibilidad de realizar una excursión opcional por el Bósforo</w:t>
      </w:r>
      <w:r w:rsidR="00456D21" w:rsidRPr="00456D21">
        <w:rPr>
          <w:sz w:val="20"/>
          <w:szCs w:val="20"/>
        </w:rPr>
        <w:t xml:space="preserve">. </w:t>
      </w:r>
    </w:p>
    <w:p w14:paraId="2DC3D355" w14:textId="77777777" w:rsidR="00456D21" w:rsidRPr="00456D21" w:rsidRDefault="00456D21" w:rsidP="002946CB">
      <w:pPr>
        <w:spacing w:line="360" w:lineRule="auto"/>
        <w:ind w:left="284"/>
        <w:jc w:val="both"/>
        <w:rPr>
          <w:sz w:val="20"/>
          <w:szCs w:val="20"/>
        </w:rPr>
      </w:pPr>
    </w:p>
    <w:p w14:paraId="3FA195AC" w14:textId="388D7E93" w:rsidR="00E1603C" w:rsidRPr="00AA1148" w:rsidRDefault="00E1603C" w:rsidP="002946CB">
      <w:pPr>
        <w:spacing w:line="360" w:lineRule="auto"/>
        <w:jc w:val="both"/>
        <w:rPr>
          <w:b/>
          <w:bCs/>
          <w:color w:val="F05B52"/>
          <w:sz w:val="20"/>
          <w:szCs w:val="20"/>
        </w:rPr>
      </w:pPr>
      <w:r w:rsidRPr="00AA1148">
        <w:rPr>
          <w:b/>
          <w:bCs/>
          <w:color w:val="F05B52"/>
          <w:sz w:val="20"/>
          <w:szCs w:val="20"/>
        </w:rPr>
        <w:t>DÍA 3</w:t>
      </w:r>
      <w:r w:rsidR="0009760E">
        <w:rPr>
          <w:b/>
          <w:bCs/>
          <w:color w:val="F05B52"/>
          <w:sz w:val="20"/>
          <w:szCs w:val="20"/>
        </w:rPr>
        <w:t xml:space="preserve"> </w:t>
      </w:r>
      <w:r w:rsidR="0009760E" w:rsidRPr="0009760E">
        <w:rPr>
          <w:b/>
          <w:bCs/>
          <w:color w:val="F05B52"/>
          <w:sz w:val="20"/>
          <w:szCs w:val="20"/>
        </w:rPr>
        <w:t xml:space="preserve">ESTAMBUL </w:t>
      </w:r>
    </w:p>
    <w:p w14:paraId="34F7CAB1" w14:textId="01B559F5" w:rsidR="00E1603C" w:rsidRPr="00AA1148" w:rsidRDefault="00BF4F43" w:rsidP="002946CB">
      <w:pPr>
        <w:spacing w:line="360" w:lineRule="auto"/>
        <w:ind w:left="284"/>
        <w:jc w:val="both"/>
        <w:rPr>
          <w:sz w:val="20"/>
          <w:szCs w:val="20"/>
        </w:rPr>
      </w:pPr>
      <w:r w:rsidRPr="00BF4F43">
        <w:rPr>
          <w:sz w:val="20"/>
          <w:szCs w:val="20"/>
        </w:rPr>
        <w:t xml:space="preserve">Desayuno y salida para la visita de la parte antigua donde están concentrados los monumentos más destacados otomanos y bizantinos, Al principio conoceremos el </w:t>
      </w:r>
      <w:r w:rsidRPr="00BF4F43">
        <w:rPr>
          <w:sz w:val="20"/>
          <w:szCs w:val="20"/>
        </w:rPr>
        <w:t>Hipódromo Romano</w:t>
      </w:r>
      <w:r w:rsidRPr="00BF4F43">
        <w:rPr>
          <w:sz w:val="20"/>
          <w:szCs w:val="20"/>
        </w:rPr>
        <w:t xml:space="preserve">, que conserva el Obelisco de Teodosio, el Obelisco Egipcio, la Columna Serpentina y la Fuente del Emperador Guillermo. A continuación, visitaremos famosa Mezquita Azul, la única del mundo con 6 minaretes en su época.  </w:t>
      </w:r>
      <w:r w:rsidRPr="00BF4F43">
        <w:rPr>
          <w:sz w:val="20"/>
          <w:szCs w:val="20"/>
        </w:rPr>
        <w:lastRenderedPageBreak/>
        <w:t xml:space="preserve">Visita </w:t>
      </w:r>
      <w:r w:rsidRPr="00BF4F43">
        <w:rPr>
          <w:sz w:val="20"/>
          <w:szCs w:val="20"/>
        </w:rPr>
        <w:t>panorámica</w:t>
      </w:r>
      <w:r w:rsidRPr="00BF4F43">
        <w:rPr>
          <w:sz w:val="20"/>
          <w:szCs w:val="20"/>
        </w:rPr>
        <w:t xml:space="preserve"> de Santa Sofía (visita externa), uno de los recintos más identificativos de Estambul, hermosa maravilla arquitectónica que ofrecemos al visitante; además contemplada como una de las iglesias más grandes e imponentes del mundo. Regreso Al hotel por cuenta del </w:t>
      </w:r>
      <w:r w:rsidRPr="00BF4F43">
        <w:rPr>
          <w:sz w:val="20"/>
          <w:szCs w:val="20"/>
        </w:rPr>
        <w:t>Cliente.</w:t>
      </w:r>
      <w:r w:rsidR="00E1603C" w:rsidRPr="00AA1148">
        <w:rPr>
          <w:sz w:val="20"/>
          <w:szCs w:val="20"/>
        </w:rPr>
        <w:t xml:space="preserve">   </w:t>
      </w:r>
    </w:p>
    <w:p w14:paraId="04FE3FA5" w14:textId="77777777" w:rsidR="0035726C" w:rsidRDefault="0035726C" w:rsidP="002946CB">
      <w:pPr>
        <w:spacing w:line="360" w:lineRule="auto"/>
        <w:jc w:val="both"/>
        <w:rPr>
          <w:b/>
          <w:bCs/>
          <w:color w:val="F05B52"/>
          <w:sz w:val="20"/>
          <w:szCs w:val="20"/>
        </w:rPr>
      </w:pPr>
    </w:p>
    <w:p w14:paraId="0A645261" w14:textId="18A1747B" w:rsidR="00E1603C" w:rsidRPr="00AA1148" w:rsidRDefault="00E1603C" w:rsidP="002946CB">
      <w:pPr>
        <w:spacing w:line="360" w:lineRule="auto"/>
        <w:jc w:val="both"/>
        <w:rPr>
          <w:b/>
          <w:bCs/>
          <w:color w:val="F05B52"/>
          <w:sz w:val="20"/>
          <w:szCs w:val="20"/>
        </w:rPr>
      </w:pPr>
      <w:r w:rsidRPr="00AA1148">
        <w:rPr>
          <w:b/>
          <w:bCs/>
          <w:color w:val="F05B52"/>
          <w:sz w:val="20"/>
          <w:szCs w:val="20"/>
        </w:rPr>
        <w:t>DÍA 4</w:t>
      </w:r>
      <w:r w:rsidR="004F4799">
        <w:rPr>
          <w:b/>
          <w:bCs/>
          <w:color w:val="F05B52"/>
          <w:sz w:val="20"/>
          <w:szCs w:val="20"/>
        </w:rPr>
        <w:t xml:space="preserve"> </w:t>
      </w:r>
      <w:r w:rsidR="00E06B9A" w:rsidRPr="00E06B9A">
        <w:rPr>
          <w:b/>
          <w:bCs/>
          <w:color w:val="F05B52"/>
          <w:sz w:val="20"/>
          <w:szCs w:val="20"/>
        </w:rPr>
        <w:t>ESTAMBUL-ANKARA – CAPADOCIA</w:t>
      </w:r>
    </w:p>
    <w:p w14:paraId="18F4304D" w14:textId="77777777" w:rsidR="00B61F6E" w:rsidRPr="00B61F6E" w:rsidRDefault="00B61F6E" w:rsidP="00B61F6E">
      <w:pPr>
        <w:spacing w:line="360" w:lineRule="auto"/>
        <w:ind w:left="284"/>
        <w:jc w:val="both"/>
        <w:rPr>
          <w:b/>
          <w:bCs/>
          <w:i/>
          <w:iCs/>
          <w:sz w:val="20"/>
          <w:szCs w:val="20"/>
        </w:rPr>
      </w:pPr>
      <w:r w:rsidRPr="00B61F6E">
        <w:rPr>
          <w:b/>
          <w:bCs/>
          <w:i/>
          <w:iCs/>
          <w:sz w:val="20"/>
          <w:szCs w:val="20"/>
        </w:rPr>
        <w:t xml:space="preserve">**Posibilidad de tomar vuelo de Estambul/ Capadocia, consultar suplemento </w:t>
      </w:r>
    </w:p>
    <w:p w14:paraId="6AEDC68C" w14:textId="366097DF" w:rsidR="00B61F6E" w:rsidRPr="00B61F6E" w:rsidRDefault="00B61F6E" w:rsidP="00B61F6E">
      <w:pPr>
        <w:spacing w:line="360" w:lineRule="auto"/>
        <w:ind w:left="284"/>
        <w:jc w:val="both"/>
        <w:rPr>
          <w:sz w:val="20"/>
          <w:szCs w:val="20"/>
        </w:rPr>
      </w:pPr>
      <w:r w:rsidRPr="00B61F6E">
        <w:rPr>
          <w:sz w:val="20"/>
          <w:szCs w:val="20"/>
        </w:rPr>
        <w:t xml:space="preserve">Desayuno y salida hacia </w:t>
      </w:r>
      <w:r w:rsidRPr="00B61F6E">
        <w:rPr>
          <w:sz w:val="20"/>
          <w:szCs w:val="20"/>
        </w:rPr>
        <w:t>Ankara</w:t>
      </w:r>
      <w:r w:rsidRPr="00B61F6E">
        <w:rPr>
          <w:sz w:val="20"/>
          <w:szCs w:val="20"/>
        </w:rPr>
        <w:t xml:space="preserve">.  Llegada a </w:t>
      </w:r>
      <w:r w:rsidRPr="00B61F6E">
        <w:rPr>
          <w:sz w:val="20"/>
          <w:szCs w:val="20"/>
        </w:rPr>
        <w:t>Ankara</w:t>
      </w:r>
      <w:r w:rsidRPr="00B61F6E">
        <w:rPr>
          <w:sz w:val="20"/>
          <w:szCs w:val="20"/>
        </w:rPr>
        <w:t xml:space="preserve">, capital de la República y visita al </w:t>
      </w:r>
      <w:r w:rsidRPr="00B61F6E">
        <w:rPr>
          <w:sz w:val="20"/>
          <w:szCs w:val="20"/>
        </w:rPr>
        <w:t>Mausoleo</w:t>
      </w:r>
      <w:r w:rsidRPr="00B61F6E">
        <w:rPr>
          <w:sz w:val="20"/>
          <w:szCs w:val="20"/>
        </w:rPr>
        <w:t xml:space="preserve"> de Ataturk y Continuación hacia </w:t>
      </w:r>
      <w:r w:rsidRPr="00B61F6E">
        <w:rPr>
          <w:sz w:val="20"/>
          <w:szCs w:val="20"/>
        </w:rPr>
        <w:t>Capadocia pasando</w:t>
      </w:r>
      <w:r w:rsidRPr="00B61F6E">
        <w:rPr>
          <w:sz w:val="20"/>
          <w:szCs w:val="20"/>
        </w:rPr>
        <w:t xml:space="preserve"> por el lago Salado, segundo lago más grande del país Llegada a Capadocia traslado a los hoteles. Visita al taller de Alfombras y a taller de </w:t>
      </w:r>
      <w:r w:rsidRPr="00B61F6E">
        <w:rPr>
          <w:sz w:val="20"/>
          <w:szCs w:val="20"/>
        </w:rPr>
        <w:t>cerámica</w:t>
      </w:r>
      <w:r w:rsidRPr="00B61F6E">
        <w:rPr>
          <w:sz w:val="20"/>
          <w:szCs w:val="20"/>
        </w:rPr>
        <w:t>. y Llegada al hotel. Alojamiento.</w:t>
      </w:r>
    </w:p>
    <w:p w14:paraId="65CAB195" w14:textId="77777777" w:rsidR="00E1603C" w:rsidRPr="00AA1148" w:rsidRDefault="00E1603C" w:rsidP="002946CB">
      <w:pPr>
        <w:spacing w:line="360" w:lineRule="auto"/>
        <w:ind w:left="284"/>
        <w:jc w:val="both"/>
        <w:rPr>
          <w:b/>
          <w:bCs/>
          <w:color w:val="F05B52"/>
          <w:sz w:val="20"/>
          <w:szCs w:val="20"/>
        </w:rPr>
      </w:pPr>
    </w:p>
    <w:p w14:paraId="7004D9A0" w14:textId="3E932BDE" w:rsidR="00E1603C" w:rsidRPr="00AA1148" w:rsidRDefault="00E1603C" w:rsidP="002946CB">
      <w:pPr>
        <w:spacing w:line="360" w:lineRule="auto"/>
        <w:jc w:val="both"/>
        <w:rPr>
          <w:b/>
          <w:bCs/>
          <w:color w:val="F05B52"/>
          <w:sz w:val="20"/>
          <w:szCs w:val="20"/>
        </w:rPr>
      </w:pPr>
      <w:r w:rsidRPr="00AA1148">
        <w:rPr>
          <w:b/>
          <w:bCs/>
          <w:color w:val="F05B52"/>
          <w:sz w:val="20"/>
          <w:szCs w:val="20"/>
        </w:rPr>
        <w:t xml:space="preserve">DÍA </w:t>
      </w:r>
      <w:r w:rsidR="003E1161">
        <w:rPr>
          <w:b/>
          <w:bCs/>
          <w:color w:val="F05B52"/>
          <w:sz w:val="20"/>
          <w:szCs w:val="20"/>
        </w:rPr>
        <w:t>5</w:t>
      </w:r>
      <w:r w:rsidR="003C6DA3">
        <w:rPr>
          <w:b/>
          <w:bCs/>
          <w:color w:val="F05B52"/>
          <w:sz w:val="20"/>
          <w:szCs w:val="20"/>
        </w:rPr>
        <w:t xml:space="preserve"> </w:t>
      </w:r>
      <w:r w:rsidR="003C6DA3" w:rsidRPr="003C6DA3">
        <w:rPr>
          <w:b/>
          <w:bCs/>
          <w:color w:val="F05B52"/>
          <w:sz w:val="20"/>
          <w:szCs w:val="20"/>
        </w:rPr>
        <w:t xml:space="preserve">CAPADOCIA </w:t>
      </w:r>
    </w:p>
    <w:p w14:paraId="5019E958" w14:textId="52C7EC03" w:rsidR="00F300C5" w:rsidRDefault="006D50AF" w:rsidP="002946CB">
      <w:pPr>
        <w:spacing w:line="360" w:lineRule="auto"/>
        <w:ind w:left="284"/>
        <w:jc w:val="both"/>
        <w:rPr>
          <w:sz w:val="20"/>
          <w:szCs w:val="20"/>
        </w:rPr>
      </w:pPr>
      <w:r w:rsidRPr="006D50AF">
        <w:rPr>
          <w:sz w:val="20"/>
          <w:szCs w:val="20"/>
        </w:rPr>
        <w:t xml:space="preserve">Desayuno. </w:t>
      </w:r>
      <w:r w:rsidR="00F300C5">
        <w:rPr>
          <w:sz w:val="20"/>
          <w:szCs w:val="20"/>
        </w:rPr>
        <w:t>Dia li</w:t>
      </w:r>
      <w:r w:rsidR="000604F2">
        <w:rPr>
          <w:sz w:val="20"/>
          <w:szCs w:val="20"/>
        </w:rPr>
        <w:t>bre</w:t>
      </w:r>
      <w:r w:rsidR="0073072C">
        <w:rPr>
          <w:sz w:val="20"/>
          <w:szCs w:val="20"/>
        </w:rPr>
        <w:t>.</w:t>
      </w:r>
    </w:p>
    <w:p w14:paraId="37E13030" w14:textId="7A3B0E16" w:rsidR="0076441E" w:rsidRDefault="008735EC" w:rsidP="008735EC">
      <w:pPr>
        <w:spacing w:line="360" w:lineRule="auto"/>
        <w:ind w:left="284"/>
        <w:jc w:val="both"/>
        <w:rPr>
          <w:sz w:val="20"/>
          <w:szCs w:val="20"/>
        </w:rPr>
      </w:pPr>
      <w:r w:rsidRPr="008735EC">
        <w:rPr>
          <w:sz w:val="20"/>
          <w:szCs w:val="20"/>
        </w:rPr>
        <w:t xml:space="preserve">Desayuno y salida para la visita de esta maravillosa región, una mezcla de los caprichos de la naturaleza y el arte humano. Visita al museo al aire libre de Göreme con sus iglesias rupestres decoradas con frescos. Paradas en los valles de Avcilar y Güvercinlik desde donde se disfruta de un increíble paisaje lunar. A continuación, Visita al valle de Uchisar donde se puede contemplar la Antigua fortaleza excavada en roca. Por la tarde una visita   a una de las ciudades subterráneas: </w:t>
      </w:r>
      <w:r w:rsidRPr="008735EC">
        <w:rPr>
          <w:sz w:val="20"/>
          <w:szCs w:val="20"/>
        </w:rPr>
        <w:t>Özkonak,</w:t>
      </w:r>
      <w:r w:rsidRPr="008735EC">
        <w:rPr>
          <w:sz w:val="20"/>
          <w:szCs w:val="20"/>
        </w:rPr>
        <w:t xml:space="preserve"> Mazı o Saratlı. Luego salida para una visita a típica a los talleres de ónix y turquesa donde se puede </w:t>
      </w:r>
      <w:r w:rsidRPr="008735EC">
        <w:rPr>
          <w:sz w:val="20"/>
          <w:szCs w:val="20"/>
        </w:rPr>
        <w:t>encontrar calidad</w:t>
      </w:r>
      <w:r w:rsidRPr="008735EC">
        <w:rPr>
          <w:sz w:val="20"/>
          <w:szCs w:val="20"/>
        </w:rPr>
        <w:t xml:space="preserve"> y buen precio y breve visita a las famosa </w:t>
      </w:r>
      <w:r w:rsidRPr="008735EC">
        <w:rPr>
          <w:sz w:val="20"/>
          <w:szCs w:val="20"/>
        </w:rPr>
        <w:t>cerámicas</w:t>
      </w:r>
      <w:r w:rsidRPr="008735EC">
        <w:rPr>
          <w:sz w:val="20"/>
          <w:szCs w:val="20"/>
        </w:rPr>
        <w:t xml:space="preserve"> de Capadocia. Cena y alojamiento. Regreso y alojamiento en el hotel.</w:t>
      </w:r>
      <w:r>
        <w:rPr>
          <w:sz w:val="20"/>
          <w:szCs w:val="20"/>
        </w:rPr>
        <w:t xml:space="preserve"> </w:t>
      </w:r>
      <w:r w:rsidRPr="008735EC">
        <w:rPr>
          <w:sz w:val="20"/>
          <w:szCs w:val="20"/>
        </w:rPr>
        <w:t>Por la</w:t>
      </w:r>
      <w:r w:rsidRPr="008735EC">
        <w:rPr>
          <w:sz w:val="20"/>
          <w:szCs w:val="20"/>
        </w:rPr>
        <w:t xml:space="preserve"> noche posibilidad de hacer una </w:t>
      </w:r>
      <w:r w:rsidRPr="008735EC">
        <w:rPr>
          <w:sz w:val="20"/>
          <w:szCs w:val="20"/>
        </w:rPr>
        <w:t>típica</w:t>
      </w:r>
      <w:r w:rsidRPr="008735EC">
        <w:rPr>
          <w:sz w:val="20"/>
          <w:szCs w:val="20"/>
        </w:rPr>
        <w:t xml:space="preserve"> noche turca con Show </w:t>
      </w:r>
      <w:r w:rsidRPr="008735EC">
        <w:rPr>
          <w:sz w:val="20"/>
          <w:szCs w:val="20"/>
        </w:rPr>
        <w:t>típico</w:t>
      </w:r>
      <w:r>
        <w:rPr>
          <w:sz w:val="20"/>
          <w:szCs w:val="20"/>
        </w:rPr>
        <w:t>.</w:t>
      </w:r>
    </w:p>
    <w:p w14:paraId="6E5B59BD" w14:textId="77777777" w:rsidR="0076441E" w:rsidRPr="004E35F4" w:rsidRDefault="0076441E" w:rsidP="0076441E">
      <w:pPr>
        <w:spacing w:line="360" w:lineRule="auto"/>
        <w:ind w:left="284"/>
        <w:jc w:val="both"/>
        <w:rPr>
          <w:b/>
          <w:bCs/>
          <w:sz w:val="20"/>
          <w:szCs w:val="20"/>
        </w:rPr>
      </w:pPr>
      <w:r w:rsidRPr="004E35F4">
        <w:rPr>
          <w:b/>
          <w:bCs/>
          <w:sz w:val="20"/>
          <w:szCs w:val="20"/>
        </w:rPr>
        <w:t>EXCURSIÓN OPCIONAL- PASEO EN GLOBO</w:t>
      </w:r>
    </w:p>
    <w:p w14:paraId="418E876B" w14:textId="77777777" w:rsidR="0076441E" w:rsidRPr="004E35F4" w:rsidRDefault="0076441E" w:rsidP="0076441E">
      <w:pPr>
        <w:spacing w:line="360" w:lineRule="auto"/>
        <w:ind w:left="284"/>
        <w:jc w:val="both"/>
        <w:rPr>
          <w:sz w:val="20"/>
          <w:szCs w:val="20"/>
        </w:rPr>
      </w:pPr>
      <w:r w:rsidRPr="004E35F4">
        <w:rPr>
          <w:sz w:val="20"/>
          <w:szCs w:val="20"/>
        </w:rPr>
        <w:t>Al amanecer, posibilidad de participar a una excursión opcional en globo aerostático, una experiencia única, sobre las formaciones rocosas, chimeneas de hadas, formaciones naturales, paisajes lunares.</w:t>
      </w:r>
    </w:p>
    <w:p w14:paraId="49D49365" w14:textId="77777777" w:rsidR="004E1215" w:rsidRDefault="004E1215" w:rsidP="002946CB">
      <w:pPr>
        <w:spacing w:line="360" w:lineRule="auto"/>
        <w:jc w:val="both"/>
        <w:rPr>
          <w:b/>
          <w:bCs/>
          <w:color w:val="F05B52"/>
          <w:sz w:val="20"/>
          <w:szCs w:val="20"/>
        </w:rPr>
      </w:pPr>
    </w:p>
    <w:p w14:paraId="1BAC2DF3" w14:textId="6D4618D6" w:rsidR="004E1215" w:rsidRPr="00AA1148" w:rsidRDefault="004E1215" w:rsidP="002946CB">
      <w:pPr>
        <w:spacing w:line="360" w:lineRule="auto"/>
        <w:jc w:val="both"/>
        <w:rPr>
          <w:b/>
          <w:bCs/>
          <w:color w:val="F05B52"/>
          <w:sz w:val="20"/>
          <w:szCs w:val="20"/>
        </w:rPr>
      </w:pPr>
      <w:r w:rsidRPr="00AA1148">
        <w:rPr>
          <w:b/>
          <w:bCs/>
          <w:color w:val="F05B52"/>
          <w:sz w:val="20"/>
          <w:szCs w:val="20"/>
        </w:rPr>
        <w:t xml:space="preserve">DÍA </w:t>
      </w:r>
      <w:r w:rsidR="00970298">
        <w:rPr>
          <w:b/>
          <w:bCs/>
          <w:color w:val="F05B52"/>
          <w:sz w:val="20"/>
          <w:szCs w:val="20"/>
        </w:rPr>
        <w:t xml:space="preserve">6 </w:t>
      </w:r>
      <w:r w:rsidR="006E579F">
        <w:rPr>
          <w:b/>
          <w:bCs/>
          <w:color w:val="F05B52"/>
          <w:sz w:val="20"/>
          <w:szCs w:val="20"/>
        </w:rPr>
        <w:t>CAPADOCIA</w:t>
      </w:r>
    </w:p>
    <w:p w14:paraId="0AEDC98C" w14:textId="47A2FCD8" w:rsidR="00445104" w:rsidRDefault="00DA7B18" w:rsidP="00DA7B18">
      <w:pPr>
        <w:spacing w:line="360" w:lineRule="auto"/>
        <w:ind w:left="284"/>
        <w:jc w:val="both"/>
        <w:rPr>
          <w:sz w:val="20"/>
          <w:szCs w:val="20"/>
        </w:rPr>
      </w:pPr>
      <w:r w:rsidRPr="00DA7B18">
        <w:rPr>
          <w:sz w:val="20"/>
          <w:szCs w:val="20"/>
        </w:rPr>
        <w:t xml:space="preserve">Desayuno. </w:t>
      </w:r>
      <w:r w:rsidR="00445104">
        <w:rPr>
          <w:sz w:val="20"/>
          <w:szCs w:val="20"/>
        </w:rPr>
        <w:t>Día libre.</w:t>
      </w:r>
    </w:p>
    <w:p w14:paraId="2BBEC960" w14:textId="77777777" w:rsidR="00445104" w:rsidRPr="00445104" w:rsidRDefault="00445104" w:rsidP="00445104">
      <w:pPr>
        <w:spacing w:line="360" w:lineRule="auto"/>
        <w:ind w:left="284"/>
        <w:jc w:val="both"/>
        <w:rPr>
          <w:b/>
          <w:bCs/>
          <w:sz w:val="20"/>
          <w:szCs w:val="20"/>
        </w:rPr>
      </w:pPr>
      <w:r w:rsidRPr="00445104">
        <w:rPr>
          <w:b/>
          <w:bCs/>
          <w:sz w:val="20"/>
          <w:szCs w:val="20"/>
        </w:rPr>
        <w:t xml:space="preserve">TOUR OPCIONAL: ESQUI EN CAPADOCIA </w:t>
      </w:r>
    </w:p>
    <w:p w14:paraId="0F1F3D78" w14:textId="37DA0E00" w:rsidR="00445104" w:rsidRDefault="00445104" w:rsidP="00445104">
      <w:pPr>
        <w:spacing w:line="360" w:lineRule="auto"/>
        <w:ind w:left="284"/>
        <w:jc w:val="both"/>
        <w:rPr>
          <w:sz w:val="20"/>
          <w:szCs w:val="20"/>
        </w:rPr>
      </w:pPr>
      <w:r w:rsidRPr="00445104">
        <w:rPr>
          <w:sz w:val="20"/>
          <w:szCs w:val="20"/>
        </w:rPr>
        <w:t xml:space="preserve">¿Buscando planes diferentes en la Capadocia? ¿Qué os parece esquiar en el monte Erciyes? Disfrutad de un día de diversión practicando este deporte de invierno en el volcán más alto de la región. Erciyes es la estación de esquí más centralizada del mundo en virtud de su posición geográfica: Es posible acceder a un tercio del mundo con un vuelo de 4 horas. La distancia de vuelo de una hora entre Erciyes e </w:t>
      </w:r>
      <w:r w:rsidRPr="00445104">
        <w:rPr>
          <w:sz w:val="20"/>
          <w:szCs w:val="20"/>
        </w:rPr>
        <w:t>Estambul</w:t>
      </w:r>
      <w:r w:rsidRPr="00445104">
        <w:rPr>
          <w:sz w:val="20"/>
          <w:szCs w:val="20"/>
        </w:rPr>
        <w:t xml:space="preserve"> hace que la estación de esquí de Erciyes sea atractiva, tanto para turistas locales como extranjeros. Mientras tanto, la estación de esquí Erciyes está a solo 25 minutos del aeropuerto de Kayseri, a 20 minutos del centro de la ciudad de Kayseri y a 60 minutos de Capadocia.</w:t>
      </w:r>
      <w:r w:rsidR="00AF4B1A">
        <w:rPr>
          <w:sz w:val="20"/>
          <w:szCs w:val="20"/>
        </w:rPr>
        <w:t xml:space="preserve"> </w:t>
      </w:r>
      <w:r w:rsidRPr="00445104">
        <w:rPr>
          <w:sz w:val="20"/>
          <w:szCs w:val="20"/>
        </w:rPr>
        <w:t xml:space="preserve">Recogida en el hotel Y Traslado al Monte Erciyes, Tiempo libre para esquiar y teleférico, Almuerzo, Tiempo libre para esquiar y fotos, Regreso al hotel alrededor de las 17:00 a Capadocia </w:t>
      </w:r>
      <w:r w:rsidRPr="00AF4B1A">
        <w:rPr>
          <w:b/>
          <w:bCs/>
          <w:sz w:val="20"/>
          <w:szCs w:val="20"/>
        </w:rPr>
        <w:t>Servicios incluidos:</w:t>
      </w:r>
      <w:r w:rsidRPr="00445104">
        <w:rPr>
          <w:sz w:val="20"/>
          <w:szCs w:val="20"/>
        </w:rPr>
        <w:t xml:space="preserve"> </w:t>
      </w:r>
      <w:r w:rsidRPr="00445104">
        <w:rPr>
          <w:sz w:val="20"/>
          <w:szCs w:val="20"/>
        </w:rPr>
        <w:t>Almuerzo,</w:t>
      </w:r>
      <w:r w:rsidRPr="00445104">
        <w:rPr>
          <w:sz w:val="20"/>
          <w:szCs w:val="20"/>
        </w:rPr>
        <w:t xml:space="preserve"> Alquiler de Ropa (1 jaqueta y </w:t>
      </w:r>
      <w:r w:rsidRPr="00445104">
        <w:rPr>
          <w:sz w:val="20"/>
          <w:szCs w:val="20"/>
        </w:rPr>
        <w:t>un pantalón</w:t>
      </w:r>
      <w:r w:rsidRPr="00445104">
        <w:rPr>
          <w:sz w:val="20"/>
          <w:szCs w:val="20"/>
        </w:rPr>
        <w:t xml:space="preserve"> standard</w:t>
      </w:r>
      <w:r w:rsidRPr="00445104">
        <w:rPr>
          <w:sz w:val="20"/>
          <w:szCs w:val="20"/>
        </w:rPr>
        <w:t>),</w:t>
      </w:r>
      <w:r w:rsidRPr="00445104">
        <w:rPr>
          <w:sz w:val="20"/>
          <w:szCs w:val="20"/>
        </w:rPr>
        <w:t xml:space="preserve"> </w:t>
      </w:r>
      <w:r w:rsidRPr="00445104">
        <w:rPr>
          <w:sz w:val="20"/>
          <w:szCs w:val="20"/>
        </w:rPr>
        <w:t>teleférico</w:t>
      </w:r>
      <w:r w:rsidR="00AF4B1A">
        <w:rPr>
          <w:sz w:val="20"/>
          <w:szCs w:val="20"/>
        </w:rPr>
        <w:t xml:space="preserve">. </w:t>
      </w:r>
      <w:r w:rsidRPr="00AF4B1A">
        <w:rPr>
          <w:b/>
          <w:bCs/>
          <w:sz w:val="20"/>
          <w:szCs w:val="20"/>
        </w:rPr>
        <w:t xml:space="preserve">No </w:t>
      </w:r>
      <w:r w:rsidRPr="00AF4B1A">
        <w:rPr>
          <w:b/>
          <w:bCs/>
          <w:sz w:val="20"/>
          <w:szCs w:val="20"/>
        </w:rPr>
        <w:t>incluido</w:t>
      </w:r>
      <w:r w:rsidRPr="00445104">
        <w:rPr>
          <w:sz w:val="20"/>
          <w:szCs w:val="20"/>
        </w:rPr>
        <w:t>:</w:t>
      </w:r>
      <w:r w:rsidRPr="00445104">
        <w:rPr>
          <w:sz w:val="20"/>
          <w:szCs w:val="20"/>
        </w:rPr>
        <w:t xml:space="preserve"> Bebidas, </w:t>
      </w:r>
      <w:r w:rsidRPr="00445104">
        <w:rPr>
          <w:sz w:val="20"/>
          <w:szCs w:val="20"/>
        </w:rPr>
        <w:t>equipamientos</w:t>
      </w:r>
      <w:r w:rsidRPr="00445104">
        <w:rPr>
          <w:sz w:val="20"/>
          <w:szCs w:val="20"/>
        </w:rPr>
        <w:t xml:space="preserve">, botas, </w:t>
      </w:r>
      <w:proofErr w:type="spellStart"/>
      <w:r w:rsidRPr="00445104">
        <w:rPr>
          <w:sz w:val="20"/>
          <w:szCs w:val="20"/>
        </w:rPr>
        <w:lastRenderedPageBreak/>
        <w:t>Snowboard,</w:t>
      </w:r>
      <w:r w:rsidRPr="00445104">
        <w:rPr>
          <w:sz w:val="20"/>
          <w:szCs w:val="20"/>
        </w:rPr>
        <w:t>etc</w:t>
      </w:r>
      <w:proofErr w:type="spellEnd"/>
      <w:r w:rsidR="0046403A">
        <w:rPr>
          <w:sz w:val="20"/>
          <w:szCs w:val="20"/>
        </w:rPr>
        <w:t>.</w:t>
      </w:r>
    </w:p>
    <w:p w14:paraId="5660A0E2" w14:textId="77777777" w:rsidR="00FE0841" w:rsidRDefault="00FE0841" w:rsidP="002946CB">
      <w:pPr>
        <w:spacing w:line="360" w:lineRule="auto"/>
        <w:jc w:val="both"/>
        <w:rPr>
          <w:b/>
          <w:bCs/>
          <w:color w:val="F05B52"/>
          <w:sz w:val="20"/>
          <w:szCs w:val="20"/>
        </w:rPr>
      </w:pPr>
    </w:p>
    <w:p w14:paraId="79D3AF1E" w14:textId="36D060C3" w:rsidR="00FE0841" w:rsidRDefault="00517C79" w:rsidP="002946CB">
      <w:pPr>
        <w:spacing w:line="360" w:lineRule="auto"/>
        <w:jc w:val="both"/>
        <w:rPr>
          <w:sz w:val="20"/>
          <w:szCs w:val="20"/>
        </w:rPr>
      </w:pPr>
      <w:r w:rsidRPr="00AA1148">
        <w:rPr>
          <w:b/>
          <w:bCs/>
          <w:color w:val="F05B52"/>
          <w:sz w:val="20"/>
          <w:szCs w:val="20"/>
        </w:rPr>
        <w:t xml:space="preserve">DÍA </w:t>
      </w:r>
      <w:r>
        <w:rPr>
          <w:b/>
          <w:bCs/>
          <w:color w:val="F05B52"/>
          <w:sz w:val="20"/>
          <w:szCs w:val="20"/>
        </w:rPr>
        <w:t xml:space="preserve">7 </w:t>
      </w:r>
      <w:r w:rsidR="007A74CD" w:rsidRPr="007A74CD">
        <w:rPr>
          <w:b/>
          <w:bCs/>
          <w:color w:val="F05B52"/>
          <w:sz w:val="20"/>
          <w:szCs w:val="20"/>
        </w:rPr>
        <w:t>CAPADOCIA - PAMUKKALE</w:t>
      </w:r>
    </w:p>
    <w:p w14:paraId="05F2EC22" w14:textId="7BEFF59D" w:rsidR="00FE0841" w:rsidRDefault="00AB662B" w:rsidP="002946CB">
      <w:pPr>
        <w:spacing w:line="360" w:lineRule="auto"/>
        <w:ind w:left="284"/>
        <w:jc w:val="both"/>
        <w:rPr>
          <w:sz w:val="20"/>
          <w:szCs w:val="20"/>
        </w:rPr>
      </w:pPr>
      <w:r w:rsidRPr="00AB662B">
        <w:rPr>
          <w:sz w:val="20"/>
          <w:szCs w:val="20"/>
        </w:rPr>
        <w:t xml:space="preserve">Desayuno. En el camino hacia Pamukkale, visita a una Kervansaray una posada medieval de la Ruta de Seda. Continuación </w:t>
      </w:r>
      <w:r w:rsidRPr="00AB662B">
        <w:rPr>
          <w:sz w:val="20"/>
          <w:szCs w:val="20"/>
        </w:rPr>
        <w:t>hacia para</w:t>
      </w:r>
      <w:r w:rsidRPr="00AB662B">
        <w:rPr>
          <w:sz w:val="20"/>
          <w:szCs w:val="20"/>
        </w:rPr>
        <w:t xml:space="preserve"> visita a maravilla natural de gigantescas cascadas blancas, estalactitas y piscinas naturales procedentes de fuentes termales. La ciudad antigua de Hierápolis se encuentra en este sitio. Visitamos el teatro, necrópolis más grande de </w:t>
      </w:r>
      <w:r w:rsidRPr="00AB662B">
        <w:rPr>
          <w:sz w:val="20"/>
          <w:szCs w:val="20"/>
        </w:rPr>
        <w:t>Anatolia.</w:t>
      </w:r>
      <w:r w:rsidRPr="00AB662B">
        <w:rPr>
          <w:sz w:val="20"/>
          <w:szCs w:val="20"/>
        </w:rPr>
        <w:t xml:space="preserve"> Breve visita a un outlet. Llegada al hotel.  Cena y alojamiento</w:t>
      </w:r>
      <w:r w:rsidR="002B052C">
        <w:rPr>
          <w:sz w:val="20"/>
          <w:szCs w:val="20"/>
        </w:rPr>
        <w:t>.</w:t>
      </w:r>
    </w:p>
    <w:p w14:paraId="406B5886" w14:textId="77777777" w:rsidR="002B052C" w:rsidRDefault="002B052C" w:rsidP="002946CB">
      <w:pPr>
        <w:spacing w:line="360" w:lineRule="auto"/>
        <w:ind w:left="284"/>
        <w:jc w:val="both"/>
        <w:rPr>
          <w:sz w:val="20"/>
          <w:szCs w:val="20"/>
        </w:rPr>
      </w:pPr>
    </w:p>
    <w:p w14:paraId="7F0BEB27" w14:textId="72054791" w:rsidR="00B64869" w:rsidRDefault="00AC2415" w:rsidP="002946CB">
      <w:pPr>
        <w:spacing w:line="360" w:lineRule="auto"/>
        <w:jc w:val="both"/>
        <w:rPr>
          <w:sz w:val="20"/>
          <w:szCs w:val="20"/>
        </w:rPr>
      </w:pPr>
      <w:r w:rsidRPr="00AA1148">
        <w:rPr>
          <w:b/>
          <w:bCs/>
          <w:color w:val="F05B52"/>
          <w:sz w:val="20"/>
          <w:szCs w:val="20"/>
        </w:rPr>
        <w:t xml:space="preserve">DÍA </w:t>
      </w:r>
      <w:r>
        <w:rPr>
          <w:b/>
          <w:bCs/>
          <w:color w:val="F05B52"/>
          <w:sz w:val="20"/>
          <w:szCs w:val="20"/>
        </w:rPr>
        <w:t xml:space="preserve">8 </w:t>
      </w:r>
      <w:r w:rsidR="002D0634" w:rsidRPr="002D0634">
        <w:rPr>
          <w:b/>
          <w:bCs/>
          <w:color w:val="F05B52"/>
          <w:sz w:val="20"/>
          <w:szCs w:val="20"/>
        </w:rPr>
        <w:t>PAMUKKALE - KUSADASI</w:t>
      </w:r>
    </w:p>
    <w:p w14:paraId="1F092765" w14:textId="6B991CDE" w:rsidR="00B64869" w:rsidRDefault="00EE3D1B" w:rsidP="002946CB">
      <w:pPr>
        <w:spacing w:line="360" w:lineRule="auto"/>
        <w:ind w:left="284"/>
        <w:jc w:val="both"/>
        <w:rPr>
          <w:sz w:val="20"/>
          <w:szCs w:val="20"/>
        </w:rPr>
      </w:pPr>
      <w:r w:rsidRPr="00EE3D1B">
        <w:rPr>
          <w:sz w:val="20"/>
          <w:szCs w:val="20"/>
        </w:rPr>
        <w:t xml:space="preserve">Desayuno. Salida hacia Éfeso, capital de Asia Menor en la época romana. Visita a los vestigios arqueológicos donde destacan el templo de Adriano, la biblioteca de Celso, el gran teatro y el ágora. Visita a un centro típico de artículos de piel. Visita a Casa de </w:t>
      </w:r>
      <w:r w:rsidRPr="00EE3D1B">
        <w:rPr>
          <w:sz w:val="20"/>
          <w:szCs w:val="20"/>
        </w:rPr>
        <w:t>María</w:t>
      </w:r>
      <w:r w:rsidRPr="00EE3D1B">
        <w:rPr>
          <w:sz w:val="20"/>
          <w:szCs w:val="20"/>
        </w:rPr>
        <w:t>, Traslado al hotel y tiempo para Descanso</w:t>
      </w:r>
      <w:r w:rsidR="00D444FA">
        <w:rPr>
          <w:sz w:val="20"/>
          <w:szCs w:val="20"/>
        </w:rPr>
        <w:t>.</w:t>
      </w:r>
    </w:p>
    <w:p w14:paraId="549FFA04" w14:textId="77777777" w:rsidR="002B052C" w:rsidRDefault="002B052C" w:rsidP="002946CB">
      <w:pPr>
        <w:spacing w:line="360" w:lineRule="auto"/>
        <w:ind w:left="284"/>
        <w:jc w:val="both"/>
        <w:rPr>
          <w:sz w:val="20"/>
          <w:szCs w:val="20"/>
        </w:rPr>
      </w:pPr>
    </w:p>
    <w:p w14:paraId="43C2D245" w14:textId="666552D0" w:rsidR="00186CC5" w:rsidRDefault="00186CC5" w:rsidP="002946CB">
      <w:pPr>
        <w:spacing w:line="360" w:lineRule="auto"/>
        <w:jc w:val="both"/>
        <w:rPr>
          <w:sz w:val="20"/>
          <w:szCs w:val="20"/>
        </w:rPr>
      </w:pPr>
      <w:r w:rsidRPr="00AA1148">
        <w:rPr>
          <w:b/>
          <w:bCs/>
          <w:color w:val="F05B52"/>
          <w:sz w:val="20"/>
          <w:szCs w:val="20"/>
        </w:rPr>
        <w:t xml:space="preserve">DÍA </w:t>
      </w:r>
      <w:r>
        <w:rPr>
          <w:b/>
          <w:bCs/>
          <w:color w:val="F05B52"/>
          <w:sz w:val="20"/>
          <w:szCs w:val="20"/>
        </w:rPr>
        <w:t>9</w:t>
      </w:r>
      <w:r w:rsidR="009613CF">
        <w:rPr>
          <w:b/>
          <w:bCs/>
          <w:color w:val="F05B52"/>
          <w:sz w:val="20"/>
          <w:szCs w:val="20"/>
        </w:rPr>
        <w:t xml:space="preserve"> </w:t>
      </w:r>
      <w:r w:rsidR="009613CF" w:rsidRPr="009613CF">
        <w:rPr>
          <w:b/>
          <w:bCs/>
          <w:color w:val="F05B52"/>
          <w:sz w:val="20"/>
          <w:szCs w:val="20"/>
        </w:rPr>
        <w:t xml:space="preserve">IZMIR (O KUSADASI) - BURSA </w:t>
      </w:r>
      <w:r w:rsidR="00FE4270" w:rsidRPr="009613CF">
        <w:rPr>
          <w:b/>
          <w:bCs/>
          <w:color w:val="F05B52"/>
          <w:sz w:val="20"/>
          <w:szCs w:val="20"/>
        </w:rPr>
        <w:t>– ESTAMBUL</w:t>
      </w:r>
    </w:p>
    <w:p w14:paraId="4769EFA5" w14:textId="77777777" w:rsidR="00FE4270" w:rsidRPr="00FE4270" w:rsidRDefault="00FE4270" w:rsidP="00FE4270">
      <w:pPr>
        <w:spacing w:line="360" w:lineRule="auto"/>
        <w:ind w:left="284"/>
        <w:jc w:val="both"/>
        <w:rPr>
          <w:b/>
          <w:bCs/>
          <w:i/>
          <w:iCs/>
          <w:sz w:val="20"/>
          <w:szCs w:val="20"/>
        </w:rPr>
      </w:pPr>
      <w:r w:rsidRPr="00FE4270">
        <w:rPr>
          <w:b/>
          <w:bCs/>
          <w:i/>
          <w:iCs/>
          <w:sz w:val="20"/>
          <w:szCs w:val="20"/>
        </w:rPr>
        <w:t xml:space="preserve">**Posibilidad de tomar vuelo de Esmirna/Estambul, consultar suplemento </w:t>
      </w:r>
    </w:p>
    <w:p w14:paraId="05EA5EDE" w14:textId="393AF95A" w:rsidR="00D444FA" w:rsidRDefault="00FE4270" w:rsidP="00FE4270">
      <w:pPr>
        <w:spacing w:line="360" w:lineRule="auto"/>
        <w:ind w:left="284"/>
        <w:jc w:val="both"/>
        <w:rPr>
          <w:sz w:val="20"/>
          <w:szCs w:val="20"/>
        </w:rPr>
      </w:pPr>
      <w:r w:rsidRPr="00FE4270">
        <w:rPr>
          <w:sz w:val="20"/>
          <w:szCs w:val="20"/>
        </w:rPr>
        <w:t xml:space="preserve">Desayuno. Salida hacia Bursa. Cruzaremos el </w:t>
      </w:r>
      <w:r w:rsidRPr="00FE4270">
        <w:rPr>
          <w:sz w:val="20"/>
          <w:szCs w:val="20"/>
        </w:rPr>
        <w:t>golfo de</w:t>
      </w:r>
      <w:r w:rsidRPr="00FE4270">
        <w:rPr>
          <w:sz w:val="20"/>
          <w:szCs w:val="20"/>
        </w:rPr>
        <w:t xml:space="preserve"> Izmir por el </w:t>
      </w:r>
      <w:r w:rsidRPr="00FE4270">
        <w:rPr>
          <w:sz w:val="20"/>
          <w:szCs w:val="20"/>
        </w:rPr>
        <w:t>puente colgante</w:t>
      </w:r>
      <w:r w:rsidRPr="00FE4270">
        <w:rPr>
          <w:sz w:val="20"/>
          <w:szCs w:val="20"/>
        </w:rPr>
        <w:t xml:space="preserve"> de Osman Gazi, el </w:t>
      </w:r>
      <w:r w:rsidRPr="00FE4270">
        <w:rPr>
          <w:sz w:val="20"/>
          <w:szCs w:val="20"/>
        </w:rPr>
        <w:t>cuarto puente</w:t>
      </w:r>
      <w:r w:rsidRPr="00FE4270">
        <w:rPr>
          <w:sz w:val="20"/>
          <w:szCs w:val="20"/>
        </w:rPr>
        <w:t xml:space="preserve"> </w:t>
      </w:r>
      <w:r w:rsidRPr="00FE4270">
        <w:rPr>
          <w:sz w:val="20"/>
          <w:szCs w:val="20"/>
        </w:rPr>
        <w:t>más</w:t>
      </w:r>
      <w:r w:rsidRPr="00FE4270">
        <w:rPr>
          <w:sz w:val="20"/>
          <w:szCs w:val="20"/>
        </w:rPr>
        <w:t xml:space="preserve"> largo del mundo. Bursa fue la primera capital del Imperio Otomano y en ella visitaremos la Mezquita Grande, La Mezquita Verde y la Tumba Verde. Parada en una tienda de Delicias turcas. Continuación hacia Estambul</w:t>
      </w:r>
      <w:r w:rsidR="001C047E" w:rsidRPr="001C047E">
        <w:rPr>
          <w:sz w:val="20"/>
          <w:szCs w:val="20"/>
        </w:rPr>
        <w:t>.</w:t>
      </w:r>
    </w:p>
    <w:p w14:paraId="4CD2F92F" w14:textId="77777777" w:rsidR="001C047E" w:rsidRDefault="001C047E" w:rsidP="002946CB">
      <w:pPr>
        <w:spacing w:line="360" w:lineRule="auto"/>
        <w:ind w:left="284"/>
        <w:jc w:val="both"/>
        <w:rPr>
          <w:sz w:val="20"/>
          <w:szCs w:val="20"/>
        </w:rPr>
      </w:pPr>
    </w:p>
    <w:p w14:paraId="73FD8848" w14:textId="30AC57B0" w:rsidR="001C047E" w:rsidRDefault="001C047E" w:rsidP="002946CB">
      <w:pPr>
        <w:spacing w:line="360" w:lineRule="auto"/>
        <w:jc w:val="both"/>
        <w:rPr>
          <w:sz w:val="20"/>
          <w:szCs w:val="20"/>
        </w:rPr>
      </w:pPr>
      <w:r w:rsidRPr="00AA1148">
        <w:rPr>
          <w:b/>
          <w:bCs/>
          <w:color w:val="F05B52"/>
          <w:sz w:val="20"/>
          <w:szCs w:val="20"/>
        </w:rPr>
        <w:t xml:space="preserve">DÍA </w:t>
      </w:r>
      <w:r>
        <w:rPr>
          <w:b/>
          <w:bCs/>
          <w:color w:val="F05B52"/>
          <w:sz w:val="20"/>
          <w:szCs w:val="20"/>
        </w:rPr>
        <w:t xml:space="preserve">10 </w:t>
      </w:r>
      <w:r w:rsidR="00B33DEE" w:rsidRPr="00B33DEE">
        <w:rPr>
          <w:b/>
          <w:bCs/>
          <w:color w:val="F05B52"/>
          <w:sz w:val="20"/>
          <w:szCs w:val="20"/>
        </w:rPr>
        <w:t>ESTAMBUL – DUBAI</w:t>
      </w:r>
    </w:p>
    <w:p w14:paraId="3E942500" w14:textId="61C037C9" w:rsidR="001C047E" w:rsidRDefault="00DE45F4" w:rsidP="002946CB">
      <w:pPr>
        <w:spacing w:line="360" w:lineRule="auto"/>
        <w:ind w:left="284"/>
        <w:jc w:val="both"/>
        <w:rPr>
          <w:sz w:val="20"/>
          <w:szCs w:val="20"/>
        </w:rPr>
      </w:pPr>
      <w:r w:rsidRPr="00DE45F4">
        <w:rPr>
          <w:sz w:val="20"/>
          <w:szCs w:val="20"/>
        </w:rPr>
        <w:t xml:space="preserve">Desayuno y traslado a aeropuerto para tomar el vuelo con destino final. Arribo al aeropuerto Internacional de </w:t>
      </w:r>
      <w:r w:rsidRPr="00DE45F4">
        <w:rPr>
          <w:sz w:val="20"/>
          <w:szCs w:val="20"/>
        </w:rPr>
        <w:t>Dubái</w:t>
      </w:r>
      <w:r w:rsidRPr="00DE45F4">
        <w:rPr>
          <w:sz w:val="20"/>
          <w:szCs w:val="20"/>
        </w:rPr>
        <w:t>, recepción y traslado al Hotel. Alojamiento</w:t>
      </w:r>
      <w:r w:rsidR="0028645D">
        <w:rPr>
          <w:sz w:val="20"/>
          <w:szCs w:val="20"/>
        </w:rPr>
        <w:t>.</w:t>
      </w:r>
    </w:p>
    <w:p w14:paraId="21DA79AD" w14:textId="77777777" w:rsidR="00DE45F4" w:rsidRDefault="00DE45F4" w:rsidP="002946CB">
      <w:pPr>
        <w:spacing w:line="360" w:lineRule="auto"/>
        <w:ind w:left="284"/>
        <w:jc w:val="both"/>
        <w:rPr>
          <w:sz w:val="20"/>
          <w:szCs w:val="20"/>
        </w:rPr>
      </w:pPr>
    </w:p>
    <w:p w14:paraId="41208373" w14:textId="36FF326B" w:rsidR="00DE45F4" w:rsidRPr="00DE45F4" w:rsidRDefault="00DE45F4" w:rsidP="00DE45F4">
      <w:pPr>
        <w:spacing w:line="360" w:lineRule="auto"/>
        <w:jc w:val="both"/>
        <w:rPr>
          <w:b/>
          <w:bCs/>
          <w:color w:val="F05B52"/>
          <w:sz w:val="20"/>
          <w:szCs w:val="20"/>
        </w:rPr>
      </w:pPr>
      <w:r w:rsidRPr="00AA1148">
        <w:rPr>
          <w:b/>
          <w:bCs/>
          <w:color w:val="F05B52"/>
          <w:sz w:val="20"/>
          <w:szCs w:val="20"/>
        </w:rPr>
        <w:t xml:space="preserve">DÍA </w:t>
      </w:r>
      <w:r>
        <w:rPr>
          <w:b/>
          <w:bCs/>
          <w:color w:val="F05B52"/>
          <w:sz w:val="20"/>
          <w:szCs w:val="20"/>
        </w:rPr>
        <w:t>1</w:t>
      </w:r>
      <w:r>
        <w:rPr>
          <w:b/>
          <w:bCs/>
          <w:color w:val="F05B52"/>
          <w:sz w:val="20"/>
          <w:szCs w:val="20"/>
        </w:rPr>
        <w:t>1 DUBAI</w:t>
      </w:r>
    </w:p>
    <w:p w14:paraId="5689C7AB" w14:textId="46AAEF0B" w:rsidR="00A10537" w:rsidRPr="00A10537" w:rsidRDefault="00A10537" w:rsidP="00A10537">
      <w:pPr>
        <w:spacing w:line="360" w:lineRule="auto"/>
        <w:ind w:left="284"/>
        <w:jc w:val="both"/>
        <w:rPr>
          <w:sz w:val="20"/>
          <w:szCs w:val="20"/>
        </w:rPr>
      </w:pPr>
      <w:r w:rsidRPr="00A10537">
        <w:rPr>
          <w:sz w:val="20"/>
          <w:szCs w:val="20"/>
        </w:rPr>
        <w:t xml:space="preserve">Desayuno. City tour de medio día por la ciudad con guía en español. Salida desde el hotel hacia la zona de Deira, donde se visitará el Museo de </w:t>
      </w:r>
      <w:r w:rsidRPr="00A10537">
        <w:rPr>
          <w:sz w:val="20"/>
          <w:szCs w:val="20"/>
        </w:rPr>
        <w:t>Dubái</w:t>
      </w:r>
      <w:r w:rsidRPr="00A10537">
        <w:rPr>
          <w:sz w:val="20"/>
          <w:szCs w:val="20"/>
        </w:rPr>
        <w:t>. Luego se pasará por el mercado de las especies y el mercado del oro, atravesando el canal con las famosas “Abras”, las barcas típicas de los primeros pescadores de los Emiratos. Luego nos trasladaremos al barrio Jumeirah, donde encontraremos las mansiones típicas de los Emiraties. parada para fotos de la Mezquita de Jumeirah y en el Burj Al Arab, el único hotel 7 estrellas en el mundo. Vuelta al hotel por la avenida principal Sheik Zaed Road donde veremos el Burj Khalifa, el edificio más alto del mundo. Tarde libre. Alojamiento.</w:t>
      </w:r>
    </w:p>
    <w:p w14:paraId="7EBDDB66" w14:textId="77777777" w:rsidR="00A10537" w:rsidRPr="00A10537" w:rsidRDefault="00A10537" w:rsidP="00A10537">
      <w:pPr>
        <w:spacing w:line="360" w:lineRule="auto"/>
        <w:ind w:left="284"/>
        <w:jc w:val="both"/>
        <w:rPr>
          <w:sz w:val="20"/>
          <w:szCs w:val="20"/>
        </w:rPr>
      </w:pPr>
      <w:r w:rsidRPr="00A10537">
        <w:rPr>
          <w:sz w:val="20"/>
          <w:szCs w:val="20"/>
        </w:rPr>
        <w:t xml:space="preserve">Comidas: Desayuno </w:t>
      </w:r>
    </w:p>
    <w:p w14:paraId="5496CC58" w14:textId="77777777" w:rsidR="00A10537" w:rsidRPr="00A10537" w:rsidRDefault="00A10537" w:rsidP="00A10537">
      <w:pPr>
        <w:spacing w:line="360" w:lineRule="auto"/>
        <w:ind w:left="284"/>
        <w:jc w:val="both"/>
        <w:rPr>
          <w:b/>
          <w:bCs/>
          <w:sz w:val="20"/>
          <w:szCs w:val="20"/>
        </w:rPr>
      </w:pPr>
      <w:r w:rsidRPr="00A10537">
        <w:rPr>
          <w:b/>
          <w:bCs/>
          <w:sz w:val="20"/>
          <w:szCs w:val="20"/>
        </w:rPr>
        <w:t>TOUR OPCIONAL SAFARI  4x4 CON CENA</w:t>
      </w:r>
    </w:p>
    <w:p w14:paraId="5D0CA850" w14:textId="382A2236" w:rsidR="00DE45F4" w:rsidRDefault="00A10537" w:rsidP="00A10537">
      <w:pPr>
        <w:spacing w:line="360" w:lineRule="auto"/>
        <w:ind w:left="284"/>
        <w:jc w:val="both"/>
        <w:rPr>
          <w:sz w:val="20"/>
          <w:szCs w:val="20"/>
        </w:rPr>
      </w:pPr>
      <w:r w:rsidRPr="00A10537">
        <w:rPr>
          <w:sz w:val="20"/>
          <w:szCs w:val="20"/>
        </w:rPr>
        <w:t xml:space="preserve">Por la tarde nuestra excursión más popular, los Land Cruisers los recogerán entre las 15.00 y las 15.30 horas aproximadamente, para un excitante trayecto por las fantásticas dunas del desierto Emirati. Podrán hacer fotos únicas de la puesta del sol árabe y una vez que este desaparezca detrás de las doradas </w:t>
      </w:r>
      <w:r w:rsidRPr="00A10537">
        <w:rPr>
          <w:sz w:val="20"/>
          <w:szCs w:val="20"/>
        </w:rPr>
        <w:lastRenderedPageBreak/>
        <w:t>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encuentran incluido junto con el agua, refrescos, te y café. Regreso al hotel sobre las 21:30.</w:t>
      </w:r>
    </w:p>
    <w:p w14:paraId="151EF6FD" w14:textId="77777777" w:rsidR="00A10537" w:rsidRDefault="00A10537" w:rsidP="00A10537">
      <w:pPr>
        <w:spacing w:line="360" w:lineRule="auto"/>
        <w:ind w:left="284"/>
        <w:jc w:val="both"/>
        <w:rPr>
          <w:sz w:val="20"/>
          <w:szCs w:val="20"/>
        </w:rPr>
      </w:pPr>
    </w:p>
    <w:p w14:paraId="7A5DDAC6" w14:textId="78D8BE25" w:rsidR="00A10537" w:rsidRPr="008A092C" w:rsidRDefault="00A10537" w:rsidP="00A10537">
      <w:pPr>
        <w:spacing w:line="360" w:lineRule="auto"/>
        <w:jc w:val="both"/>
        <w:rPr>
          <w:b/>
          <w:bCs/>
          <w:color w:val="F05B52"/>
          <w:sz w:val="20"/>
          <w:szCs w:val="20"/>
        </w:rPr>
      </w:pPr>
      <w:r w:rsidRPr="008A092C">
        <w:rPr>
          <w:b/>
          <w:bCs/>
          <w:color w:val="F05B52"/>
          <w:sz w:val="20"/>
          <w:szCs w:val="20"/>
        </w:rPr>
        <w:t>DIA 12 DUBAI</w:t>
      </w:r>
    </w:p>
    <w:p w14:paraId="32C1AE0A" w14:textId="77777777" w:rsidR="00552695" w:rsidRPr="00552695" w:rsidRDefault="00552695" w:rsidP="00552695">
      <w:pPr>
        <w:spacing w:line="360" w:lineRule="auto"/>
        <w:ind w:left="284"/>
        <w:jc w:val="both"/>
        <w:rPr>
          <w:sz w:val="20"/>
          <w:szCs w:val="20"/>
        </w:rPr>
      </w:pPr>
      <w:r w:rsidRPr="00552695">
        <w:rPr>
          <w:sz w:val="20"/>
          <w:szCs w:val="20"/>
        </w:rPr>
        <w:t xml:space="preserve">Desayuno y día libre para hacer actividades personales, compras, disfrutar la playa, etc. Habrá muchas sugerencias para aprovechar el día. </w:t>
      </w:r>
    </w:p>
    <w:p w14:paraId="389777B3" w14:textId="51B4A998" w:rsidR="00552695" w:rsidRPr="00A657A2" w:rsidRDefault="00A657A2" w:rsidP="00552695">
      <w:pPr>
        <w:spacing w:line="360" w:lineRule="auto"/>
        <w:ind w:left="284"/>
        <w:jc w:val="both"/>
        <w:rPr>
          <w:b/>
          <w:bCs/>
          <w:sz w:val="20"/>
          <w:szCs w:val="20"/>
        </w:rPr>
      </w:pPr>
      <w:r w:rsidRPr="00A657A2">
        <w:rPr>
          <w:b/>
          <w:bCs/>
          <w:sz w:val="20"/>
          <w:szCs w:val="20"/>
        </w:rPr>
        <w:t>OPCIONAL VISITA DE ADU DHABI</w:t>
      </w:r>
    </w:p>
    <w:p w14:paraId="5A983172" w14:textId="6313761F" w:rsidR="00A10537" w:rsidRDefault="00552695" w:rsidP="00552695">
      <w:pPr>
        <w:spacing w:line="360" w:lineRule="auto"/>
        <w:ind w:left="284"/>
        <w:jc w:val="both"/>
        <w:rPr>
          <w:sz w:val="20"/>
          <w:szCs w:val="20"/>
        </w:rPr>
      </w:pPr>
      <w:r w:rsidRPr="00552695">
        <w:rPr>
          <w:sz w:val="20"/>
          <w:szCs w:val="20"/>
        </w:rPr>
        <w:t xml:space="preserve">Visita a Abu Dhabi con guía español. Recorrido de 2 horas desde </w:t>
      </w:r>
      <w:r w:rsidRPr="00552695">
        <w:rPr>
          <w:sz w:val="20"/>
          <w:szCs w:val="20"/>
        </w:rPr>
        <w:t>Dubái</w:t>
      </w:r>
      <w:r w:rsidRPr="00552695">
        <w:rPr>
          <w:sz w:val="20"/>
          <w:szCs w:val="20"/>
        </w:rPr>
        <w:t xml:space="preserve">, pasaremos por el puerto Jebel Ali el puerto más grande del mundo realizado por el hombre, hasta la capital de UAE. Admiraremos la Mezquita del Jeque Zayed, la tercera más grande del mundo, así como la tumba del mismo. Seguiremos hasta el puente de Al Maqta pasando por una de las áreas más ricas de Abu Dhabi, el área de los ministros. Llegada a la calle Corniche que es comparada con Manhattan por su Skyline. Almuerzo buffet internacional en restaurante de hotel 5*. Pasaremos por el hotel Emirates Palace.  Continuamos a Al Batee área, donde se encuentran los palacios de la familia Real. Luego haremos una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w:t>
      </w:r>
      <w:r w:rsidR="00A657A2" w:rsidRPr="00552695">
        <w:rPr>
          <w:sz w:val="20"/>
          <w:szCs w:val="20"/>
        </w:rPr>
        <w:t>Dubái</w:t>
      </w:r>
      <w:r w:rsidRPr="00552695">
        <w:rPr>
          <w:sz w:val="20"/>
          <w:szCs w:val="20"/>
        </w:rPr>
        <w:t xml:space="preserve"> pasamos por el parque de Ferrari (entrada no incluida) para sacar fotos o hacer compras (20 minutos).</w:t>
      </w:r>
    </w:p>
    <w:p w14:paraId="285ECE06" w14:textId="77777777" w:rsidR="00186CC5" w:rsidRDefault="00186CC5" w:rsidP="00D73400">
      <w:pPr>
        <w:spacing w:line="360" w:lineRule="auto"/>
        <w:ind w:left="284"/>
        <w:jc w:val="both"/>
        <w:rPr>
          <w:sz w:val="20"/>
          <w:szCs w:val="20"/>
        </w:rPr>
      </w:pPr>
    </w:p>
    <w:p w14:paraId="04BD25F3" w14:textId="16B47F13" w:rsidR="008A092C" w:rsidRPr="008A092C" w:rsidRDefault="008A092C" w:rsidP="008A092C">
      <w:pPr>
        <w:spacing w:line="360" w:lineRule="auto"/>
        <w:jc w:val="both"/>
        <w:rPr>
          <w:b/>
          <w:bCs/>
          <w:color w:val="F05B52"/>
          <w:sz w:val="20"/>
          <w:szCs w:val="20"/>
        </w:rPr>
      </w:pPr>
      <w:r w:rsidRPr="008A092C">
        <w:rPr>
          <w:b/>
          <w:bCs/>
          <w:color w:val="F05B52"/>
          <w:sz w:val="20"/>
          <w:szCs w:val="20"/>
        </w:rPr>
        <w:t xml:space="preserve">13 DIA DUBAI </w:t>
      </w:r>
    </w:p>
    <w:p w14:paraId="392BACAF" w14:textId="6765883C" w:rsidR="00AE0FA0" w:rsidRDefault="008A092C" w:rsidP="008A092C">
      <w:pPr>
        <w:spacing w:line="360" w:lineRule="auto"/>
        <w:ind w:left="284"/>
        <w:jc w:val="both"/>
        <w:rPr>
          <w:sz w:val="20"/>
          <w:szCs w:val="20"/>
        </w:rPr>
      </w:pPr>
      <w:r w:rsidRPr="008A092C">
        <w:rPr>
          <w:sz w:val="20"/>
          <w:szCs w:val="20"/>
        </w:rPr>
        <w:t>Desayuno. Check out y traslado al aeropuerto.</w:t>
      </w:r>
    </w:p>
    <w:p w14:paraId="15981915" w14:textId="77777777" w:rsidR="008A092C" w:rsidRPr="008A092C" w:rsidRDefault="008A092C" w:rsidP="008A092C">
      <w:pPr>
        <w:spacing w:line="360" w:lineRule="auto"/>
        <w:ind w:left="284"/>
        <w:jc w:val="both"/>
        <w:rPr>
          <w:sz w:val="20"/>
          <w:szCs w:val="20"/>
        </w:rPr>
      </w:pPr>
    </w:p>
    <w:p w14:paraId="64DBE2BC" w14:textId="5B8C7556" w:rsidR="00451ACF" w:rsidRPr="00451ACF" w:rsidRDefault="00451ACF" w:rsidP="00451ACF">
      <w:pPr>
        <w:spacing w:line="360" w:lineRule="auto"/>
        <w:jc w:val="both"/>
        <w:rPr>
          <w:b/>
          <w:bCs/>
          <w:color w:val="F05B52"/>
          <w:sz w:val="28"/>
          <w:szCs w:val="28"/>
        </w:rPr>
      </w:pPr>
      <w:r w:rsidRPr="00451ACF">
        <w:rPr>
          <w:b/>
          <w:bCs/>
          <w:color w:val="F05B52"/>
          <w:sz w:val="28"/>
          <w:szCs w:val="28"/>
        </w:rPr>
        <w:t>SUPLEMENTOS POR PERSONA</w:t>
      </w:r>
    </w:p>
    <w:p w14:paraId="62963EA1" w14:textId="6916B8F8" w:rsidR="00451ACF" w:rsidRPr="00451ACF" w:rsidRDefault="00451ACF" w:rsidP="00451ACF">
      <w:pPr>
        <w:pStyle w:val="Prrafodelista"/>
        <w:numPr>
          <w:ilvl w:val="0"/>
          <w:numId w:val="13"/>
        </w:numPr>
        <w:spacing w:line="360" w:lineRule="auto"/>
        <w:jc w:val="both"/>
        <w:rPr>
          <w:rFonts w:ascii="Arial" w:hAnsi="Arial" w:cs="Arial"/>
          <w:sz w:val="20"/>
          <w:szCs w:val="20"/>
        </w:rPr>
      </w:pPr>
      <w:r w:rsidRPr="00451ACF">
        <w:rPr>
          <w:rFonts w:ascii="Arial" w:hAnsi="Arial" w:cs="Arial"/>
          <w:sz w:val="20"/>
          <w:szCs w:val="20"/>
        </w:rPr>
        <w:t xml:space="preserve">En Estambul a Hoteles en Zona Céntrica de Taksim: </w:t>
      </w:r>
      <w:r>
        <w:rPr>
          <w:rFonts w:ascii="Arial" w:hAnsi="Arial" w:cs="Arial"/>
          <w:sz w:val="20"/>
          <w:szCs w:val="20"/>
        </w:rPr>
        <w:tab/>
      </w:r>
      <w:r w:rsidRPr="00451ACF">
        <w:rPr>
          <w:rFonts w:ascii="Arial" w:hAnsi="Arial" w:cs="Arial"/>
          <w:sz w:val="20"/>
          <w:szCs w:val="20"/>
        </w:rPr>
        <w:t>Single: US$ 4</w:t>
      </w:r>
      <w:r w:rsidR="007402DD">
        <w:rPr>
          <w:rFonts w:ascii="Arial" w:hAnsi="Arial" w:cs="Arial"/>
          <w:sz w:val="20"/>
          <w:szCs w:val="20"/>
        </w:rPr>
        <w:t>90</w:t>
      </w:r>
      <w:r w:rsidRPr="00451ACF">
        <w:rPr>
          <w:rFonts w:ascii="Arial" w:hAnsi="Arial" w:cs="Arial"/>
          <w:sz w:val="20"/>
          <w:szCs w:val="20"/>
        </w:rPr>
        <w:t>.-        Doble/Triple US$ 2</w:t>
      </w:r>
      <w:r w:rsidR="007402DD">
        <w:rPr>
          <w:rFonts w:ascii="Arial" w:hAnsi="Arial" w:cs="Arial"/>
          <w:sz w:val="20"/>
          <w:szCs w:val="20"/>
        </w:rPr>
        <w:t>60</w:t>
      </w:r>
      <w:r w:rsidRPr="00451ACF">
        <w:rPr>
          <w:rFonts w:ascii="Arial" w:hAnsi="Arial" w:cs="Arial"/>
          <w:sz w:val="20"/>
          <w:szCs w:val="20"/>
        </w:rPr>
        <w:t>.-</w:t>
      </w:r>
    </w:p>
    <w:p w14:paraId="6C21D278" w14:textId="4C4E5E85" w:rsidR="00451ACF" w:rsidRPr="00451ACF" w:rsidRDefault="00451ACF" w:rsidP="00451ACF">
      <w:pPr>
        <w:pStyle w:val="Prrafodelista"/>
        <w:numPr>
          <w:ilvl w:val="0"/>
          <w:numId w:val="13"/>
        </w:numPr>
        <w:spacing w:line="360" w:lineRule="auto"/>
        <w:jc w:val="both"/>
        <w:rPr>
          <w:rFonts w:ascii="Arial" w:hAnsi="Arial" w:cs="Arial"/>
          <w:sz w:val="20"/>
          <w:szCs w:val="20"/>
        </w:rPr>
      </w:pPr>
      <w:r w:rsidRPr="00451ACF">
        <w:rPr>
          <w:rFonts w:ascii="Arial" w:hAnsi="Arial" w:cs="Arial"/>
          <w:sz w:val="20"/>
          <w:szCs w:val="20"/>
        </w:rPr>
        <w:t>En Capadocia a Hoteles en Cueva: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451ACF">
        <w:rPr>
          <w:rFonts w:ascii="Arial" w:hAnsi="Arial" w:cs="Arial"/>
          <w:sz w:val="20"/>
          <w:szCs w:val="20"/>
        </w:rPr>
        <w:t xml:space="preserve">Single: US$ </w:t>
      </w:r>
      <w:r w:rsidR="00D3109C">
        <w:rPr>
          <w:rFonts w:ascii="Arial" w:hAnsi="Arial" w:cs="Arial"/>
          <w:sz w:val="20"/>
          <w:szCs w:val="20"/>
        </w:rPr>
        <w:t>670</w:t>
      </w:r>
      <w:r w:rsidRPr="00451ACF">
        <w:rPr>
          <w:rFonts w:ascii="Arial" w:hAnsi="Arial" w:cs="Arial"/>
          <w:sz w:val="20"/>
          <w:szCs w:val="20"/>
        </w:rPr>
        <w:t xml:space="preserve">.-        Doble/Triple US$ </w:t>
      </w:r>
      <w:r w:rsidR="007402DD">
        <w:rPr>
          <w:rFonts w:ascii="Arial" w:hAnsi="Arial" w:cs="Arial"/>
          <w:sz w:val="20"/>
          <w:szCs w:val="20"/>
        </w:rPr>
        <w:t>340</w:t>
      </w:r>
      <w:r w:rsidRPr="00451ACF">
        <w:rPr>
          <w:rFonts w:ascii="Arial" w:hAnsi="Arial" w:cs="Arial"/>
          <w:sz w:val="20"/>
          <w:szCs w:val="20"/>
        </w:rPr>
        <w:t>.-</w:t>
      </w:r>
    </w:p>
    <w:p w14:paraId="067936B4" w14:textId="77777777" w:rsidR="00AE0FA0" w:rsidRPr="0035726C" w:rsidRDefault="00AE0FA0" w:rsidP="00012E31">
      <w:pPr>
        <w:spacing w:line="360" w:lineRule="auto"/>
        <w:jc w:val="both"/>
        <w:rPr>
          <w:b/>
          <w:bCs/>
          <w:color w:val="F05B52"/>
          <w:sz w:val="10"/>
          <w:szCs w:val="10"/>
        </w:rPr>
      </w:pPr>
    </w:p>
    <w:p w14:paraId="5C17F37A" w14:textId="7EAB2361" w:rsidR="007E003C" w:rsidRPr="00AE0FA0" w:rsidRDefault="00012E31" w:rsidP="00012E31">
      <w:pPr>
        <w:spacing w:line="360" w:lineRule="auto"/>
        <w:jc w:val="both"/>
        <w:rPr>
          <w:b/>
          <w:bCs/>
          <w:color w:val="F05B52"/>
          <w:sz w:val="28"/>
          <w:szCs w:val="28"/>
        </w:rPr>
      </w:pPr>
      <w:r w:rsidRPr="00AE0FA0">
        <w:rPr>
          <w:b/>
          <w:bCs/>
          <w:color w:val="F05B52"/>
          <w:sz w:val="28"/>
          <w:szCs w:val="28"/>
        </w:rPr>
        <w:t>EXCURSIONES OPCIONALES:</w:t>
      </w:r>
      <w:r w:rsidR="00197FA1" w:rsidRPr="00AE0FA0">
        <w:rPr>
          <w:b/>
          <w:bCs/>
          <w:color w:val="F05B52"/>
          <w:sz w:val="28"/>
          <w:szCs w:val="28"/>
        </w:rPr>
        <w:t xml:space="preserve"> </w:t>
      </w:r>
      <w:r w:rsidRPr="00AE0FA0">
        <w:rPr>
          <w:b/>
          <w:bCs/>
          <w:color w:val="F05B52"/>
          <w:sz w:val="28"/>
          <w:szCs w:val="28"/>
        </w:rPr>
        <w:t>PRECIOS POR PERSONA EN USD</w:t>
      </w:r>
    </w:p>
    <w:p w14:paraId="5EAFAEE3" w14:textId="344CDF01" w:rsidR="00AE0FA0" w:rsidRPr="00AE0FA0" w:rsidRDefault="00AE0FA0" w:rsidP="00AE0FA0">
      <w:pPr>
        <w:spacing w:line="360" w:lineRule="auto"/>
        <w:jc w:val="both"/>
        <w:rPr>
          <w:sz w:val="20"/>
          <w:szCs w:val="20"/>
        </w:rPr>
      </w:pPr>
      <w:r w:rsidRPr="00AE0FA0">
        <w:rPr>
          <w:sz w:val="20"/>
          <w:szCs w:val="20"/>
        </w:rPr>
        <w:t>Exclusivamente Para Las Reservaciones Previas Antes De La Llegada A Turquía</w:t>
      </w:r>
    </w:p>
    <w:p w14:paraId="45BBDD53" w14:textId="3D49668F" w:rsidR="00AE0FA0" w:rsidRPr="00AE0FA0" w:rsidRDefault="00AE0FA0" w:rsidP="00AE0FA0">
      <w:pPr>
        <w:pStyle w:val="Prrafodelista"/>
        <w:numPr>
          <w:ilvl w:val="0"/>
          <w:numId w:val="15"/>
        </w:numPr>
        <w:spacing w:line="360" w:lineRule="auto"/>
        <w:jc w:val="both"/>
        <w:rPr>
          <w:rFonts w:ascii="Arial" w:hAnsi="Arial" w:cs="Arial"/>
          <w:sz w:val="20"/>
          <w:szCs w:val="20"/>
        </w:rPr>
      </w:pPr>
      <w:r w:rsidRPr="00AE0FA0">
        <w:rPr>
          <w:rFonts w:ascii="Arial" w:hAnsi="Arial" w:cs="Arial"/>
          <w:sz w:val="20"/>
          <w:szCs w:val="20"/>
        </w:rPr>
        <w:t xml:space="preserve">Topkapi y Grand Bazar con almuerzo </w:t>
      </w:r>
      <w:r w:rsidRPr="00AE0FA0">
        <w:rPr>
          <w:rFonts w:ascii="Arial" w:hAnsi="Arial" w:cs="Arial"/>
          <w:sz w:val="20"/>
          <w:szCs w:val="20"/>
        </w:rPr>
        <w:tab/>
        <w:t>10</w:t>
      </w:r>
      <w:r w:rsidR="00FC6B04">
        <w:rPr>
          <w:rFonts w:ascii="Arial" w:hAnsi="Arial" w:cs="Arial"/>
          <w:sz w:val="20"/>
          <w:szCs w:val="20"/>
        </w:rPr>
        <w:t>5</w:t>
      </w:r>
      <w:r w:rsidRPr="00AE0FA0">
        <w:rPr>
          <w:rFonts w:ascii="Arial" w:hAnsi="Arial" w:cs="Arial"/>
          <w:sz w:val="20"/>
          <w:szCs w:val="20"/>
        </w:rPr>
        <w:t xml:space="preserve"> USD</w:t>
      </w:r>
    </w:p>
    <w:p w14:paraId="1EA0DA72" w14:textId="364B7214" w:rsidR="00AE0FA0" w:rsidRDefault="00AE0FA0" w:rsidP="00AE0FA0">
      <w:pPr>
        <w:pStyle w:val="Prrafodelista"/>
        <w:numPr>
          <w:ilvl w:val="0"/>
          <w:numId w:val="15"/>
        </w:numPr>
        <w:spacing w:line="360" w:lineRule="auto"/>
        <w:jc w:val="both"/>
        <w:rPr>
          <w:rFonts w:ascii="Arial" w:hAnsi="Arial" w:cs="Arial"/>
          <w:sz w:val="20"/>
          <w:szCs w:val="20"/>
        </w:rPr>
      </w:pPr>
      <w:r w:rsidRPr="00AE0FA0">
        <w:rPr>
          <w:rFonts w:ascii="Arial" w:hAnsi="Arial" w:cs="Arial"/>
          <w:sz w:val="20"/>
          <w:szCs w:val="20"/>
        </w:rPr>
        <w:t>Bósforo con Almuerzo</w:t>
      </w:r>
      <w:r w:rsidRPr="00AE0FA0">
        <w:rPr>
          <w:rFonts w:ascii="Arial" w:hAnsi="Arial" w:cs="Arial"/>
          <w:sz w:val="20"/>
          <w:szCs w:val="20"/>
        </w:rPr>
        <w:tab/>
      </w:r>
      <w:r w:rsidRPr="00AE0FA0">
        <w:rPr>
          <w:rFonts w:ascii="Arial" w:hAnsi="Arial" w:cs="Arial"/>
          <w:sz w:val="20"/>
          <w:szCs w:val="20"/>
        </w:rPr>
        <w:tab/>
      </w:r>
      <w:r w:rsidRPr="00AE0FA0">
        <w:rPr>
          <w:rFonts w:ascii="Arial" w:hAnsi="Arial" w:cs="Arial"/>
          <w:sz w:val="20"/>
          <w:szCs w:val="20"/>
        </w:rPr>
        <w:tab/>
        <w:t>1</w:t>
      </w:r>
      <w:r w:rsidR="00FC6B04">
        <w:rPr>
          <w:rFonts w:ascii="Arial" w:hAnsi="Arial" w:cs="Arial"/>
          <w:sz w:val="20"/>
          <w:szCs w:val="20"/>
        </w:rPr>
        <w:t>30</w:t>
      </w:r>
      <w:r w:rsidRPr="00AE0FA0">
        <w:rPr>
          <w:rFonts w:ascii="Arial" w:hAnsi="Arial" w:cs="Arial"/>
          <w:sz w:val="20"/>
          <w:szCs w:val="20"/>
        </w:rPr>
        <w:t xml:space="preserve"> USD</w:t>
      </w:r>
    </w:p>
    <w:p w14:paraId="32711786" w14:textId="001C2838" w:rsidR="00FA7886" w:rsidRDefault="00FA7886" w:rsidP="00AE0FA0">
      <w:pPr>
        <w:pStyle w:val="Prrafodelista"/>
        <w:numPr>
          <w:ilvl w:val="0"/>
          <w:numId w:val="15"/>
        </w:numPr>
        <w:spacing w:line="360" w:lineRule="auto"/>
        <w:jc w:val="both"/>
        <w:rPr>
          <w:rFonts w:ascii="Arial" w:hAnsi="Arial" w:cs="Arial"/>
          <w:sz w:val="20"/>
          <w:szCs w:val="20"/>
        </w:rPr>
      </w:pPr>
      <w:proofErr w:type="spellStart"/>
      <w:r w:rsidRPr="00FA7886">
        <w:rPr>
          <w:rFonts w:ascii="Arial" w:hAnsi="Arial" w:cs="Arial"/>
          <w:sz w:val="20"/>
          <w:szCs w:val="20"/>
        </w:rPr>
        <w:t>Ski</w:t>
      </w:r>
      <w:proofErr w:type="spellEnd"/>
      <w:r w:rsidRPr="00FA7886">
        <w:rPr>
          <w:rFonts w:ascii="Arial" w:hAnsi="Arial" w:cs="Arial"/>
          <w:sz w:val="20"/>
          <w:szCs w:val="20"/>
        </w:rPr>
        <w:t xml:space="preserve"> en Capadocia: </w:t>
      </w:r>
      <w:r>
        <w:rPr>
          <w:rFonts w:ascii="Arial" w:hAnsi="Arial" w:cs="Arial"/>
          <w:sz w:val="20"/>
          <w:szCs w:val="20"/>
        </w:rPr>
        <w:tab/>
      </w:r>
      <w:r>
        <w:rPr>
          <w:rFonts w:ascii="Arial" w:hAnsi="Arial" w:cs="Arial"/>
          <w:sz w:val="20"/>
          <w:szCs w:val="20"/>
        </w:rPr>
        <w:tab/>
      </w:r>
      <w:r>
        <w:rPr>
          <w:rFonts w:ascii="Arial" w:hAnsi="Arial" w:cs="Arial"/>
          <w:sz w:val="20"/>
          <w:szCs w:val="20"/>
        </w:rPr>
        <w:tab/>
      </w:r>
      <w:r w:rsidRPr="00FA7886">
        <w:rPr>
          <w:rFonts w:ascii="Arial" w:hAnsi="Arial" w:cs="Arial"/>
          <w:sz w:val="20"/>
          <w:szCs w:val="20"/>
        </w:rPr>
        <w:t xml:space="preserve">180 </w:t>
      </w:r>
      <w:r w:rsidRPr="00FA7886">
        <w:rPr>
          <w:rFonts w:ascii="Arial" w:hAnsi="Arial" w:cs="Arial"/>
          <w:sz w:val="20"/>
          <w:szCs w:val="20"/>
        </w:rPr>
        <w:t xml:space="preserve">USD </w:t>
      </w:r>
      <w:r w:rsidRPr="00FA7886">
        <w:rPr>
          <w:rFonts w:ascii="Arial" w:hAnsi="Arial" w:cs="Arial"/>
          <w:sz w:val="20"/>
          <w:szCs w:val="20"/>
        </w:rPr>
        <w:t>por persona</w:t>
      </w:r>
    </w:p>
    <w:p w14:paraId="4B87B12E" w14:textId="11BFEBD8" w:rsidR="00B96339" w:rsidRDefault="00B96339" w:rsidP="00AE0FA0">
      <w:pPr>
        <w:pStyle w:val="Prrafodelista"/>
        <w:numPr>
          <w:ilvl w:val="0"/>
          <w:numId w:val="15"/>
        </w:numPr>
        <w:spacing w:line="360" w:lineRule="auto"/>
        <w:jc w:val="both"/>
        <w:rPr>
          <w:rFonts w:ascii="Arial" w:hAnsi="Arial" w:cs="Arial"/>
          <w:sz w:val="20"/>
          <w:szCs w:val="20"/>
        </w:rPr>
      </w:pPr>
      <w:r w:rsidRPr="00B96339">
        <w:rPr>
          <w:rFonts w:ascii="Arial" w:hAnsi="Arial" w:cs="Arial"/>
          <w:sz w:val="20"/>
          <w:szCs w:val="20"/>
        </w:rPr>
        <w:t xml:space="preserve">Espectáculo en Capadocia: </w:t>
      </w:r>
      <w:r>
        <w:rPr>
          <w:rFonts w:ascii="Arial" w:hAnsi="Arial" w:cs="Arial"/>
          <w:sz w:val="20"/>
          <w:szCs w:val="20"/>
        </w:rPr>
        <w:tab/>
      </w:r>
      <w:r>
        <w:rPr>
          <w:rFonts w:ascii="Arial" w:hAnsi="Arial" w:cs="Arial"/>
          <w:sz w:val="20"/>
          <w:szCs w:val="20"/>
        </w:rPr>
        <w:tab/>
      </w:r>
      <w:r w:rsidRPr="00B96339">
        <w:rPr>
          <w:rFonts w:ascii="Arial" w:hAnsi="Arial" w:cs="Arial"/>
          <w:sz w:val="20"/>
          <w:szCs w:val="20"/>
        </w:rPr>
        <w:t>90 USD (Bebidas, entremeses, Show, Transfer) por persona</w:t>
      </w:r>
    </w:p>
    <w:p w14:paraId="3427F602" w14:textId="22D63361" w:rsidR="0025104B" w:rsidRPr="0025104B" w:rsidRDefault="0025104B" w:rsidP="0025104B">
      <w:pPr>
        <w:pStyle w:val="Prrafodelista"/>
        <w:numPr>
          <w:ilvl w:val="0"/>
          <w:numId w:val="15"/>
        </w:numPr>
        <w:spacing w:line="360" w:lineRule="auto"/>
        <w:jc w:val="both"/>
        <w:rPr>
          <w:rFonts w:ascii="Arial" w:hAnsi="Arial" w:cs="Arial"/>
          <w:sz w:val="20"/>
          <w:szCs w:val="20"/>
        </w:rPr>
      </w:pPr>
      <w:r w:rsidRPr="0025104B">
        <w:rPr>
          <w:rFonts w:ascii="Arial" w:hAnsi="Arial" w:cs="Arial"/>
          <w:sz w:val="20"/>
          <w:szCs w:val="20"/>
        </w:rPr>
        <w:lastRenderedPageBreak/>
        <w:t>FD Abu Dhai con almuerzo</w:t>
      </w:r>
      <w:r>
        <w:rPr>
          <w:rFonts w:ascii="Arial" w:hAnsi="Arial" w:cs="Arial"/>
          <w:sz w:val="20"/>
          <w:szCs w:val="20"/>
        </w:rPr>
        <w:tab/>
      </w:r>
      <w:r>
        <w:rPr>
          <w:rFonts w:ascii="Arial" w:hAnsi="Arial" w:cs="Arial"/>
          <w:sz w:val="20"/>
          <w:szCs w:val="20"/>
        </w:rPr>
        <w:tab/>
      </w:r>
      <w:r w:rsidRPr="0025104B">
        <w:rPr>
          <w:rFonts w:ascii="Arial" w:hAnsi="Arial" w:cs="Arial"/>
          <w:sz w:val="20"/>
          <w:szCs w:val="20"/>
        </w:rPr>
        <w:t xml:space="preserve">180 USD Por persona </w:t>
      </w:r>
    </w:p>
    <w:p w14:paraId="253737B4" w14:textId="12967FE5" w:rsidR="0025104B" w:rsidRPr="00AE0FA0" w:rsidRDefault="0025104B" w:rsidP="0025104B">
      <w:pPr>
        <w:pStyle w:val="Prrafodelista"/>
        <w:numPr>
          <w:ilvl w:val="0"/>
          <w:numId w:val="15"/>
        </w:numPr>
        <w:spacing w:line="360" w:lineRule="auto"/>
        <w:jc w:val="both"/>
        <w:rPr>
          <w:rFonts w:ascii="Arial" w:hAnsi="Arial" w:cs="Arial"/>
          <w:sz w:val="20"/>
          <w:szCs w:val="20"/>
        </w:rPr>
      </w:pPr>
      <w:r w:rsidRPr="0025104B">
        <w:rPr>
          <w:rFonts w:ascii="Arial" w:hAnsi="Arial" w:cs="Arial"/>
          <w:sz w:val="20"/>
          <w:szCs w:val="20"/>
        </w:rPr>
        <w:t xml:space="preserve">Safari en 4*4 en </w:t>
      </w:r>
      <w:r w:rsidRPr="0025104B">
        <w:rPr>
          <w:rFonts w:ascii="Arial" w:hAnsi="Arial" w:cs="Arial"/>
          <w:sz w:val="20"/>
          <w:szCs w:val="20"/>
        </w:rPr>
        <w:t>Dubái</w:t>
      </w:r>
      <w:r w:rsidRPr="0025104B">
        <w:rPr>
          <w:rFonts w:ascii="Arial" w:hAnsi="Arial" w:cs="Arial"/>
          <w:sz w:val="20"/>
          <w:szCs w:val="20"/>
        </w:rPr>
        <w:t xml:space="preserve"> con cena BBQ</w:t>
      </w:r>
      <w:r>
        <w:rPr>
          <w:rFonts w:ascii="Arial" w:hAnsi="Arial" w:cs="Arial"/>
          <w:sz w:val="20"/>
          <w:szCs w:val="20"/>
        </w:rPr>
        <w:tab/>
      </w:r>
      <w:r w:rsidRPr="0025104B">
        <w:rPr>
          <w:rFonts w:ascii="Arial" w:hAnsi="Arial" w:cs="Arial"/>
          <w:sz w:val="20"/>
          <w:szCs w:val="20"/>
        </w:rPr>
        <w:t>90 USD por persona</w:t>
      </w:r>
    </w:p>
    <w:p w14:paraId="4FDBB34A" w14:textId="6EBC3EC1" w:rsidR="00665B2A" w:rsidRPr="00472EFE" w:rsidRDefault="00F359E2" w:rsidP="00665B2A">
      <w:pPr>
        <w:spacing w:line="360" w:lineRule="auto"/>
        <w:jc w:val="both"/>
        <w:rPr>
          <w:b/>
          <w:bCs/>
          <w:color w:val="F05B52"/>
          <w:sz w:val="28"/>
          <w:szCs w:val="28"/>
        </w:rPr>
      </w:pPr>
      <w:r w:rsidRPr="00F359E2">
        <w:rPr>
          <w:b/>
          <w:bCs/>
          <w:color w:val="F05B52"/>
          <w:sz w:val="28"/>
          <w:szCs w:val="28"/>
        </w:rPr>
        <w:t>NOTAS IMPORTANTES</w:t>
      </w:r>
    </w:p>
    <w:p w14:paraId="7CB46F80" w14:textId="5A9A99A1"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Circuito Opera con un mínimo de 2 personas.</w:t>
      </w:r>
    </w:p>
    <w:p w14:paraId="31266C6D" w14:textId="4DC6B1AA"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Valores sujetos a cambios y/o disponibilidad.</w:t>
      </w:r>
    </w:p>
    <w:p w14:paraId="2A1A4CDE" w14:textId="473EC2DF"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Tarifas expresadas por persona, en Dólares Americanos y deben calcularse en Moneda Nacional al tipo de cambio del día. </w:t>
      </w:r>
    </w:p>
    <w:p w14:paraId="4E03AE20" w14:textId="72D3ED2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Tarifas sujetas a cambios sin previo aviso y a disponibilidad al momento de reservar.</w:t>
      </w:r>
    </w:p>
    <w:p w14:paraId="7E3BD46B" w14:textId="400BC3BB"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Es responsabilidad del pasajero proveerse de los pasaportes o documentos de migración requeridos por los países de destino o de tránsito, tales como visas, permisos sanitarios, etc.</w:t>
      </w:r>
    </w:p>
    <w:p w14:paraId="5851020F" w14:textId="045A8FFC"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La vigencia de su pasaporte deberá tener mínimo seis meses a partir de la fecha de la finalización de su viaje.</w:t>
      </w:r>
    </w:p>
    <w:p w14:paraId="36C8D696" w14:textId="6B0044C1"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En este momento a todos los pasajeros y los turistas que entren al territorio turco, 72 horas antes de la llegada a Turquía, se debe llenar un formulario en: https://register.health.gov.tr/. Al terminar, recibirán un documento con un código QR, el cual deben traer a mano o impreso, ya que lo solicitarán en el </w:t>
      </w:r>
      <w:proofErr w:type="spellStart"/>
      <w:r w:rsidRPr="00FB5320">
        <w:rPr>
          <w:rFonts w:ascii="Arial" w:hAnsi="Arial" w:cs="Arial"/>
          <w:color w:val="333333"/>
          <w:sz w:val="19"/>
          <w:szCs w:val="19"/>
        </w:rPr>
        <w:t>check</w:t>
      </w:r>
      <w:proofErr w:type="spellEnd"/>
      <w:r w:rsidRPr="00FB5320">
        <w:rPr>
          <w:rFonts w:ascii="Arial" w:hAnsi="Arial" w:cs="Arial"/>
          <w:color w:val="333333"/>
          <w:sz w:val="19"/>
          <w:szCs w:val="19"/>
        </w:rPr>
        <w:t>-in en los aeropuertos, a la llegada a Turquía y en diferentes momentos durante su estadía (algunos restaurantes o centros comerciales lo piden, si no se tiene, no se les permitirá la entrada).</w:t>
      </w:r>
    </w:p>
    <w:p w14:paraId="51DD09DD" w14:textId="57F19C26"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Les recordamos informar a los pasajeros: A la llegada a Estambul, después de pasar por inmigración y recoger su equipaje, saldrán al lobby general de llegadas internacionales (INTERNATIONAL ARRIVALS) </w:t>
      </w:r>
    </w:p>
    <w:p w14:paraId="27D0472B" w14:textId="29A271B9"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El orden de los servicios previstos mencionados en este itinerario podría modificarse en función de la disponibilidad terrestre o condiciones climáticas del lugar, pero siempre serán dadas conforme fueron adquiridas.</w:t>
      </w:r>
    </w:p>
    <w:p w14:paraId="7C46F4F7" w14:textId="31411A80"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Los horarios de registro de entrada (Check-In) y salida (Check </w:t>
      </w:r>
      <w:proofErr w:type="spellStart"/>
      <w:r w:rsidRPr="00FB5320">
        <w:rPr>
          <w:rFonts w:ascii="Arial" w:hAnsi="Arial" w:cs="Arial"/>
          <w:color w:val="333333"/>
          <w:sz w:val="19"/>
          <w:szCs w:val="19"/>
        </w:rPr>
        <w:t>Out</w:t>
      </w:r>
      <w:proofErr w:type="spellEnd"/>
      <w:r w:rsidRPr="00FB5320">
        <w:rPr>
          <w:rFonts w:ascii="Arial" w:hAnsi="Arial" w:cs="Arial"/>
          <w:color w:val="333333"/>
          <w:sz w:val="19"/>
          <w:szCs w:val="19"/>
        </w:rPr>
        <w:t xml:space="preserve">) de los hoteles están sujetos a las formalidades de cada hotel, pudiendo tener los siguientes horarios: Check In 14:00 </w:t>
      </w:r>
      <w:proofErr w:type="spellStart"/>
      <w:r w:rsidRPr="00FB5320">
        <w:rPr>
          <w:rFonts w:ascii="Arial" w:hAnsi="Arial" w:cs="Arial"/>
          <w:color w:val="333333"/>
          <w:sz w:val="19"/>
          <w:szCs w:val="19"/>
        </w:rPr>
        <w:t>Hrs</w:t>
      </w:r>
      <w:proofErr w:type="spellEnd"/>
      <w:r w:rsidRPr="00FB5320">
        <w:rPr>
          <w:rFonts w:ascii="Arial" w:hAnsi="Arial" w:cs="Arial"/>
          <w:color w:val="333333"/>
          <w:sz w:val="19"/>
          <w:szCs w:val="19"/>
        </w:rPr>
        <w:t xml:space="preserve">. y Check </w:t>
      </w:r>
      <w:proofErr w:type="spellStart"/>
      <w:r w:rsidRPr="00FB5320">
        <w:rPr>
          <w:rFonts w:ascii="Arial" w:hAnsi="Arial" w:cs="Arial"/>
          <w:color w:val="333333"/>
          <w:sz w:val="19"/>
          <w:szCs w:val="19"/>
        </w:rPr>
        <w:t>Out</w:t>
      </w:r>
      <w:proofErr w:type="spellEnd"/>
      <w:r w:rsidRPr="00FB5320">
        <w:rPr>
          <w:rFonts w:ascii="Arial" w:hAnsi="Arial" w:cs="Arial"/>
          <w:color w:val="333333"/>
          <w:sz w:val="19"/>
          <w:szCs w:val="19"/>
        </w:rPr>
        <w:t xml:space="preserve"> 12:00 </w:t>
      </w:r>
      <w:proofErr w:type="spellStart"/>
      <w:r w:rsidRPr="00FB5320">
        <w:rPr>
          <w:rFonts w:ascii="Arial" w:hAnsi="Arial" w:cs="Arial"/>
          <w:color w:val="333333"/>
          <w:sz w:val="19"/>
          <w:szCs w:val="19"/>
        </w:rPr>
        <w:t>Hrs</w:t>
      </w:r>
      <w:proofErr w:type="spellEnd"/>
      <w:r w:rsidRPr="00FB5320">
        <w:rPr>
          <w:rFonts w:ascii="Arial" w:hAnsi="Arial" w:cs="Arial"/>
          <w:color w:val="333333"/>
          <w:sz w:val="19"/>
          <w:szCs w:val="19"/>
        </w:rPr>
        <w:t>. (Mañana). En caso de que la llegada fuese antes del horario establecido, existe la posibilidad de que la habitación no sea facilitada hasta el horario correspondiente. Si su avión regresa por la tarde, el hotel podrá mantener sus pertenencias.</w:t>
      </w:r>
    </w:p>
    <w:p w14:paraId="49309859" w14:textId="28612124"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Los servicios de traslados y excursiones son otorgados como servicios regulares, estos servicios están sujetos a horarios preestablecidos y se brindan junto a otros pasajeros. </w:t>
      </w:r>
    </w:p>
    <w:p w14:paraId="68516878" w14:textId="5AAC8B19"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Permite 1 Adulto + 1 niño de 3 a 11 años compartiendo una habitación pagan ambos tarifa de doble.</w:t>
      </w:r>
    </w:p>
    <w:p w14:paraId="1621B124" w14:textId="4EDEF6B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El itinerario está sujeto a cambios dependiendo de los vuelos confirmados, condiciones climáticas y en las carreteras.</w:t>
      </w:r>
    </w:p>
    <w:p w14:paraId="25957AFC" w14:textId="05595357"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El orden de las visitas y excursiones varía según el día de llegada o puede variar según múltiples factores, pero se conserva la totalidad de estas </w:t>
      </w:r>
    </w:p>
    <w:p w14:paraId="729BE545" w14:textId="16B51405"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El Gran Bazar está cerrado durante todo el período de las fiestas religiosas y los domingos.</w:t>
      </w:r>
    </w:p>
    <w:p w14:paraId="61B76C18" w14:textId="3BCDD45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El Mercado de las Especias (Bazar Egipcio) está cerrado durante todo el período de las fiestas religiosas </w:t>
      </w:r>
    </w:p>
    <w:p w14:paraId="54BAC170" w14:textId="6258D7B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Durante la celebración de ferias, fiestas religiosas y nacionales las visitas y excursiones podrán ser desviadas </w:t>
      </w:r>
    </w:p>
    <w:p w14:paraId="7C0CD429" w14:textId="1B9BD509" w:rsidR="00A04B2F" w:rsidRPr="00EC563D" w:rsidRDefault="00FB5320" w:rsidP="00FB5320">
      <w:pPr>
        <w:pStyle w:val="Prrafodelista"/>
        <w:numPr>
          <w:ilvl w:val="0"/>
          <w:numId w:val="1"/>
        </w:numPr>
        <w:spacing w:after="0" w:line="360" w:lineRule="auto"/>
        <w:jc w:val="both"/>
        <w:rPr>
          <w:color w:val="333333"/>
          <w:sz w:val="19"/>
          <w:szCs w:val="19"/>
        </w:rPr>
      </w:pPr>
      <w:r w:rsidRPr="00FB5320">
        <w:rPr>
          <w:rFonts w:ascii="Arial" w:hAnsi="Arial" w:cs="Arial"/>
          <w:color w:val="333333"/>
          <w:sz w:val="19"/>
          <w:szCs w:val="19"/>
        </w:rPr>
        <w:lastRenderedPageBreak/>
        <w:t>Aplica suplemento para traslados desde y/o hasta el aeropuerto en horario nocturno. Consulte.</w:t>
      </w:r>
    </w:p>
    <w:p w14:paraId="6579BC61" w14:textId="77777777" w:rsidR="00EC563D" w:rsidRDefault="00EC563D" w:rsidP="00EC563D">
      <w:pPr>
        <w:spacing w:line="360" w:lineRule="auto"/>
        <w:jc w:val="both"/>
        <w:rPr>
          <w:color w:val="333333"/>
          <w:sz w:val="19"/>
          <w:szCs w:val="19"/>
        </w:rPr>
      </w:pPr>
    </w:p>
    <w:p w14:paraId="7D131A6C" w14:textId="6863E2F5" w:rsidR="00EC563D" w:rsidRPr="00472EFE" w:rsidRDefault="005A6341" w:rsidP="00EC563D">
      <w:pPr>
        <w:spacing w:line="360" w:lineRule="auto"/>
        <w:jc w:val="both"/>
        <w:rPr>
          <w:b/>
          <w:bCs/>
          <w:color w:val="F05B52"/>
          <w:sz w:val="28"/>
          <w:szCs w:val="28"/>
        </w:rPr>
      </w:pPr>
      <w:r>
        <w:rPr>
          <w:b/>
          <w:bCs/>
          <w:color w:val="F05B52"/>
          <w:sz w:val="28"/>
          <w:szCs w:val="28"/>
        </w:rPr>
        <w:t>POLITICAS DE CANCELACION.</w:t>
      </w:r>
    </w:p>
    <w:p w14:paraId="55344A7E" w14:textId="77777777" w:rsidR="005A6341" w:rsidRPr="00CA0C03" w:rsidRDefault="005A6341" w:rsidP="00CA0C03">
      <w:pPr>
        <w:pStyle w:val="Prrafodelista"/>
        <w:numPr>
          <w:ilvl w:val="0"/>
          <w:numId w:val="14"/>
        </w:numPr>
        <w:spacing w:line="360" w:lineRule="auto"/>
        <w:jc w:val="both"/>
        <w:rPr>
          <w:rFonts w:ascii="Arial" w:hAnsi="Arial" w:cs="Arial"/>
          <w:color w:val="333333"/>
          <w:sz w:val="20"/>
          <w:szCs w:val="20"/>
        </w:rPr>
      </w:pPr>
      <w:r w:rsidRPr="00CA0C03">
        <w:rPr>
          <w:rFonts w:ascii="Arial" w:hAnsi="Arial" w:cs="Arial"/>
          <w:color w:val="333333"/>
          <w:sz w:val="20"/>
          <w:szCs w:val="20"/>
        </w:rPr>
        <w:t xml:space="preserve">Desde 25 días antes de la fecha de llegada del pasajero: aplica gastos del 100% del total de la reserva  </w:t>
      </w:r>
    </w:p>
    <w:p w14:paraId="20FF4BFE" w14:textId="521A9DE9" w:rsidR="00EC563D" w:rsidRPr="00CA0C03" w:rsidRDefault="005A6341" w:rsidP="00CA0C03">
      <w:pPr>
        <w:pStyle w:val="Prrafodelista"/>
        <w:numPr>
          <w:ilvl w:val="0"/>
          <w:numId w:val="14"/>
        </w:numPr>
        <w:spacing w:line="360" w:lineRule="auto"/>
        <w:jc w:val="both"/>
        <w:rPr>
          <w:rFonts w:ascii="Arial" w:hAnsi="Arial" w:cs="Arial"/>
          <w:color w:val="333333"/>
          <w:sz w:val="20"/>
          <w:szCs w:val="20"/>
        </w:rPr>
      </w:pPr>
      <w:r w:rsidRPr="00CA0C03">
        <w:rPr>
          <w:rFonts w:ascii="Arial" w:hAnsi="Arial" w:cs="Arial"/>
          <w:color w:val="333333"/>
          <w:sz w:val="20"/>
          <w:szCs w:val="20"/>
        </w:rPr>
        <w:t>Una vez emitidos los boletos aéreos son: NO reembolsables, NO endosables, NO permiten cambio de fecha y/o nombre</w:t>
      </w:r>
    </w:p>
    <w:sectPr w:rsidR="00EC563D" w:rsidRPr="00CA0C03"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5A529" w14:textId="77777777" w:rsidR="00A4475B" w:rsidRDefault="00A4475B" w:rsidP="00FA7F18">
      <w:r>
        <w:separator/>
      </w:r>
    </w:p>
  </w:endnote>
  <w:endnote w:type="continuationSeparator" w:id="0">
    <w:p w14:paraId="6C313C9F" w14:textId="77777777" w:rsidR="00A4475B" w:rsidRDefault="00A4475B"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788CE206">
              <wp:simplePos x="0" y="0"/>
              <wp:positionH relativeFrom="column">
                <wp:posOffset>5046346</wp:posOffset>
              </wp:positionH>
              <wp:positionV relativeFrom="paragraph">
                <wp:posOffset>229870</wp:posOffset>
              </wp:positionV>
              <wp:extent cx="1790700" cy="2286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noFill/>
                      </a:ln>
                    </wps:spPr>
                    <wps:txbx>
                      <w:txbxContent>
                        <w:p w14:paraId="5FD5A272" w14:textId="6B51438C" w:rsidR="00FA7F18" w:rsidRPr="0034204E" w:rsidRDefault="005E5445" w:rsidP="00FA7F18">
                          <w:pPr>
                            <w:spacing w:before="17"/>
                            <w:ind w:left="20"/>
                            <w:rPr>
                              <w:sz w:val="15"/>
                              <w:lang w:val="en-US"/>
                            </w:rPr>
                          </w:pPr>
                          <w:r>
                            <w:rPr>
                              <w:spacing w:val="2"/>
                              <w:sz w:val="15"/>
                              <w:lang w:val="en-US"/>
                            </w:rPr>
                            <w:t>31Jul25</w:t>
                          </w:r>
                          <w:r w:rsidR="002C6C5F">
                            <w:rPr>
                              <w:spacing w:val="2"/>
                              <w:sz w:val="15"/>
                              <w:lang w:val="en-US"/>
                            </w:rPr>
                            <w:t>/NH</w:t>
                          </w:r>
                        </w:p>
                        <w:p w14:paraId="180FBC8D" w14:textId="77777777" w:rsidR="00FA7F18" w:rsidRPr="0034204E" w:rsidRDefault="00FA7F1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7.35pt;margin-top:18.1pt;width:14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GGKw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" fillcolor="white [3201]" stroked="f" strokeweight=".5pt">
              <v:textbox>
                <w:txbxContent>
                  <w:p w14:paraId="5FD5A272" w14:textId="6B51438C" w:rsidR="00FA7F18" w:rsidRPr="0034204E" w:rsidRDefault="005E5445" w:rsidP="00FA7F18">
                    <w:pPr>
                      <w:spacing w:before="17"/>
                      <w:ind w:left="20"/>
                      <w:rPr>
                        <w:sz w:val="15"/>
                        <w:lang w:val="en-US"/>
                      </w:rPr>
                    </w:pPr>
                    <w:r>
                      <w:rPr>
                        <w:spacing w:val="2"/>
                        <w:sz w:val="15"/>
                        <w:lang w:val="en-US"/>
                      </w:rPr>
                      <w:t>31Jul25</w:t>
                    </w:r>
                    <w:r w:rsidR="002C6C5F">
                      <w:rPr>
                        <w:spacing w:val="2"/>
                        <w:sz w:val="15"/>
                        <w:lang w:val="en-US"/>
                      </w:rPr>
                      <w:t>/NH</w:t>
                    </w:r>
                  </w:p>
                  <w:p w14:paraId="180FBC8D" w14:textId="77777777" w:rsidR="00FA7F18" w:rsidRPr="0034204E" w:rsidRDefault="00FA7F18">
                    <w:pPr>
                      <w:rPr>
                        <w:lang w:val="en-US"/>
                      </w:rPr>
                    </w:pP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44B28" w14:textId="77777777" w:rsidR="00A4475B" w:rsidRDefault="00A4475B" w:rsidP="00FA7F18">
      <w:r>
        <w:separator/>
      </w:r>
    </w:p>
  </w:footnote>
  <w:footnote w:type="continuationSeparator" w:id="0">
    <w:p w14:paraId="2C8A29E8" w14:textId="77777777" w:rsidR="00A4475B" w:rsidRDefault="00A4475B"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w14:anchorId="2C8C8124" id="_x0000_i1066" style="width:7.5pt;height:7.5pt" coordsize="" o:spt="100" o:bullet="t" adj="0,,0" path="" stroked="f">
        <v:stroke joinstyle="miter"/>
        <v:imagedata r:id="rId1" o:title=""/>
        <v:formulas/>
        <v:path o:connecttype="segments"/>
      </v:shape>
    </w:pict>
  </w:numPicBullet>
  <w:abstractNum w:abstractNumId="0" w15:restartNumberingAfterBreak="0">
    <w:nsid w:val="07754C63"/>
    <w:multiLevelType w:val="hybridMultilevel"/>
    <w:tmpl w:val="743491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B832849"/>
    <w:multiLevelType w:val="hybridMultilevel"/>
    <w:tmpl w:val="C12EAE72"/>
    <w:lvl w:ilvl="0" w:tplc="BC348D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4725256"/>
    <w:multiLevelType w:val="hybridMultilevel"/>
    <w:tmpl w:val="ED5CA9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8FF0029"/>
    <w:multiLevelType w:val="hybridMultilevel"/>
    <w:tmpl w:val="AE96548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AC62FF2"/>
    <w:multiLevelType w:val="hybridMultilevel"/>
    <w:tmpl w:val="164CE4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81E14C2"/>
    <w:multiLevelType w:val="hybridMultilevel"/>
    <w:tmpl w:val="0C9E68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A9B03BF"/>
    <w:multiLevelType w:val="hybridMultilevel"/>
    <w:tmpl w:val="E8EE82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9795AC9"/>
    <w:multiLevelType w:val="hybridMultilevel"/>
    <w:tmpl w:val="4516DF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CC741CA"/>
    <w:multiLevelType w:val="hybridMultilevel"/>
    <w:tmpl w:val="880CDAD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75814147">
    <w:abstractNumId w:val="4"/>
  </w:num>
  <w:num w:numId="2" w16cid:durableId="1723476802">
    <w:abstractNumId w:val="9"/>
  </w:num>
  <w:num w:numId="3" w16cid:durableId="1685941295">
    <w:abstractNumId w:val="7"/>
  </w:num>
  <w:num w:numId="4" w16cid:durableId="2039041150">
    <w:abstractNumId w:val="12"/>
  </w:num>
  <w:num w:numId="5" w16cid:durableId="1294672194">
    <w:abstractNumId w:val="5"/>
  </w:num>
  <w:num w:numId="6" w16cid:durableId="991254539">
    <w:abstractNumId w:val="4"/>
  </w:num>
  <w:num w:numId="7" w16cid:durableId="1753359289">
    <w:abstractNumId w:val="4"/>
  </w:num>
  <w:num w:numId="8" w16cid:durableId="25453428">
    <w:abstractNumId w:val="14"/>
  </w:num>
  <w:num w:numId="9" w16cid:durableId="1296569240">
    <w:abstractNumId w:val="1"/>
  </w:num>
  <w:num w:numId="10" w16cid:durableId="357463216">
    <w:abstractNumId w:val="8"/>
  </w:num>
  <w:num w:numId="11" w16cid:durableId="303896977">
    <w:abstractNumId w:val="2"/>
  </w:num>
  <w:num w:numId="12" w16cid:durableId="843857385">
    <w:abstractNumId w:val="6"/>
  </w:num>
  <w:num w:numId="13" w16cid:durableId="1588921517">
    <w:abstractNumId w:val="0"/>
  </w:num>
  <w:num w:numId="14" w16cid:durableId="2031371797">
    <w:abstractNumId w:val="10"/>
  </w:num>
  <w:num w:numId="15" w16cid:durableId="325936932">
    <w:abstractNumId w:val="3"/>
  </w:num>
  <w:num w:numId="16" w16cid:durableId="159082685">
    <w:abstractNumId w:val="11"/>
  </w:num>
  <w:num w:numId="17" w16cid:durableId="196047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2E31"/>
    <w:rsid w:val="00024DC6"/>
    <w:rsid w:val="00047CC6"/>
    <w:rsid w:val="00051CC6"/>
    <w:rsid w:val="000524E0"/>
    <w:rsid w:val="000604F2"/>
    <w:rsid w:val="000653EB"/>
    <w:rsid w:val="000714AA"/>
    <w:rsid w:val="00081A26"/>
    <w:rsid w:val="00083585"/>
    <w:rsid w:val="000856EA"/>
    <w:rsid w:val="0009760E"/>
    <w:rsid w:val="000A54D2"/>
    <w:rsid w:val="000E1AB4"/>
    <w:rsid w:val="000F3D5C"/>
    <w:rsid w:val="000F451D"/>
    <w:rsid w:val="000F7E21"/>
    <w:rsid w:val="0010084C"/>
    <w:rsid w:val="00120292"/>
    <w:rsid w:val="00140E2C"/>
    <w:rsid w:val="001526F0"/>
    <w:rsid w:val="00167E6F"/>
    <w:rsid w:val="00170675"/>
    <w:rsid w:val="00173586"/>
    <w:rsid w:val="00185E5F"/>
    <w:rsid w:val="00186CC5"/>
    <w:rsid w:val="00195C83"/>
    <w:rsid w:val="00197349"/>
    <w:rsid w:val="00197FA1"/>
    <w:rsid w:val="001A3C20"/>
    <w:rsid w:val="001B76DF"/>
    <w:rsid w:val="001C047E"/>
    <w:rsid w:val="001E41FD"/>
    <w:rsid w:val="001E57C3"/>
    <w:rsid w:val="001F1215"/>
    <w:rsid w:val="00212AAD"/>
    <w:rsid w:val="002374D1"/>
    <w:rsid w:val="00246451"/>
    <w:rsid w:val="002469A0"/>
    <w:rsid w:val="0025104B"/>
    <w:rsid w:val="0028409E"/>
    <w:rsid w:val="0028645D"/>
    <w:rsid w:val="002946CB"/>
    <w:rsid w:val="002B052C"/>
    <w:rsid w:val="002B21B1"/>
    <w:rsid w:val="002B71F7"/>
    <w:rsid w:val="002B74FE"/>
    <w:rsid w:val="002C336B"/>
    <w:rsid w:val="002C6C5F"/>
    <w:rsid w:val="002D0634"/>
    <w:rsid w:val="002D352B"/>
    <w:rsid w:val="002E6EF3"/>
    <w:rsid w:val="002F1581"/>
    <w:rsid w:val="0031646D"/>
    <w:rsid w:val="003222C0"/>
    <w:rsid w:val="00333AC9"/>
    <w:rsid w:val="00333B99"/>
    <w:rsid w:val="0033411D"/>
    <w:rsid w:val="00335316"/>
    <w:rsid w:val="0034204E"/>
    <w:rsid w:val="00347716"/>
    <w:rsid w:val="00354A84"/>
    <w:rsid w:val="00355718"/>
    <w:rsid w:val="0035726C"/>
    <w:rsid w:val="00383577"/>
    <w:rsid w:val="003A5038"/>
    <w:rsid w:val="003A751F"/>
    <w:rsid w:val="003A7721"/>
    <w:rsid w:val="003B55B3"/>
    <w:rsid w:val="003C029E"/>
    <w:rsid w:val="003C5C62"/>
    <w:rsid w:val="003C6DA3"/>
    <w:rsid w:val="003D0BF8"/>
    <w:rsid w:val="003E1161"/>
    <w:rsid w:val="003E379B"/>
    <w:rsid w:val="003E78BA"/>
    <w:rsid w:val="003F5EAC"/>
    <w:rsid w:val="00400E82"/>
    <w:rsid w:val="00407E17"/>
    <w:rsid w:val="00413130"/>
    <w:rsid w:val="00424A72"/>
    <w:rsid w:val="00432620"/>
    <w:rsid w:val="00445104"/>
    <w:rsid w:val="004502BD"/>
    <w:rsid w:val="00451ACF"/>
    <w:rsid w:val="00456D21"/>
    <w:rsid w:val="0046403A"/>
    <w:rsid w:val="00476161"/>
    <w:rsid w:val="00487E0C"/>
    <w:rsid w:val="0049299F"/>
    <w:rsid w:val="004A1D80"/>
    <w:rsid w:val="004A6C10"/>
    <w:rsid w:val="004A6C35"/>
    <w:rsid w:val="004B3859"/>
    <w:rsid w:val="004D7744"/>
    <w:rsid w:val="004E1215"/>
    <w:rsid w:val="004E23C6"/>
    <w:rsid w:val="004E2CA6"/>
    <w:rsid w:val="004E35F4"/>
    <w:rsid w:val="004F42EE"/>
    <w:rsid w:val="004F4799"/>
    <w:rsid w:val="004F5F36"/>
    <w:rsid w:val="00501F02"/>
    <w:rsid w:val="00501F60"/>
    <w:rsid w:val="00503B40"/>
    <w:rsid w:val="00513416"/>
    <w:rsid w:val="005151A5"/>
    <w:rsid w:val="00517C79"/>
    <w:rsid w:val="00526E9C"/>
    <w:rsid w:val="005271DE"/>
    <w:rsid w:val="00534F69"/>
    <w:rsid w:val="005461A5"/>
    <w:rsid w:val="00552695"/>
    <w:rsid w:val="005672B6"/>
    <w:rsid w:val="00570608"/>
    <w:rsid w:val="00572C53"/>
    <w:rsid w:val="005822BE"/>
    <w:rsid w:val="00582DE9"/>
    <w:rsid w:val="0058640E"/>
    <w:rsid w:val="005901ED"/>
    <w:rsid w:val="00590321"/>
    <w:rsid w:val="005A6341"/>
    <w:rsid w:val="005B6CF8"/>
    <w:rsid w:val="005C3BA2"/>
    <w:rsid w:val="005D1514"/>
    <w:rsid w:val="005D632E"/>
    <w:rsid w:val="005E5445"/>
    <w:rsid w:val="005F1F56"/>
    <w:rsid w:val="005F6A99"/>
    <w:rsid w:val="0061085B"/>
    <w:rsid w:val="006231AE"/>
    <w:rsid w:val="0063411C"/>
    <w:rsid w:val="006352DA"/>
    <w:rsid w:val="00637660"/>
    <w:rsid w:val="006379F1"/>
    <w:rsid w:val="00652335"/>
    <w:rsid w:val="0065484A"/>
    <w:rsid w:val="00655C88"/>
    <w:rsid w:val="00665B2A"/>
    <w:rsid w:val="00667CEA"/>
    <w:rsid w:val="00670357"/>
    <w:rsid w:val="006779EE"/>
    <w:rsid w:val="0068122C"/>
    <w:rsid w:val="00696157"/>
    <w:rsid w:val="006A0B1C"/>
    <w:rsid w:val="006A3DCE"/>
    <w:rsid w:val="006A5D31"/>
    <w:rsid w:val="006B11B7"/>
    <w:rsid w:val="006B20D8"/>
    <w:rsid w:val="006C6CAA"/>
    <w:rsid w:val="006D50AF"/>
    <w:rsid w:val="006E579F"/>
    <w:rsid w:val="006F27C0"/>
    <w:rsid w:val="006F54FB"/>
    <w:rsid w:val="0070316F"/>
    <w:rsid w:val="00710C54"/>
    <w:rsid w:val="00713B50"/>
    <w:rsid w:val="00714655"/>
    <w:rsid w:val="0072318F"/>
    <w:rsid w:val="00726F61"/>
    <w:rsid w:val="0073072C"/>
    <w:rsid w:val="007402DD"/>
    <w:rsid w:val="00741F37"/>
    <w:rsid w:val="00746BEA"/>
    <w:rsid w:val="0076441E"/>
    <w:rsid w:val="00793499"/>
    <w:rsid w:val="007A4081"/>
    <w:rsid w:val="007A74CD"/>
    <w:rsid w:val="007C03B5"/>
    <w:rsid w:val="007C7BC6"/>
    <w:rsid w:val="007C7BFD"/>
    <w:rsid w:val="007D6EF0"/>
    <w:rsid w:val="007E003C"/>
    <w:rsid w:val="007F6A87"/>
    <w:rsid w:val="00811558"/>
    <w:rsid w:val="00826141"/>
    <w:rsid w:val="00835E92"/>
    <w:rsid w:val="00852C53"/>
    <w:rsid w:val="00854899"/>
    <w:rsid w:val="00854A7F"/>
    <w:rsid w:val="00855700"/>
    <w:rsid w:val="008735EC"/>
    <w:rsid w:val="008A092C"/>
    <w:rsid w:val="008A3983"/>
    <w:rsid w:val="008C1B52"/>
    <w:rsid w:val="008D579D"/>
    <w:rsid w:val="008F0408"/>
    <w:rsid w:val="00922928"/>
    <w:rsid w:val="009246E5"/>
    <w:rsid w:val="009613CF"/>
    <w:rsid w:val="00963882"/>
    <w:rsid w:val="00970298"/>
    <w:rsid w:val="009768FA"/>
    <w:rsid w:val="0098206D"/>
    <w:rsid w:val="00982AF6"/>
    <w:rsid w:val="009E54EF"/>
    <w:rsid w:val="009F360F"/>
    <w:rsid w:val="009F7E31"/>
    <w:rsid w:val="00A04B2F"/>
    <w:rsid w:val="00A07E95"/>
    <w:rsid w:val="00A10537"/>
    <w:rsid w:val="00A14666"/>
    <w:rsid w:val="00A17A49"/>
    <w:rsid w:val="00A2604E"/>
    <w:rsid w:val="00A27365"/>
    <w:rsid w:val="00A316FA"/>
    <w:rsid w:val="00A431C7"/>
    <w:rsid w:val="00A4475B"/>
    <w:rsid w:val="00A501F1"/>
    <w:rsid w:val="00A5589B"/>
    <w:rsid w:val="00A63881"/>
    <w:rsid w:val="00A657A2"/>
    <w:rsid w:val="00A66907"/>
    <w:rsid w:val="00A7170F"/>
    <w:rsid w:val="00A84DA9"/>
    <w:rsid w:val="00A968D5"/>
    <w:rsid w:val="00A9796B"/>
    <w:rsid w:val="00AA1148"/>
    <w:rsid w:val="00AA7FF2"/>
    <w:rsid w:val="00AB324A"/>
    <w:rsid w:val="00AB662B"/>
    <w:rsid w:val="00AC2415"/>
    <w:rsid w:val="00AE0FA0"/>
    <w:rsid w:val="00AE2CF3"/>
    <w:rsid w:val="00AE3FDE"/>
    <w:rsid w:val="00AF4B1A"/>
    <w:rsid w:val="00B33DEE"/>
    <w:rsid w:val="00B47722"/>
    <w:rsid w:val="00B52788"/>
    <w:rsid w:val="00B61F6E"/>
    <w:rsid w:val="00B63262"/>
    <w:rsid w:val="00B64869"/>
    <w:rsid w:val="00B64F46"/>
    <w:rsid w:val="00B83A17"/>
    <w:rsid w:val="00B90086"/>
    <w:rsid w:val="00B905BE"/>
    <w:rsid w:val="00B9413B"/>
    <w:rsid w:val="00B96339"/>
    <w:rsid w:val="00BA406D"/>
    <w:rsid w:val="00BB192C"/>
    <w:rsid w:val="00BC1A68"/>
    <w:rsid w:val="00BD40D8"/>
    <w:rsid w:val="00BE1317"/>
    <w:rsid w:val="00BE6D97"/>
    <w:rsid w:val="00BE7339"/>
    <w:rsid w:val="00BF0973"/>
    <w:rsid w:val="00BF0A39"/>
    <w:rsid w:val="00BF2583"/>
    <w:rsid w:val="00BF4F43"/>
    <w:rsid w:val="00C14C40"/>
    <w:rsid w:val="00C21AF8"/>
    <w:rsid w:val="00C2706A"/>
    <w:rsid w:val="00C60715"/>
    <w:rsid w:val="00C6616D"/>
    <w:rsid w:val="00C9146E"/>
    <w:rsid w:val="00CA0C03"/>
    <w:rsid w:val="00CA7E0A"/>
    <w:rsid w:val="00CB2B61"/>
    <w:rsid w:val="00CB630D"/>
    <w:rsid w:val="00CD7C1F"/>
    <w:rsid w:val="00D20CB4"/>
    <w:rsid w:val="00D23E6C"/>
    <w:rsid w:val="00D3109C"/>
    <w:rsid w:val="00D320A6"/>
    <w:rsid w:val="00D41E0C"/>
    <w:rsid w:val="00D444FA"/>
    <w:rsid w:val="00D63C18"/>
    <w:rsid w:val="00D71438"/>
    <w:rsid w:val="00D73400"/>
    <w:rsid w:val="00D833B8"/>
    <w:rsid w:val="00DA7B18"/>
    <w:rsid w:val="00DB0775"/>
    <w:rsid w:val="00DB1043"/>
    <w:rsid w:val="00DB32F8"/>
    <w:rsid w:val="00DC762A"/>
    <w:rsid w:val="00DD3710"/>
    <w:rsid w:val="00DE0D22"/>
    <w:rsid w:val="00DE45F4"/>
    <w:rsid w:val="00DE6688"/>
    <w:rsid w:val="00DF0757"/>
    <w:rsid w:val="00DF1BBA"/>
    <w:rsid w:val="00DF5800"/>
    <w:rsid w:val="00E05711"/>
    <w:rsid w:val="00E06B9A"/>
    <w:rsid w:val="00E1603C"/>
    <w:rsid w:val="00E21087"/>
    <w:rsid w:val="00E37F42"/>
    <w:rsid w:val="00E52300"/>
    <w:rsid w:val="00E53A6D"/>
    <w:rsid w:val="00E65F1A"/>
    <w:rsid w:val="00E6637A"/>
    <w:rsid w:val="00E678B6"/>
    <w:rsid w:val="00E9066D"/>
    <w:rsid w:val="00EA72A5"/>
    <w:rsid w:val="00EA7727"/>
    <w:rsid w:val="00EB2DDC"/>
    <w:rsid w:val="00EB6ED2"/>
    <w:rsid w:val="00EC48FD"/>
    <w:rsid w:val="00EC563D"/>
    <w:rsid w:val="00ED2DA1"/>
    <w:rsid w:val="00EE3D1B"/>
    <w:rsid w:val="00F05AAA"/>
    <w:rsid w:val="00F14152"/>
    <w:rsid w:val="00F300C5"/>
    <w:rsid w:val="00F31AB2"/>
    <w:rsid w:val="00F359E2"/>
    <w:rsid w:val="00F426E7"/>
    <w:rsid w:val="00F523B1"/>
    <w:rsid w:val="00F55538"/>
    <w:rsid w:val="00F600DD"/>
    <w:rsid w:val="00F75C05"/>
    <w:rsid w:val="00FA7886"/>
    <w:rsid w:val="00FA7F18"/>
    <w:rsid w:val="00FB1FD8"/>
    <w:rsid w:val="00FB5320"/>
    <w:rsid w:val="00FB5A5B"/>
    <w:rsid w:val="00FC156B"/>
    <w:rsid w:val="00FC6B04"/>
    <w:rsid w:val="00FC76B5"/>
    <w:rsid w:val="00FE0841"/>
    <w:rsid w:val="00FE1382"/>
    <w:rsid w:val="00FE2AA8"/>
    <w:rsid w:val="00FE4270"/>
    <w:rsid w:val="00FE6A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30A257F"/>
  <w15:docId w15:val="{C78D0974-742D-4C9E-B922-0302533C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5B"/>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character" w:customStyle="1" w:styleId="SinespaciadoCar">
    <w:name w:val="Sin espaciado Car"/>
    <w:link w:val="Sinespaciado"/>
    <w:uiPriority w:val="1"/>
    <w:qFormat/>
    <w:rsid w:val="00826141"/>
    <w:rPr>
      <w:rFonts w:ascii="Times New Roman" w:eastAsia="Times New Roman" w:hAnsi="Times New Roman" w:cs="Times New Roman"/>
      <w:sz w:val="24"/>
      <w:szCs w:val="24"/>
      <w:lang w:val="en-US"/>
    </w:rPr>
  </w:style>
  <w:style w:type="paragraph" w:styleId="Sinespaciado">
    <w:name w:val="No Spacing"/>
    <w:link w:val="SinespaciadoCar"/>
    <w:uiPriority w:val="1"/>
    <w:qFormat/>
    <w:rsid w:val="00826141"/>
    <w:pPr>
      <w:suppressAutoHyphens/>
      <w:spacing w:after="0" w:line="240" w:lineRule="auto"/>
    </w:pPr>
    <w:rPr>
      <w:rFonts w:ascii="Times New Roman" w:eastAsia="Times New Roman" w:hAnsi="Times New Roman" w:cs="Times New Roman"/>
      <w:sz w:val="24"/>
      <w:szCs w:val="24"/>
      <w:lang w:val="en-US"/>
    </w:rPr>
  </w:style>
  <w:style w:type="table" w:styleId="Cuadrculamedia1-nfasis6">
    <w:name w:val="Medium Grid 1 Accent 6"/>
    <w:basedOn w:val="Tablanormal"/>
    <w:uiPriority w:val="67"/>
    <w:rsid w:val="00826141"/>
    <w:pPr>
      <w:suppressAutoHyphens/>
      <w:spacing w:after="0" w:line="240" w:lineRule="auto"/>
    </w:pPr>
    <w:rPr>
      <w:lang w:val="es-E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70AD47" w:themeColor="accent6"/>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67066784">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735394893">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cusco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1ECC9-B9CC-4470-9661-072243303A1A}">
  <ds:schemaRefs>
    <ds:schemaRef ds:uri="http://schemas.openxmlformats.org/officeDocument/2006/bibliography"/>
  </ds:schemaRefs>
</ds:datastoreItem>
</file>

<file path=customXml/itemProps2.xml><?xml version="1.0" encoding="utf-8"?>
<ds:datastoreItem xmlns:ds="http://schemas.openxmlformats.org/officeDocument/2006/customXml" ds:itemID="{3F240891-E7BF-4725-B1B5-0B7D408D2B90}">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3.xml><?xml version="1.0" encoding="utf-8"?>
<ds:datastoreItem xmlns:ds="http://schemas.openxmlformats.org/officeDocument/2006/customXml" ds:itemID="{3835F838-25D8-4FB1-99BB-5458ABF0EDB0}">
  <ds:schemaRefs>
    <ds:schemaRef ds:uri="http://schemas.microsoft.com/sharepoint/v3/contenttype/forms"/>
  </ds:schemaRefs>
</ds:datastoreItem>
</file>

<file path=customXml/itemProps4.xml><?xml version="1.0" encoding="utf-8"?>
<ds:datastoreItem xmlns:ds="http://schemas.openxmlformats.org/officeDocument/2006/customXml" ds:itemID="{91019A1D-4F26-4429-903B-5F26B946F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7</Pages>
  <Words>2154</Words>
  <Characters>11851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199</cp:revision>
  <cp:lastPrinted>2025-08-01T21:56:00Z</cp:lastPrinted>
  <dcterms:created xsi:type="dcterms:W3CDTF">2023-11-29T15:12:00Z</dcterms:created>
  <dcterms:modified xsi:type="dcterms:W3CDTF">2025-08-01T21:57:00Z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1141200</vt:r8>
  </property>
  <property fmtid="{D5CDD505-2E9C-101B-9397-08002B2CF9AE}" pid="4" name="MediaServiceImageTags">
    <vt:lpwstr/>
  </property>
</Properties>
</file>