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6A6B1E" w14:textId="5CD98CB4" w:rsidR="00914D3B" w:rsidRDefault="00A6788E">
      <w:r>
        <w:rPr>
          <w:noProof/>
        </w:rPr>
        <w:drawing>
          <wp:anchor distT="0" distB="0" distL="0" distR="0" simplePos="0" relativeHeight="251656192" behindDoc="0" locked="0" layoutInCell="1" allowOverlap="1" wp14:anchorId="776A6B4E" wp14:editId="776A6B4F">
            <wp:simplePos x="0" y="0"/>
            <wp:positionH relativeFrom="column">
              <wp:posOffset>-1028700</wp:posOffset>
            </wp:positionH>
            <wp:positionV relativeFrom="paragraph">
              <wp:posOffset>-540385</wp:posOffset>
            </wp:positionV>
            <wp:extent cx="7791450" cy="102870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b="73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A2480">
        <w:rPr>
          <w:noProof/>
        </w:rPr>
        <w:pict w14:anchorId="7349FA7F">
          <v:rect id="Text Box 28" o:spid="_x0000_s1027" style="position:absolute;margin-left:0;margin-top:-40.4pt;width:613.5pt;height:76.2pt;z-index:251657216;visibility:visible;mso-wrap-style:square;mso-wrap-distance-left:0;mso-wrap-distance-top:0;mso-wrap-distance-right:0;mso-wrap-distance-bottom:.3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L5z0AEAAAgEAAAOAAAAZHJzL2Uyb0RvYy54bWysU8Fu2zAMvQ/YPwi6L06KIWmNOMWwosOA&#10;YSvW7QNkWbIFyKJAKbHz96MU2+m2U4ddZJrieyQfqf392Ft2UhgMuIpvVmvOlJPQGNdW/OePx3e3&#10;nIUoXCMsOFXxswr8/vD2zX7wpbqBDmyjkBGJC+XgK97F6MuiCLJTvQgr8MrRpQbsRaRfbIsGxUDs&#10;vS1u1uttMQA2HkGqEMj7cLnkh8yvtZLxm9ZBRWYrTrXFfGI+63QWh70oWxS+M3IqQ/xDFb0wjpIu&#10;VA8iCnZE8xdVbyRCAB1XEvoCtDZS5R6om836j26eO+FV7oXECX6RKfw/Wvn19OyfkGQYfCgDmamL&#10;UWOfvlQfG7NY50UsNUYmybnb3W3e35Kmku7utrst2URTXNEeQ/ykoGfJqDjSMLJG4vQlxEvoHJKS&#10;OXg01uaBWMeGlPA3NzFbRwmuhWYrnq1KcdZ9V5qZJtebHEFiW3+0yC7jpn2kYuehZzICpEBNaV+J&#10;nSAJrfKWvRK/gHJ+cHHB98YBZiFfdJfMONbjNKYamvMTMvvZ0SakrZ4NnI16NoSTHZAAkbOjR9N2&#10;NIjNpOuHYwRt8iRSggvrJDCtW57l9DTSPr/8z1HXB3z4BQAA//8DAFBLAwQUAAYACAAAACEAF4KY&#10;PdwAAAAIAQAADwAAAGRycy9kb3ducmV2LnhtbEyPwU6DQBCG7ya+w2ZMvLVLOdCKLE1TQqI3rV68&#10;bdkRSNlZYLeAb+/0pMeZf/LP92X7xXZiwtG3jhRs1hEIpMqZlmoFnx/lagfCB01Gd45QwQ962Of3&#10;d5lOjZvpHadTqAWXkE+1giaEPpXSVw1a7deuR+Ls241WBx7HWppRz1xuOxlHUSKtbok/NLrHY4PV&#10;5XS1CooxMaU/vhTl09dchNe3YRrkoNTjw3J4BhFwCX/HcMNndMiZ6eyuZLzoFLBIULDaRSxwi+N4&#10;y6uzgu0mAZln8r9A/gsAAP//AwBQSwECLQAUAAYACAAAACEAtoM4kv4AAADhAQAAEwAAAAAAAAAA&#10;AAAAAAAAAAAAW0NvbnRlbnRfVHlwZXNdLnhtbFBLAQItABQABgAIAAAAIQA4/SH/1gAAAJQBAAAL&#10;AAAAAAAAAAAAAAAAAC8BAABfcmVscy8ucmVsc1BLAQItABQABgAIAAAAIQBPTL5z0AEAAAgEAAAO&#10;AAAAAAAAAAAAAAAAAC4CAABkcnMvZTJvRG9jLnhtbFBLAQItABQABgAIAAAAIQAXgpg93AAAAAgB&#10;AAAPAAAAAAAAAAAAAAAAACoEAABkcnMvZG93bnJldi54bWxQSwUGAAAAAAQABADzAAAAMwUAAAAA&#10;" o:allowincell="f" filled="f" stroked="f" strokeweight="0">
            <v:textbox inset="0,0,0,0">
              <w:txbxContent>
                <w:p w14:paraId="776A6B58" w14:textId="77777777" w:rsidR="00914D3B" w:rsidRDefault="00A6788E">
                  <w:pPr>
                    <w:pStyle w:val="Contenidodelmarco"/>
                    <w:spacing w:before="138" w:line="541" w:lineRule="exact"/>
                    <w:ind w:right="-5"/>
                    <w:jc w:val="center"/>
                    <w:rPr>
                      <w:b/>
                      <w:sz w:val="48"/>
                    </w:rPr>
                  </w:pPr>
                  <w:r>
                    <w:rPr>
                      <w:b/>
                      <w:color w:val="FFFFFF"/>
                      <w:sz w:val="48"/>
                    </w:rPr>
                    <w:t xml:space="preserve">Disfruta Región de Los Lagos </w:t>
                  </w:r>
                </w:p>
                <w:p w14:paraId="776A6B59" w14:textId="4271916F" w:rsidR="00914D3B" w:rsidRDefault="007A2480">
                  <w:pPr>
                    <w:pStyle w:val="Contenidodelmarco"/>
                    <w:spacing w:line="276" w:lineRule="auto"/>
                    <w:ind w:right="-5"/>
                    <w:jc w:val="center"/>
                    <w:rPr>
                      <w:color w:val="FFFFFF"/>
                      <w:w w:val="105"/>
                      <w:sz w:val="20"/>
                    </w:rPr>
                  </w:pPr>
                  <w:r>
                    <w:rPr>
                      <w:b/>
                      <w:color w:val="FFFFFF"/>
                      <w:w w:val="105"/>
                      <w:sz w:val="31"/>
                    </w:rPr>
                    <w:t>4</w:t>
                  </w:r>
                  <w:r w:rsidR="00A6788E">
                    <w:rPr>
                      <w:b/>
                      <w:color w:val="FFFFFF"/>
                      <w:w w:val="105"/>
                      <w:sz w:val="31"/>
                    </w:rPr>
                    <w:t xml:space="preserve"> </w:t>
                  </w:r>
                  <w:r w:rsidR="00A6788E">
                    <w:rPr>
                      <w:b/>
                      <w:color w:val="FFFFFF"/>
                      <w:spacing w:val="-4"/>
                      <w:w w:val="105"/>
                      <w:sz w:val="31"/>
                    </w:rPr>
                    <w:t xml:space="preserve">DÍAS </w:t>
                  </w:r>
                  <w:r w:rsidR="00A6788E">
                    <w:rPr>
                      <w:b/>
                      <w:color w:val="FFFFFF"/>
                      <w:w w:val="105"/>
                      <w:sz w:val="31"/>
                    </w:rPr>
                    <w:t xml:space="preserve">| </w:t>
                  </w:r>
                  <w:r>
                    <w:rPr>
                      <w:b/>
                      <w:color w:val="FFFFFF"/>
                      <w:w w:val="105"/>
                      <w:sz w:val="31"/>
                    </w:rPr>
                    <w:t>3</w:t>
                  </w:r>
                  <w:r w:rsidR="00A6788E">
                    <w:rPr>
                      <w:b/>
                      <w:color w:val="FFFFFF"/>
                      <w:w w:val="105"/>
                      <w:sz w:val="31"/>
                    </w:rPr>
                    <w:t xml:space="preserve"> </w:t>
                  </w:r>
                  <w:r w:rsidR="00A6788E">
                    <w:rPr>
                      <w:b/>
                      <w:color w:val="FFFFFF"/>
                      <w:spacing w:val="3"/>
                      <w:w w:val="105"/>
                      <w:sz w:val="31"/>
                    </w:rPr>
                    <w:t>NOCHES</w:t>
                  </w:r>
                  <w:r w:rsidR="00A6788E">
                    <w:rPr>
                      <w:color w:val="FFFFFF"/>
                      <w:w w:val="105"/>
                      <w:sz w:val="20"/>
                    </w:rPr>
                    <w:t xml:space="preserve"> desde</w:t>
                  </w:r>
                  <w:r w:rsidR="00A6788E">
                    <w:rPr>
                      <w:color w:val="FFFFFF"/>
                      <w:w w:val="105"/>
                      <w:sz w:val="31"/>
                      <w:szCs w:val="31"/>
                    </w:rPr>
                    <w:t xml:space="preserve"> </w:t>
                  </w:r>
                  <w:r w:rsidR="00A6788E">
                    <w:rPr>
                      <w:b/>
                      <w:color w:val="FFFFFF"/>
                      <w:w w:val="105"/>
                      <w:sz w:val="48"/>
                    </w:rPr>
                    <w:t>$2</w:t>
                  </w:r>
                  <w:r>
                    <w:rPr>
                      <w:b/>
                      <w:color w:val="FFFFFF"/>
                      <w:w w:val="105"/>
                      <w:sz w:val="48"/>
                    </w:rPr>
                    <w:t>94</w:t>
                  </w:r>
                  <w:r w:rsidR="00A6788E">
                    <w:rPr>
                      <w:b/>
                      <w:color w:val="FFFFFF"/>
                      <w:w w:val="105"/>
                      <w:sz w:val="48"/>
                    </w:rPr>
                    <w:t>.600</w:t>
                  </w:r>
                  <w:r w:rsidR="00A6788E">
                    <w:rPr>
                      <w:b/>
                      <w:color w:val="FFFFFF"/>
                      <w:w w:val="105"/>
                      <w:sz w:val="31"/>
                    </w:rPr>
                    <w:t xml:space="preserve"> </w:t>
                  </w:r>
                  <w:r w:rsidR="00A6788E">
                    <w:rPr>
                      <w:color w:val="FFFFFF"/>
                      <w:w w:val="105"/>
                      <w:sz w:val="20"/>
                    </w:rPr>
                    <w:t>por persona</w:t>
                  </w:r>
                </w:p>
                <w:p w14:paraId="776A6B5A" w14:textId="77777777" w:rsidR="00914D3B" w:rsidRDefault="00914D3B">
                  <w:pPr>
                    <w:pStyle w:val="Contenidodelmarco"/>
                    <w:ind w:right="-5"/>
                    <w:jc w:val="center"/>
                    <w:rPr>
                      <w:color w:val="FFFFFF" w:themeColor="background1"/>
                      <w:sz w:val="18"/>
                      <w:szCs w:val="20"/>
                    </w:rPr>
                  </w:pPr>
                </w:p>
              </w:txbxContent>
            </v:textbox>
            <w10:wrap anchorx="page"/>
          </v:rect>
        </w:pict>
      </w:r>
    </w:p>
    <w:p w14:paraId="776A6B1F" w14:textId="77777777" w:rsidR="00914D3B" w:rsidRDefault="00914D3B"/>
    <w:p w14:paraId="776A6B20" w14:textId="77777777" w:rsidR="00914D3B" w:rsidRDefault="00A6788E">
      <w:pPr>
        <w:rPr>
          <w:sz w:val="19"/>
          <w:szCs w:val="19"/>
        </w:rPr>
      </w:pPr>
      <w:r>
        <w:rPr>
          <w:noProof/>
          <w:sz w:val="19"/>
          <w:szCs w:val="19"/>
        </w:rPr>
        <w:drawing>
          <wp:anchor distT="0" distB="0" distL="114300" distR="114300" simplePos="0" relativeHeight="251658240" behindDoc="0" locked="0" layoutInCell="0" allowOverlap="1" wp14:anchorId="776A6B52" wp14:editId="776A6B53">
            <wp:simplePos x="0" y="0"/>
            <wp:positionH relativeFrom="column">
              <wp:posOffset>-1080135</wp:posOffset>
            </wp:positionH>
            <wp:positionV relativeFrom="paragraph">
              <wp:posOffset>52705</wp:posOffset>
            </wp:positionV>
            <wp:extent cx="7791450" cy="2705100"/>
            <wp:effectExtent l="0" t="0" r="0" b="0"/>
            <wp:wrapSquare wrapText="bothSides"/>
            <wp:docPr id="3" name="Imagen 4" descr="C:\Users\v2772047\Desktop\puerto-varas-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4" descr="C:\Users\v2772047\Desktop\puerto-varas-cover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6A6B21" w14:textId="77777777" w:rsidR="00914D3B" w:rsidRDefault="00914D3B">
      <w:pPr>
        <w:ind w:hanging="993"/>
        <w:rPr>
          <w:b/>
          <w:bCs/>
          <w:color w:val="F05B52"/>
          <w:sz w:val="28"/>
          <w:szCs w:val="28"/>
        </w:rPr>
      </w:pPr>
    </w:p>
    <w:p w14:paraId="776A6B22" w14:textId="77777777" w:rsidR="00914D3B" w:rsidRDefault="00914D3B">
      <w:pPr>
        <w:tabs>
          <w:tab w:val="left" w:pos="3015"/>
        </w:tabs>
        <w:ind w:left="-993"/>
      </w:pPr>
    </w:p>
    <w:p w14:paraId="776A6B23" w14:textId="77777777" w:rsidR="00914D3B" w:rsidRDefault="00A6788E">
      <w:pPr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 xml:space="preserve">NUESTRO PROGRAMA INCLUYE </w:t>
      </w:r>
    </w:p>
    <w:p w14:paraId="776A6B24" w14:textId="77777777" w:rsidR="00914D3B" w:rsidRDefault="00914D3B">
      <w:pPr>
        <w:ind w:left="708"/>
        <w:rPr>
          <w:b/>
          <w:bCs/>
          <w:color w:val="F05B52"/>
          <w:sz w:val="28"/>
          <w:szCs w:val="28"/>
        </w:rPr>
      </w:pPr>
    </w:p>
    <w:p w14:paraId="776A6B25" w14:textId="77777777" w:rsidR="00914D3B" w:rsidRDefault="00A6788E">
      <w:pPr>
        <w:numPr>
          <w:ilvl w:val="8"/>
          <w:numId w:val="2"/>
        </w:numPr>
        <w:spacing w:line="360" w:lineRule="auto"/>
        <w:ind w:left="708"/>
        <w:rPr>
          <w:sz w:val="19"/>
          <w:szCs w:val="19"/>
        </w:rPr>
      </w:pPr>
      <w:r>
        <w:rPr>
          <w:sz w:val="19"/>
          <w:szCs w:val="19"/>
        </w:rPr>
        <w:t>Tansfer desde Aeropuerto Puerto Montt - Hotel en Puerto Varas.</w:t>
      </w:r>
    </w:p>
    <w:p w14:paraId="776A6B26" w14:textId="220CBA27" w:rsidR="00914D3B" w:rsidRDefault="007A2480">
      <w:pPr>
        <w:numPr>
          <w:ilvl w:val="5"/>
          <w:numId w:val="2"/>
        </w:numPr>
        <w:spacing w:line="360" w:lineRule="auto"/>
        <w:ind w:left="708"/>
        <w:rPr>
          <w:sz w:val="19"/>
          <w:szCs w:val="19"/>
        </w:rPr>
      </w:pPr>
      <w:r>
        <w:rPr>
          <w:sz w:val="19"/>
          <w:szCs w:val="19"/>
        </w:rPr>
        <w:t>3 n</w:t>
      </w:r>
      <w:r w:rsidR="00A6788E">
        <w:rPr>
          <w:sz w:val="19"/>
          <w:szCs w:val="19"/>
        </w:rPr>
        <w:t xml:space="preserve">oches de alojamiento en hotel seleccionado. </w:t>
      </w:r>
    </w:p>
    <w:p w14:paraId="776A6B27" w14:textId="77777777" w:rsidR="00914D3B" w:rsidRDefault="00A6788E">
      <w:pPr>
        <w:numPr>
          <w:ilvl w:val="5"/>
          <w:numId w:val="2"/>
        </w:numPr>
        <w:spacing w:line="360" w:lineRule="auto"/>
        <w:ind w:left="708"/>
        <w:rPr>
          <w:sz w:val="19"/>
          <w:szCs w:val="19"/>
        </w:rPr>
      </w:pPr>
      <w:r>
        <w:rPr>
          <w:sz w:val="19"/>
          <w:szCs w:val="19"/>
        </w:rPr>
        <w:t>Desayuno.</w:t>
      </w:r>
    </w:p>
    <w:p w14:paraId="776A6B28" w14:textId="142E21B3" w:rsidR="00914D3B" w:rsidRDefault="00A6788E">
      <w:pPr>
        <w:numPr>
          <w:ilvl w:val="5"/>
          <w:numId w:val="2"/>
        </w:numPr>
        <w:spacing w:line="360" w:lineRule="auto"/>
        <w:ind w:left="708"/>
        <w:rPr>
          <w:sz w:val="19"/>
          <w:szCs w:val="19"/>
        </w:rPr>
      </w:pPr>
      <w:r>
        <w:rPr>
          <w:sz w:val="19"/>
          <w:szCs w:val="19"/>
        </w:rPr>
        <w:t xml:space="preserve">Excursión </w:t>
      </w:r>
      <w:r w:rsidR="00D90494">
        <w:rPr>
          <w:sz w:val="19"/>
          <w:szCs w:val="19"/>
        </w:rPr>
        <w:t xml:space="preserve">Frutillar y Puerto Octay, servicio regular. </w:t>
      </w:r>
      <w:r>
        <w:rPr>
          <w:sz w:val="19"/>
          <w:szCs w:val="19"/>
        </w:rPr>
        <w:t xml:space="preserve"> </w:t>
      </w:r>
    </w:p>
    <w:p w14:paraId="776A6B29" w14:textId="77777777" w:rsidR="00914D3B" w:rsidRDefault="00A6788E">
      <w:pPr>
        <w:numPr>
          <w:ilvl w:val="5"/>
          <w:numId w:val="2"/>
        </w:numPr>
        <w:spacing w:line="360" w:lineRule="auto"/>
        <w:ind w:left="708"/>
        <w:rPr>
          <w:sz w:val="19"/>
          <w:szCs w:val="19"/>
        </w:rPr>
      </w:pPr>
      <w:r>
        <w:rPr>
          <w:sz w:val="19"/>
          <w:szCs w:val="19"/>
        </w:rPr>
        <w:t>Excursión dia completo Chiloé: Castro y Dalcahue.</w:t>
      </w:r>
    </w:p>
    <w:p w14:paraId="776A6B2B" w14:textId="77777777" w:rsidR="00914D3B" w:rsidRDefault="00A6788E">
      <w:pPr>
        <w:numPr>
          <w:ilvl w:val="5"/>
          <w:numId w:val="2"/>
        </w:numPr>
        <w:spacing w:line="360" w:lineRule="auto"/>
        <w:ind w:left="708"/>
        <w:rPr>
          <w:sz w:val="19"/>
          <w:szCs w:val="19"/>
        </w:rPr>
      </w:pPr>
      <w:r>
        <w:rPr>
          <w:sz w:val="19"/>
          <w:szCs w:val="19"/>
        </w:rPr>
        <w:t>Uso de instalaciones de hotel.</w:t>
      </w:r>
    </w:p>
    <w:p w14:paraId="776A6B2C" w14:textId="0C56C23F" w:rsidR="00914D3B" w:rsidRDefault="007A2480">
      <w:pPr>
        <w:numPr>
          <w:ilvl w:val="5"/>
          <w:numId w:val="2"/>
        </w:numPr>
        <w:spacing w:line="360" w:lineRule="auto"/>
        <w:ind w:left="708"/>
        <w:rPr>
          <w:sz w:val="19"/>
          <w:szCs w:val="19"/>
        </w:rPr>
      </w:pPr>
      <w:r>
        <w:rPr>
          <w:sz w:val="19"/>
          <w:szCs w:val="19"/>
        </w:rPr>
        <w:t>Transfer</w:t>
      </w:r>
      <w:r w:rsidR="00A6788E">
        <w:rPr>
          <w:sz w:val="19"/>
          <w:szCs w:val="19"/>
        </w:rPr>
        <w:t xml:space="preserve"> desde Hotel en Puerto Varas a Aeropuerto Puerto Montt.</w:t>
      </w:r>
    </w:p>
    <w:p w14:paraId="07666D54" w14:textId="77777777" w:rsidR="007A2480" w:rsidRDefault="007A2480" w:rsidP="007A2480">
      <w:pPr>
        <w:spacing w:line="360" w:lineRule="auto"/>
        <w:rPr>
          <w:sz w:val="19"/>
          <w:szCs w:val="19"/>
        </w:rPr>
      </w:pPr>
    </w:p>
    <w:p w14:paraId="3AA9C36C" w14:textId="77777777" w:rsidR="007A2480" w:rsidRDefault="007A2480" w:rsidP="007A2480">
      <w:pPr>
        <w:spacing w:line="360" w:lineRule="auto"/>
        <w:rPr>
          <w:sz w:val="19"/>
          <w:szCs w:val="19"/>
        </w:rPr>
      </w:pPr>
    </w:p>
    <w:tbl>
      <w:tblPr>
        <w:tblpPr w:leftFromText="141" w:rightFromText="141" w:vertAnchor="text" w:horzAnchor="margin" w:tblpXSpec="center" w:tblpY="13"/>
        <w:tblW w:w="1026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10"/>
        <w:gridCol w:w="1069"/>
        <w:gridCol w:w="1028"/>
        <w:gridCol w:w="1028"/>
        <w:gridCol w:w="861"/>
        <w:gridCol w:w="1028"/>
        <w:gridCol w:w="861"/>
        <w:gridCol w:w="1024"/>
        <w:gridCol w:w="1559"/>
      </w:tblGrid>
      <w:tr w:rsidR="007A2480" w:rsidRPr="007A2480" w14:paraId="617BB87E" w14:textId="77777777" w:rsidTr="007A2480">
        <w:trPr>
          <w:trHeight w:val="211"/>
        </w:trPr>
        <w:tc>
          <w:tcPr>
            <w:tcW w:w="10268" w:type="dxa"/>
            <w:gridSpan w:val="9"/>
            <w:tcBorders>
              <w:top w:val="single" w:sz="4" w:space="0" w:color="F05B52"/>
              <w:left w:val="single" w:sz="4" w:space="0" w:color="F05B52"/>
              <w:bottom w:val="single" w:sz="4" w:space="0" w:color="FFFFFF"/>
              <w:right w:val="single" w:sz="4" w:space="0" w:color="F05B52"/>
            </w:tcBorders>
            <w:shd w:val="clear" w:color="000000" w:fill="F05B52"/>
            <w:noWrap/>
            <w:vAlign w:val="center"/>
            <w:hideMark/>
          </w:tcPr>
          <w:p w14:paraId="65CF6C54" w14:textId="77777777" w:rsidR="007A2480" w:rsidRPr="007A2480" w:rsidRDefault="007A2480" w:rsidP="007A248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</w:pPr>
            <w:r w:rsidRPr="007A2480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  <w:t>Disfruta Región de los Lagos 4D/3N</w:t>
            </w:r>
          </w:p>
        </w:tc>
      </w:tr>
      <w:tr w:rsidR="007A2480" w:rsidRPr="007A2480" w14:paraId="0DB79E50" w14:textId="77777777" w:rsidTr="007A2480">
        <w:trPr>
          <w:trHeight w:val="211"/>
        </w:trPr>
        <w:tc>
          <w:tcPr>
            <w:tcW w:w="1810" w:type="dxa"/>
            <w:tcBorders>
              <w:top w:val="nil"/>
              <w:left w:val="single" w:sz="4" w:space="0" w:color="F05B52"/>
              <w:bottom w:val="single" w:sz="4" w:space="0" w:color="F05B52"/>
              <w:right w:val="single" w:sz="4" w:space="0" w:color="FFFFFF"/>
            </w:tcBorders>
            <w:shd w:val="clear" w:color="000000" w:fill="F05B52"/>
            <w:noWrap/>
            <w:vAlign w:val="center"/>
            <w:hideMark/>
          </w:tcPr>
          <w:p w14:paraId="62619BC7" w14:textId="77777777" w:rsidR="007A2480" w:rsidRPr="007A2480" w:rsidRDefault="007A2480" w:rsidP="007A248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</w:pPr>
            <w:r w:rsidRPr="007A2480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  <w:t xml:space="preserve">Hotel 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F05B52"/>
              <w:right w:val="single" w:sz="4" w:space="0" w:color="FFFFFF"/>
            </w:tcBorders>
            <w:shd w:val="clear" w:color="000000" w:fill="F05B52"/>
            <w:noWrap/>
            <w:vAlign w:val="center"/>
            <w:hideMark/>
          </w:tcPr>
          <w:p w14:paraId="55A2119C" w14:textId="77777777" w:rsidR="007A2480" w:rsidRPr="007A2480" w:rsidRDefault="007A2480" w:rsidP="007A248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</w:pPr>
            <w:r w:rsidRPr="007A2480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  <w:t>Habitación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F05B52"/>
              <w:right w:val="single" w:sz="4" w:space="0" w:color="FFFFFF"/>
            </w:tcBorders>
            <w:shd w:val="clear" w:color="000000" w:fill="F05B52"/>
            <w:noWrap/>
            <w:vAlign w:val="center"/>
            <w:hideMark/>
          </w:tcPr>
          <w:p w14:paraId="458A723A" w14:textId="77777777" w:rsidR="007A2480" w:rsidRPr="007A2480" w:rsidRDefault="007A2480" w:rsidP="007A248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</w:pPr>
            <w:r w:rsidRPr="007A2480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  <w:t xml:space="preserve">Individual 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F05B52"/>
              <w:right w:val="single" w:sz="4" w:space="0" w:color="FFFFFF"/>
            </w:tcBorders>
            <w:shd w:val="clear" w:color="000000" w:fill="F05B52"/>
            <w:noWrap/>
            <w:vAlign w:val="center"/>
            <w:hideMark/>
          </w:tcPr>
          <w:p w14:paraId="6B4CEBC4" w14:textId="77777777" w:rsidR="007A2480" w:rsidRPr="007A2480" w:rsidRDefault="007A2480" w:rsidP="007A248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</w:pPr>
            <w:r w:rsidRPr="007A2480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  <w:t>Noche Ad.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F05B52"/>
              <w:right w:val="single" w:sz="4" w:space="0" w:color="FFFFFF"/>
            </w:tcBorders>
            <w:shd w:val="clear" w:color="000000" w:fill="F05B52"/>
            <w:noWrap/>
            <w:vAlign w:val="center"/>
            <w:hideMark/>
          </w:tcPr>
          <w:p w14:paraId="00FDB019" w14:textId="77777777" w:rsidR="007A2480" w:rsidRPr="007A2480" w:rsidRDefault="007A2480" w:rsidP="007A248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</w:pPr>
            <w:r w:rsidRPr="007A2480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  <w:t xml:space="preserve">Doble 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F05B52"/>
              <w:right w:val="single" w:sz="4" w:space="0" w:color="FFFFFF"/>
            </w:tcBorders>
            <w:shd w:val="clear" w:color="000000" w:fill="F05B52"/>
            <w:noWrap/>
            <w:vAlign w:val="center"/>
            <w:hideMark/>
          </w:tcPr>
          <w:p w14:paraId="1F596628" w14:textId="77777777" w:rsidR="007A2480" w:rsidRPr="007A2480" w:rsidRDefault="007A2480" w:rsidP="007A248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</w:pPr>
            <w:r w:rsidRPr="007A2480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  <w:t>Noche Ad.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F05B52"/>
              <w:right w:val="single" w:sz="4" w:space="0" w:color="FFFFFF"/>
            </w:tcBorders>
            <w:shd w:val="clear" w:color="000000" w:fill="F05B52"/>
            <w:noWrap/>
            <w:vAlign w:val="center"/>
            <w:hideMark/>
          </w:tcPr>
          <w:p w14:paraId="43B0D36A" w14:textId="77777777" w:rsidR="007A2480" w:rsidRPr="007A2480" w:rsidRDefault="007A2480" w:rsidP="007A248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</w:pPr>
            <w:r w:rsidRPr="007A2480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  <w:t xml:space="preserve">Triple 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F05B52"/>
              <w:right w:val="single" w:sz="4" w:space="0" w:color="FFFFFF"/>
            </w:tcBorders>
            <w:shd w:val="clear" w:color="000000" w:fill="F05B52"/>
            <w:noWrap/>
            <w:vAlign w:val="center"/>
            <w:hideMark/>
          </w:tcPr>
          <w:p w14:paraId="71AB6867" w14:textId="77777777" w:rsidR="007A2480" w:rsidRPr="007A2480" w:rsidRDefault="007A2480" w:rsidP="007A248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</w:pPr>
            <w:r w:rsidRPr="007A2480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  <w:t>Noche Ad.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shd w:val="clear" w:color="000000" w:fill="F05B52"/>
            <w:noWrap/>
            <w:vAlign w:val="center"/>
            <w:hideMark/>
          </w:tcPr>
          <w:p w14:paraId="57D12650" w14:textId="77777777" w:rsidR="007A2480" w:rsidRPr="007A2480" w:rsidRDefault="007A2480" w:rsidP="007A248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</w:pPr>
            <w:r w:rsidRPr="007A2480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  <w:t xml:space="preserve">Vigencia </w:t>
            </w:r>
          </w:p>
        </w:tc>
      </w:tr>
      <w:tr w:rsidR="007A2480" w:rsidRPr="007A2480" w14:paraId="5EFE9A31" w14:textId="77777777" w:rsidTr="007A2480">
        <w:trPr>
          <w:trHeight w:val="211"/>
        </w:trPr>
        <w:tc>
          <w:tcPr>
            <w:tcW w:w="1810" w:type="dxa"/>
            <w:tcBorders>
              <w:top w:val="nil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58410EF8" w14:textId="77777777" w:rsidR="007A2480" w:rsidRPr="007A2480" w:rsidRDefault="007A2480" w:rsidP="007A2480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7A2480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Park inn by Radisson 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52E82ADE" w14:textId="77777777" w:rsidR="007A2480" w:rsidRPr="007A2480" w:rsidRDefault="007A2480" w:rsidP="007A248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7A2480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estándar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2FC15A45" w14:textId="77777777" w:rsidR="007A2480" w:rsidRPr="007A2480" w:rsidRDefault="007A2480" w:rsidP="007A248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7A2480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    582.100 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27B0D7D1" w14:textId="77777777" w:rsidR="007A2480" w:rsidRPr="007A2480" w:rsidRDefault="007A2480" w:rsidP="007A248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7A2480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      99.200 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46544318" w14:textId="77777777" w:rsidR="007A2480" w:rsidRPr="007A2480" w:rsidRDefault="007A2480" w:rsidP="007A248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7A2480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294.300 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299EC537" w14:textId="77777777" w:rsidR="007A2480" w:rsidRPr="007A2480" w:rsidRDefault="007A2480" w:rsidP="007A248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7A2480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      49.600 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4B008C1F" w14:textId="77777777" w:rsidR="007A2480" w:rsidRPr="007A2480" w:rsidRDefault="007A2480" w:rsidP="007A248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7A2480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256.900 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6F0C637D" w14:textId="77777777" w:rsidR="007A2480" w:rsidRPr="007A2480" w:rsidRDefault="007A2480" w:rsidP="007A248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7A2480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      37.100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4951B7A2" w14:textId="77777777" w:rsidR="007A2480" w:rsidRPr="007A2480" w:rsidRDefault="007A2480" w:rsidP="007A248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7A2480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01-10-25 a 31-03-26</w:t>
            </w:r>
          </w:p>
        </w:tc>
      </w:tr>
      <w:tr w:rsidR="007A2480" w:rsidRPr="007A2480" w14:paraId="29F4471D" w14:textId="77777777" w:rsidTr="007A2480">
        <w:trPr>
          <w:trHeight w:val="211"/>
        </w:trPr>
        <w:tc>
          <w:tcPr>
            <w:tcW w:w="1810" w:type="dxa"/>
            <w:tcBorders>
              <w:top w:val="nil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686E298F" w14:textId="77777777" w:rsidR="007A2480" w:rsidRPr="007A2480" w:rsidRDefault="007A2480" w:rsidP="007A2480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7A2480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Bellavista 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653D3208" w14:textId="77777777" w:rsidR="007A2480" w:rsidRPr="007A2480" w:rsidRDefault="007A2480" w:rsidP="007A248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7A2480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estándar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77B54A00" w14:textId="77777777" w:rsidR="007A2480" w:rsidRPr="007A2480" w:rsidRDefault="007A2480" w:rsidP="007A248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7A2480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    838.400 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00E4CDD3" w14:textId="77777777" w:rsidR="007A2480" w:rsidRPr="007A2480" w:rsidRDefault="007A2480" w:rsidP="007A248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7A2480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    184.600 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64B8D9D0" w14:textId="77777777" w:rsidR="007A2480" w:rsidRPr="007A2480" w:rsidRDefault="007A2480" w:rsidP="007A248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7A2480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422.400 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2288E951" w14:textId="77777777" w:rsidR="007A2480" w:rsidRPr="007A2480" w:rsidRDefault="007A2480" w:rsidP="007A248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7A2480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      92.300 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796B84D1" w14:textId="77777777" w:rsidR="007A2480" w:rsidRPr="007A2480" w:rsidRDefault="007A2480" w:rsidP="007A248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7A2480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362.200 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2CD32F34" w14:textId="77777777" w:rsidR="007A2480" w:rsidRPr="007A2480" w:rsidRDefault="007A2480" w:rsidP="007A248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7A2480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      72.200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3CC6994F" w14:textId="77777777" w:rsidR="007A2480" w:rsidRPr="007A2480" w:rsidRDefault="007A2480" w:rsidP="007A248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7A2480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01-1025 a 31-03/26</w:t>
            </w:r>
          </w:p>
        </w:tc>
      </w:tr>
      <w:tr w:rsidR="007A2480" w:rsidRPr="007A2480" w14:paraId="05428576" w14:textId="77777777" w:rsidTr="007A2480">
        <w:trPr>
          <w:trHeight w:val="211"/>
        </w:trPr>
        <w:tc>
          <w:tcPr>
            <w:tcW w:w="1810" w:type="dxa"/>
            <w:tcBorders>
              <w:top w:val="nil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1B58EE17" w14:textId="77777777" w:rsidR="007A2480" w:rsidRPr="007A2480" w:rsidRDefault="007A2480" w:rsidP="007A2480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7A2480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Cabañas del Lago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3DB2B7EE" w14:textId="77777777" w:rsidR="007A2480" w:rsidRPr="007A2480" w:rsidRDefault="007A2480" w:rsidP="007A248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7A2480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estándar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0C46FB8F" w14:textId="77777777" w:rsidR="007A2480" w:rsidRPr="007A2480" w:rsidRDefault="007A2480" w:rsidP="007A248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7A2480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    788.100 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1A2D451D" w14:textId="77777777" w:rsidR="007A2480" w:rsidRPr="007A2480" w:rsidRDefault="007A2480" w:rsidP="007A248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7A2480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    167.800 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55C12ACC" w14:textId="77777777" w:rsidR="007A2480" w:rsidRPr="007A2480" w:rsidRDefault="007A2480" w:rsidP="007A248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7A2480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397.200 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6E93B5F7" w14:textId="77777777" w:rsidR="007A2480" w:rsidRPr="007A2480" w:rsidRDefault="007A2480" w:rsidP="007A248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7A2480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      83.900 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33B8A71D" w14:textId="77777777" w:rsidR="007A2480" w:rsidRPr="007A2480" w:rsidRDefault="007A2480" w:rsidP="007A248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7A2480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374.400 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4DEFCA0B" w14:textId="77777777" w:rsidR="007A2480" w:rsidRPr="007A2480" w:rsidRDefault="007A2480" w:rsidP="007A248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7A2480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      76.300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0326DEEB" w14:textId="77777777" w:rsidR="007A2480" w:rsidRPr="007A2480" w:rsidRDefault="007A2480" w:rsidP="007A248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7A2480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01-01-26 a 28-02-26</w:t>
            </w:r>
          </w:p>
        </w:tc>
      </w:tr>
      <w:tr w:rsidR="007A2480" w:rsidRPr="007A2480" w14:paraId="31178C4C" w14:textId="77777777" w:rsidTr="007A2480">
        <w:trPr>
          <w:trHeight w:val="211"/>
        </w:trPr>
        <w:tc>
          <w:tcPr>
            <w:tcW w:w="1810" w:type="dxa"/>
            <w:tcBorders>
              <w:top w:val="nil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6406BA29" w14:textId="77777777" w:rsidR="007A2480" w:rsidRPr="007A2480" w:rsidRDefault="007A2480" w:rsidP="007A2480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7A2480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Radisson 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7120B3DD" w14:textId="77777777" w:rsidR="007A2480" w:rsidRPr="007A2480" w:rsidRDefault="007A2480" w:rsidP="007A248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7A2480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estándar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0EA1154E" w14:textId="77777777" w:rsidR="007A2480" w:rsidRPr="007A2480" w:rsidRDefault="007A2480" w:rsidP="007A248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7A2480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    802.800 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54BB1A17" w14:textId="77777777" w:rsidR="007A2480" w:rsidRPr="007A2480" w:rsidRDefault="007A2480" w:rsidP="007A248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7A2480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    172.700 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28E4CC82" w14:textId="77777777" w:rsidR="007A2480" w:rsidRPr="007A2480" w:rsidRDefault="007A2480" w:rsidP="007A248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7A2480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429.700 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6C865D22" w14:textId="77777777" w:rsidR="007A2480" w:rsidRPr="007A2480" w:rsidRDefault="007A2480" w:rsidP="007A248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7A2480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      94.700 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79AFCD3F" w14:textId="77777777" w:rsidR="007A2480" w:rsidRPr="007A2480" w:rsidRDefault="007A2480" w:rsidP="007A248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7A2480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399.000 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6861D94E" w14:textId="77777777" w:rsidR="007A2480" w:rsidRPr="007A2480" w:rsidRDefault="007A2480" w:rsidP="007A248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7A2480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      84.500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0CDA6313" w14:textId="77777777" w:rsidR="007A2480" w:rsidRPr="007A2480" w:rsidRDefault="007A2480" w:rsidP="007A248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7A2480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01-10-25 a 31-03-26</w:t>
            </w:r>
          </w:p>
        </w:tc>
      </w:tr>
      <w:tr w:rsidR="007A2480" w:rsidRPr="007A2480" w14:paraId="691477B8" w14:textId="77777777" w:rsidTr="007A2480">
        <w:trPr>
          <w:trHeight w:val="211"/>
        </w:trPr>
        <w:tc>
          <w:tcPr>
            <w:tcW w:w="1810" w:type="dxa"/>
            <w:tcBorders>
              <w:top w:val="nil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6F6E0285" w14:textId="77777777" w:rsidR="007A2480" w:rsidRPr="007A2480" w:rsidRDefault="007A2480" w:rsidP="007A2480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7A2480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Dreams de los Volcanes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6A638A05" w14:textId="77777777" w:rsidR="007A2480" w:rsidRPr="007A2480" w:rsidRDefault="007A2480" w:rsidP="007A248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7A2480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estándar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07B2DCA1" w14:textId="77777777" w:rsidR="007A2480" w:rsidRPr="007A2480" w:rsidRDefault="007A2480" w:rsidP="007A248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7A2480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    893.300 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73C6B4CC" w14:textId="77777777" w:rsidR="007A2480" w:rsidRPr="007A2480" w:rsidRDefault="007A2480" w:rsidP="007A248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7A2480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    202.900 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2912EBAC" w14:textId="77777777" w:rsidR="007A2480" w:rsidRPr="007A2480" w:rsidRDefault="007A2480" w:rsidP="007A248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7A2480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463.600 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55E7FF2C" w14:textId="77777777" w:rsidR="007A2480" w:rsidRPr="007A2480" w:rsidRDefault="007A2480" w:rsidP="007A248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7A2480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    106.000 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40352515" w14:textId="77777777" w:rsidR="007A2480" w:rsidRPr="007A2480" w:rsidRDefault="007A2480" w:rsidP="007A248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7A2480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418.600 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51DC7842" w14:textId="77777777" w:rsidR="007A2480" w:rsidRPr="007A2480" w:rsidRDefault="007A2480" w:rsidP="007A248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7A2480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      91.000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11FE6FD2" w14:textId="77777777" w:rsidR="007A2480" w:rsidRPr="007A2480" w:rsidRDefault="007A2480" w:rsidP="007A248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7A2480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01-10-25 a 31-03-26</w:t>
            </w:r>
          </w:p>
        </w:tc>
      </w:tr>
      <w:tr w:rsidR="007A2480" w:rsidRPr="007A2480" w14:paraId="62E3E70A" w14:textId="77777777" w:rsidTr="007A2480">
        <w:trPr>
          <w:trHeight w:val="211"/>
        </w:trPr>
        <w:tc>
          <w:tcPr>
            <w:tcW w:w="10268" w:type="dxa"/>
            <w:gridSpan w:val="9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141C308" w14:textId="77777777" w:rsidR="007A2480" w:rsidRPr="007A2480" w:rsidRDefault="007A2480" w:rsidP="007A248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bidi="ar-SA"/>
              </w:rPr>
            </w:pPr>
            <w:r w:rsidRPr="007A2480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bidi="ar-SA"/>
              </w:rPr>
              <w:t>Tarifas por persona, por programa en pesos chilenos. Incluye IVA.</w:t>
            </w:r>
          </w:p>
        </w:tc>
      </w:tr>
    </w:tbl>
    <w:p w14:paraId="2358BFEA" w14:textId="77777777" w:rsidR="007A2480" w:rsidRDefault="007A2480" w:rsidP="007A2480">
      <w:pPr>
        <w:spacing w:line="360" w:lineRule="auto"/>
        <w:rPr>
          <w:sz w:val="19"/>
          <w:szCs w:val="19"/>
        </w:rPr>
      </w:pPr>
    </w:p>
    <w:p w14:paraId="5D5BC283" w14:textId="77777777" w:rsidR="007A2480" w:rsidRDefault="007A2480" w:rsidP="007A2480">
      <w:pPr>
        <w:spacing w:line="360" w:lineRule="auto"/>
        <w:rPr>
          <w:sz w:val="19"/>
          <w:szCs w:val="19"/>
        </w:rPr>
      </w:pPr>
    </w:p>
    <w:p w14:paraId="15EC3B09" w14:textId="77777777" w:rsidR="007A2480" w:rsidRDefault="007A2480" w:rsidP="007A2480">
      <w:pPr>
        <w:spacing w:line="360" w:lineRule="auto"/>
        <w:rPr>
          <w:sz w:val="19"/>
          <w:szCs w:val="19"/>
        </w:rPr>
      </w:pPr>
    </w:p>
    <w:p w14:paraId="28CFF7A7" w14:textId="77777777" w:rsidR="007A2480" w:rsidRDefault="007A2480" w:rsidP="007A2480">
      <w:pPr>
        <w:spacing w:line="360" w:lineRule="auto"/>
        <w:rPr>
          <w:sz w:val="19"/>
          <w:szCs w:val="19"/>
        </w:rPr>
      </w:pPr>
    </w:p>
    <w:p w14:paraId="74CF3B82" w14:textId="77777777" w:rsidR="007A2480" w:rsidRDefault="007A2480" w:rsidP="007A2480">
      <w:pPr>
        <w:spacing w:line="360" w:lineRule="auto"/>
        <w:rPr>
          <w:sz w:val="19"/>
          <w:szCs w:val="19"/>
        </w:rPr>
      </w:pPr>
    </w:p>
    <w:p w14:paraId="0084C5C0" w14:textId="77777777" w:rsidR="007A2480" w:rsidRDefault="007A2480" w:rsidP="007A2480">
      <w:pPr>
        <w:spacing w:line="360" w:lineRule="auto"/>
        <w:rPr>
          <w:sz w:val="19"/>
          <w:szCs w:val="19"/>
        </w:rPr>
      </w:pPr>
    </w:p>
    <w:p w14:paraId="500FDEE2" w14:textId="77777777" w:rsidR="007A2480" w:rsidRDefault="007A2480" w:rsidP="007A2480">
      <w:pPr>
        <w:spacing w:line="360" w:lineRule="auto"/>
        <w:rPr>
          <w:sz w:val="19"/>
          <w:szCs w:val="19"/>
        </w:rPr>
      </w:pPr>
    </w:p>
    <w:p w14:paraId="01C2B77C" w14:textId="77777777" w:rsidR="007A2480" w:rsidRDefault="007A2480" w:rsidP="007A2480">
      <w:pPr>
        <w:spacing w:line="360" w:lineRule="auto"/>
        <w:rPr>
          <w:sz w:val="19"/>
          <w:szCs w:val="19"/>
        </w:rPr>
      </w:pPr>
    </w:p>
    <w:p w14:paraId="776A6B3C" w14:textId="6060EF21" w:rsidR="00914D3B" w:rsidRDefault="007A2480" w:rsidP="007A2480">
      <w:pPr>
        <w:spacing w:line="360" w:lineRule="auto"/>
        <w:rPr>
          <w:color w:val="F05B52"/>
          <w:sz w:val="20"/>
          <w:szCs w:val="20"/>
        </w:rPr>
      </w:pPr>
      <w:r>
        <w:lastRenderedPageBreak/>
        <w:pict w14:anchorId="776A6B5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tole_rId4" o:spid="_x0000_s1026" type="#_x0000_t75" style="position:absolute;margin-left:0;margin-top:0;width:50pt;height:50pt;z-index:251659264;visibility:hidden">
            <o:lock v:ext="edit" selection="t"/>
          </v:shape>
        </w:pict>
      </w:r>
      <w:r w:rsidR="00A6788E">
        <w:rPr>
          <w:b/>
          <w:bCs/>
          <w:color w:val="F05B52"/>
          <w:sz w:val="20"/>
          <w:szCs w:val="20"/>
        </w:rPr>
        <w:t>Programa no incluye</w:t>
      </w:r>
    </w:p>
    <w:p w14:paraId="776A6B3D" w14:textId="77777777" w:rsidR="00914D3B" w:rsidRDefault="00914D3B">
      <w:pPr>
        <w:rPr>
          <w:sz w:val="20"/>
          <w:szCs w:val="20"/>
        </w:rPr>
      </w:pPr>
    </w:p>
    <w:p w14:paraId="776A6B3E" w14:textId="77777777" w:rsidR="00914D3B" w:rsidRDefault="00A6788E">
      <w:pPr>
        <w:numPr>
          <w:ilvl w:val="0"/>
          <w:numId w:val="1"/>
        </w:numPr>
        <w:spacing w:line="360" w:lineRule="auto"/>
        <w:ind w:left="0" w:hanging="340"/>
        <w:rPr>
          <w:sz w:val="20"/>
          <w:szCs w:val="20"/>
        </w:rPr>
      </w:pPr>
      <w:r>
        <w:rPr>
          <w:sz w:val="20"/>
          <w:szCs w:val="20"/>
        </w:rPr>
        <w:t>Propinas.</w:t>
      </w:r>
    </w:p>
    <w:p w14:paraId="776A6B3F" w14:textId="77777777" w:rsidR="00914D3B" w:rsidRDefault="00A6788E">
      <w:pPr>
        <w:numPr>
          <w:ilvl w:val="0"/>
          <w:numId w:val="1"/>
        </w:numPr>
        <w:spacing w:line="360" w:lineRule="auto"/>
        <w:ind w:left="0" w:hanging="340"/>
        <w:rPr>
          <w:sz w:val="20"/>
          <w:szCs w:val="20"/>
        </w:rPr>
      </w:pPr>
      <w:r>
        <w:rPr>
          <w:sz w:val="20"/>
          <w:szCs w:val="20"/>
        </w:rPr>
        <w:t>Comidas y bebestibles no indicados en el programa.</w:t>
      </w:r>
    </w:p>
    <w:p w14:paraId="776A6B40" w14:textId="77777777" w:rsidR="00914D3B" w:rsidRDefault="00A6788E">
      <w:pPr>
        <w:numPr>
          <w:ilvl w:val="0"/>
          <w:numId w:val="1"/>
        </w:numPr>
        <w:spacing w:line="360" w:lineRule="auto"/>
        <w:ind w:left="0" w:hanging="340"/>
        <w:rPr>
          <w:sz w:val="20"/>
          <w:szCs w:val="20"/>
        </w:rPr>
      </w:pPr>
      <w:r>
        <w:rPr>
          <w:sz w:val="20"/>
          <w:szCs w:val="20"/>
        </w:rPr>
        <w:t>Cualquier servicio no especificado como incluido.</w:t>
      </w:r>
    </w:p>
    <w:p w14:paraId="776A6B41" w14:textId="77777777" w:rsidR="00914D3B" w:rsidRDefault="00914D3B">
      <w:pPr>
        <w:spacing w:line="360" w:lineRule="auto"/>
        <w:rPr>
          <w:sz w:val="20"/>
          <w:szCs w:val="20"/>
        </w:rPr>
      </w:pPr>
    </w:p>
    <w:p w14:paraId="776A6B42" w14:textId="77777777" w:rsidR="00914D3B" w:rsidRDefault="00A6788E">
      <w:pPr>
        <w:rPr>
          <w:sz w:val="20"/>
          <w:szCs w:val="20"/>
        </w:rPr>
      </w:pPr>
      <w:r>
        <w:rPr>
          <w:b/>
          <w:bCs/>
          <w:color w:val="F05B52"/>
          <w:sz w:val="20"/>
          <w:szCs w:val="20"/>
        </w:rPr>
        <w:t xml:space="preserve">Información adicional </w:t>
      </w:r>
    </w:p>
    <w:p w14:paraId="776A6B43" w14:textId="77777777" w:rsidR="00914D3B" w:rsidRDefault="00914D3B">
      <w:pPr>
        <w:spacing w:line="360" w:lineRule="auto"/>
        <w:rPr>
          <w:color w:val="333333"/>
          <w:sz w:val="20"/>
          <w:szCs w:val="20"/>
        </w:rPr>
      </w:pPr>
    </w:p>
    <w:p w14:paraId="776A6B44" w14:textId="77777777" w:rsidR="00914D3B" w:rsidRDefault="00A6788E">
      <w:pPr>
        <w:numPr>
          <w:ilvl w:val="0"/>
          <w:numId w:val="1"/>
        </w:numPr>
        <w:spacing w:line="360" w:lineRule="auto"/>
        <w:ind w:left="0" w:hanging="340"/>
        <w:rPr>
          <w:sz w:val="20"/>
          <w:szCs w:val="20"/>
        </w:rPr>
      </w:pPr>
      <w:r>
        <w:rPr>
          <w:color w:val="000000" w:themeColor="text1"/>
          <w:sz w:val="20"/>
          <w:szCs w:val="20"/>
        </w:rPr>
        <w:t>Tarifas en base habitación Single/Doble/Triple.</w:t>
      </w:r>
    </w:p>
    <w:p w14:paraId="776A6B45" w14:textId="77777777" w:rsidR="00914D3B" w:rsidRDefault="00A6788E">
      <w:pPr>
        <w:numPr>
          <w:ilvl w:val="0"/>
          <w:numId w:val="1"/>
        </w:numPr>
        <w:spacing w:line="360" w:lineRule="auto"/>
        <w:ind w:left="0" w:hanging="340"/>
        <w:rPr>
          <w:sz w:val="20"/>
          <w:szCs w:val="20"/>
        </w:rPr>
      </w:pPr>
      <w:r>
        <w:rPr>
          <w:color w:val="000000" w:themeColor="text1"/>
          <w:sz w:val="20"/>
          <w:szCs w:val="20"/>
        </w:rPr>
        <w:t>Tarifas para pasajeros individuales, sujetas a disponibilidad al momento de reservar, y a cambios sin previo aviso.</w:t>
      </w:r>
    </w:p>
    <w:p w14:paraId="776A6B46" w14:textId="77777777" w:rsidR="00914D3B" w:rsidRDefault="00A6788E">
      <w:pPr>
        <w:numPr>
          <w:ilvl w:val="0"/>
          <w:numId w:val="1"/>
        </w:numPr>
        <w:spacing w:line="360" w:lineRule="auto"/>
        <w:ind w:left="0" w:hanging="340"/>
        <w:rPr>
          <w:sz w:val="20"/>
          <w:szCs w:val="20"/>
        </w:rPr>
      </w:pPr>
      <w:r>
        <w:rPr>
          <w:color w:val="000000" w:themeColor="text1"/>
          <w:sz w:val="20"/>
          <w:szCs w:val="20"/>
        </w:rPr>
        <w:t xml:space="preserve">Tarifa “niño </w:t>
      </w:r>
    </w:p>
    <w:p w14:paraId="776A6B47" w14:textId="77777777" w:rsidR="00914D3B" w:rsidRDefault="00A6788E">
      <w:pPr>
        <w:numPr>
          <w:ilvl w:val="0"/>
          <w:numId w:val="1"/>
        </w:numPr>
        <w:spacing w:line="360" w:lineRule="auto"/>
        <w:ind w:left="0" w:hanging="340"/>
        <w:rPr>
          <w:sz w:val="20"/>
          <w:szCs w:val="20"/>
        </w:rPr>
      </w:pPr>
      <w:r>
        <w:rPr>
          <w:color w:val="000000" w:themeColor="text1"/>
          <w:sz w:val="20"/>
          <w:szCs w:val="20"/>
        </w:rPr>
        <w:t>Tarifas no aplican para festividades locales, eventos especiales a realizarse en destino u otras fechas indicadas por el operador.</w:t>
      </w:r>
    </w:p>
    <w:p w14:paraId="776A6B48" w14:textId="77777777" w:rsidR="00914D3B" w:rsidRDefault="00A6788E">
      <w:pPr>
        <w:numPr>
          <w:ilvl w:val="0"/>
          <w:numId w:val="1"/>
        </w:numPr>
        <w:spacing w:line="360" w:lineRule="auto"/>
        <w:ind w:left="0" w:hanging="340"/>
        <w:rPr>
          <w:sz w:val="20"/>
          <w:szCs w:val="20"/>
        </w:rPr>
      </w:pPr>
      <w:r>
        <w:rPr>
          <w:color w:val="000000" w:themeColor="text1"/>
          <w:sz w:val="20"/>
          <w:szCs w:val="20"/>
        </w:rPr>
        <w:t>Tarifas no aplican para grupos.</w:t>
      </w:r>
    </w:p>
    <w:p w14:paraId="776A6B49" w14:textId="77777777" w:rsidR="00914D3B" w:rsidRPr="00C059F8" w:rsidRDefault="00A6788E">
      <w:pPr>
        <w:numPr>
          <w:ilvl w:val="0"/>
          <w:numId w:val="1"/>
        </w:numPr>
        <w:spacing w:line="360" w:lineRule="auto"/>
        <w:ind w:left="0" w:hanging="340"/>
        <w:rPr>
          <w:sz w:val="20"/>
          <w:szCs w:val="20"/>
          <w:lang w:val="en-US"/>
        </w:rPr>
      </w:pPr>
      <w:r>
        <w:rPr>
          <w:color w:val="000000" w:themeColor="text1"/>
          <w:sz w:val="20"/>
          <w:szCs w:val="20"/>
          <w:lang w:val="en-US"/>
        </w:rPr>
        <w:t>Check-in 15:00 hrs, Check-out 12:00 hrs.</w:t>
      </w:r>
    </w:p>
    <w:p w14:paraId="776A6B4A" w14:textId="77777777" w:rsidR="00914D3B" w:rsidRDefault="00A6788E">
      <w:pPr>
        <w:numPr>
          <w:ilvl w:val="0"/>
          <w:numId w:val="1"/>
        </w:numPr>
        <w:spacing w:line="360" w:lineRule="auto"/>
        <w:ind w:left="0" w:hanging="340"/>
        <w:rPr>
          <w:sz w:val="20"/>
          <w:szCs w:val="20"/>
        </w:rPr>
      </w:pPr>
      <w:r>
        <w:rPr>
          <w:color w:val="000000" w:themeColor="text1"/>
          <w:sz w:val="20"/>
          <w:szCs w:val="20"/>
          <w:lang w:val="es-CL"/>
        </w:rPr>
        <w:t>Estos valores son referenciales y pueden variar dependiendo de las condiciones establecidas por el proveedor.</w:t>
      </w:r>
    </w:p>
    <w:p w14:paraId="776A6B4B" w14:textId="77777777" w:rsidR="00914D3B" w:rsidRDefault="00A6788E">
      <w:pPr>
        <w:numPr>
          <w:ilvl w:val="0"/>
          <w:numId w:val="1"/>
        </w:numPr>
        <w:spacing w:line="360" w:lineRule="auto"/>
        <w:ind w:left="0" w:hanging="340"/>
        <w:rPr>
          <w:sz w:val="20"/>
          <w:szCs w:val="20"/>
        </w:rPr>
      </w:pPr>
      <w:r>
        <w:rPr>
          <w:color w:val="000000" w:themeColor="text1"/>
          <w:sz w:val="20"/>
          <w:szCs w:val="20"/>
          <w:lang w:val="es-CL"/>
        </w:rPr>
        <w:t>Este programa no incluye ticket aéreo, impuestos aéreos de ninguna clase, ni servicios no indicados en el detalle.</w:t>
      </w:r>
    </w:p>
    <w:p w14:paraId="776A6B4C" w14:textId="77777777" w:rsidR="00914D3B" w:rsidRDefault="00914D3B">
      <w:pPr>
        <w:spacing w:line="360" w:lineRule="auto"/>
        <w:ind w:left="-273"/>
        <w:rPr>
          <w:color w:val="333333"/>
          <w:sz w:val="19"/>
          <w:szCs w:val="19"/>
          <w:lang w:val="es-CL"/>
        </w:rPr>
      </w:pPr>
    </w:p>
    <w:p w14:paraId="776A6B4D" w14:textId="77777777" w:rsidR="00914D3B" w:rsidRDefault="00914D3B">
      <w:pPr>
        <w:ind w:left="-567"/>
        <w:rPr>
          <w:b/>
          <w:bCs/>
          <w:color w:val="F05B52"/>
          <w:sz w:val="28"/>
          <w:szCs w:val="28"/>
        </w:rPr>
      </w:pPr>
    </w:p>
    <w:sectPr w:rsidR="00914D3B">
      <w:footerReference w:type="default" r:id="rId13"/>
      <w:pgSz w:w="12240" w:h="15840"/>
      <w:pgMar w:top="851" w:right="1041" w:bottom="1276" w:left="1590" w:header="0" w:footer="709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6A6B5C" w14:textId="77777777" w:rsidR="00A6788E" w:rsidRDefault="00A6788E">
      <w:r>
        <w:separator/>
      </w:r>
    </w:p>
  </w:endnote>
  <w:endnote w:type="continuationSeparator" w:id="0">
    <w:p w14:paraId="776A6B5E" w14:textId="77777777" w:rsidR="00A6788E" w:rsidRDefault="00A678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Arial Unicode MS"/>
    <w:panose1 w:val="05010000000000000000"/>
    <w:charset w:val="01"/>
    <w:family w:val="auto"/>
    <w:pitch w:val="variable"/>
    <w:sig w:usb0="800000AF" w:usb1="1001ECEA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6A6B56" w14:textId="77777777" w:rsidR="00914D3B" w:rsidRDefault="00A6788E">
    <w:pPr>
      <w:spacing w:before="17"/>
      <w:ind w:left="20"/>
      <w:rPr>
        <w:sz w:val="15"/>
      </w:rPr>
    </w:pPr>
    <w:r>
      <w:tab/>
    </w:r>
  </w:p>
  <w:p w14:paraId="776A6B57" w14:textId="77777777" w:rsidR="00914D3B" w:rsidRDefault="00914D3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6A6B58" w14:textId="77777777" w:rsidR="00A6788E" w:rsidRDefault="00A6788E">
      <w:r>
        <w:separator/>
      </w:r>
    </w:p>
  </w:footnote>
  <w:footnote w:type="continuationSeparator" w:id="0">
    <w:p w14:paraId="776A6B5A" w14:textId="77777777" w:rsidR="00A6788E" w:rsidRDefault="00A6788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D87BD1"/>
    <w:multiLevelType w:val="multilevel"/>
    <w:tmpl w:val="C3541C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1" w15:restartNumberingAfterBreak="0">
    <w:nsid w:val="39F940FE"/>
    <w:multiLevelType w:val="multilevel"/>
    <w:tmpl w:val="49DA97B8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489B2FFD"/>
    <w:multiLevelType w:val="multilevel"/>
    <w:tmpl w:val="9546312C"/>
    <w:lvl w:ilvl="0">
      <w:start w:val="1"/>
      <w:numFmt w:val="bullet"/>
      <w:lvlText w:val=""/>
      <w:lvlJc w:val="left"/>
      <w:pPr>
        <w:tabs>
          <w:tab w:val="num" w:pos="0"/>
        </w:tabs>
        <w:ind w:left="-273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87"/>
        </w:tabs>
        <w:ind w:left="87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447"/>
        </w:tabs>
        <w:ind w:left="447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807"/>
        </w:tabs>
        <w:ind w:left="807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1167"/>
        </w:tabs>
        <w:ind w:left="1167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1527"/>
        </w:tabs>
        <w:ind w:left="1527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1887"/>
        </w:tabs>
        <w:ind w:left="1887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2247"/>
        </w:tabs>
        <w:ind w:left="2247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2607"/>
        </w:tabs>
        <w:ind w:left="2607" w:hanging="360"/>
      </w:pPr>
      <w:rPr>
        <w:rFonts w:ascii="OpenSymbol" w:hAnsi="OpenSymbol" w:cs="OpenSymbol" w:hint="default"/>
      </w:rPr>
    </w:lvl>
  </w:abstractNum>
  <w:num w:numId="1" w16cid:durableId="1559629930">
    <w:abstractNumId w:val="2"/>
  </w:num>
  <w:num w:numId="2" w16cid:durableId="391659430">
    <w:abstractNumId w:val="0"/>
  </w:num>
  <w:num w:numId="3" w16cid:durableId="63302163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914D3B"/>
    <w:rsid w:val="0012100F"/>
    <w:rsid w:val="001C63A0"/>
    <w:rsid w:val="007A2480"/>
    <w:rsid w:val="00914D3B"/>
    <w:rsid w:val="009509E1"/>
    <w:rsid w:val="00A6788E"/>
    <w:rsid w:val="00C059F8"/>
    <w:rsid w:val="00D90494"/>
    <w:rsid w:val="00DB3C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776A6B1E"/>
  <w15:docId w15:val="{51FE41CF-45D4-43CF-9EDC-0D2C84A60D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2D8D"/>
    <w:pPr>
      <w:widowControl w:val="0"/>
    </w:pPr>
    <w:rPr>
      <w:rFonts w:ascii="Arial" w:eastAsia="Arial" w:hAnsi="Arial" w:cs="Arial"/>
      <w:lang w:val="es-ES" w:eastAsia="es-ES" w:bidi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F92D8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qFormat/>
    <w:rsid w:val="00F92D8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ES" w:eastAsia="es-ES" w:bidi="es-ES"/>
    </w:rPr>
  </w:style>
  <w:style w:type="character" w:customStyle="1" w:styleId="EncabezadoCar">
    <w:name w:val="Encabezado Car"/>
    <w:basedOn w:val="Fuentedeprrafopredeter"/>
    <w:link w:val="Encabezado"/>
    <w:uiPriority w:val="99"/>
    <w:qFormat/>
    <w:rsid w:val="008E719B"/>
    <w:rPr>
      <w:rFonts w:ascii="Arial" w:eastAsia="Arial" w:hAnsi="Arial" w:cs="Arial"/>
      <w:lang w:val="es-ES" w:eastAsia="es-ES" w:bidi="es-ES"/>
    </w:rPr>
  </w:style>
  <w:style w:type="character" w:customStyle="1" w:styleId="PiedepginaCar">
    <w:name w:val="Pie de página Car"/>
    <w:basedOn w:val="Fuentedeprrafopredeter"/>
    <w:link w:val="Piedepgina"/>
    <w:uiPriority w:val="99"/>
    <w:qFormat/>
    <w:rsid w:val="008E719B"/>
    <w:rPr>
      <w:rFonts w:ascii="Arial" w:eastAsia="Arial" w:hAnsi="Arial" w:cs="Arial"/>
      <w:lang w:val="es-ES" w:eastAsia="es-ES" w:bidi="es-ES"/>
    </w:rPr>
  </w:style>
  <w:style w:type="character" w:styleId="Refdecomentario">
    <w:name w:val="annotation reference"/>
    <w:basedOn w:val="Fuentedeprrafopredeter"/>
    <w:uiPriority w:val="99"/>
    <w:semiHidden/>
    <w:unhideWhenUsed/>
    <w:qFormat/>
    <w:rsid w:val="008E719B"/>
    <w:rPr>
      <w:sz w:val="16"/>
      <w:szCs w:val="16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qFormat/>
    <w:rsid w:val="008E719B"/>
    <w:rPr>
      <w:rFonts w:ascii="Arial" w:eastAsia="Arial" w:hAnsi="Arial" w:cs="Arial"/>
      <w:sz w:val="20"/>
      <w:szCs w:val="20"/>
      <w:lang w:val="es-ES" w:eastAsia="es-ES" w:bidi="es-E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qFormat/>
    <w:rsid w:val="008E719B"/>
    <w:rPr>
      <w:rFonts w:ascii="Arial" w:eastAsia="Arial" w:hAnsi="Arial" w:cs="Arial"/>
      <w:b/>
      <w:bCs/>
      <w:sz w:val="20"/>
      <w:szCs w:val="20"/>
      <w:lang w:val="es-ES" w:eastAsia="es-ES" w:bidi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qFormat/>
    <w:rsid w:val="002F5AEA"/>
    <w:rPr>
      <w:rFonts w:ascii="Arial" w:eastAsia="Arial" w:hAnsi="Arial" w:cs="Arial"/>
      <w:sz w:val="19"/>
      <w:szCs w:val="19"/>
      <w:lang w:val="es-ES" w:eastAsia="es-ES" w:bidi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sid w:val="00C17CB9"/>
    <w:rPr>
      <w:rFonts w:ascii="Segoe UI" w:eastAsia="Arial" w:hAnsi="Segoe UI" w:cs="Segoe UI"/>
      <w:sz w:val="18"/>
      <w:szCs w:val="18"/>
      <w:lang w:val="es-ES" w:eastAsia="es-ES" w:bidi="es-ES"/>
    </w:rPr>
  </w:style>
  <w:style w:type="character" w:styleId="Hipervnculo">
    <w:name w:val="Hyperlink"/>
    <w:basedOn w:val="Fuentedeprrafopredeter"/>
    <w:uiPriority w:val="99"/>
    <w:unhideWhenUsed/>
    <w:rsid w:val="009159EA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9159EA"/>
    <w:rPr>
      <w:color w:val="954F72" w:themeColor="followedHyperlink"/>
      <w:u w:val="single"/>
    </w:rPr>
  </w:style>
  <w:style w:type="character" w:styleId="nfasis">
    <w:name w:val="Emphasis"/>
    <w:basedOn w:val="Fuentedeprrafopredeter"/>
    <w:uiPriority w:val="20"/>
    <w:qFormat/>
    <w:rsid w:val="003959C9"/>
    <w:rPr>
      <w:i/>
      <w:iCs/>
    </w:rPr>
  </w:style>
  <w:style w:type="character" w:customStyle="1" w:styleId="markxcyh8wg06">
    <w:name w:val="markxcyh8wg06"/>
    <w:basedOn w:val="Fuentedeprrafopredeter"/>
    <w:qFormat/>
    <w:rsid w:val="009F3A9D"/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qFormat/>
    <w:rsid w:val="00166FB8"/>
    <w:rPr>
      <w:rFonts w:ascii="Arial" w:eastAsia="Arial" w:hAnsi="Arial" w:cs="Arial"/>
      <w:sz w:val="20"/>
      <w:szCs w:val="20"/>
      <w:lang w:val="es-ES" w:eastAsia="es-ES" w:bidi="es-ES"/>
    </w:rPr>
  </w:style>
  <w:style w:type="character" w:customStyle="1" w:styleId="Caracteresdenotafinal">
    <w:name w:val="Caracteres de nota final"/>
    <w:uiPriority w:val="99"/>
    <w:semiHidden/>
    <w:unhideWhenUsed/>
    <w:qFormat/>
    <w:rsid w:val="00166FB8"/>
    <w:rPr>
      <w:vertAlign w:val="superscript"/>
    </w:rPr>
  </w:style>
  <w:style w:type="character" w:styleId="Refdenotaalfinal">
    <w:name w:val="endnote reference"/>
    <w:rPr>
      <w:vertAlign w:val="superscript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qFormat/>
    <w:rsid w:val="00166FB8"/>
    <w:rPr>
      <w:rFonts w:ascii="Arial" w:eastAsia="Arial" w:hAnsi="Arial" w:cs="Arial"/>
      <w:sz w:val="20"/>
      <w:szCs w:val="20"/>
      <w:lang w:val="es-ES" w:eastAsia="es-ES" w:bidi="es-ES"/>
    </w:rPr>
  </w:style>
  <w:style w:type="character" w:customStyle="1" w:styleId="Caracteresdenotaalpie">
    <w:name w:val="Caracteres de nota al pie"/>
    <w:uiPriority w:val="99"/>
    <w:semiHidden/>
    <w:unhideWhenUsed/>
    <w:qFormat/>
    <w:rsid w:val="00166FB8"/>
    <w:rPr>
      <w:vertAlign w:val="superscript"/>
    </w:rPr>
  </w:style>
  <w:style w:type="character" w:styleId="Refdenotaalpie">
    <w:name w:val="footnote reference"/>
    <w:rPr>
      <w:vertAlign w:val="superscript"/>
    </w:rPr>
  </w:style>
  <w:style w:type="character" w:customStyle="1" w:styleId="Bolos">
    <w:name w:val="Bolos"/>
    <w:qFormat/>
    <w:rPr>
      <w:rFonts w:ascii="OpenSymbol" w:eastAsia="OpenSymbol" w:hAnsi="OpenSymbol" w:cs="OpenSymbol"/>
    </w:rPr>
  </w:style>
  <w:style w:type="paragraph" w:styleId="Ttulo">
    <w:name w:val="Title"/>
    <w:basedOn w:val="Normal"/>
    <w:next w:val="Textoindependiente"/>
    <w:qFormat/>
    <w:pPr>
      <w:keepNext/>
      <w:spacing w:before="240" w:after="120"/>
    </w:pPr>
    <w:rPr>
      <w:rFonts w:ascii="Liberation Sans" w:eastAsia="Microsoft YaHei" w:hAnsi="Liberation Sans" w:cs="Arial Unicode MS"/>
      <w:sz w:val="28"/>
      <w:szCs w:val="28"/>
    </w:rPr>
  </w:style>
  <w:style w:type="paragraph" w:styleId="Textoindependiente">
    <w:name w:val="Body Text"/>
    <w:basedOn w:val="Normal"/>
    <w:link w:val="TextoindependienteCar"/>
    <w:uiPriority w:val="1"/>
    <w:qFormat/>
    <w:rsid w:val="002F5AEA"/>
    <w:rPr>
      <w:sz w:val="19"/>
      <w:szCs w:val="19"/>
    </w:rPr>
  </w:style>
  <w:style w:type="paragraph" w:styleId="Lista">
    <w:name w:val="List"/>
    <w:basedOn w:val="Textoindependiente"/>
    <w:rPr>
      <w:rFonts w:cs="Arial Unicode MS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 Unicode MS"/>
    </w:rPr>
  </w:style>
  <w:style w:type="paragraph" w:customStyle="1" w:styleId="Cabeceraypie">
    <w:name w:val="Cabecera y pie"/>
    <w:basedOn w:val="Normal"/>
    <w:qFormat/>
  </w:style>
  <w:style w:type="paragraph" w:styleId="Encabezado">
    <w:name w:val="header"/>
    <w:basedOn w:val="Normal"/>
    <w:link w:val="EncabezadoCar"/>
    <w:uiPriority w:val="99"/>
    <w:unhideWhenUsed/>
    <w:rsid w:val="008E719B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uiPriority w:val="99"/>
    <w:unhideWhenUsed/>
    <w:rsid w:val="008E719B"/>
    <w:pPr>
      <w:tabs>
        <w:tab w:val="center" w:pos="4419"/>
        <w:tab w:val="right" w:pos="8838"/>
      </w:tabs>
    </w:pPr>
  </w:style>
  <w:style w:type="paragraph" w:styleId="Textocomentario">
    <w:name w:val="annotation text"/>
    <w:basedOn w:val="Normal"/>
    <w:link w:val="TextocomentarioCar"/>
    <w:uiPriority w:val="99"/>
    <w:semiHidden/>
    <w:unhideWhenUsed/>
    <w:qFormat/>
    <w:rsid w:val="008E719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qFormat/>
    <w:rsid w:val="008E719B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qFormat/>
    <w:rsid w:val="00C17CB9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EB7481"/>
    <w:pPr>
      <w:ind w:left="720"/>
      <w:contextualSpacing/>
    </w:pPr>
  </w:style>
  <w:style w:type="paragraph" w:customStyle="1" w:styleId="xl105">
    <w:name w:val="xl105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06">
    <w:name w:val="xl10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002060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18"/>
      <w:szCs w:val="18"/>
      <w:lang w:val="es-CL" w:eastAsia="es-CL" w:bidi="ar-SA"/>
    </w:rPr>
  </w:style>
  <w:style w:type="paragraph" w:customStyle="1" w:styleId="xl107">
    <w:name w:val="xl107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08">
    <w:name w:val="xl108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09">
    <w:name w:val="xl109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0">
    <w:name w:val="xl110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1">
    <w:name w:val="xl111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2">
    <w:name w:val="xl112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3">
    <w:name w:val="xl113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4">
    <w:name w:val="xl114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5">
    <w:name w:val="xl115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6">
    <w:name w:val="xl11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7">
    <w:name w:val="xl117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8">
    <w:name w:val="xl118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04">
    <w:name w:val="xl104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9">
    <w:name w:val="xl119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20">
    <w:name w:val="xl120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21">
    <w:name w:val="xl121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styleId="Sinespaciado">
    <w:name w:val="No Spacing"/>
    <w:uiPriority w:val="1"/>
    <w:qFormat/>
    <w:rsid w:val="008D0B98"/>
    <w:rPr>
      <w:rFonts w:ascii="Times New Roman" w:eastAsia="Times New Roman" w:hAnsi="Times New Roman" w:cs="Times New Roman"/>
      <w:sz w:val="24"/>
      <w:szCs w:val="24"/>
      <w:lang w:val="es-CL" w:eastAsia="es-ES"/>
    </w:rPr>
  </w:style>
  <w:style w:type="paragraph" w:customStyle="1" w:styleId="xl66">
    <w:name w:val="xl6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67">
    <w:name w:val="xl67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68">
    <w:name w:val="xl68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69">
    <w:name w:val="xl69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70">
    <w:name w:val="xl70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71">
    <w:name w:val="xl71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26B0A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18"/>
      <w:szCs w:val="18"/>
      <w:lang w:val="es-CL" w:eastAsia="es-CL" w:bidi="ar-SA"/>
    </w:rPr>
  </w:style>
  <w:style w:type="paragraph" w:customStyle="1" w:styleId="xl72">
    <w:name w:val="xl72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73">
    <w:name w:val="xl73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styleId="NormalWeb">
    <w:name w:val="Normal (Web)"/>
    <w:basedOn w:val="Normal"/>
    <w:uiPriority w:val="99"/>
    <w:semiHidden/>
    <w:unhideWhenUsed/>
    <w:qFormat/>
    <w:rsid w:val="008D0B98"/>
    <w:pPr>
      <w:widowControl/>
    </w:pPr>
    <w:rPr>
      <w:rFonts w:ascii="Times New Roman" w:eastAsia="Times New Roman" w:hAnsi="Times New Roman" w:cs="Times New Roman"/>
      <w:sz w:val="24"/>
      <w:szCs w:val="24"/>
      <w:lang w:val="es-CL" w:bidi="ar-SA"/>
    </w:rPr>
  </w:style>
  <w:style w:type="paragraph" w:customStyle="1" w:styleId="Default">
    <w:name w:val="Default"/>
    <w:qFormat/>
    <w:rsid w:val="008D0B98"/>
    <w:rPr>
      <w:rFonts w:ascii="Calibri" w:eastAsia="Calibri" w:hAnsi="Calibri" w:cs="Calibri"/>
      <w:color w:val="000000"/>
      <w:sz w:val="24"/>
      <w:szCs w:val="24"/>
      <w:lang w:val="es-CL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166FB8"/>
    <w:rPr>
      <w:sz w:val="20"/>
      <w:szCs w:val="20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166FB8"/>
    <w:rPr>
      <w:sz w:val="20"/>
      <w:szCs w:val="20"/>
    </w:rPr>
  </w:style>
  <w:style w:type="paragraph" w:customStyle="1" w:styleId="Contenidodelmarco">
    <w:name w:val="Contenido del marco"/>
    <w:basedOn w:val="Normal"/>
    <w:qFormat/>
  </w:style>
  <w:style w:type="paragraph" w:customStyle="1" w:styleId="Contenidodelatabla">
    <w:name w:val="Contenido de la tabla"/>
    <w:basedOn w:val="Normal"/>
    <w:qFormat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74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0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</a:majorFont>
      <a:minorFont>
        <a:latin typeface="Calibri" panose="020F0502020204030204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032_022 xmlns="4507d13f-f7f6-483e-ae59-fb8320a02702"/>
    <TaxCatchAll xmlns="7529cf9f-6244-4cbc-bd14-72e562d152fa" xsi:nil="true"/>
    <lcf76f155ced4ddcb4097134ff3c332f xmlns="4507d13f-f7f6-483e-ae59-fb8320a02702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D638284BBA659489E520D1DB6D34122" ma:contentTypeVersion="22" ma:contentTypeDescription="Crear nuevo documento." ma:contentTypeScope="" ma:versionID="42df51a8873245e22020084583450be7">
  <xsd:schema xmlns:xsd="http://www.w3.org/2001/XMLSchema" xmlns:xs="http://www.w3.org/2001/XMLSchema" xmlns:p="http://schemas.microsoft.com/office/2006/metadata/properties" xmlns:ns2="4507d13f-f7f6-483e-ae59-fb8320a02702" xmlns:ns3="7529cf9f-6244-4cbc-bd14-72e562d152fa" targetNamespace="http://schemas.microsoft.com/office/2006/metadata/properties" ma:root="true" ma:fieldsID="3f81b3237fc7883085ebfda7b4beeb4d" ns2:_="" ns3:_="">
    <xsd:import namespace="4507d13f-f7f6-483e-ae59-fb8320a02702"/>
    <xsd:import namespace="7529cf9f-6244-4cbc-bd14-72e562d152f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LengthInSecond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_x0032_022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07d13f-f7f6-483e-ae59-fb8320a027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x0032_022" ma:index="21" ma:displayName="2022" ma:description="2022" ma:internalName="_x0032_022">
      <xsd:simpleType>
        <xsd:restriction base="dms:Text">
          <xsd:maxLength value="255"/>
        </xsd:restriction>
      </xsd:simpleType>
    </xsd:element>
    <xsd:element name="lcf76f155ced4ddcb4097134ff3c332f" ma:index="24" nillable="true" ma:taxonomy="true" ma:internalName="lcf76f155ced4ddcb4097134ff3c332f" ma:taxonomyFieldName="MediaServiceImageTags" ma:displayName="Etiquetas de imagen" ma:readOnly="false" ma:fieldId="{5cf76f15-5ced-4ddc-b409-7134ff3c332f}" ma:taxonomyMulti="true" ma:sspId="92d9e965-4325-4025-902e-c30c63b079e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7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29cf9f-6244-4cbc-bd14-72e562d152fa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3d62c01-2328-4081-8b68-0e97344c5cbe}" ma:internalName="TaxCatchAll" ma:showField="CatchAllData" ma:web="7529cf9f-6244-4cbc-bd14-72e562d152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E4EE37F-0518-486F-A9DE-BF81D3B18F52}">
  <ds:schemaRefs>
    <ds:schemaRef ds:uri="http://schemas.microsoft.com/office/2006/metadata/properties"/>
    <ds:schemaRef ds:uri="http://www.w3.org/2000/xmlns/"/>
    <ds:schemaRef ds:uri="4507d13f-f7f6-483e-ae59-fb8320a02702"/>
    <ds:schemaRef ds:uri="7529cf9f-6244-4cbc-bd14-72e562d152fa"/>
    <ds:schemaRef ds:uri="http://www.w3.org/2001/XMLSchema-instance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80883E4-C218-45F4-89C5-CF88D294576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507d13f-f7f6-483e-ae59-fb8320a02702"/>
    <ds:schemaRef ds:uri="7529cf9f-6244-4cbc-bd14-72e562d152f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962FC1A-6314-49C9-83C3-FAC0628346E8}">
  <ds:schemaRefs>
    <ds:schemaRef ds:uri="http://schemas.openxmlformats.org/officeDocument/2006/bibliography"/>
    <ds:schemaRef ds:uri="http://www.w3.org/2000/xmlns/"/>
  </ds:schemaRefs>
</ds:datastoreItem>
</file>

<file path=customXml/itemProps4.xml><?xml version="1.0" encoding="utf-8"?>
<ds:datastoreItem xmlns:ds="http://schemas.openxmlformats.org/officeDocument/2006/customXml" ds:itemID="{57E86CE7-3927-48CB-B9A6-367DBFD0AFF5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da060e56-5e46-475d-8b74-5fb187bd2177}" enabled="0" method="" siteId="{da060e56-5e46-475d-8b74-5fb187bd2177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313</Words>
  <Characters>1723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El Corte Ingles</Company>
  <LinksUpToDate>false</LinksUpToDate>
  <CharactersWithSpaces>2032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Quintanilla</dc:creator>
  <dc:description/>
  <cp:lastModifiedBy>PABLO SUAREZ GALLARDO</cp:lastModifiedBy>
  <cp:revision>5</cp:revision>
  <cp:lastPrinted>2022-03-01T19:39:00Z</cp:lastPrinted>
  <dcterms:created xsi:type="dcterms:W3CDTF">2025-04-10T20:48:00Z</dcterms:created>
  <dcterms:modified xsi:type="dcterms:W3CDTF">2025-10-14T15:34:00Z</dcterms:modified>
  <dc:language>es-ES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0x010100CD638284BBA659489E520D1DB6D34122</vt:lpwstr>
  </property>
  <property fmtid="{D5CDD505-2E9C-101B-9397-08002B2CF9AE}" pid="3" name="MediaServiceImageTags">
    <vt:lpwstr/>
  </property>
  <property fmtid="{D5CDD505-2E9C-101B-9397-08002B2CF9AE}" pid="4" name="Order">
    <vt:r8>4023600</vt:r8>
  </property>
</Properties>
</file>