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wmf" ContentType="image/x-w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-1028700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LA SERENA PLAYA Y VALLES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4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$272.500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LA SERENA PLAYA Y VALLES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4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$272.500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015" w:leader="none"/>
        </w:tabs>
        <w:ind w:left="-993"/>
        <w:rPr/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Tansfer desde Aeropuerto La Serena - Hotel en La Serena.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3 Noches de alojamiento en Hotel Seleccionado.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Desayuno.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Conexión Wi fi.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Uso de instalaciones.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Recorrido por playas de La Serena.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Excursión Valle del Elqui.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Transfer desde Hotel en Pla Serena - Aeropuerto La Serena. </w:t>
      </w:r>
    </w:p>
    <w:p>
      <w:pPr>
        <w:pStyle w:val="Normal"/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67.05pt;margin-top:1.85pt;width:566.55pt;height:141.75pt;mso-wrap-distance-right:0pt;mso-position-horizontal-relative:text;mso-position-vertical-relative:text" filled="f" o:ole="">
            <v:imagedata r:id="rId5" o:title=""/>
            <w10:wrap type="square"/>
          </v:shape>
          <o:OLEObject Type="Embed" ProgID="" ShapeID="ole_rId4" DrawAspect="Content" ObjectID="_18452009" r:id="rId4"/>
        </w:object>
      </w:r>
    </w:p>
    <w:p>
      <w:pPr>
        <w:pStyle w:val="Normal"/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Política de Niños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Tarifa niños aplica para menores de 2 hasta 8 años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Menores de 2 años liberados compartiendo cama y mobiliario con sus padres, consultar por disponibilidad de cunas. 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b/>
          <w:bCs/>
          <w:kern w:val="0"/>
        </w:rPr>
      </w:pPr>
      <w:r>
        <w:rPr>
          <w:b/>
          <w:bCs/>
          <w:kern w:val="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para pasajeros individuales, sujetas a disponibilidad al momento de reservar, y a cambios sin previo aviso.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 xml:space="preserve">Tarifa “niño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grupos.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n-US"/>
        </w:rPr>
        <w:t>Check-in 15:00 hrs, Check-out 12:00 hrs.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3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-567" w:right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sectPr>
      <w:footerReference w:type="default" r:id="rId6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oleObject" Target="embeddings/oleObject1.bin"/><Relationship Id="rId5" Type="http://schemas.openxmlformats.org/officeDocument/2006/relationships/image" Target="media/image3.w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Application>LibreOffice/7.6.1.2$Windows_X86_64 LibreOffice_project/f5defcebd022c5bc36bbb79be232cb6926d8f674</Application>
  <AppVersion>15.0000</AppVersion>
  <Pages>2</Pages>
  <Words>219</Words>
  <Characters>1133</Characters>
  <CharactersWithSpaces>1313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es-ES</dc:language>
  <cp:lastModifiedBy/>
  <cp:lastPrinted>2022-03-01T19:39:00Z</cp:lastPrinted>
  <dcterms:modified xsi:type="dcterms:W3CDTF">2024-07-30T17:55:01Z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