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rsidP="002730EA">
      <w:pPr>
        <w:spacing w:after="0" w:line="240" w:lineRule="auto"/>
        <w:ind w:left="708" w:hanging="708"/>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06EFDC51" w:rsidR="001043E0" w:rsidRPr="001A4AFE" w:rsidRDefault="00B11C8B" w:rsidP="001043E0">
            <w:pPr>
              <w:widowControl w:val="0"/>
              <w:spacing w:after="0" w:line="240" w:lineRule="auto"/>
              <w:jc w:val="right"/>
              <w:rPr>
                <w:rFonts w:ascii="Arial" w:eastAsia="Times New Roman" w:hAnsi="Arial" w:cs="Arial"/>
                <w:color w:val="EF782D"/>
                <w:sz w:val="40"/>
                <w:szCs w:val="40"/>
                <w:lang w:eastAsia="es-ES"/>
              </w:rPr>
            </w:pPr>
            <w:r>
              <w:rPr>
                <w:rFonts w:ascii="Arial" w:eastAsia="Times New Roman" w:hAnsi="Arial" w:cs="Arial"/>
                <w:color w:val="EF782D"/>
                <w:sz w:val="40"/>
                <w:szCs w:val="40"/>
                <w:lang w:eastAsia="es-ES"/>
              </w:rPr>
              <w:t xml:space="preserve">ABU DHABI &amp; </w:t>
            </w:r>
            <w:r w:rsidR="00D21AA8">
              <w:rPr>
                <w:rFonts w:ascii="Arial" w:eastAsia="Times New Roman" w:hAnsi="Arial" w:cs="Arial"/>
                <w:color w:val="EF782D"/>
                <w:sz w:val="40"/>
                <w:szCs w:val="40"/>
                <w:lang w:eastAsia="es-ES"/>
              </w:rPr>
              <w:t>DUB</w:t>
            </w:r>
            <w:r w:rsidR="00CD1D19">
              <w:rPr>
                <w:rFonts w:ascii="Arial" w:eastAsia="Times New Roman" w:hAnsi="Arial" w:cs="Arial"/>
                <w:color w:val="EF782D"/>
                <w:sz w:val="40"/>
                <w:szCs w:val="40"/>
                <w:lang w:eastAsia="es-ES"/>
              </w:rPr>
              <w:t>Á</w:t>
            </w:r>
            <w:r w:rsidR="00D21AA8">
              <w:rPr>
                <w:rFonts w:ascii="Arial" w:eastAsia="Times New Roman" w:hAnsi="Arial" w:cs="Arial"/>
                <w:color w:val="EF782D"/>
                <w:sz w:val="40"/>
                <w:szCs w:val="40"/>
                <w:lang w:eastAsia="es-ES"/>
              </w:rPr>
              <w:t xml:space="preserve">I </w:t>
            </w:r>
            <w:r w:rsidR="008B581A">
              <w:rPr>
                <w:rFonts w:ascii="Arial" w:eastAsia="Times New Roman" w:hAnsi="Arial" w:cs="Arial"/>
                <w:color w:val="EF782D"/>
                <w:sz w:val="40"/>
                <w:szCs w:val="40"/>
                <w:lang w:eastAsia="es-ES"/>
              </w:rPr>
              <w:t xml:space="preserve"> </w:t>
            </w:r>
            <w:r w:rsidR="006307FD">
              <w:rPr>
                <w:rFonts w:ascii="Arial" w:eastAsia="Times New Roman" w:hAnsi="Arial" w:cs="Arial"/>
                <w:color w:val="EF782D"/>
                <w:sz w:val="40"/>
                <w:szCs w:val="40"/>
                <w:lang w:eastAsia="es-ES"/>
              </w:rPr>
              <w:t xml:space="preserve"> </w:t>
            </w:r>
            <w:r w:rsidR="001043E0" w:rsidRPr="001A4AFE">
              <w:rPr>
                <w:rFonts w:ascii="Arial" w:eastAsia="Times New Roman" w:hAnsi="Arial" w:cs="Arial"/>
                <w:color w:val="EF782D"/>
                <w:sz w:val="40"/>
                <w:szCs w:val="40"/>
                <w:lang w:eastAsia="es-ES"/>
              </w:rPr>
              <w:t xml:space="preserve"> </w:t>
            </w:r>
          </w:p>
        </w:tc>
      </w:tr>
    </w:tbl>
    <w:p w14:paraId="19DF5622" w14:textId="0738B4F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1DAE3F25"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7777777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335E9F">
        <w:trPr>
          <w:cnfStyle w:val="100000000000" w:firstRow="1" w:lastRow="0" w:firstColumn="0" w:lastColumn="0" w:oddVBand="0" w:evenVBand="0" w:oddHBand="0"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2D614A15"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8B581A">
              <w:rPr>
                <w:rFonts w:ascii="Arial" w:hAnsi="Arial" w:cs="Arial"/>
                <w:sz w:val="18"/>
                <w:szCs w:val="18"/>
              </w:rPr>
              <w:t>Dubái</w:t>
            </w:r>
            <w:r w:rsidR="00D00CF2">
              <w:rPr>
                <w:rFonts w:ascii="Arial" w:hAnsi="Arial" w:cs="Arial"/>
                <w:sz w:val="18"/>
                <w:szCs w:val="18"/>
              </w:rPr>
              <w:t xml:space="preserve"> - </w:t>
            </w:r>
            <w:r w:rsidR="000A15EB">
              <w:rPr>
                <w:rFonts w:ascii="Arial" w:hAnsi="Arial" w:cs="Arial"/>
                <w:sz w:val="18"/>
                <w:szCs w:val="18"/>
              </w:rPr>
              <w:t xml:space="preserve">Abu </w:t>
            </w:r>
            <w:proofErr w:type="spellStart"/>
            <w:r w:rsidR="000A15EB">
              <w:rPr>
                <w:rFonts w:ascii="Arial" w:hAnsi="Arial" w:cs="Arial"/>
                <w:sz w:val="18"/>
                <w:szCs w:val="18"/>
              </w:rPr>
              <w:t>Dhabi</w:t>
            </w:r>
            <w:proofErr w:type="spellEnd"/>
            <w:r w:rsidR="00F914D6">
              <w:rPr>
                <w:rFonts w:ascii="Arial" w:hAnsi="Arial" w:cs="Arial"/>
                <w:sz w:val="18"/>
                <w:szCs w:val="18"/>
              </w:rPr>
              <w:t xml:space="preserve"> - </w:t>
            </w:r>
            <w:r w:rsidR="00B11C8B">
              <w:rPr>
                <w:rFonts w:ascii="Arial" w:hAnsi="Arial" w:cs="Arial"/>
                <w:sz w:val="18"/>
                <w:szCs w:val="18"/>
              </w:rPr>
              <w:t xml:space="preserve">Parque Ferrari </w:t>
            </w:r>
          </w:p>
          <w:p w14:paraId="6B6B2218" w14:textId="2AE25BF6" w:rsidR="00335E9F" w:rsidRDefault="00335E9F" w:rsidP="00335E9F">
            <w:pPr>
              <w:widowControl w:val="0"/>
              <w:spacing w:after="0" w:line="240" w:lineRule="auto"/>
              <w:ind w:left="1410" w:hanging="1410"/>
              <w:rPr>
                <w:rFonts w:ascii="Arial" w:eastAsia="Times New Roman" w:hAnsi="Arial" w:cs="Arial"/>
                <w:b w:val="0"/>
                <w:bCs w:val="0"/>
                <w:color w:val="000000"/>
                <w:sz w:val="18"/>
                <w:szCs w:val="18"/>
                <w:lang w:val="es-MX" w:eastAsia="es-ES"/>
              </w:rPr>
            </w:pPr>
            <w:r>
              <w:rPr>
                <w:rFonts w:ascii="Arial" w:eastAsia="Times New Roman" w:hAnsi="Arial" w:cs="Arial"/>
                <w:color w:val="E36C0A" w:themeColor="accent6" w:themeShade="BF"/>
                <w:sz w:val="18"/>
                <w:szCs w:val="18"/>
                <w:lang w:val="es-MX" w:eastAsia="es-ES"/>
              </w:rPr>
              <w:t>Salidas:</w:t>
            </w:r>
            <w:r>
              <w:rPr>
                <w:rFonts w:ascii="Arial" w:eastAsia="Times New Roman" w:hAnsi="Arial" w:cs="Arial"/>
                <w:color w:val="000000"/>
                <w:sz w:val="18"/>
                <w:szCs w:val="18"/>
                <w:lang w:val="es-MX" w:eastAsia="es-ES"/>
              </w:rPr>
              <w:tab/>
            </w:r>
            <w:r w:rsidR="00B11C8B">
              <w:rPr>
                <w:rFonts w:ascii="Arial" w:eastAsia="Times New Roman" w:hAnsi="Arial" w:cs="Arial"/>
                <w:color w:val="000000"/>
                <w:sz w:val="18"/>
                <w:szCs w:val="18"/>
                <w:lang w:val="es-MX" w:eastAsia="es-ES"/>
              </w:rPr>
              <w:t>d</w:t>
            </w:r>
            <w:r w:rsidR="008B581A">
              <w:rPr>
                <w:rFonts w:ascii="Arial" w:eastAsia="Times New Roman" w:hAnsi="Arial" w:cs="Arial"/>
                <w:color w:val="000000"/>
                <w:sz w:val="18"/>
                <w:szCs w:val="18"/>
                <w:lang w:val="es-MX" w:eastAsia="es-ES"/>
              </w:rPr>
              <w:t xml:space="preserve">iarias </w:t>
            </w:r>
            <w:r w:rsidR="00B11C8B">
              <w:rPr>
                <w:rFonts w:ascii="Arial" w:eastAsia="Times New Roman" w:hAnsi="Arial" w:cs="Arial"/>
                <w:color w:val="000000"/>
                <w:sz w:val="18"/>
                <w:szCs w:val="18"/>
                <w:lang w:val="es-MX" w:eastAsia="es-ES"/>
              </w:rPr>
              <w:t>(excepto los martes)</w:t>
            </w:r>
          </w:p>
          <w:p w14:paraId="0807ED01" w14:textId="4B31F59F"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B11C8B">
              <w:rPr>
                <w:rFonts w:ascii="Arial" w:eastAsia="Times New Roman" w:hAnsi="Arial" w:cs="Arial"/>
                <w:color w:val="000000"/>
                <w:sz w:val="18"/>
                <w:szCs w:val="18"/>
                <w:lang w:val="es-ES_tradnl" w:eastAsia="es-ES"/>
              </w:rPr>
              <w:t>7</w:t>
            </w:r>
            <w:r w:rsidR="008B581A">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días / </w:t>
            </w:r>
            <w:r w:rsidR="00B11C8B">
              <w:rPr>
                <w:rFonts w:ascii="Arial" w:eastAsia="Times New Roman" w:hAnsi="Arial" w:cs="Arial"/>
                <w:color w:val="000000"/>
                <w:sz w:val="18"/>
                <w:szCs w:val="18"/>
                <w:lang w:val="es-ES_tradnl" w:eastAsia="es-ES"/>
              </w:rPr>
              <w:t>6</w:t>
            </w:r>
            <w:r>
              <w:rPr>
                <w:rFonts w:ascii="Arial" w:eastAsia="Times New Roman" w:hAnsi="Arial" w:cs="Arial"/>
                <w:color w:val="000000"/>
                <w:sz w:val="18"/>
                <w:szCs w:val="18"/>
                <w:lang w:val="es-ES_tradnl" w:eastAsia="es-ES"/>
              </w:rPr>
              <w:t xml:space="preserve"> noches (opera mínimo con 2 personas)</w:t>
            </w:r>
          </w:p>
          <w:p w14:paraId="331C03A0" w14:textId="3F464AE7" w:rsidR="00335E9F" w:rsidRDefault="00335E9F" w:rsidP="00335E9F">
            <w:pPr>
              <w:widowControl w:val="0"/>
              <w:spacing w:after="0" w:line="240" w:lineRule="auto"/>
              <w:ind w:left="1410" w:hanging="1410"/>
              <w:rPr>
                <w:rFonts w:ascii="Arial" w:eastAsia="Times New Roman" w:hAnsi="Arial" w:cs="Arial"/>
                <w:b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4331A2">
              <w:rPr>
                <w:rFonts w:ascii="Arial" w:eastAsia="Times New Roman" w:hAnsi="Arial" w:cs="Arial"/>
                <w:color w:val="E36C0A" w:themeColor="accent6" w:themeShade="BF"/>
                <w:sz w:val="18"/>
                <w:szCs w:val="18"/>
                <w:lang w:val="es-ES_tradnl" w:eastAsia="es-ES"/>
              </w:rPr>
              <w:t xml:space="preserve"> </w:t>
            </w:r>
            <w:r>
              <w:rPr>
                <w:rFonts w:ascii="Arial" w:eastAsia="Times New Roman" w:hAnsi="Arial" w:cs="Arial"/>
                <w:color w:val="E36C0A" w:themeColor="accent6" w:themeShade="BF"/>
                <w:sz w:val="18"/>
                <w:szCs w:val="18"/>
                <w:lang w:val="es-ES_tradnl" w:eastAsia="es-ES"/>
              </w:rPr>
              <w:t xml:space="preserve"> </w:t>
            </w:r>
            <w:r w:rsidR="00B11C8B">
              <w:rPr>
                <w:rFonts w:ascii="Arial" w:eastAsia="Times New Roman" w:hAnsi="Arial" w:cs="Arial"/>
                <w:sz w:val="18"/>
                <w:szCs w:val="18"/>
                <w:lang w:val="es-ES_tradnl" w:eastAsia="es-ES"/>
              </w:rPr>
              <w:t>6</w:t>
            </w:r>
            <w:r>
              <w:rPr>
                <w:rFonts w:ascii="Arial" w:eastAsia="Times New Roman" w:hAnsi="Arial" w:cs="Arial"/>
                <w:sz w:val="18"/>
                <w:szCs w:val="18"/>
                <w:lang w:val="es-ES_tradnl" w:eastAsia="es-ES"/>
              </w:rPr>
              <w:t xml:space="preserve"> desayunos</w:t>
            </w:r>
            <w:r w:rsidR="00B11C8B">
              <w:rPr>
                <w:rFonts w:ascii="Arial" w:eastAsia="Times New Roman" w:hAnsi="Arial" w:cs="Arial"/>
                <w:sz w:val="18"/>
                <w:szCs w:val="18"/>
                <w:lang w:val="es-ES_tradnl" w:eastAsia="es-ES"/>
              </w:rPr>
              <w:t xml:space="preserve">, 1 almuerzo </w:t>
            </w:r>
          </w:p>
        </w:tc>
      </w:tr>
    </w:tbl>
    <w:p w14:paraId="496C1F38" w14:textId="77777777" w:rsidR="00335E9F" w:rsidRDefault="00335E9F" w:rsidP="00335E9F">
      <w:pPr>
        <w:spacing w:after="0" w:line="240" w:lineRule="auto"/>
        <w:jc w:val="center"/>
        <w:rPr>
          <w:rFonts w:ascii="Arial" w:eastAsia="Times New Roman" w:hAnsi="Arial" w:cs="Arial"/>
          <w:b/>
          <w:color w:val="E36C0A" w:themeColor="accent6" w:themeShade="BF"/>
          <w:sz w:val="18"/>
          <w:szCs w:val="18"/>
          <w:u w:val="single"/>
          <w:lang w:eastAsia="es-ES"/>
        </w:rPr>
      </w:pPr>
    </w:p>
    <w:p w14:paraId="68680845" w14:textId="78149A30" w:rsidR="009E18E5" w:rsidRPr="00335E9F" w:rsidRDefault="00992C2F" w:rsidP="00335E9F">
      <w:pPr>
        <w:spacing w:after="0" w:line="240" w:lineRule="auto"/>
        <w:jc w:val="center"/>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ITINERARIO DE VIAJE:</w:t>
      </w:r>
    </w:p>
    <w:p w14:paraId="7A1238D2" w14:textId="77777777" w:rsidR="00172B82" w:rsidRDefault="00172B82" w:rsidP="00172B82">
      <w:pPr>
        <w:spacing w:after="0" w:line="240" w:lineRule="auto"/>
        <w:jc w:val="both"/>
        <w:rPr>
          <w:rFonts w:ascii="Arial" w:eastAsia="Arial" w:hAnsi="Arial" w:cs="Arial"/>
          <w:color w:val="000000"/>
          <w:sz w:val="14"/>
          <w:szCs w:val="14"/>
        </w:rPr>
      </w:pPr>
    </w:p>
    <w:p w14:paraId="666C2409" w14:textId="77777777" w:rsidR="00EA6C0A" w:rsidRDefault="00EA6C0A" w:rsidP="00EA6C0A">
      <w:pPr>
        <w:spacing w:after="0" w:line="240" w:lineRule="auto"/>
        <w:jc w:val="both"/>
        <w:rPr>
          <w:rFonts w:ascii="Arial" w:eastAsia="Times New Roman" w:hAnsi="Arial" w:cs="Arial"/>
          <w:b/>
          <w:color w:val="EF782D"/>
          <w:sz w:val="18"/>
          <w:szCs w:val="18"/>
          <w:lang w:eastAsia="es-ES"/>
        </w:rPr>
      </w:pPr>
      <w:bookmarkStart w:id="0" w:name="_heading=h.gjdgxs" w:colFirst="0" w:colLast="0"/>
      <w:bookmarkEnd w:id="0"/>
      <w:r>
        <w:rPr>
          <w:rFonts w:ascii="Arial" w:eastAsia="Times New Roman" w:hAnsi="Arial" w:cs="Arial"/>
          <w:b/>
          <w:color w:val="EF782D"/>
          <w:sz w:val="18"/>
          <w:szCs w:val="18"/>
          <w:lang w:eastAsia="es-ES"/>
        </w:rPr>
        <w:t>Día 1</w:t>
      </w:r>
      <w:r>
        <w:rPr>
          <w:rFonts w:ascii="Arial" w:eastAsia="Times New Roman" w:hAnsi="Arial" w:cs="Arial"/>
          <w:b/>
          <w:color w:val="EF782D"/>
          <w:sz w:val="18"/>
          <w:szCs w:val="18"/>
          <w:lang w:eastAsia="es-ES"/>
        </w:rPr>
        <w:tab/>
        <w:t>Dubái</w:t>
      </w:r>
    </w:p>
    <w:p w14:paraId="5DAF4E3A" w14:textId="77777777" w:rsidR="00EA6C0A" w:rsidRDefault="00EA6C0A" w:rsidP="00EA6C0A">
      <w:pPr>
        <w:spacing w:after="0" w:line="240" w:lineRule="auto"/>
        <w:jc w:val="both"/>
        <w:rPr>
          <w:rFonts w:ascii="Arial" w:eastAsia="Times New Roman" w:hAnsi="Arial" w:cs="Arial"/>
          <w:sz w:val="18"/>
          <w:szCs w:val="18"/>
          <w:lang w:eastAsia="es-ES"/>
        </w:rPr>
      </w:pPr>
      <w:r>
        <w:rPr>
          <w:rFonts w:ascii="Arial" w:eastAsia="Times New Roman" w:hAnsi="Arial" w:cs="Arial"/>
          <w:sz w:val="18"/>
          <w:szCs w:val="18"/>
          <w:lang w:eastAsia="es-ES"/>
        </w:rPr>
        <w:t>Llegada al aeropuerto de Dubái. Recepción y traslado al hotel. Alojamiento.</w:t>
      </w:r>
    </w:p>
    <w:p w14:paraId="5F76DDD1" w14:textId="77777777" w:rsidR="008B581A" w:rsidRDefault="008B581A" w:rsidP="008B581A">
      <w:pPr>
        <w:spacing w:after="0" w:line="240" w:lineRule="auto"/>
        <w:jc w:val="both"/>
        <w:rPr>
          <w:rFonts w:ascii="Arial" w:eastAsia="Times New Roman" w:hAnsi="Arial" w:cs="Arial"/>
          <w:b/>
          <w:color w:val="EF782D"/>
          <w:sz w:val="18"/>
          <w:szCs w:val="18"/>
          <w:lang w:eastAsia="es-ES"/>
        </w:rPr>
      </w:pPr>
    </w:p>
    <w:p w14:paraId="6E288D30" w14:textId="77777777" w:rsidR="008B581A" w:rsidRDefault="008B581A" w:rsidP="008B581A">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Día 2</w:t>
      </w:r>
      <w:r>
        <w:rPr>
          <w:rFonts w:ascii="Arial" w:eastAsia="Times New Roman" w:hAnsi="Arial" w:cs="Arial"/>
          <w:b/>
          <w:color w:val="EF782D"/>
          <w:sz w:val="18"/>
          <w:szCs w:val="18"/>
          <w:lang w:eastAsia="es-ES"/>
        </w:rPr>
        <w:tab/>
        <w:t xml:space="preserve">Dubái </w:t>
      </w:r>
    </w:p>
    <w:p w14:paraId="196F5A15" w14:textId="03FB3088" w:rsidR="00EA6C0A" w:rsidRPr="00EA6C0A" w:rsidRDefault="00EA6C0A" w:rsidP="008B581A">
      <w:pPr>
        <w:spacing w:after="0" w:line="240" w:lineRule="auto"/>
        <w:jc w:val="both"/>
        <w:rPr>
          <w:rFonts w:ascii="Arial" w:eastAsia="Times New Roman" w:hAnsi="Arial" w:cs="Arial"/>
          <w:sz w:val="18"/>
          <w:szCs w:val="18"/>
          <w:lang w:eastAsia="es-ES"/>
        </w:rPr>
      </w:pPr>
      <w:r w:rsidRPr="00EA6C0A">
        <w:rPr>
          <w:rFonts w:ascii="Arial" w:eastAsia="Times New Roman" w:hAnsi="Arial" w:cs="Arial"/>
          <w:b/>
          <w:i/>
          <w:sz w:val="18"/>
          <w:szCs w:val="18"/>
          <w:u w:val="single"/>
          <w:lang w:eastAsia="es-ES"/>
        </w:rPr>
        <w:t>Desayuno buffet.</w:t>
      </w:r>
      <w:r w:rsidRPr="00EA6C0A">
        <w:rPr>
          <w:rFonts w:ascii="Arial" w:eastAsia="Times New Roman" w:hAnsi="Arial" w:cs="Arial"/>
          <w:sz w:val="18"/>
          <w:szCs w:val="18"/>
          <w:lang w:eastAsia="es-ES"/>
        </w:rPr>
        <w:t xml:space="preserve"> </w:t>
      </w:r>
      <w:r w:rsidRPr="00EA6C0A">
        <w:rPr>
          <w:rFonts w:ascii="Arial" w:eastAsia="Times New Roman" w:hAnsi="Arial" w:cs="Arial"/>
          <w:b/>
          <w:sz w:val="18"/>
          <w:szCs w:val="18"/>
          <w:lang w:eastAsia="es-ES"/>
        </w:rPr>
        <w:t>(Excursión Opcional)</w:t>
      </w:r>
      <w:r w:rsidRPr="00EA6C0A">
        <w:rPr>
          <w:rFonts w:ascii="Arial" w:eastAsia="Times New Roman" w:hAnsi="Arial" w:cs="Arial"/>
          <w:sz w:val="18"/>
          <w:szCs w:val="18"/>
          <w:lang w:eastAsia="es-ES"/>
        </w:rPr>
        <w:t xml:space="preserve"> de medio día a Dubái clásico que nos proporcionara una visión de la antigua ciudad de Dubái. Visitaremos la visita por la zona de </w:t>
      </w:r>
      <w:proofErr w:type="spellStart"/>
      <w:r w:rsidRPr="00EA6C0A">
        <w:rPr>
          <w:rFonts w:ascii="Arial" w:eastAsia="Times New Roman" w:hAnsi="Arial" w:cs="Arial"/>
          <w:sz w:val="18"/>
          <w:szCs w:val="18"/>
          <w:lang w:eastAsia="es-ES"/>
        </w:rPr>
        <w:t>Bastakia</w:t>
      </w:r>
      <w:proofErr w:type="spellEnd"/>
      <w:r w:rsidRPr="00EA6C0A">
        <w:rPr>
          <w:rFonts w:ascii="Arial" w:eastAsia="Times New Roman" w:hAnsi="Arial" w:cs="Arial"/>
          <w:sz w:val="18"/>
          <w:szCs w:val="18"/>
          <w:lang w:eastAsia="es-ES"/>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w:t>
      </w:r>
      <w:r>
        <w:rPr>
          <w:rFonts w:ascii="Arial" w:eastAsia="Times New Roman" w:hAnsi="Arial" w:cs="Arial"/>
          <w:sz w:val="18"/>
          <w:szCs w:val="18"/>
          <w:lang w:eastAsia="es-ES"/>
        </w:rPr>
        <w:t xml:space="preserve"> Alojamiento.</w:t>
      </w:r>
    </w:p>
    <w:p w14:paraId="1D7B2166" w14:textId="77777777" w:rsidR="00EA6C0A" w:rsidRDefault="00EA6C0A" w:rsidP="008B581A">
      <w:pPr>
        <w:spacing w:after="0" w:line="240" w:lineRule="auto"/>
        <w:jc w:val="both"/>
      </w:pPr>
    </w:p>
    <w:p w14:paraId="21A8C102" w14:textId="5FDF8841" w:rsidR="008B581A" w:rsidRDefault="008B581A" w:rsidP="008B581A">
      <w:pPr>
        <w:spacing w:after="0" w:line="240" w:lineRule="auto"/>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3 </w:t>
      </w:r>
      <w:r>
        <w:rPr>
          <w:rFonts w:ascii="Arial" w:eastAsia="Times New Roman" w:hAnsi="Arial" w:cs="Arial"/>
          <w:b/>
          <w:color w:val="EF782D"/>
          <w:sz w:val="18"/>
          <w:szCs w:val="18"/>
          <w:lang w:eastAsia="es-ES"/>
        </w:rPr>
        <w:tab/>
        <w:t>Dubái</w:t>
      </w:r>
    </w:p>
    <w:p w14:paraId="4C6F4CAD" w14:textId="167FD398" w:rsidR="00EA6C0A" w:rsidRPr="00EA6C0A" w:rsidRDefault="00EA6C0A" w:rsidP="000A15EB">
      <w:pPr>
        <w:spacing w:after="0" w:line="240" w:lineRule="exact"/>
        <w:jc w:val="both"/>
        <w:rPr>
          <w:rFonts w:ascii="Arial" w:eastAsia="Times New Roman" w:hAnsi="Arial" w:cs="Arial"/>
          <w:sz w:val="18"/>
          <w:szCs w:val="18"/>
          <w:lang w:eastAsia="es-ES"/>
        </w:rPr>
      </w:pPr>
      <w:r w:rsidRPr="00EA6C0A">
        <w:rPr>
          <w:rFonts w:ascii="Arial" w:eastAsia="Times New Roman" w:hAnsi="Arial" w:cs="Arial"/>
          <w:b/>
          <w:i/>
          <w:sz w:val="18"/>
          <w:szCs w:val="18"/>
          <w:u w:val="single"/>
          <w:lang w:eastAsia="es-ES"/>
        </w:rPr>
        <w:t xml:space="preserve">Desayuno buffet </w:t>
      </w:r>
      <w:r w:rsidRPr="00EA6C0A">
        <w:rPr>
          <w:rFonts w:ascii="Arial" w:eastAsia="Times New Roman" w:hAnsi="Arial" w:cs="Arial"/>
          <w:sz w:val="18"/>
          <w:szCs w:val="18"/>
          <w:lang w:eastAsia="es-ES"/>
        </w:rPr>
        <w:t xml:space="preserve">en el hotel. 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Por la tarde entre (Excursión Opcional) las 15.00 y 15.30 horas, es la recogida del hotel para salir en excursión incluida de safari en el desierto en lujosos vehículos 4 X 4 (caben hasta 6 personas en cada vehículo) que </w:t>
      </w:r>
      <w:r w:rsidR="004F022D" w:rsidRPr="00EA6C0A">
        <w:rPr>
          <w:rFonts w:ascii="Arial" w:eastAsia="Times New Roman" w:hAnsi="Arial" w:cs="Arial"/>
          <w:sz w:val="18"/>
          <w:szCs w:val="18"/>
          <w:lang w:eastAsia="es-ES"/>
        </w:rPr>
        <w:t>los</w:t>
      </w:r>
      <w:r w:rsidRPr="00EA6C0A">
        <w:rPr>
          <w:rFonts w:ascii="Arial" w:eastAsia="Times New Roman" w:hAnsi="Arial" w:cs="Arial"/>
          <w:sz w:val="18"/>
          <w:szCs w:val="18"/>
          <w:lang w:eastAsia="es-ES"/>
        </w:rPr>
        <w:t xml:space="preserve">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w:t>
      </w:r>
      <w:proofErr w:type="spellStart"/>
      <w:r w:rsidRPr="00EA6C0A">
        <w:rPr>
          <w:rFonts w:ascii="Arial" w:eastAsia="Times New Roman" w:hAnsi="Arial" w:cs="Arial"/>
          <w:sz w:val="18"/>
          <w:szCs w:val="18"/>
          <w:lang w:eastAsia="es-ES"/>
        </w:rPr>
        <w:t>surfing</w:t>
      </w:r>
      <w:proofErr w:type="spellEnd"/>
      <w:r w:rsidRPr="00EA6C0A">
        <w:rPr>
          <w:rFonts w:ascii="Arial" w:eastAsia="Times New Roman" w:hAnsi="Arial" w:cs="Arial"/>
          <w:sz w:val="18"/>
          <w:szCs w:val="18"/>
          <w:lang w:eastAsia="es-ES"/>
        </w:rPr>
        <w:t xml:space="preserve"> en la arena llegando finalmente al campamento envuelto en un ambiente tradicional árabe, donde se puede montar en camello, fumar la aromática </w:t>
      </w:r>
      <w:proofErr w:type="spellStart"/>
      <w:r w:rsidRPr="00EA6C0A">
        <w:rPr>
          <w:rFonts w:ascii="Arial" w:eastAsia="Times New Roman" w:hAnsi="Arial" w:cs="Arial"/>
          <w:sz w:val="18"/>
          <w:szCs w:val="18"/>
          <w:lang w:eastAsia="es-ES"/>
        </w:rPr>
        <w:t>Shisha</w:t>
      </w:r>
      <w:proofErr w:type="spellEnd"/>
      <w:r w:rsidRPr="00EA6C0A">
        <w:rPr>
          <w:rFonts w:ascii="Arial" w:eastAsia="Times New Roman" w:hAnsi="Arial" w:cs="Arial"/>
          <w:sz w:val="18"/>
          <w:szCs w:val="18"/>
          <w:lang w:eastAsia="es-ES"/>
        </w:rPr>
        <w:t xml:space="preserve">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r>
        <w:rPr>
          <w:rFonts w:ascii="Arial" w:eastAsia="Times New Roman" w:hAnsi="Arial" w:cs="Arial"/>
          <w:sz w:val="18"/>
          <w:szCs w:val="18"/>
          <w:lang w:eastAsia="es-ES"/>
        </w:rPr>
        <w:t>A</w:t>
      </w:r>
      <w:r w:rsidRPr="00EA6C0A">
        <w:rPr>
          <w:rFonts w:ascii="Arial" w:eastAsia="Times New Roman" w:hAnsi="Arial" w:cs="Arial"/>
          <w:sz w:val="18"/>
          <w:szCs w:val="18"/>
          <w:lang w:eastAsia="es-ES"/>
        </w:rPr>
        <w:t>lojamiento.</w:t>
      </w:r>
    </w:p>
    <w:p w14:paraId="1F1C6936" w14:textId="77777777" w:rsidR="00EA6C0A" w:rsidRDefault="00EA6C0A" w:rsidP="000A15EB">
      <w:pPr>
        <w:spacing w:after="0" w:line="240" w:lineRule="exact"/>
        <w:jc w:val="both"/>
      </w:pPr>
    </w:p>
    <w:p w14:paraId="0FC149B1" w14:textId="64DD769E" w:rsidR="008B581A" w:rsidRDefault="008B581A" w:rsidP="000A15EB">
      <w:pPr>
        <w:spacing w:after="0" w:line="240" w:lineRule="exact"/>
        <w:jc w:val="both"/>
        <w:rPr>
          <w:rFonts w:ascii="Arial" w:hAnsi="Arial" w:cs="Arial"/>
          <w:sz w:val="18"/>
          <w:szCs w:val="18"/>
          <w:lang w:val="es-419"/>
        </w:rPr>
      </w:pPr>
      <w:r>
        <w:rPr>
          <w:rFonts w:ascii="Arial" w:eastAsia="Times New Roman" w:hAnsi="Arial" w:cs="Arial"/>
          <w:b/>
          <w:color w:val="EF782D"/>
          <w:sz w:val="18"/>
          <w:szCs w:val="18"/>
          <w:lang w:eastAsia="es-ES"/>
        </w:rPr>
        <w:t xml:space="preserve">Día 4 </w:t>
      </w:r>
      <w:r>
        <w:rPr>
          <w:rFonts w:ascii="Arial" w:eastAsia="Times New Roman" w:hAnsi="Arial" w:cs="Arial"/>
          <w:b/>
          <w:color w:val="EF782D"/>
          <w:sz w:val="18"/>
          <w:szCs w:val="18"/>
          <w:lang w:eastAsia="es-ES"/>
        </w:rPr>
        <w:tab/>
        <w:t>Dubái</w:t>
      </w:r>
      <w:r w:rsidR="000A0F43">
        <w:rPr>
          <w:rFonts w:ascii="Arial" w:eastAsia="Times New Roman" w:hAnsi="Arial" w:cs="Arial"/>
          <w:b/>
          <w:color w:val="EF782D"/>
          <w:sz w:val="18"/>
          <w:szCs w:val="18"/>
          <w:lang w:eastAsia="es-ES"/>
        </w:rPr>
        <w:t xml:space="preserve"> – Abu </w:t>
      </w:r>
      <w:proofErr w:type="spellStart"/>
      <w:r w:rsidR="000A0F43">
        <w:rPr>
          <w:rFonts w:ascii="Arial" w:eastAsia="Times New Roman" w:hAnsi="Arial" w:cs="Arial"/>
          <w:b/>
          <w:color w:val="EF782D"/>
          <w:sz w:val="18"/>
          <w:szCs w:val="18"/>
          <w:lang w:eastAsia="es-ES"/>
        </w:rPr>
        <w:t>Dhabi</w:t>
      </w:r>
      <w:proofErr w:type="spellEnd"/>
      <w:r w:rsidR="000A0F43">
        <w:rPr>
          <w:rFonts w:ascii="Arial" w:eastAsia="Times New Roman" w:hAnsi="Arial" w:cs="Arial"/>
          <w:b/>
          <w:color w:val="EF782D"/>
          <w:sz w:val="18"/>
          <w:szCs w:val="18"/>
          <w:lang w:eastAsia="es-ES"/>
        </w:rPr>
        <w:t xml:space="preserve"> </w:t>
      </w:r>
    </w:p>
    <w:p w14:paraId="643D07DF" w14:textId="0EDB1F20" w:rsidR="000A15EB" w:rsidRPr="00600270" w:rsidRDefault="00600270" w:rsidP="000A15EB">
      <w:pPr>
        <w:pStyle w:val="Estndar"/>
        <w:jc w:val="both"/>
        <w:rPr>
          <w:rFonts w:ascii="Arial" w:hAnsi="Arial" w:cs="Arial"/>
          <w:snapToGrid/>
          <w:color w:val="auto"/>
          <w:sz w:val="18"/>
          <w:szCs w:val="18"/>
        </w:rPr>
      </w:pPr>
      <w:r w:rsidRPr="00600270">
        <w:rPr>
          <w:rFonts w:ascii="Arial" w:hAnsi="Arial" w:cs="Arial"/>
          <w:b/>
          <w:i/>
          <w:snapToGrid/>
          <w:color w:val="auto"/>
          <w:sz w:val="18"/>
          <w:szCs w:val="18"/>
          <w:u w:val="single"/>
        </w:rPr>
        <w:t>Desayuno buffet</w:t>
      </w:r>
      <w:r w:rsidRPr="00600270">
        <w:rPr>
          <w:rFonts w:ascii="Arial" w:hAnsi="Arial" w:cs="Arial"/>
          <w:snapToGrid/>
          <w:color w:val="auto"/>
          <w:sz w:val="18"/>
          <w:szCs w:val="18"/>
        </w:rPr>
        <w:t xml:space="preserve"> y </w:t>
      </w:r>
      <w:proofErr w:type="spellStart"/>
      <w:r w:rsidRPr="00600270">
        <w:rPr>
          <w:rFonts w:ascii="Arial" w:hAnsi="Arial" w:cs="Arial"/>
          <w:snapToGrid/>
          <w:color w:val="auto"/>
          <w:sz w:val="18"/>
          <w:szCs w:val="18"/>
        </w:rPr>
        <w:t>check</w:t>
      </w:r>
      <w:proofErr w:type="spellEnd"/>
      <w:r w:rsidRPr="00600270">
        <w:rPr>
          <w:rFonts w:ascii="Arial" w:hAnsi="Arial" w:cs="Arial"/>
          <w:snapToGrid/>
          <w:color w:val="auto"/>
          <w:sz w:val="18"/>
          <w:szCs w:val="18"/>
        </w:rPr>
        <w:t xml:space="preserve"> </w:t>
      </w:r>
      <w:proofErr w:type="spellStart"/>
      <w:r w:rsidRPr="00600270">
        <w:rPr>
          <w:rFonts w:ascii="Arial" w:hAnsi="Arial" w:cs="Arial"/>
          <w:snapToGrid/>
          <w:color w:val="auto"/>
          <w:sz w:val="18"/>
          <w:szCs w:val="18"/>
        </w:rPr>
        <w:t>out</w:t>
      </w:r>
      <w:proofErr w:type="spellEnd"/>
      <w:r w:rsidRPr="00600270">
        <w:rPr>
          <w:rFonts w:ascii="Arial" w:hAnsi="Arial" w:cs="Arial"/>
          <w:snapToGrid/>
          <w:color w:val="auto"/>
          <w:sz w:val="18"/>
          <w:szCs w:val="18"/>
        </w:rPr>
        <w:t xml:space="preserve">. Traslado hacia Abu </w:t>
      </w:r>
      <w:proofErr w:type="spellStart"/>
      <w:r w:rsidRPr="00600270">
        <w:rPr>
          <w:rFonts w:ascii="Arial" w:hAnsi="Arial" w:cs="Arial"/>
          <w:snapToGrid/>
          <w:color w:val="auto"/>
          <w:sz w:val="18"/>
          <w:szCs w:val="18"/>
        </w:rPr>
        <w:t>Dhabi</w:t>
      </w:r>
      <w:proofErr w:type="spellEnd"/>
      <w:r w:rsidRPr="00600270">
        <w:rPr>
          <w:rFonts w:ascii="Arial" w:hAnsi="Arial" w:cs="Arial"/>
          <w:snapToGrid/>
          <w:color w:val="auto"/>
          <w:sz w:val="18"/>
          <w:szCs w:val="18"/>
        </w:rPr>
        <w:t xml:space="preserve">. Excursión de día completo a Abu </w:t>
      </w:r>
      <w:proofErr w:type="spellStart"/>
      <w:r w:rsidRPr="00600270">
        <w:rPr>
          <w:rFonts w:ascii="Arial" w:hAnsi="Arial" w:cs="Arial"/>
          <w:snapToGrid/>
          <w:color w:val="auto"/>
          <w:sz w:val="18"/>
          <w:szCs w:val="18"/>
        </w:rPr>
        <w:t>Dhabi</w:t>
      </w:r>
      <w:proofErr w:type="spellEnd"/>
      <w:r w:rsidRPr="00600270">
        <w:rPr>
          <w:rFonts w:ascii="Arial" w:hAnsi="Arial" w:cs="Arial"/>
          <w:snapToGrid/>
          <w:color w:val="auto"/>
          <w:sz w:val="18"/>
          <w:szCs w:val="18"/>
        </w:rPr>
        <w:t xml:space="preserve">, capital de los Emiratos considerado el Manhattan de Medio Oriente y el centro administrativo del país. Para ir a Abu </w:t>
      </w:r>
      <w:proofErr w:type="spellStart"/>
      <w:r w:rsidRPr="00600270">
        <w:rPr>
          <w:rFonts w:ascii="Arial" w:hAnsi="Arial" w:cs="Arial"/>
          <w:snapToGrid/>
          <w:color w:val="auto"/>
          <w:sz w:val="18"/>
          <w:szCs w:val="18"/>
        </w:rPr>
        <w:t>Dhabi</w:t>
      </w:r>
      <w:proofErr w:type="spellEnd"/>
      <w:r w:rsidRPr="00600270">
        <w:rPr>
          <w:rFonts w:ascii="Arial" w:hAnsi="Arial" w:cs="Arial"/>
          <w:snapToGrid/>
          <w:color w:val="auto"/>
          <w:sz w:val="18"/>
          <w:szCs w:val="18"/>
        </w:rPr>
        <w:t xml:space="preserve"> se pasa por </w:t>
      </w:r>
      <w:proofErr w:type="spellStart"/>
      <w:r w:rsidRPr="00600270">
        <w:rPr>
          <w:rFonts w:ascii="Arial" w:hAnsi="Arial" w:cs="Arial"/>
          <w:snapToGrid/>
          <w:color w:val="auto"/>
          <w:sz w:val="18"/>
          <w:szCs w:val="18"/>
        </w:rPr>
        <w:t>Jebel</w:t>
      </w:r>
      <w:proofErr w:type="spellEnd"/>
      <w:r w:rsidRPr="00600270">
        <w:rPr>
          <w:rFonts w:ascii="Arial" w:hAnsi="Arial" w:cs="Arial"/>
          <w:snapToGrid/>
          <w:color w:val="auto"/>
          <w:sz w:val="18"/>
          <w:szCs w:val="18"/>
        </w:rPr>
        <w:t xml:space="preserve"> Ali y su Zona Franca – el puerto artificial más grande del mundo. Al llegar a Abu </w:t>
      </w:r>
      <w:proofErr w:type="spellStart"/>
      <w:r w:rsidRPr="00600270">
        <w:rPr>
          <w:rFonts w:ascii="Arial" w:hAnsi="Arial" w:cs="Arial"/>
          <w:snapToGrid/>
          <w:color w:val="auto"/>
          <w:sz w:val="18"/>
          <w:szCs w:val="18"/>
        </w:rPr>
        <w:t>Dhabi</w:t>
      </w:r>
      <w:proofErr w:type="spellEnd"/>
      <w:r w:rsidRPr="00600270">
        <w:rPr>
          <w:rFonts w:ascii="Arial" w:hAnsi="Arial" w:cs="Arial"/>
          <w:snapToGrid/>
          <w:color w:val="auto"/>
          <w:sz w:val="18"/>
          <w:szCs w:val="18"/>
        </w:rPr>
        <w:t xml:space="preserve">, se visita la Gran Mezquita del </w:t>
      </w:r>
      <w:proofErr w:type="spellStart"/>
      <w:r w:rsidRPr="00600270">
        <w:rPr>
          <w:rFonts w:ascii="Arial" w:hAnsi="Arial" w:cs="Arial"/>
          <w:snapToGrid/>
          <w:color w:val="auto"/>
          <w:sz w:val="18"/>
          <w:szCs w:val="18"/>
        </w:rPr>
        <w:t>Sheikh</w:t>
      </w:r>
      <w:proofErr w:type="spellEnd"/>
      <w:r w:rsidRPr="00600270">
        <w:rPr>
          <w:rFonts w:ascii="Arial" w:hAnsi="Arial" w:cs="Arial"/>
          <w:snapToGrid/>
          <w:color w:val="auto"/>
          <w:sz w:val="18"/>
          <w:szCs w:val="18"/>
        </w:rPr>
        <w:t xml:space="preserve"> </w:t>
      </w:r>
      <w:proofErr w:type="spellStart"/>
      <w:r w:rsidRPr="00600270">
        <w:rPr>
          <w:rFonts w:ascii="Arial" w:hAnsi="Arial" w:cs="Arial"/>
          <w:snapToGrid/>
          <w:color w:val="auto"/>
          <w:sz w:val="18"/>
          <w:szCs w:val="18"/>
        </w:rPr>
        <w:t>Zayed</w:t>
      </w:r>
      <w:proofErr w:type="spellEnd"/>
      <w:r w:rsidRPr="00600270">
        <w:rPr>
          <w:rFonts w:ascii="Arial" w:hAnsi="Arial" w:cs="Arial"/>
          <w:snapToGrid/>
          <w:color w:val="auto"/>
          <w:sz w:val="18"/>
          <w:szCs w:val="18"/>
        </w:rPr>
        <w:t xml:space="preserve"> que es la tercera más grande del mundo con capacidad de hasta 40 mil personas. Continuar la visita dirigiéndose a la zona moderna AL BATEEN donde están Los Palacios de los </w:t>
      </w:r>
      <w:proofErr w:type="spellStart"/>
      <w:r w:rsidRPr="00600270">
        <w:rPr>
          <w:rFonts w:ascii="Arial" w:hAnsi="Arial" w:cs="Arial"/>
          <w:snapToGrid/>
          <w:color w:val="auto"/>
          <w:sz w:val="18"/>
          <w:szCs w:val="18"/>
        </w:rPr>
        <w:t>Sheiks</w:t>
      </w:r>
      <w:proofErr w:type="spellEnd"/>
      <w:r w:rsidRPr="00600270">
        <w:rPr>
          <w:rFonts w:ascii="Arial" w:hAnsi="Arial" w:cs="Arial"/>
          <w:snapToGrid/>
          <w:color w:val="auto"/>
          <w:sz w:val="18"/>
          <w:szCs w:val="18"/>
        </w:rPr>
        <w:t xml:space="preserve"> </w:t>
      </w:r>
      <w:proofErr w:type="spellStart"/>
      <w:r w:rsidRPr="00600270">
        <w:rPr>
          <w:rFonts w:ascii="Arial" w:hAnsi="Arial" w:cs="Arial"/>
          <w:snapToGrid/>
          <w:color w:val="auto"/>
          <w:sz w:val="18"/>
          <w:szCs w:val="18"/>
        </w:rPr>
        <w:t>Emartis</w:t>
      </w:r>
      <w:proofErr w:type="spellEnd"/>
      <w:r w:rsidRPr="00600270">
        <w:rPr>
          <w:rFonts w:ascii="Arial" w:hAnsi="Arial" w:cs="Arial"/>
          <w:snapToGrid/>
          <w:color w:val="auto"/>
          <w:sz w:val="18"/>
          <w:szCs w:val="18"/>
        </w:rPr>
        <w:t xml:space="preserve"> y también se pasa por el Palacio de residencia del actual </w:t>
      </w:r>
      <w:proofErr w:type="spellStart"/>
      <w:r w:rsidRPr="00600270">
        <w:rPr>
          <w:rFonts w:ascii="Arial" w:hAnsi="Arial" w:cs="Arial"/>
          <w:snapToGrid/>
          <w:color w:val="auto"/>
          <w:sz w:val="18"/>
          <w:szCs w:val="18"/>
        </w:rPr>
        <w:t>Sheikh</w:t>
      </w:r>
      <w:proofErr w:type="spellEnd"/>
      <w:r w:rsidRPr="00600270">
        <w:rPr>
          <w:rFonts w:ascii="Arial" w:hAnsi="Arial" w:cs="Arial"/>
          <w:snapToGrid/>
          <w:color w:val="auto"/>
          <w:sz w:val="18"/>
          <w:szCs w:val="18"/>
        </w:rPr>
        <w:t xml:space="preserve"> que fue igualmente residencia del </w:t>
      </w:r>
      <w:proofErr w:type="spellStart"/>
      <w:r w:rsidRPr="00600270">
        <w:rPr>
          <w:rFonts w:ascii="Arial" w:hAnsi="Arial" w:cs="Arial"/>
          <w:snapToGrid/>
          <w:color w:val="auto"/>
          <w:sz w:val="18"/>
          <w:szCs w:val="18"/>
        </w:rPr>
        <w:t>Sheikh</w:t>
      </w:r>
      <w:proofErr w:type="spellEnd"/>
      <w:r w:rsidRPr="00600270">
        <w:rPr>
          <w:rFonts w:ascii="Arial" w:hAnsi="Arial" w:cs="Arial"/>
          <w:snapToGrid/>
          <w:color w:val="auto"/>
          <w:sz w:val="18"/>
          <w:szCs w:val="18"/>
        </w:rPr>
        <w:t xml:space="preserve"> </w:t>
      </w:r>
      <w:proofErr w:type="spellStart"/>
      <w:r w:rsidRPr="00600270">
        <w:rPr>
          <w:rFonts w:ascii="Arial" w:hAnsi="Arial" w:cs="Arial"/>
          <w:snapToGrid/>
          <w:color w:val="auto"/>
          <w:sz w:val="18"/>
          <w:szCs w:val="18"/>
        </w:rPr>
        <w:t>Zayed</w:t>
      </w:r>
      <w:proofErr w:type="spellEnd"/>
      <w:r w:rsidRPr="00600270">
        <w:rPr>
          <w:rFonts w:ascii="Arial" w:hAnsi="Arial" w:cs="Arial"/>
          <w:snapToGrid/>
          <w:color w:val="auto"/>
          <w:sz w:val="18"/>
          <w:szCs w:val="18"/>
        </w:rPr>
        <w:t xml:space="preserve">, vamos al paseo marítimo conocido por “el </w:t>
      </w:r>
      <w:proofErr w:type="spellStart"/>
      <w:r w:rsidRPr="00600270">
        <w:rPr>
          <w:rFonts w:ascii="Arial" w:hAnsi="Arial" w:cs="Arial"/>
          <w:snapToGrid/>
          <w:color w:val="auto"/>
          <w:sz w:val="18"/>
          <w:szCs w:val="18"/>
        </w:rPr>
        <w:t>Corniche</w:t>
      </w:r>
      <w:proofErr w:type="spellEnd"/>
      <w:r w:rsidRPr="00600270">
        <w:rPr>
          <w:rFonts w:ascii="Arial" w:hAnsi="Arial" w:cs="Arial"/>
          <w:snapToGrid/>
          <w:color w:val="auto"/>
          <w:sz w:val="18"/>
          <w:szCs w:val="18"/>
        </w:rPr>
        <w:t xml:space="preserve">” donde pueden tomar fotos panorámicas de la ciudad de Abu </w:t>
      </w:r>
      <w:proofErr w:type="spellStart"/>
      <w:r w:rsidRPr="00600270">
        <w:rPr>
          <w:rFonts w:ascii="Arial" w:hAnsi="Arial" w:cs="Arial"/>
          <w:snapToGrid/>
          <w:color w:val="auto"/>
          <w:sz w:val="18"/>
          <w:szCs w:val="18"/>
        </w:rPr>
        <w:t>Dhabi</w:t>
      </w:r>
      <w:proofErr w:type="spellEnd"/>
      <w:r w:rsidRPr="00600270">
        <w:rPr>
          <w:rFonts w:ascii="Arial" w:hAnsi="Arial" w:cs="Arial"/>
          <w:snapToGrid/>
          <w:color w:val="auto"/>
          <w:sz w:val="18"/>
          <w:szCs w:val="18"/>
        </w:rPr>
        <w:t>, luego una panorámica por fuera del hotel “</w:t>
      </w:r>
      <w:proofErr w:type="spellStart"/>
      <w:r w:rsidRPr="00600270">
        <w:rPr>
          <w:rFonts w:ascii="Arial" w:hAnsi="Arial" w:cs="Arial"/>
          <w:snapToGrid/>
          <w:color w:val="auto"/>
          <w:sz w:val="18"/>
          <w:szCs w:val="18"/>
        </w:rPr>
        <w:t>Emirates</w:t>
      </w:r>
      <w:proofErr w:type="spellEnd"/>
      <w:r w:rsidRPr="00600270">
        <w:rPr>
          <w:rFonts w:ascii="Arial" w:hAnsi="Arial" w:cs="Arial"/>
          <w:snapToGrid/>
          <w:color w:val="auto"/>
          <w:sz w:val="18"/>
          <w:szCs w:val="18"/>
        </w:rPr>
        <w:t xml:space="preserve"> Palace” que es el hotel más lujoso del mundo de 7 estrellas, Entrada al Palacio presidencial de </w:t>
      </w:r>
      <w:proofErr w:type="spellStart"/>
      <w:r w:rsidRPr="00600270">
        <w:rPr>
          <w:rFonts w:ascii="Arial" w:hAnsi="Arial" w:cs="Arial"/>
          <w:snapToGrid/>
          <w:color w:val="auto"/>
          <w:sz w:val="18"/>
          <w:szCs w:val="18"/>
        </w:rPr>
        <w:t>Qasr</w:t>
      </w:r>
      <w:proofErr w:type="spellEnd"/>
      <w:r w:rsidRPr="00600270">
        <w:rPr>
          <w:rFonts w:ascii="Arial" w:hAnsi="Arial" w:cs="Arial"/>
          <w:snapToGrid/>
          <w:color w:val="auto"/>
          <w:sz w:val="18"/>
          <w:szCs w:val="18"/>
        </w:rPr>
        <w:t xml:space="preserve"> al </w:t>
      </w:r>
      <w:proofErr w:type="spellStart"/>
      <w:r w:rsidRPr="00600270">
        <w:rPr>
          <w:rFonts w:ascii="Arial" w:hAnsi="Arial" w:cs="Arial"/>
          <w:snapToGrid/>
          <w:color w:val="auto"/>
          <w:sz w:val="18"/>
          <w:szCs w:val="18"/>
        </w:rPr>
        <w:t>Watan</w:t>
      </w:r>
      <w:proofErr w:type="spellEnd"/>
      <w:r w:rsidRPr="00600270">
        <w:rPr>
          <w:rFonts w:ascii="Arial" w:hAnsi="Arial" w:cs="Arial"/>
          <w:snapToGrid/>
          <w:color w:val="auto"/>
          <w:sz w:val="18"/>
          <w:szCs w:val="18"/>
        </w:rPr>
        <w:t xml:space="preserve">. </w:t>
      </w:r>
      <w:r w:rsidRPr="00600270">
        <w:rPr>
          <w:rFonts w:ascii="Arial" w:hAnsi="Arial" w:cs="Arial"/>
          <w:b/>
          <w:i/>
          <w:snapToGrid/>
          <w:color w:val="auto"/>
          <w:sz w:val="18"/>
          <w:szCs w:val="18"/>
          <w:u w:val="single"/>
        </w:rPr>
        <w:t>Almuerzo</w:t>
      </w:r>
      <w:r w:rsidRPr="00600270">
        <w:rPr>
          <w:rFonts w:ascii="Arial" w:hAnsi="Arial" w:cs="Arial"/>
          <w:snapToGrid/>
          <w:color w:val="auto"/>
          <w:sz w:val="18"/>
          <w:szCs w:val="18"/>
        </w:rPr>
        <w:t xml:space="preserve"> en un hotel de lujo tipo Intercontinental. Entrada museo Louvre. Finalizar la visita y CHECK IN HOTE</w:t>
      </w:r>
      <w:r>
        <w:rPr>
          <w:rFonts w:ascii="Arial" w:hAnsi="Arial" w:cs="Arial"/>
          <w:snapToGrid/>
          <w:color w:val="auto"/>
          <w:sz w:val="18"/>
          <w:szCs w:val="18"/>
        </w:rPr>
        <w:t>L</w:t>
      </w:r>
    </w:p>
    <w:p w14:paraId="79D0AB55" w14:textId="77777777" w:rsidR="00600270" w:rsidRDefault="00600270" w:rsidP="004D62F6">
      <w:pPr>
        <w:spacing w:after="0" w:line="240" w:lineRule="exact"/>
        <w:jc w:val="both"/>
        <w:rPr>
          <w:rFonts w:ascii="Arial" w:eastAsia="Times New Roman" w:hAnsi="Arial" w:cs="Arial"/>
          <w:b/>
          <w:color w:val="EF782D"/>
          <w:sz w:val="18"/>
          <w:szCs w:val="18"/>
          <w:lang w:eastAsia="es-ES"/>
        </w:rPr>
      </w:pPr>
    </w:p>
    <w:p w14:paraId="1EB50299" w14:textId="1001273F" w:rsidR="004D62F6" w:rsidRDefault="004D62F6" w:rsidP="004D62F6">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5 </w:t>
      </w:r>
      <w:r>
        <w:rPr>
          <w:rFonts w:ascii="Arial" w:eastAsia="Times New Roman" w:hAnsi="Arial" w:cs="Arial"/>
          <w:b/>
          <w:color w:val="EF782D"/>
          <w:sz w:val="18"/>
          <w:szCs w:val="18"/>
          <w:lang w:eastAsia="es-ES"/>
        </w:rPr>
        <w:tab/>
      </w:r>
      <w:r w:rsidR="00600270">
        <w:rPr>
          <w:rFonts w:ascii="Arial" w:eastAsia="Times New Roman" w:hAnsi="Arial" w:cs="Arial"/>
          <w:b/>
          <w:color w:val="EF782D"/>
          <w:sz w:val="18"/>
          <w:szCs w:val="18"/>
          <w:lang w:eastAsia="es-ES"/>
        </w:rPr>
        <w:t xml:space="preserve">Abu </w:t>
      </w:r>
      <w:proofErr w:type="spellStart"/>
      <w:r w:rsidR="00600270">
        <w:rPr>
          <w:rFonts w:ascii="Arial" w:eastAsia="Times New Roman" w:hAnsi="Arial" w:cs="Arial"/>
          <w:b/>
          <w:color w:val="EF782D"/>
          <w:sz w:val="18"/>
          <w:szCs w:val="18"/>
          <w:lang w:eastAsia="es-ES"/>
        </w:rPr>
        <w:t>Dhabi</w:t>
      </w:r>
      <w:proofErr w:type="spellEnd"/>
      <w:r w:rsidR="00600270">
        <w:rPr>
          <w:rFonts w:ascii="Arial" w:eastAsia="Times New Roman" w:hAnsi="Arial" w:cs="Arial"/>
          <w:b/>
          <w:color w:val="EF782D"/>
          <w:sz w:val="18"/>
          <w:szCs w:val="18"/>
          <w:lang w:eastAsia="es-ES"/>
        </w:rPr>
        <w:t xml:space="preserve"> </w:t>
      </w:r>
    </w:p>
    <w:p w14:paraId="613E25B1" w14:textId="77777777" w:rsidR="005747C9" w:rsidRDefault="00600270" w:rsidP="00BB4E7D">
      <w:pPr>
        <w:spacing w:after="0" w:line="240" w:lineRule="exact"/>
        <w:jc w:val="both"/>
        <w:rPr>
          <w:rFonts w:ascii="Arial" w:eastAsia="Times New Roman" w:hAnsi="Arial" w:cs="Arial"/>
          <w:sz w:val="18"/>
          <w:szCs w:val="18"/>
          <w:lang w:eastAsia="es-ES"/>
        </w:rPr>
      </w:pPr>
      <w:r w:rsidRPr="00600270">
        <w:rPr>
          <w:rFonts w:ascii="Arial" w:eastAsia="Times New Roman" w:hAnsi="Arial" w:cs="Arial"/>
          <w:b/>
          <w:i/>
          <w:sz w:val="18"/>
          <w:szCs w:val="18"/>
          <w:u w:val="single"/>
          <w:lang w:eastAsia="es-ES"/>
        </w:rPr>
        <w:t>Desayuno buffet.</w:t>
      </w:r>
      <w:r w:rsidRPr="00600270">
        <w:rPr>
          <w:rFonts w:ascii="Arial" w:eastAsia="Times New Roman" w:hAnsi="Arial" w:cs="Arial"/>
          <w:sz w:val="18"/>
          <w:szCs w:val="18"/>
          <w:lang w:eastAsia="es-ES"/>
        </w:rPr>
        <w:t xml:space="preserve"> Traslado al parque temático de Ferrari Abu </w:t>
      </w:r>
      <w:proofErr w:type="spellStart"/>
      <w:r w:rsidRPr="00600270">
        <w:rPr>
          <w:rFonts w:ascii="Arial" w:eastAsia="Times New Roman" w:hAnsi="Arial" w:cs="Arial"/>
          <w:sz w:val="18"/>
          <w:szCs w:val="18"/>
          <w:lang w:eastAsia="es-ES"/>
        </w:rPr>
        <w:t>Dhabi</w:t>
      </w:r>
      <w:proofErr w:type="spellEnd"/>
      <w:r w:rsidRPr="00600270">
        <w:rPr>
          <w:rFonts w:ascii="Arial" w:eastAsia="Times New Roman" w:hAnsi="Arial" w:cs="Arial"/>
          <w:sz w:val="18"/>
          <w:szCs w:val="18"/>
          <w:lang w:eastAsia="es-ES"/>
        </w:rPr>
        <w:t xml:space="preserve"> (billete Standard) Tarde libre en Abu </w:t>
      </w:r>
      <w:proofErr w:type="spellStart"/>
      <w:r w:rsidRPr="00600270">
        <w:rPr>
          <w:rFonts w:ascii="Arial" w:eastAsia="Times New Roman" w:hAnsi="Arial" w:cs="Arial"/>
          <w:sz w:val="18"/>
          <w:szCs w:val="18"/>
          <w:lang w:eastAsia="es-ES"/>
        </w:rPr>
        <w:t>Dhabi</w:t>
      </w:r>
      <w:proofErr w:type="spellEnd"/>
      <w:r w:rsidRPr="00600270">
        <w:rPr>
          <w:rFonts w:ascii="Arial" w:eastAsia="Times New Roman" w:hAnsi="Arial" w:cs="Arial"/>
          <w:sz w:val="18"/>
          <w:szCs w:val="18"/>
          <w:lang w:eastAsia="es-ES"/>
        </w:rPr>
        <w:t xml:space="preserve"> para actividades opcionales: </w:t>
      </w:r>
    </w:p>
    <w:p w14:paraId="273D7DEF" w14:textId="35D1EDCC" w:rsidR="005747C9" w:rsidRDefault="00600270" w:rsidP="00BB4E7D">
      <w:pPr>
        <w:spacing w:after="0" w:line="240" w:lineRule="exact"/>
        <w:jc w:val="both"/>
        <w:rPr>
          <w:rFonts w:ascii="Arial" w:eastAsia="Times New Roman" w:hAnsi="Arial" w:cs="Arial"/>
          <w:sz w:val="18"/>
          <w:szCs w:val="18"/>
          <w:lang w:eastAsia="es-ES"/>
        </w:rPr>
      </w:pPr>
      <w:r w:rsidRPr="00600270">
        <w:rPr>
          <w:rFonts w:ascii="Arial" w:eastAsia="Times New Roman" w:hAnsi="Arial" w:cs="Arial"/>
          <w:sz w:val="18"/>
          <w:szCs w:val="18"/>
          <w:lang w:eastAsia="es-ES"/>
        </w:rPr>
        <w:t>•</w:t>
      </w:r>
      <w:r w:rsidR="00DB14CA">
        <w:rPr>
          <w:rFonts w:ascii="Arial" w:eastAsia="Times New Roman" w:hAnsi="Arial" w:cs="Arial"/>
          <w:sz w:val="18"/>
          <w:szCs w:val="18"/>
          <w:lang w:eastAsia="es-ES"/>
        </w:rPr>
        <w:t xml:space="preserve"> </w:t>
      </w:r>
      <w:r w:rsidRPr="00600270">
        <w:rPr>
          <w:rFonts w:ascii="Arial" w:eastAsia="Times New Roman" w:hAnsi="Arial" w:cs="Arial"/>
          <w:sz w:val="18"/>
          <w:szCs w:val="18"/>
          <w:lang w:eastAsia="es-ES"/>
        </w:rPr>
        <w:t xml:space="preserve">Visita museo Louvre </w:t>
      </w:r>
    </w:p>
    <w:p w14:paraId="27C38A6E" w14:textId="4BB4EDFC" w:rsidR="005747C9" w:rsidRDefault="00600270" w:rsidP="00BB4E7D">
      <w:pPr>
        <w:spacing w:after="0" w:line="240" w:lineRule="exact"/>
        <w:jc w:val="both"/>
        <w:rPr>
          <w:rFonts w:ascii="Arial" w:eastAsia="Times New Roman" w:hAnsi="Arial" w:cs="Arial"/>
          <w:sz w:val="18"/>
          <w:szCs w:val="18"/>
          <w:lang w:eastAsia="es-ES"/>
        </w:rPr>
      </w:pPr>
      <w:r w:rsidRPr="00600270">
        <w:rPr>
          <w:rFonts w:ascii="Arial" w:eastAsia="Times New Roman" w:hAnsi="Arial" w:cs="Arial"/>
          <w:sz w:val="18"/>
          <w:szCs w:val="18"/>
          <w:lang w:eastAsia="es-ES"/>
        </w:rPr>
        <w:t xml:space="preserve">• Actividades circuito del </w:t>
      </w:r>
      <w:proofErr w:type="spellStart"/>
      <w:r w:rsidRPr="00600270">
        <w:rPr>
          <w:rFonts w:ascii="Arial" w:eastAsia="Times New Roman" w:hAnsi="Arial" w:cs="Arial"/>
          <w:sz w:val="18"/>
          <w:szCs w:val="18"/>
          <w:lang w:eastAsia="es-ES"/>
        </w:rPr>
        <w:t>yas</w:t>
      </w:r>
      <w:proofErr w:type="spellEnd"/>
      <w:r w:rsidRPr="00600270">
        <w:rPr>
          <w:rFonts w:ascii="Arial" w:eastAsia="Times New Roman" w:hAnsi="Arial" w:cs="Arial"/>
          <w:sz w:val="18"/>
          <w:szCs w:val="18"/>
          <w:lang w:eastAsia="es-ES"/>
        </w:rPr>
        <w:t xml:space="preserve">: </w:t>
      </w:r>
      <w:r w:rsidR="005747C9" w:rsidRPr="00600270">
        <w:rPr>
          <w:rFonts w:ascii="Arial" w:eastAsia="Times New Roman" w:hAnsi="Arial" w:cs="Arial"/>
          <w:sz w:val="18"/>
          <w:szCs w:val="18"/>
          <w:lang w:eastAsia="es-ES"/>
        </w:rPr>
        <w:t>conducir</w:t>
      </w:r>
      <w:r w:rsidRPr="00600270">
        <w:rPr>
          <w:rFonts w:ascii="Arial" w:eastAsia="Times New Roman" w:hAnsi="Arial" w:cs="Arial"/>
          <w:sz w:val="18"/>
          <w:szCs w:val="18"/>
          <w:lang w:eastAsia="es-ES"/>
        </w:rPr>
        <w:t xml:space="preserve"> coche F1 O karting </w:t>
      </w:r>
    </w:p>
    <w:p w14:paraId="7F9F078D" w14:textId="77777777" w:rsidR="005747C9" w:rsidRDefault="00600270" w:rsidP="00BB4E7D">
      <w:pPr>
        <w:spacing w:after="0" w:line="240" w:lineRule="exact"/>
        <w:jc w:val="both"/>
        <w:rPr>
          <w:rFonts w:ascii="Arial" w:eastAsia="Times New Roman" w:hAnsi="Arial" w:cs="Arial"/>
          <w:sz w:val="18"/>
          <w:szCs w:val="18"/>
          <w:lang w:eastAsia="es-ES"/>
        </w:rPr>
      </w:pPr>
      <w:r w:rsidRPr="00600270">
        <w:rPr>
          <w:rFonts w:ascii="Arial" w:eastAsia="Times New Roman" w:hAnsi="Arial" w:cs="Arial"/>
          <w:sz w:val="18"/>
          <w:szCs w:val="18"/>
          <w:lang w:eastAsia="es-ES"/>
        </w:rPr>
        <w:t xml:space="preserve">• Compras </w:t>
      </w:r>
      <w:proofErr w:type="spellStart"/>
      <w:r w:rsidRPr="00600270">
        <w:rPr>
          <w:rFonts w:ascii="Arial" w:eastAsia="Times New Roman" w:hAnsi="Arial" w:cs="Arial"/>
          <w:sz w:val="18"/>
          <w:szCs w:val="18"/>
          <w:lang w:eastAsia="es-ES"/>
        </w:rPr>
        <w:t>Yas</w:t>
      </w:r>
      <w:proofErr w:type="spellEnd"/>
      <w:r w:rsidRPr="00600270">
        <w:rPr>
          <w:rFonts w:ascii="Arial" w:eastAsia="Times New Roman" w:hAnsi="Arial" w:cs="Arial"/>
          <w:sz w:val="18"/>
          <w:szCs w:val="18"/>
          <w:lang w:eastAsia="es-ES"/>
        </w:rPr>
        <w:t xml:space="preserve"> Mall</w:t>
      </w:r>
    </w:p>
    <w:p w14:paraId="3A31271A" w14:textId="7405E9CB" w:rsidR="005747C9" w:rsidRDefault="00600270" w:rsidP="00BB4E7D">
      <w:pPr>
        <w:spacing w:after="0" w:line="240" w:lineRule="exact"/>
        <w:jc w:val="both"/>
        <w:rPr>
          <w:rFonts w:ascii="Arial" w:eastAsia="Times New Roman" w:hAnsi="Arial" w:cs="Arial"/>
          <w:sz w:val="18"/>
          <w:szCs w:val="18"/>
          <w:lang w:eastAsia="es-ES"/>
        </w:rPr>
      </w:pPr>
      <w:r w:rsidRPr="00600270">
        <w:rPr>
          <w:rFonts w:ascii="Arial" w:eastAsia="Times New Roman" w:hAnsi="Arial" w:cs="Arial"/>
          <w:sz w:val="18"/>
          <w:szCs w:val="18"/>
          <w:lang w:eastAsia="es-ES"/>
        </w:rPr>
        <w:t xml:space="preserve">• Excursión en kayaks </w:t>
      </w:r>
    </w:p>
    <w:p w14:paraId="5800A5FE" w14:textId="2BECE59B" w:rsidR="005747C9" w:rsidRDefault="00600270" w:rsidP="00BB4E7D">
      <w:pPr>
        <w:spacing w:after="0" w:line="240" w:lineRule="exact"/>
        <w:jc w:val="both"/>
        <w:rPr>
          <w:rFonts w:ascii="Arial" w:eastAsia="Times New Roman" w:hAnsi="Arial" w:cs="Arial"/>
          <w:sz w:val="18"/>
          <w:szCs w:val="18"/>
          <w:lang w:eastAsia="es-ES"/>
        </w:rPr>
      </w:pPr>
      <w:r w:rsidRPr="00600270">
        <w:rPr>
          <w:rFonts w:ascii="Arial" w:eastAsia="Times New Roman" w:hAnsi="Arial" w:cs="Arial"/>
          <w:sz w:val="18"/>
          <w:szCs w:val="18"/>
          <w:lang w:eastAsia="es-ES"/>
        </w:rPr>
        <w:t xml:space="preserve">• Crucero </w:t>
      </w:r>
      <w:proofErr w:type="spellStart"/>
      <w:r w:rsidRPr="00600270">
        <w:rPr>
          <w:rFonts w:ascii="Arial" w:eastAsia="Times New Roman" w:hAnsi="Arial" w:cs="Arial"/>
          <w:sz w:val="18"/>
          <w:szCs w:val="18"/>
          <w:lang w:eastAsia="es-ES"/>
        </w:rPr>
        <w:t>Dhow</w:t>
      </w:r>
      <w:proofErr w:type="spellEnd"/>
      <w:r w:rsidRPr="00600270">
        <w:rPr>
          <w:rFonts w:ascii="Arial" w:eastAsia="Times New Roman" w:hAnsi="Arial" w:cs="Arial"/>
          <w:sz w:val="18"/>
          <w:szCs w:val="18"/>
          <w:lang w:eastAsia="es-ES"/>
        </w:rPr>
        <w:t xml:space="preserve"> </w:t>
      </w:r>
    </w:p>
    <w:p w14:paraId="26219CFE" w14:textId="13A264C5" w:rsidR="00600270" w:rsidRPr="00600270" w:rsidRDefault="00600270" w:rsidP="00BB4E7D">
      <w:pPr>
        <w:spacing w:after="0" w:line="240" w:lineRule="exact"/>
        <w:jc w:val="both"/>
        <w:rPr>
          <w:rFonts w:ascii="Arial" w:eastAsia="Times New Roman" w:hAnsi="Arial" w:cs="Arial"/>
          <w:sz w:val="18"/>
          <w:szCs w:val="18"/>
          <w:lang w:eastAsia="es-ES"/>
        </w:rPr>
      </w:pPr>
      <w:r w:rsidRPr="00600270">
        <w:rPr>
          <w:rFonts w:ascii="Arial" w:eastAsia="Times New Roman" w:hAnsi="Arial" w:cs="Arial"/>
          <w:sz w:val="18"/>
          <w:szCs w:val="18"/>
          <w:lang w:eastAsia="es-ES"/>
        </w:rPr>
        <w:t xml:space="preserve">• Safari por el desierto de Abu </w:t>
      </w:r>
      <w:proofErr w:type="spellStart"/>
      <w:r w:rsidRPr="00600270">
        <w:rPr>
          <w:rFonts w:ascii="Arial" w:eastAsia="Times New Roman" w:hAnsi="Arial" w:cs="Arial"/>
          <w:sz w:val="18"/>
          <w:szCs w:val="18"/>
          <w:lang w:eastAsia="es-ES"/>
        </w:rPr>
        <w:t>Dhabi</w:t>
      </w:r>
      <w:proofErr w:type="spellEnd"/>
      <w:r w:rsidRPr="00600270">
        <w:rPr>
          <w:rFonts w:ascii="Arial" w:eastAsia="Times New Roman" w:hAnsi="Arial" w:cs="Arial"/>
          <w:sz w:val="18"/>
          <w:szCs w:val="18"/>
          <w:lang w:eastAsia="es-ES"/>
        </w:rPr>
        <w:t xml:space="preserve"> </w:t>
      </w:r>
    </w:p>
    <w:p w14:paraId="2FBA82B1" w14:textId="77777777" w:rsidR="00600270" w:rsidRDefault="00600270" w:rsidP="00BB4E7D">
      <w:pPr>
        <w:spacing w:after="0" w:line="240" w:lineRule="exact"/>
        <w:jc w:val="both"/>
      </w:pPr>
    </w:p>
    <w:p w14:paraId="1EE39F9B" w14:textId="77777777" w:rsidR="005747C9" w:rsidRDefault="005747C9" w:rsidP="00BB4E7D">
      <w:pPr>
        <w:spacing w:after="0" w:line="240" w:lineRule="exact"/>
        <w:jc w:val="both"/>
        <w:rPr>
          <w:rFonts w:ascii="Arial" w:eastAsia="Times New Roman" w:hAnsi="Arial" w:cs="Arial"/>
          <w:b/>
          <w:color w:val="EF782D"/>
          <w:sz w:val="18"/>
          <w:szCs w:val="18"/>
          <w:lang w:eastAsia="es-ES"/>
        </w:rPr>
      </w:pPr>
    </w:p>
    <w:p w14:paraId="3F382A60" w14:textId="77777777" w:rsidR="005747C9" w:rsidRDefault="005747C9" w:rsidP="00BB4E7D">
      <w:pPr>
        <w:spacing w:after="0" w:line="240" w:lineRule="exact"/>
        <w:jc w:val="both"/>
        <w:rPr>
          <w:rFonts w:ascii="Arial" w:eastAsia="Times New Roman" w:hAnsi="Arial" w:cs="Arial"/>
          <w:b/>
          <w:color w:val="EF782D"/>
          <w:sz w:val="18"/>
          <w:szCs w:val="18"/>
          <w:lang w:eastAsia="es-ES"/>
        </w:rPr>
      </w:pPr>
    </w:p>
    <w:p w14:paraId="6E524CAF" w14:textId="77777777" w:rsidR="005747C9" w:rsidRDefault="005747C9" w:rsidP="00BB4E7D">
      <w:pPr>
        <w:spacing w:after="0" w:line="240" w:lineRule="exact"/>
        <w:jc w:val="both"/>
        <w:rPr>
          <w:rFonts w:ascii="Arial" w:eastAsia="Times New Roman" w:hAnsi="Arial" w:cs="Arial"/>
          <w:b/>
          <w:color w:val="EF782D"/>
          <w:sz w:val="18"/>
          <w:szCs w:val="18"/>
          <w:lang w:eastAsia="es-ES"/>
        </w:rPr>
      </w:pPr>
    </w:p>
    <w:p w14:paraId="3B40EB84" w14:textId="5879C1BA" w:rsidR="00BB4E7D" w:rsidRDefault="00BB4E7D" w:rsidP="00BB4E7D">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6 </w:t>
      </w:r>
      <w:r>
        <w:rPr>
          <w:rFonts w:ascii="Arial" w:eastAsia="Times New Roman" w:hAnsi="Arial" w:cs="Arial"/>
          <w:b/>
          <w:color w:val="EF782D"/>
          <w:sz w:val="18"/>
          <w:szCs w:val="18"/>
          <w:lang w:eastAsia="es-ES"/>
        </w:rPr>
        <w:tab/>
      </w:r>
      <w:r w:rsidR="005747C9">
        <w:rPr>
          <w:rFonts w:ascii="Arial" w:eastAsia="Times New Roman" w:hAnsi="Arial" w:cs="Arial"/>
          <w:b/>
          <w:color w:val="EF782D"/>
          <w:sz w:val="18"/>
          <w:szCs w:val="18"/>
          <w:lang w:eastAsia="es-ES"/>
        </w:rPr>
        <w:t xml:space="preserve">Abu </w:t>
      </w:r>
      <w:proofErr w:type="spellStart"/>
      <w:r w:rsidR="00DB14CA">
        <w:rPr>
          <w:rFonts w:ascii="Arial" w:eastAsia="Times New Roman" w:hAnsi="Arial" w:cs="Arial"/>
          <w:b/>
          <w:color w:val="EF782D"/>
          <w:sz w:val="18"/>
          <w:szCs w:val="18"/>
          <w:lang w:eastAsia="es-ES"/>
        </w:rPr>
        <w:t>Dhabi</w:t>
      </w:r>
      <w:proofErr w:type="spellEnd"/>
      <w:r w:rsidR="00DB14CA">
        <w:rPr>
          <w:rFonts w:ascii="Arial" w:eastAsia="Times New Roman" w:hAnsi="Arial" w:cs="Arial"/>
          <w:b/>
          <w:color w:val="EF782D"/>
          <w:sz w:val="18"/>
          <w:szCs w:val="18"/>
          <w:lang w:eastAsia="es-ES"/>
        </w:rPr>
        <w:t xml:space="preserve"> -</w:t>
      </w:r>
      <w:r w:rsidR="005747C9">
        <w:rPr>
          <w:rFonts w:ascii="Arial" w:eastAsia="Times New Roman" w:hAnsi="Arial" w:cs="Arial"/>
          <w:b/>
          <w:color w:val="EF782D"/>
          <w:sz w:val="18"/>
          <w:szCs w:val="18"/>
          <w:lang w:eastAsia="es-ES"/>
        </w:rPr>
        <w:t xml:space="preserve"> </w:t>
      </w:r>
      <w:r>
        <w:rPr>
          <w:rFonts w:ascii="Arial" w:eastAsia="Times New Roman" w:hAnsi="Arial" w:cs="Arial"/>
          <w:b/>
          <w:color w:val="EF782D"/>
          <w:sz w:val="18"/>
          <w:szCs w:val="18"/>
          <w:lang w:eastAsia="es-ES"/>
        </w:rPr>
        <w:t>Dubái</w:t>
      </w:r>
      <w:r w:rsidR="000A0F43">
        <w:rPr>
          <w:rFonts w:ascii="Arial" w:eastAsia="Times New Roman" w:hAnsi="Arial" w:cs="Arial"/>
          <w:b/>
          <w:color w:val="EF782D"/>
          <w:sz w:val="18"/>
          <w:szCs w:val="18"/>
          <w:lang w:eastAsia="es-ES"/>
        </w:rPr>
        <w:t xml:space="preserve"> </w:t>
      </w:r>
    </w:p>
    <w:p w14:paraId="427DE529" w14:textId="4767CBB4" w:rsidR="005747C9" w:rsidRPr="005747C9" w:rsidRDefault="005747C9" w:rsidP="00BB4E7D">
      <w:pPr>
        <w:spacing w:after="0" w:line="240" w:lineRule="exact"/>
        <w:jc w:val="both"/>
        <w:rPr>
          <w:rFonts w:ascii="Arial" w:eastAsia="Calibri" w:hAnsi="Arial" w:cs="Arial"/>
          <w:sz w:val="18"/>
          <w:szCs w:val="18"/>
          <w:lang w:val="es-419"/>
        </w:rPr>
      </w:pPr>
      <w:r w:rsidRPr="002730EA">
        <w:rPr>
          <w:rFonts w:ascii="Arial" w:eastAsia="Calibri" w:hAnsi="Arial" w:cs="Arial"/>
          <w:b/>
          <w:i/>
          <w:sz w:val="18"/>
          <w:szCs w:val="18"/>
          <w:u w:val="single"/>
        </w:rPr>
        <w:t xml:space="preserve">Desayuno buffet </w:t>
      </w:r>
      <w:r w:rsidRPr="002730EA">
        <w:rPr>
          <w:rFonts w:ascii="Arial" w:eastAsia="Calibri" w:hAnsi="Arial" w:cs="Arial"/>
          <w:sz w:val="18"/>
          <w:szCs w:val="18"/>
        </w:rPr>
        <w:t xml:space="preserve">y check out. </w:t>
      </w:r>
      <w:r w:rsidRPr="005747C9">
        <w:rPr>
          <w:rFonts w:ascii="Arial" w:eastAsia="Calibri" w:hAnsi="Arial" w:cs="Arial"/>
          <w:sz w:val="18"/>
          <w:szCs w:val="18"/>
          <w:lang w:val="es-419"/>
        </w:rPr>
        <w:t>Traslado hacia Dubái. Tarde libre en Dubái Por la noche una cena Opcional a bordo del crucero típico “</w:t>
      </w:r>
      <w:proofErr w:type="spellStart"/>
      <w:r w:rsidRPr="005747C9">
        <w:rPr>
          <w:rFonts w:ascii="Arial" w:eastAsia="Calibri" w:hAnsi="Arial" w:cs="Arial"/>
          <w:sz w:val="18"/>
          <w:szCs w:val="18"/>
          <w:lang w:val="es-419"/>
        </w:rPr>
        <w:t>Dhow</w:t>
      </w:r>
      <w:proofErr w:type="spellEnd"/>
      <w:r w:rsidRPr="005747C9">
        <w:rPr>
          <w:rFonts w:ascii="Arial" w:eastAsia="Calibri" w:hAnsi="Arial" w:cs="Arial"/>
          <w:sz w:val="18"/>
          <w:szCs w:val="18"/>
          <w:lang w:val="es-419"/>
        </w:rPr>
        <w:t xml:space="preserve">”– barco tradicional que se utilizaba hasta los años 70 del siglo pasado, para transportar las mercancías desde los países vecinos a los Emiratos – navegando por Dubái Marina en el que se puede disfrutar de las espectaculares vistas de los grandes edificios iluminados. Alojamiento. </w:t>
      </w:r>
    </w:p>
    <w:p w14:paraId="42DB65EB" w14:textId="77777777" w:rsidR="005747C9" w:rsidRPr="005747C9" w:rsidRDefault="005747C9" w:rsidP="00BB4E7D">
      <w:pPr>
        <w:spacing w:after="0" w:line="240" w:lineRule="exact"/>
        <w:jc w:val="both"/>
        <w:rPr>
          <w:rFonts w:ascii="Arial" w:eastAsia="Calibri" w:hAnsi="Arial" w:cs="Arial"/>
          <w:sz w:val="18"/>
          <w:szCs w:val="18"/>
          <w:lang w:val="es-419"/>
        </w:rPr>
      </w:pPr>
    </w:p>
    <w:p w14:paraId="0897468E" w14:textId="2BF85A33" w:rsidR="00BB4E7D" w:rsidRDefault="00BB4E7D" w:rsidP="00BB4E7D">
      <w:pPr>
        <w:spacing w:after="0" w:line="240" w:lineRule="exact"/>
        <w:jc w:val="both"/>
        <w:rPr>
          <w:rFonts w:ascii="Arial" w:eastAsia="Times New Roman" w:hAnsi="Arial" w:cs="Arial"/>
          <w:b/>
          <w:color w:val="EF782D"/>
          <w:sz w:val="18"/>
          <w:szCs w:val="18"/>
          <w:lang w:eastAsia="es-ES"/>
        </w:rPr>
      </w:pPr>
      <w:r>
        <w:rPr>
          <w:rFonts w:ascii="Arial" w:eastAsia="Times New Roman" w:hAnsi="Arial" w:cs="Arial"/>
          <w:b/>
          <w:color w:val="EF782D"/>
          <w:sz w:val="18"/>
          <w:szCs w:val="18"/>
          <w:lang w:eastAsia="es-ES"/>
        </w:rPr>
        <w:t xml:space="preserve">Día 7 </w:t>
      </w:r>
      <w:r>
        <w:rPr>
          <w:rFonts w:ascii="Arial" w:eastAsia="Times New Roman" w:hAnsi="Arial" w:cs="Arial"/>
          <w:b/>
          <w:color w:val="EF782D"/>
          <w:sz w:val="18"/>
          <w:szCs w:val="18"/>
          <w:lang w:eastAsia="es-ES"/>
        </w:rPr>
        <w:tab/>
        <w:t>Dubái</w:t>
      </w:r>
      <w:r w:rsidR="00C4291B">
        <w:rPr>
          <w:rFonts w:ascii="Arial" w:eastAsia="Times New Roman" w:hAnsi="Arial" w:cs="Arial"/>
          <w:b/>
          <w:color w:val="EF782D"/>
          <w:sz w:val="18"/>
          <w:szCs w:val="18"/>
          <w:lang w:eastAsia="es-ES"/>
        </w:rPr>
        <w:t xml:space="preserve"> </w:t>
      </w:r>
    </w:p>
    <w:p w14:paraId="5E3227ED" w14:textId="77777777" w:rsidR="00C4291B" w:rsidRDefault="00BB4E7D" w:rsidP="00C4291B">
      <w:pPr>
        <w:spacing w:after="0"/>
        <w:rPr>
          <w:rFonts w:ascii="Arial" w:hAnsi="Arial" w:cs="Arial"/>
          <w:sz w:val="18"/>
          <w:szCs w:val="18"/>
          <w:lang w:val="es-419"/>
        </w:rPr>
      </w:pPr>
      <w:r w:rsidRPr="00223F63">
        <w:rPr>
          <w:rFonts w:ascii="Arial" w:hAnsi="Arial" w:cs="Arial"/>
          <w:b/>
          <w:i/>
          <w:sz w:val="18"/>
          <w:szCs w:val="18"/>
          <w:u w:val="single"/>
          <w:lang w:val="es-419"/>
        </w:rPr>
        <w:t>Desayuno</w:t>
      </w:r>
      <w:r w:rsidRPr="00BB4E7D">
        <w:rPr>
          <w:rFonts w:ascii="Arial" w:hAnsi="Arial" w:cs="Arial"/>
          <w:sz w:val="18"/>
          <w:szCs w:val="18"/>
          <w:lang w:val="es-419"/>
        </w:rPr>
        <w:t>. A la hora prevista, traslado al aeropuerto de Dubái para volar a su siguiente destino.</w:t>
      </w:r>
    </w:p>
    <w:p w14:paraId="3E579563" w14:textId="77777777" w:rsidR="00C4291B" w:rsidRDefault="00C4291B" w:rsidP="00C4291B">
      <w:pPr>
        <w:spacing w:after="0"/>
        <w:jc w:val="right"/>
        <w:rPr>
          <w:rFonts w:ascii="Arial" w:hAnsi="Arial" w:cs="Arial"/>
          <w:sz w:val="18"/>
          <w:szCs w:val="18"/>
          <w:lang w:val="es-419"/>
        </w:rPr>
      </w:pPr>
    </w:p>
    <w:p w14:paraId="2E70EDD3" w14:textId="77777777" w:rsidR="00871292" w:rsidRDefault="00871292" w:rsidP="00C4291B">
      <w:pPr>
        <w:spacing w:after="0"/>
        <w:jc w:val="right"/>
        <w:rPr>
          <w:rFonts w:ascii="Arial" w:eastAsia="Times New Roman" w:hAnsi="Arial" w:cs="Arial"/>
          <w:sz w:val="18"/>
          <w:szCs w:val="18"/>
          <w:lang w:eastAsia="es-ES"/>
        </w:rPr>
      </w:pPr>
    </w:p>
    <w:p w14:paraId="6200BA5F" w14:textId="36473676" w:rsidR="008B581A" w:rsidRPr="00C4291B" w:rsidRDefault="008B581A" w:rsidP="00AB39AE">
      <w:pPr>
        <w:spacing w:after="0"/>
        <w:jc w:val="right"/>
        <w:rPr>
          <w:rFonts w:ascii="Arial" w:hAnsi="Arial" w:cs="Arial"/>
          <w:sz w:val="18"/>
          <w:szCs w:val="18"/>
          <w:lang w:val="es-419"/>
        </w:rPr>
      </w:pPr>
      <w:r>
        <w:rPr>
          <w:rFonts w:ascii="Arial" w:eastAsia="Times New Roman" w:hAnsi="Arial" w:cs="Arial"/>
          <w:sz w:val="18"/>
          <w:szCs w:val="18"/>
          <w:lang w:eastAsia="es-ES"/>
        </w:rPr>
        <w:t xml:space="preserve"> </w:t>
      </w:r>
      <w:r>
        <w:rPr>
          <w:rFonts w:ascii="Arial" w:eastAsia="Times New Roman" w:hAnsi="Arial" w:cs="Arial"/>
          <w:b/>
          <w:color w:val="E36C0A" w:themeColor="accent6" w:themeShade="BF"/>
          <w:sz w:val="18"/>
          <w:szCs w:val="18"/>
          <w:lang w:eastAsia="es-ES"/>
        </w:rPr>
        <w:t>FIN DE LOS SERVICIOS</w:t>
      </w:r>
    </w:p>
    <w:p w14:paraId="60B231C4" w14:textId="77777777" w:rsidR="007F128B" w:rsidRDefault="007F128B">
      <w:pPr>
        <w:spacing w:after="0" w:line="240" w:lineRule="auto"/>
        <w:rPr>
          <w:rFonts w:ascii="Arial" w:eastAsia="Times New Roman" w:hAnsi="Arial" w:cs="Arial"/>
          <w:b/>
          <w:color w:val="E36C0A" w:themeColor="accent6" w:themeShade="BF"/>
          <w:sz w:val="18"/>
          <w:szCs w:val="18"/>
          <w:u w:val="single"/>
          <w:lang w:eastAsia="es-ES"/>
        </w:rPr>
      </w:pPr>
    </w:p>
    <w:p w14:paraId="633042CA" w14:textId="60E5EF9F" w:rsidR="00B04DAE"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r w:rsidR="00DB14CA">
        <w:rPr>
          <w:rFonts w:ascii="Arial" w:eastAsia="Times New Roman" w:hAnsi="Arial" w:cs="Arial"/>
          <w:b/>
          <w:color w:val="E36C0A" w:themeColor="accent6" w:themeShade="BF"/>
          <w:sz w:val="18"/>
          <w:szCs w:val="18"/>
          <w:u w:val="single"/>
          <w:lang w:eastAsia="es-ES"/>
        </w:rPr>
        <w:t xml:space="preserve"> </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922" w:type="pct"/>
        <w:jc w:val="center"/>
        <w:shd w:val="clear" w:color="auto" w:fill="FDE4D0"/>
        <w:tblLayout w:type="fixed"/>
        <w:tblLook w:val="04A0" w:firstRow="1" w:lastRow="0" w:firstColumn="1" w:lastColumn="0" w:noHBand="0" w:noVBand="1"/>
      </w:tblPr>
      <w:tblGrid>
        <w:gridCol w:w="1515"/>
        <w:gridCol w:w="2835"/>
        <w:gridCol w:w="3464"/>
      </w:tblGrid>
      <w:tr w:rsidR="006A0EA6" w:rsidRPr="00DB4304" w14:paraId="20547B0C" w14:textId="77777777" w:rsidTr="006A0EA6">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1515" w:type="dxa"/>
            <w:shd w:val="clear" w:color="auto" w:fill="E36C0A" w:themeFill="accent6" w:themeFillShade="BF"/>
            <w:vAlign w:val="center"/>
          </w:tcPr>
          <w:p w14:paraId="34574621" w14:textId="77777777" w:rsidR="006A0EA6" w:rsidRPr="00DB4304" w:rsidRDefault="006A0EA6" w:rsidP="006B6F39">
            <w:pPr>
              <w:widowControl w:val="0"/>
              <w:spacing w:after="0" w:line="240" w:lineRule="auto"/>
              <w:jc w:val="center"/>
              <w:rPr>
                <w:rFonts w:ascii="Arial" w:hAnsi="Arial" w:cs="Arial"/>
                <w:bCs w:val="0"/>
                <w:color w:val="FFFFFF" w:themeColor="background1"/>
                <w:sz w:val="20"/>
                <w:szCs w:val="20"/>
                <w:lang w:val="es-AR"/>
              </w:rPr>
            </w:pPr>
            <w:r w:rsidRPr="00DB4304">
              <w:rPr>
                <w:rFonts w:ascii="Arial" w:eastAsia="Calibri" w:hAnsi="Arial" w:cs="Arial"/>
                <w:bCs w:val="0"/>
                <w:color w:val="FFFFFF" w:themeColor="background1"/>
                <w:sz w:val="20"/>
                <w:szCs w:val="20"/>
                <w:lang w:val="es-AR"/>
              </w:rPr>
              <w:t>Ciudad</w:t>
            </w:r>
          </w:p>
        </w:tc>
        <w:tc>
          <w:tcPr>
            <w:tcW w:w="2835" w:type="dxa"/>
            <w:shd w:val="clear" w:color="auto" w:fill="E36C0A" w:themeFill="accent6" w:themeFillShade="BF"/>
            <w:vAlign w:val="center"/>
          </w:tcPr>
          <w:p w14:paraId="5255F597" w14:textId="44DDBA31" w:rsidR="006A0EA6" w:rsidRPr="0065651F" w:rsidRDefault="006A0EA6"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val="es-AR"/>
              </w:rPr>
            </w:pPr>
            <w:r w:rsidRPr="0065651F">
              <w:rPr>
                <w:rFonts w:ascii="Arial" w:eastAsia="Calibri" w:hAnsi="Arial" w:cs="Arial"/>
                <w:bCs w:val="0"/>
                <w:color w:val="FFFFFF" w:themeColor="background1"/>
                <w:sz w:val="20"/>
                <w:szCs w:val="20"/>
                <w:lang w:val="es-AR"/>
              </w:rPr>
              <w:t xml:space="preserve">Primera </w:t>
            </w:r>
          </w:p>
        </w:tc>
        <w:tc>
          <w:tcPr>
            <w:tcW w:w="3464" w:type="dxa"/>
            <w:shd w:val="clear" w:color="auto" w:fill="E36C0A" w:themeFill="accent6" w:themeFillShade="BF"/>
            <w:vAlign w:val="center"/>
          </w:tcPr>
          <w:p w14:paraId="46BB73C1" w14:textId="497AED45" w:rsidR="006A0EA6" w:rsidRPr="0065651F" w:rsidRDefault="006A0EA6" w:rsidP="006B6F39">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20"/>
                <w:szCs w:val="20"/>
                <w:lang w:val="es-AR"/>
              </w:rPr>
            </w:pPr>
            <w:r w:rsidRPr="0065651F">
              <w:rPr>
                <w:rFonts w:ascii="Arial" w:eastAsia="Calibri" w:hAnsi="Arial" w:cs="Arial"/>
                <w:bCs w:val="0"/>
                <w:color w:val="FFFFFF" w:themeColor="background1"/>
                <w:sz w:val="20"/>
                <w:szCs w:val="20"/>
                <w:lang w:val="es-AR"/>
              </w:rPr>
              <w:t>Superior</w:t>
            </w:r>
          </w:p>
        </w:tc>
      </w:tr>
      <w:tr w:rsidR="006A0EA6" w:rsidRPr="008B4FB9" w14:paraId="0D852C42" w14:textId="77777777" w:rsidTr="006A0EA6">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1515" w:type="dxa"/>
            <w:shd w:val="clear" w:color="auto" w:fill="FFFFFF" w:themeFill="background1"/>
            <w:vAlign w:val="bottom"/>
          </w:tcPr>
          <w:p w14:paraId="24B9FC9B" w14:textId="77777777" w:rsidR="006A0EA6" w:rsidRDefault="006A0EA6" w:rsidP="00754A02">
            <w:pPr>
              <w:widowControl w:val="0"/>
              <w:spacing w:after="0" w:line="240" w:lineRule="auto"/>
              <w:jc w:val="center"/>
              <w:rPr>
                <w:rFonts w:ascii="Arial" w:eastAsia="Calibri" w:hAnsi="Arial" w:cs="Arial"/>
                <w:b w:val="0"/>
                <w:bCs w:val="0"/>
                <w:sz w:val="18"/>
                <w:szCs w:val="18"/>
              </w:rPr>
            </w:pPr>
          </w:p>
          <w:p w14:paraId="29409F13" w14:textId="587F3FA8" w:rsidR="006A0EA6" w:rsidRDefault="006A0EA6" w:rsidP="00754A02">
            <w:pPr>
              <w:widowControl w:val="0"/>
              <w:spacing w:after="0" w:line="240" w:lineRule="auto"/>
              <w:jc w:val="center"/>
              <w:rPr>
                <w:rFonts w:ascii="Arial" w:hAnsi="Arial" w:cs="Arial"/>
                <w:sz w:val="18"/>
                <w:szCs w:val="18"/>
                <w:lang w:val="es-AR"/>
              </w:rPr>
            </w:pPr>
            <w:r>
              <w:rPr>
                <w:rFonts w:ascii="Arial" w:eastAsia="Calibri" w:hAnsi="Arial" w:cs="Arial"/>
                <w:sz w:val="18"/>
                <w:szCs w:val="18"/>
              </w:rPr>
              <w:t>DUBAI</w:t>
            </w:r>
          </w:p>
          <w:p w14:paraId="64013D38" w14:textId="36BBD574" w:rsidR="006A0EA6" w:rsidRDefault="006A0EA6" w:rsidP="00754A02">
            <w:pPr>
              <w:widowControl w:val="0"/>
              <w:spacing w:after="0" w:line="240" w:lineRule="auto"/>
              <w:jc w:val="center"/>
              <w:rPr>
                <w:rFonts w:ascii="Arial" w:hAnsi="Arial" w:cs="Arial"/>
                <w:b w:val="0"/>
                <w:bCs w:val="0"/>
                <w:sz w:val="18"/>
                <w:szCs w:val="18"/>
                <w:lang w:val="es-AR"/>
              </w:rPr>
            </w:pPr>
          </w:p>
        </w:tc>
        <w:tc>
          <w:tcPr>
            <w:tcW w:w="2835" w:type="dxa"/>
            <w:shd w:val="clear" w:color="auto" w:fill="FFFFFF" w:themeFill="background1"/>
            <w:vAlign w:val="center"/>
          </w:tcPr>
          <w:p w14:paraId="0ECFBBE8" w14:textId="2025CB97" w:rsidR="006A0EA6" w:rsidRPr="006A0EA6" w:rsidRDefault="006A0EA6" w:rsidP="00754A02">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spellStart"/>
            <w:r w:rsidRPr="006A0EA6">
              <w:rPr>
                <w:rFonts w:ascii="Arial" w:eastAsia="Times New Roman" w:hAnsi="Arial" w:cs="Arial"/>
                <w:color w:val="000000"/>
                <w:sz w:val="18"/>
                <w:szCs w:val="18"/>
                <w:lang w:eastAsia="es-ES"/>
              </w:rPr>
              <w:t>Intercity</w:t>
            </w:r>
            <w:proofErr w:type="spellEnd"/>
            <w:r w:rsidRPr="006A0EA6">
              <w:rPr>
                <w:rFonts w:ascii="Arial" w:eastAsia="Times New Roman" w:hAnsi="Arial" w:cs="Arial"/>
                <w:color w:val="000000"/>
                <w:sz w:val="18"/>
                <w:szCs w:val="18"/>
                <w:lang w:eastAsia="es-ES"/>
              </w:rPr>
              <w:t xml:space="preserve"> Al Jadaf Dubái  </w:t>
            </w:r>
            <w:r>
              <w:rPr>
                <w:rFonts w:ascii="Arial" w:eastAsia="Times New Roman" w:hAnsi="Arial" w:cs="Arial"/>
                <w:color w:val="000000"/>
                <w:sz w:val="18"/>
                <w:szCs w:val="18"/>
                <w:lang w:eastAsia="es-ES"/>
              </w:rPr>
              <w:t xml:space="preserve">                </w:t>
            </w:r>
            <w:r w:rsidRPr="006A0EA6">
              <w:rPr>
                <w:rFonts w:ascii="Arial" w:eastAsia="Times New Roman" w:hAnsi="Arial" w:cs="Arial"/>
                <w:color w:val="000000"/>
                <w:sz w:val="18"/>
                <w:szCs w:val="18"/>
                <w:lang w:eastAsia="es-ES"/>
              </w:rPr>
              <w:t>o</w:t>
            </w:r>
            <w:r>
              <w:rPr>
                <w:rFonts w:ascii="Arial" w:eastAsia="Times New Roman" w:hAnsi="Arial" w:cs="Arial"/>
                <w:color w:val="000000"/>
                <w:sz w:val="18"/>
                <w:szCs w:val="18"/>
                <w:lang w:eastAsia="es-ES"/>
              </w:rPr>
              <w:t xml:space="preserve"> similar </w:t>
            </w:r>
          </w:p>
        </w:tc>
        <w:tc>
          <w:tcPr>
            <w:tcW w:w="3464" w:type="dxa"/>
            <w:shd w:val="clear" w:color="auto" w:fill="FFFFFF" w:themeFill="background1"/>
            <w:vAlign w:val="center"/>
          </w:tcPr>
          <w:p w14:paraId="52687CB6" w14:textId="5209E6BE" w:rsidR="006A0EA6" w:rsidRPr="008B4FB9" w:rsidRDefault="006A0EA6" w:rsidP="00DB14CA">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lang w:val="en-US"/>
              </w:rPr>
            </w:pPr>
            <w:proofErr w:type="spellStart"/>
            <w:r>
              <w:rPr>
                <w:rFonts w:ascii="Arial" w:eastAsia="Times New Roman" w:hAnsi="Arial" w:cs="Arial"/>
                <w:color w:val="000000"/>
                <w:sz w:val="18"/>
                <w:szCs w:val="18"/>
                <w:lang w:val="en-US" w:eastAsia="es-ES"/>
              </w:rPr>
              <w:t>Voco</w:t>
            </w:r>
            <w:proofErr w:type="spellEnd"/>
            <w:r>
              <w:rPr>
                <w:rFonts w:ascii="Arial" w:eastAsia="Times New Roman" w:hAnsi="Arial" w:cs="Arial"/>
                <w:color w:val="000000"/>
                <w:sz w:val="18"/>
                <w:szCs w:val="18"/>
                <w:lang w:val="en-US" w:eastAsia="es-ES"/>
              </w:rPr>
              <w:t xml:space="preserve"> Dubai</w:t>
            </w:r>
          </w:p>
        </w:tc>
      </w:tr>
      <w:tr w:rsidR="006A0EA6" w:rsidRPr="008B4FB9" w14:paraId="550C9D72" w14:textId="77777777" w:rsidTr="006A0EA6">
        <w:trPr>
          <w:trHeight w:val="291"/>
          <w:jc w:val="center"/>
        </w:trPr>
        <w:tc>
          <w:tcPr>
            <w:cnfStyle w:val="001000000000" w:firstRow="0" w:lastRow="0" w:firstColumn="1" w:lastColumn="0" w:oddVBand="0" w:evenVBand="0" w:oddHBand="0" w:evenHBand="0" w:firstRowFirstColumn="0" w:firstRowLastColumn="0" w:lastRowFirstColumn="0" w:lastRowLastColumn="0"/>
            <w:tcW w:w="1515" w:type="dxa"/>
            <w:shd w:val="clear" w:color="auto" w:fill="FFFFFF" w:themeFill="background1"/>
            <w:vAlign w:val="center"/>
          </w:tcPr>
          <w:p w14:paraId="64E00B95" w14:textId="13F0DA79" w:rsidR="006A0EA6" w:rsidRPr="006A0EA6" w:rsidRDefault="006A0EA6" w:rsidP="00754A02">
            <w:pPr>
              <w:widowControl w:val="0"/>
              <w:spacing w:after="0" w:line="240" w:lineRule="auto"/>
              <w:jc w:val="center"/>
              <w:rPr>
                <w:rFonts w:ascii="Arial" w:eastAsia="Calibri" w:hAnsi="Arial" w:cs="Arial"/>
                <w:bCs w:val="0"/>
                <w:sz w:val="18"/>
                <w:szCs w:val="18"/>
              </w:rPr>
            </w:pPr>
            <w:r w:rsidRPr="006A0EA6">
              <w:rPr>
                <w:rFonts w:ascii="Arial" w:eastAsia="Calibri" w:hAnsi="Arial" w:cs="Arial"/>
                <w:bCs w:val="0"/>
                <w:sz w:val="18"/>
                <w:szCs w:val="18"/>
              </w:rPr>
              <w:t xml:space="preserve">ABU DHABI </w:t>
            </w:r>
          </w:p>
        </w:tc>
        <w:tc>
          <w:tcPr>
            <w:tcW w:w="2835" w:type="dxa"/>
            <w:shd w:val="clear" w:color="auto" w:fill="FFFFFF" w:themeFill="background1"/>
            <w:vAlign w:val="center"/>
          </w:tcPr>
          <w:p w14:paraId="02293969" w14:textId="2DF85CC3" w:rsidR="006A0EA6" w:rsidRPr="008B4FB9" w:rsidRDefault="006A0EA6"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Kingsgate Abu Dhabi </w:t>
            </w:r>
          </w:p>
        </w:tc>
        <w:tc>
          <w:tcPr>
            <w:tcW w:w="3464" w:type="dxa"/>
            <w:shd w:val="clear" w:color="auto" w:fill="FFFFFF" w:themeFill="background1"/>
            <w:vAlign w:val="center"/>
          </w:tcPr>
          <w:p w14:paraId="028C224D" w14:textId="712644C0" w:rsidR="006A0EA6" w:rsidRPr="006A0EA6" w:rsidRDefault="006A0EA6" w:rsidP="00754A02">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es-ES"/>
              </w:rPr>
            </w:pPr>
            <w:r w:rsidRPr="006A0EA6">
              <w:rPr>
                <w:rFonts w:ascii="Arial" w:eastAsia="Times New Roman" w:hAnsi="Arial" w:cs="Arial"/>
                <w:color w:val="000000"/>
                <w:sz w:val="18"/>
                <w:szCs w:val="18"/>
                <w:lang w:eastAsia="es-ES"/>
              </w:rPr>
              <w:t xml:space="preserve">Le Royal Meridian Abu </w:t>
            </w:r>
            <w:proofErr w:type="spellStart"/>
            <w:r w:rsidRPr="006A0EA6">
              <w:rPr>
                <w:rFonts w:ascii="Arial" w:eastAsia="Times New Roman" w:hAnsi="Arial" w:cs="Arial"/>
                <w:color w:val="000000"/>
                <w:sz w:val="18"/>
                <w:szCs w:val="18"/>
                <w:lang w:eastAsia="es-ES"/>
              </w:rPr>
              <w:t>D</w:t>
            </w:r>
            <w:r>
              <w:rPr>
                <w:rFonts w:ascii="Arial" w:eastAsia="Times New Roman" w:hAnsi="Arial" w:cs="Arial"/>
                <w:color w:val="000000"/>
                <w:sz w:val="18"/>
                <w:szCs w:val="18"/>
                <w:lang w:eastAsia="es-ES"/>
              </w:rPr>
              <w:t>habi</w:t>
            </w:r>
            <w:proofErr w:type="spellEnd"/>
            <w:r>
              <w:rPr>
                <w:rFonts w:ascii="Arial" w:eastAsia="Times New Roman" w:hAnsi="Arial" w:cs="Arial"/>
                <w:color w:val="000000"/>
                <w:sz w:val="18"/>
                <w:szCs w:val="18"/>
                <w:lang w:eastAsia="es-ES"/>
              </w:rPr>
              <w:t xml:space="preserve"> o similar </w:t>
            </w:r>
          </w:p>
        </w:tc>
      </w:tr>
    </w:tbl>
    <w:p w14:paraId="507D9214" w14:textId="77777777" w:rsidR="00B04DAE" w:rsidRPr="006A0EA6" w:rsidRDefault="00B04DAE">
      <w:pPr>
        <w:spacing w:after="0" w:line="240" w:lineRule="auto"/>
        <w:rPr>
          <w:rFonts w:ascii="Arial" w:eastAsia="Times New Roman" w:hAnsi="Arial" w:cs="Arial"/>
          <w:b/>
          <w:color w:val="E36C0A" w:themeColor="accent6" w:themeShade="BF"/>
          <w:sz w:val="18"/>
          <w:szCs w:val="18"/>
          <w:u w:val="single"/>
          <w:lang w:eastAsia="es-ES"/>
        </w:rPr>
      </w:pPr>
    </w:p>
    <w:p w14:paraId="01B24FB0" w14:textId="77777777" w:rsidR="00871292" w:rsidRDefault="00871292">
      <w:pPr>
        <w:spacing w:after="0" w:line="240" w:lineRule="auto"/>
        <w:rPr>
          <w:rFonts w:ascii="Arial" w:eastAsia="Times New Roman" w:hAnsi="Arial" w:cs="Arial"/>
          <w:b/>
          <w:color w:val="E36C0A" w:themeColor="accent6" w:themeShade="BF"/>
          <w:sz w:val="18"/>
          <w:szCs w:val="18"/>
          <w:u w:val="single"/>
          <w:lang w:val="es-ES_tradnl" w:eastAsia="es-ES"/>
        </w:rPr>
      </w:pPr>
    </w:p>
    <w:p w14:paraId="4F7D4EAF" w14:textId="4A0A2175" w:rsidR="00873BAE" w:rsidRDefault="00992C2F">
      <w:pPr>
        <w:spacing w:after="0" w:line="240" w:lineRule="auto"/>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PRECIO POR PERSONA EN USD:</w:t>
      </w:r>
    </w:p>
    <w:p w14:paraId="657A3DC3" w14:textId="1DA043EC" w:rsidR="00873BAE" w:rsidRDefault="00873BAE">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4050" w:type="pct"/>
        <w:jc w:val="center"/>
        <w:tblBorders>
          <w:insideV w:val="none" w:sz="0" w:space="0" w:color="auto"/>
        </w:tblBorders>
        <w:shd w:val="clear" w:color="auto" w:fill="FDE4D0"/>
        <w:tblLayout w:type="fixed"/>
        <w:tblLook w:val="04A0" w:firstRow="1" w:lastRow="0" w:firstColumn="1" w:lastColumn="0" w:noHBand="0" w:noVBand="1"/>
      </w:tblPr>
      <w:tblGrid>
        <w:gridCol w:w="3072"/>
        <w:gridCol w:w="1418"/>
        <w:gridCol w:w="1193"/>
        <w:gridCol w:w="1193"/>
        <w:gridCol w:w="1193"/>
      </w:tblGrid>
      <w:tr w:rsidR="006A4E14" w:rsidRPr="005F270A" w14:paraId="45622DE1" w14:textId="304C356A" w:rsidTr="006A4E14">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72" w:type="dxa"/>
            <w:shd w:val="clear" w:color="auto" w:fill="E36C0A" w:themeFill="accent6" w:themeFillShade="BF"/>
            <w:vAlign w:val="center"/>
          </w:tcPr>
          <w:p w14:paraId="33C65E77" w14:textId="77777777" w:rsidR="006A4E14" w:rsidRPr="005F270A" w:rsidRDefault="006A4E14" w:rsidP="00873BAE">
            <w:pPr>
              <w:widowControl w:val="0"/>
              <w:spacing w:after="0" w:line="240" w:lineRule="auto"/>
              <w:jc w:val="center"/>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 xml:space="preserve">Salidas: </w:t>
            </w:r>
            <w:r>
              <w:rPr>
                <w:rFonts w:ascii="Arial" w:eastAsia="Times New Roman" w:hAnsi="Arial" w:cs="Arial"/>
                <w:color w:val="FFFFFF" w:themeColor="background1"/>
                <w:sz w:val="20"/>
                <w:szCs w:val="20"/>
                <w:lang w:val="es-ES_tradnl" w:eastAsia="es-ES"/>
              </w:rPr>
              <w:t xml:space="preserve">Diarias </w:t>
            </w:r>
            <w:r w:rsidRPr="003C18CA">
              <w:rPr>
                <w:rFonts w:ascii="Arial" w:eastAsia="Times New Roman" w:hAnsi="Arial" w:cs="Arial"/>
                <w:color w:val="FFFFFF" w:themeColor="background1"/>
                <w:sz w:val="18"/>
                <w:szCs w:val="18"/>
                <w:lang w:val="es-MX" w:eastAsia="es-ES"/>
              </w:rPr>
              <w:t xml:space="preserve">  </w:t>
            </w:r>
          </w:p>
        </w:tc>
        <w:tc>
          <w:tcPr>
            <w:tcW w:w="1418" w:type="dxa"/>
            <w:shd w:val="clear" w:color="auto" w:fill="E36C0A" w:themeFill="accent6" w:themeFillShade="BF"/>
            <w:vAlign w:val="center"/>
          </w:tcPr>
          <w:p w14:paraId="5C22CC4D" w14:textId="77777777" w:rsidR="006A4E14" w:rsidRPr="005F270A" w:rsidRDefault="006A4E14" w:rsidP="00873BA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0"/>
                <w:szCs w:val="20"/>
                <w:lang w:val="es-ES_tradnl" w:eastAsia="es-ES"/>
              </w:rPr>
            </w:pPr>
            <w:r w:rsidRPr="005F270A">
              <w:rPr>
                <w:rFonts w:ascii="Arial" w:eastAsia="Times New Roman" w:hAnsi="Arial" w:cs="Arial"/>
                <w:color w:val="FFFFFF" w:themeColor="background1"/>
                <w:sz w:val="20"/>
                <w:szCs w:val="20"/>
                <w:lang w:val="es-ES_tradnl" w:eastAsia="es-ES"/>
              </w:rPr>
              <w:t>Categoría</w:t>
            </w:r>
          </w:p>
        </w:tc>
        <w:tc>
          <w:tcPr>
            <w:tcW w:w="1193" w:type="dxa"/>
            <w:shd w:val="clear" w:color="auto" w:fill="E36C0A" w:themeFill="accent6" w:themeFillShade="BF"/>
            <w:vAlign w:val="center"/>
          </w:tcPr>
          <w:p w14:paraId="4236A4EF" w14:textId="6341C564" w:rsidR="006A4E14" w:rsidRPr="005F270A" w:rsidRDefault="006A4E14" w:rsidP="00873BA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eastAsia="Calibri" w:hAnsi="Arial" w:cs="Arial"/>
                <w:color w:val="FFFFFF" w:themeColor="background1"/>
                <w:sz w:val="20"/>
                <w:szCs w:val="20"/>
              </w:rPr>
              <w:t>Doble</w:t>
            </w:r>
          </w:p>
        </w:tc>
        <w:tc>
          <w:tcPr>
            <w:tcW w:w="1193" w:type="dxa"/>
            <w:shd w:val="clear" w:color="auto" w:fill="E36C0A" w:themeFill="accent6" w:themeFillShade="BF"/>
            <w:vAlign w:val="center"/>
          </w:tcPr>
          <w:p w14:paraId="120D500D" w14:textId="2B76852A" w:rsidR="006A4E14" w:rsidRPr="005F270A" w:rsidRDefault="006A4E14" w:rsidP="00873BA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sidRPr="005F270A">
              <w:rPr>
                <w:rFonts w:ascii="Arial" w:eastAsia="Calibri" w:hAnsi="Arial" w:cs="Arial"/>
                <w:color w:val="FFFFFF" w:themeColor="background1"/>
                <w:sz w:val="20"/>
                <w:szCs w:val="20"/>
              </w:rPr>
              <w:t>Triple</w:t>
            </w:r>
          </w:p>
        </w:tc>
        <w:tc>
          <w:tcPr>
            <w:tcW w:w="1193" w:type="dxa"/>
            <w:shd w:val="clear" w:color="auto" w:fill="E36C0A" w:themeFill="accent6" w:themeFillShade="BF"/>
            <w:vAlign w:val="center"/>
          </w:tcPr>
          <w:p w14:paraId="76A9F21B" w14:textId="4ABE950B" w:rsidR="006A4E14" w:rsidRPr="005F270A" w:rsidRDefault="006A4E14" w:rsidP="00873BAE">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rPr>
            </w:pPr>
            <w:r>
              <w:rPr>
                <w:rFonts w:ascii="Arial" w:eastAsia="Calibri" w:hAnsi="Arial" w:cs="Arial"/>
                <w:color w:val="FFFFFF" w:themeColor="background1"/>
                <w:sz w:val="20"/>
                <w:szCs w:val="20"/>
              </w:rPr>
              <w:t xml:space="preserve">Menor  </w:t>
            </w:r>
          </w:p>
        </w:tc>
      </w:tr>
      <w:tr w:rsidR="00E03A14" w14:paraId="64C669EC" w14:textId="70B9E466" w:rsidTr="00A55CD4">
        <w:trPr>
          <w:cnfStyle w:val="000000100000" w:firstRow="0" w:lastRow="0" w:firstColumn="0" w:lastColumn="0" w:oddVBand="0" w:evenVBand="0" w:oddHBand="1" w:evenHBand="0" w:firstRowFirstColumn="0" w:firstRowLastColumn="0" w:lastRowFirstColumn="0" w:lastRowLastColumn="0"/>
          <w:trHeight w:val="518"/>
          <w:jc w:val="center"/>
        </w:trPr>
        <w:tc>
          <w:tcPr>
            <w:cnfStyle w:val="001000000000" w:firstRow="0" w:lastRow="0" w:firstColumn="1" w:lastColumn="0" w:oddVBand="0" w:evenVBand="0" w:oddHBand="0" w:evenHBand="0" w:firstRowFirstColumn="0" w:firstRowLastColumn="0" w:lastRowFirstColumn="0" w:lastRowLastColumn="0"/>
            <w:tcW w:w="3072" w:type="dxa"/>
            <w:vMerge w:val="restart"/>
            <w:tcBorders>
              <w:right w:val="single" w:sz="4" w:space="0" w:color="F9B074" w:themeColor="accent6" w:themeTint="BF"/>
            </w:tcBorders>
            <w:shd w:val="clear" w:color="auto" w:fill="FFFFFF" w:themeFill="background1"/>
            <w:vAlign w:val="center"/>
          </w:tcPr>
          <w:p w14:paraId="27664559" w14:textId="70521DEC" w:rsidR="00E03A14" w:rsidRPr="006A4E14" w:rsidRDefault="00BC4DDE" w:rsidP="00BC4DDE">
            <w:pPr>
              <w:widowControl w:val="0"/>
              <w:spacing w:after="0" w:line="240" w:lineRule="auto"/>
              <w:jc w:val="center"/>
              <w:rPr>
                <w:rFonts w:ascii="Arial" w:eastAsia="Times New Roman" w:hAnsi="Arial" w:cs="Arial"/>
                <w:b w:val="0"/>
                <w:bCs w:val="0"/>
                <w:color w:val="000000"/>
                <w:sz w:val="18"/>
                <w:szCs w:val="18"/>
                <w:lang w:val="en-US" w:eastAsia="es-ES"/>
              </w:rPr>
            </w:pPr>
            <w:r w:rsidRPr="00BC4DDE">
              <w:rPr>
                <w:rFonts w:ascii="Arial" w:eastAsia="Times New Roman" w:hAnsi="Arial" w:cs="Arial"/>
                <w:color w:val="FF0000"/>
                <w:sz w:val="18"/>
                <w:szCs w:val="18"/>
                <w:lang w:val="en-US" w:eastAsia="es-ES"/>
              </w:rPr>
              <w:t xml:space="preserve">2024  </w:t>
            </w:r>
            <w:r>
              <w:rPr>
                <w:rFonts w:ascii="Arial" w:eastAsia="Times New Roman" w:hAnsi="Arial" w:cs="Arial"/>
                <w:color w:val="000000"/>
                <w:sz w:val="18"/>
                <w:szCs w:val="18"/>
                <w:lang w:val="en-US" w:eastAsia="es-ES"/>
              </w:rPr>
              <w:t xml:space="preserve">                                              </w:t>
            </w:r>
            <w:r w:rsidR="00E03A14" w:rsidRPr="006A4E14">
              <w:rPr>
                <w:rFonts w:ascii="Arial" w:eastAsia="Times New Roman" w:hAnsi="Arial" w:cs="Arial"/>
                <w:color w:val="000000"/>
                <w:sz w:val="18"/>
                <w:szCs w:val="18"/>
                <w:lang w:val="en-US" w:eastAsia="es-ES"/>
              </w:rPr>
              <w:t xml:space="preserve">01 </w:t>
            </w:r>
            <w:r>
              <w:rPr>
                <w:rFonts w:ascii="Arial" w:eastAsia="Times New Roman" w:hAnsi="Arial" w:cs="Arial"/>
                <w:color w:val="000000"/>
                <w:sz w:val="18"/>
                <w:szCs w:val="18"/>
                <w:lang w:val="en-US" w:eastAsia="es-ES"/>
              </w:rPr>
              <w:t>mayo</w:t>
            </w:r>
            <w:r w:rsidR="00E03A14">
              <w:rPr>
                <w:rFonts w:ascii="Arial" w:eastAsia="Times New Roman" w:hAnsi="Arial" w:cs="Arial"/>
                <w:color w:val="000000"/>
                <w:sz w:val="18"/>
                <w:szCs w:val="18"/>
                <w:lang w:val="en-US" w:eastAsia="es-ES"/>
              </w:rPr>
              <w:t xml:space="preserve"> - </w:t>
            </w:r>
            <w:proofErr w:type="spellStart"/>
            <w:r>
              <w:rPr>
                <w:rFonts w:ascii="Arial" w:eastAsia="Times New Roman" w:hAnsi="Arial" w:cs="Arial"/>
                <w:color w:val="000000"/>
                <w:sz w:val="18"/>
                <w:szCs w:val="18"/>
                <w:lang w:val="en-US" w:eastAsia="es-ES"/>
              </w:rPr>
              <w:t>septiembre</w:t>
            </w:r>
            <w:proofErr w:type="spellEnd"/>
          </w:p>
        </w:tc>
        <w:tc>
          <w:tcPr>
            <w:tcW w:w="1418" w:type="dxa"/>
            <w:vMerge w:val="restart"/>
            <w:tcBorders>
              <w:left w:val="single" w:sz="4" w:space="0" w:color="F9B074" w:themeColor="accent6" w:themeTint="BF"/>
              <w:right w:val="single" w:sz="4" w:space="0" w:color="F9B074" w:themeColor="accent6" w:themeTint="BF"/>
            </w:tcBorders>
            <w:shd w:val="clear" w:color="auto" w:fill="auto"/>
            <w:vAlign w:val="center"/>
          </w:tcPr>
          <w:p w14:paraId="197F2440" w14:textId="636B451F" w:rsidR="00E03A14" w:rsidRDefault="00E03A14" w:rsidP="006A4E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b/>
                <w:color w:val="000000"/>
                <w:sz w:val="18"/>
                <w:szCs w:val="18"/>
                <w:lang w:val="es-ES_tradnl" w:eastAsia="es-ES"/>
              </w:rPr>
              <w:t xml:space="preserve">Primera </w:t>
            </w:r>
          </w:p>
          <w:p w14:paraId="3D9E7894" w14:textId="77777777" w:rsidR="00E03A14" w:rsidRDefault="00E03A14" w:rsidP="006A4E14">
            <w:pPr>
              <w:widowControl w:val="0"/>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193" w:type="dxa"/>
            <w:tcBorders>
              <w:left w:val="single" w:sz="4" w:space="0" w:color="F9B074" w:themeColor="accent6" w:themeTint="BF"/>
              <w:right w:val="single" w:sz="4" w:space="0" w:color="F9B074" w:themeColor="accent6" w:themeTint="BF"/>
            </w:tcBorders>
            <w:shd w:val="clear" w:color="auto" w:fill="FFFFFF" w:themeFill="background1"/>
            <w:vAlign w:val="center"/>
          </w:tcPr>
          <w:p w14:paraId="39BEB8DB" w14:textId="3220DAC2" w:rsidR="00E03A14" w:rsidRDefault="00E03A14" w:rsidP="006A4E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eastAsia="Times New Roman" w:hAnsi="Arial" w:cs="Arial"/>
                <w:color w:val="000000"/>
                <w:sz w:val="18"/>
                <w:szCs w:val="18"/>
                <w:lang w:val="es-ES_tradnl" w:eastAsia="es-ES"/>
              </w:rPr>
              <w:t>USD 612</w:t>
            </w:r>
          </w:p>
        </w:tc>
        <w:tc>
          <w:tcPr>
            <w:tcW w:w="1193" w:type="dxa"/>
            <w:tcBorders>
              <w:left w:val="single" w:sz="4" w:space="0" w:color="F9B074" w:themeColor="accent6" w:themeTint="BF"/>
              <w:right w:val="single" w:sz="4" w:space="0" w:color="F9B074" w:themeColor="accent6" w:themeTint="BF"/>
            </w:tcBorders>
            <w:shd w:val="clear" w:color="auto" w:fill="FFFFFF" w:themeFill="background1"/>
            <w:vAlign w:val="center"/>
          </w:tcPr>
          <w:p w14:paraId="4E4C2027" w14:textId="30A20E35" w:rsidR="00E03A14" w:rsidRDefault="00E03A14" w:rsidP="006A4E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612</w:t>
            </w:r>
          </w:p>
        </w:tc>
        <w:tc>
          <w:tcPr>
            <w:tcW w:w="1193" w:type="dxa"/>
            <w:tcBorders>
              <w:left w:val="single" w:sz="4" w:space="0" w:color="F9B074" w:themeColor="accent6" w:themeTint="BF"/>
            </w:tcBorders>
            <w:shd w:val="clear" w:color="auto" w:fill="FFFFFF" w:themeFill="background1"/>
            <w:vAlign w:val="center"/>
          </w:tcPr>
          <w:p w14:paraId="267C2128" w14:textId="6BE3EDE5" w:rsidR="00E03A14" w:rsidRDefault="00E03A14" w:rsidP="006A4E1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408</w:t>
            </w:r>
          </w:p>
        </w:tc>
      </w:tr>
      <w:tr w:rsidR="00E03A14" w14:paraId="4A13D8BC" w14:textId="0310B801" w:rsidTr="00A55CD4">
        <w:trPr>
          <w:trHeight w:val="207"/>
          <w:jc w:val="center"/>
        </w:trPr>
        <w:tc>
          <w:tcPr>
            <w:cnfStyle w:val="001000000000" w:firstRow="0" w:lastRow="0" w:firstColumn="1" w:lastColumn="0" w:oddVBand="0" w:evenVBand="0" w:oddHBand="0" w:evenHBand="0" w:firstRowFirstColumn="0" w:firstRowLastColumn="0" w:lastRowFirstColumn="0" w:lastRowLastColumn="0"/>
            <w:tcW w:w="3072" w:type="dxa"/>
            <w:vMerge/>
            <w:tcBorders>
              <w:right w:val="single" w:sz="4" w:space="0" w:color="F9B074" w:themeColor="accent6" w:themeTint="BF"/>
            </w:tcBorders>
            <w:shd w:val="clear" w:color="auto" w:fill="FFFFFF" w:themeFill="background1"/>
            <w:vAlign w:val="center"/>
          </w:tcPr>
          <w:p w14:paraId="2ADA692A" w14:textId="77777777" w:rsidR="00E03A14" w:rsidRPr="003C18CA" w:rsidRDefault="00E03A14" w:rsidP="006A4E14">
            <w:pPr>
              <w:widowControl w:val="0"/>
              <w:spacing w:after="0" w:line="240" w:lineRule="auto"/>
              <w:jc w:val="center"/>
              <w:rPr>
                <w:rFonts w:ascii="Arial" w:eastAsia="Times New Roman" w:hAnsi="Arial" w:cs="Arial"/>
                <w:color w:val="FF0000"/>
                <w:sz w:val="18"/>
                <w:szCs w:val="18"/>
                <w:lang w:val="es-ES_tradnl" w:eastAsia="es-ES"/>
              </w:rPr>
            </w:pPr>
          </w:p>
        </w:tc>
        <w:tc>
          <w:tcPr>
            <w:tcW w:w="1418" w:type="dxa"/>
            <w:vMerge/>
            <w:tcBorders>
              <w:left w:val="single" w:sz="4" w:space="0" w:color="F9B074" w:themeColor="accent6" w:themeTint="BF"/>
              <w:right w:val="single" w:sz="4" w:space="0" w:color="F9B074" w:themeColor="accent6" w:themeTint="BF"/>
            </w:tcBorders>
            <w:shd w:val="clear" w:color="auto" w:fill="auto"/>
            <w:vAlign w:val="center"/>
          </w:tcPr>
          <w:p w14:paraId="18012F5A" w14:textId="77777777" w:rsidR="00E03A14" w:rsidRDefault="00E03A14" w:rsidP="006A4E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3" w:type="dxa"/>
            <w:tcBorders>
              <w:left w:val="single" w:sz="4" w:space="0" w:color="F9B074" w:themeColor="accent6" w:themeTint="BF"/>
              <w:right w:val="single" w:sz="4" w:space="0" w:color="F9B074" w:themeColor="accent6" w:themeTint="BF"/>
            </w:tcBorders>
            <w:shd w:val="clear" w:color="auto" w:fill="FFFFFF" w:themeFill="background1"/>
            <w:vAlign w:val="center"/>
          </w:tcPr>
          <w:p w14:paraId="278590E1" w14:textId="4B4F11AB" w:rsidR="00E03A14" w:rsidRDefault="00E03A14" w:rsidP="006A4E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807</w:t>
            </w:r>
          </w:p>
        </w:tc>
        <w:tc>
          <w:tcPr>
            <w:tcW w:w="1193" w:type="dxa"/>
            <w:tcBorders>
              <w:left w:val="single" w:sz="4" w:space="0" w:color="F9B074" w:themeColor="accent6" w:themeTint="BF"/>
              <w:right w:val="single" w:sz="4" w:space="0" w:color="F9B074" w:themeColor="accent6" w:themeTint="BF"/>
            </w:tcBorders>
            <w:shd w:val="clear" w:color="auto" w:fill="FFFFFF" w:themeFill="background1"/>
            <w:vAlign w:val="center"/>
          </w:tcPr>
          <w:p w14:paraId="469A3206" w14:textId="2D855D8F" w:rsidR="00E03A14" w:rsidRDefault="00E03A14" w:rsidP="006A4E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807</w:t>
            </w:r>
          </w:p>
        </w:tc>
        <w:tc>
          <w:tcPr>
            <w:tcW w:w="1193" w:type="dxa"/>
            <w:tcBorders>
              <w:left w:val="single" w:sz="4" w:space="0" w:color="F9B074" w:themeColor="accent6" w:themeTint="BF"/>
            </w:tcBorders>
            <w:shd w:val="clear" w:color="auto" w:fill="FFFFFF" w:themeFill="background1"/>
            <w:vAlign w:val="center"/>
          </w:tcPr>
          <w:p w14:paraId="336FA1E1" w14:textId="193D086C" w:rsidR="00E03A14" w:rsidRDefault="00E03A14" w:rsidP="006A4E1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534</w:t>
            </w:r>
          </w:p>
        </w:tc>
      </w:tr>
      <w:tr w:rsidR="00DB7BCF" w14:paraId="7EE177AD" w14:textId="77777777" w:rsidTr="00A55CD4">
        <w:trPr>
          <w:cnfStyle w:val="000000100000" w:firstRow="0" w:lastRow="0" w:firstColumn="0" w:lastColumn="0" w:oddVBand="0" w:evenVBand="0" w:oddHBand="1" w:evenHBand="0" w:firstRowFirstColumn="0" w:firstRowLastColumn="0" w:lastRowFirstColumn="0" w:lastRowLastColumn="0"/>
          <w:trHeight w:val="630"/>
          <w:jc w:val="center"/>
        </w:trPr>
        <w:tc>
          <w:tcPr>
            <w:cnfStyle w:val="001000000000" w:firstRow="0" w:lastRow="0" w:firstColumn="1" w:lastColumn="0" w:oddVBand="0" w:evenVBand="0" w:oddHBand="0" w:evenHBand="0" w:firstRowFirstColumn="0" w:firstRowLastColumn="0" w:lastRowFirstColumn="0" w:lastRowLastColumn="0"/>
            <w:tcW w:w="3072" w:type="dxa"/>
            <w:tcBorders>
              <w:right w:val="single" w:sz="4" w:space="0" w:color="F9B074" w:themeColor="accent6" w:themeTint="BF"/>
            </w:tcBorders>
            <w:shd w:val="clear" w:color="auto" w:fill="FFFFFF" w:themeFill="background1"/>
            <w:vAlign w:val="center"/>
          </w:tcPr>
          <w:p w14:paraId="36C727B8" w14:textId="76B08C42" w:rsidR="00DB7BCF" w:rsidRPr="00AC3455" w:rsidRDefault="00DB7BCF" w:rsidP="00DB7BCF">
            <w:pPr>
              <w:widowControl w:val="0"/>
              <w:spacing w:after="0" w:line="240" w:lineRule="auto"/>
              <w:jc w:val="center"/>
              <w:rPr>
                <w:rFonts w:ascii="Arial" w:eastAsia="Times New Roman" w:hAnsi="Arial" w:cs="Arial"/>
                <w:b w:val="0"/>
                <w:bCs w:val="0"/>
                <w:color w:val="000000"/>
                <w:sz w:val="18"/>
                <w:szCs w:val="18"/>
                <w:lang w:eastAsia="es-ES"/>
              </w:rPr>
            </w:pPr>
            <w:r w:rsidRPr="00AC3455">
              <w:rPr>
                <w:rFonts w:ascii="Arial" w:eastAsia="Times New Roman" w:hAnsi="Arial" w:cs="Arial"/>
                <w:color w:val="000000"/>
                <w:sz w:val="18"/>
                <w:szCs w:val="18"/>
                <w:lang w:eastAsia="es-ES"/>
              </w:rPr>
              <w:t xml:space="preserve">01 </w:t>
            </w:r>
            <w:r w:rsidR="00AC3455" w:rsidRPr="00AC3455">
              <w:rPr>
                <w:rFonts w:ascii="Arial" w:eastAsia="Times New Roman" w:hAnsi="Arial" w:cs="Arial"/>
                <w:color w:val="000000"/>
                <w:sz w:val="18"/>
                <w:szCs w:val="18"/>
                <w:lang w:eastAsia="es-ES"/>
              </w:rPr>
              <w:t xml:space="preserve">enero al </w:t>
            </w:r>
            <w:r w:rsidRPr="00AC3455">
              <w:rPr>
                <w:rFonts w:ascii="Arial" w:eastAsia="Times New Roman" w:hAnsi="Arial" w:cs="Arial"/>
                <w:color w:val="000000"/>
                <w:sz w:val="18"/>
                <w:szCs w:val="18"/>
                <w:lang w:eastAsia="es-ES"/>
              </w:rPr>
              <w:t xml:space="preserve">30 </w:t>
            </w:r>
            <w:r w:rsidR="00BC4DDE" w:rsidRPr="00AC3455">
              <w:rPr>
                <w:rFonts w:ascii="Arial" w:eastAsia="Times New Roman" w:hAnsi="Arial" w:cs="Arial"/>
                <w:color w:val="000000"/>
                <w:sz w:val="18"/>
                <w:szCs w:val="18"/>
                <w:lang w:eastAsia="es-ES"/>
              </w:rPr>
              <w:t>abr</w:t>
            </w:r>
            <w:r w:rsidR="00AC3455">
              <w:rPr>
                <w:rFonts w:ascii="Arial" w:eastAsia="Times New Roman" w:hAnsi="Arial" w:cs="Arial"/>
                <w:color w:val="000000"/>
                <w:sz w:val="18"/>
                <w:szCs w:val="18"/>
                <w:lang w:eastAsia="es-ES"/>
              </w:rPr>
              <w:t>il</w:t>
            </w:r>
          </w:p>
          <w:p w14:paraId="0AE2E979" w14:textId="26DAD580" w:rsidR="00343ED8" w:rsidRPr="00AC3455" w:rsidRDefault="00343ED8" w:rsidP="00DB7BCF">
            <w:pPr>
              <w:widowControl w:val="0"/>
              <w:spacing w:after="0" w:line="240" w:lineRule="auto"/>
              <w:jc w:val="center"/>
              <w:rPr>
                <w:rFonts w:ascii="Arial" w:eastAsia="Times New Roman" w:hAnsi="Arial" w:cs="Arial"/>
                <w:b w:val="0"/>
                <w:bCs w:val="0"/>
                <w:color w:val="FF0000"/>
                <w:sz w:val="18"/>
                <w:szCs w:val="18"/>
                <w:lang w:eastAsia="es-ES"/>
              </w:rPr>
            </w:pPr>
            <w:r w:rsidRPr="00AC3455">
              <w:rPr>
                <w:rFonts w:ascii="Arial" w:eastAsia="Times New Roman" w:hAnsi="Arial" w:cs="Arial"/>
                <w:color w:val="000000"/>
                <w:sz w:val="18"/>
                <w:szCs w:val="18"/>
                <w:lang w:eastAsia="es-ES"/>
              </w:rPr>
              <w:t xml:space="preserve">25 </w:t>
            </w:r>
            <w:r w:rsidR="00BC4DDE" w:rsidRPr="00AC3455">
              <w:rPr>
                <w:rFonts w:ascii="Arial" w:eastAsia="Times New Roman" w:hAnsi="Arial" w:cs="Arial"/>
                <w:color w:val="000000"/>
                <w:sz w:val="18"/>
                <w:szCs w:val="18"/>
                <w:lang w:eastAsia="es-ES"/>
              </w:rPr>
              <w:t>sep</w:t>
            </w:r>
            <w:r w:rsidR="00AC3455">
              <w:rPr>
                <w:rFonts w:ascii="Arial" w:eastAsia="Times New Roman" w:hAnsi="Arial" w:cs="Arial"/>
                <w:color w:val="000000"/>
                <w:sz w:val="18"/>
                <w:szCs w:val="18"/>
                <w:lang w:eastAsia="es-ES"/>
              </w:rPr>
              <w:t xml:space="preserve">tiembre al </w:t>
            </w:r>
            <w:r w:rsidRPr="00AC3455">
              <w:rPr>
                <w:rFonts w:ascii="Arial" w:eastAsia="Times New Roman" w:hAnsi="Arial" w:cs="Arial"/>
                <w:color w:val="000000"/>
                <w:sz w:val="18"/>
                <w:szCs w:val="18"/>
                <w:lang w:eastAsia="es-ES"/>
              </w:rPr>
              <w:t xml:space="preserve">31 </w:t>
            </w:r>
            <w:r w:rsidR="00BC4DDE" w:rsidRPr="00AC3455">
              <w:rPr>
                <w:rFonts w:ascii="Arial" w:eastAsia="Times New Roman" w:hAnsi="Arial" w:cs="Arial"/>
                <w:color w:val="000000"/>
                <w:sz w:val="18"/>
                <w:szCs w:val="18"/>
                <w:lang w:eastAsia="es-ES"/>
              </w:rPr>
              <w:t>oct</w:t>
            </w:r>
            <w:r w:rsidR="00AC3455">
              <w:rPr>
                <w:rFonts w:ascii="Arial" w:eastAsia="Times New Roman" w:hAnsi="Arial" w:cs="Arial"/>
                <w:color w:val="000000"/>
                <w:sz w:val="18"/>
                <w:szCs w:val="18"/>
                <w:lang w:eastAsia="es-ES"/>
              </w:rPr>
              <w:t xml:space="preserve">ubre </w:t>
            </w:r>
          </w:p>
        </w:tc>
        <w:tc>
          <w:tcPr>
            <w:tcW w:w="1418" w:type="dxa"/>
            <w:vMerge/>
            <w:tcBorders>
              <w:left w:val="single" w:sz="4" w:space="0" w:color="F9B074" w:themeColor="accent6" w:themeTint="BF"/>
              <w:right w:val="single" w:sz="4" w:space="0" w:color="F9B074" w:themeColor="accent6" w:themeTint="BF"/>
            </w:tcBorders>
            <w:shd w:val="clear" w:color="auto" w:fill="auto"/>
            <w:vAlign w:val="center"/>
          </w:tcPr>
          <w:p w14:paraId="3E238A2B" w14:textId="77777777" w:rsidR="00DB7BCF" w:rsidRDefault="00DB7BCF" w:rsidP="00DB7B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ES_tradnl" w:eastAsia="es-ES"/>
              </w:rPr>
            </w:pPr>
          </w:p>
        </w:tc>
        <w:tc>
          <w:tcPr>
            <w:tcW w:w="1193" w:type="dxa"/>
            <w:tcBorders>
              <w:left w:val="single" w:sz="4" w:space="0" w:color="F9B074" w:themeColor="accent6" w:themeTint="BF"/>
              <w:right w:val="single" w:sz="4" w:space="0" w:color="F9B074" w:themeColor="accent6" w:themeTint="BF"/>
            </w:tcBorders>
            <w:shd w:val="clear" w:color="auto" w:fill="FFFFFF" w:themeFill="background1"/>
            <w:vAlign w:val="center"/>
          </w:tcPr>
          <w:p w14:paraId="74786AD6" w14:textId="1F789E35" w:rsidR="00DB7BCF" w:rsidRDefault="00DB7BCF" w:rsidP="00DB7B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8</w:t>
            </w:r>
            <w:r w:rsidR="004105E7">
              <w:rPr>
                <w:rFonts w:ascii="Arial" w:eastAsia="Times New Roman" w:hAnsi="Arial" w:cs="Arial"/>
                <w:color w:val="000000"/>
                <w:sz w:val="18"/>
                <w:szCs w:val="18"/>
                <w:lang w:val="es-ES_tradnl" w:eastAsia="es-ES"/>
              </w:rPr>
              <w:t>90</w:t>
            </w:r>
          </w:p>
        </w:tc>
        <w:tc>
          <w:tcPr>
            <w:tcW w:w="1193" w:type="dxa"/>
            <w:tcBorders>
              <w:left w:val="single" w:sz="4" w:space="0" w:color="F9B074" w:themeColor="accent6" w:themeTint="BF"/>
              <w:right w:val="single" w:sz="4" w:space="0" w:color="F9B074" w:themeColor="accent6" w:themeTint="BF"/>
            </w:tcBorders>
            <w:shd w:val="clear" w:color="auto" w:fill="FFFFFF" w:themeFill="background1"/>
            <w:vAlign w:val="center"/>
          </w:tcPr>
          <w:p w14:paraId="4AA77E11" w14:textId="79EA7D41" w:rsidR="00DB7BCF" w:rsidRDefault="00DB7BCF" w:rsidP="00DB7B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8</w:t>
            </w:r>
            <w:r w:rsidR="004105E7">
              <w:rPr>
                <w:rFonts w:ascii="Arial" w:eastAsia="Times New Roman" w:hAnsi="Arial" w:cs="Arial"/>
                <w:color w:val="000000"/>
                <w:sz w:val="18"/>
                <w:szCs w:val="18"/>
                <w:lang w:val="es-ES_tradnl" w:eastAsia="es-ES"/>
              </w:rPr>
              <w:t>90</w:t>
            </w:r>
          </w:p>
        </w:tc>
        <w:tc>
          <w:tcPr>
            <w:tcW w:w="1193" w:type="dxa"/>
            <w:tcBorders>
              <w:left w:val="single" w:sz="4" w:space="0" w:color="F9B074" w:themeColor="accent6" w:themeTint="BF"/>
            </w:tcBorders>
            <w:shd w:val="clear" w:color="auto" w:fill="FFFFFF" w:themeFill="background1"/>
            <w:vAlign w:val="center"/>
          </w:tcPr>
          <w:p w14:paraId="169C226D" w14:textId="53C29C03" w:rsidR="00DB7BCF" w:rsidRDefault="00DB7BCF" w:rsidP="00DB7BCF">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USD 5</w:t>
            </w:r>
            <w:r w:rsidR="00343ED8">
              <w:rPr>
                <w:rFonts w:ascii="Arial" w:eastAsia="Times New Roman" w:hAnsi="Arial" w:cs="Arial"/>
                <w:color w:val="000000"/>
                <w:sz w:val="18"/>
                <w:szCs w:val="18"/>
                <w:lang w:val="es-ES_tradnl" w:eastAsia="es-ES"/>
              </w:rPr>
              <w:t>88</w:t>
            </w:r>
          </w:p>
        </w:tc>
      </w:tr>
    </w:tbl>
    <w:p w14:paraId="639874BA" w14:textId="77777777" w:rsidR="00DC05B1" w:rsidRDefault="00DC05B1" w:rsidP="00D86C6B">
      <w:pPr>
        <w:spacing w:after="0" w:line="240" w:lineRule="auto"/>
        <w:rPr>
          <w:rFonts w:ascii="Arial" w:eastAsia="Times New Roman" w:hAnsi="Arial" w:cs="Arial"/>
          <w:b/>
          <w:i/>
          <w:color w:val="E36C0A" w:themeColor="accent6" w:themeShade="BF"/>
          <w:sz w:val="18"/>
          <w:szCs w:val="18"/>
          <w:lang w:val="es-ES_tradnl" w:eastAsia="es-ES"/>
        </w:rPr>
      </w:pPr>
    </w:p>
    <w:p w14:paraId="3B01F082" w14:textId="636CE4F5" w:rsidR="00871292" w:rsidRPr="00DC05B1" w:rsidRDefault="00DC05B1" w:rsidP="00951374">
      <w:pPr>
        <w:spacing w:after="0" w:line="240" w:lineRule="auto"/>
        <w:jc w:val="center"/>
        <w:rPr>
          <w:rFonts w:ascii="Arial" w:eastAsia="Times New Roman" w:hAnsi="Arial" w:cs="Arial"/>
          <w:b/>
          <w:i/>
          <w:color w:val="FF0000"/>
          <w:sz w:val="18"/>
          <w:szCs w:val="18"/>
          <w:lang w:val="es-ES_tradnl" w:eastAsia="es-ES"/>
        </w:rPr>
      </w:pPr>
      <w:r w:rsidRPr="00DC05B1">
        <w:rPr>
          <w:rFonts w:ascii="Arial" w:eastAsia="Times New Roman" w:hAnsi="Arial" w:cs="Arial"/>
          <w:b/>
          <w:i/>
          <w:color w:val="FF0000"/>
          <w:sz w:val="18"/>
          <w:szCs w:val="18"/>
          <w:lang w:val="es-ES_tradnl" w:eastAsia="es-ES"/>
        </w:rPr>
        <w:t>**NO APLICA PARA FECHAS FERIALES (CONSULTAR)**</w:t>
      </w:r>
    </w:p>
    <w:p w14:paraId="52C3097F" w14:textId="77777777" w:rsidR="00B04DAE" w:rsidRDefault="00B04DAE">
      <w:pPr>
        <w:spacing w:after="0" w:line="240" w:lineRule="auto"/>
        <w:rPr>
          <w:rFonts w:ascii="Arial" w:eastAsia="Times New Roman" w:hAnsi="Arial" w:cs="Arial"/>
          <w:b/>
          <w:color w:val="E36C0A" w:themeColor="accent6" w:themeShade="BF"/>
          <w:sz w:val="18"/>
          <w:szCs w:val="18"/>
          <w:u w:val="single"/>
          <w:lang w:val="es-MX" w:eastAsia="es-ES"/>
        </w:rPr>
      </w:pPr>
    </w:p>
    <w:p w14:paraId="1F502AA6"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EL PRECIO INCLUYE:</w:t>
      </w:r>
    </w:p>
    <w:p w14:paraId="538DE023" w14:textId="77777777" w:rsidR="007C2C7F" w:rsidRPr="007C2C7F" w:rsidRDefault="007C2C7F" w:rsidP="007C2C7F">
      <w:pPr>
        <w:pStyle w:val="Sinespaciado"/>
        <w:widowControl w:val="0"/>
        <w:ind w:left="720"/>
        <w:jc w:val="both"/>
        <w:textAlignment w:val="baseline"/>
        <w:rPr>
          <w:rFonts w:ascii="Arial" w:hAnsi="Arial" w:cs="Arial"/>
          <w:b/>
          <w:sz w:val="18"/>
          <w:szCs w:val="18"/>
          <w:lang w:val="es-ES" w:eastAsia="es-ES"/>
        </w:rPr>
      </w:pPr>
    </w:p>
    <w:p w14:paraId="74B1CA1A" w14:textId="2B07567E" w:rsidR="007C2C7F" w:rsidRDefault="007C2C7F" w:rsidP="007C2C7F">
      <w:pPr>
        <w:pStyle w:val="Sinespaciado"/>
        <w:widowControl w:val="0"/>
        <w:numPr>
          <w:ilvl w:val="0"/>
          <w:numId w:val="1"/>
        </w:numPr>
        <w:jc w:val="both"/>
        <w:textAlignment w:val="baseline"/>
        <w:rPr>
          <w:rFonts w:ascii="Arial" w:hAnsi="Arial" w:cs="Arial"/>
          <w:b/>
          <w:sz w:val="18"/>
          <w:szCs w:val="18"/>
          <w:lang w:val="es-ES" w:eastAsia="es-ES"/>
        </w:rPr>
      </w:pPr>
      <w:r>
        <w:rPr>
          <w:rFonts w:ascii="Arial" w:hAnsi="Arial" w:cs="Arial"/>
          <w:sz w:val="18"/>
          <w:szCs w:val="18"/>
          <w:lang w:val="es-ES" w:eastAsia="es-ES"/>
        </w:rPr>
        <w:t xml:space="preserve">Traslados aeropuerto – hotel – aeropuerto </w:t>
      </w:r>
      <w:r>
        <w:rPr>
          <w:rFonts w:ascii="Arial" w:hAnsi="Arial" w:cs="Arial"/>
          <w:b/>
          <w:sz w:val="18"/>
          <w:szCs w:val="18"/>
          <w:lang w:val="es-ES" w:eastAsia="es-ES"/>
        </w:rPr>
        <w:t>en servicio compartido con asistencia en español</w:t>
      </w:r>
    </w:p>
    <w:p w14:paraId="63A35030" w14:textId="77777777" w:rsidR="007C2C7F" w:rsidRDefault="007C2C7F" w:rsidP="007C2C7F">
      <w:pPr>
        <w:pStyle w:val="Prrafodelista"/>
        <w:numPr>
          <w:ilvl w:val="0"/>
          <w:numId w:val="1"/>
        </w:num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Agua Mineral + Dátiles + Toallitas Húmedas A La Llegada </w:t>
      </w:r>
    </w:p>
    <w:p w14:paraId="0B482E50" w14:textId="1AEE0B6E" w:rsidR="007C2C7F" w:rsidRDefault="007C2C7F" w:rsidP="007C2C7F">
      <w:pPr>
        <w:pStyle w:val="Prrafodelista"/>
        <w:numPr>
          <w:ilvl w:val="0"/>
          <w:numId w:val="1"/>
        </w:numPr>
        <w:spacing w:after="0" w:line="240" w:lineRule="auto"/>
        <w:rPr>
          <w:rFonts w:ascii="Arial" w:eastAsia="Times New Roman" w:hAnsi="Arial" w:cs="Arial"/>
          <w:b/>
          <w:i/>
          <w:sz w:val="18"/>
          <w:szCs w:val="18"/>
          <w:lang w:eastAsia="es-ES"/>
        </w:rPr>
      </w:pPr>
      <w:r>
        <w:rPr>
          <w:rFonts w:ascii="Arial" w:eastAsia="Times New Roman" w:hAnsi="Arial" w:cs="Arial"/>
          <w:sz w:val="18"/>
          <w:szCs w:val="18"/>
          <w:lang w:eastAsia="es-ES"/>
        </w:rPr>
        <w:t xml:space="preserve">Traslado Abu </w:t>
      </w:r>
      <w:proofErr w:type="spellStart"/>
      <w:r>
        <w:rPr>
          <w:rFonts w:ascii="Arial" w:eastAsia="Times New Roman" w:hAnsi="Arial" w:cs="Arial"/>
          <w:sz w:val="18"/>
          <w:szCs w:val="18"/>
          <w:lang w:eastAsia="es-ES"/>
        </w:rPr>
        <w:t>Dhabi</w:t>
      </w:r>
      <w:proofErr w:type="spellEnd"/>
      <w:r>
        <w:rPr>
          <w:rFonts w:ascii="Arial" w:eastAsia="Times New Roman" w:hAnsi="Arial" w:cs="Arial"/>
          <w:sz w:val="18"/>
          <w:szCs w:val="18"/>
          <w:lang w:eastAsia="es-ES"/>
        </w:rPr>
        <w:t xml:space="preserve"> - Dubái </w:t>
      </w:r>
      <w:r>
        <w:rPr>
          <w:rFonts w:ascii="Arial" w:eastAsia="Times New Roman" w:hAnsi="Arial" w:cs="Arial"/>
          <w:b/>
          <w:i/>
          <w:sz w:val="18"/>
          <w:szCs w:val="18"/>
          <w:lang w:eastAsia="es-ES"/>
        </w:rPr>
        <w:t>Con Chofer de Habla Inglesa</w:t>
      </w:r>
    </w:p>
    <w:p w14:paraId="6B25639D" w14:textId="561AF7EC" w:rsidR="007C2C7F" w:rsidRDefault="00F376D9" w:rsidP="007C2C7F">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4</w:t>
      </w:r>
      <w:r w:rsidR="007C2C7F">
        <w:rPr>
          <w:rFonts w:ascii="Arial" w:hAnsi="Arial" w:cs="Arial"/>
          <w:sz w:val="18"/>
          <w:szCs w:val="18"/>
          <w:lang w:val="es-ES" w:eastAsia="es-ES"/>
        </w:rPr>
        <w:t xml:space="preserve"> noche de alojamiento en Dubái</w:t>
      </w:r>
    </w:p>
    <w:p w14:paraId="146B72DA" w14:textId="77777777" w:rsidR="007C2C7F" w:rsidRDefault="007C2C7F" w:rsidP="007C2C7F">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2 noches de alojamiento en Abu </w:t>
      </w:r>
      <w:proofErr w:type="spellStart"/>
      <w:r>
        <w:rPr>
          <w:rFonts w:ascii="Arial" w:hAnsi="Arial" w:cs="Arial"/>
          <w:sz w:val="18"/>
          <w:szCs w:val="18"/>
          <w:lang w:val="es-ES" w:eastAsia="es-ES"/>
        </w:rPr>
        <w:t>Dhabi</w:t>
      </w:r>
      <w:proofErr w:type="spellEnd"/>
    </w:p>
    <w:p w14:paraId="2124B443" w14:textId="77777777" w:rsidR="007C2C7F" w:rsidRDefault="007C2C7F" w:rsidP="007C2C7F">
      <w:pPr>
        <w:pStyle w:val="Sinespaciado"/>
        <w:widowControl w:val="0"/>
        <w:numPr>
          <w:ilvl w:val="0"/>
          <w:numId w:val="1"/>
        </w:numPr>
        <w:jc w:val="both"/>
        <w:textAlignment w:val="baseline"/>
        <w:rPr>
          <w:rFonts w:ascii="Arial" w:hAnsi="Arial" w:cs="Arial"/>
          <w:sz w:val="18"/>
          <w:szCs w:val="18"/>
          <w:lang w:val="es-ES" w:eastAsia="es-ES"/>
        </w:rPr>
      </w:pPr>
      <w:r>
        <w:rPr>
          <w:rFonts w:ascii="Arial" w:hAnsi="Arial" w:cs="Arial"/>
          <w:sz w:val="18"/>
          <w:szCs w:val="18"/>
          <w:lang w:val="es-ES" w:eastAsia="es-ES"/>
        </w:rPr>
        <w:t>6 desayunos</w:t>
      </w:r>
    </w:p>
    <w:p w14:paraId="18242604" w14:textId="0DA1D869" w:rsidR="007C2C7F" w:rsidRDefault="007C2C7F" w:rsidP="007C2C7F">
      <w:pPr>
        <w:pStyle w:val="Prrafodelista"/>
        <w:widowControl w:val="0"/>
        <w:numPr>
          <w:ilvl w:val="0"/>
          <w:numId w:val="1"/>
        </w:numPr>
        <w:jc w:val="both"/>
        <w:textAlignment w:val="baseline"/>
        <w:rPr>
          <w:rFonts w:ascii="Arial" w:eastAsia="Times New Roman" w:hAnsi="Arial" w:cs="Arial"/>
          <w:sz w:val="18"/>
          <w:szCs w:val="18"/>
          <w:lang w:eastAsia="es-ES"/>
        </w:rPr>
      </w:pPr>
      <w:r>
        <w:rPr>
          <w:rFonts w:ascii="Arial" w:eastAsia="Times New Roman" w:hAnsi="Arial" w:cs="Arial"/>
          <w:sz w:val="18"/>
          <w:szCs w:val="18"/>
          <w:lang w:eastAsia="es-ES"/>
        </w:rPr>
        <w:t xml:space="preserve">Día completo visita Abu </w:t>
      </w:r>
      <w:proofErr w:type="spellStart"/>
      <w:r>
        <w:rPr>
          <w:rFonts w:ascii="Arial" w:eastAsia="Times New Roman" w:hAnsi="Arial" w:cs="Arial"/>
          <w:sz w:val="18"/>
          <w:szCs w:val="18"/>
          <w:lang w:eastAsia="es-ES"/>
        </w:rPr>
        <w:t>Dhabi</w:t>
      </w:r>
      <w:proofErr w:type="spellEnd"/>
      <w:r>
        <w:rPr>
          <w:rFonts w:ascii="Arial" w:eastAsia="Times New Roman" w:hAnsi="Arial" w:cs="Arial"/>
          <w:sz w:val="18"/>
          <w:szCs w:val="18"/>
          <w:lang w:eastAsia="es-ES"/>
        </w:rPr>
        <w:t xml:space="preserve"> con </w:t>
      </w:r>
      <w:r w:rsidR="00777A20">
        <w:rPr>
          <w:rFonts w:ascii="Arial" w:eastAsia="Times New Roman" w:hAnsi="Arial" w:cs="Arial"/>
          <w:sz w:val="18"/>
          <w:szCs w:val="18"/>
          <w:lang w:eastAsia="es-ES"/>
        </w:rPr>
        <w:t xml:space="preserve">almuerzo, </w:t>
      </w:r>
      <w:r>
        <w:rPr>
          <w:rFonts w:ascii="Arial" w:eastAsia="Times New Roman" w:hAnsi="Arial" w:cs="Arial"/>
          <w:sz w:val="18"/>
          <w:szCs w:val="18"/>
          <w:lang w:eastAsia="es-ES"/>
        </w:rPr>
        <w:t xml:space="preserve">entrada a </w:t>
      </w:r>
      <w:proofErr w:type="spellStart"/>
      <w:r>
        <w:rPr>
          <w:rFonts w:ascii="Arial" w:eastAsia="Times New Roman" w:hAnsi="Arial" w:cs="Arial"/>
          <w:sz w:val="18"/>
          <w:szCs w:val="18"/>
          <w:lang w:eastAsia="es-ES"/>
        </w:rPr>
        <w:t>Wasr</w:t>
      </w:r>
      <w:proofErr w:type="spellEnd"/>
      <w:r>
        <w:rPr>
          <w:rFonts w:ascii="Arial" w:eastAsia="Times New Roman" w:hAnsi="Arial" w:cs="Arial"/>
          <w:sz w:val="18"/>
          <w:szCs w:val="18"/>
          <w:lang w:eastAsia="es-ES"/>
        </w:rPr>
        <w:t xml:space="preserve"> Al </w:t>
      </w:r>
      <w:proofErr w:type="spellStart"/>
      <w:r>
        <w:rPr>
          <w:rFonts w:ascii="Arial" w:eastAsia="Times New Roman" w:hAnsi="Arial" w:cs="Arial"/>
          <w:sz w:val="18"/>
          <w:szCs w:val="18"/>
          <w:lang w:eastAsia="es-ES"/>
        </w:rPr>
        <w:t>Watan</w:t>
      </w:r>
      <w:proofErr w:type="spellEnd"/>
      <w:r w:rsidR="00777A20">
        <w:rPr>
          <w:rFonts w:ascii="Arial" w:eastAsia="Times New Roman" w:hAnsi="Arial" w:cs="Arial"/>
          <w:sz w:val="18"/>
          <w:szCs w:val="18"/>
          <w:lang w:eastAsia="es-ES"/>
        </w:rPr>
        <w:t>, entrada al museo de Louvre</w:t>
      </w:r>
    </w:p>
    <w:p w14:paraId="3DD3195B" w14:textId="242E26D2" w:rsidR="007C2C7F" w:rsidRDefault="007C2C7F" w:rsidP="007C2C7F">
      <w:pPr>
        <w:pStyle w:val="Prrafodelista"/>
        <w:widowControl w:val="0"/>
        <w:numPr>
          <w:ilvl w:val="0"/>
          <w:numId w:val="1"/>
        </w:numPr>
        <w:jc w:val="both"/>
        <w:textAlignment w:val="baseline"/>
        <w:rPr>
          <w:rFonts w:ascii="Arial" w:hAnsi="Arial" w:cs="Arial"/>
          <w:b/>
          <w:i/>
          <w:color w:val="0D0D0D" w:themeColor="text1" w:themeTint="F2"/>
          <w:sz w:val="18"/>
          <w:szCs w:val="18"/>
          <w:lang w:val="es-MX" w:eastAsia="es-ES"/>
        </w:rPr>
      </w:pPr>
      <w:r>
        <w:rPr>
          <w:rFonts w:ascii="Arial" w:eastAsia="Times New Roman" w:hAnsi="Arial" w:cs="Arial"/>
          <w:sz w:val="18"/>
          <w:szCs w:val="18"/>
          <w:lang w:eastAsia="es-ES"/>
        </w:rPr>
        <w:t>Entrada Parque Ferrari</w:t>
      </w:r>
      <w:r w:rsidR="00777A20">
        <w:rPr>
          <w:rFonts w:ascii="Arial" w:eastAsia="Times New Roman" w:hAnsi="Arial" w:cs="Arial"/>
          <w:sz w:val="18"/>
          <w:szCs w:val="18"/>
          <w:lang w:eastAsia="es-ES"/>
        </w:rPr>
        <w:t xml:space="preserve"> O Warner Bros</w:t>
      </w:r>
      <w:r>
        <w:rPr>
          <w:rFonts w:ascii="Arial" w:eastAsia="Times New Roman" w:hAnsi="Arial" w:cs="Arial"/>
          <w:sz w:val="18"/>
          <w:szCs w:val="18"/>
          <w:lang w:eastAsia="es-ES"/>
        </w:rPr>
        <w:t xml:space="preserve"> con traslados de ida y vuelta</w:t>
      </w:r>
    </w:p>
    <w:p w14:paraId="668090D9" w14:textId="664C1B98" w:rsidR="007C2C7F" w:rsidRDefault="007C2C7F" w:rsidP="007C2C7F">
      <w:pPr>
        <w:pStyle w:val="Prrafodelista"/>
        <w:widowControl w:val="0"/>
        <w:numPr>
          <w:ilvl w:val="0"/>
          <w:numId w:val="1"/>
        </w:numPr>
        <w:jc w:val="both"/>
        <w:textAlignment w:val="baseline"/>
        <w:rPr>
          <w:rFonts w:ascii="Arial" w:hAnsi="Arial" w:cs="Arial"/>
          <w:color w:val="0D0D0D" w:themeColor="text1" w:themeTint="F2"/>
          <w:sz w:val="18"/>
          <w:szCs w:val="18"/>
          <w:lang w:val="es-MX" w:eastAsia="es-ES"/>
        </w:rPr>
      </w:pPr>
      <w:r>
        <w:rPr>
          <w:rFonts w:ascii="Arial" w:eastAsia="Times New Roman" w:hAnsi="Arial" w:cs="Arial"/>
          <w:sz w:val="18"/>
          <w:szCs w:val="18"/>
          <w:lang w:eastAsia="es-ES"/>
        </w:rPr>
        <w:t>Asistencia en español</w:t>
      </w:r>
    </w:p>
    <w:p w14:paraId="6D41B809" w14:textId="77777777" w:rsidR="007C2C7F" w:rsidRDefault="007C2C7F" w:rsidP="007C2C7F">
      <w:pPr>
        <w:pStyle w:val="Prrafodelista"/>
        <w:widowControl w:val="0"/>
        <w:numPr>
          <w:ilvl w:val="0"/>
          <w:numId w:val="1"/>
        </w:numPr>
        <w:jc w:val="both"/>
        <w:textAlignment w:val="baseline"/>
        <w:rPr>
          <w:rFonts w:ascii="Arial" w:hAnsi="Arial" w:cs="Arial"/>
          <w:b/>
          <w:i/>
          <w:color w:val="0D0D0D" w:themeColor="text1" w:themeTint="F2"/>
          <w:sz w:val="18"/>
          <w:szCs w:val="18"/>
          <w:lang w:val="es-MX" w:eastAsia="es-ES"/>
        </w:rPr>
      </w:pPr>
      <w:r>
        <w:rPr>
          <w:rFonts w:ascii="Arial" w:hAnsi="Arial" w:cs="Arial"/>
          <w:b/>
          <w:i/>
          <w:sz w:val="18"/>
          <w:szCs w:val="18"/>
          <w:lang w:eastAsia="es-ES"/>
        </w:rPr>
        <w:t>Seguro de viaje con cobertura COVID</w:t>
      </w:r>
    </w:p>
    <w:p w14:paraId="0C8AAAA7" w14:textId="3580C85E" w:rsidR="00B04DAE" w:rsidRPr="00C06B8D" w:rsidRDefault="007C2C7F" w:rsidP="00C06B8D">
      <w:pPr>
        <w:pStyle w:val="Prrafodelista"/>
        <w:widowControl w:val="0"/>
        <w:numPr>
          <w:ilvl w:val="0"/>
          <w:numId w:val="1"/>
        </w:numPr>
        <w:jc w:val="both"/>
        <w:textAlignment w:val="baseline"/>
        <w:rPr>
          <w:rFonts w:ascii="Arial" w:hAnsi="Arial" w:cs="Arial"/>
          <w:color w:val="0D0D0D" w:themeColor="text1" w:themeTint="F2"/>
          <w:sz w:val="18"/>
          <w:szCs w:val="18"/>
          <w:lang w:val="es-MX" w:eastAsia="es-ES"/>
        </w:rPr>
      </w:pPr>
      <w:r>
        <w:rPr>
          <w:rFonts w:ascii="Arial" w:hAnsi="Arial" w:cs="Arial"/>
          <w:sz w:val="18"/>
          <w:szCs w:val="18"/>
          <w:lang w:eastAsia="es-ES"/>
        </w:rPr>
        <w:t xml:space="preserve">Asistencia en español 24 </w:t>
      </w:r>
      <w:proofErr w:type="spellStart"/>
      <w:r>
        <w:rPr>
          <w:rFonts w:ascii="Arial" w:hAnsi="Arial" w:cs="Arial"/>
          <w:sz w:val="18"/>
          <w:szCs w:val="18"/>
          <w:lang w:eastAsia="es-ES"/>
        </w:rPr>
        <w:t>hrs</w:t>
      </w:r>
      <w:proofErr w:type="spellEnd"/>
    </w:p>
    <w:p w14:paraId="3EC16FEE" w14:textId="77777777" w:rsidR="00B04DAE" w:rsidRDefault="00992C2F">
      <w:pPr>
        <w:spacing w:after="0" w:line="240" w:lineRule="auto"/>
        <w:jc w:val="both"/>
        <w:rPr>
          <w:rFonts w:ascii="Arial" w:eastAsia="Times New Roman" w:hAnsi="Arial" w:cs="Arial"/>
          <w:b/>
          <w:color w:val="E36C0A" w:themeColor="accent6" w:themeShade="BF"/>
          <w:sz w:val="18"/>
          <w:szCs w:val="18"/>
          <w:u w:val="single"/>
          <w:lang w:val="es-ES_tradnl" w:eastAsia="es-ES"/>
        </w:rPr>
      </w:pPr>
      <w:r>
        <w:rPr>
          <w:rFonts w:ascii="Arial" w:eastAsia="Times New Roman" w:hAnsi="Arial" w:cs="Arial"/>
          <w:b/>
          <w:color w:val="E36C0A" w:themeColor="accent6" w:themeShade="BF"/>
          <w:sz w:val="18"/>
          <w:szCs w:val="18"/>
          <w:u w:val="single"/>
          <w:lang w:val="es-ES_tradnl" w:eastAsia="es-ES"/>
        </w:rPr>
        <w:t xml:space="preserve">EL PRECIO NO INCLUYE: </w:t>
      </w:r>
    </w:p>
    <w:p w14:paraId="1DEFDE32" w14:textId="77777777" w:rsidR="00B04DAE" w:rsidRDefault="00B04DAE">
      <w:pPr>
        <w:pStyle w:val="Sinespaciado"/>
        <w:widowControl w:val="0"/>
        <w:ind w:left="360"/>
        <w:jc w:val="both"/>
        <w:textAlignment w:val="baseline"/>
        <w:rPr>
          <w:rFonts w:ascii="Arial" w:hAnsi="Arial" w:cs="Arial"/>
          <w:b/>
          <w:sz w:val="18"/>
          <w:szCs w:val="18"/>
          <w:u w:val="single"/>
          <w:lang w:val="es-ES_tradnl" w:eastAsia="es-ES"/>
        </w:rPr>
      </w:pPr>
    </w:p>
    <w:p w14:paraId="162BEAC0" w14:textId="3DD2B9D1" w:rsidR="007C13EF" w:rsidRDefault="00992C2F"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Boleto de avión México – </w:t>
      </w:r>
      <w:r w:rsidR="00946B73">
        <w:rPr>
          <w:rFonts w:ascii="Arial" w:hAnsi="Arial" w:cs="Arial"/>
          <w:sz w:val="18"/>
          <w:szCs w:val="18"/>
          <w:lang w:val="es-ES_tradnl" w:eastAsia="es-ES"/>
        </w:rPr>
        <w:t>Dubái</w:t>
      </w:r>
      <w:r>
        <w:rPr>
          <w:rFonts w:ascii="Arial" w:hAnsi="Arial" w:cs="Arial"/>
          <w:sz w:val="18"/>
          <w:szCs w:val="18"/>
          <w:lang w:val="es-ES_tradnl" w:eastAsia="es-ES"/>
        </w:rPr>
        <w:t xml:space="preserve"> – México</w:t>
      </w:r>
    </w:p>
    <w:p w14:paraId="582F4FE8" w14:textId="20F8CD86" w:rsidR="00946B73" w:rsidRPr="00951374" w:rsidRDefault="00946B73" w:rsidP="007C13EF">
      <w:pPr>
        <w:pStyle w:val="Sinespaciado"/>
        <w:widowControl w:val="0"/>
        <w:numPr>
          <w:ilvl w:val="0"/>
          <w:numId w:val="2"/>
        </w:numPr>
        <w:jc w:val="both"/>
        <w:textAlignment w:val="baseline"/>
        <w:rPr>
          <w:rFonts w:ascii="Arial" w:hAnsi="Arial" w:cs="Arial"/>
          <w:b/>
          <w:bCs/>
          <w:i/>
          <w:iCs/>
          <w:sz w:val="18"/>
          <w:szCs w:val="18"/>
          <w:lang w:val="es-ES_tradnl" w:eastAsia="es-ES"/>
        </w:rPr>
      </w:pPr>
      <w:r w:rsidRPr="00951374">
        <w:rPr>
          <w:rFonts w:ascii="Arial" w:hAnsi="Arial" w:cs="Arial"/>
          <w:b/>
          <w:bCs/>
          <w:i/>
          <w:iCs/>
          <w:sz w:val="18"/>
          <w:szCs w:val="18"/>
          <w:lang w:val="es-ES_tradnl" w:eastAsia="es-ES"/>
        </w:rPr>
        <w:t xml:space="preserve">Visado de entrada a Emiratos Árabes </w:t>
      </w:r>
      <w:r w:rsidR="00DC05B1" w:rsidRPr="00951374">
        <w:rPr>
          <w:rFonts w:ascii="Arial" w:hAnsi="Arial" w:cs="Arial"/>
          <w:b/>
          <w:bCs/>
          <w:i/>
          <w:iCs/>
          <w:sz w:val="18"/>
          <w:szCs w:val="18"/>
          <w:lang w:val="es-ES_tradnl" w:eastAsia="es-ES"/>
        </w:rPr>
        <w:t xml:space="preserve">$118 </w:t>
      </w:r>
      <w:proofErr w:type="spellStart"/>
      <w:r w:rsidR="00DC05B1" w:rsidRPr="00951374">
        <w:rPr>
          <w:rFonts w:ascii="Arial" w:hAnsi="Arial" w:cs="Arial"/>
          <w:b/>
          <w:bCs/>
          <w:i/>
          <w:iCs/>
          <w:sz w:val="18"/>
          <w:szCs w:val="18"/>
          <w:lang w:val="es-ES_tradnl" w:eastAsia="es-ES"/>
        </w:rPr>
        <w:t>usd</w:t>
      </w:r>
      <w:proofErr w:type="spellEnd"/>
      <w:r w:rsidR="00DC05B1" w:rsidRPr="00951374">
        <w:rPr>
          <w:rFonts w:ascii="Arial" w:hAnsi="Arial" w:cs="Arial"/>
          <w:b/>
          <w:bCs/>
          <w:i/>
          <w:iCs/>
          <w:sz w:val="18"/>
          <w:szCs w:val="18"/>
          <w:lang w:val="es-ES_tradnl" w:eastAsia="es-ES"/>
        </w:rPr>
        <w:t xml:space="preserve"> </w:t>
      </w:r>
    </w:p>
    <w:p w14:paraId="4D4AE47C" w14:textId="706951DD" w:rsidR="00946B73" w:rsidRDefault="00946B73" w:rsidP="007C13EF">
      <w:pPr>
        <w:pStyle w:val="Sinespaciado"/>
        <w:widowControl w:val="0"/>
        <w:numPr>
          <w:ilvl w:val="0"/>
          <w:numId w:val="2"/>
        </w:numPr>
        <w:jc w:val="both"/>
        <w:textAlignment w:val="baseline"/>
        <w:rPr>
          <w:rFonts w:ascii="Arial" w:hAnsi="Arial" w:cs="Arial"/>
          <w:sz w:val="18"/>
          <w:szCs w:val="18"/>
          <w:lang w:val="es-ES_tradnl" w:eastAsia="es-ES"/>
        </w:rPr>
      </w:pPr>
      <w:r>
        <w:rPr>
          <w:rFonts w:ascii="Arial" w:hAnsi="Arial" w:cs="Arial"/>
          <w:sz w:val="18"/>
          <w:szCs w:val="18"/>
          <w:lang w:val="es-ES_tradnl" w:eastAsia="es-ES"/>
        </w:rPr>
        <w:t>Tasa de turismo (pago directamente en el hotel)</w:t>
      </w:r>
    </w:p>
    <w:p w14:paraId="0BF46AC3" w14:textId="17377112" w:rsidR="00446846" w:rsidRDefault="00446846"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P</w:t>
      </w:r>
      <w:r w:rsidR="007C13EF" w:rsidRPr="007C13EF">
        <w:rPr>
          <w:rFonts w:ascii="Arial" w:eastAsia="Georgia" w:hAnsi="Arial" w:cs="Arial"/>
          <w:color w:val="000000"/>
          <w:sz w:val="18"/>
          <w:szCs w:val="18"/>
        </w:rPr>
        <w:t>ropinas</w:t>
      </w:r>
      <w:r>
        <w:rPr>
          <w:rFonts w:ascii="Arial" w:eastAsia="Georgia" w:hAnsi="Arial" w:cs="Arial"/>
          <w:color w:val="000000"/>
          <w:sz w:val="18"/>
          <w:szCs w:val="18"/>
        </w:rPr>
        <w:t xml:space="preserve"> </w:t>
      </w:r>
      <w:r w:rsidR="00A41244">
        <w:rPr>
          <w:rFonts w:ascii="Arial" w:eastAsia="Georgia" w:hAnsi="Arial" w:cs="Arial"/>
          <w:color w:val="000000"/>
          <w:sz w:val="18"/>
          <w:szCs w:val="18"/>
        </w:rPr>
        <w:t xml:space="preserve">durante todo el recorrido </w:t>
      </w:r>
    </w:p>
    <w:p w14:paraId="3AB07582" w14:textId="02520350" w:rsidR="007C13EF" w:rsidRPr="007C13EF" w:rsidRDefault="00946B73" w:rsidP="007C13EF">
      <w:pPr>
        <w:numPr>
          <w:ilvl w:val="0"/>
          <w:numId w:val="2"/>
        </w:numPr>
        <w:spacing w:after="0" w:line="1" w:lineRule="atLeast"/>
        <w:textAlignment w:val="top"/>
        <w:outlineLvl w:val="0"/>
        <w:rPr>
          <w:rFonts w:ascii="Arial" w:eastAsia="Georgia" w:hAnsi="Arial" w:cs="Arial"/>
          <w:color w:val="000000"/>
          <w:sz w:val="18"/>
          <w:szCs w:val="18"/>
        </w:rPr>
      </w:pPr>
      <w:r>
        <w:rPr>
          <w:rFonts w:ascii="Arial" w:eastAsia="Georgia" w:hAnsi="Arial" w:cs="Arial"/>
          <w:color w:val="000000"/>
          <w:sz w:val="18"/>
          <w:szCs w:val="18"/>
        </w:rPr>
        <w:t xml:space="preserve">Cualquier servicio extra NO mencionado en el itinerario </w:t>
      </w:r>
      <w:r w:rsidR="00414A0F">
        <w:rPr>
          <w:rFonts w:ascii="Arial" w:eastAsia="Georgia" w:hAnsi="Arial" w:cs="Arial"/>
          <w:color w:val="000000"/>
          <w:sz w:val="18"/>
          <w:szCs w:val="18"/>
        </w:rPr>
        <w:t xml:space="preserve"> </w:t>
      </w:r>
      <w:r w:rsidR="00446846">
        <w:rPr>
          <w:rFonts w:ascii="Arial" w:eastAsia="Georgia" w:hAnsi="Arial" w:cs="Arial"/>
          <w:color w:val="000000"/>
          <w:sz w:val="18"/>
          <w:szCs w:val="18"/>
        </w:rPr>
        <w:t xml:space="preserve"> </w:t>
      </w:r>
      <w:r w:rsidR="00446846">
        <w:rPr>
          <w:rFonts w:ascii="Arial" w:eastAsia="Georgia" w:hAnsi="Arial" w:cs="Arial"/>
          <w:color w:val="000000"/>
          <w:sz w:val="18"/>
          <w:szCs w:val="18"/>
        </w:rPr>
        <w:tab/>
      </w:r>
    </w:p>
    <w:p w14:paraId="1E98DEAF" w14:textId="77777777" w:rsidR="007C13EF" w:rsidRPr="00414A0F" w:rsidRDefault="007C13EF" w:rsidP="00446846">
      <w:pPr>
        <w:pStyle w:val="Sinespaciado"/>
        <w:widowControl w:val="0"/>
        <w:ind w:left="360"/>
        <w:jc w:val="both"/>
        <w:textAlignment w:val="baseline"/>
        <w:rPr>
          <w:rFonts w:ascii="Arial" w:hAnsi="Arial" w:cs="Arial"/>
          <w:b/>
          <w:color w:val="E36C0A" w:themeColor="accent6" w:themeShade="BF"/>
          <w:sz w:val="18"/>
          <w:szCs w:val="18"/>
          <w:u w:val="single"/>
          <w:lang w:val="es-ES" w:eastAsia="es-ES"/>
        </w:rPr>
      </w:pPr>
    </w:p>
    <w:p w14:paraId="472FBEA6" w14:textId="77777777" w:rsidR="00B04DAE" w:rsidRDefault="00B04DAE">
      <w:pPr>
        <w:spacing w:after="0" w:line="240" w:lineRule="auto"/>
        <w:rPr>
          <w:rFonts w:ascii="Arial" w:eastAsia="Times New Roman" w:hAnsi="Arial" w:cs="Arial"/>
          <w:b/>
          <w:color w:val="E36C0A" w:themeColor="accent6" w:themeShade="BF"/>
          <w:sz w:val="18"/>
          <w:szCs w:val="18"/>
          <w:u w:val="single"/>
          <w:lang w:val="es-ES_tradnl" w:eastAsia="es-ES"/>
        </w:rPr>
      </w:pPr>
    </w:p>
    <w:p w14:paraId="6BDC00A9" w14:textId="43A10924" w:rsidR="004A6E1F" w:rsidRDefault="004A6E1F" w:rsidP="004A6E1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NOTAS IMPORTANTES:</w:t>
      </w:r>
    </w:p>
    <w:p w14:paraId="72124F79" w14:textId="77777777" w:rsidR="004A6E1F" w:rsidRDefault="004A6E1F" w:rsidP="004A6E1F">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Tarifas expresadas en Dólares Americanos pagaderos en Moneda Nacional al tipo de cambio del día de su pago indicado por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sujetas a cambios sin previo aviso y a disponibilidad al momento de reservar.</w:t>
      </w:r>
    </w:p>
    <w:p w14:paraId="437FCD5E" w14:textId="77777777" w:rsidR="004A6E1F" w:rsidRDefault="004A6E1F" w:rsidP="004A6E1F">
      <w:pPr>
        <w:pStyle w:val="Sinespaciado"/>
        <w:widowControl w:val="0"/>
        <w:numPr>
          <w:ilvl w:val="0"/>
          <w:numId w:val="13"/>
        </w:numPr>
        <w:jc w:val="both"/>
        <w:textAlignment w:val="baseline"/>
        <w:rPr>
          <w:rFonts w:ascii="Arial" w:hAnsi="Arial" w:cs="Arial"/>
          <w:sz w:val="18"/>
          <w:szCs w:val="18"/>
          <w:lang w:val="es-ES" w:eastAsia="es-ES"/>
        </w:rPr>
      </w:pPr>
      <w:r>
        <w:rPr>
          <w:rFonts w:ascii="Arial" w:hAnsi="Arial" w:cs="Arial"/>
          <w:sz w:val="18"/>
          <w:szCs w:val="18"/>
          <w:lang w:val="es-ES" w:eastAsia="es-ES"/>
        </w:rPr>
        <w:t xml:space="preserve">Es responsabilidad del pasajero proveerse de los pasaportes o documentos de migración requeridos por las autoridades de los Estados Unidos Mexicanos y de los países de destino o de tránsito, tales como visas, </w:t>
      </w:r>
      <w:r>
        <w:rPr>
          <w:rFonts w:ascii="Arial" w:hAnsi="Arial" w:cs="Arial"/>
          <w:sz w:val="18"/>
          <w:szCs w:val="18"/>
          <w:lang w:val="es-ES" w:eastAsia="es-ES"/>
        </w:rPr>
        <w:lastRenderedPageBreak/>
        <w:t xml:space="preserve">permisos sanitarios, permisos notariados para menores viajando solos o con un tutor, etc. </w:t>
      </w:r>
      <w:proofErr w:type="spellStart"/>
      <w:r>
        <w:rPr>
          <w:rFonts w:ascii="Arial" w:hAnsi="Arial" w:cs="Arial"/>
          <w:sz w:val="18"/>
          <w:szCs w:val="18"/>
          <w:lang w:val="es-ES" w:eastAsia="es-ES"/>
        </w:rPr>
        <w:t>Tourmundial</w:t>
      </w:r>
      <w:proofErr w:type="spellEnd"/>
      <w:r>
        <w:rPr>
          <w:rFonts w:ascii="Arial" w:hAnsi="Arial" w:cs="Arial"/>
          <w:sz w:val="18"/>
          <w:szCs w:val="18"/>
          <w:lang w:val="es-ES" w:eastAsia="es-ES"/>
        </w:rPr>
        <w:t xml:space="preserve"> brindará asesoría y apoyo para le gestión de todos los documentos necesarios. </w:t>
      </w:r>
    </w:p>
    <w:p w14:paraId="18F66518"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La vigencia de su pasaporte deberá tener mínimo seis meses a partir de la fecha del inicio de su viaje.</w:t>
      </w:r>
    </w:p>
    <w:p w14:paraId="3F910A4F" w14:textId="77777777" w:rsidR="004A6E1F" w:rsidRDefault="004A6E1F" w:rsidP="004A6E1F">
      <w:pPr>
        <w:pStyle w:val="Prrafodelista"/>
        <w:spacing w:after="0" w:line="240" w:lineRule="auto"/>
        <w:jc w:val="center"/>
        <w:rPr>
          <w:rFonts w:ascii="Arial" w:eastAsia="Times New Roman" w:hAnsi="Arial" w:cs="Arial"/>
          <w:b/>
          <w:sz w:val="18"/>
          <w:szCs w:val="18"/>
          <w:u w:val="single"/>
          <w:lang w:val="es-MX" w:eastAsia="es-ES"/>
        </w:rPr>
      </w:pPr>
      <w:r>
        <w:rPr>
          <w:rFonts w:ascii="Arial" w:eastAsia="Times New Roman" w:hAnsi="Arial" w:cs="Arial"/>
          <w:b/>
          <w:sz w:val="18"/>
          <w:szCs w:val="18"/>
          <w:highlight w:val="yellow"/>
          <w:u w:val="single"/>
          <w:lang w:val="es-MX" w:eastAsia="es-ES"/>
        </w:rPr>
        <w:t>VISADO A EMIRATOS ARABES</w:t>
      </w:r>
    </w:p>
    <w:p w14:paraId="3A454234" w14:textId="77777777" w:rsidR="004A6E1F" w:rsidRDefault="004A6E1F" w:rsidP="004A6E1F">
      <w:pPr>
        <w:pStyle w:val="Prrafodelista"/>
        <w:numPr>
          <w:ilvl w:val="0"/>
          <w:numId w:val="13"/>
        </w:numPr>
        <w:spacing w:after="0" w:line="240" w:lineRule="auto"/>
        <w:jc w:val="both"/>
        <w:rPr>
          <w:rFonts w:ascii="Arial" w:eastAsia="Times New Roman" w:hAnsi="Arial" w:cs="Arial"/>
          <w:sz w:val="18"/>
          <w:szCs w:val="18"/>
          <w:lang w:val="es-MX" w:eastAsia="es-ES"/>
        </w:rPr>
      </w:pPr>
      <w:r>
        <w:rPr>
          <w:rFonts w:ascii="Arial" w:eastAsia="Times New Roman" w:hAnsi="Arial" w:cs="Arial"/>
          <w:sz w:val="18"/>
          <w:szCs w:val="18"/>
          <w:lang w:val="es-MX" w:eastAsia="es-ES"/>
        </w:rPr>
        <w:t>Las personas mexicanas NO necesitan visa para viajar a Emiratos Árabes Unidos como turistas por un período máximo de 180 días consecutivos o como pasajeros en tránsito, siempre que cuenten con pasaporte ordinario con una vigencia mayor a 6 meses y puedan demostrar suficiente solvencia a su llegada. No obstante, lo anterior, la decisión de ingreso o no de nacionales que no son emiratíes a ese país es facultad exclusiva de las autoridades migratorias en los aeropuertos de ese país.</w:t>
      </w:r>
    </w:p>
    <w:p w14:paraId="0E09A600"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14:paraId="23321110" w14:textId="65907D44"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Los servicios de traslados y excursiones en esta cotización son otorgados como servicios regulares, estos servicios están sujetos a horarios </w:t>
      </w:r>
      <w:r w:rsidR="0011047B">
        <w:rPr>
          <w:rFonts w:ascii="Arial" w:hAnsi="Arial" w:cs="Arial"/>
          <w:sz w:val="18"/>
          <w:szCs w:val="18"/>
          <w:lang w:val="es-ES_tradnl" w:eastAsia="es-ES"/>
        </w:rPr>
        <w:t>preestablecidos</w:t>
      </w:r>
      <w:r>
        <w:rPr>
          <w:rFonts w:ascii="Arial" w:hAnsi="Arial" w:cs="Arial"/>
          <w:sz w:val="18"/>
          <w:szCs w:val="18"/>
          <w:lang w:val="es-ES_tradnl" w:eastAsia="es-ES"/>
        </w:rPr>
        <w:t>.</w:t>
      </w:r>
    </w:p>
    <w:p w14:paraId="52C55C17"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Cualquier servicio adicional durante el viaje debe ser pagado por el cliente.</w:t>
      </w:r>
    </w:p>
    <w:p w14:paraId="786AD0EB"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 xml:space="preserve">Opera Mínimo con 02 pasajeros. </w:t>
      </w:r>
    </w:p>
    <w:p w14:paraId="34DDBD29"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val="es-ES_tradnl" w:eastAsia="es-ES"/>
        </w:rPr>
      </w:pPr>
      <w:r>
        <w:rPr>
          <w:rFonts w:ascii="Arial" w:hAnsi="Arial" w:cs="Arial"/>
          <w:sz w:val="18"/>
          <w:szCs w:val="18"/>
          <w:lang w:val="es-ES_tradnl" w:eastAsia="es-ES"/>
        </w:rPr>
        <w:t>El Orden de visitas está sujeto a cambio en destino</w:t>
      </w:r>
    </w:p>
    <w:p w14:paraId="39AE960D" w14:textId="77777777" w:rsidR="004A6E1F" w:rsidRDefault="004A6E1F" w:rsidP="004A6E1F">
      <w:pPr>
        <w:pStyle w:val="Prrafodelista"/>
        <w:widowControl w:val="0"/>
        <w:numPr>
          <w:ilvl w:val="0"/>
          <w:numId w:val="13"/>
        </w:numPr>
        <w:spacing w:after="0" w:line="240" w:lineRule="auto"/>
        <w:jc w:val="both"/>
        <w:textAlignment w:val="baseline"/>
        <w:rPr>
          <w:rFonts w:ascii="Arial" w:hAnsi="Arial" w:cs="Arial"/>
          <w:sz w:val="18"/>
          <w:szCs w:val="18"/>
          <w:lang w:eastAsia="es-ES"/>
        </w:rPr>
      </w:pPr>
      <w:r>
        <w:rPr>
          <w:rFonts w:ascii="Arial" w:hAnsi="Arial" w:cs="Arial"/>
          <w:sz w:val="18"/>
          <w:szCs w:val="18"/>
          <w:lang w:eastAsia="es-ES"/>
        </w:rPr>
        <w:t>Los horarios de registro de entrada (</w:t>
      </w:r>
      <w:proofErr w:type="spellStart"/>
      <w:r>
        <w:rPr>
          <w:rFonts w:ascii="Arial" w:hAnsi="Arial" w:cs="Arial"/>
          <w:sz w:val="18"/>
          <w:szCs w:val="18"/>
          <w:lang w:eastAsia="es-ES"/>
        </w:rPr>
        <w:t>Check</w:t>
      </w:r>
      <w:proofErr w:type="spellEnd"/>
      <w:r>
        <w:rPr>
          <w:rFonts w:ascii="Arial" w:hAnsi="Arial" w:cs="Arial"/>
          <w:sz w:val="18"/>
          <w:szCs w:val="18"/>
          <w:lang w:eastAsia="es-ES"/>
        </w:rPr>
        <w:t>-In) y salida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de los hoteles están sujetos a las formalidades de cada hotel, pudiendo tener los siguientes horarios: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In 14:00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y </w:t>
      </w:r>
      <w:proofErr w:type="spellStart"/>
      <w:r>
        <w:rPr>
          <w:rFonts w:ascii="Arial" w:hAnsi="Arial" w:cs="Arial"/>
          <w:sz w:val="18"/>
          <w:szCs w:val="18"/>
          <w:lang w:eastAsia="es-ES"/>
        </w:rPr>
        <w:t>Check</w:t>
      </w:r>
      <w:proofErr w:type="spellEnd"/>
      <w:r>
        <w:rPr>
          <w:rFonts w:ascii="Arial" w:hAnsi="Arial" w:cs="Arial"/>
          <w:sz w:val="18"/>
          <w:szCs w:val="18"/>
          <w:lang w:eastAsia="es-ES"/>
        </w:rPr>
        <w:t xml:space="preserve"> </w:t>
      </w:r>
      <w:proofErr w:type="spellStart"/>
      <w:r>
        <w:rPr>
          <w:rFonts w:ascii="Arial" w:hAnsi="Arial" w:cs="Arial"/>
          <w:sz w:val="18"/>
          <w:szCs w:val="18"/>
          <w:lang w:eastAsia="es-ES"/>
        </w:rPr>
        <w:t>Out</w:t>
      </w:r>
      <w:proofErr w:type="spellEnd"/>
      <w:r>
        <w:rPr>
          <w:rFonts w:ascii="Arial" w:hAnsi="Arial" w:cs="Arial"/>
          <w:sz w:val="18"/>
          <w:szCs w:val="18"/>
          <w:lang w:eastAsia="es-ES"/>
        </w:rPr>
        <w:t xml:space="preserve"> 11:00 </w:t>
      </w:r>
      <w:proofErr w:type="spellStart"/>
      <w:r>
        <w:rPr>
          <w:rFonts w:ascii="Arial" w:hAnsi="Arial" w:cs="Arial"/>
          <w:sz w:val="18"/>
          <w:szCs w:val="18"/>
          <w:lang w:eastAsia="es-ES"/>
        </w:rPr>
        <w:t>Hrs</w:t>
      </w:r>
      <w:proofErr w:type="spellEnd"/>
      <w:r>
        <w:rPr>
          <w:rFonts w:ascii="Arial" w:hAnsi="Arial" w:cs="Arial"/>
          <w:sz w:val="18"/>
          <w:szCs w:val="18"/>
          <w:lang w:eastAsia="es-ES"/>
        </w:rPr>
        <w:t xml:space="preserve">. (Mañana). En caso de que la llegada fuese antes del horario establecido, existe la posibilidad de que la habitación no sea facilitada hasta el horario correspondiente. </w:t>
      </w:r>
      <w:r>
        <w:rPr>
          <w:rFonts w:ascii="Arial" w:hAnsi="Arial" w:cs="Arial"/>
          <w:sz w:val="18"/>
          <w:szCs w:val="18"/>
        </w:rPr>
        <w:t>Si su avión regresa por la tarde, el hotel podrá mantener sus pertenencias.</w:t>
      </w:r>
    </w:p>
    <w:p w14:paraId="6F3B727E" w14:textId="49FB3CE3" w:rsidR="004A6E1F" w:rsidRPr="00977BEE" w:rsidRDefault="004A6E1F" w:rsidP="004A6E1F">
      <w:pPr>
        <w:pStyle w:val="Prrafodelista"/>
        <w:widowControl w:val="0"/>
        <w:numPr>
          <w:ilvl w:val="0"/>
          <w:numId w:val="13"/>
        </w:numPr>
        <w:spacing w:after="0" w:line="240" w:lineRule="auto"/>
        <w:jc w:val="both"/>
        <w:textAlignment w:val="baseline"/>
        <w:rPr>
          <w:rFonts w:ascii="Arial" w:eastAsia="Times New Roman" w:hAnsi="Arial" w:cs="Arial"/>
          <w:b/>
          <w:color w:val="E36C0A" w:themeColor="accent6" w:themeShade="BF"/>
          <w:sz w:val="18"/>
          <w:szCs w:val="18"/>
          <w:u w:val="single"/>
          <w:lang w:eastAsia="es-ES"/>
        </w:rPr>
      </w:pPr>
      <w:r>
        <w:rPr>
          <w:rFonts w:ascii="Arial" w:hAnsi="Arial" w:cs="Arial"/>
          <w:sz w:val="18"/>
          <w:szCs w:val="18"/>
          <w:lang w:eastAsia="es-ES"/>
        </w:rPr>
        <w:t>Operación a partir de mínimo 2 personas.</w:t>
      </w:r>
    </w:p>
    <w:p w14:paraId="594A61B6" w14:textId="77777777" w:rsidR="00F17B4A" w:rsidRDefault="00F17B4A" w:rsidP="004A6E1F">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p>
    <w:p w14:paraId="56A437F8" w14:textId="5A11006E" w:rsidR="004A6E1F" w:rsidRDefault="004A6E1F" w:rsidP="004A6E1F">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AVISO DE PRIVACIDAD:</w:t>
      </w:r>
    </w:p>
    <w:p w14:paraId="75040A05" w14:textId="77777777" w:rsidR="004A6E1F" w:rsidRDefault="004A6E1F" w:rsidP="004A6E1F">
      <w:pPr>
        <w:widowControl w:val="0"/>
        <w:spacing w:after="0" w:line="240" w:lineRule="auto"/>
        <w:jc w:val="center"/>
        <w:textAlignment w:val="baseline"/>
        <w:rPr>
          <w:rFonts w:ascii="Arial" w:eastAsia="Times New Roman" w:hAnsi="Arial" w:cs="Arial"/>
          <w:b/>
          <w:color w:val="E36C0A" w:themeColor="accent6" w:themeShade="BF"/>
          <w:sz w:val="18"/>
          <w:szCs w:val="18"/>
          <w:u w:val="single"/>
          <w:lang w:eastAsia="es-ES"/>
        </w:rPr>
      </w:pPr>
    </w:p>
    <w:p w14:paraId="3701555B" w14:textId="77777777" w:rsidR="004A6E1F" w:rsidRDefault="004A6E1F" w:rsidP="004A6E1F">
      <w:pPr>
        <w:widowControl w:val="0"/>
        <w:spacing w:after="0" w:line="240" w:lineRule="auto"/>
        <w:jc w:val="center"/>
        <w:textAlignment w:val="baseline"/>
        <w:rPr>
          <w:rStyle w:val="EnlacedeInternet"/>
          <w:rFonts w:ascii="Arial" w:hAnsi="Arial" w:cs="Arial"/>
          <w:sz w:val="18"/>
          <w:szCs w:val="18"/>
        </w:rPr>
      </w:pPr>
      <w:r>
        <w:rPr>
          <w:rFonts w:ascii="Arial" w:hAnsi="Arial" w:cs="Arial"/>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w:t>
      </w:r>
      <w:proofErr w:type="spellStart"/>
      <w:r>
        <w:rPr>
          <w:rFonts w:ascii="Arial" w:hAnsi="Arial" w:cs="Arial"/>
          <w:sz w:val="18"/>
          <w:szCs w:val="18"/>
        </w:rPr>
        <w:t>TourMundial</w:t>
      </w:r>
      <w:proofErr w:type="spellEnd"/>
      <w:r>
        <w:rPr>
          <w:rFonts w:ascii="Arial" w:hAnsi="Arial" w:cs="Arial"/>
          <w:sz w:val="18"/>
          <w:szCs w:val="18"/>
        </w:rPr>
        <w:t xml:space="preserve"> el cual puede ser consultado en el sitio web: </w:t>
      </w:r>
      <w:hyperlink r:id="rId8">
        <w:r>
          <w:rPr>
            <w:rStyle w:val="EnlacedeInternet"/>
            <w:rFonts w:ascii="Arial" w:hAnsi="Arial" w:cs="Arial"/>
            <w:sz w:val="18"/>
            <w:szCs w:val="18"/>
          </w:rPr>
          <w:t>www.tourmundial.mx</w:t>
        </w:r>
      </w:hyperlink>
    </w:p>
    <w:p w14:paraId="11C8421D" w14:textId="77777777" w:rsidR="00977BEE" w:rsidRDefault="00977BEE" w:rsidP="003A44A7">
      <w:pPr>
        <w:pStyle w:val="Sinespaciado"/>
        <w:widowControl w:val="0"/>
        <w:textAlignment w:val="baseline"/>
        <w:rPr>
          <w:rFonts w:ascii="Arial" w:hAnsi="Arial" w:cs="Arial"/>
          <w:b/>
          <w:color w:val="E36C0A" w:themeColor="accent6" w:themeShade="BF"/>
          <w:sz w:val="18"/>
          <w:szCs w:val="18"/>
          <w:u w:val="single"/>
          <w:lang w:val="es-ES_tradnl" w:eastAsia="es-ES"/>
        </w:rPr>
      </w:pPr>
    </w:p>
    <w:p w14:paraId="08A2A8BC" w14:textId="77777777" w:rsidR="00977BEE" w:rsidRDefault="00977BEE"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p>
    <w:p w14:paraId="2459241B" w14:textId="47E8B9CA" w:rsidR="00B04DAE" w:rsidRDefault="00992C2F" w:rsidP="008153A1">
      <w:pPr>
        <w:pStyle w:val="Sinespaciado"/>
        <w:widowControl w:val="0"/>
        <w:jc w:val="center"/>
        <w:textAlignment w:val="baseline"/>
        <w:rPr>
          <w:rFonts w:ascii="Arial" w:hAnsi="Arial" w:cs="Arial"/>
          <w:b/>
          <w:color w:val="E36C0A" w:themeColor="accent6" w:themeShade="BF"/>
          <w:sz w:val="18"/>
          <w:szCs w:val="18"/>
          <w:u w:val="single"/>
          <w:lang w:val="es-ES_tradnl" w:eastAsia="es-ES"/>
        </w:rPr>
      </w:pPr>
      <w:r>
        <w:rPr>
          <w:rFonts w:ascii="Arial" w:hAnsi="Arial" w:cs="Arial"/>
          <w:b/>
          <w:color w:val="E36C0A" w:themeColor="accent6" w:themeShade="BF"/>
          <w:sz w:val="18"/>
          <w:szCs w:val="18"/>
          <w:u w:val="single"/>
          <w:lang w:val="es-ES_tradnl" w:eastAsia="es-ES"/>
        </w:rPr>
        <w:t xml:space="preserve">VIGENCIA DEL 01 DE </w:t>
      </w:r>
      <w:r w:rsidR="007848EC">
        <w:rPr>
          <w:rFonts w:ascii="Arial" w:hAnsi="Arial" w:cs="Arial"/>
          <w:b/>
          <w:color w:val="E36C0A" w:themeColor="accent6" w:themeShade="BF"/>
          <w:sz w:val="18"/>
          <w:szCs w:val="18"/>
          <w:u w:val="single"/>
          <w:lang w:val="es-ES_tradnl" w:eastAsia="es-ES"/>
        </w:rPr>
        <w:t>ENERO AL</w:t>
      </w:r>
      <w:r>
        <w:rPr>
          <w:rFonts w:ascii="Arial" w:hAnsi="Arial" w:cs="Arial"/>
          <w:b/>
          <w:color w:val="E36C0A" w:themeColor="accent6" w:themeShade="BF"/>
          <w:sz w:val="18"/>
          <w:szCs w:val="18"/>
          <w:u w:val="single"/>
          <w:lang w:val="es-ES_tradnl" w:eastAsia="es-ES"/>
        </w:rPr>
        <w:t xml:space="preserve"> </w:t>
      </w:r>
      <w:r w:rsidR="008153A1">
        <w:rPr>
          <w:rFonts w:ascii="Arial" w:hAnsi="Arial" w:cs="Arial"/>
          <w:b/>
          <w:color w:val="E36C0A" w:themeColor="accent6" w:themeShade="BF"/>
          <w:sz w:val="18"/>
          <w:szCs w:val="18"/>
          <w:u w:val="single"/>
          <w:lang w:val="es-ES_tradnl" w:eastAsia="es-ES"/>
        </w:rPr>
        <w:t>31</w:t>
      </w:r>
      <w:r>
        <w:rPr>
          <w:rFonts w:ascii="Arial" w:hAnsi="Arial" w:cs="Arial"/>
          <w:b/>
          <w:color w:val="E36C0A" w:themeColor="accent6" w:themeShade="BF"/>
          <w:sz w:val="18"/>
          <w:szCs w:val="18"/>
          <w:u w:val="single"/>
          <w:lang w:val="es-ES_tradnl" w:eastAsia="es-ES"/>
        </w:rPr>
        <w:t xml:space="preserve"> DE </w:t>
      </w:r>
      <w:r w:rsidR="00DB6E08">
        <w:rPr>
          <w:rFonts w:ascii="Arial" w:hAnsi="Arial" w:cs="Arial"/>
          <w:b/>
          <w:color w:val="E36C0A" w:themeColor="accent6" w:themeShade="BF"/>
          <w:sz w:val="18"/>
          <w:szCs w:val="18"/>
          <w:u w:val="single"/>
          <w:lang w:val="es-ES_tradnl" w:eastAsia="es-ES"/>
        </w:rPr>
        <w:t>OCTUBRE</w:t>
      </w:r>
      <w:r w:rsidR="00C028AD">
        <w:rPr>
          <w:rFonts w:ascii="Arial" w:hAnsi="Arial" w:cs="Arial"/>
          <w:b/>
          <w:color w:val="E36C0A" w:themeColor="accent6" w:themeShade="BF"/>
          <w:sz w:val="18"/>
          <w:szCs w:val="18"/>
          <w:u w:val="single"/>
          <w:lang w:val="es-ES_tradnl" w:eastAsia="es-ES"/>
        </w:rPr>
        <w:t xml:space="preserve"> </w:t>
      </w:r>
      <w:r>
        <w:rPr>
          <w:rFonts w:ascii="Arial" w:hAnsi="Arial" w:cs="Arial"/>
          <w:b/>
          <w:color w:val="E36C0A" w:themeColor="accent6" w:themeShade="BF"/>
          <w:sz w:val="18"/>
          <w:szCs w:val="18"/>
          <w:u w:val="single"/>
          <w:lang w:val="es-ES_tradnl" w:eastAsia="es-ES"/>
        </w:rPr>
        <w:t xml:space="preserve"> 202</w:t>
      </w:r>
      <w:r w:rsidR="009803C2">
        <w:rPr>
          <w:rFonts w:ascii="Arial" w:hAnsi="Arial" w:cs="Arial"/>
          <w:b/>
          <w:color w:val="E36C0A" w:themeColor="accent6" w:themeShade="BF"/>
          <w:sz w:val="18"/>
          <w:szCs w:val="18"/>
          <w:u w:val="single"/>
          <w:lang w:val="es-ES_tradnl" w:eastAsia="es-ES"/>
        </w:rPr>
        <w:t>4</w:t>
      </w:r>
    </w:p>
    <w:p w14:paraId="0ACAF12F"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tbl>
      <w:tblPr>
        <w:tblStyle w:val="Sombreadomedio1-nfasis6"/>
        <w:tblW w:w="9615" w:type="dxa"/>
        <w:jc w:val="center"/>
        <w:tblLayout w:type="fixed"/>
        <w:tblLook w:val="04A0" w:firstRow="1" w:lastRow="0" w:firstColumn="1" w:lastColumn="0" w:noHBand="0" w:noVBand="1"/>
      </w:tblPr>
      <w:tblGrid>
        <w:gridCol w:w="9615"/>
      </w:tblGrid>
      <w:tr w:rsidR="00B04DAE" w14:paraId="7D476090" w14:textId="77777777" w:rsidTr="00266CBD">
        <w:trPr>
          <w:cnfStyle w:val="100000000000" w:firstRow="1" w:lastRow="0" w:firstColumn="0" w:lastColumn="0" w:oddVBand="0" w:evenVBand="0" w:oddHBand="0"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615" w:type="dxa"/>
            <w:vAlign w:val="center"/>
          </w:tcPr>
          <w:p w14:paraId="26935598" w14:textId="77777777" w:rsidR="00B04DAE" w:rsidRDefault="00992C2F">
            <w:pPr>
              <w:pStyle w:val="Sinespaciado"/>
              <w:widowControl w:val="0"/>
              <w:jc w:val="center"/>
              <w:textAlignment w:val="baseline"/>
              <w:rPr>
                <w:rFonts w:ascii="Arial" w:hAnsi="Arial" w:cs="Arial"/>
                <w:b w:val="0"/>
                <w:sz w:val="18"/>
                <w:szCs w:val="18"/>
                <w:u w:val="single"/>
                <w:lang w:val="es-ES" w:eastAsia="es-ES"/>
              </w:rPr>
            </w:pPr>
            <w:r>
              <w:rPr>
                <w:rFonts w:ascii="Arial" w:hAnsi="Arial" w:cs="Arial"/>
                <w:sz w:val="18"/>
                <w:szCs w:val="18"/>
                <w:u w:val="single"/>
                <w:lang w:val="es-ES" w:eastAsia="es-ES"/>
              </w:rPr>
              <w:t>POLÍTICAS DE CANCELACIÓN</w:t>
            </w:r>
          </w:p>
        </w:tc>
      </w:tr>
      <w:tr w:rsidR="00B04DAE" w14:paraId="2A01DDEB" w14:textId="77777777" w:rsidTr="00B04DAE">
        <w:trPr>
          <w:cnfStyle w:val="000000100000" w:firstRow="0" w:lastRow="0" w:firstColumn="0" w:lastColumn="0" w:oddVBand="0" w:evenVBand="0" w:oddHBand="1" w:evenHBand="0" w:firstRowFirstColumn="0" w:firstRowLastColumn="0" w:lastRowFirstColumn="0" w:lastRowLastColumn="0"/>
          <w:trHeight w:val="1342"/>
          <w:jc w:val="center"/>
        </w:trPr>
        <w:tc>
          <w:tcPr>
            <w:cnfStyle w:val="001000000000" w:firstRow="0" w:lastRow="0" w:firstColumn="1" w:lastColumn="0" w:oddVBand="0" w:evenVBand="0" w:oddHBand="0" w:evenHBand="0" w:firstRowFirstColumn="0" w:firstRowLastColumn="0" w:lastRowFirstColumn="0" w:lastRowLastColumn="0"/>
            <w:tcW w:w="9615" w:type="dxa"/>
            <w:tcBorders>
              <w:top w:val="nil"/>
            </w:tcBorders>
            <w:vAlign w:val="center"/>
          </w:tcPr>
          <w:p w14:paraId="365064EE" w14:textId="17926695" w:rsidR="00B04DAE" w:rsidRDefault="00992C2F">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w:t>
            </w:r>
            <w:r w:rsidR="00266CBD">
              <w:rPr>
                <w:rFonts w:ascii="Arial" w:hAnsi="Arial" w:cs="Arial"/>
                <w:sz w:val="18"/>
                <w:szCs w:val="18"/>
                <w:lang w:val="es-ES" w:eastAsia="es-ES"/>
              </w:rPr>
              <w:t xml:space="preserve">25 días antes de la salida cancelaciones SIN cargo </w:t>
            </w:r>
          </w:p>
          <w:p w14:paraId="453CD89A" w14:textId="5BE82752" w:rsidR="00B04DAE" w:rsidRPr="00266CBD" w:rsidRDefault="00266CBD">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24-12 días 80% de cargo </w:t>
            </w:r>
          </w:p>
          <w:p w14:paraId="743965A1" w14:textId="7C37E0A9" w:rsidR="00266CBD" w:rsidRDefault="00266CBD">
            <w:pPr>
              <w:pStyle w:val="Sinespaciado"/>
              <w:widowControl w:val="0"/>
              <w:numPr>
                <w:ilvl w:val="0"/>
                <w:numId w:val="4"/>
              </w:numPr>
              <w:textAlignment w:val="baseline"/>
              <w:rPr>
                <w:rFonts w:ascii="Arial" w:hAnsi="Arial" w:cs="Arial"/>
                <w:sz w:val="18"/>
                <w:szCs w:val="18"/>
                <w:lang w:val="es-ES" w:eastAsia="es-ES"/>
              </w:rPr>
            </w:pPr>
            <w:r>
              <w:rPr>
                <w:rFonts w:ascii="Arial" w:hAnsi="Arial" w:cs="Arial"/>
                <w:sz w:val="18"/>
                <w:szCs w:val="18"/>
                <w:lang w:val="es-ES" w:eastAsia="es-ES"/>
              </w:rPr>
              <w:t xml:space="preserve">Entre 11 días o menos 100% cargo </w:t>
            </w:r>
          </w:p>
          <w:p w14:paraId="4A4E5320" w14:textId="77777777" w:rsidR="00B04DAE" w:rsidRDefault="00992C2F" w:rsidP="00EE760C">
            <w:pPr>
              <w:pStyle w:val="Sinespaciado"/>
              <w:widowControl w:val="0"/>
              <w:jc w:val="center"/>
              <w:textAlignment w:val="baseline"/>
              <w:rPr>
                <w:rFonts w:ascii="Proxima Nova Alt Lt" w:hAnsi="Proxima Nova Alt Lt" w:cs="Arial"/>
                <w:sz w:val="18"/>
                <w:szCs w:val="18"/>
                <w:lang w:val="es-ES" w:eastAsia="es-ES"/>
              </w:rPr>
            </w:pPr>
            <w:r>
              <w:rPr>
                <w:rFonts w:ascii="Proxima Nova Alt Lt" w:hAnsi="Proxima Nova Alt Lt" w:cs="Arial"/>
                <w:sz w:val="18"/>
                <w:szCs w:val="18"/>
                <w:lang w:val="es-ES" w:eastAsia="es-ES"/>
              </w:rPr>
              <w:t>*Una vez emitidos los boletos aéreos son:</w:t>
            </w:r>
          </w:p>
          <w:p w14:paraId="39D7E1E5" w14:textId="77777777" w:rsidR="00B04DAE" w:rsidRDefault="00992C2F">
            <w:pPr>
              <w:pStyle w:val="Sinespaciado"/>
              <w:widowControl w:val="0"/>
              <w:jc w:val="center"/>
              <w:textAlignment w:val="baseline"/>
              <w:rPr>
                <w:rFonts w:ascii="Arial" w:hAnsi="Arial" w:cs="Arial"/>
                <w:sz w:val="18"/>
                <w:szCs w:val="18"/>
                <w:lang w:val="es-ES" w:eastAsia="es-ES"/>
              </w:rPr>
            </w:pPr>
            <w:r>
              <w:rPr>
                <w:rFonts w:ascii="Proxima Nova Alt Lt" w:hAnsi="Proxima Nova Alt Lt" w:cs="Arial"/>
                <w:sz w:val="18"/>
                <w:szCs w:val="18"/>
                <w:lang w:val="es-ES" w:eastAsia="es-ES"/>
              </w:rPr>
              <w:t>NO reembolsables, NO endosables, NO permiten cambio de fecha y/o nombre*</w:t>
            </w:r>
          </w:p>
        </w:tc>
      </w:tr>
    </w:tbl>
    <w:p w14:paraId="24AB3E0A" w14:textId="77777777" w:rsidR="00B04DAE" w:rsidRDefault="00B04DAE">
      <w:pPr>
        <w:pStyle w:val="Sinespaciado"/>
        <w:widowControl w:val="0"/>
        <w:jc w:val="center"/>
        <w:textAlignment w:val="baseline"/>
        <w:rPr>
          <w:rFonts w:ascii="Arial" w:hAnsi="Arial" w:cs="Arial"/>
          <w:b/>
          <w:sz w:val="18"/>
          <w:szCs w:val="18"/>
          <w:u w:val="single"/>
          <w:lang w:val="es-ES_tradnl" w:eastAsia="es-ES"/>
        </w:rPr>
      </w:pPr>
    </w:p>
    <w:p w14:paraId="5877CBEA" w14:textId="77777777" w:rsidR="00B04DAE" w:rsidRDefault="00992C2F">
      <w:pPr>
        <w:pStyle w:val="Sinespaciado"/>
        <w:widowControl w:val="0"/>
        <w:jc w:val="center"/>
        <w:textAlignment w:val="baseline"/>
        <w:rPr>
          <w:rFonts w:ascii="Arial" w:hAnsi="Arial" w:cs="Arial"/>
          <w:sz w:val="18"/>
          <w:szCs w:val="18"/>
          <w:lang w:val="es-MX"/>
        </w:rPr>
      </w:pPr>
      <w:r>
        <w:rPr>
          <w:rFonts w:ascii="Arial" w:hAnsi="Arial" w:cs="Arial"/>
          <w:b/>
          <w:sz w:val="18"/>
          <w:szCs w:val="18"/>
          <w:u w:val="single"/>
          <w:lang w:val="es-ES_tradnl" w:eastAsia="es-ES"/>
        </w:rPr>
        <w:t>El presente documento es de carácter informativo, más no una confirmación.</w:t>
      </w:r>
    </w:p>
    <w:p w14:paraId="06D6B863" w14:textId="77777777" w:rsidR="00B04DAE" w:rsidRDefault="00B04DAE">
      <w:pPr>
        <w:spacing w:after="0" w:line="240" w:lineRule="auto"/>
        <w:jc w:val="both"/>
        <w:rPr>
          <w:rFonts w:ascii="Arial" w:hAnsi="Arial" w:cs="Arial"/>
          <w:sz w:val="18"/>
          <w:szCs w:val="18"/>
          <w:lang w:val="es-MX"/>
        </w:rPr>
      </w:pPr>
    </w:p>
    <w:sectPr w:rsidR="00B04DAE" w:rsidSect="004D59AF">
      <w:headerReference w:type="default" r:id="rId9"/>
      <w:footerReference w:type="default" r:id="rId10"/>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DD1C3" w14:textId="77777777" w:rsidR="00F65FF3" w:rsidRDefault="00F65FF3">
      <w:pPr>
        <w:spacing w:after="0" w:line="240" w:lineRule="auto"/>
      </w:pPr>
      <w:r>
        <w:separator/>
      </w:r>
    </w:p>
  </w:endnote>
  <w:endnote w:type="continuationSeparator" w:id="0">
    <w:p w14:paraId="4B4B36F5" w14:textId="77777777" w:rsidR="00F65FF3" w:rsidRDefault="00F6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Times New Roman"/>
    <w:charset w:val="01"/>
    <w:family w:val="swiss"/>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Proxima Nova Alt Lt">
    <w:altName w:val="Tahom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7D2D" w14:textId="77777777" w:rsidR="00F65FF3" w:rsidRDefault="00F65FF3">
      <w:pPr>
        <w:spacing w:after="0" w:line="240" w:lineRule="auto"/>
      </w:pPr>
      <w:r>
        <w:separator/>
      </w:r>
    </w:p>
  </w:footnote>
  <w:footnote w:type="continuationSeparator" w:id="0">
    <w:p w14:paraId="3B7A55C4" w14:textId="77777777" w:rsidR="00F65FF3" w:rsidRDefault="00F65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DBC3C5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5D3D8207">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2D31EBDE"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9" style="width:9pt;height:9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BFC7FEC"/>
    <w:multiLevelType w:val="multilevel"/>
    <w:tmpl w:val="8FF660E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1E490D0F"/>
    <w:multiLevelType w:val="hybridMultilevel"/>
    <w:tmpl w:val="E03CEC8C"/>
    <w:lvl w:ilvl="0" w:tplc="1E1A0F2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86246A5"/>
    <w:multiLevelType w:val="multilevel"/>
    <w:tmpl w:val="B094A702"/>
    <w:lvl w:ilvl="0">
      <w:numFmt w:val="bullet"/>
      <w:lvlText w:val="-"/>
      <w:lvlJc w:val="left"/>
      <w:pPr>
        <w:tabs>
          <w:tab w:val="num" w:pos="0"/>
        </w:tabs>
        <w:ind w:left="720" w:hanging="360"/>
      </w:pPr>
      <w:rPr>
        <w:rFonts w:ascii="Lucida Sans Unicode" w:hAnsi="Lucida Sans Unicode" w:cs="Lucida Sans Unicode" w:hint="default"/>
        <w:color w:val="auto"/>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F594B5A"/>
    <w:multiLevelType w:val="multilevel"/>
    <w:tmpl w:val="DABA8BE8"/>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48435757">
    <w:abstractNumId w:val="7"/>
  </w:num>
  <w:num w:numId="2" w16cid:durableId="2057731010">
    <w:abstractNumId w:val="8"/>
  </w:num>
  <w:num w:numId="3" w16cid:durableId="2146190372">
    <w:abstractNumId w:val="1"/>
  </w:num>
  <w:num w:numId="4" w16cid:durableId="1238594730">
    <w:abstractNumId w:val="11"/>
  </w:num>
  <w:num w:numId="5" w16cid:durableId="494343014">
    <w:abstractNumId w:val="5"/>
  </w:num>
  <w:num w:numId="6" w16cid:durableId="545609160">
    <w:abstractNumId w:val="12"/>
  </w:num>
  <w:num w:numId="7" w16cid:durableId="713579785">
    <w:abstractNumId w:val="9"/>
  </w:num>
  <w:num w:numId="8" w16cid:durableId="953902749">
    <w:abstractNumId w:val="3"/>
  </w:num>
  <w:num w:numId="9" w16cid:durableId="1934435071">
    <w:abstractNumId w:val="0"/>
  </w:num>
  <w:num w:numId="10" w16cid:durableId="403797831">
    <w:abstractNumId w:val="10"/>
  </w:num>
  <w:num w:numId="11" w16cid:durableId="2136174080">
    <w:abstractNumId w:val="6"/>
  </w:num>
  <w:num w:numId="12" w16cid:durableId="1317605898">
    <w:abstractNumId w:val="4"/>
  </w:num>
  <w:num w:numId="13" w16cid:durableId="666715576">
    <w:abstractNumId w:val="2"/>
  </w:num>
  <w:num w:numId="14" w16cid:durableId="12800710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DAE"/>
    <w:rsid w:val="00013562"/>
    <w:rsid w:val="00030CC4"/>
    <w:rsid w:val="000323B2"/>
    <w:rsid w:val="000343D1"/>
    <w:rsid w:val="0005682D"/>
    <w:rsid w:val="00060AE5"/>
    <w:rsid w:val="000710AB"/>
    <w:rsid w:val="00081980"/>
    <w:rsid w:val="00086143"/>
    <w:rsid w:val="000A0F43"/>
    <w:rsid w:val="000A15EB"/>
    <w:rsid w:val="000B0AAE"/>
    <w:rsid w:val="000D3699"/>
    <w:rsid w:val="000E3C60"/>
    <w:rsid w:val="000F3B8E"/>
    <w:rsid w:val="001043E0"/>
    <w:rsid w:val="0010639A"/>
    <w:rsid w:val="001071C5"/>
    <w:rsid w:val="0011047B"/>
    <w:rsid w:val="00113A97"/>
    <w:rsid w:val="00132ECB"/>
    <w:rsid w:val="001369D1"/>
    <w:rsid w:val="001456CC"/>
    <w:rsid w:val="00161C4E"/>
    <w:rsid w:val="00170CC0"/>
    <w:rsid w:val="00172B82"/>
    <w:rsid w:val="001900EA"/>
    <w:rsid w:val="001913A9"/>
    <w:rsid w:val="001A4AFE"/>
    <w:rsid w:val="001A6B99"/>
    <w:rsid w:val="001C5664"/>
    <w:rsid w:val="001D29E2"/>
    <w:rsid w:val="001D67A5"/>
    <w:rsid w:val="001E6860"/>
    <w:rsid w:val="001F7461"/>
    <w:rsid w:val="00202913"/>
    <w:rsid w:val="002118FE"/>
    <w:rsid w:val="00223F63"/>
    <w:rsid w:val="00234C0B"/>
    <w:rsid w:val="002367CC"/>
    <w:rsid w:val="00236E8A"/>
    <w:rsid w:val="0024085C"/>
    <w:rsid w:val="00242410"/>
    <w:rsid w:val="002627EE"/>
    <w:rsid w:val="00266CBD"/>
    <w:rsid w:val="0026739D"/>
    <w:rsid w:val="00272C7D"/>
    <w:rsid w:val="002730EA"/>
    <w:rsid w:val="0027321B"/>
    <w:rsid w:val="00275319"/>
    <w:rsid w:val="00285E51"/>
    <w:rsid w:val="0029470C"/>
    <w:rsid w:val="002B05F9"/>
    <w:rsid w:val="002B2ED0"/>
    <w:rsid w:val="002B7435"/>
    <w:rsid w:val="002C2909"/>
    <w:rsid w:val="002C670F"/>
    <w:rsid w:val="002E70FA"/>
    <w:rsid w:val="003010FF"/>
    <w:rsid w:val="00317DAD"/>
    <w:rsid w:val="003337A5"/>
    <w:rsid w:val="00335E9F"/>
    <w:rsid w:val="00343ED8"/>
    <w:rsid w:val="00350B75"/>
    <w:rsid w:val="00367906"/>
    <w:rsid w:val="003754DB"/>
    <w:rsid w:val="00380D0B"/>
    <w:rsid w:val="003932B7"/>
    <w:rsid w:val="003949B3"/>
    <w:rsid w:val="003952D2"/>
    <w:rsid w:val="003A44A7"/>
    <w:rsid w:val="003A7EAF"/>
    <w:rsid w:val="003B0743"/>
    <w:rsid w:val="003B5109"/>
    <w:rsid w:val="003C016D"/>
    <w:rsid w:val="003C18CA"/>
    <w:rsid w:val="003E0BC4"/>
    <w:rsid w:val="004105E7"/>
    <w:rsid w:val="00411999"/>
    <w:rsid w:val="00412E31"/>
    <w:rsid w:val="004134C5"/>
    <w:rsid w:val="00414A0F"/>
    <w:rsid w:val="00414B09"/>
    <w:rsid w:val="00416285"/>
    <w:rsid w:val="004331A2"/>
    <w:rsid w:val="00436E7D"/>
    <w:rsid w:val="00446846"/>
    <w:rsid w:val="004610DE"/>
    <w:rsid w:val="004770D7"/>
    <w:rsid w:val="00490BAA"/>
    <w:rsid w:val="004979CE"/>
    <w:rsid w:val="004A13AA"/>
    <w:rsid w:val="004A36A8"/>
    <w:rsid w:val="004A6E1F"/>
    <w:rsid w:val="004A706E"/>
    <w:rsid w:val="004D2FAC"/>
    <w:rsid w:val="004D444B"/>
    <w:rsid w:val="004D59AF"/>
    <w:rsid w:val="004D62F6"/>
    <w:rsid w:val="004F022D"/>
    <w:rsid w:val="004F1D42"/>
    <w:rsid w:val="00514771"/>
    <w:rsid w:val="005225C9"/>
    <w:rsid w:val="00531A1F"/>
    <w:rsid w:val="00553654"/>
    <w:rsid w:val="005747C9"/>
    <w:rsid w:val="00575C02"/>
    <w:rsid w:val="005B64F4"/>
    <w:rsid w:val="005C37F1"/>
    <w:rsid w:val="005D48C9"/>
    <w:rsid w:val="005F265B"/>
    <w:rsid w:val="005F270A"/>
    <w:rsid w:val="00600270"/>
    <w:rsid w:val="006119C7"/>
    <w:rsid w:val="00612C58"/>
    <w:rsid w:val="00620550"/>
    <w:rsid w:val="00620787"/>
    <w:rsid w:val="00623E49"/>
    <w:rsid w:val="006270B4"/>
    <w:rsid w:val="006307FD"/>
    <w:rsid w:val="00635E45"/>
    <w:rsid w:val="0065651F"/>
    <w:rsid w:val="00665717"/>
    <w:rsid w:val="00670678"/>
    <w:rsid w:val="006A0EA6"/>
    <w:rsid w:val="006A4E14"/>
    <w:rsid w:val="006F2180"/>
    <w:rsid w:val="0070190E"/>
    <w:rsid w:val="00707BD4"/>
    <w:rsid w:val="00720E21"/>
    <w:rsid w:val="00740F2A"/>
    <w:rsid w:val="00753704"/>
    <w:rsid w:val="00754A02"/>
    <w:rsid w:val="007552EB"/>
    <w:rsid w:val="00771FD0"/>
    <w:rsid w:val="00777A20"/>
    <w:rsid w:val="00781D08"/>
    <w:rsid w:val="007848EC"/>
    <w:rsid w:val="00784940"/>
    <w:rsid w:val="00785CA9"/>
    <w:rsid w:val="0079159E"/>
    <w:rsid w:val="007A635A"/>
    <w:rsid w:val="007B310E"/>
    <w:rsid w:val="007C13EF"/>
    <w:rsid w:val="007C2C7F"/>
    <w:rsid w:val="007F128B"/>
    <w:rsid w:val="007F2B9E"/>
    <w:rsid w:val="008114C2"/>
    <w:rsid w:val="008153A1"/>
    <w:rsid w:val="00816D39"/>
    <w:rsid w:val="00824FBC"/>
    <w:rsid w:val="00832592"/>
    <w:rsid w:val="00867843"/>
    <w:rsid w:val="00871292"/>
    <w:rsid w:val="008721F4"/>
    <w:rsid w:val="00873BAE"/>
    <w:rsid w:val="00883770"/>
    <w:rsid w:val="00890ABF"/>
    <w:rsid w:val="00896B5D"/>
    <w:rsid w:val="008A0438"/>
    <w:rsid w:val="008B4FB9"/>
    <w:rsid w:val="008B581A"/>
    <w:rsid w:val="008D4D7E"/>
    <w:rsid w:val="009019BA"/>
    <w:rsid w:val="00914F79"/>
    <w:rsid w:val="009254A2"/>
    <w:rsid w:val="00942FFC"/>
    <w:rsid w:val="00946B73"/>
    <w:rsid w:val="00951374"/>
    <w:rsid w:val="00952FDB"/>
    <w:rsid w:val="00977BEE"/>
    <w:rsid w:val="009803C2"/>
    <w:rsid w:val="00992C2F"/>
    <w:rsid w:val="009A3F1A"/>
    <w:rsid w:val="009B0D53"/>
    <w:rsid w:val="009E0616"/>
    <w:rsid w:val="009E0FA1"/>
    <w:rsid w:val="009E18E5"/>
    <w:rsid w:val="009E30BA"/>
    <w:rsid w:val="00A35EEE"/>
    <w:rsid w:val="00A41244"/>
    <w:rsid w:val="00A55CD4"/>
    <w:rsid w:val="00A72B7E"/>
    <w:rsid w:val="00A75136"/>
    <w:rsid w:val="00A9164D"/>
    <w:rsid w:val="00A95AC5"/>
    <w:rsid w:val="00AB39AE"/>
    <w:rsid w:val="00AC3455"/>
    <w:rsid w:val="00AC58B8"/>
    <w:rsid w:val="00AC7C4B"/>
    <w:rsid w:val="00AD2BD0"/>
    <w:rsid w:val="00AD355A"/>
    <w:rsid w:val="00B04DAE"/>
    <w:rsid w:val="00B11C8B"/>
    <w:rsid w:val="00B124FF"/>
    <w:rsid w:val="00B147D2"/>
    <w:rsid w:val="00B34252"/>
    <w:rsid w:val="00B365F2"/>
    <w:rsid w:val="00B419C3"/>
    <w:rsid w:val="00B51D65"/>
    <w:rsid w:val="00B56384"/>
    <w:rsid w:val="00B63F32"/>
    <w:rsid w:val="00B66874"/>
    <w:rsid w:val="00B90913"/>
    <w:rsid w:val="00B94AE5"/>
    <w:rsid w:val="00BB4E7D"/>
    <w:rsid w:val="00BC2DAF"/>
    <w:rsid w:val="00BC4298"/>
    <w:rsid w:val="00BC4DDE"/>
    <w:rsid w:val="00BC5E92"/>
    <w:rsid w:val="00BD7386"/>
    <w:rsid w:val="00BD74AE"/>
    <w:rsid w:val="00BF4BBB"/>
    <w:rsid w:val="00BF6675"/>
    <w:rsid w:val="00C028AD"/>
    <w:rsid w:val="00C06B8D"/>
    <w:rsid w:val="00C07592"/>
    <w:rsid w:val="00C20479"/>
    <w:rsid w:val="00C301A6"/>
    <w:rsid w:val="00C35051"/>
    <w:rsid w:val="00C419EB"/>
    <w:rsid w:val="00C4291B"/>
    <w:rsid w:val="00C66597"/>
    <w:rsid w:val="00C82FE4"/>
    <w:rsid w:val="00C85BAD"/>
    <w:rsid w:val="00C96655"/>
    <w:rsid w:val="00CC672B"/>
    <w:rsid w:val="00CD1D19"/>
    <w:rsid w:val="00CD5967"/>
    <w:rsid w:val="00CE4634"/>
    <w:rsid w:val="00CF53E2"/>
    <w:rsid w:val="00D00CF2"/>
    <w:rsid w:val="00D1142D"/>
    <w:rsid w:val="00D14249"/>
    <w:rsid w:val="00D21AA8"/>
    <w:rsid w:val="00D21F26"/>
    <w:rsid w:val="00D358C8"/>
    <w:rsid w:val="00D40D75"/>
    <w:rsid w:val="00D449DB"/>
    <w:rsid w:val="00D64644"/>
    <w:rsid w:val="00D86C6B"/>
    <w:rsid w:val="00D95157"/>
    <w:rsid w:val="00DA5703"/>
    <w:rsid w:val="00DA7445"/>
    <w:rsid w:val="00DB14CA"/>
    <w:rsid w:val="00DB4304"/>
    <w:rsid w:val="00DB496C"/>
    <w:rsid w:val="00DB6E08"/>
    <w:rsid w:val="00DB7BCF"/>
    <w:rsid w:val="00DC05B1"/>
    <w:rsid w:val="00DE3F62"/>
    <w:rsid w:val="00DE41D2"/>
    <w:rsid w:val="00DE65A3"/>
    <w:rsid w:val="00DE7269"/>
    <w:rsid w:val="00E03A14"/>
    <w:rsid w:val="00E1037A"/>
    <w:rsid w:val="00E12408"/>
    <w:rsid w:val="00E16016"/>
    <w:rsid w:val="00E1758B"/>
    <w:rsid w:val="00E205CA"/>
    <w:rsid w:val="00E6657A"/>
    <w:rsid w:val="00E7034F"/>
    <w:rsid w:val="00E729B9"/>
    <w:rsid w:val="00E72D98"/>
    <w:rsid w:val="00EA6C0A"/>
    <w:rsid w:val="00EB0D27"/>
    <w:rsid w:val="00EE019A"/>
    <w:rsid w:val="00EE1BC4"/>
    <w:rsid w:val="00EE760C"/>
    <w:rsid w:val="00EF1B82"/>
    <w:rsid w:val="00EF2EA9"/>
    <w:rsid w:val="00EF702E"/>
    <w:rsid w:val="00F013C3"/>
    <w:rsid w:val="00F144C6"/>
    <w:rsid w:val="00F15EA5"/>
    <w:rsid w:val="00F17809"/>
    <w:rsid w:val="00F17B4A"/>
    <w:rsid w:val="00F32CC0"/>
    <w:rsid w:val="00F3597A"/>
    <w:rsid w:val="00F376D9"/>
    <w:rsid w:val="00F400A6"/>
    <w:rsid w:val="00F65FF3"/>
    <w:rsid w:val="00F759A4"/>
    <w:rsid w:val="00F914D6"/>
    <w:rsid w:val="00FC3776"/>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ndar">
    <w:name w:val="Estándar"/>
    <w:rsid w:val="008B581A"/>
    <w:pPr>
      <w:suppressAutoHyphens w:val="0"/>
    </w:pPr>
    <w:rPr>
      <w:rFonts w:ascii="Arial Narrow" w:eastAsia="Times New Roman" w:hAnsi="Arial Narrow" w:cs="Times New Roman"/>
      <w:snapToGrid w:val="0"/>
      <w:color w:val="00000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12">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ourmundial.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0E22-EE8A-4474-B393-E01E27C3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Pages>
  <Words>1415</Words>
  <Characters>7785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TONALLI MARTINEZ SALGADO</cp:lastModifiedBy>
  <cp:revision>41</cp:revision>
  <cp:lastPrinted>2023-04-10T17:22:00Z</cp:lastPrinted>
  <dcterms:created xsi:type="dcterms:W3CDTF">2023-08-02T19:36:00Z</dcterms:created>
  <dcterms:modified xsi:type="dcterms:W3CDTF">2024-01-16T16:38:00Z</dcterms:modified>
  <dc:language>es-ES</dc:language>
</cp:coreProperties>
</file>