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4432" w14:textId="5C521444" w:rsidR="00BD5B36" w:rsidRPr="0024447D" w:rsidRDefault="002A6E48"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noProof/>
          <w:color w:val="000000" w:themeColor="text1"/>
          <w:sz w:val="18"/>
          <w:szCs w:val="18"/>
          <w:lang w:val="es-AR"/>
        </w:rPr>
        <w:drawing>
          <wp:anchor distT="0" distB="0" distL="114300" distR="114300" simplePos="0" relativeHeight="251658240" behindDoc="0" locked="0" layoutInCell="1" allowOverlap="1" wp14:anchorId="4271ED07" wp14:editId="0A02147A">
            <wp:simplePos x="0" y="0"/>
            <wp:positionH relativeFrom="margin">
              <wp:align>right</wp:align>
            </wp:positionH>
            <wp:positionV relativeFrom="margin">
              <wp:posOffset>1303020</wp:posOffset>
            </wp:positionV>
            <wp:extent cx="6120130" cy="11156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14:sizeRelH relativeFrom="margin">
              <wp14:pctWidth>0</wp14:pctWidth>
            </wp14:sizeRelH>
            <wp14:sizeRelV relativeFrom="margin">
              <wp14:pctHeight>0</wp14:pctHeight>
            </wp14:sizeRelV>
          </wp:anchor>
        </w:drawing>
      </w:r>
      <w:r w:rsidR="00396AAD">
        <w:rPr>
          <w:rFonts w:ascii="Arial" w:eastAsia="Times New Roman" w:hAnsi="Arial" w:cs="Arial"/>
          <w:color w:val="000000"/>
          <w:sz w:val="18"/>
          <w:szCs w:val="18"/>
          <w:lang w:val="en-US" w:eastAsia="es-ES"/>
        </w:rPr>
        <w:tab/>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002E494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6D904CC1" w:rsidR="00100ABE" w:rsidRPr="002B05DC" w:rsidRDefault="00FA1D0D" w:rsidP="00100ABE">
            <w:pPr>
              <w:jc w:val="right"/>
              <w:rPr>
                <w:rFonts w:ascii="Arial" w:eastAsia="Times New Roman" w:hAnsi="Arial" w:cs="Arial"/>
                <w:color w:val="EF782D"/>
                <w:sz w:val="44"/>
                <w:szCs w:val="44"/>
                <w:lang w:val="en-US" w:eastAsia="es-ES"/>
              </w:rPr>
            </w:pPr>
            <w:r w:rsidRPr="002B05DC">
              <w:rPr>
                <w:rFonts w:ascii="Arial" w:eastAsia="Times New Roman" w:hAnsi="Arial" w:cs="Arial"/>
                <w:color w:val="EF782D"/>
                <w:sz w:val="44"/>
                <w:szCs w:val="44"/>
                <w:lang w:val="en-US" w:eastAsia="es-ES"/>
              </w:rPr>
              <w:t xml:space="preserve">ALREDEDOR DE TAILANDIA </w:t>
            </w:r>
            <w:r w:rsidR="00100ABE" w:rsidRPr="002B05DC">
              <w:rPr>
                <w:rFonts w:ascii="Arial" w:eastAsia="Times New Roman" w:hAnsi="Arial" w:cs="Arial"/>
                <w:color w:val="EF782D"/>
                <w:sz w:val="44"/>
                <w:szCs w:val="44"/>
                <w:lang w:val="en-US" w:eastAsia="es-ES"/>
              </w:rPr>
              <w:t xml:space="preserve">     </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1A3B5E6E">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236EA635" w:rsidR="00100ABE" w:rsidRPr="00CA70A2" w:rsidRDefault="00100ABE" w:rsidP="000C5139">
            <w:pPr>
              <w:ind w:left="1410" w:hanging="1410"/>
              <w:rPr>
                <w:rFonts w:ascii="Arial" w:eastAsia="Georgia" w:hAnsi="Arial" w:cs="Arial"/>
                <w:b w:val="0"/>
                <w:bCs w:val="0"/>
                <w:color w:val="000000" w:themeColor="text1"/>
                <w:sz w:val="18"/>
                <w:szCs w:val="18"/>
                <w:lang w:val="en-US"/>
              </w:rPr>
            </w:pPr>
            <w:proofErr w:type="spellStart"/>
            <w:r w:rsidRPr="00C846AF">
              <w:rPr>
                <w:rFonts w:ascii="Arial" w:eastAsia="Times New Roman" w:hAnsi="Arial" w:cs="Arial"/>
                <w:color w:val="E36C0A" w:themeColor="accent6" w:themeShade="BF"/>
                <w:sz w:val="18"/>
                <w:szCs w:val="18"/>
                <w:lang w:val="en-US" w:eastAsia="es-ES"/>
              </w:rPr>
              <w:t>Visitando</w:t>
            </w:r>
            <w:proofErr w:type="spellEnd"/>
            <w:r w:rsidRPr="00C846AF">
              <w:rPr>
                <w:rFonts w:ascii="Arial" w:eastAsia="Times New Roman" w:hAnsi="Arial" w:cs="Arial"/>
                <w:color w:val="E36C0A" w:themeColor="accent6" w:themeShade="BF"/>
                <w:sz w:val="18"/>
                <w:szCs w:val="18"/>
                <w:lang w:val="en-US" w:eastAsia="es-ES"/>
              </w:rPr>
              <w:t>:</w:t>
            </w:r>
            <w:r w:rsidRPr="00C846AF">
              <w:rPr>
                <w:rFonts w:ascii="Arial" w:eastAsia="Times New Roman" w:hAnsi="Arial" w:cs="Arial"/>
                <w:color w:val="000000"/>
                <w:sz w:val="18"/>
                <w:szCs w:val="18"/>
                <w:lang w:val="en-US" w:eastAsia="es-ES"/>
              </w:rPr>
              <w:t xml:space="preserve">           </w:t>
            </w:r>
            <w:r w:rsidR="00FA1D0D" w:rsidRPr="00CA70A2">
              <w:rPr>
                <w:rFonts w:ascii="Arial" w:eastAsia="Georgia" w:hAnsi="Arial" w:cs="Arial"/>
                <w:color w:val="000000" w:themeColor="text1"/>
                <w:sz w:val="18"/>
                <w:szCs w:val="18"/>
                <w:lang w:val="en-US"/>
              </w:rPr>
              <w:t>Bangkok</w:t>
            </w:r>
            <w:r w:rsidR="002E4944" w:rsidRPr="00CA70A2">
              <w:rPr>
                <w:rFonts w:ascii="Arial" w:eastAsia="Georgia" w:hAnsi="Arial" w:cs="Arial"/>
                <w:color w:val="000000" w:themeColor="text1"/>
                <w:sz w:val="18"/>
                <w:szCs w:val="18"/>
                <w:lang w:val="en-US"/>
              </w:rPr>
              <w:t xml:space="preserve"> –</w:t>
            </w:r>
            <w:r w:rsidR="00C846AF" w:rsidRPr="00CA70A2">
              <w:rPr>
                <w:rFonts w:ascii="Arial" w:eastAsia="Georgia" w:hAnsi="Arial" w:cs="Arial"/>
                <w:color w:val="000000" w:themeColor="text1"/>
                <w:sz w:val="18"/>
                <w:szCs w:val="18"/>
                <w:lang w:val="en-US"/>
              </w:rPr>
              <w:t xml:space="preserve"> </w:t>
            </w:r>
            <w:r w:rsidR="002E4944" w:rsidRPr="00CA70A2">
              <w:rPr>
                <w:rFonts w:ascii="Arial" w:eastAsia="Georgia" w:hAnsi="Arial" w:cs="Arial"/>
                <w:color w:val="000000" w:themeColor="text1"/>
                <w:sz w:val="18"/>
                <w:szCs w:val="18"/>
                <w:lang w:val="en-US"/>
              </w:rPr>
              <w:t>S</w:t>
            </w:r>
            <w:r w:rsidR="00FA1D0D" w:rsidRPr="00CA70A2">
              <w:rPr>
                <w:rFonts w:ascii="Arial" w:eastAsia="Georgia" w:hAnsi="Arial" w:cs="Arial"/>
                <w:color w:val="000000" w:themeColor="text1"/>
                <w:sz w:val="18"/>
                <w:szCs w:val="18"/>
                <w:lang w:val="en-US"/>
              </w:rPr>
              <w:t>ukhothai</w:t>
            </w:r>
            <w:r w:rsidR="002E4944" w:rsidRPr="00CA70A2">
              <w:rPr>
                <w:rFonts w:ascii="Arial" w:eastAsia="Georgia" w:hAnsi="Arial" w:cs="Arial"/>
                <w:color w:val="000000" w:themeColor="text1"/>
                <w:sz w:val="18"/>
                <w:szCs w:val="18"/>
                <w:lang w:val="en-US"/>
              </w:rPr>
              <w:t xml:space="preserve"> – Ch</w:t>
            </w:r>
            <w:r w:rsidR="00FA1D0D" w:rsidRPr="00CA70A2">
              <w:rPr>
                <w:rFonts w:ascii="Arial" w:eastAsia="Georgia" w:hAnsi="Arial" w:cs="Arial"/>
                <w:color w:val="000000" w:themeColor="text1"/>
                <w:sz w:val="18"/>
                <w:szCs w:val="18"/>
                <w:lang w:val="en-US"/>
              </w:rPr>
              <w:t>iang Rai</w:t>
            </w:r>
            <w:r w:rsidR="002E4944" w:rsidRPr="00CA70A2">
              <w:rPr>
                <w:rFonts w:ascii="Arial" w:eastAsia="Georgia" w:hAnsi="Arial" w:cs="Arial"/>
                <w:color w:val="000000" w:themeColor="text1"/>
                <w:sz w:val="18"/>
                <w:szCs w:val="18"/>
                <w:lang w:val="en-US"/>
              </w:rPr>
              <w:t xml:space="preserve"> – C</w:t>
            </w:r>
            <w:r w:rsidR="00FA1D0D" w:rsidRPr="00CA70A2">
              <w:rPr>
                <w:rFonts w:ascii="Arial" w:eastAsia="Georgia" w:hAnsi="Arial" w:cs="Arial"/>
                <w:color w:val="000000" w:themeColor="text1"/>
                <w:sz w:val="18"/>
                <w:szCs w:val="18"/>
                <w:lang w:val="en-US"/>
              </w:rPr>
              <w:t>hiang Mai</w:t>
            </w:r>
            <w:r w:rsidR="000C5139" w:rsidRPr="00CA70A2">
              <w:rPr>
                <w:rFonts w:ascii="Arial" w:eastAsia="Georgia" w:hAnsi="Arial" w:cs="Arial"/>
                <w:color w:val="000000" w:themeColor="text1"/>
                <w:sz w:val="18"/>
                <w:szCs w:val="18"/>
                <w:lang w:val="en-US"/>
              </w:rPr>
              <w:t xml:space="preserve"> </w:t>
            </w:r>
          </w:p>
          <w:p w14:paraId="64E3EE71" w14:textId="68B2F369" w:rsidR="00100ABE" w:rsidRPr="00CA70A2" w:rsidRDefault="00100ABE" w:rsidP="00100ABE">
            <w:pPr>
              <w:ind w:left="1410" w:hanging="1410"/>
              <w:rPr>
                <w:rFonts w:ascii="Arial" w:eastAsia="Times New Roman" w:hAnsi="Arial" w:cs="Arial"/>
                <w:b w:val="0"/>
                <w:bCs w:val="0"/>
                <w:color w:val="000000" w:themeColor="text1"/>
                <w:sz w:val="18"/>
                <w:szCs w:val="18"/>
                <w:lang w:val="es-MX" w:eastAsia="es-ES"/>
              </w:rPr>
            </w:pPr>
            <w:r w:rsidRPr="1A3B5E6E">
              <w:rPr>
                <w:rFonts w:ascii="Arial" w:eastAsia="Times New Roman" w:hAnsi="Arial" w:cs="Arial"/>
                <w:color w:val="E36C0A" w:themeColor="accent6" w:themeShade="BF"/>
                <w:sz w:val="18"/>
                <w:szCs w:val="18"/>
                <w:lang w:val="es-MX" w:eastAsia="es-ES"/>
              </w:rPr>
              <w:t>Salidas:</w:t>
            </w:r>
            <w:r>
              <w:tab/>
            </w:r>
            <w:r w:rsidR="00C846AF" w:rsidRPr="00CA70A2">
              <w:rPr>
                <w:rFonts w:ascii="Arial" w:eastAsia="Times New Roman" w:hAnsi="Arial" w:cs="Arial"/>
                <w:color w:val="000000" w:themeColor="text1"/>
                <w:sz w:val="18"/>
                <w:szCs w:val="18"/>
                <w:lang w:val="es-MX" w:eastAsia="es-ES"/>
              </w:rPr>
              <w:t xml:space="preserve">Hasta el 22 </w:t>
            </w:r>
            <w:r w:rsidRPr="00CA70A2">
              <w:rPr>
                <w:rFonts w:ascii="Arial" w:eastAsia="Times New Roman" w:hAnsi="Arial" w:cs="Arial"/>
                <w:color w:val="000000" w:themeColor="text1"/>
                <w:sz w:val="18"/>
                <w:szCs w:val="18"/>
                <w:lang w:val="es-MX" w:eastAsia="es-ES"/>
              </w:rPr>
              <w:t xml:space="preserve">de </w:t>
            </w:r>
            <w:r w:rsidR="00C846AF" w:rsidRPr="00CA70A2">
              <w:rPr>
                <w:rFonts w:ascii="Arial" w:eastAsia="Times New Roman" w:hAnsi="Arial" w:cs="Arial"/>
                <w:color w:val="000000" w:themeColor="text1"/>
                <w:sz w:val="18"/>
                <w:szCs w:val="18"/>
                <w:lang w:val="es-MX" w:eastAsia="es-ES"/>
              </w:rPr>
              <w:t>Octubre</w:t>
            </w:r>
            <w:r w:rsidR="0EFD0B3D" w:rsidRPr="00CA70A2">
              <w:rPr>
                <w:rFonts w:ascii="Arial" w:eastAsia="Times New Roman" w:hAnsi="Arial" w:cs="Arial"/>
                <w:color w:val="000000" w:themeColor="text1"/>
                <w:sz w:val="18"/>
                <w:szCs w:val="18"/>
                <w:lang w:val="es-MX" w:eastAsia="es-ES"/>
              </w:rPr>
              <w:t xml:space="preserve"> 2025</w:t>
            </w:r>
            <w:r w:rsidRPr="00CA70A2">
              <w:rPr>
                <w:rFonts w:ascii="Arial" w:eastAsia="Times New Roman" w:hAnsi="Arial" w:cs="Arial"/>
                <w:color w:val="000000" w:themeColor="text1"/>
                <w:sz w:val="18"/>
                <w:szCs w:val="18"/>
                <w:lang w:val="es-MX" w:eastAsia="es-ES"/>
              </w:rPr>
              <w:t xml:space="preserve"> </w:t>
            </w:r>
          </w:p>
          <w:p w14:paraId="173F4749" w14:textId="3430EE5E" w:rsidR="00100ABE" w:rsidRPr="00CA70A2" w:rsidRDefault="00100ABE" w:rsidP="00100ABE">
            <w:pPr>
              <w:ind w:left="1410" w:hanging="1410"/>
              <w:rPr>
                <w:rFonts w:ascii="Arial" w:hAnsi="Arial" w:cs="Arial"/>
                <w:b w:val="0"/>
                <w:bCs w:val="0"/>
                <w:color w:val="000000" w:themeColor="text1"/>
                <w:sz w:val="18"/>
                <w:szCs w:val="18"/>
              </w:rPr>
            </w:pPr>
            <w:r>
              <w:rPr>
                <w:rFonts w:ascii="Arial" w:eastAsia="Times New Roman" w:hAnsi="Arial" w:cs="Arial"/>
                <w:color w:val="000000"/>
                <w:sz w:val="18"/>
                <w:szCs w:val="18"/>
                <w:lang w:val="es-MX" w:eastAsia="es-ES"/>
              </w:rPr>
              <w:t xml:space="preserve">                            </w:t>
            </w:r>
            <w:r w:rsidRPr="00CA70A2">
              <w:rPr>
                <w:rFonts w:ascii="Arial" w:hAnsi="Arial" w:cs="Arial"/>
                <w:color w:val="000000" w:themeColor="text1"/>
                <w:sz w:val="18"/>
                <w:szCs w:val="18"/>
              </w:rPr>
              <w:t xml:space="preserve">Opera mínimo con 2 personas viajando juntas. </w:t>
            </w:r>
          </w:p>
          <w:p w14:paraId="719E7403" w14:textId="4F000E87" w:rsidR="00100ABE" w:rsidRPr="00CA70A2" w:rsidRDefault="00100ABE" w:rsidP="1A3B5E6E">
            <w:pPr>
              <w:ind w:left="1410" w:hanging="1410"/>
              <w:rPr>
                <w:rFonts w:ascii="Arial" w:eastAsia="Times New Roman" w:hAnsi="Arial" w:cs="Arial"/>
                <w:color w:val="000000" w:themeColor="text1"/>
                <w:sz w:val="18"/>
                <w:szCs w:val="18"/>
                <w:lang w:eastAsia="es-ES"/>
              </w:rPr>
            </w:pPr>
            <w:r w:rsidRPr="1A3B5E6E">
              <w:rPr>
                <w:rFonts w:ascii="Arial" w:eastAsia="Times New Roman" w:hAnsi="Arial" w:cs="Arial"/>
                <w:color w:val="E36C0A" w:themeColor="accent6" w:themeShade="BF"/>
                <w:sz w:val="18"/>
                <w:szCs w:val="18"/>
                <w:lang w:eastAsia="es-ES"/>
              </w:rPr>
              <w:t>Duración:</w:t>
            </w:r>
            <w:r>
              <w:tab/>
            </w:r>
            <w:r w:rsidR="00C846AF" w:rsidRPr="00CA70A2">
              <w:rPr>
                <w:rFonts w:ascii="Arial" w:hAnsi="Arial" w:cs="Arial"/>
                <w:color w:val="000000" w:themeColor="text1"/>
                <w:sz w:val="18"/>
                <w:szCs w:val="18"/>
              </w:rPr>
              <w:t>8</w:t>
            </w:r>
            <w:r w:rsidR="00C846AF" w:rsidRPr="00CA70A2">
              <w:rPr>
                <w:color w:val="000000" w:themeColor="text1"/>
              </w:rPr>
              <w:t xml:space="preserve"> </w:t>
            </w:r>
            <w:r w:rsidRPr="00CA70A2">
              <w:rPr>
                <w:rFonts w:ascii="Arial" w:eastAsia="Times New Roman" w:hAnsi="Arial" w:cs="Arial"/>
                <w:color w:val="000000" w:themeColor="text1"/>
                <w:sz w:val="18"/>
                <w:szCs w:val="18"/>
                <w:lang w:eastAsia="es-ES"/>
              </w:rPr>
              <w:t xml:space="preserve">días / </w:t>
            </w:r>
            <w:r w:rsidR="00C846AF" w:rsidRPr="00CA70A2">
              <w:rPr>
                <w:rFonts w:ascii="Arial" w:eastAsia="Times New Roman" w:hAnsi="Arial" w:cs="Arial"/>
                <w:color w:val="000000" w:themeColor="text1"/>
                <w:sz w:val="18"/>
                <w:szCs w:val="18"/>
                <w:lang w:eastAsia="es-ES"/>
              </w:rPr>
              <w:t>9</w:t>
            </w:r>
            <w:r w:rsidRPr="00CA70A2">
              <w:rPr>
                <w:rFonts w:ascii="Arial" w:eastAsia="Times New Roman" w:hAnsi="Arial" w:cs="Arial"/>
                <w:color w:val="000000" w:themeColor="text1"/>
                <w:sz w:val="18"/>
                <w:szCs w:val="18"/>
                <w:lang w:eastAsia="es-ES"/>
              </w:rPr>
              <w:t xml:space="preserve"> noches </w:t>
            </w:r>
          </w:p>
          <w:p w14:paraId="66D595A4" w14:textId="0DB8FE5E" w:rsidR="00100ABE" w:rsidRPr="00515DF7" w:rsidRDefault="00100ABE" w:rsidP="00100ABE">
            <w:pPr>
              <w:ind w:left="1410" w:hanging="1410"/>
              <w:rPr>
                <w:rFonts w:ascii="Arial" w:eastAsia="Times New Roman" w:hAnsi="Arial" w:cs="Arial"/>
                <w:b w:val="0"/>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Alimentos</w:t>
            </w:r>
            <w:r w:rsidRPr="00C846AF">
              <w:rPr>
                <w:rFonts w:ascii="Arial" w:eastAsia="Times New Roman" w:hAnsi="Arial" w:cs="Arial"/>
                <w:color w:val="1F497D" w:themeColor="text2"/>
                <w:sz w:val="18"/>
                <w:szCs w:val="18"/>
                <w:lang w:val="es-ES_tradnl" w:eastAsia="es-ES"/>
              </w:rPr>
              <w:t xml:space="preserve">:         </w:t>
            </w:r>
            <w:r w:rsidR="00C846AF" w:rsidRPr="00C846AF">
              <w:rPr>
                <w:rFonts w:ascii="Arial" w:eastAsia="Times New Roman" w:hAnsi="Arial" w:cs="Arial"/>
                <w:color w:val="1F497D" w:themeColor="text2"/>
                <w:sz w:val="18"/>
                <w:szCs w:val="18"/>
                <w:lang w:val="es-ES_tradnl" w:eastAsia="es-ES"/>
              </w:rPr>
              <w:t xml:space="preserve"> </w:t>
            </w:r>
            <w:r w:rsidR="00C846AF" w:rsidRPr="00CA70A2">
              <w:rPr>
                <w:rFonts w:ascii="Arial" w:eastAsia="Times New Roman" w:hAnsi="Arial" w:cs="Arial"/>
                <w:color w:val="000000" w:themeColor="text1"/>
                <w:sz w:val="18"/>
                <w:szCs w:val="18"/>
                <w:lang w:val="es-ES_tradnl" w:eastAsia="es-ES"/>
              </w:rPr>
              <w:t>7</w:t>
            </w:r>
            <w:r w:rsidRPr="00CA70A2">
              <w:rPr>
                <w:rFonts w:ascii="Arial" w:eastAsia="Times New Roman" w:hAnsi="Arial" w:cs="Arial"/>
                <w:color w:val="000000" w:themeColor="text1"/>
                <w:sz w:val="18"/>
                <w:szCs w:val="18"/>
                <w:lang w:val="es-ES_tradnl" w:eastAsia="es-ES"/>
              </w:rPr>
              <w:t xml:space="preserve"> desayunos</w:t>
            </w:r>
            <w:r w:rsidR="006B5496" w:rsidRPr="00CA70A2">
              <w:rPr>
                <w:rFonts w:ascii="Arial" w:eastAsia="Times New Roman" w:hAnsi="Arial" w:cs="Arial"/>
                <w:color w:val="000000" w:themeColor="text1"/>
                <w:sz w:val="18"/>
                <w:szCs w:val="18"/>
                <w:lang w:val="es-ES_tradnl" w:eastAsia="es-ES"/>
              </w:rPr>
              <w:t>, 5</w:t>
            </w:r>
            <w:r w:rsidRPr="00CA70A2">
              <w:rPr>
                <w:rFonts w:ascii="Arial" w:eastAsia="Times New Roman" w:hAnsi="Arial" w:cs="Arial"/>
                <w:color w:val="000000" w:themeColor="text1"/>
                <w:sz w:val="18"/>
                <w:szCs w:val="18"/>
                <w:lang w:val="es-ES_tradnl" w:eastAsia="es-ES"/>
              </w:rPr>
              <w:t xml:space="preserve"> almuerzos</w:t>
            </w:r>
            <w:r w:rsidR="006B5496" w:rsidRPr="00CA70A2">
              <w:rPr>
                <w:rFonts w:ascii="Arial" w:eastAsia="Times New Roman" w:hAnsi="Arial" w:cs="Arial"/>
                <w:color w:val="000000" w:themeColor="text1"/>
                <w:sz w:val="18"/>
                <w:szCs w:val="18"/>
                <w:lang w:val="es-ES_tradnl" w:eastAsia="es-ES"/>
              </w:rPr>
              <w:t xml:space="preserve"> y 5 cenas </w:t>
            </w:r>
          </w:p>
        </w:tc>
      </w:tr>
    </w:tbl>
    <w:p w14:paraId="0AB91773" w14:textId="51DB36B0"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15F556A2"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38A490FD"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09847F7D" w:rsidR="00515DF7" w:rsidRPr="00A73139" w:rsidRDefault="002643E9" w:rsidP="00515DF7">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07254E" w:rsidRPr="00A73139">
        <w:rPr>
          <w:rFonts w:ascii="Arial" w:eastAsia="Times New Roman" w:hAnsi="Arial" w:cs="Arial"/>
          <w:b/>
          <w:color w:val="E36C0A" w:themeColor="accent6" w:themeShade="BF"/>
          <w:sz w:val="18"/>
          <w:szCs w:val="18"/>
          <w:lang w:eastAsia="es-ES"/>
        </w:rPr>
        <w:t xml:space="preserve"> </w:t>
      </w:r>
      <w:r w:rsidR="007B0CF6" w:rsidRPr="00A73139">
        <w:rPr>
          <w:rFonts w:ascii="Arial" w:eastAsia="Times New Roman" w:hAnsi="Arial" w:cs="Arial"/>
          <w:b/>
          <w:color w:val="E36C0A" w:themeColor="accent6" w:themeShade="BF"/>
          <w:sz w:val="18"/>
          <w:szCs w:val="18"/>
          <w:lang w:eastAsia="es-ES"/>
        </w:rPr>
        <w:t xml:space="preserve">  </w:t>
      </w:r>
      <w:r w:rsidR="00FA1D0D">
        <w:rPr>
          <w:rFonts w:ascii="Arial" w:eastAsia="Georgia" w:hAnsi="Arial" w:cs="Arial"/>
          <w:b/>
          <w:color w:val="E36C0A" w:themeColor="accent6" w:themeShade="BF"/>
          <w:sz w:val="18"/>
          <w:szCs w:val="18"/>
        </w:rPr>
        <w:t xml:space="preserve">Bangkok </w:t>
      </w:r>
      <w:r w:rsidR="00183A42" w:rsidRPr="00A73139">
        <w:rPr>
          <w:rFonts w:ascii="Arial" w:eastAsia="Georgia" w:hAnsi="Arial" w:cs="Arial"/>
          <w:b/>
          <w:color w:val="E36C0A" w:themeColor="accent6" w:themeShade="BF"/>
          <w:sz w:val="18"/>
          <w:szCs w:val="18"/>
        </w:rPr>
        <w:t xml:space="preserve"> </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42108F75" w14:textId="77777777" w:rsidR="002B05DC" w:rsidRPr="006A39CB" w:rsidRDefault="002B05DC" w:rsidP="00D25817">
      <w:pPr>
        <w:pStyle w:val="Sinespaciado"/>
        <w:spacing w:line="276" w:lineRule="auto"/>
        <w:jc w:val="both"/>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Llegada al aeropuerto de Bangkok donde los espera su guía de habla hispana y </w:t>
      </w:r>
      <w:r w:rsidRPr="006A39CB">
        <w:rPr>
          <w:rFonts w:ascii="Arial" w:hAnsi="Arial" w:cs="Arial"/>
          <w:color w:val="000000" w:themeColor="text1"/>
          <w:sz w:val="18"/>
          <w:szCs w:val="18"/>
          <w:lang w:val="es-ES"/>
        </w:rPr>
        <w:t>traslado al hotel.</w:t>
      </w:r>
    </w:p>
    <w:p w14:paraId="6485AA6E" w14:textId="0AC5A55F" w:rsidR="002B05DC" w:rsidRPr="006A39CB" w:rsidRDefault="002B05DC" w:rsidP="00D25817">
      <w:pPr>
        <w:pStyle w:val="Sinespaciado"/>
        <w:spacing w:line="276" w:lineRule="auto"/>
        <w:jc w:val="both"/>
        <w:rPr>
          <w:rFonts w:ascii="Arial" w:hAnsi="Arial" w:cs="Arial"/>
          <w:color w:val="000000" w:themeColor="text1"/>
          <w:sz w:val="18"/>
          <w:szCs w:val="18"/>
          <w:lang w:val="es-AR"/>
        </w:rPr>
      </w:pPr>
      <w:r w:rsidRPr="006A39CB">
        <w:rPr>
          <w:rFonts w:ascii="Arial" w:hAnsi="Arial" w:cs="Arial"/>
          <w:color w:val="000000" w:themeColor="text1"/>
          <w:sz w:val="18"/>
          <w:szCs w:val="18"/>
          <w:lang w:val="es-ES"/>
        </w:rPr>
        <w:t>T</w:t>
      </w:r>
      <w:proofErr w:type="spellStart"/>
      <w:r w:rsidRPr="006A39CB">
        <w:rPr>
          <w:rFonts w:ascii="Arial" w:hAnsi="Arial" w:cs="Arial"/>
          <w:color w:val="000000" w:themeColor="text1"/>
          <w:sz w:val="18"/>
          <w:szCs w:val="18"/>
          <w:lang w:val="es-AR"/>
        </w:rPr>
        <w:t>iempo</w:t>
      </w:r>
      <w:proofErr w:type="spellEnd"/>
      <w:r w:rsidRPr="006A39CB">
        <w:rPr>
          <w:rFonts w:ascii="Arial" w:hAnsi="Arial" w:cs="Arial"/>
          <w:color w:val="000000" w:themeColor="text1"/>
          <w:sz w:val="18"/>
          <w:szCs w:val="18"/>
          <w:lang w:val="es-AR"/>
        </w:rPr>
        <w:t xml:space="preserve"> libre hasta </w:t>
      </w:r>
      <w:proofErr w:type="gramStart"/>
      <w:r w:rsidRPr="006A39CB">
        <w:rPr>
          <w:rFonts w:ascii="Arial" w:hAnsi="Arial" w:cs="Arial"/>
          <w:color w:val="000000" w:themeColor="text1"/>
          <w:sz w:val="18"/>
          <w:szCs w:val="18"/>
          <w:lang w:val="es-AR"/>
        </w:rPr>
        <w:t xml:space="preserve">el </w:t>
      </w:r>
      <w:proofErr w:type="spellStart"/>
      <w:r w:rsidRPr="006A39CB">
        <w:rPr>
          <w:rFonts w:ascii="Arial" w:hAnsi="Arial" w:cs="Arial"/>
          <w:color w:val="000000" w:themeColor="text1"/>
          <w:sz w:val="18"/>
          <w:szCs w:val="18"/>
          <w:lang w:val="es-AR"/>
        </w:rPr>
        <w:t>check</w:t>
      </w:r>
      <w:proofErr w:type="spellEnd"/>
      <w:r w:rsidRPr="006A39CB">
        <w:rPr>
          <w:rFonts w:ascii="Arial" w:hAnsi="Arial" w:cs="Arial"/>
          <w:color w:val="000000" w:themeColor="text1"/>
          <w:sz w:val="18"/>
          <w:szCs w:val="18"/>
          <w:lang w:val="es-AR"/>
        </w:rPr>
        <w:t>-in</w:t>
      </w:r>
      <w:proofErr w:type="gramEnd"/>
      <w:r w:rsidRPr="006A39CB">
        <w:rPr>
          <w:rFonts w:ascii="Arial" w:hAnsi="Arial" w:cs="Arial"/>
          <w:color w:val="000000" w:themeColor="text1"/>
          <w:sz w:val="18"/>
          <w:szCs w:val="18"/>
          <w:lang w:val="es-AR"/>
        </w:rPr>
        <w:t xml:space="preserve"> en el hotel según disponibilidad (normalmente las habitaciones están disponibles a partir de las 14.00h). Alojamiento en hotel</w:t>
      </w:r>
    </w:p>
    <w:p w14:paraId="457AB061" w14:textId="77777777" w:rsidR="002B05DC" w:rsidRPr="00934464" w:rsidRDefault="002B05DC" w:rsidP="002B05DC">
      <w:pPr>
        <w:spacing w:after="0" w:line="240" w:lineRule="auto"/>
        <w:jc w:val="both"/>
        <w:rPr>
          <w:rFonts w:ascii="Georgia" w:hAnsi="Georgia"/>
          <w:color w:val="000000" w:themeColor="text1"/>
          <w:lang w:val="es-AR"/>
        </w:rPr>
      </w:pPr>
    </w:p>
    <w:p w14:paraId="0B5D1F76" w14:textId="7C8A8B21" w:rsidR="002227AE" w:rsidRPr="00045929" w:rsidRDefault="002227AE" w:rsidP="002B05DC">
      <w:pPr>
        <w:spacing w:after="0" w:line="240" w:lineRule="auto"/>
        <w:jc w:val="both"/>
        <w:rPr>
          <w:rFonts w:ascii="Arial" w:eastAsia="Times New Roman" w:hAnsi="Arial" w:cs="Arial"/>
          <w:b/>
          <w:bCs/>
          <w:color w:val="E36C0A" w:themeColor="accent6" w:themeShade="BF"/>
          <w:sz w:val="18"/>
          <w:szCs w:val="18"/>
          <w:lang w:eastAsia="es-ES"/>
        </w:rPr>
      </w:pPr>
      <w:r w:rsidRPr="00045929">
        <w:rPr>
          <w:rFonts w:ascii="Arial" w:eastAsia="Times New Roman" w:hAnsi="Arial" w:cs="Arial"/>
          <w:b/>
          <w:bCs/>
          <w:color w:val="E36C0A" w:themeColor="accent6" w:themeShade="BF"/>
          <w:sz w:val="18"/>
          <w:szCs w:val="18"/>
          <w:lang w:eastAsia="es-ES"/>
        </w:rPr>
        <w:t xml:space="preserve">Día 2 </w:t>
      </w:r>
      <w:r w:rsidR="007B0CF6" w:rsidRPr="00045929">
        <w:rPr>
          <w:rFonts w:ascii="Arial" w:eastAsia="Times New Roman" w:hAnsi="Arial" w:cs="Arial"/>
          <w:b/>
          <w:bCs/>
          <w:color w:val="E36C0A" w:themeColor="accent6" w:themeShade="BF"/>
          <w:sz w:val="18"/>
          <w:szCs w:val="18"/>
          <w:lang w:eastAsia="es-ES"/>
        </w:rPr>
        <w:t xml:space="preserve">  </w:t>
      </w:r>
      <w:r w:rsidR="007621FB" w:rsidRPr="00045929">
        <w:rPr>
          <w:rFonts w:ascii="Arial" w:eastAsia="Georgia" w:hAnsi="Arial" w:cs="Arial"/>
          <w:b/>
          <w:bCs/>
          <w:color w:val="E36C0A" w:themeColor="accent6" w:themeShade="BF"/>
          <w:sz w:val="18"/>
          <w:szCs w:val="18"/>
        </w:rPr>
        <w:t xml:space="preserve">Bangkok </w:t>
      </w:r>
      <w:r w:rsidR="0007254E" w:rsidRPr="00045929">
        <w:rPr>
          <w:rFonts w:ascii="Arial" w:eastAsia="Times New Roman" w:hAnsi="Arial" w:cs="Arial"/>
          <w:b/>
          <w:bCs/>
          <w:color w:val="E36C0A" w:themeColor="accent6" w:themeShade="BF"/>
          <w:sz w:val="18"/>
          <w:szCs w:val="18"/>
          <w:lang w:eastAsia="es-ES"/>
        </w:rPr>
        <w:t xml:space="preserve"> </w:t>
      </w:r>
      <w:r w:rsidR="00FF6D94" w:rsidRPr="00045929">
        <w:rPr>
          <w:rFonts w:ascii="Arial" w:eastAsia="Times New Roman" w:hAnsi="Arial" w:cs="Arial"/>
          <w:b/>
          <w:bCs/>
          <w:color w:val="E36C0A" w:themeColor="accent6" w:themeShade="BF"/>
          <w:sz w:val="18"/>
          <w:szCs w:val="18"/>
          <w:lang w:eastAsia="es-ES"/>
        </w:rPr>
        <w:t xml:space="preserve"> </w:t>
      </w:r>
      <w:r w:rsidRPr="00045929">
        <w:rPr>
          <w:rFonts w:ascii="Arial" w:eastAsia="Times New Roman" w:hAnsi="Arial" w:cs="Arial"/>
          <w:b/>
          <w:bCs/>
          <w:color w:val="E36C0A" w:themeColor="accent6" w:themeShade="BF"/>
          <w:sz w:val="18"/>
          <w:szCs w:val="18"/>
          <w:lang w:eastAsia="es-ES"/>
        </w:rPr>
        <w:t xml:space="preserve">  </w:t>
      </w:r>
    </w:p>
    <w:p w14:paraId="4675A890" w14:textId="77777777" w:rsidR="002B05DC" w:rsidRPr="006A39CB" w:rsidRDefault="002B05DC"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Después del </w:t>
      </w:r>
      <w:r w:rsidRPr="006A39CB">
        <w:rPr>
          <w:rFonts w:ascii="Arial" w:eastAsia="Times New Roman" w:hAnsi="Arial" w:cs="Arial"/>
          <w:b/>
          <w:i/>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Visita a tres de los templos budistas más populares de la ciudad. Empezará por el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Traimit</w:t>
      </w:r>
      <w:proofErr w:type="spellEnd"/>
      <w:r w:rsidRPr="006A39CB">
        <w:rPr>
          <w:rFonts w:ascii="Arial" w:eastAsia="Times New Roman" w:hAnsi="Arial" w:cs="Arial"/>
          <w:color w:val="000000" w:themeColor="text1"/>
          <w:sz w:val="18"/>
          <w:szCs w:val="18"/>
          <w:lang w:val="es-AR"/>
        </w:rPr>
        <w:t xml:space="preserve">, situado en el extremo de Chinatown, en </w:t>
      </w:r>
      <w:proofErr w:type="spellStart"/>
      <w:r w:rsidRPr="006A39CB">
        <w:rPr>
          <w:rFonts w:ascii="Arial" w:eastAsia="Times New Roman" w:hAnsi="Arial" w:cs="Arial"/>
          <w:color w:val="000000" w:themeColor="text1"/>
          <w:sz w:val="18"/>
          <w:szCs w:val="18"/>
          <w:lang w:val="es-AR"/>
        </w:rPr>
        <w:t>Yaowarat</w:t>
      </w:r>
      <w:proofErr w:type="spellEnd"/>
      <w:r w:rsidRPr="006A39CB">
        <w:rPr>
          <w:rFonts w:ascii="Arial" w:eastAsia="Times New Roman" w:hAnsi="Arial" w:cs="Arial"/>
          <w:color w:val="000000" w:themeColor="text1"/>
          <w:sz w:val="18"/>
          <w:szCs w:val="18"/>
          <w:lang w:val="es-AR"/>
        </w:rPr>
        <w:t xml:space="preserve"> Road, cerca de la estación de tren </w:t>
      </w:r>
      <w:proofErr w:type="spellStart"/>
      <w:r w:rsidRPr="006A39CB">
        <w:rPr>
          <w:rFonts w:ascii="Arial" w:eastAsia="Times New Roman" w:hAnsi="Arial" w:cs="Arial"/>
          <w:color w:val="000000" w:themeColor="text1"/>
          <w:sz w:val="18"/>
          <w:szCs w:val="18"/>
          <w:lang w:val="es-AR"/>
        </w:rPr>
        <w:t>Hualampong</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Traimit</w:t>
      </w:r>
      <w:proofErr w:type="spellEnd"/>
      <w:r w:rsidRPr="006A39CB">
        <w:rPr>
          <w:rFonts w:ascii="Arial" w:eastAsia="Times New Roman" w:hAnsi="Arial" w:cs="Arial"/>
          <w:color w:val="000000" w:themeColor="text1"/>
          <w:sz w:val="18"/>
          <w:szCs w:val="18"/>
          <w:lang w:val="es-AR"/>
        </w:rPr>
        <w:t xml:space="preserve"> alberga el Buda de oro macizo más grande del mundo, midiendo casi cinco metros de altura con un peso de cinco toneladas y media. La excursión continuará hacia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Pho</w:t>
      </w:r>
      <w:proofErr w:type="spellEnd"/>
      <w:r w:rsidRPr="006A39CB">
        <w:rPr>
          <w:rFonts w:ascii="Arial" w:eastAsia="Times New Roman" w:hAnsi="Arial" w:cs="Arial"/>
          <w:color w:val="000000" w:themeColor="text1"/>
          <w:sz w:val="18"/>
          <w:szCs w:val="18"/>
          <w:lang w:val="es-AR"/>
        </w:rPr>
        <w:t xml:space="preserve">, el templo más grande de Bangkok. El templo del enorme Buda reclinado y los </w:t>
      </w:r>
      <w:proofErr w:type="spellStart"/>
      <w:r w:rsidRPr="006A39CB">
        <w:rPr>
          <w:rFonts w:ascii="Arial" w:eastAsia="Times New Roman" w:hAnsi="Arial" w:cs="Arial"/>
          <w:color w:val="000000" w:themeColor="text1"/>
          <w:sz w:val="18"/>
          <w:szCs w:val="18"/>
          <w:lang w:val="es-AR"/>
        </w:rPr>
        <w:t>Chedis</w:t>
      </w:r>
      <w:proofErr w:type="spellEnd"/>
      <w:r w:rsidRPr="006A39CB">
        <w:rPr>
          <w:rFonts w:ascii="Arial" w:eastAsia="Times New Roman" w:hAnsi="Arial" w:cs="Arial"/>
          <w:color w:val="000000" w:themeColor="text1"/>
          <w:sz w:val="18"/>
          <w:szCs w:val="18"/>
          <w:lang w:val="es-AR"/>
        </w:rPr>
        <w:t xml:space="preserve"> de los Reye se encuentra detrás del Templo del Buda, es uno de los mayores templos de la ciudad y es famoso por su gigantesco Buda cubierto de oro reclinado que mide 46 metros de largo.</w:t>
      </w:r>
    </w:p>
    <w:p w14:paraId="469E9610" w14:textId="2AD07FD2" w:rsidR="002B05DC" w:rsidRPr="006A39CB" w:rsidRDefault="002B05DC"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A continuación, visitará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Phra</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Kaew</w:t>
      </w:r>
      <w:proofErr w:type="spellEnd"/>
      <w:r w:rsidRPr="006A39CB">
        <w:rPr>
          <w:rFonts w:ascii="Arial" w:eastAsia="Times New Roman" w:hAnsi="Arial" w:cs="Arial"/>
          <w:color w:val="000000" w:themeColor="text1"/>
          <w:sz w:val="18"/>
          <w:szCs w:val="18"/>
          <w:lang w:val="es-AR"/>
        </w:rPr>
        <w:t xml:space="preserve"> o el Templo del Buda Esmeralda (oficialmente conocido como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Phra</w:t>
      </w:r>
      <w:proofErr w:type="spellEnd"/>
      <w:r w:rsidRPr="006A39CB">
        <w:rPr>
          <w:rFonts w:ascii="Arial" w:eastAsia="Times New Roman" w:hAnsi="Arial" w:cs="Arial"/>
          <w:color w:val="000000" w:themeColor="text1"/>
          <w:sz w:val="18"/>
          <w:szCs w:val="18"/>
          <w:lang w:val="es-AR"/>
        </w:rPr>
        <w:t xml:space="preserve"> Sri </w:t>
      </w:r>
      <w:proofErr w:type="spellStart"/>
      <w:r w:rsidRPr="006A39CB">
        <w:rPr>
          <w:rFonts w:ascii="Arial" w:eastAsia="Times New Roman" w:hAnsi="Arial" w:cs="Arial"/>
          <w:color w:val="000000" w:themeColor="text1"/>
          <w:sz w:val="18"/>
          <w:szCs w:val="18"/>
          <w:lang w:val="es-AR"/>
        </w:rPr>
        <w:t>Rattana</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Satsadaram</w:t>
      </w:r>
      <w:proofErr w:type="spellEnd"/>
      <w:r w:rsidRPr="006A39CB">
        <w:rPr>
          <w:rFonts w:ascii="Arial" w:eastAsia="Times New Roman" w:hAnsi="Arial" w:cs="Arial"/>
          <w:color w:val="000000" w:themeColor="text1"/>
          <w:sz w:val="18"/>
          <w:szCs w:val="18"/>
          <w:lang w:val="es-AR"/>
        </w:rPr>
        <w:t>), considerado como el templo budista más importante de Tailandia, consagra el Buda más reverenciado tallado en un solo bloque de jade.</w:t>
      </w:r>
    </w:p>
    <w:p w14:paraId="4CEFB88E" w14:textId="77777777" w:rsidR="002B05DC" w:rsidRPr="006A39CB" w:rsidRDefault="002B05DC"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Traslados incluidos.</w:t>
      </w:r>
    </w:p>
    <w:p w14:paraId="45340105" w14:textId="6DBDBA1F" w:rsidR="002B05DC" w:rsidRPr="006A39CB" w:rsidRDefault="002B05DC" w:rsidP="00D25817">
      <w:pPr>
        <w:pStyle w:val="Sinespaciado"/>
        <w:spacing w:line="276" w:lineRule="auto"/>
        <w:jc w:val="both"/>
        <w:rPr>
          <w:rFonts w:ascii="Arial" w:hAnsi="Arial" w:cs="Arial"/>
          <w:color w:val="000000" w:themeColor="text1"/>
          <w:sz w:val="18"/>
          <w:szCs w:val="18"/>
          <w:lang w:val="es-AR"/>
        </w:rPr>
      </w:pPr>
      <w:r w:rsidRPr="006A39CB">
        <w:rPr>
          <w:rFonts w:ascii="Arial" w:hAnsi="Arial" w:cs="Arial"/>
          <w:color w:val="000000" w:themeColor="text1"/>
          <w:sz w:val="18"/>
          <w:szCs w:val="18"/>
          <w:lang w:val="es-AR"/>
        </w:rPr>
        <w:t>Alojamiento en hotel</w:t>
      </w:r>
    </w:p>
    <w:p w14:paraId="7707FD51" w14:textId="77777777" w:rsidR="002B05DC" w:rsidRDefault="002B05DC" w:rsidP="00F33D32">
      <w:pPr>
        <w:spacing w:after="0" w:line="240" w:lineRule="auto"/>
        <w:jc w:val="both"/>
        <w:rPr>
          <w:rFonts w:ascii="Arial" w:eastAsia="Times New Roman" w:hAnsi="Arial" w:cs="Arial"/>
          <w:b/>
          <w:color w:val="E36C0A" w:themeColor="accent6" w:themeShade="BF"/>
          <w:sz w:val="18"/>
          <w:szCs w:val="18"/>
          <w:lang w:eastAsia="es-ES"/>
        </w:rPr>
      </w:pPr>
    </w:p>
    <w:p w14:paraId="4539EC6F" w14:textId="667421D8" w:rsidR="002227AE" w:rsidRPr="00A73139" w:rsidRDefault="002227AE" w:rsidP="00F33D32">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r w:rsidR="007621FB">
        <w:rPr>
          <w:rFonts w:ascii="Arial" w:eastAsia="Georgia" w:hAnsi="Arial" w:cs="Arial"/>
          <w:b/>
          <w:color w:val="E36C0A" w:themeColor="accent6" w:themeShade="BF"/>
          <w:sz w:val="18"/>
          <w:szCs w:val="18"/>
        </w:rPr>
        <w:t xml:space="preserve">Bangkok – </w:t>
      </w:r>
      <w:proofErr w:type="spellStart"/>
      <w:r w:rsidR="007621FB">
        <w:rPr>
          <w:rFonts w:ascii="Arial" w:eastAsia="Georgia" w:hAnsi="Arial" w:cs="Arial"/>
          <w:b/>
          <w:color w:val="E36C0A" w:themeColor="accent6" w:themeShade="BF"/>
          <w:sz w:val="18"/>
          <w:szCs w:val="18"/>
        </w:rPr>
        <w:t>Ayutthaya</w:t>
      </w:r>
      <w:proofErr w:type="spellEnd"/>
      <w:r w:rsidR="007621FB">
        <w:rPr>
          <w:rFonts w:ascii="Arial" w:eastAsia="Georgia" w:hAnsi="Arial" w:cs="Arial"/>
          <w:b/>
          <w:color w:val="E36C0A" w:themeColor="accent6" w:themeShade="BF"/>
          <w:sz w:val="18"/>
          <w:szCs w:val="18"/>
        </w:rPr>
        <w:t xml:space="preserve"> – </w:t>
      </w:r>
      <w:proofErr w:type="spellStart"/>
      <w:r w:rsidR="007621FB">
        <w:rPr>
          <w:rFonts w:ascii="Arial" w:eastAsia="Georgia" w:hAnsi="Arial" w:cs="Arial"/>
          <w:b/>
          <w:color w:val="E36C0A" w:themeColor="accent6" w:themeShade="BF"/>
          <w:sz w:val="18"/>
          <w:szCs w:val="18"/>
        </w:rPr>
        <w:t>Lopburi</w:t>
      </w:r>
      <w:proofErr w:type="spellEnd"/>
      <w:r w:rsidR="007621FB">
        <w:rPr>
          <w:rFonts w:ascii="Arial" w:eastAsia="Georgia" w:hAnsi="Arial" w:cs="Arial"/>
          <w:b/>
          <w:color w:val="E36C0A" w:themeColor="accent6" w:themeShade="BF"/>
          <w:sz w:val="18"/>
          <w:szCs w:val="18"/>
        </w:rPr>
        <w:t xml:space="preserve"> – </w:t>
      </w:r>
      <w:proofErr w:type="spellStart"/>
      <w:r w:rsidR="007621FB">
        <w:rPr>
          <w:rFonts w:ascii="Arial" w:eastAsia="Georgia" w:hAnsi="Arial" w:cs="Arial"/>
          <w:b/>
          <w:color w:val="E36C0A" w:themeColor="accent6" w:themeShade="BF"/>
          <w:sz w:val="18"/>
          <w:szCs w:val="18"/>
        </w:rPr>
        <w:t>Sukhothai</w:t>
      </w:r>
      <w:proofErr w:type="spellEnd"/>
      <w:r w:rsidR="007621FB">
        <w:rPr>
          <w:rFonts w:ascii="Arial" w:eastAsia="Georgia" w:hAnsi="Arial" w:cs="Arial"/>
          <w:b/>
          <w:color w:val="E36C0A" w:themeColor="accent6" w:themeShade="BF"/>
          <w:sz w:val="18"/>
          <w:szCs w:val="18"/>
        </w:rPr>
        <w:t xml:space="preserve"> </w:t>
      </w:r>
    </w:p>
    <w:p w14:paraId="66897906" w14:textId="018B6944" w:rsidR="002B05DC" w:rsidRPr="006A39CB" w:rsidRDefault="002B05DC"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r w:rsidR="000764D1" w:rsidRPr="006A39CB">
        <w:rPr>
          <w:rFonts w:ascii="Arial" w:eastAsia="Times New Roman" w:hAnsi="Arial" w:cs="Arial"/>
          <w:color w:val="000000" w:themeColor="text1"/>
          <w:sz w:val="18"/>
          <w:szCs w:val="18"/>
          <w:lang w:val="es-AR"/>
        </w:rPr>
        <w:t xml:space="preserve"> </w:t>
      </w:r>
      <w:r w:rsidRPr="006A39CB">
        <w:rPr>
          <w:rFonts w:ascii="Arial" w:eastAsia="Times New Roman" w:hAnsi="Arial" w:cs="Arial"/>
          <w:color w:val="000000" w:themeColor="text1"/>
          <w:sz w:val="18"/>
          <w:szCs w:val="18"/>
          <w:lang w:val="es-AR"/>
        </w:rPr>
        <w:t xml:space="preserve">Salida desde Bangkok hacia </w:t>
      </w:r>
      <w:proofErr w:type="spellStart"/>
      <w:r w:rsidRPr="006A39CB">
        <w:rPr>
          <w:rFonts w:ascii="Arial" w:eastAsia="Times New Roman" w:hAnsi="Arial" w:cs="Arial"/>
          <w:color w:val="000000" w:themeColor="text1"/>
          <w:sz w:val="18"/>
          <w:szCs w:val="18"/>
          <w:lang w:val="es-AR"/>
        </w:rPr>
        <w:t>Ayuthaya</w:t>
      </w:r>
      <w:proofErr w:type="spellEnd"/>
      <w:r w:rsidRPr="006A39CB">
        <w:rPr>
          <w:rFonts w:ascii="Arial" w:eastAsia="Times New Roman" w:hAnsi="Arial" w:cs="Arial"/>
          <w:color w:val="000000" w:themeColor="text1"/>
          <w:sz w:val="18"/>
          <w:szCs w:val="18"/>
          <w:lang w:val="es-AR"/>
        </w:rPr>
        <w:t xml:space="preserve">, antigua capital del país, para visitar sus maravillosos templos entre los cuales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Chaiwathanaram</w:t>
      </w:r>
      <w:proofErr w:type="spellEnd"/>
      <w:r w:rsidRPr="006A39CB">
        <w:rPr>
          <w:rFonts w:ascii="Arial" w:eastAsia="Times New Roman" w:hAnsi="Arial" w:cs="Arial"/>
          <w:color w:val="000000" w:themeColor="text1"/>
          <w:sz w:val="18"/>
          <w:szCs w:val="18"/>
          <w:lang w:val="es-AR"/>
        </w:rPr>
        <w:t xml:space="preserve"> </w:t>
      </w:r>
      <w:proofErr w:type="gramStart"/>
      <w:r w:rsidRPr="006A39CB">
        <w:rPr>
          <w:rFonts w:ascii="Arial" w:eastAsia="Times New Roman" w:hAnsi="Arial" w:cs="Arial"/>
          <w:color w:val="000000" w:themeColor="text1"/>
          <w:sz w:val="18"/>
          <w:szCs w:val="18"/>
          <w:lang w:val="es-AR"/>
        </w:rPr>
        <w:t>y .</w:t>
      </w:r>
      <w:proofErr w:type="gramEnd"/>
      <w:r w:rsidRPr="006A39CB">
        <w:rPr>
          <w:rFonts w:ascii="Arial" w:eastAsia="Times New Roman" w:hAnsi="Arial" w:cs="Arial"/>
          <w:color w:val="000000" w:themeColor="text1"/>
          <w:sz w:val="18"/>
          <w:szCs w:val="18"/>
          <w:lang w:val="es-AR"/>
        </w:rPr>
        <w:t xml:space="preserve"> </w:t>
      </w:r>
      <w:r w:rsidRPr="006A39CB">
        <w:rPr>
          <w:rFonts w:ascii="Arial" w:eastAsia="Times New Roman" w:hAnsi="Arial" w:cs="Arial"/>
          <w:b/>
          <w:i/>
          <w:color w:val="000000" w:themeColor="text1"/>
          <w:sz w:val="18"/>
          <w:szCs w:val="18"/>
          <w:u w:val="single"/>
          <w:lang w:val="es-AR"/>
        </w:rPr>
        <w:t>Almuerzo</w:t>
      </w:r>
      <w:r w:rsidRPr="006A39CB">
        <w:rPr>
          <w:rFonts w:ascii="Arial" w:eastAsia="Times New Roman" w:hAnsi="Arial" w:cs="Arial"/>
          <w:color w:val="000000" w:themeColor="text1"/>
          <w:sz w:val="18"/>
          <w:szCs w:val="18"/>
          <w:lang w:val="es-AR"/>
        </w:rPr>
        <w:t xml:space="preserve"> en restaurante local.  Por la tarde salida hacia </w:t>
      </w:r>
      <w:proofErr w:type="spellStart"/>
      <w:r w:rsidRPr="006A39CB">
        <w:rPr>
          <w:rFonts w:ascii="Arial" w:eastAsia="Times New Roman" w:hAnsi="Arial" w:cs="Arial"/>
          <w:color w:val="000000" w:themeColor="text1"/>
          <w:sz w:val="18"/>
          <w:szCs w:val="18"/>
          <w:lang w:val="es-AR"/>
        </w:rPr>
        <w:t>Lopburi</w:t>
      </w:r>
      <w:proofErr w:type="spellEnd"/>
      <w:r w:rsidRPr="006A39CB">
        <w:rPr>
          <w:rFonts w:ascii="Arial" w:eastAsia="Times New Roman" w:hAnsi="Arial" w:cs="Arial"/>
          <w:color w:val="000000" w:themeColor="text1"/>
          <w:sz w:val="18"/>
          <w:szCs w:val="18"/>
          <w:lang w:val="es-AR"/>
        </w:rPr>
        <w:t xml:space="preserve">, visita al Templo de los Monos, </w:t>
      </w:r>
      <w:proofErr w:type="spellStart"/>
      <w:r w:rsidRPr="006A39CB">
        <w:rPr>
          <w:rFonts w:ascii="Arial" w:eastAsia="Times New Roman" w:hAnsi="Arial" w:cs="Arial"/>
          <w:color w:val="000000" w:themeColor="text1"/>
          <w:sz w:val="18"/>
          <w:szCs w:val="18"/>
          <w:lang w:val="es-AR"/>
        </w:rPr>
        <w:t>Prang</w:t>
      </w:r>
      <w:proofErr w:type="spellEnd"/>
      <w:r w:rsidRPr="006A39CB">
        <w:rPr>
          <w:rFonts w:ascii="Arial" w:eastAsia="Times New Roman" w:hAnsi="Arial" w:cs="Arial"/>
          <w:color w:val="000000" w:themeColor="text1"/>
          <w:sz w:val="18"/>
          <w:szCs w:val="18"/>
          <w:lang w:val="es-AR"/>
        </w:rPr>
        <w:t xml:space="preserve"> Sam Yod (la Pagoda Sagrada). Continuación hasta </w:t>
      </w:r>
      <w:proofErr w:type="spellStart"/>
      <w:r w:rsidRPr="006A39CB">
        <w:rPr>
          <w:rFonts w:ascii="Arial" w:eastAsia="Times New Roman" w:hAnsi="Arial" w:cs="Arial"/>
          <w:color w:val="000000" w:themeColor="text1"/>
          <w:sz w:val="18"/>
          <w:szCs w:val="18"/>
          <w:lang w:val="es-AR"/>
        </w:rPr>
        <w:t>Sukhothai</w:t>
      </w:r>
      <w:proofErr w:type="spellEnd"/>
      <w:r w:rsidRPr="006A39CB">
        <w:rPr>
          <w:rFonts w:ascii="Arial" w:eastAsia="Times New Roman" w:hAnsi="Arial" w:cs="Arial"/>
          <w:color w:val="000000" w:themeColor="text1"/>
          <w:sz w:val="18"/>
          <w:szCs w:val="18"/>
          <w:lang w:val="es-AR"/>
        </w:rPr>
        <w:t xml:space="preserve">. </w:t>
      </w:r>
      <w:r w:rsidRPr="006A39CB">
        <w:rPr>
          <w:rFonts w:ascii="Arial" w:eastAsia="Times New Roman" w:hAnsi="Arial" w:cs="Arial"/>
          <w:b/>
          <w:i/>
          <w:color w:val="000000" w:themeColor="text1"/>
          <w:sz w:val="18"/>
          <w:szCs w:val="18"/>
          <w:u w:val="single"/>
          <w:lang w:val="es-AR"/>
        </w:rPr>
        <w:t>Cena</w:t>
      </w:r>
      <w:r w:rsidRPr="006A39CB">
        <w:rPr>
          <w:rFonts w:ascii="Arial" w:eastAsia="Times New Roman" w:hAnsi="Arial" w:cs="Arial"/>
          <w:color w:val="000000" w:themeColor="text1"/>
          <w:sz w:val="18"/>
          <w:szCs w:val="18"/>
          <w:lang w:val="es-AR"/>
        </w:rPr>
        <w:t xml:space="preserve"> y alojamiento en hotel.</w:t>
      </w:r>
    </w:p>
    <w:p w14:paraId="7B5EBCD7" w14:textId="77777777" w:rsidR="007621FB" w:rsidRPr="007621FB" w:rsidRDefault="007621FB" w:rsidP="00F33D32">
      <w:pPr>
        <w:spacing w:after="0"/>
        <w:jc w:val="both"/>
        <w:rPr>
          <w:rFonts w:ascii="Arial" w:hAnsi="Arial" w:cs="Arial"/>
          <w:b/>
          <w:i/>
          <w:color w:val="C7862B"/>
          <w:spacing w:val="-1"/>
          <w:sz w:val="18"/>
          <w:szCs w:val="18"/>
          <w:lang w:val="es-MX" w:eastAsia="ja-JP"/>
        </w:rPr>
      </w:pPr>
    </w:p>
    <w:p w14:paraId="05F0400E" w14:textId="10433CF4" w:rsidR="007B0CF6" w:rsidRDefault="007B0CF6" w:rsidP="00F33D32">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4    </w:t>
      </w:r>
      <w:proofErr w:type="spellStart"/>
      <w:r w:rsidR="00045929">
        <w:rPr>
          <w:rFonts w:ascii="Arial" w:eastAsia="Times New Roman" w:hAnsi="Arial" w:cs="Arial"/>
          <w:b/>
          <w:color w:val="E36C0A" w:themeColor="accent6" w:themeShade="BF"/>
          <w:sz w:val="18"/>
          <w:szCs w:val="18"/>
          <w:lang w:eastAsia="es-ES"/>
        </w:rPr>
        <w:t>Sukhothai</w:t>
      </w:r>
      <w:proofErr w:type="spellEnd"/>
      <w:r w:rsidR="00045929">
        <w:rPr>
          <w:rFonts w:ascii="Arial" w:eastAsia="Times New Roman" w:hAnsi="Arial" w:cs="Arial"/>
          <w:b/>
          <w:color w:val="E36C0A" w:themeColor="accent6" w:themeShade="BF"/>
          <w:sz w:val="18"/>
          <w:szCs w:val="18"/>
          <w:lang w:eastAsia="es-ES"/>
        </w:rPr>
        <w:t xml:space="preserve"> – Chiang Rai </w:t>
      </w:r>
    </w:p>
    <w:p w14:paraId="3F3242BF" w14:textId="6D2659D2" w:rsidR="000764D1" w:rsidRPr="006A39CB" w:rsidRDefault="000764D1"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y salida desde el hotel con rumbo al Parque Histórico de </w:t>
      </w:r>
      <w:proofErr w:type="spellStart"/>
      <w:r w:rsidRPr="006A39CB">
        <w:rPr>
          <w:rFonts w:ascii="Arial" w:eastAsia="Times New Roman" w:hAnsi="Arial" w:cs="Arial"/>
          <w:color w:val="000000" w:themeColor="text1"/>
          <w:sz w:val="18"/>
          <w:szCs w:val="18"/>
          <w:lang w:val="es-AR"/>
        </w:rPr>
        <w:t>Sukhothai</w:t>
      </w:r>
      <w:proofErr w:type="spellEnd"/>
      <w:r w:rsidRPr="006A39CB">
        <w:rPr>
          <w:rFonts w:ascii="Arial" w:eastAsia="Times New Roman" w:hAnsi="Arial" w:cs="Arial"/>
          <w:color w:val="000000" w:themeColor="text1"/>
          <w:sz w:val="18"/>
          <w:szCs w:val="18"/>
          <w:lang w:val="es-AR"/>
        </w:rPr>
        <w:t xml:space="preserve">, declarado Patrimonio Cultural de la Humanidad por la UNESCO. Allí se realiza un paseo en bicicleta por los jardines entre sus ruinas y lagunas. Desde aquí se contempla uno de los íconos más importantes, el gran Buda Blanco de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Sri </w:t>
      </w:r>
      <w:proofErr w:type="spellStart"/>
      <w:r w:rsidRPr="006A39CB">
        <w:rPr>
          <w:rFonts w:ascii="Arial" w:eastAsia="Times New Roman" w:hAnsi="Arial" w:cs="Arial"/>
          <w:color w:val="000000" w:themeColor="text1"/>
          <w:sz w:val="18"/>
          <w:szCs w:val="18"/>
          <w:lang w:val="es-AR"/>
        </w:rPr>
        <w:t>Chum</w:t>
      </w:r>
      <w:proofErr w:type="spellEnd"/>
      <w:r w:rsidRPr="006A39CB">
        <w:rPr>
          <w:rFonts w:ascii="Arial" w:eastAsia="Times New Roman" w:hAnsi="Arial" w:cs="Arial"/>
          <w:color w:val="000000" w:themeColor="text1"/>
          <w:sz w:val="18"/>
          <w:szCs w:val="18"/>
          <w:lang w:val="es-AR"/>
        </w:rPr>
        <w:t xml:space="preserve">. </w:t>
      </w:r>
      <w:r w:rsidRPr="006A39CB">
        <w:rPr>
          <w:rFonts w:ascii="Arial" w:eastAsia="Times New Roman" w:hAnsi="Arial" w:cs="Arial"/>
          <w:b/>
          <w:i/>
          <w:color w:val="000000" w:themeColor="text1"/>
          <w:sz w:val="18"/>
          <w:szCs w:val="18"/>
          <w:u w:val="single"/>
          <w:lang w:val="es-AR"/>
        </w:rPr>
        <w:t>Almuerzo</w:t>
      </w:r>
      <w:r w:rsidRPr="006A39CB">
        <w:rPr>
          <w:rFonts w:ascii="Arial" w:eastAsia="Times New Roman" w:hAnsi="Arial" w:cs="Arial"/>
          <w:color w:val="000000" w:themeColor="text1"/>
          <w:sz w:val="18"/>
          <w:szCs w:val="18"/>
          <w:lang w:val="es-AR"/>
        </w:rPr>
        <w:t xml:space="preserve"> en restaurante local.</w:t>
      </w:r>
    </w:p>
    <w:p w14:paraId="12242833" w14:textId="77777777" w:rsidR="00D25817" w:rsidRPr="006A39CB" w:rsidRDefault="000764D1"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Continuación hacia Chiang Rai, en el camino se realiza una parada en el Lago </w:t>
      </w:r>
      <w:proofErr w:type="spellStart"/>
      <w:r w:rsidRPr="006A39CB">
        <w:rPr>
          <w:rFonts w:ascii="Arial" w:eastAsia="Times New Roman" w:hAnsi="Arial" w:cs="Arial"/>
          <w:color w:val="000000" w:themeColor="text1"/>
          <w:sz w:val="18"/>
          <w:szCs w:val="18"/>
          <w:lang w:val="es-AR"/>
        </w:rPr>
        <w:t>Payao</w:t>
      </w:r>
      <w:proofErr w:type="spellEnd"/>
      <w:r w:rsidR="00D25817" w:rsidRPr="006A39CB">
        <w:rPr>
          <w:rFonts w:ascii="Arial" w:eastAsia="Times New Roman" w:hAnsi="Arial" w:cs="Arial"/>
          <w:color w:val="000000" w:themeColor="text1"/>
          <w:sz w:val="18"/>
          <w:szCs w:val="18"/>
          <w:lang w:val="es-AR"/>
        </w:rPr>
        <w:t xml:space="preserve"> un lago de 20 kilómetros cuadrados que se formó en 1941 debido a la construcción de una presa por parte del departamento de pesca de Tailandia.</w:t>
      </w:r>
    </w:p>
    <w:p w14:paraId="1026DB83" w14:textId="77777777" w:rsidR="00D25817" w:rsidRPr="006A39CB" w:rsidRDefault="00D25817"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Llegada a Chiang Rai y tras realizar </w:t>
      </w:r>
      <w:proofErr w:type="gramStart"/>
      <w:r w:rsidRPr="006A39CB">
        <w:rPr>
          <w:rFonts w:ascii="Arial" w:eastAsia="Times New Roman" w:hAnsi="Arial" w:cs="Arial"/>
          <w:color w:val="000000" w:themeColor="text1"/>
          <w:sz w:val="18"/>
          <w:szCs w:val="18"/>
          <w:lang w:val="es-AR"/>
        </w:rPr>
        <w:t xml:space="preserve">el </w:t>
      </w:r>
      <w:proofErr w:type="spellStart"/>
      <w:r w:rsidRPr="006A39CB">
        <w:rPr>
          <w:rFonts w:ascii="Arial" w:eastAsia="Times New Roman" w:hAnsi="Arial" w:cs="Arial"/>
          <w:color w:val="000000" w:themeColor="text1"/>
          <w:sz w:val="18"/>
          <w:szCs w:val="18"/>
          <w:lang w:val="es-AR"/>
        </w:rPr>
        <w:t>check</w:t>
      </w:r>
      <w:proofErr w:type="spellEnd"/>
      <w:r w:rsidRPr="006A39CB">
        <w:rPr>
          <w:rFonts w:ascii="Arial" w:eastAsia="Times New Roman" w:hAnsi="Arial" w:cs="Arial"/>
          <w:color w:val="000000" w:themeColor="text1"/>
          <w:sz w:val="18"/>
          <w:szCs w:val="18"/>
          <w:lang w:val="es-AR"/>
        </w:rPr>
        <w:t>-in</w:t>
      </w:r>
      <w:proofErr w:type="gramEnd"/>
      <w:r w:rsidRPr="006A39CB">
        <w:rPr>
          <w:rFonts w:ascii="Arial" w:eastAsia="Times New Roman" w:hAnsi="Arial" w:cs="Arial"/>
          <w:color w:val="000000" w:themeColor="text1"/>
          <w:sz w:val="18"/>
          <w:szCs w:val="18"/>
          <w:lang w:val="es-AR"/>
        </w:rPr>
        <w:t xml:space="preserve"> en el hotel, resto de la tarde libre a su disposición.</w:t>
      </w:r>
    </w:p>
    <w:p w14:paraId="19EA371F" w14:textId="77777777" w:rsidR="000764D1" w:rsidRPr="006A39CB" w:rsidRDefault="000764D1"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Cena</w:t>
      </w:r>
      <w:r w:rsidRPr="006A39CB">
        <w:rPr>
          <w:rFonts w:ascii="Arial" w:eastAsia="Times New Roman" w:hAnsi="Arial" w:cs="Arial"/>
          <w:color w:val="000000" w:themeColor="text1"/>
          <w:sz w:val="18"/>
          <w:szCs w:val="18"/>
          <w:lang w:val="es-AR"/>
        </w:rPr>
        <w:t xml:space="preserve"> y alojamiento en hotel.</w:t>
      </w:r>
    </w:p>
    <w:p w14:paraId="0D24F8FB" w14:textId="77777777" w:rsidR="000764D1" w:rsidRPr="00934464" w:rsidRDefault="000764D1" w:rsidP="00F33D32">
      <w:pPr>
        <w:spacing w:after="0"/>
        <w:jc w:val="both"/>
        <w:rPr>
          <w:rFonts w:ascii="Arial" w:eastAsia="Times New Roman" w:hAnsi="Arial" w:cs="Arial"/>
          <w:color w:val="000000" w:themeColor="text1"/>
          <w:sz w:val="18"/>
          <w:szCs w:val="18"/>
          <w:lang w:val="es-AR"/>
        </w:rPr>
      </w:pPr>
    </w:p>
    <w:p w14:paraId="0B4AFACA" w14:textId="5874455C" w:rsidR="00045929" w:rsidRPr="000764D1" w:rsidRDefault="00045929" w:rsidP="00F33D32">
      <w:pPr>
        <w:spacing w:after="0" w:line="240" w:lineRule="auto"/>
        <w:jc w:val="both"/>
        <w:rPr>
          <w:rFonts w:ascii="Arial" w:eastAsia="Times New Roman" w:hAnsi="Arial" w:cs="Arial"/>
          <w:b/>
          <w:color w:val="E36C0A" w:themeColor="accent6" w:themeShade="BF"/>
          <w:sz w:val="18"/>
          <w:szCs w:val="18"/>
          <w:lang w:eastAsia="es-ES"/>
        </w:rPr>
      </w:pPr>
      <w:r w:rsidRPr="000764D1">
        <w:rPr>
          <w:rFonts w:ascii="Arial" w:eastAsia="Times New Roman" w:hAnsi="Arial" w:cs="Arial"/>
          <w:b/>
          <w:color w:val="E36C0A" w:themeColor="accent6" w:themeShade="BF"/>
          <w:sz w:val="18"/>
          <w:szCs w:val="18"/>
          <w:lang w:eastAsia="es-ES"/>
        </w:rPr>
        <w:t xml:space="preserve">Día 5    Chiang Rai </w:t>
      </w:r>
    </w:p>
    <w:p w14:paraId="565B9FF4" w14:textId="77777777" w:rsidR="00D25817" w:rsidRPr="006A39CB" w:rsidRDefault="00D25817"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bCs/>
          <w:i/>
          <w:iCs/>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p>
    <w:p w14:paraId="141443A9" w14:textId="77777777" w:rsidR="00D25817" w:rsidRPr="006A39CB" w:rsidRDefault="00D25817"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Tras el desayuno, visita a Mae Chan, antiguamente el centro de trabajos de plata, actualmente sirviendo como un centro de transacciones comerciales entre las tribus </w:t>
      </w:r>
      <w:proofErr w:type="spellStart"/>
      <w:r w:rsidRPr="006A39CB">
        <w:rPr>
          <w:rFonts w:ascii="Arial" w:eastAsia="Times New Roman" w:hAnsi="Arial" w:cs="Arial"/>
          <w:color w:val="000000" w:themeColor="text1"/>
          <w:sz w:val="18"/>
          <w:szCs w:val="18"/>
          <w:lang w:val="es-AR"/>
        </w:rPr>
        <w:t>Akha</w:t>
      </w:r>
      <w:proofErr w:type="spellEnd"/>
      <w:r w:rsidRPr="006A39CB">
        <w:rPr>
          <w:rFonts w:ascii="Arial" w:eastAsia="Times New Roman" w:hAnsi="Arial" w:cs="Arial"/>
          <w:color w:val="000000" w:themeColor="text1"/>
          <w:sz w:val="18"/>
          <w:szCs w:val="18"/>
          <w:lang w:val="es-AR"/>
        </w:rPr>
        <w:t xml:space="preserve">, Yao y </w:t>
      </w:r>
      <w:proofErr w:type="spellStart"/>
      <w:r w:rsidRPr="006A39CB">
        <w:rPr>
          <w:rFonts w:ascii="Arial" w:eastAsia="Times New Roman" w:hAnsi="Arial" w:cs="Arial"/>
          <w:color w:val="000000" w:themeColor="text1"/>
          <w:sz w:val="18"/>
          <w:szCs w:val="18"/>
          <w:lang w:val="es-AR"/>
        </w:rPr>
        <w:t>Lisu</w:t>
      </w:r>
      <w:proofErr w:type="spellEnd"/>
      <w:r w:rsidRPr="006A39CB">
        <w:rPr>
          <w:rFonts w:ascii="Arial" w:eastAsia="Times New Roman" w:hAnsi="Arial" w:cs="Arial"/>
          <w:color w:val="000000" w:themeColor="text1"/>
          <w:sz w:val="18"/>
          <w:szCs w:val="18"/>
          <w:lang w:val="es-AR"/>
        </w:rPr>
        <w:t xml:space="preserve"> donde es posible ver a miembros de las diferentes etnias </w:t>
      </w:r>
      <w:r w:rsidRPr="006A39CB">
        <w:rPr>
          <w:rFonts w:ascii="Arial" w:eastAsia="Times New Roman" w:hAnsi="Arial" w:cs="Arial"/>
          <w:color w:val="000000" w:themeColor="text1"/>
          <w:sz w:val="18"/>
          <w:szCs w:val="18"/>
          <w:lang w:val="es-AR"/>
        </w:rPr>
        <w:lastRenderedPageBreak/>
        <w:t xml:space="preserve">interaccionando y comerciando. Visita a una aldea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6A39CB">
        <w:rPr>
          <w:rFonts w:ascii="Arial" w:eastAsia="Times New Roman" w:hAnsi="Arial" w:cs="Arial"/>
          <w:color w:val="000000" w:themeColor="text1"/>
          <w:sz w:val="18"/>
          <w:szCs w:val="18"/>
          <w:lang w:val="es-AR"/>
        </w:rPr>
        <w:t>al día de hoy</w:t>
      </w:r>
      <w:proofErr w:type="gramEnd"/>
      <w:r w:rsidRPr="006A39CB">
        <w:rPr>
          <w:rFonts w:ascii="Arial" w:eastAsia="Times New Roman" w:hAnsi="Arial" w:cs="Arial"/>
          <w:color w:val="000000" w:themeColor="text1"/>
          <w:sz w:val="18"/>
          <w:szCs w:val="18"/>
          <w:lang w:val="es-AR"/>
        </w:rPr>
        <w:t xml:space="preserve"> se encuentran sin un estado residencial oficial. La tribu es más reconocida por las mujeres </w:t>
      </w:r>
      <w:proofErr w:type="spellStart"/>
      <w:r w:rsidRPr="006A39CB">
        <w:rPr>
          <w:rFonts w:ascii="Arial" w:eastAsia="Times New Roman" w:hAnsi="Arial" w:cs="Arial"/>
          <w:color w:val="000000" w:themeColor="text1"/>
          <w:sz w:val="18"/>
          <w:szCs w:val="18"/>
          <w:lang w:val="es-AR"/>
        </w:rPr>
        <w:t>Kayan</w:t>
      </w:r>
      <w:proofErr w:type="spellEnd"/>
      <w:r w:rsidRPr="006A39CB">
        <w:rPr>
          <w:rFonts w:ascii="Arial" w:eastAsia="Times New Roman" w:hAnsi="Arial" w:cs="Arial"/>
          <w:color w:val="000000" w:themeColor="text1"/>
          <w:sz w:val="18"/>
          <w:szCs w:val="18"/>
          <w:lang w:val="es-AR"/>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w:t>
      </w:r>
    </w:p>
    <w:p w14:paraId="68747313" w14:textId="77777777" w:rsidR="00D25817" w:rsidRPr="006A39CB" w:rsidRDefault="00D25817"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Almorzaremos en restaurante local antes de realizar un paseo en lancha tradicional por el río Mekong, cuyas aguas actúan como una frontera natural entre Myanmar (antiguamente Birmania), Laos y Tailandia. Antes de finalizar el recorrido, visitaremos a la casa del opio para aprender más sobre la historia y las consecuencias a nivel social e individual de este narcótico que ha plagado Asia durante cientos de años.</w:t>
      </w:r>
    </w:p>
    <w:p w14:paraId="448C647E" w14:textId="566F8115" w:rsidR="000764D1" w:rsidRPr="006A39CB" w:rsidRDefault="00D25817" w:rsidP="00D25817">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Cena y alojamiento en el hotel seleccionado.</w:t>
      </w:r>
    </w:p>
    <w:p w14:paraId="5CAF31E2" w14:textId="77777777" w:rsidR="00D25817" w:rsidRPr="00D25817" w:rsidRDefault="00D25817" w:rsidP="00D25817">
      <w:pPr>
        <w:spacing w:after="0"/>
        <w:jc w:val="both"/>
        <w:rPr>
          <w:rFonts w:ascii="Arial" w:eastAsia="Times New Roman" w:hAnsi="Arial" w:cs="Arial"/>
          <w:color w:val="1F497D" w:themeColor="text2"/>
          <w:sz w:val="18"/>
          <w:szCs w:val="18"/>
          <w:lang w:val="es-AR"/>
        </w:rPr>
      </w:pPr>
    </w:p>
    <w:p w14:paraId="1684DA54" w14:textId="7F95B6CE" w:rsidR="00045929" w:rsidRPr="00D25817" w:rsidRDefault="00045929" w:rsidP="00045929">
      <w:pPr>
        <w:spacing w:after="0" w:line="240" w:lineRule="auto"/>
        <w:jc w:val="both"/>
        <w:rPr>
          <w:rFonts w:ascii="Arial" w:eastAsia="Times New Roman" w:hAnsi="Arial" w:cs="Arial"/>
          <w:b/>
          <w:color w:val="E36C0A" w:themeColor="accent6" w:themeShade="BF"/>
          <w:sz w:val="18"/>
          <w:szCs w:val="18"/>
          <w:lang w:val="es-MX" w:eastAsia="es-ES"/>
        </w:rPr>
      </w:pPr>
      <w:r w:rsidRPr="00D25817">
        <w:rPr>
          <w:rFonts w:ascii="Arial" w:eastAsia="Times New Roman" w:hAnsi="Arial" w:cs="Arial"/>
          <w:b/>
          <w:color w:val="EF782D"/>
          <w:sz w:val="18"/>
          <w:szCs w:val="18"/>
          <w:lang w:val="es-MX" w:eastAsia="es-ES"/>
        </w:rPr>
        <w:t xml:space="preserve">Día 6    </w:t>
      </w:r>
      <w:r w:rsidRPr="00D25817">
        <w:rPr>
          <w:rFonts w:ascii="Arial" w:eastAsia="Times New Roman" w:hAnsi="Arial" w:cs="Arial"/>
          <w:b/>
          <w:color w:val="E36C0A" w:themeColor="accent6" w:themeShade="BF"/>
          <w:sz w:val="18"/>
          <w:szCs w:val="18"/>
          <w:lang w:val="es-MX" w:eastAsia="es-ES"/>
        </w:rPr>
        <w:t xml:space="preserve">Chiang Rai – Chiang Mai </w:t>
      </w:r>
    </w:p>
    <w:p w14:paraId="517E95D2" w14:textId="51717C0A" w:rsidR="000764D1" w:rsidRPr="006A39CB" w:rsidRDefault="000764D1" w:rsidP="000764D1">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y salida desde el hotel al muelle y en barco tradicional visita a los pueblos de las minorías étnicas Karen, </w:t>
      </w:r>
      <w:proofErr w:type="spellStart"/>
      <w:r w:rsidRPr="006A39CB">
        <w:rPr>
          <w:rFonts w:ascii="Arial" w:eastAsia="Times New Roman" w:hAnsi="Arial" w:cs="Arial"/>
          <w:color w:val="000000" w:themeColor="text1"/>
          <w:sz w:val="18"/>
          <w:szCs w:val="18"/>
          <w:lang w:val="es-AR"/>
        </w:rPr>
        <w:t>Lahu</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Muser</w:t>
      </w:r>
      <w:proofErr w:type="spellEnd"/>
      <w:r w:rsidRPr="006A39CB">
        <w:rPr>
          <w:rFonts w:ascii="Arial" w:eastAsia="Times New Roman" w:hAnsi="Arial" w:cs="Arial"/>
          <w:color w:val="000000" w:themeColor="text1"/>
          <w:sz w:val="18"/>
          <w:szCs w:val="18"/>
          <w:lang w:val="es-AR"/>
        </w:rPr>
        <w:t xml:space="preserve">) a lo largo del río </w:t>
      </w:r>
      <w:proofErr w:type="spellStart"/>
      <w:r w:rsidRPr="006A39CB">
        <w:rPr>
          <w:rFonts w:ascii="Arial" w:eastAsia="Times New Roman" w:hAnsi="Arial" w:cs="Arial"/>
          <w:color w:val="000000" w:themeColor="text1"/>
          <w:sz w:val="18"/>
          <w:szCs w:val="18"/>
          <w:lang w:val="es-AR"/>
        </w:rPr>
        <w:t>Kok</w:t>
      </w:r>
      <w:proofErr w:type="spellEnd"/>
      <w:r w:rsidRPr="006A39CB">
        <w:rPr>
          <w:rFonts w:ascii="Arial" w:eastAsia="Times New Roman" w:hAnsi="Arial" w:cs="Arial"/>
          <w:color w:val="000000" w:themeColor="text1"/>
          <w:sz w:val="18"/>
          <w:szCs w:val="18"/>
          <w:lang w:val="es-AR"/>
        </w:rPr>
        <w:t xml:space="preserve">. Visita al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Rong</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Khun</w:t>
      </w:r>
      <w:proofErr w:type="spellEnd"/>
      <w:r w:rsidRPr="006A39CB">
        <w:rPr>
          <w:rFonts w:ascii="Arial" w:eastAsia="Times New Roman" w:hAnsi="Arial" w:cs="Arial"/>
          <w:color w:val="000000" w:themeColor="text1"/>
          <w:sz w:val="18"/>
          <w:szCs w:val="18"/>
          <w:lang w:val="es-AR"/>
        </w:rPr>
        <w:t>, el famoso templo blanco.</w:t>
      </w:r>
    </w:p>
    <w:p w14:paraId="00468A36" w14:textId="77777777" w:rsidR="000764D1" w:rsidRPr="006A39CB" w:rsidRDefault="000764D1" w:rsidP="000764D1">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Salida desde Chiang Rai a Chiang Mai por carretera (3 </w:t>
      </w:r>
      <w:proofErr w:type="spellStart"/>
      <w:r w:rsidRPr="006A39CB">
        <w:rPr>
          <w:rFonts w:ascii="Arial" w:eastAsia="Times New Roman" w:hAnsi="Arial" w:cs="Arial"/>
          <w:color w:val="000000" w:themeColor="text1"/>
          <w:sz w:val="18"/>
          <w:szCs w:val="18"/>
          <w:lang w:val="es-AR"/>
        </w:rPr>
        <w:t>hrs</w:t>
      </w:r>
      <w:proofErr w:type="spellEnd"/>
      <w:r w:rsidRPr="006A39CB">
        <w:rPr>
          <w:rFonts w:ascii="Arial" w:eastAsia="Times New Roman" w:hAnsi="Arial" w:cs="Arial"/>
          <w:color w:val="000000" w:themeColor="text1"/>
          <w:sz w:val="18"/>
          <w:szCs w:val="18"/>
          <w:lang w:val="es-AR"/>
        </w:rPr>
        <w:t xml:space="preserve">). </w:t>
      </w:r>
      <w:r w:rsidRPr="006A39CB">
        <w:rPr>
          <w:rFonts w:ascii="Arial" w:eastAsia="Times New Roman" w:hAnsi="Arial" w:cs="Arial"/>
          <w:b/>
          <w:i/>
          <w:color w:val="000000" w:themeColor="text1"/>
          <w:sz w:val="18"/>
          <w:szCs w:val="18"/>
          <w:u w:val="single"/>
          <w:lang w:val="es-AR"/>
        </w:rPr>
        <w:t>Almuerzo</w:t>
      </w:r>
      <w:r w:rsidRPr="006A39CB">
        <w:rPr>
          <w:rFonts w:ascii="Arial" w:eastAsia="Times New Roman" w:hAnsi="Arial" w:cs="Arial"/>
          <w:color w:val="000000" w:themeColor="text1"/>
          <w:sz w:val="18"/>
          <w:szCs w:val="18"/>
          <w:lang w:val="es-AR"/>
        </w:rPr>
        <w:t xml:space="preserve"> en ruta en un restaurante local. Llegada en Chiang Mai, por la tarde, visita al templo más conocido de la ciudad, </w:t>
      </w:r>
      <w:proofErr w:type="spellStart"/>
      <w:r w:rsidRPr="006A39CB">
        <w:rPr>
          <w:rFonts w:ascii="Arial" w:eastAsia="Times New Roman" w:hAnsi="Arial" w:cs="Arial"/>
          <w:color w:val="000000" w:themeColor="text1"/>
          <w:sz w:val="18"/>
          <w:szCs w:val="18"/>
          <w:lang w:val="es-AR"/>
        </w:rPr>
        <w:t>Wat</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Doi</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Suthep</w:t>
      </w:r>
      <w:proofErr w:type="spellEnd"/>
      <w:r w:rsidRPr="006A39CB">
        <w:rPr>
          <w:rFonts w:ascii="Arial" w:eastAsia="Times New Roman" w:hAnsi="Arial" w:cs="Arial"/>
          <w:color w:val="000000" w:themeColor="text1"/>
          <w:sz w:val="18"/>
          <w:szCs w:val="18"/>
          <w:lang w:val="es-AR"/>
        </w:rPr>
        <w:t xml:space="preserve">, situado en la cima de una pequeña colina a 15 </w:t>
      </w:r>
      <w:proofErr w:type="spellStart"/>
      <w:r w:rsidRPr="006A39CB">
        <w:rPr>
          <w:rFonts w:ascii="Arial" w:eastAsia="Times New Roman" w:hAnsi="Arial" w:cs="Arial"/>
          <w:color w:val="000000" w:themeColor="text1"/>
          <w:sz w:val="18"/>
          <w:szCs w:val="18"/>
          <w:lang w:val="es-AR"/>
        </w:rPr>
        <w:t>Kms</w:t>
      </w:r>
      <w:proofErr w:type="spellEnd"/>
      <w:r w:rsidRPr="006A39CB">
        <w:rPr>
          <w:rFonts w:ascii="Arial" w:eastAsia="Times New Roman" w:hAnsi="Arial" w:cs="Arial"/>
          <w:color w:val="000000" w:themeColor="text1"/>
          <w:sz w:val="18"/>
          <w:szCs w:val="18"/>
          <w:lang w:val="es-AR"/>
        </w:rPr>
        <w:t xml:space="preserve"> al noroeste.  Traslado y </w:t>
      </w:r>
      <w:proofErr w:type="spellStart"/>
      <w:r w:rsidRPr="006A39CB">
        <w:rPr>
          <w:rFonts w:ascii="Arial" w:eastAsia="Times New Roman" w:hAnsi="Arial" w:cs="Arial"/>
          <w:color w:val="000000" w:themeColor="text1"/>
          <w:sz w:val="18"/>
          <w:szCs w:val="18"/>
          <w:lang w:val="es-AR"/>
        </w:rPr>
        <w:t>check</w:t>
      </w:r>
      <w:proofErr w:type="spellEnd"/>
      <w:r w:rsidRPr="006A39CB">
        <w:rPr>
          <w:rFonts w:ascii="Arial" w:eastAsia="Times New Roman" w:hAnsi="Arial" w:cs="Arial"/>
          <w:color w:val="000000" w:themeColor="text1"/>
          <w:sz w:val="18"/>
          <w:szCs w:val="18"/>
          <w:lang w:val="es-AR"/>
        </w:rPr>
        <w:t xml:space="preserve"> in en el hotel. </w:t>
      </w:r>
    </w:p>
    <w:p w14:paraId="3811BBD5" w14:textId="1987E66E" w:rsidR="00640DCD" w:rsidRPr="006A39CB" w:rsidRDefault="00640DCD" w:rsidP="000764D1">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Por la noche, podrán degustar de una cena </w:t>
      </w:r>
      <w:proofErr w:type="spellStart"/>
      <w:r w:rsidRPr="006A39CB">
        <w:rPr>
          <w:rFonts w:ascii="Arial" w:eastAsia="Times New Roman" w:hAnsi="Arial" w:cs="Arial"/>
          <w:color w:val="000000" w:themeColor="text1"/>
          <w:sz w:val="18"/>
          <w:szCs w:val="18"/>
          <w:lang w:val="es-AR"/>
        </w:rPr>
        <w:t>Khantoke</w:t>
      </w:r>
      <w:proofErr w:type="spellEnd"/>
      <w:r w:rsidRPr="006A39CB">
        <w:rPr>
          <w:rFonts w:ascii="Arial" w:eastAsia="Times New Roman" w:hAnsi="Arial" w:cs="Arial"/>
          <w:color w:val="000000" w:themeColor="text1"/>
          <w:sz w:val="18"/>
          <w:szCs w:val="18"/>
          <w:lang w:val="es-AR"/>
        </w:rPr>
        <w:t xml:space="preserve">: el estilo tradicional de comer en el norte de Tailandia. Sentados en </w:t>
      </w:r>
      <w:proofErr w:type="spellStart"/>
      <w:r w:rsidRPr="006A39CB">
        <w:rPr>
          <w:rFonts w:ascii="Arial" w:eastAsia="Times New Roman" w:hAnsi="Arial" w:cs="Arial"/>
          <w:color w:val="000000" w:themeColor="text1"/>
          <w:sz w:val="18"/>
          <w:szCs w:val="18"/>
          <w:lang w:val="es-AR"/>
        </w:rPr>
        <w:t>Mon</w:t>
      </w:r>
      <w:proofErr w:type="spellEnd"/>
      <w:r w:rsidRPr="006A39CB">
        <w:rPr>
          <w:rFonts w:ascii="Arial" w:eastAsia="Times New Roman" w:hAnsi="Arial" w:cs="Arial"/>
          <w:color w:val="000000" w:themeColor="text1"/>
          <w:sz w:val="18"/>
          <w:szCs w:val="18"/>
          <w:lang w:val="es-AR"/>
        </w:rPr>
        <w:t xml:space="preserve"> Sam </w:t>
      </w:r>
      <w:proofErr w:type="spellStart"/>
      <w:r w:rsidRPr="006A39CB">
        <w:rPr>
          <w:rFonts w:ascii="Arial" w:eastAsia="Times New Roman" w:hAnsi="Arial" w:cs="Arial"/>
          <w:color w:val="000000" w:themeColor="text1"/>
          <w:sz w:val="18"/>
          <w:szCs w:val="18"/>
          <w:lang w:val="es-AR"/>
        </w:rPr>
        <w:t>Lieung</w:t>
      </w:r>
      <w:proofErr w:type="spellEnd"/>
      <w:r w:rsidRPr="006A39CB">
        <w:rPr>
          <w:rFonts w:ascii="Arial" w:eastAsia="Times New Roman" w:hAnsi="Arial" w:cs="Arial"/>
          <w:color w:val="000000" w:themeColor="text1"/>
          <w:sz w:val="18"/>
          <w:szCs w:val="18"/>
          <w:lang w:val="es-AR"/>
        </w:rPr>
        <w:t xml:space="preserve"> (colchonetas triangulares tradicionales tailandesas), la comida se servirá en mesas bajas mientras aprecian una selección de actuaciones culturales del norte incluyendo: el encantador Fon </w:t>
      </w:r>
      <w:proofErr w:type="spellStart"/>
      <w:r w:rsidRPr="006A39CB">
        <w:rPr>
          <w:rFonts w:ascii="Arial" w:eastAsia="Times New Roman" w:hAnsi="Arial" w:cs="Arial"/>
          <w:color w:val="000000" w:themeColor="text1"/>
          <w:sz w:val="18"/>
          <w:szCs w:val="18"/>
          <w:lang w:val="es-AR"/>
        </w:rPr>
        <w:t>Lep</w:t>
      </w:r>
      <w:proofErr w:type="spellEnd"/>
      <w:r w:rsidRPr="006A39CB">
        <w:rPr>
          <w:rFonts w:ascii="Arial" w:eastAsia="Times New Roman" w:hAnsi="Arial" w:cs="Arial"/>
          <w:color w:val="000000" w:themeColor="text1"/>
          <w:sz w:val="18"/>
          <w:szCs w:val="18"/>
          <w:lang w:val="es-AR"/>
        </w:rPr>
        <w:t xml:space="preserve"> (danza de uñas), </w:t>
      </w:r>
      <w:proofErr w:type="spellStart"/>
      <w:r w:rsidRPr="006A39CB">
        <w:rPr>
          <w:rFonts w:ascii="Arial" w:eastAsia="Times New Roman" w:hAnsi="Arial" w:cs="Arial"/>
          <w:color w:val="000000" w:themeColor="text1"/>
          <w:sz w:val="18"/>
          <w:szCs w:val="18"/>
          <w:lang w:val="es-AR"/>
        </w:rPr>
        <w:t>Ram</w:t>
      </w:r>
      <w:proofErr w:type="spellEnd"/>
      <w:r w:rsidRPr="006A39CB">
        <w:rPr>
          <w:rFonts w:ascii="Arial" w:eastAsia="Times New Roman" w:hAnsi="Arial" w:cs="Arial"/>
          <w:color w:val="000000" w:themeColor="text1"/>
          <w:sz w:val="18"/>
          <w:szCs w:val="18"/>
          <w:lang w:val="es-AR"/>
        </w:rPr>
        <w:t xml:space="preserve"> </w:t>
      </w:r>
      <w:proofErr w:type="spellStart"/>
      <w:r w:rsidRPr="006A39CB">
        <w:rPr>
          <w:rFonts w:ascii="Arial" w:eastAsia="Times New Roman" w:hAnsi="Arial" w:cs="Arial"/>
          <w:color w:val="000000" w:themeColor="text1"/>
          <w:sz w:val="18"/>
          <w:szCs w:val="18"/>
          <w:lang w:val="es-AR"/>
        </w:rPr>
        <w:t>Dab</w:t>
      </w:r>
      <w:proofErr w:type="spellEnd"/>
      <w:r w:rsidRPr="006A39CB">
        <w:rPr>
          <w:rFonts w:ascii="Arial" w:eastAsia="Times New Roman" w:hAnsi="Arial" w:cs="Arial"/>
          <w:color w:val="000000" w:themeColor="text1"/>
          <w:sz w:val="18"/>
          <w:szCs w:val="18"/>
          <w:lang w:val="es-AR"/>
        </w:rPr>
        <w:t xml:space="preserve"> (danza de espadas), Fon </w:t>
      </w:r>
      <w:proofErr w:type="spellStart"/>
      <w:r w:rsidRPr="006A39CB">
        <w:rPr>
          <w:rFonts w:ascii="Arial" w:eastAsia="Times New Roman" w:hAnsi="Arial" w:cs="Arial"/>
          <w:color w:val="000000" w:themeColor="text1"/>
          <w:sz w:val="18"/>
          <w:szCs w:val="18"/>
          <w:lang w:val="es-AR"/>
        </w:rPr>
        <w:t>Thian</w:t>
      </w:r>
      <w:proofErr w:type="spellEnd"/>
      <w:r w:rsidRPr="006A39CB">
        <w:rPr>
          <w:rFonts w:ascii="Arial" w:eastAsia="Times New Roman" w:hAnsi="Arial" w:cs="Arial"/>
          <w:color w:val="000000" w:themeColor="text1"/>
          <w:sz w:val="18"/>
          <w:szCs w:val="18"/>
          <w:lang w:val="es-AR"/>
        </w:rPr>
        <w:t xml:space="preserve"> (danza de velas), y </w:t>
      </w:r>
      <w:proofErr w:type="spellStart"/>
      <w:r w:rsidRPr="006A39CB">
        <w:rPr>
          <w:rFonts w:ascii="Arial" w:eastAsia="Times New Roman" w:hAnsi="Arial" w:cs="Arial"/>
          <w:color w:val="000000" w:themeColor="text1"/>
          <w:sz w:val="18"/>
          <w:szCs w:val="18"/>
          <w:lang w:val="es-AR"/>
        </w:rPr>
        <w:t>Ram</w:t>
      </w:r>
      <w:proofErr w:type="spellEnd"/>
      <w:r w:rsidRPr="006A39CB">
        <w:rPr>
          <w:rFonts w:ascii="Arial" w:eastAsia="Times New Roman" w:hAnsi="Arial" w:cs="Arial"/>
          <w:color w:val="000000" w:themeColor="text1"/>
          <w:sz w:val="18"/>
          <w:szCs w:val="18"/>
          <w:lang w:val="es-AR"/>
        </w:rPr>
        <w:t xml:space="preserve"> Wong (danza circular). También habrá un espectáculo especial realizado por varios miembros de Yao, </w:t>
      </w:r>
      <w:proofErr w:type="spellStart"/>
      <w:r w:rsidRPr="006A39CB">
        <w:rPr>
          <w:rFonts w:ascii="Arial" w:eastAsia="Times New Roman" w:hAnsi="Arial" w:cs="Arial"/>
          <w:color w:val="000000" w:themeColor="text1"/>
          <w:sz w:val="18"/>
          <w:szCs w:val="18"/>
          <w:lang w:val="es-AR"/>
        </w:rPr>
        <w:t>Lahu</w:t>
      </w:r>
      <w:proofErr w:type="spellEnd"/>
      <w:r w:rsidRPr="006A39CB">
        <w:rPr>
          <w:rFonts w:ascii="Arial" w:eastAsia="Times New Roman" w:hAnsi="Arial" w:cs="Arial"/>
          <w:color w:val="000000" w:themeColor="text1"/>
          <w:sz w:val="18"/>
          <w:szCs w:val="18"/>
          <w:lang w:val="es-AR"/>
        </w:rPr>
        <w:t xml:space="preserve">, Meo, </w:t>
      </w:r>
      <w:proofErr w:type="spellStart"/>
      <w:r w:rsidRPr="006A39CB">
        <w:rPr>
          <w:rFonts w:ascii="Arial" w:eastAsia="Times New Roman" w:hAnsi="Arial" w:cs="Arial"/>
          <w:color w:val="000000" w:themeColor="text1"/>
          <w:sz w:val="18"/>
          <w:szCs w:val="18"/>
          <w:lang w:val="es-AR"/>
        </w:rPr>
        <w:t>Lisu</w:t>
      </w:r>
      <w:proofErr w:type="spellEnd"/>
      <w:r w:rsidRPr="006A39CB">
        <w:rPr>
          <w:rFonts w:ascii="Arial" w:eastAsia="Times New Roman" w:hAnsi="Arial" w:cs="Arial"/>
          <w:color w:val="000000" w:themeColor="text1"/>
          <w:sz w:val="18"/>
          <w:szCs w:val="18"/>
          <w:lang w:val="es-AR"/>
        </w:rPr>
        <w:t>, Karen y más tribus montañeras. Traslado de regreso y alojamiento en hotel.</w:t>
      </w:r>
    </w:p>
    <w:p w14:paraId="4982D015" w14:textId="3E44D0BB" w:rsidR="000764D1" w:rsidRPr="006A39CB" w:rsidRDefault="000764D1" w:rsidP="000764D1">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Cena</w:t>
      </w:r>
      <w:r w:rsidRPr="006A39CB">
        <w:rPr>
          <w:rFonts w:ascii="Arial" w:eastAsia="Times New Roman" w:hAnsi="Arial" w:cs="Arial"/>
          <w:color w:val="000000" w:themeColor="text1"/>
          <w:sz w:val="18"/>
          <w:szCs w:val="18"/>
          <w:lang w:val="es-AR"/>
        </w:rPr>
        <w:t xml:space="preserve"> y alojamiento en hotel.</w:t>
      </w:r>
    </w:p>
    <w:p w14:paraId="51E47B51" w14:textId="77777777" w:rsidR="000764D1" w:rsidRPr="000764D1" w:rsidRDefault="000764D1" w:rsidP="000764D1">
      <w:pPr>
        <w:spacing w:after="0"/>
        <w:jc w:val="both"/>
        <w:rPr>
          <w:rFonts w:ascii="Arial" w:eastAsia="Times New Roman" w:hAnsi="Arial" w:cs="Arial"/>
          <w:color w:val="1F497D" w:themeColor="text2"/>
          <w:sz w:val="18"/>
          <w:szCs w:val="18"/>
          <w:lang w:val="es-AR"/>
        </w:rPr>
      </w:pPr>
    </w:p>
    <w:p w14:paraId="37941E8A" w14:textId="12FA17D5" w:rsidR="001479D7" w:rsidRPr="001479D7" w:rsidRDefault="001479D7" w:rsidP="001479D7">
      <w:pPr>
        <w:spacing w:after="0" w:line="240" w:lineRule="auto"/>
        <w:jc w:val="both"/>
        <w:rPr>
          <w:rFonts w:ascii="Arial" w:eastAsia="Times New Roman" w:hAnsi="Arial" w:cs="Arial"/>
          <w:b/>
          <w:color w:val="E36C0A" w:themeColor="accent6" w:themeShade="BF"/>
          <w:sz w:val="18"/>
          <w:szCs w:val="18"/>
          <w:lang w:eastAsia="es-ES"/>
        </w:rPr>
      </w:pPr>
      <w:r w:rsidRPr="001479D7">
        <w:rPr>
          <w:rFonts w:ascii="Arial" w:eastAsia="Times New Roman" w:hAnsi="Arial" w:cs="Arial"/>
          <w:b/>
          <w:color w:val="EF782D"/>
          <w:sz w:val="18"/>
          <w:szCs w:val="18"/>
          <w:lang w:eastAsia="es-ES"/>
        </w:rPr>
        <w:t xml:space="preserve">Día 7    </w:t>
      </w:r>
      <w:r w:rsidRPr="001479D7">
        <w:rPr>
          <w:rFonts w:ascii="Arial" w:eastAsia="Times New Roman" w:hAnsi="Arial" w:cs="Arial"/>
          <w:b/>
          <w:color w:val="E36C0A" w:themeColor="accent6" w:themeShade="BF"/>
          <w:sz w:val="18"/>
          <w:szCs w:val="18"/>
          <w:lang w:eastAsia="es-ES"/>
        </w:rPr>
        <w:t xml:space="preserve">Chiang Mai </w:t>
      </w:r>
    </w:p>
    <w:p w14:paraId="1AFEFC00"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bCs/>
          <w:i/>
          <w:iCs/>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p>
    <w:p w14:paraId="431645B2"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Por la mañana visitaremos algunas fábricas de artesanías locales. También iremos a una fábrica de esculturas de madera donde tendrán la oportunidad de comprar antigüedades birmanas. Salida hacia el valle de Mae Sa, pasando por la granja de las orquídeas antes de un almuerzo en un restaurante local.</w:t>
      </w:r>
    </w:p>
    <w:p w14:paraId="487C9242"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Al terminar, nos dirigimos al santuario de elefantes para aprender más sobre estos gigantes apacibles a través de diversas actividades incluyendo: dándoles de comer, bañándolos, y jugando con ellos; una experiencia inolvidable. A la tarde, traslado de regreso.</w:t>
      </w:r>
    </w:p>
    <w:p w14:paraId="6E03CA96"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Alojamiento en el hotel seleccionado.</w:t>
      </w:r>
    </w:p>
    <w:p w14:paraId="6A2373B2" w14:textId="44C6DFC4" w:rsidR="00724F73" w:rsidRDefault="00640DCD" w:rsidP="006A39CB">
      <w:pPr>
        <w:tabs>
          <w:tab w:val="left" w:pos="2915"/>
        </w:tabs>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Cena y alojamiento en hotel.</w:t>
      </w:r>
    </w:p>
    <w:p w14:paraId="67FFAE28" w14:textId="77777777" w:rsidR="00B96374" w:rsidRDefault="00B96374" w:rsidP="006A39CB">
      <w:pPr>
        <w:tabs>
          <w:tab w:val="left" w:pos="2915"/>
        </w:tabs>
        <w:spacing w:after="0"/>
        <w:jc w:val="both"/>
        <w:rPr>
          <w:rFonts w:ascii="Arial" w:eastAsia="Times New Roman" w:hAnsi="Arial" w:cs="Arial"/>
          <w:color w:val="000000" w:themeColor="text1"/>
          <w:sz w:val="18"/>
          <w:szCs w:val="18"/>
          <w:lang w:val="es-AR"/>
        </w:rPr>
      </w:pPr>
    </w:p>
    <w:p w14:paraId="2705D09B" w14:textId="77777777" w:rsidR="00B96374" w:rsidRDefault="00B96374" w:rsidP="00B96374">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ACTIVIDAD OPCIONAL DÍA 7: </w:t>
      </w:r>
    </w:p>
    <w:p w14:paraId="25209AEF" w14:textId="77777777" w:rsidR="00B96374" w:rsidRDefault="00B96374" w:rsidP="00B96374">
      <w:pPr>
        <w:spacing w:after="0" w:line="240" w:lineRule="auto"/>
        <w:jc w:val="both"/>
        <w:rPr>
          <w:rFonts w:ascii="Arial" w:eastAsia="Times New Roman" w:hAnsi="Arial" w:cs="Arial"/>
          <w:b/>
          <w:bCs/>
          <w:color w:val="E36C0A" w:themeColor="accent6" w:themeShade="BF"/>
          <w:sz w:val="18"/>
          <w:szCs w:val="18"/>
          <w:u w:val="single"/>
          <w:lang w:eastAsia="es-ES"/>
        </w:rPr>
      </w:pPr>
    </w:p>
    <w:tbl>
      <w:tblPr>
        <w:tblStyle w:val="Cuadrculamedia1-nfasis6"/>
        <w:tblW w:w="5011" w:type="pct"/>
        <w:jc w:val="center"/>
        <w:shd w:val="clear" w:color="auto" w:fill="FDE4D0"/>
        <w:tblLayout w:type="fixed"/>
        <w:tblLook w:val="04A0" w:firstRow="1" w:lastRow="0" w:firstColumn="1" w:lastColumn="0" w:noHBand="0" w:noVBand="1"/>
      </w:tblPr>
      <w:tblGrid>
        <w:gridCol w:w="7937"/>
        <w:gridCol w:w="1702"/>
      </w:tblGrid>
      <w:tr w:rsidR="00B96374" w:rsidRPr="005F270A" w14:paraId="0DB5978E" w14:textId="77777777" w:rsidTr="00CA462A">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vAlign w:val="center"/>
          </w:tcPr>
          <w:p w14:paraId="6EE48762" w14:textId="77777777" w:rsidR="00B96374" w:rsidRPr="005F270A" w:rsidRDefault="00B96374" w:rsidP="00CA462A">
            <w:pPr>
              <w:widowControl w:val="0"/>
              <w:jc w:val="center"/>
              <w:rPr>
                <w:rFonts w:ascii="Arial" w:eastAsia="Times New Roman" w:hAnsi="Arial" w:cs="Arial"/>
                <w:color w:val="FFFFFF" w:themeColor="background1"/>
                <w:sz w:val="20"/>
                <w:szCs w:val="20"/>
                <w:lang w:val="es-ES_tradnl" w:eastAsia="es-ES"/>
              </w:rPr>
            </w:pPr>
            <w:r w:rsidRPr="0006140D">
              <w:rPr>
                <w:rFonts w:ascii="Arial" w:eastAsia="Times New Roman" w:hAnsi="Arial" w:cs="Arial"/>
                <w:color w:val="FFFFFF" w:themeColor="background1"/>
                <w:sz w:val="20"/>
                <w:szCs w:val="20"/>
                <w:lang w:val="es-ES_tradnl" w:eastAsia="es-ES"/>
              </w:rPr>
              <w:t xml:space="preserve">Visita opcional </w:t>
            </w:r>
            <w:proofErr w:type="spellStart"/>
            <w:r w:rsidRPr="0006140D">
              <w:rPr>
                <w:rFonts w:ascii="Arial" w:eastAsia="Times New Roman" w:hAnsi="Arial" w:cs="Arial"/>
                <w:color w:val="FFFFFF" w:themeColor="background1"/>
                <w:sz w:val="20"/>
                <w:szCs w:val="20"/>
                <w:lang w:val="es-ES_tradnl" w:eastAsia="es-ES"/>
              </w:rPr>
              <w:t>Patara</w:t>
            </w:r>
            <w:proofErr w:type="spellEnd"/>
            <w:r w:rsidRPr="0006140D">
              <w:rPr>
                <w:rFonts w:ascii="Arial" w:eastAsia="Times New Roman" w:hAnsi="Arial" w:cs="Arial"/>
                <w:color w:val="FFFFFF" w:themeColor="background1"/>
                <w:sz w:val="20"/>
                <w:szCs w:val="20"/>
                <w:lang w:val="es-ES_tradnl" w:eastAsia="es-ES"/>
              </w:rPr>
              <w:t xml:space="preserve"> Elephant </w:t>
            </w:r>
            <w:proofErr w:type="spellStart"/>
            <w:r w:rsidRPr="0006140D">
              <w:rPr>
                <w:rFonts w:ascii="Arial" w:eastAsia="Times New Roman" w:hAnsi="Arial" w:cs="Arial"/>
                <w:color w:val="FFFFFF" w:themeColor="background1"/>
                <w:sz w:val="20"/>
                <w:szCs w:val="20"/>
                <w:lang w:val="es-ES_tradnl" w:eastAsia="es-ES"/>
              </w:rPr>
              <w:t>Farm</w:t>
            </w:r>
            <w:proofErr w:type="spellEnd"/>
            <w:r w:rsidRPr="0006140D">
              <w:rPr>
                <w:rFonts w:ascii="Arial" w:eastAsia="Times New Roman" w:hAnsi="Arial" w:cs="Arial"/>
                <w:color w:val="FFFFFF" w:themeColor="background1"/>
                <w:sz w:val="20"/>
                <w:szCs w:val="20"/>
                <w:lang w:val="es-ES_tradnl" w:eastAsia="es-ES"/>
              </w:rPr>
              <w:t xml:space="preserve"> (No Reembolsable)</w:t>
            </w:r>
          </w:p>
        </w:tc>
        <w:tc>
          <w:tcPr>
            <w:tcW w:w="1702" w:type="dxa"/>
            <w:shd w:val="clear" w:color="auto" w:fill="E36C0A" w:themeFill="accent6" w:themeFillShade="BF"/>
            <w:vAlign w:val="center"/>
          </w:tcPr>
          <w:p w14:paraId="502A9C28" w14:textId="77777777" w:rsidR="00B96374" w:rsidRPr="005F270A" w:rsidRDefault="00B96374" w:rsidP="00CA462A">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Precio por </w:t>
            </w:r>
            <w:proofErr w:type="spellStart"/>
            <w:r>
              <w:rPr>
                <w:rFonts w:ascii="Arial" w:eastAsia="Calibri" w:hAnsi="Arial" w:cs="Arial"/>
                <w:color w:val="FFFFFF" w:themeColor="background1"/>
                <w:sz w:val="20"/>
                <w:szCs w:val="20"/>
              </w:rPr>
              <w:t>pax</w:t>
            </w:r>
            <w:proofErr w:type="spellEnd"/>
          </w:p>
        </w:tc>
      </w:tr>
      <w:tr w:rsidR="00B96374" w:rsidRPr="0031628C" w14:paraId="28A9B186" w14:textId="77777777" w:rsidTr="00CA462A">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vAlign w:val="center"/>
          </w:tcPr>
          <w:p w14:paraId="0A83E114" w14:textId="77777777" w:rsidR="00B96374" w:rsidRPr="00AF2E9F" w:rsidRDefault="00B96374" w:rsidP="00CA462A">
            <w:pPr>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lang w:val="es-MX" w:eastAsia="es-ES"/>
              </w:rPr>
              <w:t xml:space="preserve">Encuentro con su guía para partir rumbo a </w:t>
            </w:r>
            <w:proofErr w:type="spellStart"/>
            <w:r w:rsidRPr="00AF2E9F">
              <w:rPr>
                <w:rFonts w:ascii="Arial" w:hAnsi="Arial" w:cs="Arial"/>
                <w:b w:val="0"/>
                <w:bCs w:val="0"/>
                <w:color w:val="000000" w:themeColor="text1"/>
                <w:sz w:val="18"/>
                <w:szCs w:val="18"/>
                <w:lang w:val="es-MX" w:eastAsia="es-ES"/>
              </w:rPr>
              <w:t>Patara</w:t>
            </w:r>
            <w:proofErr w:type="spellEnd"/>
            <w:r w:rsidRPr="00AF2E9F">
              <w:rPr>
                <w:rFonts w:ascii="Arial" w:hAnsi="Arial" w:cs="Arial"/>
                <w:b w:val="0"/>
                <w:bCs w:val="0"/>
                <w:color w:val="000000" w:themeColor="text1"/>
                <w:sz w:val="18"/>
                <w:szCs w:val="18"/>
                <w:lang w:val="es-MX" w:eastAsia="es-ES"/>
              </w:rPr>
              <w:t xml:space="preserve"> Elephant </w:t>
            </w:r>
            <w:proofErr w:type="spellStart"/>
            <w:r w:rsidRPr="00AF2E9F">
              <w:rPr>
                <w:rFonts w:ascii="Arial" w:hAnsi="Arial" w:cs="Arial"/>
                <w:b w:val="0"/>
                <w:bCs w:val="0"/>
                <w:color w:val="000000" w:themeColor="text1"/>
                <w:sz w:val="18"/>
                <w:szCs w:val="18"/>
                <w:lang w:val="es-MX" w:eastAsia="es-ES"/>
              </w:rPr>
              <w:t>Farm</w:t>
            </w:r>
            <w:proofErr w:type="spellEnd"/>
            <w:r w:rsidRPr="00AF2E9F">
              <w:rPr>
                <w:rFonts w:ascii="Arial" w:hAnsi="Arial" w:cs="Arial"/>
                <w:b w:val="0"/>
                <w:bCs w:val="0"/>
                <w:color w:val="000000" w:themeColor="text1"/>
                <w:sz w:val="18"/>
                <w:szCs w:val="18"/>
                <w:lang w:val="es-MX" w:eastAsia="es-ES"/>
              </w:rPr>
              <w:t xml:space="preserve">,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p>
          <w:p w14:paraId="005E827A" w14:textId="77777777" w:rsidR="00B96374" w:rsidRPr="00AF2E9F" w:rsidRDefault="00B96374" w:rsidP="00CA462A">
            <w:pPr>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u w:val="single"/>
                <w:lang w:val="es-MX" w:eastAsia="es-ES"/>
              </w:rPr>
              <w:t>IMPORTANTE:</w:t>
            </w:r>
          </w:p>
          <w:p w14:paraId="44C03D5D" w14:textId="77777777" w:rsidR="00B96374" w:rsidRPr="00AF2E9F" w:rsidRDefault="00B96374" w:rsidP="00CA462A">
            <w:pPr>
              <w:pStyle w:val="Prrafodelista"/>
              <w:numPr>
                <w:ilvl w:val="0"/>
                <w:numId w:val="23"/>
              </w:numPr>
              <w:suppressAutoHyphens/>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Estas excursiones opcionales substituyen el programa mencionado para el día 8.</w:t>
            </w:r>
          </w:p>
          <w:p w14:paraId="1DFEF7B9" w14:textId="77777777" w:rsidR="00B96374" w:rsidRPr="00AF2E9F" w:rsidRDefault="00B96374" w:rsidP="00CA462A">
            <w:pPr>
              <w:pStyle w:val="Prrafodelista"/>
              <w:numPr>
                <w:ilvl w:val="0"/>
                <w:numId w:val="23"/>
              </w:numPr>
              <w:suppressAutoHyphens/>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Excursión regular con guía solo en inglés</w:t>
            </w:r>
          </w:p>
          <w:p w14:paraId="59723B63" w14:textId="77777777" w:rsidR="00B96374" w:rsidRPr="00AF2E9F" w:rsidRDefault="00B96374" w:rsidP="00CA462A">
            <w:pPr>
              <w:widowControl w:val="0"/>
              <w:jc w:val="center"/>
              <w:rPr>
                <w:rFonts w:ascii="Arial" w:eastAsia="Times New Roman" w:hAnsi="Arial" w:cs="Arial"/>
                <w:b w:val="0"/>
                <w:bCs w:val="0"/>
                <w:color w:val="000000" w:themeColor="text1"/>
                <w:sz w:val="18"/>
                <w:szCs w:val="18"/>
                <w:lang w:val="es-MX" w:eastAsia="es-ES"/>
              </w:rPr>
            </w:pPr>
          </w:p>
        </w:tc>
        <w:tc>
          <w:tcPr>
            <w:tcW w:w="1702" w:type="dxa"/>
            <w:shd w:val="clear" w:color="auto" w:fill="FFFFFF" w:themeFill="background1"/>
            <w:vAlign w:val="center"/>
          </w:tcPr>
          <w:p w14:paraId="0E5D343D" w14:textId="77777777" w:rsidR="00B96374" w:rsidRPr="00AF2E9F" w:rsidRDefault="00B96374" w:rsidP="00CA462A">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319</w:t>
            </w:r>
          </w:p>
        </w:tc>
      </w:tr>
      <w:tr w:rsidR="00B96374" w:rsidRPr="0031628C" w14:paraId="66271689" w14:textId="77777777" w:rsidTr="00CA462A">
        <w:trPr>
          <w:trHeight w:val="46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vAlign w:val="center"/>
          </w:tcPr>
          <w:p w14:paraId="110C1F59" w14:textId="77777777" w:rsidR="00B96374" w:rsidRPr="00AF2E9F" w:rsidRDefault="00B96374" w:rsidP="00CA462A">
            <w:pPr>
              <w:widowControl w:val="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SUPLEMENTO para visitar a un campamento tradicional al lugar del santuario de elefantes.:</w:t>
            </w:r>
          </w:p>
          <w:p w14:paraId="191B5F9E" w14:textId="77777777" w:rsidR="00B96374" w:rsidRPr="00AF2E9F" w:rsidRDefault="00B96374" w:rsidP="00CA462A">
            <w:pPr>
              <w:widowControl w:val="0"/>
              <w:jc w:val="both"/>
              <w:rPr>
                <w:rFonts w:ascii="Arial" w:hAnsi="Arial" w:cs="Arial"/>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Cargo adicional por recoger al cliente en el hotel (ciudad de Chiang Mai) con traslado al campamento de elefantes con espectáculo</w:t>
            </w:r>
          </w:p>
          <w:p w14:paraId="4A2FF269" w14:textId="77777777" w:rsidR="00B96374" w:rsidRPr="00AF2E9F" w:rsidRDefault="00B96374" w:rsidP="00CA462A">
            <w:pPr>
              <w:widowControl w:val="0"/>
              <w:jc w:val="both"/>
              <w:rPr>
                <w:rFonts w:ascii="Arial" w:eastAsia="Times New Roman" w:hAnsi="Arial" w:cs="Arial"/>
                <w:b w:val="0"/>
                <w:bCs w:val="0"/>
                <w:color w:val="000000" w:themeColor="text1"/>
                <w:sz w:val="18"/>
                <w:szCs w:val="18"/>
                <w:lang w:val="es-ES_tradnl" w:eastAsia="es-ES"/>
              </w:rPr>
            </w:pPr>
            <w:r w:rsidRPr="00AF2E9F">
              <w:rPr>
                <w:rFonts w:ascii="Arial" w:hAnsi="Arial" w:cs="Arial"/>
                <w:b w:val="0"/>
                <w:bCs w:val="0"/>
                <w:color w:val="000000" w:themeColor="text1"/>
                <w:sz w:val="18"/>
                <w:szCs w:val="18"/>
                <w:lang w:val="es-MX" w:eastAsia="es-ES"/>
              </w:rPr>
              <w:t>IMPORTANTE: La tarifa anterior es para el espectáculo de elefantes, no incluye montar en el elefante. Guía de habla hispana no es garantizado durante la temporada alta</w:t>
            </w:r>
          </w:p>
        </w:tc>
        <w:tc>
          <w:tcPr>
            <w:tcW w:w="1702" w:type="dxa"/>
            <w:shd w:val="clear" w:color="auto" w:fill="FFFFFF" w:themeFill="background1"/>
            <w:vAlign w:val="center"/>
          </w:tcPr>
          <w:p w14:paraId="2C7380F6" w14:textId="77777777" w:rsidR="00B96374" w:rsidRPr="00AF2E9F" w:rsidRDefault="00B96374" w:rsidP="00CA462A">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223</w:t>
            </w:r>
          </w:p>
        </w:tc>
      </w:tr>
    </w:tbl>
    <w:p w14:paraId="64443082" w14:textId="77777777" w:rsidR="00B96374" w:rsidRPr="006A39CB" w:rsidRDefault="00B96374" w:rsidP="006A39CB">
      <w:pPr>
        <w:tabs>
          <w:tab w:val="left" w:pos="2915"/>
        </w:tabs>
        <w:spacing w:after="0"/>
        <w:jc w:val="both"/>
        <w:rPr>
          <w:rFonts w:ascii="Arial" w:eastAsia="Times New Roman" w:hAnsi="Arial" w:cs="Arial"/>
          <w:color w:val="000000" w:themeColor="text1"/>
          <w:sz w:val="18"/>
          <w:szCs w:val="18"/>
          <w:lang w:val="es-AR"/>
        </w:rPr>
      </w:pPr>
    </w:p>
    <w:p w14:paraId="1AC6BAFE" w14:textId="550072BF" w:rsidR="001479D7" w:rsidRDefault="001479D7" w:rsidP="001479D7">
      <w:pPr>
        <w:spacing w:after="0"/>
        <w:jc w:val="both"/>
        <w:rPr>
          <w:rFonts w:ascii="Arial" w:hAnsi="Arial" w:cs="Arial"/>
          <w:sz w:val="18"/>
          <w:szCs w:val="18"/>
          <w:lang w:val="es-MX"/>
        </w:rPr>
      </w:pPr>
    </w:p>
    <w:p w14:paraId="4118B450" w14:textId="6D7DB3A5" w:rsidR="001479D7" w:rsidRDefault="001479D7" w:rsidP="001479D7">
      <w:pPr>
        <w:spacing w:after="0" w:line="240" w:lineRule="auto"/>
        <w:jc w:val="both"/>
        <w:rPr>
          <w:rFonts w:ascii="Arial" w:eastAsia="Times New Roman" w:hAnsi="Arial" w:cs="Arial"/>
          <w:b/>
          <w:color w:val="E36C0A" w:themeColor="accent6" w:themeShade="BF"/>
          <w:sz w:val="18"/>
          <w:szCs w:val="18"/>
          <w:lang w:eastAsia="es-ES"/>
        </w:rPr>
      </w:pPr>
      <w:r w:rsidRPr="001479D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8</w:t>
      </w:r>
      <w:r w:rsidRPr="001479D7">
        <w:rPr>
          <w:rFonts w:ascii="Arial" w:eastAsia="Times New Roman" w:hAnsi="Arial" w:cs="Arial"/>
          <w:b/>
          <w:color w:val="EF782D"/>
          <w:sz w:val="18"/>
          <w:szCs w:val="18"/>
          <w:lang w:eastAsia="es-ES"/>
        </w:rPr>
        <w:t xml:space="preserve">    </w:t>
      </w:r>
      <w:r w:rsidRPr="001479D7">
        <w:rPr>
          <w:rFonts w:ascii="Arial" w:eastAsia="Times New Roman" w:hAnsi="Arial" w:cs="Arial"/>
          <w:b/>
          <w:color w:val="E36C0A" w:themeColor="accent6" w:themeShade="BF"/>
          <w:sz w:val="18"/>
          <w:szCs w:val="18"/>
          <w:lang w:eastAsia="es-ES"/>
        </w:rPr>
        <w:t>Chiang Mai</w:t>
      </w:r>
      <w:r>
        <w:rPr>
          <w:rFonts w:ascii="Arial" w:eastAsia="Times New Roman" w:hAnsi="Arial" w:cs="Arial"/>
          <w:b/>
          <w:color w:val="E36C0A" w:themeColor="accent6" w:themeShade="BF"/>
          <w:sz w:val="18"/>
          <w:szCs w:val="18"/>
          <w:lang w:eastAsia="es-ES"/>
        </w:rPr>
        <w:t xml:space="preserve"> </w:t>
      </w:r>
    </w:p>
    <w:p w14:paraId="709F8420"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bCs/>
          <w:i/>
          <w:iCs/>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p>
    <w:p w14:paraId="0AFFFB27" w14:textId="329CBA5C" w:rsidR="001479D7"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Traslado al aeropuerto de Chiang Mai para conectar con el vuelo a su próximo destino.</w:t>
      </w:r>
    </w:p>
    <w:p w14:paraId="5D5ED405" w14:textId="77777777" w:rsidR="001479D7" w:rsidRDefault="001479D7" w:rsidP="008B31E2">
      <w:pPr>
        <w:spacing w:after="0" w:line="240" w:lineRule="auto"/>
        <w:rPr>
          <w:rFonts w:ascii="Arial" w:eastAsia="Times New Roman" w:hAnsi="Arial" w:cs="Arial"/>
          <w:b/>
          <w:color w:val="E36C0A" w:themeColor="accent6" w:themeShade="BF"/>
          <w:sz w:val="18"/>
          <w:szCs w:val="18"/>
          <w:lang w:eastAsia="es-ES"/>
        </w:rPr>
      </w:pPr>
    </w:p>
    <w:p w14:paraId="2DD791A2" w14:textId="427FF280" w:rsidR="00E40790" w:rsidRPr="00231E9A" w:rsidRDefault="00E3028F" w:rsidP="001479D7">
      <w:pPr>
        <w:spacing w:after="0" w:line="240" w:lineRule="auto"/>
        <w:jc w:val="right"/>
        <w:rPr>
          <w:rFonts w:ascii="Arial" w:hAnsi="Arial" w:cs="Arial"/>
          <w:sz w:val="18"/>
          <w:szCs w:val="18"/>
        </w:rPr>
      </w:pPr>
      <w:r w:rsidRPr="00F92E75">
        <w:rPr>
          <w:rFonts w:ascii="Arial" w:eastAsia="Times New Roman" w:hAnsi="Arial" w:cs="Arial"/>
          <w:b/>
          <w:color w:val="E36C0A" w:themeColor="accent6" w:themeShade="BF"/>
          <w:sz w:val="18"/>
          <w:szCs w:val="18"/>
          <w:lang w:eastAsia="es-ES"/>
        </w:rPr>
        <w:t xml:space="preserve">Fin </w:t>
      </w:r>
      <w:r>
        <w:rPr>
          <w:rFonts w:ascii="Arial" w:eastAsia="Times New Roman" w:hAnsi="Arial" w:cs="Arial"/>
          <w:b/>
          <w:color w:val="E36C0A" w:themeColor="accent6" w:themeShade="BF"/>
          <w:sz w:val="18"/>
          <w:szCs w:val="18"/>
          <w:lang w:eastAsia="es-ES"/>
        </w:rPr>
        <w:t>d</w:t>
      </w:r>
      <w:r w:rsidRPr="00F92E75">
        <w:rPr>
          <w:rFonts w:ascii="Arial" w:eastAsia="Times New Roman" w:hAnsi="Arial" w:cs="Arial"/>
          <w:b/>
          <w:color w:val="E36C0A" w:themeColor="accent6" w:themeShade="BF"/>
          <w:sz w:val="18"/>
          <w:szCs w:val="18"/>
          <w:lang w:eastAsia="es-ES"/>
        </w:rPr>
        <w:t xml:space="preserve">e </w:t>
      </w:r>
      <w:r>
        <w:rPr>
          <w:rFonts w:ascii="Arial" w:eastAsia="Times New Roman" w:hAnsi="Arial" w:cs="Arial"/>
          <w:b/>
          <w:color w:val="E36C0A" w:themeColor="accent6" w:themeShade="BF"/>
          <w:sz w:val="18"/>
          <w:szCs w:val="18"/>
          <w:lang w:eastAsia="es-ES"/>
        </w:rPr>
        <w:t>l</w:t>
      </w:r>
      <w:r w:rsidRPr="00F92E75">
        <w:rPr>
          <w:rFonts w:ascii="Arial" w:eastAsia="Times New Roman" w:hAnsi="Arial" w:cs="Arial"/>
          <w:b/>
          <w:color w:val="E36C0A" w:themeColor="accent6" w:themeShade="BF"/>
          <w:sz w:val="18"/>
          <w:szCs w:val="18"/>
          <w:lang w:eastAsia="es-ES"/>
        </w:rPr>
        <w:t xml:space="preserve">os </w:t>
      </w:r>
      <w:r>
        <w:rPr>
          <w:rFonts w:ascii="Arial" w:eastAsia="Times New Roman" w:hAnsi="Arial" w:cs="Arial"/>
          <w:b/>
          <w:color w:val="E36C0A" w:themeColor="accent6" w:themeShade="BF"/>
          <w:sz w:val="18"/>
          <w:szCs w:val="18"/>
          <w:lang w:eastAsia="es-ES"/>
        </w:rPr>
        <w:t>s</w:t>
      </w:r>
      <w:r w:rsidRPr="00F92E75">
        <w:rPr>
          <w:rFonts w:ascii="Arial" w:eastAsia="Times New Roman" w:hAnsi="Arial" w:cs="Arial"/>
          <w:b/>
          <w:color w:val="E36C0A" w:themeColor="accent6" w:themeShade="BF"/>
          <w:sz w:val="18"/>
          <w:szCs w:val="18"/>
          <w:lang w:eastAsia="es-ES"/>
        </w:rPr>
        <w:t>ervicios.</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189AE61F" w14:textId="2AFD61E5" w:rsidR="006B3243" w:rsidRDefault="00BD5B36" w:rsidP="006B3243">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r w:rsidR="00E71F8A">
        <w:rPr>
          <w:rFonts w:ascii="Arial" w:eastAsia="Times New Roman" w:hAnsi="Arial" w:cs="Arial"/>
          <w:b/>
          <w:color w:val="E36C0A" w:themeColor="accent6" w:themeShade="BF"/>
          <w:sz w:val="18"/>
          <w:szCs w:val="18"/>
          <w:u w:val="single"/>
          <w:lang w:eastAsia="es-ES"/>
        </w:rPr>
        <w:t xml:space="preserve"> </w:t>
      </w:r>
    </w:p>
    <w:p w14:paraId="29A86908" w14:textId="77777777" w:rsidR="00640DCD" w:rsidRDefault="00640DCD" w:rsidP="006B3243">
      <w:pPr>
        <w:spacing w:after="0" w:line="240" w:lineRule="auto"/>
        <w:rPr>
          <w:rFonts w:ascii="Arial" w:eastAsia="Times New Roman" w:hAnsi="Arial" w:cs="Arial"/>
          <w:b/>
          <w:color w:val="E36C0A" w:themeColor="accent6" w:themeShade="BF"/>
          <w:sz w:val="18"/>
          <w:szCs w:val="18"/>
          <w:u w:val="single"/>
          <w:lang w:eastAsia="es-ES"/>
        </w:rPr>
      </w:pPr>
    </w:p>
    <w:tbl>
      <w:tblPr>
        <w:tblStyle w:val="Estilo1"/>
        <w:tblW w:w="9639" w:type="dxa"/>
        <w:tblInd w:w="-5"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Pr>
      <w:tblGrid>
        <w:gridCol w:w="3092"/>
        <w:gridCol w:w="3287"/>
        <w:gridCol w:w="3260"/>
      </w:tblGrid>
      <w:tr w:rsidR="00FE79AD" w:rsidRPr="00C277C7" w14:paraId="55AD199E" w14:textId="77777777" w:rsidTr="00D1690E">
        <w:trPr>
          <w:trHeight w:val="454"/>
        </w:trPr>
        <w:tc>
          <w:tcPr>
            <w:tcW w:w="3092" w:type="dxa"/>
            <w:vMerge w:val="restart"/>
            <w:shd w:val="clear" w:color="auto" w:fill="E36C0A" w:themeFill="accent6" w:themeFillShade="BF"/>
            <w:noWrap/>
            <w:vAlign w:val="center"/>
            <w:hideMark/>
          </w:tcPr>
          <w:p w14:paraId="0C8250CF" w14:textId="77777777" w:rsidR="00FE79AD" w:rsidRPr="00100ABE" w:rsidRDefault="00FE79AD" w:rsidP="00231E9A">
            <w:pPr>
              <w:jc w:val="center"/>
              <w:rPr>
                <w:rFonts w:ascii="Arial" w:eastAsia="Times New Roman" w:hAnsi="Arial" w:cs="Arial"/>
                <w:b/>
                <w:bCs/>
                <w:color w:val="FFFFFF"/>
                <w:sz w:val="20"/>
                <w:szCs w:val="20"/>
                <w:lang w:eastAsia="es-ES"/>
              </w:rPr>
            </w:pPr>
          </w:p>
          <w:p w14:paraId="5D9DD344" w14:textId="39299D3F" w:rsidR="00C277C7" w:rsidRPr="00100ABE" w:rsidRDefault="00C277C7" w:rsidP="00231E9A">
            <w:pPr>
              <w:jc w:val="center"/>
              <w:rPr>
                <w:rFonts w:ascii="Arial" w:eastAsia="Times New Roman" w:hAnsi="Arial" w:cs="Arial"/>
                <w:b/>
                <w:bCs/>
                <w:color w:val="FFFFFF"/>
                <w:sz w:val="20"/>
                <w:szCs w:val="20"/>
                <w:lang w:eastAsia="es-ES"/>
              </w:rPr>
            </w:pPr>
            <w:r w:rsidRPr="00100ABE">
              <w:rPr>
                <w:rFonts w:ascii="Arial" w:eastAsia="Times New Roman" w:hAnsi="Arial" w:cs="Arial"/>
                <w:b/>
                <w:bCs/>
                <w:color w:val="FFFFFF"/>
                <w:sz w:val="20"/>
                <w:szCs w:val="20"/>
                <w:lang w:eastAsia="es-ES"/>
              </w:rPr>
              <w:t>Ciudad</w:t>
            </w:r>
          </w:p>
        </w:tc>
        <w:tc>
          <w:tcPr>
            <w:tcW w:w="6547" w:type="dxa"/>
            <w:gridSpan w:val="2"/>
            <w:shd w:val="clear" w:color="auto" w:fill="E36C0A" w:themeFill="accent6" w:themeFillShade="BF"/>
            <w:noWrap/>
            <w:vAlign w:val="center"/>
            <w:hideMark/>
          </w:tcPr>
          <w:p w14:paraId="0ABED2E4" w14:textId="77777777" w:rsidR="00C277C7" w:rsidRPr="00100ABE" w:rsidRDefault="00C277C7" w:rsidP="00100ABE">
            <w:pPr>
              <w:jc w:val="center"/>
              <w:rPr>
                <w:rFonts w:ascii="Arial" w:eastAsia="Times New Roman" w:hAnsi="Arial" w:cs="Arial"/>
                <w:b/>
                <w:bCs/>
                <w:color w:val="FFFFFF"/>
                <w:sz w:val="20"/>
                <w:szCs w:val="20"/>
                <w:lang w:eastAsia="es-ES"/>
              </w:rPr>
            </w:pPr>
            <w:r w:rsidRPr="00100ABE">
              <w:rPr>
                <w:rFonts w:ascii="Arial" w:eastAsia="Times New Roman" w:hAnsi="Arial" w:cs="Arial"/>
                <w:b/>
                <w:bCs/>
                <w:color w:val="FFFFFF"/>
                <w:sz w:val="20"/>
                <w:szCs w:val="20"/>
                <w:lang w:eastAsia="es-ES"/>
              </w:rPr>
              <w:t>Categoría</w:t>
            </w:r>
          </w:p>
        </w:tc>
      </w:tr>
      <w:tr w:rsidR="00FE79AD" w:rsidRPr="00C277C7" w14:paraId="0B42BD73" w14:textId="77777777" w:rsidTr="00D1690E">
        <w:trPr>
          <w:trHeight w:val="454"/>
        </w:trPr>
        <w:tc>
          <w:tcPr>
            <w:tcW w:w="3092" w:type="dxa"/>
            <w:vMerge/>
            <w:shd w:val="clear" w:color="auto" w:fill="E36C0A" w:themeFill="accent6" w:themeFillShade="BF"/>
            <w:vAlign w:val="center"/>
            <w:hideMark/>
          </w:tcPr>
          <w:p w14:paraId="6CBCA35A" w14:textId="77777777" w:rsidR="00FE79AD" w:rsidRPr="00100ABE" w:rsidRDefault="00FE79AD" w:rsidP="00100ABE">
            <w:pPr>
              <w:jc w:val="center"/>
              <w:rPr>
                <w:rFonts w:ascii="Arial" w:eastAsia="Times New Roman" w:hAnsi="Arial" w:cs="Arial"/>
                <w:b/>
                <w:bCs/>
                <w:color w:val="FFFFFF"/>
                <w:sz w:val="20"/>
                <w:szCs w:val="20"/>
                <w:lang w:eastAsia="es-ES"/>
              </w:rPr>
            </w:pPr>
          </w:p>
        </w:tc>
        <w:tc>
          <w:tcPr>
            <w:tcW w:w="3287" w:type="dxa"/>
            <w:shd w:val="clear" w:color="auto" w:fill="E36C0A" w:themeFill="accent6" w:themeFillShade="BF"/>
            <w:vAlign w:val="center"/>
            <w:hideMark/>
          </w:tcPr>
          <w:p w14:paraId="1BD3B58C" w14:textId="76E9BA25" w:rsidR="00FE79AD" w:rsidRPr="00100ABE" w:rsidRDefault="000D7155" w:rsidP="00100ABE">
            <w:pPr>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Primera </w:t>
            </w:r>
          </w:p>
        </w:tc>
        <w:tc>
          <w:tcPr>
            <w:tcW w:w="3260" w:type="dxa"/>
            <w:shd w:val="clear" w:color="auto" w:fill="E36C0A" w:themeFill="accent6" w:themeFillShade="BF"/>
            <w:vAlign w:val="center"/>
            <w:hideMark/>
          </w:tcPr>
          <w:p w14:paraId="23E88D75" w14:textId="47F754DB" w:rsidR="00FE79AD" w:rsidRPr="00100ABE" w:rsidRDefault="000D7155" w:rsidP="00100ABE">
            <w:pPr>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Superior </w:t>
            </w:r>
          </w:p>
        </w:tc>
      </w:tr>
      <w:tr w:rsidR="00640DCD" w:rsidRPr="00D45304" w14:paraId="0D505B53" w14:textId="77777777" w:rsidTr="00DE71AE">
        <w:trPr>
          <w:trHeight w:val="454"/>
        </w:trPr>
        <w:tc>
          <w:tcPr>
            <w:tcW w:w="3092" w:type="dxa"/>
            <w:vAlign w:val="center"/>
          </w:tcPr>
          <w:p w14:paraId="728D2360" w14:textId="180201D3" w:rsidR="00640DCD" w:rsidRPr="006A39CB" w:rsidRDefault="00640DCD" w:rsidP="00100ABE">
            <w:pPr>
              <w:jc w:val="center"/>
              <w:rPr>
                <w:rFonts w:ascii="Arial" w:eastAsia="Times New Roman" w:hAnsi="Arial" w:cs="Arial"/>
                <w:b/>
                <w:bCs/>
                <w:color w:val="000000" w:themeColor="text1"/>
                <w:sz w:val="20"/>
                <w:szCs w:val="20"/>
                <w:lang w:eastAsia="es-ES"/>
              </w:rPr>
            </w:pPr>
            <w:r w:rsidRPr="006A39CB">
              <w:rPr>
                <w:rFonts w:ascii="Arial" w:eastAsia="Times New Roman" w:hAnsi="Arial" w:cs="Arial"/>
                <w:b/>
                <w:color w:val="000000" w:themeColor="text1"/>
                <w:sz w:val="18"/>
                <w:szCs w:val="18"/>
                <w:lang w:eastAsia="es-ES"/>
              </w:rPr>
              <w:t>Bangkok</w:t>
            </w:r>
          </w:p>
        </w:tc>
        <w:tc>
          <w:tcPr>
            <w:tcW w:w="6547" w:type="dxa"/>
            <w:gridSpan w:val="2"/>
            <w:vAlign w:val="center"/>
          </w:tcPr>
          <w:p w14:paraId="4545440C" w14:textId="6C5825F0" w:rsidR="00640DCD" w:rsidRPr="006A39CB" w:rsidRDefault="00640DCD"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Mandarin Hotel </w:t>
            </w:r>
            <w:proofErr w:type="gramStart"/>
            <w:r w:rsidRPr="006A39CB">
              <w:rPr>
                <w:rFonts w:ascii="Arial" w:eastAsia="Times New Roman" w:hAnsi="Arial" w:cs="Arial"/>
                <w:color w:val="000000" w:themeColor="text1"/>
                <w:sz w:val="18"/>
                <w:szCs w:val="18"/>
                <w:lang w:val="en-US" w:eastAsia="es-ES"/>
              </w:rPr>
              <w:t>By</w:t>
            </w:r>
            <w:proofErr w:type="gramEnd"/>
            <w:r w:rsidRPr="006A39CB">
              <w:rPr>
                <w:rFonts w:ascii="Arial" w:eastAsia="Times New Roman" w:hAnsi="Arial" w:cs="Arial"/>
                <w:color w:val="000000" w:themeColor="text1"/>
                <w:sz w:val="18"/>
                <w:szCs w:val="18"/>
                <w:lang w:val="en-US" w:eastAsia="es-ES"/>
              </w:rPr>
              <w:t xml:space="preserve"> Centre Point </w:t>
            </w:r>
            <w:proofErr w:type="spellStart"/>
            <w:r w:rsidRPr="006A39CB">
              <w:rPr>
                <w:rFonts w:ascii="Arial" w:eastAsia="Times New Roman" w:hAnsi="Arial" w:cs="Arial"/>
                <w:color w:val="000000" w:themeColor="text1"/>
                <w:sz w:val="18"/>
                <w:szCs w:val="18"/>
                <w:lang w:val="en-US" w:eastAsia="es-ES"/>
              </w:rPr>
              <w:t>o</w:t>
            </w:r>
            <w:proofErr w:type="spellEnd"/>
            <w:r w:rsidRPr="006A39CB">
              <w:rPr>
                <w:rFonts w:ascii="Arial" w:eastAsia="Times New Roman" w:hAnsi="Arial" w:cs="Arial"/>
                <w:color w:val="000000" w:themeColor="text1"/>
                <w:sz w:val="18"/>
                <w:szCs w:val="18"/>
                <w:lang w:val="en-US" w:eastAsia="es-ES"/>
              </w:rPr>
              <w:t xml:space="preserve"> similar </w:t>
            </w:r>
          </w:p>
        </w:tc>
      </w:tr>
      <w:tr w:rsidR="000D7155" w:rsidRPr="00D45304" w14:paraId="067B1BCF" w14:textId="77777777" w:rsidTr="00D1690E">
        <w:trPr>
          <w:trHeight w:val="454"/>
        </w:trPr>
        <w:tc>
          <w:tcPr>
            <w:tcW w:w="3092" w:type="dxa"/>
            <w:noWrap/>
            <w:vAlign w:val="center"/>
            <w:hideMark/>
          </w:tcPr>
          <w:p w14:paraId="01F042A1" w14:textId="6362A26B" w:rsidR="000D7155" w:rsidRPr="006A39CB" w:rsidRDefault="000D7155" w:rsidP="00FA16A4">
            <w:pPr>
              <w:jc w:val="center"/>
              <w:rPr>
                <w:rFonts w:ascii="Arial" w:eastAsia="Times New Roman" w:hAnsi="Arial" w:cs="Arial"/>
                <w:b/>
                <w:color w:val="000000" w:themeColor="text1"/>
                <w:sz w:val="18"/>
                <w:szCs w:val="18"/>
                <w:lang w:eastAsia="es-ES"/>
              </w:rPr>
            </w:pPr>
            <w:proofErr w:type="spellStart"/>
            <w:r w:rsidRPr="006A39CB">
              <w:rPr>
                <w:rFonts w:ascii="Arial" w:eastAsia="Times New Roman" w:hAnsi="Arial" w:cs="Arial"/>
                <w:b/>
                <w:color w:val="000000" w:themeColor="text1"/>
                <w:sz w:val="18"/>
                <w:szCs w:val="18"/>
                <w:lang w:eastAsia="es-ES"/>
              </w:rPr>
              <w:t>Sukhothai</w:t>
            </w:r>
            <w:proofErr w:type="spellEnd"/>
            <w:r w:rsidRPr="006A39CB">
              <w:rPr>
                <w:rFonts w:ascii="Arial" w:eastAsia="Times New Roman" w:hAnsi="Arial" w:cs="Arial"/>
                <w:b/>
                <w:color w:val="000000" w:themeColor="text1"/>
                <w:sz w:val="18"/>
                <w:szCs w:val="18"/>
                <w:lang w:eastAsia="es-ES"/>
              </w:rPr>
              <w:t xml:space="preserve"> </w:t>
            </w:r>
          </w:p>
        </w:tc>
        <w:tc>
          <w:tcPr>
            <w:tcW w:w="6547" w:type="dxa"/>
            <w:gridSpan w:val="2"/>
            <w:vAlign w:val="center"/>
            <w:hideMark/>
          </w:tcPr>
          <w:p w14:paraId="3C38388F" w14:textId="38E86058" w:rsidR="00126E13" w:rsidRPr="006A39CB" w:rsidRDefault="00640DCD"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Sukhothai Treasure Resort &amp; Spa </w:t>
            </w:r>
            <w:r w:rsidR="00126E13" w:rsidRPr="006A39CB">
              <w:rPr>
                <w:rFonts w:ascii="Arial" w:eastAsia="Times New Roman" w:hAnsi="Arial" w:cs="Arial"/>
                <w:color w:val="000000" w:themeColor="text1"/>
                <w:sz w:val="18"/>
                <w:szCs w:val="18"/>
                <w:lang w:val="en-US" w:eastAsia="es-ES"/>
              </w:rPr>
              <w:t xml:space="preserve">o similar </w:t>
            </w:r>
          </w:p>
          <w:p w14:paraId="1128C697" w14:textId="200CBA38" w:rsidR="000D7155" w:rsidRPr="006A39CB" w:rsidRDefault="000D7155" w:rsidP="00D1690E">
            <w:pPr>
              <w:jc w:val="center"/>
              <w:rPr>
                <w:rFonts w:ascii="Arial" w:eastAsia="Times New Roman" w:hAnsi="Arial" w:cs="Arial"/>
                <w:color w:val="000000" w:themeColor="text1"/>
                <w:sz w:val="18"/>
                <w:szCs w:val="18"/>
                <w:lang w:val="en-US" w:eastAsia="es-ES"/>
              </w:rPr>
            </w:pPr>
          </w:p>
        </w:tc>
      </w:tr>
      <w:tr w:rsidR="008C5D73" w:rsidRPr="00FA1D0D" w14:paraId="343CDED0" w14:textId="77777777" w:rsidTr="00D1690E">
        <w:trPr>
          <w:trHeight w:val="454"/>
        </w:trPr>
        <w:tc>
          <w:tcPr>
            <w:tcW w:w="3092" w:type="dxa"/>
            <w:noWrap/>
            <w:vAlign w:val="center"/>
          </w:tcPr>
          <w:p w14:paraId="425FE03A" w14:textId="207EEC1B" w:rsidR="008C5D73" w:rsidRPr="006A39CB" w:rsidRDefault="008C5D73" w:rsidP="00FA16A4">
            <w:pPr>
              <w:jc w:val="center"/>
              <w:rPr>
                <w:rFonts w:ascii="Arial" w:eastAsia="Times New Roman" w:hAnsi="Arial" w:cs="Arial"/>
                <w:b/>
                <w:color w:val="000000" w:themeColor="text1"/>
                <w:sz w:val="18"/>
                <w:szCs w:val="18"/>
                <w:lang w:eastAsia="es-ES"/>
              </w:rPr>
            </w:pPr>
            <w:r w:rsidRPr="006A39CB">
              <w:rPr>
                <w:rFonts w:ascii="Arial" w:eastAsia="Times New Roman" w:hAnsi="Arial" w:cs="Arial"/>
                <w:b/>
                <w:color w:val="000000" w:themeColor="text1"/>
                <w:sz w:val="18"/>
                <w:szCs w:val="18"/>
                <w:lang w:eastAsia="es-ES"/>
              </w:rPr>
              <w:t xml:space="preserve">Chiang Rai </w:t>
            </w:r>
          </w:p>
        </w:tc>
        <w:tc>
          <w:tcPr>
            <w:tcW w:w="3287" w:type="dxa"/>
            <w:vAlign w:val="center"/>
          </w:tcPr>
          <w:p w14:paraId="545DE310" w14:textId="5577C97E" w:rsidR="00E3028F" w:rsidRPr="006A39CB" w:rsidRDefault="00E3028F" w:rsidP="00D1690E">
            <w:pPr>
              <w:jc w:val="center"/>
              <w:rPr>
                <w:rFonts w:ascii="Arial" w:eastAsia="Times New Roman" w:hAnsi="Arial" w:cs="Arial"/>
                <w:color w:val="000000" w:themeColor="text1"/>
                <w:sz w:val="18"/>
                <w:szCs w:val="18"/>
                <w:lang w:val="es-MX" w:eastAsia="es-ES"/>
              </w:rPr>
            </w:pPr>
            <w:proofErr w:type="spellStart"/>
            <w:r w:rsidRPr="006A39CB">
              <w:rPr>
                <w:rFonts w:ascii="Arial" w:eastAsia="Times New Roman" w:hAnsi="Arial" w:cs="Arial"/>
                <w:color w:val="000000" w:themeColor="text1"/>
                <w:sz w:val="18"/>
                <w:szCs w:val="18"/>
                <w:lang w:val="es-MX" w:eastAsia="es-ES"/>
              </w:rPr>
              <w:t>Laluna</w:t>
            </w:r>
            <w:proofErr w:type="spellEnd"/>
            <w:r w:rsidRPr="006A39CB">
              <w:rPr>
                <w:rFonts w:ascii="Arial" w:eastAsia="Times New Roman" w:hAnsi="Arial" w:cs="Arial"/>
                <w:color w:val="000000" w:themeColor="text1"/>
                <w:sz w:val="18"/>
                <w:szCs w:val="18"/>
                <w:lang w:val="es-MX" w:eastAsia="es-ES"/>
              </w:rPr>
              <w:t xml:space="preserve"> Hotel &amp; Resort</w:t>
            </w:r>
          </w:p>
          <w:p w14:paraId="7329EC55" w14:textId="45C4D3C7" w:rsidR="008C5D73" w:rsidRPr="006A39CB" w:rsidRDefault="00E3028F" w:rsidP="00D1690E">
            <w:pPr>
              <w:jc w:val="center"/>
              <w:rPr>
                <w:rFonts w:ascii="Arial" w:eastAsia="Times New Roman" w:hAnsi="Arial" w:cs="Arial"/>
                <w:color w:val="000000" w:themeColor="text1"/>
                <w:sz w:val="18"/>
                <w:szCs w:val="18"/>
                <w:lang w:val="es-MX" w:eastAsia="es-ES"/>
              </w:rPr>
            </w:pPr>
            <w:r w:rsidRPr="006A39CB">
              <w:rPr>
                <w:rFonts w:ascii="Arial" w:eastAsia="Times New Roman" w:hAnsi="Arial" w:cs="Arial"/>
                <w:color w:val="000000" w:themeColor="text1"/>
                <w:sz w:val="18"/>
                <w:szCs w:val="18"/>
                <w:lang w:val="es-MX" w:eastAsia="es-ES"/>
              </w:rPr>
              <w:t>o similar</w:t>
            </w:r>
          </w:p>
        </w:tc>
        <w:tc>
          <w:tcPr>
            <w:tcW w:w="3260" w:type="dxa"/>
            <w:vAlign w:val="center"/>
          </w:tcPr>
          <w:p w14:paraId="2A5C5BDC" w14:textId="5F46CCE8" w:rsidR="008C5D73" w:rsidRPr="006A39CB" w:rsidRDefault="00E3028F"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Legend</w:t>
            </w:r>
            <w:r w:rsidR="00126E13" w:rsidRPr="006A39CB">
              <w:rPr>
                <w:rFonts w:ascii="Arial" w:eastAsia="Times New Roman" w:hAnsi="Arial" w:cs="Arial"/>
                <w:color w:val="000000" w:themeColor="text1"/>
                <w:sz w:val="18"/>
                <w:szCs w:val="18"/>
                <w:lang w:val="en-US" w:eastAsia="es-ES"/>
              </w:rPr>
              <w:t xml:space="preserve"> o similar </w:t>
            </w:r>
          </w:p>
        </w:tc>
      </w:tr>
      <w:tr w:rsidR="008C5D73" w:rsidRPr="00D45304" w14:paraId="5779A44A" w14:textId="77777777" w:rsidTr="00D1690E">
        <w:trPr>
          <w:trHeight w:val="454"/>
        </w:trPr>
        <w:tc>
          <w:tcPr>
            <w:tcW w:w="3092" w:type="dxa"/>
            <w:noWrap/>
            <w:vAlign w:val="center"/>
          </w:tcPr>
          <w:p w14:paraId="5A00634D" w14:textId="68F54F7D" w:rsidR="008C5D73" w:rsidRPr="006A39CB" w:rsidRDefault="000D7155" w:rsidP="00FA16A4">
            <w:pPr>
              <w:jc w:val="center"/>
              <w:rPr>
                <w:rFonts w:ascii="Arial" w:eastAsia="Times New Roman" w:hAnsi="Arial" w:cs="Arial"/>
                <w:b/>
                <w:color w:val="000000" w:themeColor="text1"/>
                <w:sz w:val="18"/>
                <w:szCs w:val="18"/>
                <w:lang w:eastAsia="es-ES"/>
              </w:rPr>
            </w:pPr>
            <w:r w:rsidRPr="006A39CB">
              <w:rPr>
                <w:rFonts w:ascii="Arial" w:eastAsia="Times New Roman" w:hAnsi="Arial" w:cs="Arial"/>
                <w:b/>
                <w:color w:val="000000" w:themeColor="text1"/>
                <w:sz w:val="18"/>
                <w:szCs w:val="18"/>
                <w:lang w:eastAsia="es-ES"/>
              </w:rPr>
              <w:t xml:space="preserve">Chang Mai </w:t>
            </w:r>
          </w:p>
        </w:tc>
        <w:tc>
          <w:tcPr>
            <w:tcW w:w="3287" w:type="dxa"/>
            <w:vAlign w:val="center"/>
          </w:tcPr>
          <w:p w14:paraId="5BEE720A" w14:textId="3D913F96" w:rsidR="008C5D73" w:rsidRPr="006A39CB" w:rsidRDefault="00D1690E"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Ibis Chiang </w:t>
            </w:r>
            <w:proofErr w:type="spellStart"/>
            <w:r w:rsidRPr="006A39CB">
              <w:rPr>
                <w:rFonts w:ascii="Arial" w:eastAsia="Times New Roman" w:hAnsi="Arial" w:cs="Arial"/>
                <w:color w:val="000000" w:themeColor="text1"/>
                <w:sz w:val="18"/>
                <w:szCs w:val="18"/>
                <w:lang w:val="en-US" w:eastAsia="es-ES"/>
              </w:rPr>
              <w:t>Nimman</w:t>
            </w:r>
            <w:proofErr w:type="spellEnd"/>
            <w:r w:rsidRPr="006A39CB">
              <w:rPr>
                <w:rFonts w:ascii="Arial" w:eastAsia="Times New Roman" w:hAnsi="Arial" w:cs="Arial"/>
                <w:color w:val="000000" w:themeColor="text1"/>
                <w:sz w:val="18"/>
                <w:szCs w:val="18"/>
                <w:lang w:val="en-US" w:eastAsia="es-ES"/>
              </w:rPr>
              <w:t xml:space="preserve"> </w:t>
            </w:r>
            <w:proofErr w:type="spellStart"/>
            <w:r w:rsidRPr="006A39CB">
              <w:rPr>
                <w:rFonts w:ascii="Arial" w:eastAsia="Times New Roman" w:hAnsi="Arial" w:cs="Arial"/>
                <w:color w:val="000000" w:themeColor="text1"/>
                <w:sz w:val="18"/>
                <w:szCs w:val="18"/>
                <w:lang w:val="en-US" w:eastAsia="es-ES"/>
              </w:rPr>
              <w:t>Journeyhub</w:t>
            </w:r>
            <w:proofErr w:type="spellEnd"/>
            <w:r w:rsidR="00126E13" w:rsidRPr="006A39CB">
              <w:rPr>
                <w:rFonts w:ascii="Arial" w:eastAsia="Times New Roman" w:hAnsi="Arial" w:cs="Arial"/>
                <w:color w:val="000000" w:themeColor="text1"/>
                <w:sz w:val="18"/>
                <w:szCs w:val="18"/>
                <w:lang w:val="en-US" w:eastAsia="es-ES"/>
              </w:rPr>
              <w:t xml:space="preserve"> o similar </w:t>
            </w:r>
          </w:p>
        </w:tc>
        <w:tc>
          <w:tcPr>
            <w:tcW w:w="3260" w:type="dxa"/>
            <w:vAlign w:val="center"/>
          </w:tcPr>
          <w:p w14:paraId="5334C4BC" w14:textId="30E70A48" w:rsidR="00E3028F" w:rsidRPr="006A39CB" w:rsidRDefault="00E3028F"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Novotel </w:t>
            </w:r>
            <w:proofErr w:type="spellStart"/>
            <w:r w:rsidRPr="006A39CB">
              <w:rPr>
                <w:rFonts w:ascii="Arial" w:eastAsia="Times New Roman" w:hAnsi="Arial" w:cs="Arial"/>
                <w:color w:val="000000" w:themeColor="text1"/>
                <w:sz w:val="18"/>
                <w:szCs w:val="18"/>
                <w:lang w:val="en-US" w:eastAsia="es-ES"/>
              </w:rPr>
              <w:t>Nimman</w:t>
            </w:r>
            <w:proofErr w:type="spellEnd"/>
          </w:p>
          <w:p w14:paraId="756738DF" w14:textId="13FDC4F1" w:rsidR="00D1690E" w:rsidRPr="006A39CB" w:rsidRDefault="00D1690E"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o</w:t>
            </w:r>
          </w:p>
          <w:p w14:paraId="6599C724" w14:textId="5F76FF54" w:rsidR="008C5D73" w:rsidRPr="006A39CB" w:rsidRDefault="00E3028F"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Travelodge </w:t>
            </w:r>
            <w:proofErr w:type="spellStart"/>
            <w:r w:rsidRPr="006A39CB">
              <w:rPr>
                <w:rFonts w:ascii="Arial" w:eastAsia="Times New Roman" w:hAnsi="Arial" w:cs="Arial"/>
                <w:color w:val="000000" w:themeColor="text1"/>
                <w:sz w:val="18"/>
                <w:szCs w:val="18"/>
                <w:lang w:val="en-US" w:eastAsia="es-ES"/>
              </w:rPr>
              <w:t>Nimman</w:t>
            </w:r>
            <w:proofErr w:type="spellEnd"/>
          </w:p>
        </w:tc>
      </w:tr>
    </w:tbl>
    <w:p w14:paraId="1CF69883" w14:textId="1B51D040" w:rsidR="002E4944" w:rsidRPr="00D25817" w:rsidRDefault="002E4944" w:rsidP="002E4944">
      <w:pPr>
        <w:spacing w:after="0" w:line="240" w:lineRule="auto"/>
        <w:rPr>
          <w:rFonts w:ascii="Arial" w:eastAsia="Times New Roman" w:hAnsi="Arial" w:cs="Arial"/>
          <w:color w:val="000000" w:themeColor="text1"/>
          <w:sz w:val="18"/>
          <w:szCs w:val="18"/>
          <w:lang w:val="en-US"/>
        </w:rPr>
      </w:pPr>
    </w:p>
    <w:p w14:paraId="13A0B95B" w14:textId="77777777" w:rsidR="00E71F8A" w:rsidRPr="00D25817" w:rsidRDefault="00E71F8A" w:rsidP="00E71F8A">
      <w:pPr>
        <w:spacing w:after="0" w:line="240" w:lineRule="auto"/>
        <w:jc w:val="both"/>
        <w:rPr>
          <w:rFonts w:ascii="Arial" w:eastAsia="Times New Roman" w:hAnsi="Arial" w:cs="Arial"/>
          <w:color w:val="000000"/>
          <w:sz w:val="18"/>
          <w:szCs w:val="18"/>
          <w:lang w:val="en-US" w:eastAsia="es-ES"/>
        </w:rPr>
      </w:pPr>
    </w:p>
    <w:p w14:paraId="52F063E9" w14:textId="6B35C526" w:rsidR="00D1690E" w:rsidRPr="00C846AF" w:rsidRDefault="00D1690E" w:rsidP="002643E9">
      <w:pPr>
        <w:spacing w:after="0" w:line="240" w:lineRule="auto"/>
        <w:rPr>
          <w:rFonts w:ascii="Arial" w:eastAsia="Times New Roman" w:hAnsi="Arial" w:cs="Arial"/>
          <w:b/>
          <w:color w:val="E36C0A" w:themeColor="accent6" w:themeShade="BF"/>
          <w:sz w:val="18"/>
          <w:szCs w:val="18"/>
          <w:u w:val="single"/>
          <w:lang w:val="en-US" w:eastAsia="es-ES"/>
        </w:rPr>
      </w:pPr>
    </w:p>
    <w:p w14:paraId="120DC18E" w14:textId="641F018B" w:rsidR="00D1690E" w:rsidRDefault="00D1690E" w:rsidP="00D1690E">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r w:rsidR="0041264F">
        <w:rPr>
          <w:rFonts w:ascii="Arial" w:eastAsia="Times New Roman" w:hAnsi="Arial" w:cs="Arial"/>
          <w:b/>
          <w:color w:val="E36C0A" w:themeColor="accent6" w:themeShade="BF"/>
          <w:sz w:val="18"/>
          <w:szCs w:val="18"/>
          <w:u w:val="single"/>
          <w:lang w:val="es-ES_tradnl" w:eastAsia="es-ES"/>
        </w:rPr>
        <w:t xml:space="preserve">: </w:t>
      </w:r>
    </w:p>
    <w:p w14:paraId="08D9250A" w14:textId="0D6EA935" w:rsidR="00D1690E" w:rsidRDefault="00D1690E"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horzAnchor="margin" w:tblpXSpec="center" w:tblpY="69"/>
        <w:tblW w:w="963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insideV w:val="single" w:sz="4" w:space="0" w:color="984806"/>
        </w:tblBorders>
        <w:tblCellMar>
          <w:left w:w="70" w:type="dxa"/>
          <w:right w:w="70" w:type="dxa"/>
        </w:tblCellMar>
        <w:tblLook w:val="04A0" w:firstRow="1" w:lastRow="0" w:firstColumn="1" w:lastColumn="0" w:noHBand="0" w:noVBand="1"/>
      </w:tblPr>
      <w:tblGrid>
        <w:gridCol w:w="2415"/>
        <w:gridCol w:w="2268"/>
        <w:gridCol w:w="2551"/>
        <w:gridCol w:w="2400"/>
      </w:tblGrid>
      <w:tr w:rsidR="008B31E2" w:rsidRPr="00173040" w14:paraId="486FFAD5" w14:textId="77777777" w:rsidTr="00A46D50">
        <w:trPr>
          <w:trHeight w:val="434"/>
        </w:trPr>
        <w:tc>
          <w:tcPr>
            <w:tcW w:w="9634" w:type="dxa"/>
            <w:gridSpan w:val="4"/>
            <w:shd w:val="clear" w:color="auto" w:fill="E26B0A"/>
            <w:vAlign w:val="center"/>
          </w:tcPr>
          <w:p w14:paraId="4CDCA9EE" w14:textId="3E336580"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 Primera</w:t>
            </w:r>
          </w:p>
        </w:tc>
      </w:tr>
      <w:tr w:rsidR="008B31E2" w:rsidRPr="00173040" w14:paraId="171A3598" w14:textId="77777777" w:rsidTr="00A46D50">
        <w:trPr>
          <w:trHeight w:val="434"/>
        </w:trPr>
        <w:tc>
          <w:tcPr>
            <w:tcW w:w="2415" w:type="dxa"/>
            <w:shd w:val="clear" w:color="auto" w:fill="E26B0A"/>
            <w:vAlign w:val="center"/>
          </w:tcPr>
          <w:p w14:paraId="3CA55579" w14:textId="6B70F635"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Salidas: Miércoles</w:t>
            </w:r>
          </w:p>
        </w:tc>
        <w:tc>
          <w:tcPr>
            <w:tcW w:w="2268" w:type="dxa"/>
            <w:shd w:val="clear" w:color="auto" w:fill="E26B0A"/>
            <w:noWrap/>
            <w:vAlign w:val="center"/>
            <w:hideMark/>
          </w:tcPr>
          <w:p w14:paraId="154F4781" w14:textId="6DBE67E9"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SGL</w:t>
            </w:r>
          </w:p>
        </w:tc>
        <w:tc>
          <w:tcPr>
            <w:tcW w:w="2551" w:type="dxa"/>
            <w:shd w:val="clear" w:color="auto" w:fill="E26B0A"/>
            <w:noWrap/>
            <w:vAlign w:val="center"/>
            <w:hideMark/>
          </w:tcPr>
          <w:p w14:paraId="1D76D3CB" w14:textId="77777777"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DBL</w:t>
            </w:r>
          </w:p>
        </w:tc>
        <w:tc>
          <w:tcPr>
            <w:tcW w:w="2400" w:type="dxa"/>
            <w:shd w:val="clear" w:color="auto" w:fill="E26B0A"/>
            <w:vAlign w:val="center"/>
          </w:tcPr>
          <w:p w14:paraId="7F46E342" w14:textId="67A24125"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MNR</w:t>
            </w:r>
          </w:p>
          <w:p w14:paraId="28B73287" w14:textId="5D896A2A"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(2-12 años)</w:t>
            </w:r>
          </w:p>
        </w:tc>
      </w:tr>
      <w:tr w:rsidR="0041264F" w:rsidRPr="00306DF5" w14:paraId="65D7B929" w14:textId="77777777" w:rsidTr="0041264F">
        <w:trPr>
          <w:trHeight w:val="434"/>
        </w:trPr>
        <w:tc>
          <w:tcPr>
            <w:tcW w:w="2415" w:type="dxa"/>
            <w:shd w:val="clear" w:color="auto" w:fill="FFFFFF" w:themeFill="background1"/>
            <w:vAlign w:val="center"/>
          </w:tcPr>
          <w:p w14:paraId="228B2C4C" w14:textId="77777777"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Enero: 15, 22, 29 </w:t>
            </w:r>
          </w:p>
          <w:p w14:paraId="502F169B" w14:textId="77777777"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Febrero: 5, 12, 19, 26 </w:t>
            </w:r>
          </w:p>
          <w:p w14:paraId="2692D78B" w14:textId="39831E96"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Marzo:  5, 12, 19, 26</w:t>
            </w:r>
          </w:p>
        </w:tc>
        <w:tc>
          <w:tcPr>
            <w:tcW w:w="2268" w:type="dxa"/>
            <w:shd w:val="clear" w:color="auto" w:fill="FFFFFF" w:themeFill="background1"/>
            <w:noWrap/>
            <w:vAlign w:val="center"/>
          </w:tcPr>
          <w:p w14:paraId="445F7BE1" w14:textId="72D5D449"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1,772</w:t>
            </w:r>
          </w:p>
        </w:tc>
        <w:tc>
          <w:tcPr>
            <w:tcW w:w="2551" w:type="dxa"/>
            <w:shd w:val="clear" w:color="auto" w:fill="FFFFFF" w:themeFill="background1"/>
            <w:noWrap/>
            <w:vAlign w:val="center"/>
          </w:tcPr>
          <w:p w14:paraId="1E202CE0" w14:textId="32C59BAF"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1,320</w:t>
            </w:r>
          </w:p>
        </w:tc>
        <w:tc>
          <w:tcPr>
            <w:tcW w:w="2400" w:type="dxa"/>
            <w:shd w:val="clear" w:color="auto" w:fill="FFFFFF" w:themeFill="background1"/>
            <w:vAlign w:val="center"/>
          </w:tcPr>
          <w:p w14:paraId="14E9BBD6" w14:textId="288B8724" w:rsidR="0041264F" w:rsidRPr="00E42961" w:rsidRDefault="0041264F" w:rsidP="0041264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997</w:t>
            </w:r>
          </w:p>
        </w:tc>
      </w:tr>
      <w:tr w:rsidR="00A23CAF" w:rsidRPr="00306DF5" w14:paraId="2BA2184E" w14:textId="77777777" w:rsidTr="00A23CAF">
        <w:trPr>
          <w:trHeight w:val="434"/>
        </w:trPr>
        <w:tc>
          <w:tcPr>
            <w:tcW w:w="2415" w:type="dxa"/>
            <w:shd w:val="clear" w:color="auto" w:fill="FFFFFF" w:themeFill="background1"/>
            <w:vAlign w:val="center"/>
          </w:tcPr>
          <w:p w14:paraId="60CE98EB"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Abril: 2, 9, 16, 23, 30</w:t>
            </w:r>
          </w:p>
          <w:p w14:paraId="70CD4B88"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Mayo: 7, 14, 21, 28</w:t>
            </w:r>
          </w:p>
          <w:p w14:paraId="0ED78A49"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Junio: 4, 11, 18, 25, </w:t>
            </w:r>
          </w:p>
          <w:p w14:paraId="7DE0B8F4"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Julio: 2, 9, 16, 23, 30 </w:t>
            </w:r>
          </w:p>
          <w:p w14:paraId="31246FD0"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Agosto: 6,13, 20, 27</w:t>
            </w:r>
          </w:p>
          <w:p w14:paraId="5DE24C1D"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Septiembre: 3, 10, 17, 24, </w:t>
            </w:r>
          </w:p>
          <w:p w14:paraId="3971768B" w14:textId="4D8ECE4C"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Octubre; 1, 8, 15, 22</w:t>
            </w:r>
          </w:p>
        </w:tc>
        <w:tc>
          <w:tcPr>
            <w:tcW w:w="2268" w:type="dxa"/>
            <w:shd w:val="clear" w:color="auto" w:fill="FFFFFF" w:themeFill="background1"/>
            <w:noWrap/>
            <w:vAlign w:val="center"/>
          </w:tcPr>
          <w:p w14:paraId="50DD97CC" w14:textId="3025C6B9"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1,300</w:t>
            </w:r>
          </w:p>
        </w:tc>
        <w:tc>
          <w:tcPr>
            <w:tcW w:w="2551" w:type="dxa"/>
            <w:shd w:val="clear" w:color="auto" w:fill="FFFFFF" w:themeFill="background1"/>
            <w:noWrap/>
            <w:vAlign w:val="center"/>
          </w:tcPr>
          <w:p w14:paraId="60155D20" w14:textId="6A54B0F1"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1,001</w:t>
            </w:r>
          </w:p>
        </w:tc>
        <w:tc>
          <w:tcPr>
            <w:tcW w:w="2400" w:type="dxa"/>
            <w:shd w:val="clear" w:color="auto" w:fill="FFFFFF" w:themeFill="background1"/>
            <w:vAlign w:val="center"/>
          </w:tcPr>
          <w:p w14:paraId="2EA283AC" w14:textId="167E90A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758</w:t>
            </w:r>
          </w:p>
        </w:tc>
      </w:tr>
    </w:tbl>
    <w:p w14:paraId="226F9BE4" w14:textId="07545145" w:rsidR="1A3B5E6E" w:rsidRDefault="1A3B5E6E" w:rsidP="1A3B5E6E">
      <w:pPr>
        <w:spacing w:after="0" w:line="240" w:lineRule="auto"/>
        <w:jc w:val="both"/>
        <w:rPr>
          <w:rFonts w:ascii="Arial" w:eastAsia="Times New Roman" w:hAnsi="Arial" w:cs="Arial"/>
          <w:b/>
          <w:bCs/>
          <w:color w:val="E36C0A" w:themeColor="accent6" w:themeShade="BF"/>
          <w:sz w:val="18"/>
          <w:szCs w:val="18"/>
          <w:u w:val="single"/>
          <w:lang w:eastAsia="es-ES"/>
        </w:rPr>
      </w:pPr>
    </w:p>
    <w:tbl>
      <w:tblPr>
        <w:tblpPr w:leftFromText="141" w:rightFromText="141" w:vertAnchor="text" w:horzAnchor="margin" w:tblpXSpec="center" w:tblpY="69"/>
        <w:tblW w:w="964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insideV w:val="single" w:sz="4" w:space="0" w:color="984806"/>
        </w:tblBorders>
        <w:tblCellMar>
          <w:left w:w="70" w:type="dxa"/>
          <w:right w:w="70" w:type="dxa"/>
        </w:tblCellMar>
        <w:tblLook w:val="04A0" w:firstRow="1" w:lastRow="0" w:firstColumn="1" w:lastColumn="0" w:noHBand="0" w:noVBand="1"/>
      </w:tblPr>
      <w:tblGrid>
        <w:gridCol w:w="2557"/>
        <w:gridCol w:w="2268"/>
        <w:gridCol w:w="2551"/>
        <w:gridCol w:w="2268"/>
      </w:tblGrid>
      <w:tr w:rsidR="00126E13" w:rsidRPr="00173040" w14:paraId="311376AF" w14:textId="77777777" w:rsidTr="00A46D50">
        <w:trPr>
          <w:trHeight w:val="434"/>
        </w:trPr>
        <w:tc>
          <w:tcPr>
            <w:tcW w:w="9644" w:type="dxa"/>
            <w:gridSpan w:val="4"/>
            <w:shd w:val="clear" w:color="auto" w:fill="E36C0A" w:themeFill="accent6" w:themeFillShade="BF"/>
            <w:vAlign w:val="center"/>
          </w:tcPr>
          <w:p w14:paraId="58DCFE45" w14:textId="77777777" w:rsidR="00126E13" w:rsidRPr="00306DF5"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Categoría</w:t>
            </w:r>
            <w:r>
              <w:rPr>
                <w:rFonts w:ascii="Arial" w:eastAsia="Times New Roman" w:hAnsi="Arial" w:cs="Arial"/>
                <w:b/>
                <w:bCs/>
                <w:color w:val="FFFFFF"/>
                <w:sz w:val="20"/>
                <w:szCs w:val="20"/>
                <w:lang w:eastAsia="es-ES"/>
              </w:rPr>
              <w:t>: Primera</w:t>
            </w:r>
            <w:r w:rsidRPr="00173040">
              <w:rPr>
                <w:rFonts w:ascii="Arial" w:eastAsia="Times New Roman" w:hAnsi="Arial" w:cs="Arial"/>
                <w:b/>
                <w:bCs/>
                <w:color w:val="FFFFFF"/>
                <w:sz w:val="20"/>
                <w:szCs w:val="20"/>
                <w:lang w:eastAsia="es-ES"/>
              </w:rPr>
              <w:t xml:space="preserve"> </w:t>
            </w:r>
            <w:r>
              <w:rPr>
                <w:rFonts w:ascii="Arial" w:eastAsia="Times New Roman" w:hAnsi="Arial" w:cs="Arial"/>
                <w:b/>
                <w:bCs/>
                <w:color w:val="FFFFFF"/>
                <w:sz w:val="20"/>
                <w:szCs w:val="20"/>
                <w:lang w:eastAsia="es-ES"/>
              </w:rPr>
              <w:t>Superior</w:t>
            </w:r>
          </w:p>
        </w:tc>
      </w:tr>
      <w:tr w:rsidR="00126E13" w:rsidRPr="00173040" w14:paraId="7C9FE470" w14:textId="77777777" w:rsidTr="00A46D50">
        <w:trPr>
          <w:trHeight w:val="434"/>
        </w:trPr>
        <w:tc>
          <w:tcPr>
            <w:tcW w:w="2557" w:type="dxa"/>
            <w:shd w:val="clear" w:color="auto" w:fill="E36C0A" w:themeFill="accent6" w:themeFillShade="BF"/>
            <w:vAlign w:val="center"/>
          </w:tcPr>
          <w:p w14:paraId="52BCD457" w14:textId="77777777" w:rsidR="00126E13" w:rsidRPr="00173040" w:rsidRDefault="00126E13" w:rsidP="00B56A26">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Salidas: Miércoles</w:t>
            </w:r>
          </w:p>
        </w:tc>
        <w:tc>
          <w:tcPr>
            <w:tcW w:w="2268" w:type="dxa"/>
            <w:shd w:val="clear" w:color="auto" w:fill="E36C0A" w:themeFill="accent6" w:themeFillShade="BF"/>
            <w:noWrap/>
            <w:vAlign w:val="center"/>
          </w:tcPr>
          <w:p w14:paraId="312AF35C" w14:textId="77777777" w:rsidR="00126E13" w:rsidRPr="00173040"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SGL</w:t>
            </w:r>
          </w:p>
        </w:tc>
        <w:tc>
          <w:tcPr>
            <w:tcW w:w="2551" w:type="dxa"/>
            <w:shd w:val="clear" w:color="auto" w:fill="E36C0A" w:themeFill="accent6" w:themeFillShade="BF"/>
            <w:noWrap/>
            <w:vAlign w:val="center"/>
          </w:tcPr>
          <w:p w14:paraId="57C6DD86" w14:textId="77777777" w:rsidR="00126E13" w:rsidRPr="00173040"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DBL</w:t>
            </w:r>
          </w:p>
        </w:tc>
        <w:tc>
          <w:tcPr>
            <w:tcW w:w="2268" w:type="dxa"/>
            <w:shd w:val="clear" w:color="auto" w:fill="E36C0A" w:themeFill="accent6" w:themeFillShade="BF"/>
            <w:vAlign w:val="center"/>
          </w:tcPr>
          <w:p w14:paraId="032D3400" w14:textId="77777777" w:rsidR="00126E13" w:rsidRDefault="00126E13" w:rsidP="00B56A2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MNR </w:t>
            </w:r>
          </w:p>
          <w:p w14:paraId="7830A110" w14:textId="77777777" w:rsidR="00126E13" w:rsidRPr="00173040" w:rsidRDefault="00126E13" w:rsidP="00B56A26">
            <w:pPr>
              <w:spacing w:after="0" w:line="240" w:lineRule="auto"/>
              <w:jc w:val="center"/>
              <w:rPr>
                <w:rFonts w:ascii="Arial" w:eastAsia="Times New Roman" w:hAnsi="Arial" w:cs="Arial"/>
                <w:sz w:val="18"/>
                <w:szCs w:val="18"/>
                <w:lang w:eastAsia="es-ES"/>
              </w:rPr>
            </w:pPr>
            <w:r>
              <w:rPr>
                <w:rFonts w:ascii="Arial" w:eastAsia="Times New Roman" w:hAnsi="Arial" w:cs="Arial"/>
                <w:b/>
                <w:bCs/>
                <w:color w:val="FFFFFF"/>
                <w:sz w:val="20"/>
                <w:szCs w:val="20"/>
                <w:lang w:eastAsia="es-ES"/>
              </w:rPr>
              <w:t>(2-12 años)</w:t>
            </w:r>
          </w:p>
        </w:tc>
      </w:tr>
      <w:tr w:rsidR="00A23CAF" w:rsidRPr="00173040" w14:paraId="68DF8184" w14:textId="77777777" w:rsidTr="00A23CAF">
        <w:trPr>
          <w:trHeight w:val="434"/>
        </w:trPr>
        <w:tc>
          <w:tcPr>
            <w:tcW w:w="2557" w:type="dxa"/>
            <w:shd w:val="clear" w:color="auto" w:fill="FFFFFF" w:themeFill="background1"/>
          </w:tcPr>
          <w:p w14:paraId="033E7AEF"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Enero: 15, 22, 29 </w:t>
            </w:r>
          </w:p>
          <w:p w14:paraId="0EFEDA93"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Febrero: 5, 12, 19, 26 </w:t>
            </w:r>
          </w:p>
          <w:p w14:paraId="1FB59E23" w14:textId="6213F246" w:rsidR="00A23CAF" w:rsidRPr="00E42961" w:rsidRDefault="00A23CAF" w:rsidP="00A23CAF">
            <w:pPr>
              <w:spacing w:after="0" w:line="240" w:lineRule="auto"/>
              <w:jc w:val="center"/>
              <w:rPr>
                <w:rFonts w:ascii="Arial" w:eastAsia="Times New Roman" w:hAnsi="Arial" w:cs="Arial"/>
                <w:b/>
                <w:bCs/>
                <w:color w:val="000000" w:themeColor="text1"/>
                <w:sz w:val="18"/>
                <w:szCs w:val="18"/>
                <w:lang w:eastAsia="es-ES"/>
              </w:rPr>
            </w:pPr>
            <w:r w:rsidRPr="00E42961">
              <w:rPr>
                <w:rFonts w:ascii="Arial" w:eastAsia="Times New Roman" w:hAnsi="Arial" w:cs="Arial"/>
                <w:color w:val="000000" w:themeColor="text1"/>
                <w:sz w:val="18"/>
                <w:szCs w:val="18"/>
                <w:lang w:eastAsia="es-ES"/>
              </w:rPr>
              <w:t>Marzo:  5, 12, 19, 26</w:t>
            </w:r>
          </w:p>
        </w:tc>
        <w:tc>
          <w:tcPr>
            <w:tcW w:w="2268" w:type="dxa"/>
            <w:shd w:val="clear" w:color="auto" w:fill="FFFFFF" w:themeFill="background1"/>
            <w:noWrap/>
            <w:vAlign w:val="center"/>
          </w:tcPr>
          <w:p w14:paraId="15807797" w14:textId="65750286"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1,973</w:t>
            </w:r>
          </w:p>
        </w:tc>
        <w:tc>
          <w:tcPr>
            <w:tcW w:w="2551" w:type="dxa"/>
            <w:shd w:val="clear" w:color="auto" w:fill="FFFFFF" w:themeFill="background1"/>
            <w:noWrap/>
            <w:vAlign w:val="center"/>
          </w:tcPr>
          <w:p w14:paraId="7C788B48" w14:textId="63E33B0E"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1,390</w:t>
            </w:r>
          </w:p>
        </w:tc>
        <w:tc>
          <w:tcPr>
            <w:tcW w:w="2268" w:type="dxa"/>
            <w:shd w:val="clear" w:color="auto" w:fill="FFFFFF" w:themeFill="background1"/>
            <w:vAlign w:val="center"/>
          </w:tcPr>
          <w:p w14:paraId="37844889" w14:textId="5DECC279"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1,050</w:t>
            </w:r>
          </w:p>
        </w:tc>
      </w:tr>
      <w:tr w:rsidR="00A23CAF" w:rsidRPr="00173040" w14:paraId="56F2E281" w14:textId="77777777" w:rsidTr="00A23CAF">
        <w:trPr>
          <w:trHeight w:val="434"/>
        </w:trPr>
        <w:tc>
          <w:tcPr>
            <w:tcW w:w="2557" w:type="dxa"/>
            <w:shd w:val="clear" w:color="auto" w:fill="FFFFFF" w:themeFill="background1"/>
          </w:tcPr>
          <w:p w14:paraId="156F0E9A"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Abril: 2, 9, 16, 23, 30</w:t>
            </w:r>
          </w:p>
          <w:p w14:paraId="608FE7FD"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Mayo: 7, 14, 21, 28</w:t>
            </w:r>
          </w:p>
          <w:p w14:paraId="0BC3AEAE"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Junio: 4, 11, 18, 25, </w:t>
            </w:r>
          </w:p>
          <w:p w14:paraId="6D10ED8C"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Julio: 2, 9, 16, 23, 30 </w:t>
            </w:r>
          </w:p>
          <w:p w14:paraId="3D7617BC"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Agosto: 6,13, 20, 27</w:t>
            </w:r>
          </w:p>
          <w:p w14:paraId="76795525" w14:textId="77777777"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 xml:space="preserve">Septiembre: 3, 10, 17, 24, </w:t>
            </w:r>
          </w:p>
          <w:p w14:paraId="3640B088" w14:textId="27C46215" w:rsidR="00A23CAF" w:rsidRPr="00E42961" w:rsidRDefault="00A23CAF" w:rsidP="00A23CAF">
            <w:pPr>
              <w:spacing w:after="0" w:line="240" w:lineRule="auto"/>
              <w:jc w:val="center"/>
              <w:rPr>
                <w:rFonts w:ascii="Arial" w:eastAsia="Times New Roman" w:hAnsi="Arial" w:cs="Arial"/>
                <w:b/>
                <w:bCs/>
                <w:color w:val="000000" w:themeColor="text1"/>
                <w:sz w:val="18"/>
                <w:szCs w:val="18"/>
                <w:lang w:eastAsia="es-ES"/>
              </w:rPr>
            </w:pPr>
            <w:r w:rsidRPr="00E42961">
              <w:rPr>
                <w:rFonts w:ascii="Arial" w:eastAsia="Times New Roman" w:hAnsi="Arial" w:cs="Arial"/>
                <w:color w:val="000000" w:themeColor="text1"/>
                <w:sz w:val="18"/>
                <w:szCs w:val="18"/>
                <w:lang w:eastAsia="es-ES"/>
              </w:rPr>
              <w:t>Octubre; 1, 8, 15, 22</w:t>
            </w:r>
          </w:p>
        </w:tc>
        <w:tc>
          <w:tcPr>
            <w:tcW w:w="2268" w:type="dxa"/>
            <w:shd w:val="clear" w:color="auto" w:fill="FFFFFF" w:themeFill="background1"/>
            <w:noWrap/>
            <w:vAlign w:val="center"/>
          </w:tcPr>
          <w:p w14:paraId="6AC127CC" w14:textId="07709B7E"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1,473</w:t>
            </w:r>
          </w:p>
        </w:tc>
        <w:tc>
          <w:tcPr>
            <w:tcW w:w="2551" w:type="dxa"/>
            <w:shd w:val="clear" w:color="auto" w:fill="FFFFFF" w:themeFill="background1"/>
            <w:noWrap/>
            <w:vAlign w:val="center"/>
          </w:tcPr>
          <w:p w14:paraId="0F20A783" w14:textId="4241970C"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1,091</w:t>
            </w:r>
          </w:p>
        </w:tc>
        <w:tc>
          <w:tcPr>
            <w:tcW w:w="2268" w:type="dxa"/>
            <w:shd w:val="clear" w:color="auto" w:fill="FFFFFF" w:themeFill="background1"/>
            <w:vAlign w:val="center"/>
          </w:tcPr>
          <w:p w14:paraId="72C6FD5E" w14:textId="353967E4" w:rsidR="00A23CAF" w:rsidRPr="00E42961" w:rsidRDefault="00A23CAF" w:rsidP="00A23CAF">
            <w:pPr>
              <w:spacing w:after="0" w:line="240" w:lineRule="auto"/>
              <w:jc w:val="center"/>
              <w:rPr>
                <w:rFonts w:ascii="Arial" w:eastAsia="Times New Roman" w:hAnsi="Arial" w:cs="Arial"/>
                <w:color w:val="000000" w:themeColor="text1"/>
                <w:sz w:val="18"/>
                <w:szCs w:val="18"/>
                <w:lang w:eastAsia="es-ES"/>
              </w:rPr>
            </w:pPr>
            <w:r w:rsidRPr="00E42961">
              <w:rPr>
                <w:rFonts w:ascii="Arial" w:eastAsia="Times New Roman" w:hAnsi="Arial" w:cs="Arial"/>
                <w:color w:val="000000" w:themeColor="text1"/>
                <w:sz w:val="18"/>
                <w:szCs w:val="18"/>
                <w:lang w:eastAsia="es-ES"/>
              </w:rPr>
              <w:t>USD 826</w:t>
            </w:r>
          </w:p>
        </w:tc>
      </w:tr>
    </w:tbl>
    <w:p w14:paraId="162EAB04" w14:textId="2FEB5F48" w:rsidR="1A3B5E6E" w:rsidRDefault="1A3B5E6E" w:rsidP="1A3B5E6E">
      <w:pPr>
        <w:spacing w:after="0" w:line="240" w:lineRule="auto"/>
        <w:jc w:val="both"/>
        <w:rPr>
          <w:rFonts w:ascii="Arial" w:eastAsia="Times New Roman" w:hAnsi="Arial" w:cs="Arial"/>
          <w:b/>
          <w:bCs/>
          <w:color w:val="E36C0A" w:themeColor="accent6" w:themeShade="BF"/>
          <w:sz w:val="18"/>
          <w:szCs w:val="18"/>
          <w:u w:val="single"/>
          <w:lang w:eastAsia="es-ES"/>
        </w:rPr>
      </w:pPr>
    </w:p>
    <w:p w14:paraId="3B060A83" w14:textId="77777777" w:rsidR="00D45304" w:rsidRDefault="00D45304" w:rsidP="1A3B5E6E">
      <w:pPr>
        <w:spacing w:after="0" w:line="240" w:lineRule="auto"/>
        <w:jc w:val="both"/>
        <w:rPr>
          <w:rFonts w:ascii="Arial" w:eastAsia="Times New Roman" w:hAnsi="Arial" w:cs="Arial"/>
          <w:b/>
          <w:bCs/>
          <w:color w:val="E36C0A" w:themeColor="accent6" w:themeShade="BF"/>
          <w:sz w:val="18"/>
          <w:szCs w:val="18"/>
          <w:u w:val="single"/>
          <w:lang w:eastAsia="es-ES"/>
        </w:rPr>
      </w:pPr>
    </w:p>
    <w:p w14:paraId="3B2017D5" w14:textId="736277D7"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412380A5" w14:textId="77777777" w:rsidR="00A218B7" w:rsidRDefault="00A218B7"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516D85D" w14:textId="13CB7E05" w:rsidR="004E73E8" w:rsidRPr="006A39CB" w:rsidRDefault="004E73E8"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Traslado del Aeropuerto - Hotel – Aeropuerto en servicio regular</w:t>
      </w:r>
    </w:p>
    <w:p w14:paraId="015371A6" w14:textId="3EC37A5D" w:rsidR="004E73E8" w:rsidRPr="006A39CB" w:rsidRDefault="00E85DF8" w:rsidP="00E85DF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Alojamiento</w:t>
      </w:r>
      <w:r w:rsidR="004E73E8" w:rsidRPr="006A39CB">
        <w:rPr>
          <w:rFonts w:ascii="Arial" w:hAnsi="Arial" w:cs="Arial"/>
          <w:color w:val="000000" w:themeColor="text1"/>
          <w:sz w:val="18"/>
          <w:szCs w:val="18"/>
        </w:rPr>
        <w:t xml:space="preserve"> </w:t>
      </w:r>
    </w:p>
    <w:p w14:paraId="6A2158F7" w14:textId="77777777" w:rsidR="00C846AF" w:rsidRPr="006A39CB" w:rsidRDefault="00C846AF" w:rsidP="004E73E8">
      <w:pPr>
        <w:pStyle w:val="Prrafodelista"/>
        <w:numPr>
          <w:ilvl w:val="0"/>
          <w:numId w:val="12"/>
        </w:numPr>
        <w:rPr>
          <w:rFonts w:ascii="Arial" w:hAnsi="Arial" w:cs="Arial"/>
          <w:color w:val="000000" w:themeColor="text1"/>
          <w:sz w:val="18"/>
          <w:szCs w:val="18"/>
        </w:rPr>
      </w:pPr>
      <w:r w:rsidRPr="006A39CB">
        <w:rPr>
          <w:rFonts w:ascii="Arial" w:eastAsia="Times New Roman" w:hAnsi="Arial" w:cs="Arial"/>
          <w:color w:val="000000" w:themeColor="text1"/>
          <w:sz w:val="18"/>
          <w:szCs w:val="18"/>
          <w:lang w:val="es-ES_tradnl" w:eastAsia="es-ES"/>
        </w:rPr>
        <w:t xml:space="preserve">7 desayunos, 5 almuerzos y 5 cenas </w:t>
      </w:r>
    </w:p>
    <w:p w14:paraId="02926359" w14:textId="0D900BCC" w:rsidR="004E73E8" w:rsidRPr="006A39CB" w:rsidRDefault="004E73E8"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lastRenderedPageBreak/>
        <w:t>Visitas según itinerario con guía local de habla hispana</w:t>
      </w:r>
    </w:p>
    <w:p w14:paraId="20BA7B87" w14:textId="28358D94" w:rsidR="00C846AF" w:rsidRPr="006A39CB" w:rsidRDefault="00C846AF" w:rsidP="00C846AF">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Entradas a los sitios de interés durante las visitas y excursiones</w:t>
      </w:r>
    </w:p>
    <w:p w14:paraId="5FAE6A87" w14:textId="77777777" w:rsidR="004E73E8" w:rsidRPr="006A39CB" w:rsidRDefault="002643E9"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Seguro de viaje</w:t>
      </w:r>
    </w:p>
    <w:p w14:paraId="6F34017B" w14:textId="3929B94E" w:rsidR="004E73E8" w:rsidRPr="006A39CB" w:rsidRDefault="00AF23A4"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 xml:space="preserve">Asistencia en español 24 </w:t>
      </w:r>
      <w:proofErr w:type="spellStart"/>
      <w:r w:rsidRPr="006A39CB">
        <w:rPr>
          <w:rFonts w:ascii="Arial" w:hAnsi="Arial" w:cs="Arial"/>
          <w:color w:val="000000" w:themeColor="text1"/>
          <w:sz w:val="18"/>
          <w:szCs w:val="18"/>
          <w:lang w:eastAsia="es-ES"/>
        </w:rPr>
        <w:t>hrs</w:t>
      </w:r>
      <w:proofErr w:type="spellEnd"/>
    </w:p>
    <w:p w14:paraId="27F0DBBC" w14:textId="195AD928" w:rsidR="00640490" w:rsidRPr="00C846AF" w:rsidRDefault="00640490" w:rsidP="00A218B7">
      <w:pPr>
        <w:pStyle w:val="Prrafodelista"/>
        <w:numPr>
          <w:ilvl w:val="0"/>
          <w:numId w:val="12"/>
        </w:numPr>
        <w:rPr>
          <w:rFonts w:ascii="Arial" w:hAnsi="Arial" w:cs="Arial"/>
          <w:color w:val="1F497D" w:themeColor="text2"/>
          <w:sz w:val="18"/>
          <w:szCs w:val="18"/>
        </w:rPr>
      </w:pPr>
      <w:r w:rsidRPr="006A39CB">
        <w:rPr>
          <w:rFonts w:ascii="Arial" w:eastAsia="Angsana New" w:hAnsi="Arial" w:cs="Arial"/>
          <w:color w:val="000000" w:themeColor="text1"/>
          <w:sz w:val="18"/>
          <w:szCs w:val="18"/>
          <w:lang w:val="es-MX" w:eastAsia="es-ES"/>
        </w:rPr>
        <w:t>Impuestos habitaciones, VAT y manejo de equipaje</w:t>
      </w:r>
      <w:r w:rsidRPr="00C846AF">
        <w:rPr>
          <w:rFonts w:ascii="Arial" w:eastAsia="Angsana New" w:hAnsi="Arial" w:cs="Arial"/>
          <w:color w:val="1F497D" w:themeColor="text2"/>
          <w:sz w:val="18"/>
          <w:szCs w:val="18"/>
          <w:lang w:val="es-MX" w:eastAsia="es-ES"/>
        </w:rPr>
        <w:t>.</w:t>
      </w:r>
    </w:p>
    <w:p w14:paraId="22ADF121"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06085024"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7795082D" w14:textId="0ED536AB" w:rsidR="004E73E8" w:rsidRPr="006A39CB" w:rsidRDefault="004E73E8"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Bebidas </w:t>
      </w:r>
      <w:r w:rsidR="00843A9A" w:rsidRPr="006A39CB">
        <w:rPr>
          <w:rFonts w:ascii="Arial" w:hAnsi="Arial" w:cs="Arial"/>
          <w:color w:val="000000" w:themeColor="text1"/>
          <w:sz w:val="18"/>
          <w:szCs w:val="18"/>
          <w:lang w:val="es-AR"/>
        </w:rPr>
        <w:t>y alimentos no especificados.</w:t>
      </w:r>
    </w:p>
    <w:p w14:paraId="48F356C9" w14:textId="7B88AA66" w:rsidR="004E73E8" w:rsidRPr="006A39CB" w:rsidRDefault="00843A9A"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V</w:t>
      </w:r>
      <w:r w:rsidR="004E73E8" w:rsidRPr="006A39CB">
        <w:rPr>
          <w:rFonts w:ascii="Arial" w:hAnsi="Arial" w:cs="Arial"/>
          <w:color w:val="000000" w:themeColor="text1"/>
          <w:sz w:val="18"/>
          <w:szCs w:val="18"/>
          <w:lang w:val="es-AR"/>
        </w:rPr>
        <w:t xml:space="preserve">uelos internacionales </w:t>
      </w:r>
    </w:p>
    <w:p w14:paraId="2E3AD403" w14:textId="63F193CE" w:rsidR="00640490" w:rsidRPr="006A39CB" w:rsidRDefault="00A218B7"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Tours opcionales</w:t>
      </w:r>
    </w:p>
    <w:p w14:paraId="4C8088F9" w14:textId="4F1F08B7"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Gastos de índole personal como bebidas, extras, regalos, lavandería en hoteles, etc.</w:t>
      </w:r>
    </w:p>
    <w:p w14:paraId="7A13901F" w14:textId="71B784BA"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Propinas a nuestros guías y conductores.</w:t>
      </w:r>
    </w:p>
    <w:p w14:paraId="3D5D3F54" w14:textId="1E2C83C2" w:rsidR="0038798F" w:rsidRPr="006A39CB" w:rsidRDefault="00A218B7"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Todos los conceptos no mencionados en “servicios incluidos”</w:t>
      </w:r>
    </w:p>
    <w:p w14:paraId="3E1C55EE" w14:textId="1F36DE31" w:rsidR="00D1690E" w:rsidRPr="00D1690E" w:rsidRDefault="00D1690E" w:rsidP="00D1690E">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 xml:space="preserve">NOTAS </w:t>
      </w:r>
      <w:r>
        <w:rPr>
          <w:rFonts w:ascii="Arial" w:hAnsi="Arial" w:cs="Arial"/>
          <w:b/>
          <w:color w:val="E36C0A" w:themeColor="accent6" w:themeShade="BF"/>
          <w:sz w:val="18"/>
          <w:szCs w:val="18"/>
          <w:u w:val="single"/>
          <w:lang w:val="es-ES_tradnl" w:eastAsia="es-ES"/>
        </w:rPr>
        <w:t>DE OPERACIÓN</w:t>
      </w:r>
      <w:r w:rsidRPr="00640490">
        <w:rPr>
          <w:rFonts w:ascii="Arial" w:hAnsi="Arial" w:cs="Arial"/>
          <w:b/>
          <w:color w:val="E36C0A" w:themeColor="accent6" w:themeShade="BF"/>
          <w:sz w:val="18"/>
          <w:szCs w:val="18"/>
          <w:u w:val="single"/>
          <w:lang w:val="es-ES_tradnl" w:eastAsia="es-ES"/>
        </w:rPr>
        <w:t>:</w:t>
      </w:r>
    </w:p>
    <w:p w14:paraId="493ECD6C" w14:textId="095B73FE" w:rsidR="00D1690E" w:rsidRDefault="00D1690E" w:rsidP="00A218B7">
      <w:pPr>
        <w:widowControl w:val="0"/>
        <w:spacing w:after="0" w:line="240" w:lineRule="auto"/>
        <w:ind w:left="720"/>
        <w:rPr>
          <w:rFonts w:ascii="Arial" w:eastAsia="Angsana New" w:hAnsi="Arial" w:cs="Arial"/>
          <w:sz w:val="18"/>
          <w:szCs w:val="18"/>
          <w:lang w:val="es-MX" w:eastAsia="es-ES"/>
        </w:rPr>
      </w:pPr>
    </w:p>
    <w:p w14:paraId="67CF06BF" w14:textId="43BF2FED" w:rsidR="00E85DF8" w:rsidRPr="006A39CB" w:rsidRDefault="00E85DF8" w:rsidP="00E85DF8">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La solicitud de cambio de la habitación está sujeta a disponibilidad y puede acarrear costes extras.</w:t>
      </w:r>
    </w:p>
    <w:p w14:paraId="2D2CF159" w14:textId="5E0102A3" w:rsidR="00D1690E" w:rsidRPr="006A39CB" w:rsidRDefault="00D1690E" w:rsidP="00D1690E">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Todas las clasificaciones de los hoteles están determinadas de acuerdo con las autoridades locales.</w:t>
      </w:r>
    </w:p>
    <w:p w14:paraId="3033B7DA" w14:textId="77777777" w:rsidR="00D1690E" w:rsidRPr="006A39CB" w:rsidRDefault="00D1690E" w:rsidP="00D1690E">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Horario de entrada: 13:00 o 14:00 Horario de salida: 11:00 o 12:00</w:t>
      </w:r>
    </w:p>
    <w:p w14:paraId="61CD874C"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Niños de 1-2 años: Gratuidad en el caso de compartir habitación con sus padres.</w:t>
      </w:r>
    </w:p>
    <w:p w14:paraId="24CC60E1"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 xml:space="preserve">Niños de 2-12 años: 75% de cargo del coste de un adulto si se usa una cama extra en la habitación de sus padres. </w:t>
      </w:r>
    </w:p>
    <w:p w14:paraId="4FAD4B4A"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Niños de más de 12 años: Cargo como precio de adulto</w:t>
      </w:r>
    </w:p>
    <w:p w14:paraId="462E2E86"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74BB9FF2" w14:textId="2CC77A2D"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1 niño + 1 adulto compartiendo una habitación o 2 niños en una habitación separada no tendrán descuento para niños.</w:t>
      </w:r>
    </w:p>
    <w:p w14:paraId="7DA21643" w14:textId="77777777" w:rsidR="0038798F" w:rsidRPr="006A39CB" w:rsidRDefault="0038798F" w:rsidP="0038798F">
      <w:pPr>
        <w:pStyle w:val="Prrafodelista"/>
        <w:numPr>
          <w:ilvl w:val="0"/>
          <w:numId w:val="21"/>
        </w:numPr>
        <w:jc w:val="both"/>
        <w:rPr>
          <w:rFonts w:ascii="Arial" w:hAnsi="Arial" w:cs="Arial"/>
          <w:color w:val="000000" w:themeColor="text1"/>
          <w:sz w:val="18"/>
          <w:szCs w:val="18"/>
          <w:lang w:val="es-AR"/>
        </w:rPr>
      </w:pPr>
      <w:r w:rsidRPr="006A39CB">
        <w:rPr>
          <w:rFonts w:ascii="Arial" w:eastAsia="Georgia" w:hAnsi="Arial" w:cs="Arial"/>
          <w:color w:val="000000" w:themeColor="text1"/>
          <w:sz w:val="18"/>
          <w:szCs w:val="18"/>
        </w:rPr>
        <w:t xml:space="preserve">Todos los vuelos con llegada antes de las 07:00 horas o después de las 21:00 horas, se aplicará un suplemento de $30 </w:t>
      </w:r>
      <w:proofErr w:type="spellStart"/>
      <w:r w:rsidRPr="006A39CB">
        <w:rPr>
          <w:rFonts w:ascii="Arial" w:eastAsia="Georgia" w:hAnsi="Arial" w:cs="Arial"/>
          <w:color w:val="000000" w:themeColor="text1"/>
          <w:sz w:val="18"/>
          <w:szCs w:val="18"/>
        </w:rPr>
        <w:t>usd</w:t>
      </w:r>
      <w:proofErr w:type="spellEnd"/>
      <w:r w:rsidRPr="006A39CB">
        <w:rPr>
          <w:rFonts w:ascii="Arial" w:eastAsia="Georgia" w:hAnsi="Arial" w:cs="Arial"/>
          <w:color w:val="000000" w:themeColor="text1"/>
          <w:sz w:val="18"/>
          <w:szCs w:val="18"/>
        </w:rPr>
        <w:t xml:space="preserve"> cuando viaje un solo pasajero; $15 </w:t>
      </w:r>
      <w:proofErr w:type="spellStart"/>
      <w:r w:rsidRPr="006A39CB">
        <w:rPr>
          <w:rFonts w:ascii="Arial" w:eastAsia="Georgia" w:hAnsi="Arial" w:cs="Arial"/>
          <w:color w:val="000000" w:themeColor="text1"/>
          <w:sz w:val="18"/>
          <w:szCs w:val="18"/>
        </w:rPr>
        <w:t>usd</w:t>
      </w:r>
      <w:proofErr w:type="spellEnd"/>
      <w:r w:rsidRPr="006A39CB">
        <w:rPr>
          <w:rFonts w:ascii="Arial" w:eastAsia="Georgia" w:hAnsi="Arial" w:cs="Arial"/>
          <w:color w:val="000000" w:themeColor="text1"/>
          <w:sz w:val="18"/>
          <w:szCs w:val="18"/>
        </w:rPr>
        <w:t xml:space="preserve"> por pasajero cuando viajen 2 o más personas</w:t>
      </w:r>
    </w:p>
    <w:p w14:paraId="5B8CE308" w14:textId="77777777" w:rsidR="00640490" w:rsidRDefault="00640490" w:rsidP="00150DE2">
      <w:pPr>
        <w:pStyle w:val="Sinespaciado"/>
        <w:widowControl w:val="0"/>
        <w:adjustRightInd w:val="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6CE93985" w:rsidR="009068EA" w:rsidRPr="00AC63C9"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1A3B5E6E">
        <w:rPr>
          <w:rFonts w:ascii="Arial" w:hAnsi="Arial" w:cs="Arial"/>
          <w:sz w:val="18"/>
          <w:szCs w:val="18"/>
          <w:lang w:val="es-ES" w:eastAsia="es-ES"/>
        </w:rPr>
        <w:t>Tourmundial</w:t>
      </w:r>
      <w:proofErr w:type="spellEnd"/>
      <w:r w:rsidRPr="1A3B5E6E">
        <w:rPr>
          <w:rFonts w:ascii="Arial" w:hAnsi="Arial" w:cs="Arial"/>
          <w:sz w:val="18"/>
          <w:szCs w:val="18"/>
          <w:lang w:val="es-ES" w:eastAsia="es-ES"/>
        </w:rPr>
        <w:t>, sujetas a cambios sin previo aviso y a disponibilidad al momento de reservar.</w:t>
      </w:r>
    </w:p>
    <w:p w14:paraId="51AE5F7E" w14:textId="55129597" w:rsidR="00EF21B6" w:rsidRPr="00EF21B6"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Es responsabilidad del pasajero proveerse de los pasaportes o documentos de migración requeridos por las</w:t>
      </w:r>
      <w:r w:rsidR="009068EA" w:rsidRPr="1A3B5E6E">
        <w:rPr>
          <w:rFonts w:ascii="Arial" w:hAnsi="Arial" w:cs="Arial"/>
          <w:sz w:val="18"/>
          <w:szCs w:val="18"/>
          <w:lang w:val="es-ES" w:eastAsia="es-ES"/>
        </w:rPr>
        <w:t xml:space="preserve"> </w:t>
      </w:r>
      <w:r w:rsidRPr="1A3B5E6E">
        <w:rPr>
          <w:rFonts w:ascii="Arial" w:hAnsi="Arial" w:cs="Arial"/>
          <w:sz w:val="18"/>
          <w:szCs w:val="18"/>
          <w:lang w:val="es-ES" w:eastAsia="es-ES"/>
        </w:rPr>
        <w:t xml:space="preserve">autoridades de los Estados Unidos Mexicanos y de los países de destino o de tránsito, tales como visas, permisos sanitarios, permisos notariados para menores viajando solos o con un tutor, etc. </w:t>
      </w:r>
      <w:proofErr w:type="spellStart"/>
      <w:r w:rsidRPr="1A3B5E6E">
        <w:rPr>
          <w:rFonts w:ascii="Arial" w:hAnsi="Arial" w:cs="Arial"/>
          <w:sz w:val="18"/>
          <w:szCs w:val="18"/>
          <w:lang w:val="es-ES" w:eastAsia="es-ES"/>
        </w:rPr>
        <w:t>Tourmundial</w:t>
      </w:r>
      <w:proofErr w:type="spellEnd"/>
      <w:r w:rsidRPr="1A3B5E6E">
        <w:rPr>
          <w:rFonts w:ascii="Arial" w:hAnsi="Arial" w:cs="Arial"/>
          <w:sz w:val="18"/>
          <w:szCs w:val="18"/>
          <w:lang w:val="es-ES" w:eastAsia="es-ES"/>
        </w:rPr>
        <w:t xml:space="preserve"> brindará asesoría y apoyo para le gestión de todos los documentos necesarios</w:t>
      </w:r>
    </w:p>
    <w:p w14:paraId="255D248F" w14:textId="63634DCF" w:rsidR="00C41096" w:rsidRDefault="00C41096" w:rsidP="00E6503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77777777" w:rsidR="00C41096" w:rsidRPr="00515DF7"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E6503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E65030">
      <w:pPr>
        <w:pStyle w:val="Prrafodelista"/>
        <w:widowControl w:val="0"/>
        <w:numPr>
          <w:ilvl w:val="0"/>
          <w:numId w:val="3"/>
        </w:numPr>
        <w:adjustRightInd w:val="0"/>
        <w:spacing w:line="240" w:lineRule="auto"/>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5D75E751" w14:textId="1B3D84CB" w:rsidR="0038798F" w:rsidRPr="0038798F" w:rsidRDefault="0038798F" w:rsidP="0038798F">
      <w:pPr>
        <w:pStyle w:val="Prrafodelista"/>
        <w:widowControl w:val="0"/>
        <w:numPr>
          <w:ilvl w:val="0"/>
          <w:numId w:val="3"/>
        </w:numPr>
        <w:adjustRightInd w:val="0"/>
        <w:spacing w:line="240" w:lineRule="auto"/>
        <w:jc w:val="both"/>
        <w:textAlignment w:val="baseline"/>
        <w:rPr>
          <w:rFonts w:ascii="Arial" w:hAnsi="Arial" w:cs="Arial"/>
          <w:sz w:val="18"/>
          <w:szCs w:val="18"/>
        </w:rPr>
      </w:pPr>
      <w:proofErr w:type="spellStart"/>
      <w:r>
        <w:rPr>
          <w:rFonts w:ascii="Arial" w:hAnsi="Arial" w:cs="Arial"/>
          <w:sz w:val="18"/>
          <w:szCs w:val="18"/>
        </w:rPr>
        <w:t>Tourmundial</w:t>
      </w:r>
      <w:proofErr w:type="spellEnd"/>
      <w:r>
        <w:rPr>
          <w:rFonts w:ascii="Arial" w:hAnsi="Arial" w:cs="Arial"/>
          <w:sz w:val="18"/>
          <w:szCs w:val="18"/>
        </w:rPr>
        <w:t xml:space="preserve"> México</w:t>
      </w:r>
      <w:r w:rsidRPr="0038798F">
        <w:rPr>
          <w:rFonts w:ascii="Arial" w:hAnsi="Arial" w:cs="Arial"/>
          <w:sz w:val="18"/>
          <w:szCs w:val="18"/>
        </w:rPr>
        <w:t xml:space="preserve"> se reserva el derecho de cambiar las tarifas en caso de que el coste del carburante (actualmente 25 Bath por litro, diésel) incremente de un 10% o más en el periodo del contrato</w:t>
      </w:r>
    </w:p>
    <w:p w14:paraId="0F37F0E3" w14:textId="77777777" w:rsidR="0038798F" w:rsidRPr="0038798F" w:rsidRDefault="0038798F" w:rsidP="0038798F">
      <w:pPr>
        <w:pStyle w:val="Prrafodelista"/>
        <w:widowControl w:val="0"/>
        <w:adjustRightInd w:val="0"/>
        <w:spacing w:line="240" w:lineRule="auto"/>
        <w:jc w:val="both"/>
        <w:textAlignment w:val="baseline"/>
        <w:rPr>
          <w:rFonts w:ascii="Arial" w:hAnsi="Arial" w:cs="Arial"/>
          <w:sz w:val="18"/>
          <w:szCs w:val="18"/>
        </w:rPr>
      </w:pPr>
      <w:r w:rsidRPr="0038798F">
        <w:rPr>
          <w:rFonts w:ascii="Arial" w:hAnsi="Arial" w:cs="Arial"/>
          <w:sz w:val="18"/>
          <w:szCs w:val="18"/>
        </w:rPr>
        <w:t>En caso de subida del impuesto IVA (actualmente 7%) o de las tarifas del tren, del impuesto de aeropuerto doméstico, de los vuelos domésticos y cualquier otro impuesto gubernamental sea introducido, reservamos el derecho de ajustar nuestras tarifas</w:t>
      </w:r>
    </w:p>
    <w:p w14:paraId="6C45E647" w14:textId="3393FCF3" w:rsidR="009068EA" w:rsidRPr="00150DE2" w:rsidRDefault="009068EA" w:rsidP="00332908">
      <w:pPr>
        <w:pStyle w:val="Prrafodelista"/>
        <w:widowControl w:val="0"/>
        <w:adjustRightInd w:val="0"/>
        <w:spacing w:line="240" w:lineRule="auto"/>
        <w:jc w:val="both"/>
        <w:textAlignment w:val="baseline"/>
        <w:rPr>
          <w:rFonts w:ascii="Arial" w:hAnsi="Arial" w:cs="Arial"/>
          <w:color w:val="000000" w:themeColor="text1"/>
          <w:sz w:val="18"/>
          <w:szCs w:val="18"/>
          <w:lang w:val="es-MX"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9460A4F" w14:textId="215DB191" w:rsidR="00EF21B6" w:rsidRPr="00E65030" w:rsidRDefault="00C41096" w:rsidP="00E65030">
      <w:pPr>
        <w:pStyle w:val="Sinespaciado"/>
        <w:widowControl w:val="0"/>
        <w:adjustRightInd w:val="0"/>
        <w:jc w:val="center"/>
        <w:textAlignment w:val="baseline"/>
        <w:rPr>
          <w:rFonts w:ascii="Arial" w:hAnsi="Arial" w:cs="Arial"/>
          <w:color w:val="0000FF" w:themeColor="hyperlink"/>
          <w:sz w:val="18"/>
          <w:szCs w:val="18"/>
          <w:u w:val="single"/>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0D467017" w14:textId="77777777" w:rsidR="00EF21B6" w:rsidRDefault="00EF21B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536CE2F9" w14:textId="05917A38" w:rsidR="0038798F" w:rsidRDefault="0038798F" w:rsidP="1A3B5E6E">
      <w:pPr>
        <w:pStyle w:val="Sinespaciado"/>
        <w:widowControl w:val="0"/>
        <w:adjustRightInd w:val="0"/>
        <w:jc w:val="center"/>
        <w:textAlignment w:val="baseline"/>
        <w:rPr>
          <w:rFonts w:ascii="Arial" w:hAnsi="Arial" w:cs="Arial"/>
          <w:b/>
          <w:bCs/>
          <w:color w:val="E36C0A" w:themeColor="accent6" w:themeShade="BF"/>
          <w:sz w:val="22"/>
          <w:szCs w:val="22"/>
          <w:u w:val="single"/>
          <w:lang w:val="es-ES" w:eastAsia="es-ES"/>
        </w:rPr>
      </w:pPr>
      <w:r w:rsidRPr="1A3B5E6E">
        <w:rPr>
          <w:rFonts w:ascii="Arial" w:hAnsi="Arial" w:cs="Arial"/>
          <w:b/>
          <w:bCs/>
          <w:color w:val="E36C0A" w:themeColor="accent6" w:themeShade="BF"/>
          <w:sz w:val="22"/>
          <w:szCs w:val="22"/>
          <w:u w:val="single"/>
          <w:lang w:val="es-ES" w:eastAsia="es-ES"/>
        </w:rPr>
        <w:t xml:space="preserve">VIGENCIA </w:t>
      </w:r>
      <w:r w:rsidR="00C846AF">
        <w:rPr>
          <w:rFonts w:ascii="Arial" w:hAnsi="Arial" w:cs="Arial"/>
          <w:b/>
          <w:bCs/>
          <w:color w:val="E36C0A" w:themeColor="accent6" w:themeShade="BF"/>
          <w:sz w:val="22"/>
          <w:szCs w:val="22"/>
          <w:u w:val="single"/>
          <w:lang w:val="es-ES" w:eastAsia="es-ES"/>
        </w:rPr>
        <w:t>HASTA EL 22</w:t>
      </w:r>
      <w:r w:rsidRPr="1A3B5E6E">
        <w:rPr>
          <w:rFonts w:ascii="Arial" w:hAnsi="Arial" w:cs="Arial"/>
          <w:b/>
          <w:bCs/>
          <w:color w:val="E36C0A" w:themeColor="accent6" w:themeShade="BF"/>
          <w:sz w:val="22"/>
          <w:szCs w:val="22"/>
          <w:u w:val="single"/>
          <w:lang w:val="es-ES" w:eastAsia="es-ES"/>
        </w:rPr>
        <w:t xml:space="preserve"> DE </w:t>
      </w:r>
      <w:r w:rsidR="00C846AF">
        <w:rPr>
          <w:rFonts w:ascii="Arial" w:hAnsi="Arial" w:cs="Arial"/>
          <w:b/>
          <w:bCs/>
          <w:color w:val="E36C0A" w:themeColor="accent6" w:themeShade="BF"/>
          <w:sz w:val="22"/>
          <w:szCs w:val="22"/>
          <w:u w:val="single"/>
          <w:lang w:val="es-ES" w:eastAsia="es-ES"/>
        </w:rPr>
        <w:t>OCTUBRE</w:t>
      </w:r>
      <w:r w:rsidRPr="1A3B5E6E">
        <w:rPr>
          <w:rFonts w:ascii="Arial" w:hAnsi="Arial" w:cs="Arial"/>
          <w:b/>
          <w:bCs/>
          <w:color w:val="E36C0A" w:themeColor="accent6" w:themeShade="BF"/>
          <w:sz w:val="22"/>
          <w:szCs w:val="22"/>
          <w:u w:val="single"/>
          <w:lang w:val="es-ES" w:eastAsia="es-ES"/>
        </w:rPr>
        <w:t xml:space="preserve"> 202</w:t>
      </w:r>
      <w:r w:rsidR="20985A75" w:rsidRPr="1A3B5E6E">
        <w:rPr>
          <w:rFonts w:ascii="Arial" w:hAnsi="Arial" w:cs="Arial"/>
          <w:b/>
          <w:bCs/>
          <w:color w:val="E36C0A" w:themeColor="accent6" w:themeShade="BF"/>
          <w:sz w:val="22"/>
          <w:szCs w:val="22"/>
          <w:u w:val="single"/>
          <w:lang w:val="es-ES" w:eastAsia="es-ES"/>
        </w:rPr>
        <w:t>5</w:t>
      </w:r>
      <w:r w:rsidRPr="1A3B5E6E">
        <w:rPr>
          <w:rFonts w:ascii="Arial" w:hAnsi="Arial" w:cs="Arial"/>
          <w:b/>
          <w:bCs/>
          <w:color w:val="E36C0A" w:themeColor="accent6" w:themeShade="BF"/>
          <w:sz w:val="22"/>
          <w:szCs w:val="22"/>
          <w:u w:val="single"/>
          <w:lang w:val="es-ES" w:eastAsia="es-ES"/>
        </w:rPr>
        <w:t xml:space="preserve"> </w:t>
      </w:r>
    </w:p>
    <w:p w14:paraId="2AF6B48D" w14:textId="4F5D9012"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3048BB76"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w:t>
            </w:r>
            <w:r w:rsidR="00E65030">
              <w:rPr>
                <w:rFonts w:ascii="Arial" w:hAnsi="Arial" w:cs="Arial"/>
                <w:sz w:val="18"/>
                <w:szCs w:val="18"/>
                <w:lang w:val="es-ES" w:eastAsia="es-ES"/>
              </w:rPr>
              <w:t>6</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1BECDFB3"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E65030">
              <w:rPr>
                <w:rFonts w:ascii="Arial" w:hAnsi="Arial" w:cs="Arial"/>
                <w:sz w:val="18"/>
                <w:szCs w:val="18"/>
                <w:lang w:val="es-ES" w:eastAsia="es-ES"/>
              </w:rPr>
              <w:t>4</w:t>
            </w:r>
            <w:r w:rsidR="00843A9A">
              <w:rPr>
                <w:rFonts w:ascii="Arial" w:hAnsi="Arial" w:cs="Arial"/>
                <w:sz w:val="18"/>
                <w:szCs w:val="18"/>
                <w:lang w:val="es-ES" w:eastAsia="es-ES"/>
              </w:rPr>
              <w:t>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2B05DC">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C00AE" w14:textId="77777777" w:rsidR="009D330A" w:rsidRDefault="009D330A">
      <w:pPr>
        <w:spacing w:after="0" w:line="240" w:lineRule="auto"/>
      </w:pPr>
      <w:r>
        <w:separator/>
      </w:r>
    </w:p>
  </w:endnote>
  <w:endnote w:type="continuationSeparator" w:id="0">
    <w:p w14:paraId="4529BD35" w14:textId="77777777" w:rsidR="009D330A" w:rsidRDefault="009D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0EF1" w14:textId="77777777" w:rsidR="00E65030" w:rsidRDefault="00E65030" w:rsidP="00E65030">
    <w:pPr>
      <w:pStyle w:val="Piedepgina"/>
      <w:jc w:val="center"/>
      <w:rPr>
        <w:rFonts w:ascii="Arial" w:hAnsi="Arial" w:cs="Arial"/>
        <w:sz w:val="13"/>
        <w:szCs w:val="13"/>
      </w:rPr>
    </w:pPr>
  </w:p>
  <w:p w14:paraId="6D5729EF" w14:textId="77777777" w:rsidR="00E65030" w:rsidRDefault="00E65030" w:rsidP="00E65030">
    <w:pPr>
      <w:pStyle w:val="Piedepgina"/>
      <w:jc w:val="center"/>
      <w:rPr>
        <w:rFonts w:ascii="Arial" w:hAnsi="Arial" w:cs="Arial"/>
        <w:sz w:val="13"/>
        <w:szCs w:val="13"/>
      </w:rPr>
    </w:pPr>
    <w:r>
      <w:rPr>
        <w:rFonts w:ascii="Arial" w:hAnsi="Arial" w:cs="Arial"/>
        <w:sz w:val="13"/>
        <w:szCs w:val="13"/>
      </w:rPr>
      <w:t>Tel (52) (55) 4147 – 5780</w:t>
    </w:r>
  </w:p>
  <w:p w14:paraId="43F0B5BA" w14:textId="77777777" w:rsidR="00E65030"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04787CD0" w14:textId="77777777" w:rsidR="00E65030" w:rsidRPr="009D2BB6"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CE3C028" w14:textId="4BDF6D4D" w:rsidR="00B70BC9" w:rsidRPr="00E65030" w:rsidRDefault="00B70BC9" w:rsidP="00E650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96DE" w14:textId="77777777" w:rsidR="009D330A" w:rsidRDefault="009D330A">
      <w:pPr>
        <w:spacing w:after="0" w:line="240" w:lineRule="auto"/>
      </w:pPr>
      <w:r>
        <w:separator/>
      </w:r>
    </w:p>
  </w:footnote>
  <w:footnote w:type="continuationSeparator" w:id="0">
    <w:p w14:paraId="25A05B57" w14:textId="77777777" w:rsidR="009D330A" w:rsidRDefault="009D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9.2pt;height:9.2pt" o:bullet="t">
        <v:imagedata r:id="rId1" o:title="MC900065725[1]"/>
      </v:shape>
    </w:pict>
  </w:numPicBullet>
  <w:abstractNum w:abstractNumId="0" w15:restartNumberingAfterBreak="0">
    <w:nsid w:val="11800A42"/>
    <w:multiLevelType w:val="hybridMultilevel"/>
    <w:tmpl w:val="8E9A2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04440"/>
    <w:multiLevelType w:val="hybridMultilevel"/>
    <w:tmpl w:val="BDC4A32C"/>
    <w:lvl w:ilvl="0" w:tplc="5C72EE3C">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6A6C07"/>
    <w:multiLevelType w:val="hybridMultilevel"/>
    <w:tmpl w:val="0CCA13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5712453">
    <w:abstractNumId w:val="9"/>
  </w:num>
  <w:num w:numId="2" w16cid:durableId="2109042251">
    <w:abstractNumId w:val="1"/>
  </w:num>
  <w:num w:numId="3" w16cid:durableId="1260334486">
    <w:abstractNumId w:val="11"/>
  </w:num>
  <w:num w:numId="4" w16cid:durableId="403188423">
    <w:abstractNumId w:val="8"/>
  </w:num>
  <w:num w:numId="5" w16cid:durableId="1763380430">
    <w:abstractNumId w:val="5"/>
  </w:num>
  <w:num w:numId="6" w16cid:durableId="1092580997">
    <w:abstractNumId w:val="21"/>
  </w:num>
  <w:num w:numId="7" w16cid:durableId="175585087">
    <w:abstractNumId w:val="18"/>
  </w:num>
  <w:num w:numId="8" w16cid:durableId="471993691">
    <w:abstractNumId w:val="13"/>
  </w:num>
  <w:num w:numId="9" w16cid:durableId="642388855">
    <w:abstractNumId w:val="6"/>
  </w:num>
  <w:num w:numId="10" w16cid:durableId="820929186">
    <w:abstractNumId w:val="10"/>
  </w:num>
  <w:num w:numId="11" w16cid:durableId="313485446">
    <w:abstractNumId w:val="16"/>
  </w:num>
  <w:num w:numId="12" w16cid:durableId="646015700">
    <w:abstractNumId w:val="12"/>
  </w:num>
  <w:num w:numId="13" w16cid:durableId="287704189">
    <w:abstractNumId w:val="19"/>
  </w:num>
  <w:num w:numId="14" w16cid:durableId="499467583">
    <w:abstractNumId w:val="7"/>
  </w:num>
  <w:num w:numId="15" w16cid:durableId="999626030">
    <w:abstractNumId w:val="17"/>
  </w:num>
  <w:num w:numId="16" w16cid:durableId="1047991723">
    <w:abstractNumId w:val="20"/>
  </w:num>
  <w:num w:numId="17" w16cid:durableId="856120304">
    <w:abstractNumId w:val="22"/>
  </w:num>
  <w:num w:numId="18" w16cid:durableId="1574005804">
    <w:abstractNumId w:val="14"/>
  </w:num>
  <w:num w:numId="19" w16cid:durableId="1199930654">
    <w:abstractNumId w:val="4"/>
  </w:num>
  <w:num w:numId="20" w16cid:durableId="794177516">
    <w:abstractNumId w:val="15"/>
  </w:num>
  <w:num w:numId="21" w16cid:durableId="154417694">
    <w:abstractNumId w:val="0"/>
  </w:num>
  <w:num w:numId="22" w16cid:durableId="234316836">
    <w:abstractNumId w:val="3"/>
  </w:num>
  <w:num w:numId="23" w16cid:durableId="160479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24FE5"/>
    <w:rsid w:val="000261FC"/>
    <w:rsid w:val="00027279"/>
    <w:rsid w:val="00041D51"/>
    <w:rsid w:val="00045929"/>
    <w:rsid w:val="00054E08"/>
    <w:rsid w:val="00061CA9"/>
    <w:rsid w:val="0006662F"/>
    <w:rsid w:val="00070220"/>
    <w:rsid w:val="00071EB5"/>
    <w:rsid w:val="0007254E"/>
    <w:rsid w:val="000764D1"/>
    <w:rsid w:val="00077937"/>
    <w:rsid w:val="00081050"/>
    <w:rsid w:val="00083EDF"/>
    <w:rsid w:val="0008539B"/>
    <w:rsid w:val="000A2292"/>
    <w:rsid w:val="000B4A43"/>
    <w:rsid w:val="000C5139"/>
    <w:rsid w:val="000D1E41"/>
    <w:rsid w:val="000D3CD7"/>
    <w:rsid w:val="000D5380"/>
    <w:rsid w:val="000D7155"/>
    <w:rsid w:val="000E1D29"/>
    <w:rsid w:val="000E6411"/>
    <w:rsid w:val="00100ABE"/>
    <w:rsid w:val="00122278"/>
    <w:rsid w:val="00126E13"/>
    <w:rsid w:val="0013588A"/>
    <w:rsid w:val="00137E9C"/>
    <w:rsid w:val="001479D7"/>
    <w:rsid w:val="00150DE2"/>
    <w:rsid w:val="00154031"/>
    <w:rsid w:val="00173040"/>
    <w:rsid w:val="00183834"/>
    <w:rsid w:val="00183A42"/>
    <w:rsid w:val="00191EB3"/>
    <w:rsid w:val="00196354"/>
    <w:rsid w:val="001B5744"/>
    <w:rsid w:val="001B67A3"/>
    <w:rsid w:val="001C0459"/>
    <w:rsid w:val="001C26CB"/>
    <w:rsid w:val="001C399F"/>
    <w:rsid w:val="001D2EF5"/>
    <w:rsid w:val="001E0578"/>
    <w:rsid w:val="001E55E4"/>
    <w:rsid w:val="001E5988"/>
    <w:rsid w:val="001F071B"/>
    <w:rsid w:val="001F49B1"/>
    <w:rsid w:val="0020248F"/>
    <w:rsid w:val="002034B6"/>
    <w:rsid w:val="002042D8"/>
    <w:rsid w:val="00217B0C"/>
    <w:rsid w:val="002227AE"/>
    <w:rsid w:val="002251B5"/>
    <w:rsid w:val="00227253"/>
    <w:rsid w:val="00227562"/>
    <w:rsid w:val="00231E9A"/>
    <w:rsid w:val="00235B73"/>
    <w:rsid w:val="0024272B"/>
    <w:rsid w:val="0024447D"/>
    <w:rsid w:val="0024553D"/>
    <w:rsid w:val="002613BB"/>
    <w:rsid w:val="0026378B"/>
    <w:rsid w:val="002643E9"/>
    <w:rsid w:val="002855E8"/>
    <w:rsid w:val="00290E9F"/>
    <w:rsid w:val="00297531"/>
    <w:rsid w:val="002A61DA"/>
    <w:rsid w:val="002A6E48"/>
    <w:rsid w:val="002B05DC"/>
    <w:rsid w:val="002B0DDF"/>
    <w:rsid w:val="002B3BBE"/>
    <w:rsid w:val="002B511A"/>
    <w:rsid w:val="002B7D39"/>
    <w:rsid w:val="002C7C55"/>
    <w:rsid w:val="002D49D9"/>
    <w:rsid w:val="002E0149"/>
    <w:rsid w:val="002E4944"/>
    <w:rsid w:val="002E56B2"/>
    <w:rsid w:val="002F209F"/>
    <w:rsid w:val="00300675"/>
    <w:rsid w:val="00303E12"/>
    <w:rsid w:val="00306DF5"/>
    <w:rsid w:val="00307721"/>
    <w:rsid w:val="0032019B"/>
    <w:rsid w:val="003315BE"/>
    <w:rsid w:val="00332908"/>
    <w:rsid w:val="00336240"/>
    <w:rsid w:val="00343DB9"/>
    <w:rsid w:val="00351466"/>
    <w:rsid w:val="00356335"/>
    <w:rsid w:val="003570F9"/>
    <w:rsid w:val="00376C44"/>
    <w:rsid w:val="003800F6"/>
    <w:rsid w:val="00385934"/>
    <w:rsid w:val="0038798F"/>
    <w:rsid w:val="003919A9"/>
    <w:rsid w:val="0039375A"/>
    <w:rsid w:val="00396AAD"/>
    <w:rsid w:val="003A2C90"/>
    <w:rsid w:val="003B6000"/>
    <w:rsid w:val="003C4950"/>
    <w:rsid w:val="003C567A"/>
    <w:rsid w:val="003D1237"/>
    <w:rsid w:val="003D5CFF"/>
    <w:rsid w:val="003D7DF1"/>
    <w:rsid w:val="003E16D0"/>
    <w:rsid w:val="003E6365"/>
    <w:rsid w:val="004001CF"/>
    <w:rsid w:val="00402E43"/>
    <w:rsid w:val="0041264F"/>
    <w:rsid w:val="004358D9"/>
    <w:rsid w:val="00436412"/>
    <w:rsid w:val="00451494"/>
    <w:rsid w:val="00454ACC"/>
    <w:rsid w:val="00457A19"/>
    <w:rsid w:val="00461817"/>
    <w:rsid w:val="00464722"/>
    <w:rsid w:val="004752AE"/>
    <w:rsid w:val="0047662D"/>
    <w:rsid w:val="00484BD0"/>
    <w:rsid w:val="00485878"/>
    <w:rsid w:val="00486875"/>
    <w:rsid w:val="004A0E8D"/>
    <w:rsid w:val="004A23AE"/>
    <w:rsid w:val="004A2C83"/>
    <w:rsid w:val="004A30B1"/>
    <w:rsid w:val="004A64A5"/>
    <w:rsid w:val="004B1F27"/>
    <w:rsid w:val="004C0DB2"/>
    <w:rsid w:val="004D0BA0"/>
    <w:rsid w:val="004D12F9"/>
    <w:rsid w:val="004D3356"/>
    <w:rsid w:val="004D6E9E"/>
    <w:rsid w:val="004E0FC3"/>
    <w:rsid w:val="004E73E8"/>
    <w:rsid w:val="004F566C"/>
    <w:rsid w:val="00507F5A"/>
    <w:rsid w:val="005139B7"/>
    <w:rsid w:val="00515DF7"/>
    <w:rsid w:val="00522D6F"/>
    <w:rsid w:val="005313D8"/>
    <w:rsid w:val="00535E53"/>
    <w:rsid w:val="00544949"/>
    <w:rsid w:val="0054536A"/>
    <w:rsid w:val="0054757B"/>
    <w:rsid w:val="00557469"/>
    <w:rsid w:val="00567FBB"/>
    <w:rsid w:val="00585466"/>
    <w:rsid w:val="00595C9B"/>
    <w:rsid w:val="005B3510"/>
    <w:rsid w:val="005D3292"/>
    <w:rsid w:val="005D43B2"/>
    <w:rsid w:val="005E39D8"/>
    <w:rsid w:val="00601CEA"/>
    <w:rsid w:val="00624C47"/>
    <w:rsid w:val="00625B11"/>
    <w:rsid w:val="00640490"/>
    <w:rsid w:val="00640DCD"/>
    <w:rsid w:val="00643D30"/>
    <w:rsid w:val="00662C18"/>
    <w:rsid w:val="0066330C"/>
    <w:rsid w:val="00670D8D"/>
    <w:rsid w:val="006728C4"/>
    <w:rsid w:val="00680E37"/>
    <w:rsid w:val="00684F2E"/>
    <w:rsid w:val="00696554"/>
    <w:rsid w:val="006A39CB"/>
    <w:rsid w:val="006A63B4"/>
    <w:rsid w:val="006B1D27"/>
    <w:rsid w:val="006B3243"/>
    <w:rsid w:val="006B5496"/>
    <w:rsid w:val="006D30DC"/>
    <w:rsid w:val="006D448E"/>
    <w:rsid w:val="006D55DE"/>
    <w:rsid w:val="006D5F5D"/>
    <w:rsid w:val="006D7EA2"/>
    <w:rsid w:val="006E1813"/>
    <w:rsid w:val="006F7E48"/>
    <w:rsid w:val="00706581"/>
    <w:rsid w:val="00716D00"/>
    <w:rsid w:val="00724F73"/>
    <w:rsid w:val="007332E1"/>
    <w:rsid w:val="0074671C"/>
    <w:rsid w:val="007474A4"/>
    <w:rsid w:val="0075388D"/>
    <w:rsid w:val="00756422"/>
    <w:rsid w:val="007621FB"/>
    <w:rsid w:val="00770005"/>
    <w:rsid w:val="00781AF5"/>
    <w:rsid w:val="007B0CF6"/>
    <w:rsid w:val="007B1623"/>
    <w:rsid w:val="007E36D0"/>
    <w:rsid w:val="007E40BF"/>
    <w:rsid w:val="007F219D"/>
    <w:rsid w:val="007F485F"/>
    <w:rsid w:val="008030E2"/>
    <w:rsid w:val="00803D5F"/>
    <w:rsid w:val="00810FF5"/>
    <w:rsid w:val="008147B9"/>
    <w:rsid w:val="008417AF"/>
    <w:rsid w:val="00843A9A"/>
    <w:rsid w:val="00856A51"/>
    <w:rsid w:val="00860437"/>
    <w:rsid w:val="00863033"/>
    <w:rsid w:val="00870B0F"/>
    <w:rsid w:val="0087216E"/>
    <w:rsid w:val="008B04F6"/>
    <w:rsid w:val="008B31E2"/>
    <w:rsid w:val="008C49D7"/>
    <w:rsid w:val="008C5BEC"/>
    <w:rsid w:val="008C5D73"/>
    <w:rsid w:val="008F1F22"/>
    <w:rsid w:val="008F5CC9"/>
    <w:rsid w:val="008F5F03"/>
    <w:rsid w:val="00902819"/>
    <w:rsid w:val="00902BA1"/>
    <w:rsid w:val="00905975"/>
    <w:rsid w:val="009068EA"/>
    <w:rsid w:val="00912087"/>
    <w:rsid w:val="00914F59"/>
    <w:rsid w:val="00926918"/>
    <w:rsid w:val="00934464"/>
    <w:rsid w:val="0093605A"/>
    <w:rsid w:val="009406A8"/>
    <w:rsid w:val="00941663"/>
    <w:rsid w:val="0094196A"/>
    <w:rsid w:val="009540F7"/>
    <w:rsid w:val="009742CD"/>
    <w:rsid w:val="0097789A"/>
    <w:rsid w:val="009949BC"/>
    <w:rsid w:val="009B604F"/>
    <w:rsid w:val="009D0881"/>
    <w:rsid w:val="009D330A"/>
    <w:rsid w:val="009D4E0F"/>
    <w:rsid w:val="009E3EBC"/>
    <w:rsid w:val="009E6615"/>
    <w:rsid w:val="009F6739"/>
    <w:rsid w:val="00A154CE"/>
    <w:rsid w:val="00A2029A"/>
    <w:rsid w:val="00A218B7"/>
    <w:rsid w:val="00A23CAF"/>
    <w:rsid w:val="00A32B68"/>
    <w:rsid w:val="00A337C5"/>
    <w:rsid w:val="00A46769"/>
    <w:rsid w:val="00A46D50"/>
    <w:rsid w:val="00A4783C"/>
    <w:rsid w:val="00A52B62"/>
    <w:rsid w:val="00A53FAE"/>
    <w:rsid w:val="00A632A2"/>
    <w:rsid w:val="00A64BD6"/>
    <w:rsid w:val="00A6626C"/>
    <w:rsid w:val="00A73139"/>
    <w:rsid w:val="00A84992"/>
    <w:rsid w:val="00A84FA0"/>
    <w:rsid w:val="00A86672"/>
    <w:rsid w:val="00A90003"/>
    <w:rsid w:val="00A92182"/>
    <w:rsid w:val="00A956E4"/>
    <w:rsid w:val="00A958F7"/>
    <w:rsid w:val="00AA34F6"/>
    <w:rsid w:val="00AA4252"/>
    <w:rsid w:val="00AB1B4B"/>
    <w:rsid w:val="00AB1D6E"/>
    <w:rsid w:val="00AB3FA5"/>
    <w:rsid w:val="00AB5AB4"/>
    <w:rsid w:val="00AC63C9"/>
    <w:rsid w:val="00AE1A60"/>
    <w:rsid w:val="00AE5B06"/>
    <w:rsid w:val="00AF15A2"/>
    <w:rsid w:val="00AF23A4"/>
    <w:rsid w:val="00AF4297"/>
    <w:rsid w:val="00AF78F3"/>
    <w:rsid w:val="00B013BF"/>
    <w:rsid w:val="00B252B2"/>
    <w:rsid w:val="00B26A9D"/>
    <w:rsid w:val="00B44BA9"/>
    <w:rsid w:val="00B523BE"/>
    <w:rsid w:val="00B575E4"/>
    <w:rsid w:val="00B62509"/>
    <w:rsid w:val="00B70BC9"/>
    <w:rsid w:val="00B7574D"/>
    <w:rsid w:val="00B8292A"/>
    <w:rsid w:val="00B8404C"/>
    <w:rsid w:val="00B96374"/>
    <w:rsid w:val="00BC08D6"/>
    <w:rsid w:val="00BC297A"/>
    <w:rsid w:val="00BD5B36"/>
    <w:rsid w:val="00BE0B16"/>
    <w:rsid w:val="00BE26B4"/>
    <w:rsid w:val="00BF1376"/>
    <w:rsid w:val="00BF42E1"/>
    <w:rsid w:val="00BF695B"/>
    <w:rsid w:val="00BF78C6"/>
    <w:rsid w:val="00C1015F"/>
    <w:rsid w:val="00C13730"/>
    <w:rsid w:val="00C13D48"/>
    <w:rsid w:val="00C277C7"/>
    <w:rsid w:val="00C34E9A"/>
    <w:rsid w:val="00C41096"/>
    <w:rsid w:val="00C447BA"/>
    <w:rsid w:val="00C45AD5"/>
    <w:rsid w:val="00C718B8"/>
    <w:rsid w:val="00C7242F"/>
    <w:rsid w:val="00C81D27"/>
    <w:rsid w:val="00C846AF"/>
    <w:rsid w:val="00C9407D"/>
    <w:rsid w:val="00C95431"/>
    <w:rsid w:val="00CA2DBD"/>
    <w:rsid w:val="00CA70A2"/>
    <w:rsid w:val="00CB2461"/>
    <w:rsid w:val="00CC5562"/>
    <w:rsid w:val="00CC59B2"/>
    <w:rsid w:val="00CD2B13"/>
    <w:rsid w:val="00CD3946"/>
    <w:rsid w:val="00CF6449"/>
    <w:rsid w:val="00CF69FB"/>
    <w:rsid w:val="00D00E9C"/>
    <w:rsid w:val="00D02853"/>
    <w:rsid w:val="00D12913"/>
    <w:rsid w:val="00D1690E"/>
    <w:rsid w:val="00D25817"/>
    <w:rsid w:val="00D4505C"/>
    <w:rsid w:val="00D45304"/>
    <w:rsid w:val="00D540AE"/>
    <w:rsid w:val="00D773F8"/>
    <w:rsid w:val="00DA1A89"/>
    <w:rsid w:val="00DB1CAB"/>
    <w:rsid w:val="00DB74D6"/>
    <w:rsid w:val="00DC4A06"/>
    <w:rsid w:val="00DD10AE"/>
    <w:rsid w:val="00DE20A5"/>
    <w:rsid w:val="00DE6C49"/>
    <w:rsid w:val="00DF3CA2"/>
    <w:rsid w:val="00DF4A39"/>
    <w:rsid w:val="00E00A18"/>
    <w:rsid w:val="00E04ED2"/>
    <w:rsid w:val="00E1167E"/>
    <w:rsid w:val="00E15173"/>
    <w:rsid w:val="00E3028F"/>
    <w:rsid w:val="00E345C6"/>
    <w:rsid w:val="00E40790"/>
    <w:rsid w:val="00E410D4"/>
    <w:rsid w:val="00E42961"/>
    <w:rsid w:val="00E52BB0"/>
    <w:rsid w:val="00E626B6"/>
    <w:rsid w:val="00E64A1C"/>
    <w:rsid w:val="00E65030"/>
    <w:rsid w:val="00E65083"/>
    <w:rsid w:val="00E650FE"/>
    <w:rsid w:val="00E71F8A"/>
    <w:rsid w:val="00E77024"/>
    <w:rsid w:val="00E833BF"/>
    <w:rsid w:val="00E8434A"/>
    <w:rsid w:val="00E84359"/>
    <w:rsid w:val="00E8495A"/>
    <w:rsid w:val="00E85DF8"/>
    <w:rsid w:val="00E87626"/>
    <w:rsid w:val="00E879B9"/>
    <w:rsid w:val="00E916FF"/>
    <w:rsid w:val="00E948AE"/>
    <w:rsid w:val="00E953D2"/>
    <w:rsid w:val="00EA1271"/>
    <w:rsid w:val="00EA16E1"/>
    <w:rsid w:val="00EA3A9E"/>
    <w:rsid w:val="00EA59F0"/>
    <w:rsid w:val="00EB29B6"/>
    <w:rsid w:val="00EB3747"/>
    <w:rsid w:val="00EC2CC4"/>
    <w:rsid w:val="00ED1563"/>
    <w:rsid w:val="00EF21B6"/>
    <w:rsid w:val="00F01970"/>
    <w:rsid w:val="00F06428"/>
    <w:rsid w:val="00F32757"/>
    <w:rsid w:val="00F33D32"/>
    <w:rsid w:val="00F37D3D"/>
    <w:rsid w:val="00F40835"/>
    <w:rsid w:val="00F50692"/>
    <w:rsid w:val="00F52188"/>
    <w:rsid w:val="00F53841"/>
    <w:rsid w:val="00F53BC1"/>
    <w:rsid w:val="00F76311"/>
    <w:rsid w:val="00F81EEB"/>
    <w:rsid w:val="00F82A26"/>
    <w:rsid w:val="00F8332C"/>
    <w:rsid w:val="00F84215"/>
    <w:rsid w:val="00F90FBF"/>
    <w:rsid w:val="00F92E75"/>
    <w:rsid w:val="00F93B29"/>
    <w:rsid w:val="00FA16A4"/>
    <w:rsid w:val="00FA1D0D"/>
    <w:rsid w:val="00FE75CA"/>
    <w:rsid w:val="00FE79AD"/>
    <w:rsid w:val="00FF6D94"/>
    <w:rsid w:val="00FF75D0"/>
    <w:rsid w:val="0265404B"/>
    <w:rsid w:val="084EAE16"/>
    <w:rsid w:val="08D81425"/>
    <w:rsid w:val="0EFD0B3D"/>
    <w:rsid w:val="0FEB723E"/>
    <w:rsid w:val="181ABA7D"/>
    <w:rsid w:val="1A3B5E6E"/>
    <w:rsid w:val="1D199BA4"/>
    <w:rsid w:val="1F97B4E6"/>
    <w:rsid w:val="20985A75"/>
    <w:rsid w:val="229B0348"/>
    <w:rsid w:val="3098FFA5"/>
    <w:rsid w:val="33C52E4A"/>
    <w:rsid w:val="393F6424"/>
    <w:rsid w:val="3A2BC4AE"/>
    <w:rsid w:val="3ADB3485"/>
    <w:rsid w:val="3B52F9A4"/>
    <w:rsid w:val="3FA325D2"/>
    <w:rsid w:val="4A25BC5B"/>
    <w:rsid w:val="4A9391DC"/>
    <w:rsid w:val="4B20034B"/>
    <w:rsid w:val="4F0FAB87"/>
    <w:rsid w:val="515D0783"/>
    <w:rsid w:val="52F8D7E4"/>
    <w:rsid w:val="58306220"/>
    <w:rsid w:val="5A9D9B74"/>
    <w:rsid w:val="5DD76103"/>
    <w:rsid w:val="6AF2764D"/>
    <w:rsid w:val="6C11B631"/>
    <w:rsid w:val="6FBD38EE"/>
    <w:rsid w:val="70C8194C"/>
    <w:rsid w:val="7D5B5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qFormat/>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80058611">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13882983">
      <w:bodyDiv w:val="1"/>
      <w:marLeft w:val="0"/>
      <w:marRight w:val="0"/>
      <w:marTop w:val="0"/>
      <w:marBottom w:val="0"/>
      <w:divBdr>
        <w:top w:val="none" w:sz="0" w:space="0" w:color="auto"/>
        <w:left w:val="none" w:sz="0" w:space="0" w:color="auto"/>
        <w:bottom w:val="none" w:sz="0" w:space="0" w:color="auto"/>
        <w:right w:val="none" w:sz="0" w:space="0" w:color="auto"/>
      </w:divBdr>
    </w:div>
    <w:div w:id="1246188890">
      <w:bodyDiv w:val="1"/>
      <w:marLeft w:val="0"/>
      <w:marRight w:val="0"/>
      <w:marTop w:val="0"/>
      <w:marBottom w:val="0"/>
      <w:divBdr>
        <w:top w:val="none" w:sz="0" w:space="0" w:color="auto"/>
        <w:left w:val="none" w:sz="0" w:space="0" w:color="auto"/>
        <w:bottom w:val="none" w:sz="0" w:space="0" w:color="auto"/>
        <w:right w:val="none" w:sz="0" w:space="0" w:color="auto"/>
      </w:divBdr>
    </w:div>
    <w:div w:id="1287202775">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17122987">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60464552">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196326500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372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0" ma:contentTypeDescription="Crear nuevo documento." ma:contentTypeScope="" ma:versionID="b4e62117320d0e43f627f314ee17051c">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84d2ded6b03a9eb4672741a303d3ad9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9879F-27AF-4A4A-9A7D-3221F596ED1D}">
  <ds:schemaRefs>
    <ds:schemaRef ds:uri="http://schemas.openxmlformats.org/officeDocument/2006/bibliography"/>
  </ds:schemaRefs>
</ds:datastoreItem>
</file>

<file path=customXml/itemProps2.xml><?xml version="1.0" encoding="utf-8"?>
<ds:datastoreItem xmlns:ds="http://schemas.openxmlformats.org/officeDocument/2006/customXml" ds:itemID="{88CF9F8A-5D43-4552-9626-00690B62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7AA18-0ADF-4065-86EE-DF0F345881C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070F4D77-4C6C-405E-B34A-504614AA6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2161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8</cp:revision>
  <cp:lastPrinted>2023-11-23T22:21:00Z</cp:lastPrinted>
  <dcterms:created xsi:type="dcterms:W3CDTF">2024-04-11T18:58:00Z</dcterms:created>
  <dcterms:modified xsi:type="dcterms:W3CDTF">2025-01-14T15:30:00Z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ies>
</file>