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06"/>
        <w:tblW w:w="9663" w:type="dxa"/>
        <w:jc w:val="center"/>
        <w:tblLayout w:type="fixed"/>
        <w:tblLook w:val="04A0" w:firstRow="1" w:lastRow="0" w:firstColumn="1" w:lastColumn="0" w:noHBand="0" w:noVBand="1"/>
      </w:tblPr>
      <w:tblGrid>
        <w:gridCol w:w="9663"/>
      </w:tblGrid>
      <w:tr w:rsidR="001A074E" w14:paraId="656D7445" w14:textId="77777777" w:rsidTr="001A074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63" w:type="dxa"/>
            <w:tcBorders>
              <w:top w:val="single" w:sz="8" w:space="0" w:color="FFFFFF"/>
              <w:left w:val="single" w:sz="8" w:space="0" w:color="FFFFFF"/>
              <w:bottom w:val="single" w:sz="12" w:space="0" w:color="F79646"/>
              <w:right w:val="single" w:sz="8" w:space="0" w:color="FFFFFF"/>
            </w:tcBorders>
          </w:tcPr>
          <w:p w14:paraId="1F7EFAEF" w14:textId="737E0221" w:rsidR="001A074E" w:rsidRDefault="00110EBA">
            <w:pPr>
              <w:widowControl w:val="0"/>
              <w:spacing w:after="0" w:line="240" w:lineRule="auto"/>
              <w:jc w:val="right"/>
              <w:rPr>
                <w:rFonts w:ascii="Arial" w:eastAsia="Times New Roman" w:hAnsi="Arial" w:cs="Arial"/>
                <w:color w:val="E36C0A" w:themeColor="accent6" w:themeShade="BF"/>
                <w:sz w:val="24"/>
                <w:szCs w:val="24"/>
                <w:lang w:eastAsia="es-ES"/>
              </w:rPr>
            </w:pPr>
            <w:r>
              <w:rPr>
                <w:rFonts w:ascii="Arial" w:eastAsia="Times New Roman" w:hAnsi="Arial" w:cs="Arial"/>
                <w:color w:val="EF782D"/>
                <w:sz w:val="40"/>
                <w:szCs w:val="24"/>
                <w:lang w:eastAsia="es-ES"/>
              </w:rPr>
              <w:t>ARGENTINA: JOYAS DEL SUR</w:t>
            </w:r>
          </w:p>
        </w:tc>
      </w:tr>
    </w:tbl>
    <w:tbl>
      <w:tblPr>
        <w:tblpPr w:leftFromText="141" w:rightFromText="141" w:vertAnchor="text" w:horzAnchor="margin" w:tblpY="678"/>
        <w:tblW w:w="9776" w:type="dxa"/>
        <w:tblLayout w:type="fixed"/>
        <w:tblCellMar>
          <w:left w:w="70" w:type="dxa"/>
          <w:right w:w="70" w:type="dxa"/>
        </w:tblCellMar>
        <w:tblLook w:val="04A0" w:firstRow="1" w:lastRow="0" w:firstColumn="1" w:lastColumn="0" w:noHBand="0" w:noVBand="1"/>
      </w:tblPr>
      <w:tblGrid>
        <w:gridCol w:w="1129"/>
        <w:gridCol w:w="8647"/>
      </w:tblGrid>
      <w:tr w:rsidR="001A074E" w14:paraId="21706436" w14:textId="77777777" w:rsidTr="00665E45">
        <w:trPr>
          <w:trHeight w:val="132"/>
        </w:trPr>
        <w:tc>
          <w:tcPr>
            <w:tcW w:w="1129" w:type="dxa"/>
            <w:tcBorders>
              <w:top w:val="single" w:sz="4" w:space="0" w:color="C65911"/>
              <w:left w:val="single" w:sz="4" w:space="0" w:color="C65911"/>
            </w:tcBorders>
            <w:shd w:val="clear" w:color="000000" w:fill="FBE0CD"/>
          </w:tcPr>
          <w:p w14:paraId="331265EA"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647" w:type="dxa"/>
            <w:tcBorders>
              <w:top w:val="single" w:sz="4" w:space="0" w:color="C65911"/>
              <w:right w:val="single" w:sz="4" w:space="0" w:color="C65911"/>
            </w:tcBorders>
            <w:shd w:val="clear" w:color="000000" w:fill="FBE0CD"/>
          </w:tcPr>
          <w:p w14:paraId="63DC9C98" w14:textId="4AB47D6F"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Buenos Aires – </w:t>
            </w:r>
            <w:r w:rsidR="00482D44">
              <w:rPr>
                <w:rFonts w:ascii="Arial" w:eastAsia="Times New Roman" w:hAnsi="Arial" w:cs="Arial"/>
                <w:b/>
                <w:bCs/>
                <w:sz w:val="18"/>
                <w:szCs w:val="18"/>
                <w:lang w:val="es-MX" w:eastAsia="es-MX"/>
              </w:rPr>
              <w:t>Puerto Madryn – El Calafate – Ushuaia -</w:t>
            </w:r>
            <w:r>
              <w:rPr>
                <w:rFonts w:ascii="Arial" w:eastAsia="Times New Roman" w:hAnsi="Arial" w:cs="Arial"/>
                <w:b/>
                <w:bCs/>
                <w:sz w:val="18"/>
                <w:szCs w:val="18"/>
                <w:lang w:val="es-MX" w:eastAsia="es-MX"/>
              </w:rPr>
              <w:t xml:space="preserve"> Buenos Aires</w:t>
            </w:r>
          </w:p>
        </w:tc>
      </w:tr>
      <w:tr w:rsidR="001A074E" w14:paraId="41DC0E96" w14:textId="77777777" w:rsidTr="00665E45">
        <w:trPr>
          <w:trHeight w:val="171"/>
        </w:trPr>
        <w:tc>
          <w:tcPr>
            <w:tcW w:w="1129" w:type="dxa"/>
            <w:tcBorders>
              <w:left w:val="single" w:sz="4" w:space="0" w:color="C65911"/>
            </w:tcBorders>
            <w:shd w:val="clear" w:color="000000" w:fill="FBE0CD"/>
          </w:tcPr>
          <w:p w14:paraId="6FC14228"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647" w:type="dxa"/>
            <w:tcBorders>
              <w:right w:val="single" w:sz="4" w:space="0" w:color="C65911"/>
            </w:tcBorders>
            <w:shd w:val="clear" w:color="000000" w:fill="FBE0CD"/>
            <w:vAlign w:val="center"/>
          </w:tcPr>
          <w:p w14:paraId="6413F0DD" w14:textId="42EDB52D" w:rsidR="001A074E" w:rsidRDefault="00000000">
            <w:pPr>
              <w:widowControl w:val="0"/>
              <w:spacing w:after="0" w:line="240" w:lineRule="auto"/>
              <w:rPr>
                <w:rFonts w:ascii="Arial" w:eastAsia="Times New Roman" w:hAnsi="Arial" w:cs="Arial"/>
                <w:b/>
                <w:bCs/>
                <w:sz w:val="18"/>
                <w:szCs w:val="18"/>
                <w:lang w:val="es-MX" w:eastAsia="es-MX"/>
              </w:rPr>
            </w:pPr>
            <w:r>
              <w:rPr>
                <w:rFonts w:ascii="Arial" w:hAnsi="Arial" w:cs="Arial"/>
                <w:b/>
                <w:bCs/>
                <w:sz w:val="18"/>
                <w:szCs w:val="18"/>
              </w:rPr>
              <w:t>Diarias del 0</w:t>
            </w:r>
            <w:r w:rsidR="00206B78">
              <w:rPr>
                <w:rFonts w:ascii="Arial" w:hAnsi="Arial" w:cs="Arial"/>
                <w:b/>
                <w:bCs/>
                <w:sz w:val="18"/>
                <w:szCs w:val="18"/>
              </w:rPr>
              <w:t>3 de enero</w:t>
            </w:r>
            <w:r>
              <w:rPr>
                <w:rFonts w:ascii="Arial" w:hAnsi="Arial" w:cs="Arial"/>
                <w:b/>
                <w:bCs/>
                <w:sz w:val="18"/>
                <w:szCs w:val="18"/>
              </w:rPr>
              <w:t xml:space="preserve"> al 10 de diciembre </w:t>
            </w:r>
            <w:r w:rsidR="00206B78">
              <w:rPr>
                <w:rFonts w:ascii="Arial" w:hAnsi="Arial" w:cs="Arial"/>
                <w:b/>
                <w:bCs/>
                <w:sz w:val="18"/>
                <w:szCs w:val="18"/>
              </w:rPr>
              <w:t xml:space="preserve">del </w:t>
            </w:r>
            <w:r>
              <w:rPr>
                <w:rFonts w:ascii="Arial" w:hAnsi="Arial" w:cs="Arial"/>
                <w:b/>
                <w:bCs/>
                <w:sz w:val="18"/>
                <w:szCs w:val="18"/>
              </w:rPr>
              <w:t>202</w:t>
            </w:r>
            <w:r w:rsidR="00DE055B">
              <w:rPr>
                <w:rFonts w:ascii="Arial" w:hAnsi="Arial" w:cs="Arial"/>
                <w:b/>
                <w:bCs/>
                <w:sz w:val="18"/>
                <w:szCs w:val="18"/>
              </w:rPr>
              <w:t>6</w:t>
            </w:r>
            <w:r w:rsidR="00AD5D0F">
              <w:rPr>
                <w:rFonts w:ascii="Arial" w:hAnsi="Arial" w:cs="Arial"/>
                <w:b/>
                <w:bCs/>
                <w:sz w:val="18"/>
                <w:szCs w:val="18"/>
              </w:rPr>
              <w:t xml:space="preserve"> </w:t>
            </w:r>
            <w:r w:rsidR="00AD5D0F" w:rsidRPr="00AD5D0F">
              <w:rPr>
                <w:rFonts w:ascii="Arial" w:hAnsi="Arial" w:cs="Arial"/>
                <w:b/>
                <w:bCs/>
                <w:sz w:val="18"/>
                <w:szCs w:val="18"/>
              </w:rPr>
              <w:t>(La tarifa que se muestra no aplica en todas las fechas. Verificar con nuestro departamento de reservaciones)</w:t>
            </w:r>
          </w:p>
          <w:p w14:paraId="6C0C43B2" w14:textId="77777777" w:rsidR="001A074E" w:rsidRDefault="00000000">
            <w:pPr>
              <w:widowControl w:val="0"/>
              <w:spacing w:after="0" w:line="240" w:lineRule="auto"/>
              <w:rPr>
                <w:rFonts w:ascii="Arial" w:hAnsi="Arial" w:cs="Arial"/>
                <w:b/>
                <w:bCs/>
                <w:color w:val="FF0000"/>
                <w:sz w:val="18"/>
                <w:szCs w:val="18"/>
              </w:rPr>
            </w:pPr>
            <w:r>
              <w:rPr>
                <w:rFonts w:ascii="Arial" w:hAnsi="Arial" w:cs="Arial"/>
                <w:b/>
                <w:bCs/>
                <w:color w:val="FF0000"/>
                <w:sz w:val="18"/>
                <w:szCs w:val="18"/>
              </w:rPr>
              <w:t>**Opera mínimo con 2 personas viajando juntas.</w:t>
            </w:r>
          </w:p>
          <w:p w14:paraId="2D8DF5B5" w14:textId="6899FD4B" w:rsidR="001A074E" w:rsidRDefault="00000000">
            <w:pPr>
              <w:widowControl w:val="0"/>
              <w:spacing w:after="0" w:line="240" w:lineRule="auto"/>
              <w:rPr>
                <w:rFonts w:ascii="Arial" w:eastAsia="Times New Roman" w:hAnsi="Arial" w:cs="Arial"/>
                <w:b/>
                <w:bCs/>
                <w:color w:val="FF0000"/>
                <w:sz w:val="18"/>
                <w:szCs w:val="18"/>
                <w:lang w:val="es-MX" w:eastAsia="es-MX"/>
              </w:rPr>
            </w:pPr>
            <w:r>
              <w:rPr>
                <w:rFonts w:ascii="Arial" w:hAnsi="Arial" w:cs="Arial"/>
                <w:b/>
                <w:bCs/>
                <w:color w:val="FF0000"/>
                <w:sz w:val="18"/>
                <w:szCs w:val="18"/>
              </w:rPr>
              <w:t xml:space="preserve">*PVS: Tarifa para Pasajero Viajando Solo, consultar </w:t>
            </w:r>
            <w:r w:rsidR="00626642">
              <w:rPr>
                <w:rFonts w:ascii="Arial" w:hAnsi="Arial" w:cs="Arial"/>
                <w:b/>
                <w:bCs/>
                <w:color w:val="FF0000"/>
                <w:sz w:val="18"/>
                <w:szCs w:val="18"/>
              </w:rPr>
              <w:t xml:space="preserve">disponibilidad con nuestro equipo de reservas </w:t>
            </w:r>
          </w:p>
          <w:p w14:paraId="3A17E5EA" w14:textId="77777777" w:rsidR="001A074E" w:rsidRDefault="001A074E">
            <w:pPr>
              <w:widowControl w:val="0"/>
              <w:spacing w:after="0" w:line="240" w:lineRule="auto"/>
              <w:rPr>
                <w:rFonts w:ascii="Arial" w:eastAsia="Times New Roman" w:hAnsi="Arial" w:cs="Arial"/>
                <w:b/>
                <w:bCs/>
                <w:sz w:val="18"/>
                <w:szCs w:val="18"/>
                <w:lang w:val="es-MX" w:eastAsia="es-MX"/>
              </w:rPr>
            </w:pPr>
          </w:p>
        </w:tc>
      </w:tr>
      <w:tr w:rsidR="001A074E" w14:paraId="1EA6718C" w14:textId="77777777" w:rsidTr="00665E45">
        <w:trPr>
          <w:trHeight w:val="171"/>
        </w:trPr>
        <w:tc>
          <w:tcPr>
            <w:tcW w:w="1129" w:type="dxa"/>
            <w:tcBorders>
              <w:left w:val="single" w:sz="4" w:space="0" w:color="C65911"/>
            </w:tcBorders>
            <w:shd w:val="clear" w:color="000000" w:fill="FBE0CD"/>
            <w:vAlign w:val="center"/>
          </w:tcPr>
          <w:p w14:paraId="32285C65"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647" w:type="dxa"/>
            <w:tcBorders>
              <w:right w:val="single" w:sz="4" w:space="0" w:color="C65911"/>
            </w:tcBorders>
            <w:shd w:val="clear" w:color="000000" w:fill="FBE0CD"/>
            <w:vAlign w:val="center"/>
          </w:tcPr>
          <w:p w14:paraId="516D689B" w14:textId="77777777"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10 días / 09 noches</w:t>
            </w:r>
          </w:p>
          <w:p w14:paraId="6D52DAF2" w14:textId="77777777" w:rsidR="001A074E" w:rsidRDefault="001A074E">
            <w:pPr>
              <w:widowControl w:val="0"/>
              <w:spacing w:after="0" w:line="240" w:lineRule="auto"/>
              <w:rPr>
                <w:rFonts w:ascii="Arial" w:eastAsia="Times New Roman" w:hAnsi="Arial" w:cs="Arial"/>
                <w:b/>
                <w:bCs/>
                <w:sz w:val="18"/>
                <w:szCs w:val="18"/>
                <w:lang w:val="es-MX" w:eastAsia="es-MX"/>
              </w:rPr>
            </w:pPr>
          </w:p>
        </w:tc>
      </w:tr>
      <w:tr w:rsidR="001A074E" w14:paraId="51CCB1BF" w14:textId="77777777" w:rsidTr="00665E45">
        <w:trPr>
          <w:trHeight w:val="171"/>
        </w:trPr>
        <w:tc>
          <w:tcPr>
            <w:tcW w:w="1129" w:type="dxa"/>
            <w:tcBorders>
              <w:left w:val="single" w:sz="4" w:space="0" w:color="C65911"/>
              <w:bottom w:val="single" w:sz="4" w:space="0" w:color="C65911"/>
            </w:tcBorders>
            <w:shd w:val="clear" w:color="000000" w:fill="FBE0CD"/>
            <w:vAlign w:val="center"/>
          </w:tcPr>
          <w:p w14:paraId="725ED69B" w14:textId="77777777" w:rsidR="001A074E"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647" w:type="dxa"/>
            <w:tcBorders>
              <w:bottom w:val="single" w:sz="4" w:space="0" w:color="C65911"/>
              <w:right w:val="single" w:sz="4" w:space="0" w:color="C65911"/>
            </w:tcBorders>
            <w:shd w:val="clear" w:color="000000" w:fill="FBE0CD"/>
            <w:vAlign w:val="center"/>
          </w:tcPr>
          <w:p w14:paraId="3B5BF4D7" w14:textId="77777777" w:rsidR="001A074E"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09 desayunos</w:t>
            </w:r>
          </w:p>
        </w:tc>
      </w:tr>
    </w:tbl>
    <w:p w14:paraId="097C599A" w14:textId="50AB3C8E" w:rsidR="00665E45" w:rsidRDefault="00665E45" w:rsidP="00665E45">
      <w:pPr>
        <w:rPr>
          <w:noProof/>
        </w:rPr>
      </w:pPr>
      <w:r>
        <w:rPr>
          <w:noProof/>
        </w:rPr>
        <w:drawing>
          <wp:anchor distT="0" distB="0" distL="114300" distR="114300" simplePos="0" relativeHeight="251657728" behindDoc="0" locked="0" layoutInCell="1" allowOverlap="1" wp14:anchorId="32E926E5" wp14:editId="4F5FE438">
            <wp:simplePos x="0" y="0"/>
            <wp:positionH relativeFrom="column">
              <wp:posOffset>2219325</wp:posOffset>
            </wp:positionH>
            <wp:positionV relativeFrom="paragraph">
              <wp:posOffset>1692275</wp:posOffset>
            </wp:positionV>
            <wp:extent cx="1847850" cy="1251176"/>
            <wp:effectExtent l="0" t="0" r="0" b="0"/>
            <wp:wrapSquare wrapText="bothSides"/>
            <wp:docPr id="1987216806" name="Imagen 1" descr="Península Valdés - Puerto Madryn - Patag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ínsula Valdés - Puerto Madryn - Patag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251176"/>
                    </a:xfrm>
                    <a:prstGeom prst="rect">
                      <a:avLst/>
                    </a:prstGeom>
                    <a:noFill/>
                    <a:ln>
                      <a:noFill/>
                    </a:ln>
                  </pic:spPr>
                </pic:pic>
              </a:graphicData>
            </a:graphic>
          </wp:anchor>
        </w:drawing>
      </w:r>
      <w:r>
        <w:rPr>
          <w:noProof/>
        </w:rPr>
        <w:drawing>
          <wp:anchor distT="0" distB="0" distL="114300" distR="114300" simplePos="0" relativeHeight="251661824" behindDoc="0" locked="0" layoutInCell="1" allowOverlap="1" wp14:anchorId="029C1A9A" wp14:editId="2F5AF46E">
            <wp:simplePos x="0" y="0"/>
            <wp:positionH relativeFrom="column">
              <wp:posOffset>4114800</wp:posOffset>
            </wp:positionH>
            <wp:positionV relativeFrom="paragraph">
              <wp:posOffset>1714500</wp:posOffset>
            </wp:positionV>
            <wp:extent cx="1980565" cy="1200150"/>
            <wp:effectExtent l="0" t="0" r="0" b="0"/>
            <wp:wrapTopAndBottom/>
            <wp:docPr id="985222830" name="Imagen 4" descr="LAS 10 COSAS más increíbles que hacer en Ushuai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S 10 COSAS más increíbles que hacer en Ushuaia (20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0565" cy="120015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59776" behindDoc="0" locked="0" layoutInCell="1" allowOverlap="1" wp14:anchorId="483F4017" wp14:editId="75ED657A">
            <wp:simplePos x="0" y="0"/>
            <wp:positionH relativeFrom="column">
              <wp:posOffset>76200</wp:posOffset>
            </wp:positionH>
            <wp:positionV relativeFrom="paragraph">
              <wp:posOffset>1704975</wp:posOffset>
            </wp:positionV>
            <wp:extent cx="2037715" cy="1238250"/>
            <wp:effectExtent l="0" t="0" r="0" b="0"/>
            <wp:wrapTopAndBottom/>
            <wp:docPr id="1287006488" name="Imagen 3" descr="The Ultimate Guide to El Calafate: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Ultimate Guide to El Calafate: Everything You Need to Kno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7715" cy="1238250"/>
                    </a:xfrm>
                    <a:prstGeom prst="rect">
                      <a:avLst/>
                    </a:prstGeom>
                    <a:noFill/>
                    <a:ln>
                      <a:noFill/>
                    </a:ln>
                  </pic:spPr>
                </pic:pic>
              </a:graphicData>
            </a:graphic>
            <wp14:sizeRelV relativeFrom="margin">
              <wp14:pctHeight>0</wp14:pctHeight>
            </wp14:sizeRelV>
          </wp:anchor>
        </w:drawing>
      </w:r>
    </w:p>
    <w:p w14:paraId="34CBDDD4" w14:textId="5234E5DE" w:rsidR="001A074E" w:rsidRDefault="00A75FB5">
      <w:pPr>
        <w:jc w:val="center"/>
        <w:rPr>
          <w:rFonts w:ascii="Proxima Nova Alt Lt" w:hAnsi="Proxima Nova Alt Lt"/>
          <w:sz w:val="10"/>
          <w:szCs w:val="10"/>
          <w:u w:val="single"/>
        </w:rPr>
      </w:pPr>
      <w:r>
        <w:rPr>
          <w:rFonts w:ascii="Arial" w:eastAsia="Times New Roman" w:hAnsi="Arial" w:cs="Arial"/>
          <w:b/>
          <w:color w:val="E36C0A" w:themeColor="accent6" w:themeShade="BF"/>
          <w:sz w:val="18"/>
          <w:szCs w:val="18"/>
          <w:u w:val="single"/>
          <w:lang w:eastAsia="es-ES"/>
        </w:rPr>
        <w:t>ITINERARIO DE VIAJE:</w:t>
      </w:r>
    </w:p>
    <w:p w14:paraId="0C09E802" w14:textId="77777777"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w:t>
      </w:r>
      <w:r>
        <w:rPr>
          <w:rFonts w:ascii="Arial" w:eastAsia="Times New Roman" w:hAnsi="Arial" w:cs="Arial"/>
          <w:b/>
          <w:color w:val="E36C0A" w:themeColor="accent6" w:themeShade="BF"/>
          <w:sz w:val="18"/>
          <w:szCs w:val="18"/>
          <w:lang w:val="es-ES_tradnl" w:eastAsia="es-ES"/>
        </w:rPr>
        <w:tab/>
        <w:t>Buenos Aires</w:t>
      </w:r>
    </w:p>
    <w:p w14:paraId="73164DF8" w14:textId="77777777" w:rsidR="001A074E"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de Buenos Aires. Recepción y traslado al hotel. Alojamiento.</w:t>
      </w:r>
    </w:p>
    <w:p w14:paraId="47E941C8" w14:textId="77777777" w:rsidR="0052485D" w:rsidRPr="0052485D" w:rsidRDefault="0052485D">
      <w:pPr>
        <w:spacing w:after="0" w:line="240" w:lineRule="auto"/>
        <w:jc w:val="both"/>
        <w:rPr>
          <w:rFonts w:ascii="Arial" w:eastAsia="Times New Roman" w:hAnsi="Arial" w:cs="Arial"/>
          <w:sz w:val="18"/>
          <w:szCs w:val="18"/>
          <w:lang w:val="es-MX" w:eastAsia="es-ES"/>
        </w:rPr>
      </w:pPr>
    </w:p>
    <w:p w14:paraId="39BA1A9B" w14:textId="77777777" w:rsidR="001A074E" w:rsidRDefault="001A074E">
      <w:pPr>
        <w:spacing w:after="0" w:line="240" w:lineRule="auto"/>
        <w:jc w:val="both"/>
        <w:rPr>
          <w:rFonts w:ascii="Arial" w:eastAsia="Times New Roman" w:hAnsi="Arial" w:cs="Arial"/>
          <w:sz w:val="14"/>
          <w:szCs w:val="14"/>
          <w:lang w:val="es-ES_tradnl" w:eastAsia="es-ES"/>
        </w:rPr>
      </w:pPr>
    </w:p>
    <w:p w14:paraId="339B7B5C" w14:textId="2AEB6A82"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w:t>
      </w:r>
      <w:r>
        <w:rPr>
          <w:rFonts w:ascii="Arial" w:eastAsia="Times New Roman" w:hAnsi="Arial" w:cs="Arial"/>
          <w:b/>
          <w:color w:val="E36C0A" w:themeColor="accent6" w:themeShade="BF"/>
          <w:sz w:val="18"/>
          <w:szCs w:val="18"/>
          <w:lang w:val="es-ES_tradnl" w:eastAsia="es-ES"/>
        </w:rPr>
        <w:tab/>
        <w:t xml:space="preserve">Buenos Aires – </w:t>
      </w:r>
      <w:r w:rsidR="00665E45">
        <w:rPr>
          <w:rFonts w:ascii="Arial" w:eastAsia="Times New Roman" w:hAnsi="Arial" w:cs="Arial"/>
          <w:b/>
          <w:color w:val="E36C0A" w:themeColor="accent6" w:themeShade="BF"/>
          <w:sz w:val="18"/>
          <w:szCs w:val="18"/>
          <w:lang w:val="es-ES_tradnl" w:eastAsia="es-ES"/>
        </w:rPr>
        <w:t>Puerto Madryn</w:t>
      </w:r>
    </w:p>
    <w:p w14:paraId="6ED84419" w14:textId="7E0348F8" w:rsidR="001A074E"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Cs/>
          <w:sz w:val="18"/>
          <w:szCs w:val="18"/>
          <w:lang w:val="es-ES_tradnl" w:eastAsia="es-ES"/>
        </w:rPr>
        <w:t>.</w:t>
      </w:r>
      <w:bookmarkStart w:id="0" w:name="_Hlk155347875"/>
      <w:bookmarkStart w:id="1" w:name="_Hlk140854110"/>
      <w:r>
        <w:rPr>
          <w:rFonts w:ascii="Arial" w:eastAsia="Times New Roman" w:hAnsi="Arial" w:cs="Arial"/>
          <w:bCs/>
          <w:sz w:val="18"/>
          <w:szCs w:val="18"/>
          <w:lang w:val="es-ES_tradnl" w:eastAsia="es-ES"/>
        </w:rPr>
        <w:t xml:space="preserve"> </w:t>
      </w:r>
      <w:r w:rsidR="00665E45" w:rsidRPr="00665E45">
        <w:rPr>
          <w:rFonts w:ascii="Arial" w:eastAsia="Times New Roman" w:hAnsi="Arial" w:cs="Arial"/>
          <w:sz w:val="18"/>
          <w:szCs w:val="18"/>
          <w:lang w:val="es-ES_tradnl" w:eastAsia="es-ES"/>
        </w:rPr>
        <w:t xml:space="preserve">Desayuno. A la hora acordada traslado al aeropuerto para tomar vuelo con destino a Trelew. Arribo y traslado a la </w:t>
      </w:r>
      <w:proofErr w:type="spellStart"/>
      <w:r w:rsidR="00665E45" w:rsidRPr="00665E45">
        <w:rPr>
          <w:rFonts w:ascii="Arial" w:eastAsia="Times New Roman" w:hAnsi="Arial" w:cs="Arial"/>
          <w:sz w:val="18"/>
          <w:szCs w:val="18"/>
          <w:lang w:val="es-ES_tradnl" w:eastAsia="es-ES"/>
        </w:rPr>
        <w:t>Pinguinera</w:t>
      </w:r>
      <w:proofErr w:type="spellEnd"/>
      <w:r w:rsidR="00665E45" w:rsidRPr="00665E45">
        <w:rPr>
          <w:rFonts w:ascii="Arial" w:eastAsia="Times New Roman" w:hAnsi="Arial" w:cs="Arial"/>
          <w:sz w:val="18"/>
          <w:szCs w:val="18"/>
          <w:lang w:val="es-ES_tradnl" w:eastAsia="es-ES"/>
        </w:rPr>
        <w:t xml:space="preserve"> de Punta </w:t>
      </w:r>
      <w:proofErr w:type="spellStart"/>
      <w:r w:rsidR="00665E45" w:rsidRPr="00665E45">
        <w:rPr>
          <w:rFonts w:ascii="Arial" w:eastAsia="Times New Roman" w:hAnsi="Arial" w:cs="Arial"/>
          <w:sz w:val="18"/>
          <w:szCs w:val="18"/>
          <w:lang w:val="es-ES_tradnl" w:eastAsia="es-ES"/>
        </w:rPr>
        <w:t>Tombo</w:t>
      </w:r>
      <w:proofErr w:type="spellEnd"/>
      <w:r w:rsidR="00665E45" w:rsidRPr="00665E45">
        <w:rPr>
          <w:rFonts w:ascii="Arial" w:eastAsia="Times New Roman" w:hAnsi="Arial" w:cs="Arial"/>
          <w:sz w:val="18"/>
          <w:szCs w:val="18"/>
          <w:lang w:val="es-ES_tradnl" w:eastAsia="es-ES"/>
        </w:rPr>
        <w:t xml:space="preserve"> para visitar la colonia de pingüinos de Magallanes. Se caminarás más de dos kilómetros, entre medio millón de pingüinos. Se dará tiempo para descubrir su hábitat y aprender sobre sus rutinas diarias. El guía recorrerá el sendero y durante la caminata interpretará la vida de un pingüino, descubriendo detalles en cada etapa de su estadía en las costas patagónicas. Luego de visitar la reserva, se tendrá tiempo para almorzar en un cómodo restaurante o un picnic al aire libre (no </w:t>
      </w:r>
      <w:proofErr w:type="spellStart"/>
      <w:r w:rsidR="00665E45" w:rsidRPr="00665E45">
        <w:rPr>
          <w:rFonts w:ascii="Arial" w:eastAsia="Times New Roman" w:hAnsi="Arial" w:cs="Arial"/>
          <w:sz w:val="18"/>
          <w:szCs w:val="18"/>
          <w:lang w:val="es-ES_tradnl" w:eastAsia="es-ES"/>
        </w:rPr>
        <w:t>incuido</w:t>
      </w:r>
      <w:proofErr w:type="spellEnd"/>
      <w:r w:rsidR="00665E45" w:rsidRPr="00665E45">
        <w:rPr>
          <w:rFonts w:ascii="Arial" w:eastAsia="Times New Roman" w:hAnsi="Arial" w:cs="Arial"/>
          <w:sz w:val="18"/>
          <w:szCs w:val="18"/>
          <w:lang w:val="es-ES_tradnl" w:eastAsia="es-ES"/>
        </w:rPr>
        <w:t>). Por la tarde, traslado a Puerto Madryn. Alojamiento</w:t>
      </w:r>
    </w:p>
    <w:p w14:paraId="79B95E73" w14:textId="77777777" w:rsidR="001A074E" w:rsidRDefault="001A074E">
      <w:pPr>
        <w:spacing w:after="0" w:line="240" w:lineRule="auto"/>
        <w:jc w:val="both"/>
        <w:rPr>
          <w:rFonts w:ascii="Arial" w:hAnsi="Arial" w:cs="Arial"/>
          <w:i/>
          <w:iCs/>
          <w:color w:val="7F7F7F" w:themeColor="text1" w:themeTint="80"/>
          <w:sz w:val="10"/>
          <w:szCs w:val="10"/>
          <w:lang w:val="es-ES_tradnl" w:eastAsia="es-ES"/>
        </w:rPr>
      </w:pPr>
    </w:p>
    <w:p w14:paraId="57696D38" w14:textId="6C432B15" w:rsidR="001A074E" w:rsidRPr="005A28A9" w:rsidRDefault="00000000" w:rsidP="005A28A9">
      <w:pPr>
        <w:pStyle w:val="Sinespaciado"/>
        <w:widowControl w:val="0"/>
        <w:jc w:val="both"/>
        <w:textAlignment w:val="baseline"/>
        <w:rPr>
          <w:rFonts w:ascii="Arial" w:hAnsi="Arial" w:cs="Arial"/>
          <w:b/>
          <w:bCs/>
          <w:i/>
          <w:iCs/>
          <w:color w:val="C00000"/>
          <w:sz w:val="18"/>
          <w:szCs w:val="18"/>
          <w:shd w:val="clear" w:color="auto" w:fill="FFFFFF"/>
          <w:lang w:val="es-MX"/>
        </w:rPr>
      </w:pPr>
      <w:r w:rsidRPr="007C4DC0">
        <w:rPr>
          <w:rFonts w:ascii="Arial" w:hAnsi="Arial" w:cs="Arial"/>
          <w:i/>
          <w:iCs/>
          <w:color w:val="C00000"/>
          <w:sz w:val="18"/>
          <w:szCs w:val="18"/>
          <w:lang w:val="es-MX" w:eastAsia="es-ES"/>
        </w:rPr>
        <w:t xml:space="preserve">Importante: es primordial que los pasajeros que realicen </w:t>
      </w:r>
      <w:r w:rsidR="00665E45" w:rsidRPr="007C4DC0">
        <w:rPr>
          <w:rFonts w:ascii="Arial" w:hAnsi="Arial" w:cs="Arial"/>
          <w:i/>
          <w:iCs/>
          <w:color w:val="C00000"/>
          <w:sz w:val="18"/>
          <w:szCs w:val="18"/>
          <w:lang w:val="es-MX" w:eastAsia="es-ES"/>
        </w:rPr>
        <w:t xml:space="preserve">la visita a pingüinera de Punta </w:t>
      </w:r>
      <w:proofErr w:type="spellStart"/>
      <w:r w:rsidR="00665E45" w:rsidRPr="007C4DC0">
        <w:rPr>
          <w:rFonts w:ascii="Arial" w:hAnsi="Arial" w:cs="Arial"/>
          <w:i/>
          <w:iCs/>
          <w:color w:val="C00000"/>
          <w:sz w:val="18"/>
          <w:szCs w:val="18"/>
          <w:lang w:val="es-MX" w:eastAsia="es-ES"/>
        </w:rPr>
        <w:t>Tombo</w:t>
      </w:r>
      <w:proofErr w:type="spellEnd"/>
      <w:r w:rsidRPr="007C4DC0">
        <w:rPr>
          <w:rFonts w:ascii="Arial" w:hAnsi="Arial" w:cs="Arial"/>
          <w:i/>
          <w:iCs/>
          <w:color w:val="C00000"/>
          <w:sz w:val="18"/>
          <w:szCs w:val="18"/>
          <w:lang w:val="es-MX" w:eastAsia="es-ES"/>
        </w:rPr>
        <w:t xml:space="preserve"> el día de su llegada, el vuelo debe llegar antes de las </w:t>
      </w:r>
      <w:r w:rsidR="00665E45" w:rsidRPr="007C4DC0">
        <w:rPr>
          <w:rFonts w:ascii="Arial" w:hAnsi="Arial" w:cs="Arial"/>
          <w:i/>
          <w:iCs/>
          <w:color w:val="C00000"/>
          <w:sz w:val="18"/>
          <w:szCs w:val="18"/>
          <w:lang w:val="es-MX" w:eastAsia="es-ES"/>
        </w:rPr>
        <w:t>08:00</w:t>
      </w:r>
      <w:r w:rsidRPr="007C4DC0">
        <w:rPr>
          <w:rFonts w:ascii="Arial" w:hAnsi="Arial" w:cs="Arial"/>
          <w:i/>
          <w:iCs/>
          <w:color w:val="C00000"/>
          <w:sz w:val="18"/>
          <w:szCs w:val="18"/>
          <w:lang w:val="es-MX" w:eastAsia="es-ES"/>
        </w:rPr>
        <w:t>hrs para poder realizar el recorrido</w:t>
      </w:r>
      <w:r w:rsidR="00665E45" w:rsidRPr="007C4DC0">
        <w:rPr>
          <w:rFonts w:ascii="Arial" w:hAnsi="Arial" w:cs="Arial"/>
          <w:i/>
          <w:iCs/>
          <w:color w:val="C00000"/>
          <w:sz w:val="18"/>
          <w:szCs w:val="18"/>
          <w:lang w:val="es-MX" w:eastAsia="es-ES"/>
        </w:rPr>
        <w:t>, de lo contrario no se realizara</w:t>
      </w:r>
      <w:r w:rsidRPr="007C4DC0">
        <w:rPr>
          <w:rFonts w:ascii="Arial" w:hAnsi="Arial" w:cs="Arial"/>
          <w:i/>
          <w:iCs/>
          <w:color w:val="C00000"/>
          <w:sz w:val="18"/>
          <w:szCs w:val="18"/>
          <w:lang w:val="es-MX" w:eastAsia="es-ES"/>
        </w:rPr>
        <w:t xml:space="preserve">. </w:t>
      </w:r>
      <w:r w:rsidR="005A28A9" w:rsidRPr="00BC48EC">
        <w:rPr>
          <w:rFonts w:ascii="Arial" w:hAnsi="Arial" w:cs="Arial"/>
          <w:b/>
          <w:bCs/>
          <w:i/>
          <w:iCs/>
          <w:color w:val="C00000"/>
          <w:sz w:val="18"/>
          <w:szCs w:val="18"/>
          <w:shd w:val="clear" w:color="auto" w:fill="FFFFFF"/>
          <w:lang w:val="es-MX"/>
        </w:rPr>
        <w:t>El vuelo debe de llegar al Aeropuerto Trelew (REL)</w:t>
      </w:r>
    </w:p>
    <w:p w14:paraId="028FD889" w14:textId="77777777" w:rsidR="001A074E" w:rsidRPr="00D11B50" w:rsidRDefault="00000000">
      <w:pPr>
        <w:pStyle w:val="Sinespaciado"/>
        <w:widowControl w:val="0"/>
        <w:jc w:val="both"/>
        <w:textAlignment w:val="baseline"/>
        <w:rPr>
          <w:rFonts w:ascii="Arial" w:hAnsi="Arial" w:cs="Arial"/>
          <w:i/>
          <w:iCs/>
          <w:color w:val="C00000"/>
          <w:sz w:val="12"/>
          <w:szCs w:val="12"/>
          <w:lang w:val="es-ES_tradnl" w:eastAsia="es-ES"/>
        </w:rPr>
      </w:pPr>
      <w:r w:rsidRPr="00D11B50">
        <w:rPr>
          <w:rFonts w:ascii="Arial" w:hAnsi="Arial" w:cs="Arial"/>
          <w:i/>
          <w:iCs/>
          <w:color w:val="C00000"/>
          <w:sz w:val="18"/>
          <w:szCs w:val="18"/>
          <w:lang w:val="es-ES_tradnl" w:eastAsia="es-ES"/>
        </w:rPr>
        <w:t xml:space="preserve"> </w:t>
      </w:r>
    </w:p>
    <w:p w14:paraId="5B2AA468" w14:textId="77777777" w:rsidR="009634D8" w:rsidRDefault="00000000">
      <w:pPr>
        <w:pStyle w:val="Sinespaciado"/>
        <w:widowControl w:val="0"/>
        <w:jc w:val="both"/>
        <w:textAlignment w:val="baseline"/>
        <w:rPr>
          <w:rFonts w:ascii="Arial" w:hAnsi="Arial" w:cs="Arial"/>
          <w:i/>
          <w:iCs/>
          <w:color w:val="C00000"/>
          <w:sz w:val="18"/>
          <w:szCs w:val="18"/>
          <w:lang w:val="es-ES_tradnl" w:eastAsia="es-ES"/>
        </w:rPr>
      </w:pPr>
      <w:r w:rsidRPr="00D11B50">
        <w:rPr>
          <w:rFonts w:ascii="Arial" w:hAnsi="Arial" w:cs="Arial"/>
          <w:i/>
          <w:iCs/>
          <w:color w:val="C00000"/>
          <w:sz w:val="18"/>
          <w:szCs w:val="18"/>
          <w:lang w:val="es-ES_tradnl" w:eastAsia="es-ES"/>
        </w:rPr>
        <w:t xml:space="preserve">Nota: </w:t>
      </w:r>
    </w:p>
    <w:p w14:paraId="6372B56B" w14:textId="7E8BC1CD" w:rsidR="001A074E" w:rsidRDefault="00000000" w:rsidP="009634D8">
      <w:pPr>
        <w:pStyle w:val="Sinespaciado"/>
        <w:widowControl w:val="0"/>
        <w:numPr>
          <w:ilvl w:val="0"/>
          <w:numId w:val="10"/>
        </w:numPr>
        <w:jc w:val="both"/>
        <w:textAlignment w:val="baseline"/>
        <w:rPr>
          <w:rFonts w:ascii="Arial" w:hAnsi="Arial" w:cs="Arial"/>
          <w:i/>
          <w:iCs/>
          <w:color w:val="C00000"/>
          <w:sz w:val="18"/>
          <w:szCs w:val="18"/>
          <w:shd w:val="clear" w:color="auto" w:fill="FFFFFF"/>
          <w:lang w:val="es-MX"/>
        </w:rPr>
      </w:pPr>
      <w:r w:rsidRPr="00D11B50">
        <w:rPr>
          <w:rFonts w:ascii="Arial" w:hAnsi="Arial" w:cs="Arial"/>
          <w:i/>
          <w:iCs/>
          <w:color w:val="C00000"/>
          <w:sz w:val="18"/>
          <w:szCs w:val="18"/>
          <w:lang w:val="es-ES_tradnl" w:eastAsia="es-ES"/>
        </w:rPr>
        <w:t xml:space="preserve">Para los traslados con vuelos domésticos desde Buenos Aires, deben salir del </w:t>
      </w:r>
      <w:r w:rsidRPr="00D11B50">
        <w:rPr>
          <w:rFonts w:ascii="Arial" w:hAnsi="Arial" w:cs="Arial"/>
          <w:i/>
          <w:iCs/>
          <w:color w:val="C00000"/>
          <w:sz w:val="18"/>
          <w:szCs w:val="18"/>
          <w:lang w:val="es-MX"/>
        </w:rPr>
        <w:t>Aeroparque Jorge Newbery</w:t>
      </w:r>
      <w:r w:rsidRPr="00D11B50">
        <w:rPr>
          <w:rFonts w:ascii="Arial" w:hAnsi="Arial" w:cs="Arial"/>
          <w:i/>
          <w:iCs/>
          <w:color w:val="C00000"/>
          <w:sz w:val="18"/>
          <w:szCs w:val="18"/>
          <w:shd w:val="clear" w:color="auto" w:fill="FFFFFF"/>
          <w:lang w:val="es-MX"/>
        </w:rPr>
        <w:t xml:space="preserve"> (AEP), en caso de ser desde el Aeropuerto Internacional de Ezeiza (EZE) se cobrará un suplemento.  </w:t>
      </w:r>
      <w:proofErr w:type="gramStart"/>
      <w:r w:rsidRPr="00D11B50">
        <w:rPr>
          <w:rFonts w:ascii="Arial" w:hAnsi="Arial" w:cs="Arial"/>
          <w:i/>
          <w:iCs/>
          <w:color w:val="C00000"/>
          <w:sz w:val="18"/>
          <w:szCs w:val="18"/>
          <w:shd w:val="clear" w:color="auto" w:fill="FFFFFF"/>
          <w:lang w:val="es-MX"/>
        </w:rPr>
        <w:t>Considerar</w:t>
      </w:r>
      <w:proofErr w:type="gramEnd"/>
      <w:r w:rsidRPr="00D11B50">
        <w:rPr>
          <w:rFonts w:ascii="Arial" w:hAnsi="Arial" w:cs="Arial"/>
          <w:i/>
          <w:iCs/>
          <w:color w:val="C00000"/>
          <w:sz w:val="18"/>
          <w:szCs w:val="18"/>
          <w:shd w:val="clear" w:color="auto" w:fill="FFFFFF"/>
          <w:lang w:val="es-MX"/>
        </w:rPr>
        <w:t xml:space="preserve"> que el Aeropuerto Internacional de Ezeiza (EZE) se encuentra a 45 min de la ciudad, por lo que no se recomienda tomar vuelos con salidas antes de las 6:00 </w:t>
      </w:r>
      <w:proofErr w:type="spellStart"/>
      <w:r w:rsidRPr="00D11B50">
        <w:rPr>
          <w:rFonts w:ascii="Arial" w:hAnsi="Arial" w:cs="Arial"/>
          <w:i/>
          <w:iCs/>
          <w:color w:val="C00000"/>
          <w:sz w:val="18"/>
          <w:szCs w:val="18"/>
          <w:shd w:val="clear" w:color="auto" w:fill="FFFFFF"/>
          <w:lang w:val="es-MX"/>
        </w:rPr>
        <w:t>hrs</w:t>
      </w:r>
      <w:proofErr w:type="spellEnd"/>
      <w:r w:rsidRPr="00D11B50">
        <w:rPr>
          <w:rFonts w:ascii="Arial" w:hAnsi="Arial" w:cs="Arial"/>
          <w:i/>
          <w:iCs/>
          <w:color w:val="C00000"/>
          <w:sz w:val="18"/>
          <w:szCs w:val="18"/>
          <w:shd w:val="clear" w:color="auto" w:fill="FFFFFF"/>
          <w:lang w:val="es-MX"/>
        </w:rPr>
        <w:t xml:space="preserve">. </w:t>
      </w:r>
      <w:bookmarkEnd w:id="0"/>
    </w:p>
    <w:bookmarkEnd w:id="1"/>
    <w:p w14:paraId="42A6A5D0" w14:textId="77777777" w:rsidR="001A074E" w:rsidRDefault="001A074E">
      <w:pPr>
        <w:spacing w:after="0" w:line="240" w:lineRule="auto"/>
        <w:jc w:val="both"/>
        <w:rPr>
          <w:rFonts w:ascii="Arial" w:eastAsia="Times New Roman" w:hAnsi="Arial" w:cs="Arial"/>
          <w:sz w:val="14"/>
          <w:szCs w:val="14"/>
          <w:lang w:val="es-ES_tradnl" w:eastAsia="es-ES"/>
        </w:rPr>
      </w:pPr>
    </w:p>
    <w:p w14:paraId="0E33E22D" w14:textId="3B5FBB50" w:rsidR="001A074E"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w:t>
      </w:r>
      <w:r w:rsidR="00117B6B">
        <w:rPr>
          <w:rFonts w:ascii="Arial" w:eastAsia="Times New Roman" w:hAnsi="Arial" w:cs="Arial"/>
          <w:b/>
          <w:color w:val="E36C0A" w:themeColor="accent6" w:themeShade="BF"/>
          <w:sz w:val="18"/>
          <w:szCs w:val="18"/>
          <w:lang w:val="es-ES_tradnl" w:eastAsia="es-ES"/>
        </w:rPr>
        <w:t>Puerto Madryn</w:t>
      </w:r>
    </w:p>
    <w:p w14:paraId="47807BF2" w14:textId="4CD297CC" w:rsidR="00117B6B" w:rsidRPr="00117B6B" w:rsidRDefault="00000000" w:rsidP="00117B6B">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b/>
          <w:bCs/>
          <w:sz w:val="18"/>
          <w:szCs w:val="18"/>
          <w:lang w:eastAsia="es-ES"/>
        </w:rPr>
        <w:t>.</w:t>
      </w:r>
      <w:r>
        <w:rPr>
          <w:rFonts w:ascii="Arial" w:eastAsia="Times New Roman" w:hAnsi="Arial" w:cs="Arial"/>
          <w:sz w:val="18"/>
          <w:szCs w:val="18"/>
          <w:lang w:eastAsia="es-ES"/>
        </w:rPr>
        <w:t xml:space="preserve"> </w:t>
      </w:r>
      <w:r w:rsidR="00117B6B" w:rsidRPr="00117B6B">
        <w:rPr>
          <w:rFonts w:ascii="Arial" w:eastAsia="Times New Roman" w:hAnsi="Arial" w:cs="Arial"/>
          <w:sz w:val="18"/>
          <w:szCs w:val="18"/>
          <w:lang w:eastAsia="es-ES"/>
        </w:rPr>
        <w:t>Se visitará uno de los lugares seleccionados como Patrimonio Natural de la Humanidad por la UNESCO, que contiene una variedad de fauna terrestre y marina que normalmente no se encuentran viviendo juntos en el mismo lugar, lo que lo convierte en una característica verdaderamente única de esta área. La recogida será temprano en la mañana con el fin de tener el tiempo suficiente para descubrir la reserva natural y los puntos turísticos del área protegida de Península Valdés, como el Centro de Interpretación del Istmo Ameghino, Isla de los Pájaros, Colonia de lobos marinos de Punta Pirámide y el pueblo turístico de Puerto Pirámide</w:t>
      </w:r>
      <w:r w:rsidR="00117B6B">
        <w:rPr>
          <w:rFonts w:ascii="Arial" w:eastAsia="Times New Roman" w:hAnsi="Arial" w:cs="Arial"/>
          <w:sz w:val="18"/>
          <w:szCs w:val="18"/>
          <w:lang w:eastAsia="es-ES"/>
        </w:rPr>
        <w:t>.</w:t>
      </w:r>
      <w:r w:rsidR="00117B6B" w:rsidRPr="00117B6B">
        <w:rPr>
          <w:rFonts w:ascii="Arial" w:eastAsia="Times New Roman" w:hAnsi="Arial" w:cs="Arial"/>
          <w:sz w:val="18"/>
          <w:szCs w:val="18"/>
          <w:lang w:eastAsia="es-ES"/>
        </w:rPr>
        <w:t xml:space="preserve"> </w:t>
      </w:r>
    </w:p>
    <w:p w14:paraId="271FBFDE" w14:textId="5D748F70" w:rsidR="00117B6B" w:rsidRDefault="00117B6B" w:rsidP="00117B6B">
      <w:pPr>
        <w:spacing w:after="0" w:line="240" w:lineRule="auto"/>
        <w:jc w:val="both"/>
        <w:rPr>
          <w:rFonts w:ascii="Arial" w:eastAsia="Times New Roman" w:hAnsi="Arial" w:cs="Arial"/>
          <w:sz w:val="18"/>
          <w:szCs w:val="18"/>
          <w:lang w:eastAsia="es-ES"/>
        </w:rPr>
      </w:pPr>
      <w:r w:rsidRPr="00117B6B">
        <w:rPr>
          <w:rFonts w:ascii="Arial" w:eastAsia="Times New Roman" w:hAnsi="Arial" w:cs="Arial"/>
          <w:sz w:val="18"/>
          <w:szCs w:val="18"/>
          <w:lang w:eastAsia="es-ES"/>
        </w:rPr>
        <w:t>Este tour se ofrece durante todo el año y es posible, según la temporada, que el tour experimente algunas desviaciones en el itinerario listado y las reservas visitadas según los hábitos de la fauna con la intención de facilitar una excursión completa e informativa. Regresó a Madryn. Alojamiento</w:t>
      </w:r>
    </w:p>
    <w:p w14:paraId="08107008" w14:textId="77777777" w:rsidR="00117B6B" w:rsidRDefault="00117B6B" w:rsidP="00117B6B">
      <w:pPr>
        <w:spacing w:after="0" w:line="240" w:lineRule="auto"/>
        <w:jc w:val="both"/>
        <w:rPr>
          <w:rFonts w:ascii="Arial" w:eastAsia="Times New Roman" w:hAnsi="Arial" w:cs="Arial"/>
          <w:b/>
          <w:color w:val="E36C0A" w:themeColor="accent6" w:themeShade="BF"/>
          <w:sz w:val="14"/>
          <w:szCs w:val="14"/>
          <w:lang w:val="es-ES_tradnl" w:eastAsia="es-ES"/>
        </w:rPr>
      </w:pPr>
    </w:p>
    <w:p w14:paraId="443BA89C" w14:textId="77DDB02E" w:rsidR="00117B6B" w:rsidRDefault="00BC48EC" w:rsidP="00117B6B">
      <w:pPr>
        <w:spacing w:after="0" w:line="240" w:lineRule="auto"/>
        <w:jc w:val="both"/>
        <w:rPr>
          <w:rFonts w:ascii="Arial" w:eastAsia="Times New Roman" w:hAnsi="Arial" w:cs="Arial"/>
          <w:sz w:val="18"/>
          <w:szCs w:val="18"/>
          <w:lang w:eastAsia="es-ES"/>
        </w:rPr>
      </w:pPr>
      <w:r w:rsidRPr="00BC48EC">
        <w:rPr>
          <w:rFonts w:ascii="Arial" w:eastAsia="Times New Roman" w:hAnsi="Arial" w:cs="Arial"/>
          <w:sz w:val="18"/>
          <w:szCs w:val="18"/>
          <w:lang w:eastAsia="es-ES"/>
        </w:rPr>
        <w:t xml:space="preserve">Se sugiere realizar </w:t>
      </w:r>
      <w:r w:rsidR="00113E49">
        <w:rPr>
          <w:rFonts w:ascii="Arial" w:eastAsia="Times New Roman" w:hAnsi="Arial" w:cs="Arial"/>
          <w:sz w:val="18"/>
          <w:szCs w:val="18"/>
          <w:lang w:eastAsia="es-ES"/>
        </w:rPr>
        <w:t>el tour</w:t>
      </w:r>
      <w:r>
        <w:rPr>
          <w:rFonts w:ascii="Arial" w:eastAsia="Times New Roman" w:hAnsi="Arial" w:cs="Arial"/>
          <w:sz w:val="18"/>
          <w:szCs w:val="18"/>
          <w:lang w:eastAsia="es-ES"/>
        </w:rPr>
        <w:t xml:space="preserve"> </w:t>
      </w:r>
      <w:r w:rsidRPr="00BC48EC">
        <w:rPr>
          <w:rFonts w:ascii="Arial" w:eastAsia="Times New Roman" w:hAnsi="Arial" w:cs="Arial"/>
          <w:sz w:val="18"/>
          <w:szCs w:val="18"/>
          <w:lang w:eastAsia="es-ES"/>
        </w:rPr>
        <w:t xml:space="preserve">de avistamiento de ballenas, </w:t>
      </w:r>
      <w:r>
        <w:rPr>
          <w:rFonts w:ascii="Arial" w:eastAsia="Times New Roman" w:hAnsi="Arial" w:cs="Arial"/>
          <w:sz w:val="18"/>
          <w:szCs w:val="18"/>
          <w:lang w:eastAsia="es-ES"/>
        </w:rPr>
        <w:t>(</w:t>
      </w:r>
      <w:r w:rsidRPr="00BC48EC">
        <w:rPr>
          <w:rFonts w:ascii="Arial" w:eastAsia="Times New Roman" w:hAnsi="Arial" w:cs="Arial"/>
          <w:sz w:val="18"/>
          <w:szCs w:val="18"/>
          <w:lang w:eastAsia="es-ES"/>
        </w:rPr>
        <w:t xml:space="preserve">actividad opcional </w:t>
      </w:r>
      <w:r>
        <w:rPr>
          <w:rFonts w:ascii="Arial" w:eastAsia="Times New Roman" w:hAnsi="Arial" w:cs="Arial"/>
          <w:sz w:val="18"/>
          <w:szCs w:val="18"/>
          <w:lang w:eastAsia="es-ES"/>
        </w:rPr>
        <w:t xml:space="preserve">- </w:t>
      </w:r>
      <w:r w:rsidRPr="00BC48EC">
        <w:rPr>
          <w:rFonts w:ascii="Arial" w:eastAsia="Times New Roman" w:hAnsi="Arial" w:cs="Arial"/>
          <w:sz w:val="18"/>
          <w:szCs w:val="18"/>
          <w:lang w:eastAsia="es-ES"/>
        </w:rPr>
        <w:t>no incluida</w:t>
      </w:r>
      <w:r>
        <w:rPr>
          <w:rFonts w:ascii="Arial" w:eastAsia="Times New Roman" w:hAnsi="Arial" w:cs="Arial"/>
          <w:sz w:val="18"/>
          <w:szCs w:val="18"/>
          <w:lang w:eastAsia="es-ES"/>
        </w:rPr>
        <w:t>)</w:t>
      </w:r>
      <w:r w:rsidRPr="00BC48EC">
        <w:rPr>
          <w:rFonts w:ascii="Arial" w:eastAsia="Times New Roman" w:hAnsi="Arial" w:cs="Arial"/>
          <w:sz w:val="18"/>
          <w:szCs w:val="18"/>
          <w:lang w:eastAsia="es-ES"/>
        </w:rPr>
        <w:t>. Disponible exclusivamente entre junio y diciembre.</w:t>
      </w:r>
    </w:p>
    <w:p w14:paraId="77A34BC5" w14:textId="77777777" w:rsidR="00117B6B" w:rsidRDefault="00117B6B" w:rsidP="00117B6B">
      <w:pPr>
        <w:spacing w:after="0" w:line="240" w:lineRule="auto"/>
        <w:jc w:val="both"/>
        <w:rPr>
          <w:rFonts w:ascii="Arial" w:eastAsia="Times New Roman" w:hAnsi="Arial" w:cs="Arial"/>
          <w:sz w:val="18"/>
          <w:szCs w:val="18"/>
          <w:lang w:eastAsia="es-ES"/>
        </w:rPr>
      </w:pPr>
    </w:p>
    <w:p w14:paraId="3AB91948" w14:textId="77777777" w:rsidR="00117B6B" w:rsidRDefault="00117B6B" w:rsidP="00117B6B">
      <w:pPr>
        <w:spacing w:after="0" w:line="240" w:lineRule="auto"/>
        <w:jc w:val="both"/>
        <w:rPr>
          <w:rFonts w:ascii="Arial" w:eastAsia="Times New Roman" w:hAnsi="Arial" w:cs="Arial"/>
          <w:b/>
          <w:color w:val="E36C0A" w:themeColor="accent6" w:themeShade="BF"/>
          <w:sz w:val="14"/>
          <w:szCs w:val="14"/>
          <w:lang w:val="es-ES_tradnl" w:eastAsia="es-ES"/>
        </w:rPr>
      </w:pPr>
    </w:p>
    <w:p w14:paraId="2619ECF1" w14:textId="1A66B649"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w:t>
      </w:r>
      <w:r>
        <w:rPr>
          <w:rFonts w:ascii="Arial" w:eastAsia="Times New Roman" w:hAnsi="Arial" w:cs="Arial"/>
          <w:b/>
          <w:color w:val="E36C0A" w:themeColor="accent6" w:themeShade="BF"/>
          <w:sz w:val="18"/>
          <w:szCs w:val="18"/>
          <w:lang w:val="es-ES_tradnl" w:eastAsia="es-ES"/>
        </w:rPr>
        <w:tab/>
      </w:r>
      <w:r w:rsidR="00053EA8">
        <w:rPr>
          <w:rFonts w:ascii="Arial" w:eastAsia="Times New Roman" w:hAnsi="Arial" w:cs="Arial"/>
          <w:b/>
          <w:color w:val="E36C0A" w:themeColor="accent6" w:themeShade="BF"/>
          <w:sz w:val="18"/>
          <w:szCs w:val="18"/>
          <w:lang w:val="es-ES_tradnl" w:eastAsia="es-ES"/>
        </w:rPr>
        <w:t>Puerto Madryn – El Calafate</w:t>
      </w:r>
    </w:p>
    <w:p w14:paraId="4BA3A407" w14:textId="1B751F5C" w:rsidR="001A074E" w:rsidRDefault="00000000">
      <w:pPr>
        <w:spacing w:after="0" w:line="240" w:lineRule="auto"/>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iCs/>
          <w:sz w:val="18"/>
          <w:szCs w:val="18"/>
          <w:lang w:val="es-ES_tradnl" w:eastAsia="es-ES"/>
        </w:rPr>
        <w:t xml:space="preserve"> </w:t>
      </w:r>
      <w:r w:rsidR="00053EA8" w:rsidRPr="00053EA8">
        <w:rPr>
          <w:rFonts w:ascii="Arial" w:eastAsia="Times New Roman" w:hAnsi="Arial" w:cs="Arial"/>
          <w:sz w:val="18"/>
          <w:szCs w:val="18"/>
          <w:lang w:val="es-ES_tradnl" w:eastAsia="es-ES"/>
        </w:rPr>
        <w:t>Desayuno. A la hora acordada traslado al aeropuerto de Trelew para tomar vuelo con destino a El Calafate. Recepción y traslado al hotel. Alojamiento.</w:t>
      </w:r>
    </w:p>
    <w:p w14:paraId="1D427AFB" w14:textId="77777777" w:rsidR="00053EA8" w:rsidRDefault="00053EA8" w:rsidP="00053EA8">
      <w:pPr>
        <w:pStyle w:val="Sinespaciado"/>
        <w:widowControl w:val="0"/>
        <w:jc w:val="both"/>
        <w:textAlignment w:val="baseline"/>
        <w:rPr>
          <w:rFonts w:ascii="Arial" w:hAnsi="Arial" w:cs="Arial"/>
          <w:i/>
          <w:iCs/>
          <w:color w:val="C00000"/>
          <w:sz w:val="18"/>
          <w:szCs w:val="18"/>
          <w:lang w:val="es-ES_tradnl" w:eastAsia="es-ES"/>
        </w:rPr>
      </w:pPr>
    </w:p>
    <w:p w14:paraId="0F784D86" w14:textId="7790C3E1" w:rsidR="00053EA8" w:rsidRDefault="00053EA8" w:rsidP="00053EA8">
      <w:pPr>
        <w:pStyle w:val="Sinespaciado"/>
        <w:widowControl w:val="0"/>
        <w:jc w:val="both"/>
        <w:textAlignment w:val="baseline"/>
        <w:rPr>
          <w:rFonts w:ascii="Arial" w:hAnsi="Arial" w:cs="Arial"/>
          <w:i/>
          <w:iCs/>
          <w:color w:val="C00000"/>
          <w:sz w:val="18"/>
          <w:szCs w:val="18"/>
          <w:lang w:val="es-ES_tradnl" w:eastAsia="es-ES"/>
        </w:rPr>
      </w:pPr>
      <w:r w:rsidRPr="005A28A9">
        <w:rPr>
          <w:rFonts w:ascii="Arial" w:hAnsi="Arial" w:cs="Arial"/>
          <w:b/>
          <w:bCs/>
          <w:i/>
          <w:iCs/>
          <w:color w:val="C00000"/>
          <w:sz w:val="18"/>
          <w:szCs w:val="18"/>
          <w:lang w:val="es-ES_tradnl" w:eastAsia="es-ES"/>
        </w:rPr>
        <w:t xml:space="preserve">Nota: </w:t>
      </w:r>
      <w:r w:rsidRPr="005A28A9">
        <w:rPr>
          <w:rFonts w:ascii="Arial" w:hAnsi="Arial" w:cs="Arial"/>
          <w:b/>
          <w:bCs/>
          <w:i/>
          <w:iCs/>
          <w:color w:val="C00000"/>
          <w:sz w:val="18"/>
          <w:szCs w:val="18"/>
          <w:shd w:val="clear" w:color="auto" w:fill="FFFFFF"/>
          <w:lang w:val="es-MX"/>
        </w:rPr>
        <w:t>E</w:t>
      </w:r>
      <w:r w:rsidRPr="00BC48EC">
        <w:rPr>
          <w:rFonts w:ascii="Arial" w:hAnsi="Arial" w:cs="Arial"/>
          <w:b/>
          <w:bCs/>
          <w:i/>
          <w:iCs/>
          <w:color w:val="C00000"/>
          <w:sz w:val="18"/>
          <w:szCs w:val="18"/>
          <w:shd w:val="clear" w:color="auto" w:fill="FFFFFF"/>
          <w:lang w:val="es-MX"/>
        </w:rPr>
        <w:t xml:space="preserve">l vuelo debe de </w:t>
      </w:r>
      <w:proofErr w:type="gramStart"/>
      <w:r>
        <w:rPr>
          <w:rFonts w:ascii="Arial" w:hAnsi="Arial" w:cs="Arial"/>
          <w:b/>
          <w:bCs/>
          <w:i/>
          <w:iCs/>
          <w:color w:val="C00000"/>
          <w:sz w:val="18"/>
          <w:szCs w:val="18"/>
          <w:shd w:val="clear" w:color="auto" w:fill="FFFFFF"/>
          <w:lang w:val="es-MX"/>
        </w:rPr>
        <w:t>salir</w:t>
      </w:r>
      <w:r w:rsidR="00A06317">
        <w:rPr>
          <w:rFonts w:ascii="Arial" w:hAnsi="Arial" w:cs="Arial"/>
          <w:b/>
          <w:bCs/>
          <w:i/>
          <w:iCs/>
          <w:color w:val="C00000"/>
          <w:sz w:val="18"/>
          <w:szCs w:val="18"/>
          <w:shd w:val="clear" w:color="auto" w:fill="FFFFFF"/>
          <w:lang w:val="es-MX"/>
        </w:rPr>
        <w:t xml:space="preserve"> desde </w:t>
      </w:r>
      <w:r w:rsidR="00FF2417">
        <w:rPr>
          <w:rFonts w:ascii="Arial" w:hAnsi="Arial" w:cs="Arial"/>
          <w:b/>
          <w:bCs/>
          <w:i/>
          <w:iCs/>
          <w:color w:val="C00000"/>
          <w:sz w:val="18"/>
          <w:szCs w:val="18"/>
          <w:shd w:val="clear" w:color="auto" w:fill="FFFFFF"/>
          <w:lang w:val="es-MX"/>
        </w:rPr>
        <w:t>el</w:t>
      </w:r>
      <w:proofErr w:type="gramEnd"/>
      <w:r w:rsidR="00FF2417">
        <w:rPr>
          <w:rFonts w:ascii="Arial" w:hAnsi="Arial" w:cs="Arial"/>
          <w:b/>
          <w:bCs/>
          <w:i/>
          <w:iCs/>
          <w:color w:val="C00000"/>
          <w:sz w:val="18"/>
          <w:szCs w:val="18"/>
          <w:shd w:val="clear" w:color="auto" w:fill="FFFFFF"/>
          <w:lang w:val="es-MX"/>
        </w:rPr>
        <w:t xml:space="preserve"> </w:t>
      </w:r>
      <w:r w:rsidR="00FF2417" w:rsidRPr="00BC48EC">
        <w:rPr>
          <w:rFonts w:ascii="Arial" w:hAnsi="Arial" w:cs="Arial"/>
          <w:b/>
          <w:bCs/>
          <w:i/>
          <w:iCs/>
          <w:color w:val="C00000"/>
          <w:sz w:val="18"/>
          <w:szCs w:val="18"/>
          <w:shd w:val="clear" w:color="auto" w:fill="FFFFFF"/>
          <w:lang w:val="es-MX"/>
        </w:rPr>
        <w:t>Aeropuerto</w:t>
      </w:r>
      <w:r w:rsidRPr="00BC48EC">
        <w:rPr>
          <w:rFonts w:ascii="Arial" w:hAnsi="Arial" w:cs="Arial"/>
          <w:b/>
          <w:bCs/>
          <w:i/>
          <w:iCs/>
          <w:color w:val="C00000"/>
          <w:sz w:val="18"/>
          <w:szCs w:val="18"/>
          <w:shd w:val="clear" w:color="auto" w:fill="FFFFFF"/>
          <w:lang w:val="es-MX"/>
        </w:rPr>
        <w:t xml:space="preserve"> Trelew (REL)</w:t>
      </w:r>
    </w:p>
    <w:p w14:paraId="5FD88F83" w14:textId="77777777" w:rsidR="001A074E" w:rsidRDefault="001A074E">
      <w:pPr>
        <w:spacing w:after="0" w:line="240" w:lineRule="auto"/>
        <w:rPr>
          <w:rFonts w:ascii="Arial" w:eastAsia="Times New Roman" w:hAnsi="Arial" w:cs="Arial"/>
          <w:b/>
          <w:color w:val="E36C0A" w:themeColor="accent6" w:themeShade="BF"/>
          <w:sz w:val="14"/>
          <w:szCs w:val="14"/>
          <w:lang w:val="es-ES_tradnl" w:eastAsia="es-ES"/>
        </w:rPr>
      </w:pPr>
    </w:p>
    <w:p w14:paraId="12066ECE" w14:textId="203F6EFF"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5      </w:t>
      </w:r>
      <w:r w:rsidR="0036126A" w:rsidRPr="0036126A">
        <w:rPr>
          <w:rFonts w:ascii="Arial" w:eastAsia="Times New Roman" w:hAnsi="Arial" w:cs="Arial"/>
          <w:b/>
          <w:color w:val="E36C0A" w:themeColor="accent6" w:themeShade="BF"/>
          <w:sz w:val="18"/>
          <w:szCs w:val="18"/>
          <w:lang w:val="es-ES_tradnl" w:eastAsia="es-ES"/>
        </w:rPr>
        <w:t xml:space="preserve">El Calafate – </w:t>
      </w:r>
      <w:r w:rsidR="0036126A">
        <w:rPr>
          <w:rFonts w:ascii="Arial" w:eastAsia="Times New Roman" w:hAnsi="Arial" w:cs="Arial"/>
          <w:b/>
          <w:color w:val="E36C0A" w:themeColor="accent6" w:themeShade="BF"/>
          <w:sz w:val="18"/>
          <w:szCs w:val="18"/>
          <w:lang w:val="es-ES_tradnl" w:eastAsia="es-ES"/>
        </w:rPr>
        <w:t xml:space="preserve">Excursión a el glaciar </w:t>
      </w:r>
      <w:r w:rsidR="0036126A" w:rsidRPr="0036126A">
        <w:rPr>
          <w:rFonts w:ascii="Arial" w:eastAsia="Times New Roman" w:hAnsi="Arial" w:cs="Arial"/>
          <w:b/>
          <w:color w:val="E36C0A" w:themeColor="accent6" w:themeShade="BF"/>
          <w:sz w:val="18"/>
          <w:szCs w:val="18"/>
          <w:lang w:val="es-ES_tradnl" w:eastAsia="es-ES"/>
        </w:rPr>
        <w:t>Perito Moreno</w:t>
      </w:r>
    </w:p>
    <w:p w14:paraId="6DDA88B1" w14:textId="7F67ED14" w:rsidR="001A074E" w:rsidRDefault="00000000">
      <w:pPr>
        <w:spacing w:after="0" w:line="240" w:lineRule="auto"/>
        <w:jc w:val="both"/>
        <w:rPr>
          <w:rFonts w:ascii="Arial" w:hAnsi="Arial" w:cs="Arial"/>
          <w:color w:val="000000"/>
          <w:sz w:val="18"/>
          <w:szCs w:val="18"/>
        </w:rPr>
      </w:pPr>
      <w:r>
        <w:rPr>
          <w:rFonts w:ascii="Arial" w:eastAsia="Times New Roman" w:hAnsi="Arial" w:cs="Arial"/>
          <w:b/>
          <w:bCs/>
          <w:i/>
          <w:iCs/>
          <w:sz w:val="18"/>
          <w:szCs w:val="18"/>
          <w:u w:val="single"/>
          <w:lang w:val="es-ES_tradnl" w:eastAsia="es-ES"/>
        </w:rPr>
        <w:t>Desayuno.</w:t>
      </w:r>
      <w:r>
        <w:rPr>
          <w:rFonts w:ascii="Arial" w:eastAsia="Times New Roman" w:hAnsi="Arial" w:cs="Arial"/>
          <w:sz w:val="18"/>
          <w:szCs w:val="18"/>
          <w:lang w:val="es-ES_tradnl" w:eastAsia="es-ES"/>
        </w:rPr>
        <w:t xml:space="preserve"> </w:t>
      </w:r>
      <w:r w:rsidR="0036126A" w:rsidRPr="0036126A">
        <w:rPr>
          <w:rFonts w:ascii="Arial" w:hAnsi="Arial" w:cs="Arial"/>
          <w:color w:val="000000"/>
          <w:sz w:val="18"/>
          <w:szCs w:val="18"/>
        </w:rPr>
        <w:t xml:space="preserve">El glaciar, lleva el nombre del gran explorador argentino del siglo pasado, y es de los pocos en el mundo en avance. Ello lo ha convertido en uno de los mayores espectáculos naturales de Sudamérica. Cada cierto tiempo, su frente de 60 </w:t>
      </w:r>
      <w:proofErr w:type="spellStart"/>
      <w:r w:rsidR="0036126A" w:rsidRPr="0036126A">
        <w:rPr>
          <w:rFonts w:ascii="Arial" w:hAnsi="Arial" w:cs="Arial"/>
          <w:color w:val="000000"/>
          <w:sz w:val="18"/>
          <w:szCs w:val="18"/>
        </w:rPr>
        <w:t>mts</w:t>
      </w:r>
      <w:proofErr w:type="spellEnd"/>
      <w:r w:rsidR="0036126A" w:rsidRPr="0036126A">
        <w:rPr>
          <w:rFonts w:ascii="Arial" w:hAnsi="Arial" w:cs="Arial"/>
          <w:color w:val="000000"/>
          <w:sz w:val="18"/>
          <w:szCs w:val="18"/>
        </w:rPr>
        <w:t xml:space="preserve">. de altura desprende paredes de hielo grandes como edificios que caen a las aguas del Brazo Rico o del Canal de los Témpanos, para luego salir navegando por el Canal hacia el cuerpo principal del lago. Pero eso no es todo. El glaciar, al avanzar, se acerca a la Península Magallanes, en la margen opuesta del lago y punto del sector de pasarelas y miradores. El ciclo lleva de 4 a 6 años y termina por dividir el lago en dos. El Brazo Rico con su embalse se eleva por sobre su nivel en aproximadamente 35 </w:t>
      </w:r>
      <w:proofErr w:type="spellStart"/>
      <w:r w:rsidR="0036126A" w:rsidRPr="0036126A">
        <w:rPr>
          <w:rFonts w:ascii="Arial" w:hAnsi="Arial" w:cs="Arial"/>
          <w:color w:val="000000"/>
          <w:sz w:val="18"/>
          <w:szCs w:val="18"/>
        </w:rPr>
        <w:t>mts</w:t>
      </w:r>
      <w:proofErr w:type="spellEnd"/>
      <w:r w:rsidR="0036126A" w:rsidRPr="0036126A">
        <w:rPr>
          <w:rFonts w:ascii="Arial" w:hAnsi="Arial" w:cs="Arial"/>
          <w:color w:val="000000"/>
          <w:sz w:val="18"/>
          <w:szCs w:val="18"/>
        </w:rPr>
        <w:t>. Las aguas lentamente horadan un túnel en el frente del glaciar hasta que la presión lo hace desplomar. El espectáculo es indescriptible. Las aguas se precipitan en oleadas gigantescas, para luego iniciar todo el proceso nuevamente. Alojamiento.</w:t>
      </w:r>
    </w:p>
    <w:p w14:paraId="673D6F9D" w14:textId="77777777" w:rsidR="0036126A" w:rsidRDefault="0036126A">
      <w:pPr>
        <w:spacing w:after="0" w:line="240" w:lineRule="auto"/>
        <w:jc w:val="both"/>
        <w:rPr>
          <w:rFonts w:ascii="Arial" w:eastAsia="Times New Roman" w:hAnsi="Arial" w:cs="Arial"/>
          <w:sz w:val="14"/>
          <w:szCs w:val="14"/>
          <w:lang w:val="es-ES_tradnl" w:eastAsia="es-ES"/>
        </w:rPr>
      </w:pPr>
    </w:p>
    <w:p w14:paraId="73BAE4C2" w14:textId="647F6BD1"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6</w:t>
      </w:r>
      <w:r>
        <w:rPr>
          <w:rFonts w:ascii="Arial" w:eastAsia="Times New Roman" w:hAnsi="Arial" w:cs="Arial"/>
          <w:b/>
          <w:color w:val="E36C0A" w:themeColor="accent6" w:themeShade="BF"/>
          <w:sz w:val="18"/>
          <w:szCs w:val="18"/>
          <w:lang w:val="es-ES_tradnl" w:eastAsia="es-ES"/>
        </w:rPr>
        <w:tab/>
        <w:t xml:space="preserve"> </w:t>
      </w:r>
      <w:r w:rsidR="00746A86" w:rsidRPr="0036126A">
        <w:rPr>
          <w:rFonts w:ascii="Arial" w:eastAsia="Times New Roman" w:hAnsi="Arial" w:cs="Arial"/>
          <w:b/>
          <w:color w:val="E36C0A" w:themeColor="accent6" w:themeShade="BF"/>
          <w:sz w:val="18"/>
          <w:szCs w:val="18"/>
          <w:lang w:val="es-ES_tradnl" w:eastAsia="es-ES"/>
        </w:rPr>
        <w:t>El Calafate</w:t>
      </w:r>
      <w:r w:rsidR="00746A86">
        <w:rPr>
          <w:rFonts w:ascii="Arial" w:eastAsia="Times New Roman" w:hAnsi="Arial" w:cs="Arial"/>
          <w:b/>
          <w:color w:val="E36C0A" w:themeColor="accent6" w:themeShade="BF"/>
          <w:sz w:val="18"/>
          <w:szCs w:val="18"/>
          <w:lang w:val="es-ES_tradnl" w:eastAsia="es-ES"/>
        </w:rPr>
        <w:t xml:space="preserve"> - Ushuaia</w:t>
      </w:r>
    </w:p>
    <w:p w14:paraId="63E6ED6C" w14:textId="011AC41A" w:rsidR="001A074E" w:rsidRPr="00746A86" w:rsidRDefault="00000000">
      <w:pPr>
        <w:spacing w:after="0" w:line="240" w:lineRule="auto"/>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w:t>
      </w:r>
      <w:r w:rsidR="00746A86" w:rsidRPr="00746A86">
        <w:rPr>
          <w:rFonts w:ascii="Arial" w:eastAsia="Times New Roman" w:hAnsi="Arial" w:cs="Arial"/>
          <w:sz w:val="18"/>
          <w:szCs w:val="18"/>
          <w:lang w:val="es-ES_tradnl" w:eastAsia="es-ES"/>
        </w:rPr>
        <w:t>A la hora acordada traslado al aeropuerto para tomar vuelo con destino a Ushuaia (no incluido). Recepción y traslado al hotel. Alojamiento</w:t>
      </w:r>
    </w:p>
    <w:p w14:paraId="2D2F2752" w14:textId="77777777" w:rsidR="001A074E" w:rsidRDefault="001A074E">
      <w:pPr>
        <w:spacing w:after="0" w:line="240" w:lineRule="auto"/>
        <w:rPr>
          <w:rFonts w:ascii="Arial" w:eastAsia="Times New Roman" w:hAnsi="Arial" w:cs="Arial"/>
          <w:sz w:val="14"/>
          <w:szCs w:val="14"/>
          <w:lang w:val="es-ES_tradnl" w:eastAsia="es-ES"/>
        </w:rPr>
      </w:pPr>
    </w:p>
    <w:p w14:paraId="05043B86" w14:textId="5C897C81"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7</w:t>
      </w:r>
      <w:r>
        <w:rPr>
          <w:rFonts w:ascii="Arial" w:eastAsia="Times New Roman" w:hAnsi="Arial" w:cs="Arial"/>
          <w:b/>
          <w:color w:val="E36C0A" w:themeColor="accent6" w:themeShade="BF"/>
          <w:sz w:val="18"/>
          <w:szCs w:val="18"/>
          <w:lang w:val="es-ES_tradnl" w:eastAsia="es-ES"/>
        </w:rPr>
        <w:tab/>
        <w:t xml:space="preserve"> </w:t>
      </w:r>
      <w:r w:rsidR="00E27B28">
        <w:rPr>
          <w:rFonts w:ascii="Arial" w:eastAsia="Times New Roman" w:hAnsi="Arial" w:cs="Arial"/>
          <w:b/>
          <w:color w:val="E36C0A" w:themeColor="accent6" w:themeShade="BF"/>
          <w:sz w:val="18"/>
          <w:szCs w:val="18"/>
          <w:lang w:val="es-ES_tradnl" w:eastAsia="es-ES"/>
        </w:rPr>
        <w:t xml:space="preserve">Ushuaia - </w:t>
      </w:r>
      <w:r w:rsidR="00E27B28" w:rsidRPr="00E27B28">
        <w:rPr>
          <w:rFonts w:ascii="Arial" w:eastAsia="Times New Roman" w:hAnsi="Arial" w:cs="Arial"/>
          <w:b/>
          <w:color w:val="E36C0A" w:themeColor="accent6" w:themeShade="BF"/>
          <w:sz w:val="18"/>
          <w:szCs w:val="18"/>
          <w:lang w:val="es-ES_tradnl" w:eastAsia="es-ES"/>
        </w:rPr>
        <w:t>Excursión al Parque Nacional de Tierra del Fuego</w:t>
      </w:r>
    </w:p>
    <w:p w14:paraId="0E6C4924" w14:textId="752AA8F1" w:rsidR="001A074E" w:rsidRDefault="00000000" w:rsidP="00E27B28">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w:t>
      </w:r>
      <w:r w:rsidR="00E27B28" w:rsidRPr="00E27B28">
        <w:rPr>
          <w:rFonts w:ascii="Arial" w:eastAsia="Times New Roman" w:hAnsi="Arial" w:cs="Arial"/>
          <w:sz w:val="18"/>
          <w:szCs w:val="18"/>
          <w:lang w:val="es-ES_tradnl" w:eastAsia="es-ES"/>
        </w:rPr>
        <w:t xml:space="preserve">A 12 km. al oeste de Ushuaia se halla la entrada al Parque Nacional Tierra del Fuego, el único con costa marítima en nuestro país. Ocupa una superficie de 63000 hectáreas donde conviven lengas, guindos, ñires, calafates, notros, flores como las orquídeas, violetas y </w:t>
      </w:r>
      <w:proofErr w:type="spellStart"/>
      <w:r w:rsidR="00E27B28" w:rsidRPr="00E27B28">
        <w:rPr>
          <w:rFonts w:ascii="Arial" w:eastAsia="Times New Roman" w:hAnsi="Arial" w:cs="Arial"/>
          <w:sz w:val="18"/>
          <w:szCs w:val="18"/>
          <w:lang w:val="es-ES_tradnl" w:eastAsia="es-ES"/>
        </w:rPr>
        <w:t>senecios</w:t>
      </w:r>
      <w:proofErr w:type="spellEnd"/>
      <w:r w:rsidR="00E27B28" w:rsidRPr="00E27B28">
        <w:rPr>
          <w:rFonts w:ascii="Arial" w:eastAsia="Times New Roman" w:hAnsi="Arial" w:cs="Arial"/>
          <w:sz w:val="18"/>
          <w:szCs w:val="18"/>
          <w:lang w:val="es-ES_tradnl" w:eastAsia="es-ES"/>
        </w:rPr>
        <w:t xml:space="preserve">. Un paseo por este Parque Nacional, además de ofrecer múltiples vistas panorámicas sobre el Canal Beagle enmarcado por las montañas y el bosque, nos acerca a la Naturaleza. La oportunidad de respirar el aire marino junto con el perfume del bosque es privilegio de pocos. Seguiremos el recorrido por el camino que va trazando una franja muy delgada en el faldeo de la montaña; pasaremos entre turbales, diques de castores y arribaremos al Río </w:t>
      </w:r>
      <w:proofErr w:type="spellStart"/>
      <w:r w:rsidR="00E27B28" w:rsidRPr="00E27B28">
        <w:rPr>
          <w:rFonts w:ascii="Arial" w:eastAsia="Times New Roman" w:hAnsi="Arial" w:cs="Arial"/>
          <w:sz w:val="18"/>
          <w:szCs w:val="18"/>
          <w:lang w:val="es-ES_tradnl" w:eastAsia="es-ES"/>
        </w:rPr>
        <w:t>Lapataia</w:t>
      </w:r>
      <w:proofErr w:type="spellEnd"/>
      <w:r w:rsidR="00E27B28" w:rsidRPr="00E27B28">
        <w:rPr>
          <w:rFonts w:ascii="Arial" w:eastAsia="Times New Roman" w:hAnsi="Arial" w:cs="Arial"/>
          <w:sz w:val="18"/>
          <w:szCs w:val="18"/>
          <w:lang w:val="es-ES_tradnl" w:eastAsia="es-ES"/>
        </w:rPr>
        <w:t xml:space="preserve">. Al cruzarlo la ruta se vuelve serpenteante y salpicada de vegetación arbustiva, con vistas panorámicas, como, por ejemplo, sobre la Laguna Verde. Los </w:t>
      </w:r>
      <w:proofErr w:type="spellStart"/>
      <w:r w:rsidR="00E27B28" w:rsidRPr="00E27B28">
        <w:rPr>
          <w:rFonts w:ascii="Arial" w:eastAsia="Times New Roman" w:hAnsi="Arial" w:cs="Arial"/>
          <w:sz w:val="18"/>
          <w:szCs w:val="18"/>
          <w:lang w:val="es-ES_tradnl" w:eastAsia="es-ES"/>
        </w:rPr>
        <w:t>Kaikenes</w:t>
      </w:r>
      <w:proofErr w:type="spellEnd"/>
      <w:r w:rsidR="00E27B28" w:rsidRPr="00E27B28">
        <w:rPr>
          <w:rFonts w:ascii="Arial" w:eastAsia="Times New Roman" w:hAnsi="Arial" w:cs="Arial"/>
          <w:sz w:val="18"/>
          <w:szCs w:val="18"/>
          <w:lang w:val="es-ES_tradnl" w:eastAsia="es-ES"/>
        </w:rPr>
        <w:t xml:space="preserve"> y las Bandurrias llegan aquí todos los veranos. Si desea sentirse protagonista de un cuento, le recomendamos la caminata por el Sendero que conduce a la Laguna Negra o por el Sendero Los Castores, para interpretar el trabajo de estos curiosos animales. Comienza entonces el tramo final hacia </w:t>
      </w:r>
      <w:proofErr w:type="spellStart"/>
      <w:r w:rsidR="00E27B28" w:rsidRPr="00E27B28">
        <w:rPr>
          <w:rFonts w:ascii="Arial" w:eastAsia="Times New Roman" w:hAnsi="Arial" w:cs="Arial"/>
          <w:sz w:val="18"/>
          <w:szCs w:val="18"/>
          <w:lang w:val="es-ES_tradnl" w:eastAsia="es-ES"/>
        </w:rPr>
        <w:t>Lapataia</w:t>
      </w:r>
      <w:proofErr w:type="spellEnd"/>
      <w:r w:rsidR="00E27B28" w:rsidRPr="00E27B28">
        <w:rPr>
          <w:rFonts w:ascii="Arial" w:eastAsia="Times New Roman" w:hAnsi="Arial" w:cs="Arial"/>
          <w:sz w:val="18"/>
          <w:szCs w:val="18"/>
          <w:lang w:val="es-ES_tradnl" w:eastAsia="es-ES"/>
        </w:rPr>
        <w:t xml:space="preserve"> (final de la Ruta Nacional </w:t>
      </w:r>
      <w:proofErr w:type="spellStart"/>
      <w:r w:rsidR="00E27B28" w:rsidRPr="00E27B28">
        <w:rPr>
          <w:rFonts w:ascii="Arial" w:eastAsia="Times New Roman" w:hAnsi="Arial" w:cs="Arial"/>
          <w:sz w:val="18"/>
          <w:szCs w:val="18"/>
          <w:lang w:val="es-ES_tradnl" w:eastAsia="es-ES"/>
        </w:rPr>
        <w:t>Nº</w:t>
      </w:r>
      <w:proofErr w:type="spellEnd"/>
      <w:r w:rsidR="00E27B28" w:rsidRPr="00E27B28">
        <w:rPr>
          <w:rFonts w:ascii="Arial" w:eastAsia="Times New Roman" w:hAnsi="Arial" w:cs="Arial"/>
          <w:sz w:val="18"/>
          <w:szCs w:val="18"/>
          <w:lang w:val="es-ES_tradnl" w:eastAsia="es-ES"/>
        </w:rPr>
        <w:t xml:space="preserve"> 3), donde los antiguos habitantes de la zona han dejado su testimonio: los concheros, increíbles yacimientos arqueológicos. Antes de emprender el regreso a Ushuaia se realiza una parada frente al Lago Roca, cuyo color varía según el estado del tiempo, con la posibilidad de saborear un chocolate en la confitería. Alojamiento.</w:t>
      </w:r>
    </w:p>
    <w:p w14:paraId="16E4C020" w14:textId="77777777" w:rsidR="001A074E" w:rsidRDefault="001A074E">
      <w:pPr>
        <w:spacing w:after="0" w:line="240" w:lineRule="auto"/>
        <w:rPr>
          <w:rFonts w:ascii="Arial" w:eastAsia="Times New Roman" w:hAnsi="Arial" w:cs="Arial"/>
          <w:sz w:val="14"/>
          <w:szCs w:val="14"/>
          <w:lang w:val="es-ES_tradnl" w:eastAsia="es-ES"/>
        </w:rPr>
      </w:pPr>
      <w:bookmarkStart w:id="2" w:name="_Hlk140854145"/>
      <w:bookmarkStart w:id="3" w:name="_Hlk1408541451"/>
      <w:bookmarkEnd w:id="2"/>
      <w:bookmarkEnd w:id="3"/>
    </w:p>
    <w:p w14:paraId="60AB36C8" w14:textId="24668338"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8</w:t>
      </w:r>
      <w:r>
        <w:rPr>
          <w:rFonts w:ascii="Arial" w:eastAsia="Times New Roman" w:hAnsi="Arial" w:cs="Arial"/>
          <w:b/>
          <w:color w:val="E36C0A" w:themeColor="accent6" w:themeShade="BF"/>
          <w:sz w:val="18"/>
          <w:szCs w:val="18"/>
          <w:lang w:val="es-ES_tradnl" w:eastAsia="es-ES"/>
        </w:rPr>
        <w:tab/>
        <w:t xml:space="preserve"> </w:t>
      </w:r>
      <w:r w:rsidR="00DA5D47" w:rsidRPr="00DA5D47">
        <w:rPr>
          <w:rFonts w:ascii="Arial" w:eastAsia="Times New Roman" w:hAnsi="Arial" w:cs="Arial"/>
          <w:b/>
          <w:color w:val="E36C0A" w:themeColor="accent6" w:themeShade="BF"/>
          <w:sz w:val="18"/>
          <w:szCs w:val="18"/>
          <w:lang w:val="es-ES_tradnl" w:eastAsia="es-ES"/>
        </w:rPr>
        <w:t>Ushuaia – Buenos Aires</w:t>
      </w:r>
    </w:p>
    <w:p w14:paraId="23618879" w14:textId="484647C9" w:rsidR="001A074E" w:rsidRDefault="00000000">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b/>
          <w:bCs/>
          <w:i/>
          <w:iCs/>
          <w:sz w:val="18"/>
          <w:szCs w:val="18"/>
          <w:lang w:eastAsia="es-ES"/>
        </w:rPr>
        <w:t xml:space="preserve"> </w:t>
      </w:r>
      <w:r w:rsidR="00DA5D47" w:rsidRPr="00DA5D47">
        <w:rPr>
          <w:rFonts w:ascii="Arial" w:eastAsia="Times New Roman" w:hAnsi="Arial" w:cs="Arial"/>
          <w:sz w:val="18"/>
          <w:szCs w:val="18"/>
          <w:lang w:eastAsia="es-ES"/>
        </w:rPr>
        <w:t>Desayuno. A la hora acordada traslado al aeropuerto para tomar vuelo con destino a Buenos Aires (no incluido). Recepción y traslado al hotel. Alojamiento.</w:t>
      </w:r>
    </w:p>
    <w:p w14:paraId="6FBD606C" w14:textId="77777777" w:rsidR="001A074E" w:rsidRDefault="001A074E">
      <w:pPr>
        <w:spacing w:after="0" w:line="240" w:lineRule="auto"/>
        <w:jc w:val="both"/>
        <w:rPr>
          <w:rFonts w:ascii="Arial" w:eastAsia="Times New Roman" w:hAnsi="Arial" w:cs="Arial"/>
          <w:sz w:val="14"/>
          <w:szCs w:val="14"/>
          <w:lang w:val="es-ES_tradnl" w:eastAsia="es-ES"/>
        </w:rPr>
      </w:pPr>
    </w:p>
    <w:p w14:paraId="77CF4FB4" w14:textId="77777777" w:rsidR="00DA5D47" w:rsidRDefault="00DA5D47" w:rsidP="00DA5D47">
      <w:pPr>
        <w:pStyle w:val="Sinespaciado"/>
        <w:widowControl w:val="0"/>
        <w:jc w:val="both"/>
        <w:textAlignment w:val="baseline"/>
        <w:rPr>
          <w:rFonts w:ascii="Arial" w:hAnsi="Arial" w:cs="Arial"/>
          <w:i/>
          <w:iCs/>
          <w:color w:val="C00000"/>
          <w:sz w:val="18"/>
          <w:szCs w:val="18"/>
          <w:lang w:val="es-ES_tradnl" w:eastAsia="es-ES"/>
        </w:rPr>
      </w:pPr>
      <w:r w:rsidRPr="00D11B50">
        <w:rPr>
          <w:rFonts w:ascii="Arial" w:hAnsi="Arial" w:cs="Arial"/>
          <w:i/>
          <w:iCs/>
          <w:color w:val="C00000"/>
          <w:sz w:val="18"/>
          <w:szCs w:val="18"/>
          <w:lang w:val="es-ES_tradnl" w:eastAsia="es-ES"/>
        </w:rPr>
        <w:t xml:space="preserve">Nota: </w:t>
      </w:r>
    </w:p>
    <w:p w14:paraId="6731B2E3" w14:textId="77777777" w:rsidR="00DA5D47" w:rsidRDefault="00DA5D47" w:rsidP="00DA5D47">
      <w:pPr>
        <w:pStyle w:val="Sinespaciado"/>
        <w:widowControl w:val="0"/>
        <w:numPr>
          <w:ilvl w:val="0"/>
          <w:numId w:val="10"/>
        </w:numPr>
        <w:jc w:val="both"/>
        <w:textAlignment w:val="baseline"/>
        <w:rPr>
          <w:rFonts w:ascii="Arial" w:hAnsi="Arial" w:cs="Arial"/>
          <w:i/>
          <w:iCs/>
          <w:color w:val="C00000"/>
          <w:sz w:val="18"/>
          <w:szCs w:val="18"/>
          <w:shd w:val="clear" w:color="auto" w:fill="FFFFFF"/>
          <w:lang w:val="es-MX"/>
        </w:rPr>
      </w:pPr>
      <w:r w:rsidRPr="00D11B50">
        <w:rPr>
          <w:rFonts w:ascii="Arial" w:hAnsi="Arial" w:cs="Arial"/>
          <w:i/>
          <w:iCs/>
          <w:color w:val="C00000"/>
          <w:sz w:val="18"/>
          <w:szCs w:val="18"/>
          <w:lang w:val="es-ES_tradnl" w:eastAsia="es-ES"/>
        </w:rPr>
        <w:t xml:space="preserve">Para los traslados con vuelos domésticos desde Buenos Aires, deben salir del </w:t>
      </w:r>
      <w:r w:rsidRPr="00D11B50">
        <w:rPr>
          <w:rFonts w:ascii="Arial" w:hAnsi="Arial" w:cs="Arial"/>
          <w:i/>
          <w:iCs/>
          <w:color w:val="C00000"/>
          <w:sz w:val="18"/>
          <w:szCs w:val="18"/>
          <w:lang w:val="es-MX"/>
        </w:rPr>
        <w:t>Aeroparque Jorge Newbery</w:t>
      </w:r>
      <w:r w:rsidRPr="00D11B50">
        <w:rPr>
          <w:rFonts w:ascii="Arial" w:hAnsi="Arial" w:cs="Arial"/>
          <w:i/>
          <w:iCs/>
          <w:color w:val="C00000"/>
          <w:sz w:val="18"/>
          <w:szCs w:val="18"/>
          <w:shd w:val="clear" w:color="auto" w:fill="FFFFFF"/>
          <w:lang w:val="es-MX"/>
        </w:rPr>
        <w:t xml:space="preserve"> (AEP), en caso de ser desde el Aeropuerto Internacional de Ezeiza (EZE) se cobrará un suplemento.  </w:t>
      </w:r>
      <w:proofErr w:type="gramStart"/>
      <w:r w:rsidRPr="00D11B50">
        <w:rPr>
          <w:rFonts w:ascii="Arial" w:hAnsi="Arial" w:cs="Arial"/>
          <w:i/>
          <w:iCs/>
          <w:color w:val="C00000"/>
          <w:sz w:val="18"/>
          <w:szCs w:val="18"/>
          <w:shd w:val="clear" w:color="auto" w:fill="FFFFFF"/>
          <w:lang w:val="es-MX"/>
        </w:rPr>
        <w:t>Considerar</w:t>
      </w:r>
      <w:proofErr w:type="gramEnd"/>
      <w:r w:rsidRPr="00D11B50">
        <w:rPr>
          <w:rFonts w:ascii="Arial" w:hAnsi="Arial" w:cs="Arial"/>
          <w:i/>
          <w:iCs/>
          <w:color w:val="C00000"/>
          <w:sz w:val="18"/>
          <w:szCs w:val="18"/>
          <w:shd w:val="clear" w:color="auto" w:fill="FFFFFF"/>
          <w:lang w:val="es-MX"/>
        </w:rPr>
        <w:t xml:space="preserve"> que el Aeropuerto Internacional de Ezeiza (EZE) se encuentra a 45 min de la ciudad, por lo que no se recomienda tomar vuelos con salidas antes de las 6:00 </w:t>
      </w:r>
      <w:proofErr w:type="spellStart"/>
      <w:r w:rsidRPr="00D11B50">
        <w:rPr>
          <w:rFonts w:ascii="Arial" w:hAnsi="Arial" w:cs="Arial"/>
          <w:i/>
          <w:iCs/>
          <w:color w:val="C00000"/>
          <w:sz w:val="18"/>
          <w:szCs w:val="18"/>
          <w:shd w:val="clear" w:color="auto" w:fill="FFFFFF"/>
          <w:lang w:val="es-MX"/>
        </w:rPr>
        <w:t>hrs</w:t>
      </w:r>
      <w:proofErr w:type="spellEnd"/>
      <w:r w:rsidRPr="00D11B50">
        <w:rPr>
          <w:rFonts w:ascii="Arial" w:hAnsi="Arial" w:cs="Arial"/>
          <w:i/>
          <w:iCs/>
          <w:color w:val="C00000"/>
          <w:sz w:val="18"/>
          <w:szCs w:val="18"/>
          <w:shd w:val="clear" w:color="auto" w:fill="FFFFFF"/>
          <w:lang w:val="es-MX"/>
        </w:rPr>
        <w:t xml:space="preserve">. </w:t>
      </w:r>
    </w:p>
    <w:p w14:paraId="3A9817A1" w14:textId="77777777" w:rsidR="00DA5D47" w:rsidRPr="00DA5D47" w:rsidRDefault="00DA5D47">
      <w:pPr>
        <w:spacing w:after="0" w:line="240" w:lineRule="auto"/>
        <w:jc w:val="both"/>
        <w:rPr>
          <w:rFonts w:ascii="Arial" w:eastAsia="Times New Roman" w:hAnsi="Arial" w:cs="Arial"/>
          <w:sz w:val="14"/>
          <w:szCs w:val="14"/>
          <w:lang w:val="es-MX" w:eastAsia="es-ES"/>
        </w:rPr>
      </w:pPr>
    </w:p>
    <w:p w14:paraId="4F29009A" w14:textId="0C3CD11D"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9        Buenos Aires</w:t>
      </w:r>
      <w:r w:rsidR="00DA5D47">
        <w:rPr>
          <w:rFonts w:ascii="Arial" w:eastAsia="Times New Roman" w:hAnsi="Arial" w:cs="Arial"/>
          <w:b/>
          <w:color w:val="E36C0A" w:themeColor="accent6" w:themeShade="BF"/>
          <w:sz w:val="18"/>
          <w:szCs w:val="18"/>
          <w:lang w:val="es-ES_tradnl" w:eastAsia="es-ES"/>
        </w:rPr>
        <w:t xml:space="preserve"> – Visita de ciudad</w:t>
      </w:r>
    </w:p>
    <w:p w14:paraId="7308E70A" w14:textId="1B31F592" w:rsidR="001A074E" w:rsidRPr="00DA5D47" w:rsidRDefault="00000000" w:rsidP="00DA5D47">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sidRPr="00DA5D47">
        <w:rPr>
          <w:rFonts w:ascii="Arial" w:eastAsia="Times New Roman" w:hAnsi="Arial" w:cs="Arial"/>
          <w:sz w:val="18"/>
          <w:szCs w:val="18"/>
          <w:lang w:val="es-ES_tradnl" w:eastAsia="es-ES"/>
        </w:rPr>
        <w:t xml:space="preserve">. </w:t>
      </w:r>
      <w:r w:rsidR="00DA5D47" w:rsidRPr="00DA5D47">
        <w:rPr>
          <w:rFonts w:ascii="Arial" w:eastAsia="Times New Roman" w:hAnsi="Arial" w:cs="Arial"/>
          <w:sz w:val="18"/>
          <w:szCs w:val="18"/>
          <w:lang w:val="es-ES_tradnl" w:eastAsia="es-ES"/>
        </w:rPr>
        <w:t xml:space="preserve">Descubra la Ciudad Autónoma de Buenos Aires comenzando por la Avenida 9 de Julio, el Teatro Lirico más importante de la Argentina Teatro Colon, Obelisco. Nos desviaremos por la Ave. De </w:t>
      </w:r>
      <w:proofErr w:type="gramStart"/>
      <w:r w:rsidR="00DA5D47" w:rsidRPr="00DA5D47">
        <w:rPr>
          <w:rFonts w:ascii="Arial" w:eastAsia="Times New Roman" w:hAnsi="Arial" w:cs="Arial"/>
          <w:sz w:val="18"/>
          <w:szCs w:val="18"/>
          <w:lang w:val="es-ES_tradnl" w:eastAsia="es-ES"/>
        </w:rPr>
        <w:t>Mayo</w:t>
      </w:r>
      <w:proofErr w:type="gramEnd"/>
      <w:r w:rsidR="00DA5D47" w:rsidRPr="00DA5D47">
        <w:rPr>
          <w:rFonts w:ascii="Arial" w:eastAsia="Times New Roman" w:hAnsi="Arial" w:cs="Arial"/>
          <w:sz w:val="18"/>
          <w:szCs w:val="18"/>
          <w:lang w:val="es-ES_tradnl" w:eastAsia="es-ES"/>
        </w:rPr>
        <w:t xml:space="preserve"> hasta el edificio del Congreso Nacional </w:t>
      </w:r>
      <w:proofErr w:type="gramStart"/>
      <w:r w:rsidR="00DA5D47" w:rsidRPr="00DA5D47">
        <w:rPr>
          <w:rFonts w:ascii="Arial" w:eastAsia="Times New Roman" w:hAnsi="Arial" w:cs="Arial"/>
          <w:sz w:val="18"/>
          <w:szCs w:val="18"/>
          <w:lang w:val="es-ES_tradnl" w:eastAsia="es-ES"/>
        </w:rPr>
        <w:t>que</w:t>
      </w:r>
      <w:proofErr w:type="gramEnd"/>
      <w:r w:rsidR="00DA5D47" w:rsidRPr="00DA5D47">
        <w:rPr>
          <w:rFonts w:ascii="Arial" w:eastAsia="Times New Roman" w:hAnsi="Arial" w:cs="Arial"/>
          <w:sz w:val="18"/>
          <w:szCs w:val="18"/>
          <w:lang w:val="es-ES_tradnl" w:eastAsia="es-ES"/>
        </w:rPr>
        <w:t xml:space="preserve"> junto con la Plaza de Mayo, la Catedral, la Casa de Gobierno y el Cabildo conforman el centro cívico porteño. Continuaremos hacia los barrios del Sur y el tradicional San Telmo donde el tango tuvo sus comienzos y el colorido barrio de La Boca con su típica calle Museo Caminito. Dirigiéndonos a los </w:t>
      </w:r>
      <w:proofErr w:type="spellStart"/>
      <w:r w:rsidR="00DA5D47" w:rsidRPr="00DA5D47">
        <w:rPr>
          <w:rFonts w:ascii="Arial" w:eastAsia="Times New Roman" w:hAnsi="Arial" w:cs="Arial"/>
          <w:sz w:val="18"/>
          <w:szCs w:val="18"/>
          <w:lang w:val="es-ES_tradnl" w:eastAsia="es-ES"/>
        </w:rPr>
        <w:t>barri</w:t>
      </w:r>
      <w:proofErr w:type="spellEnd"/>
      <w:r w:rsidR="00A17A5D">
        <w:rPr>
          <w:rFonts w:ascii="Arial" w:eastAsia="Times New Roman" w:hAnsi="Arial" w:cs="Arial"/>
          <w:sz w:val="18"/>
          <w:szCs w:val="18"/>
          <w:lang w:val="es-ES_tradnl" w:eastAsia="es-ES"/>
        </w:rPr>
        <w:tab/>
      </w:r>
      <w:r w:rsidR="00DA5D47" w:rsidRPr="00DA5D47">
        <w:rPr>
          <w:rFonts w:ascii="Arial" w:eastAsia="Times New Roman" w:hAnsi="Arial" w:cs="Arial"/>
          <w:sz w:val="18"/>
          <w:szCs w:val="18"/>
          <w:lang w:val="es-ES_tradnl" w:eastAsia="es-ES"/>
        </w:rPr>
        <w:t>os del norte conoceremos Puerto Madero, Retiro y la exclusiva zona residencial de Palermo para finalizar con los elegantes cafés y restaurantes del barrio de la Recoleta, donde se encuentra uno de los más famosos cementerios del mundo. Alojamiento.</w:t>
      </w:r>
    </w:p>
    <w:p w14:paraId="37945555" w14:textId="77777777" w:rsidR="001A074E" w:rsidRDefault="001A074E">
      <w:pPr>
        <w:spacing w:after="0" w:line="240" w:lineRule="auto"/>
        <w:rPr>
          <w:rFonts w:ascii="Arial" w:eastAsia="Times New Roman" w:hAnsi="Arial" w:cs="Arial"/>
          <w:sz w:val="14"/>
          <w:szCs w:val="14"/>
          <w:lang w:val="es-ES_tradnl" w:eastAsia="es-ES"/>
        </w:rPr>
      </w:pPr>
    </w:p>
    <w:p w14:paraId="509A6A88" w14:textId="77777777" w:rsidR="001A074E" w:rsidRDefault="00000000">
      <w:pPr>
        <w:spacing w:after="0" w:line="240" w:lineRule="auto"/>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10       Buenos Aires</w:t>
      </w:r>
    </w:p>
    <w:p w14:paraId="4EF5B647" w14:textId="77777777" w:rsidR="001A074E" w:rsidRDefault="00000000">
      <w:pPr>
        <w:spacing w:after="0" w:line="240" w:lineRule="auto"/>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sz w:val="18"/>
          <w:szCs w:val="18"/>
          <w:lang w:val="es-ES_tradnl" w:eastAsia="es-ES"/>
        </w:rPr>
        <w:t>.</w:t>
      </w:r>
      <w:r>
        <w:rPr>
          <w:rFonts w:ascii="Arial" w:eastAsia="Times New Roman" w:hAnsi="Arial" w:cs="Arial"/>
          <w:sz w:val="18"/>
          <w:szCs w:val="18"/>
          <w:lang w:val="es-ES_tradnl" w:eastAsia="es-ES"/>
        </w:rPr>
        <w:t xml:space="preserve"> A la hora programada traslado al aeropuerto para abordar su vuelo de salida.</w:t>
      </w:r>
    </w:p>
    <w:p w14:paraId="435E9796" w14:textId="77777777" w:rsidR="001A074E" w:rsidRDefault="00000000">
      <w:pPr>
        <w:spacing w:after="0" w:line="240" w:lineRule="auto"/>
        <w:jc w:val="right"/>
        <w:rPr>
          <w:rFonts w:ascii="Arial" w:eastAsia="Times New Roman" w:hAnsi="Arial" w:cs="Arial"/>
          <w:color w:val="000000"/>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 FIN DE LOS SERVICIOS</w:t>
      </w:r>
      <w:r>
        <w:rPr>
          <w:rFonts w:ascii="Arial" w:eastAsia="Times New Roman" w:hAnsi="Arial" w:cs="Arial"/>
          <w:color w:val="000000"/>
          <w:sz w:val="18"/>
          <w:szCs w:val="18"/>
          <w:lang w:val="es-ES_tradnl" w:eastAsia="es-ES"/>
        </w:rPr>
        <w:t>.</w:t>
      </w:r>
    </w:p>
    <w:p w14:paraId="1EEA2E82" w14:textId="77777777" w:rsidR="001A074E" w:rsidRDefault="001A074E">
      <w:pPr>
        <w:spacing w:after="0" w:line="240" w:lineRule="auto"/>
        <w:rPr>
          <w:rFonts w:ascii="Arial" w:eastAsia="Times New Roman" w:hAnsi="Arial" w:cs="Arial"/>
          <w:b/>
          <w:color w:val="E36C0A" w:themeColor="accent6" w:themeShade="BF"/>
          <w:sz w:val="18"/>
          <w:szCs w:val="18"/>
          <w:u w:val="single"/>
          <w:lang w:val="es-ES_tradnl" w:eastAsia="es-ES"/>
        </w:rPr>
      </w:pPr>
    </w:p>
    <w:p w14:paraId="190702FA" w14:textId="77777777" w:rsidR="001A074E"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3D09EAD1" w14:textId="77777777" w:rsidR="001A074E" w:rsidRDefault="001A074E">
      <w:pPr>
        <w:spacing w:after="0" w:line="240" w:lineRule="auto"/>
        <w:rPr>
          <w:rFonts w:ascii="Arial" w:eastAsia="Times New Roman" w:hAnsi="Arial" w:cs="Arial"/>
          <w:b/>
          <w:color w:val="E36C0A" w:themeColor="accent6" w:themeShade="BF"/>
          <w:sz w:val="10"/>
          <w:szCs w:val="10"/>
          <w:u w:val="single"/>
          <w:lang w:val="es-ES_tradnl" w:eastAsia="es-ES"/>
        </w:rPr>
      </w:pPr>
    </w:p>
    <w:tbl>
      <w:tblPr>
        <w:tblStyle w:val="Tablaconcuadrcula"/>
        <w:tblW w:w="8783" w:type="dxa"/>
        <w:jc w:val="center"/>
        <w:tblLayout w:type="fixed"/>
        <w:tblLook w:val="04A0" w:firstRow="1" w:lastRow="0" w:firstColumn="1" w:lastColumn="0" w:noHBand="0" w:noVBand="1"/>
      </w:tblPr>
      <w:tblGrid>
        <w:gridCol w:w="1385"/>
        <w:gridCol w:w="1872"/>
        <w:gridCol w:w="1842"/>
        <w:gridCol w:w="1842"/>
        <w:gridCol w:w="1842"/>
      </w:tblGrid>
      <w:tr w:rsidR="006F26F7" w14:paraId="3594DC3A" w14:textId="5488FFE6" w:rsidTr="006F26F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0821E08" w14:textId="77777777"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bookmarkStart w:id="4" w:name="_Hlk155346810"/>
            <w:bookmarkEnd w:id="4"/>
            <w:r>
              <w:rPr>
                <w:rFonts w:ascii="Arial" w:eastAsia="Times New Roman" w:hAnsi="Arial" w:cs="Arial"/>
                <w:b/>
                <w:color w:val="FFFFFF" w:themeColor="background1"/>
                <w:sz w:val="18"/>
                <w:szCs w:val="18"/>
                <w:lang w:val="es-ES_tradnl" w:eastAsia="es-ES"/>
              </w:rPr>
              <w:t>CATEGORÍA</w:t>
            </w:r>
          </w:p>
        </w:tc>
        <w:tc>
          <w:tcPr>
            <w:tcW w:w="187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AC6E508" w14:textId="77777777"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BUENOS AIRES</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B4D52BA" w14:textId="40354B8F"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PUERTO MADRYN</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06B75DA" w14:textId="4F6A1193"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EL CALAFATE</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6CE0BA0" w14:textId="64C26D09" w:rsidR="006F26F7" w:rsidRDefault="006F26F7" w:rsidP="006F26F7">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USHUAHIA</w:t>
            </w:r>
          </w:p>
        </w:tc>
      </w:tr>
      <w:tr w:rsidR="006F26F7" w14:paraId="75954090" w14:textId="49A0B046"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AD1611C" w14:textId="77777777" w:rsidR="006F26F7" w:rsidRDefault="006F26F7">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872" w:type="dxa"/>
            <w:tcBorders>
              <w:top w:val="single" w:sz="4" w:space="0" w:color="E36C0A"/>
              <w:left w:val="single" w:sz="4" w:space="0" w:color="E36C0A"/>
              <w:bottom w:val="single" w:sz="4" w:space="0" w:color="E36C0A"/>
              <w:right w:val="single" w:sz="4" w:space="0" w:color="E36C0A"/>
            </w:tcBorders>
            <w:vAlign w:val="center"/>
          </w:tcPr>
          <w:p w14:paraId="3D872B6A" w14:textId="77777777" w:rsidR="006F26F7" w:rsidRDefault="006F26F7" w:rsidP="00EA35F9">
            <w:pPr>
              <w:widowControl w:val="0"/>
              <w:spacing w:after="0" w:line="240" w:lineRule="auto"/>
              <w:jc w:val="center"/>
              <w:rPr>
                <w:rFonts w:ascii="Arial" w:eastAsia="Times New Roman" w:hAnsi="Arial" w:cs="Arial"/>
                <w:color w:val="000000" w:themeColor="text1"/>
                <w:sz w:val="18"/>
                <w:szCs w:val="18"/>
                <w:lang w:eastAsia="es-ES"/>
              </w:rPr>
            </w:pPr>
            <w:proofErr w:type="spellStart"/>
            <w:r>
              <w:rPr>
                <w:rFonts w:ascii="Arial" w:eastAsia="Times New Roman" w:hAnsi="Arial" w:cs="Arial"/>
                <w:color w:val="000000" w:themeColor="text1"/>
                <w:sz w:val="18"/>
                <w:szCs w:val="18"/>
                <w:lang w:eastAsia="es-ES"/>
              </w:rPr>
              <w:t>Two</w:t>
            </w:r>
            <w:proofErr w:type="spellEnd"/>
            <w:r>
              <w:rPr>
                <w:rFonts w:ascii="Arial" w:eastAsia="Times New Roman" w:hAnsi="Arial" w:cs="Arial"/>
                <w:color w:val="000000" w:themeColor="text1"/>
                <w:sz w:val="18"/>
                <w:szCs w:val="18"/>
                <w:lang w:eastAsia="es-ES"/>
              </w:rPr>
              <w:t xml:space="preserve"> Buenos Aires</w:t>
            </w:r>
          </w:p>
        </w:tc>
        <w:tc>
          <w:tcPr>
            <w:tcW w:w="1842" w:type="dxa"/>
            <w:tcBorders>
              <w:top w:val="single" w:sz="4" w:space="0" w:color="E36C0A"/>
              <w:left w:val="single" w:sz="4" w:space="0" w:color="E36C0A"/>
              <w:bottom w:val="single" w:sz="4" w:space="0" w:color="E36C0A"/>
              <w:right w:val="single" w:sz="4" w:space="0" w:color="E36C0A"/>
            </w:tcBorders>
            <w:vAlign w:val="center"/>
          </w:tcPr>
          <w:p w14:paraId="05995CD9" w14:textId="42952260"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Bahía Nueva</w:t>
            </w:r>
          </w:p>
        </w:tc>
        <w:tc>
          <w:tcPr>
            <w:tcW w:w="1842" w:type="dxa"/>
            <w:tcBorders>
              <w:top w:val="single" w:sz="4" w:space="0" w:color="E36C0A"/>
              <w:left w:val="single" w:sz="4" w:space="0" w:color="E36C0A"/>
              <w:bottom w:val="single" w:sz="4" w:space="0" w:color="E36C0A"/>
              <w:right w:val="single" w:sz="4" w:space="0" w:color="E36C0A"/>
            </w:tcBorders>
            <w:vAlign w:val="center"/>
          </w:tcPr>
          <w:p w14:paraId="678BB46A" w14:textId="753E1E53"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 xml:space="preserve">Hotel </w:t>
            </w:r>
            <w:proofErr w:type="spellStart"/>
            <w:r w:rsidRPr="00EA35F9">
              <w:rPr>
                <w:rFonts w:ascii="Arial" w:eastAsia="Times New Roman" w:hAnsi="Arial" w:cs="Arial"/>
                <w:bCs/>
                <w:color w:val="000000" w:themeColor="text1"/>
                <w:sz w:val="18"/>
                <w:szCs w:val="18"/>
                <w:lang w:val="es-ES_tradnl" w:eastAsia="es-ES"/>
              </w:rPr>
              <w:t>Kapenke</w:t>
            </w:r>
            <w:proofErr w:type="spellEnd"/>
          </w:p>
        </w:tc>
        <w:tc>
          <w:tcPr>
            <w:tcW w:w="1842" w:type="dxa"/>
            <w:tcBorders>
              <w:top w:val="single" w:sz="4" w:space="0" w:color="E36C0A"/>
              <w:left w:val="single" w:sz="4" w:space="0" w:color="E36C0A"/>
              <w:bottom w:val="single" w:sz="4" w:space="0" w:color="E36C0A"/>
              <w:right w:val="single" w:sz="4" w:space="0" w:color="E36C0A"/>
            </w:tcBorders>
            <w:vAlign w:val="center"/>
          </w:tcPr>
          <w:p w14:paraId="34973B48" w14:textId="11A286DE"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Altos Ushuaia</w:t>
            </w:r>
          </w:p>
        </w:tc>
      </w:tr>
      <w:tr w:rsidR="006F26F7" w14:paraId="5BB50F0F" w14:textId="28CA086F"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9DAD064" w14:textId="77777777" w:rsidR="006F26F7" w:rsidRDefault="006F26F7">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872" w:type="dxa"/>
            <w:tcBorders>
              <w:top w:val="single" w:sz="4" w:space="0" w:color="E36C0A"/>
              <w:left w:val="single" w:sz="4" w:space="0" w:color="E36C0A"/>
              <w:bottom w:val="single" w:sz="4" w:space="0" w:color="E36C0A"/>
              <w:right w:val="single" w:sz="4" w:space="0" w:color="E36C0A"/>
            </w:tcBorders>
            <w:vAlign w:val="center"/>
          </w:tcPr>
          <w:p w14:paraId="5A7984BD" w14:textId="02B5272B" w:rsidR="006F26F7" w:rsidRDefault="006F26F7" w:rsidP="00EA35F9">
            <w:pPr>
              <w:widowControl w:val="0"/>
              <w:spacing w:after="0" w:line="240" w:lineRule="auto"/>
              <w:jc w:val="center"/>
              <w:rPr>
                <w:rFonts w:ascii="Arial" w:eastAsia="Times New Roman" w:hAnsi="Arial" w:cs="Arial"/>
                <w:color w:val="000000" w:themeColor="text1"/>
                <w:sz w:val="18"/>
                <w:szCs w:val="18"/>
                <w:lang w:eastAsia="es-ES"/>
              </w:rPr>
            </w:pPr>
            <w:r w:rsidRPr="00EC141E">
              <w:rPr>
                <w:rFonts w:ascii="Arial" w:eastAsia="Times New Roman" w:hAnsi="Arial" w:cs="Arial"/>
                <w:color w:val="000000" w:themeColor="text1"/>
                <w:sz w:val="18"/>
                <w:szCs w:val="18"/>
                <w:lang w:eastAsia="es-ES"/>
              </w:rPr>
              <w:t xml:space="preserve">Hotel </w:t>
            </w:r>
            <w:proofErr w:type="spellStart"/>
            <w:r w:rsidRPr="00EC141E">
              <w:rPr>
                <w:rFonts w:ascii="Arial" w:eastAsia="Times New Roman" w:hAnsi="Arial" w:cs="Arial"/>
                <w:color w:val="000000" w:themeColor="text1"/>
                <w:sz w:val="18"/>
                <w:szCs w:val="18"/>
                <w:lang w:eastAsia="es-ES"/>
              </w:rPr>
              <w:t>Dazzler</w:t>
            </w:r>
            <w:proofErr w:type="spellEnd"/>
            <w:r w:rsidRPr="00EC141E">
              <w:rPr>
                <w:rFonts w:ascii="Arial" w:eastAsia="Times New Roman" w:hAnsi="Arial" w:cs="Arial"/>
                <w:color w:val="000000" w:themeColor="text1"/>
                <w:sz w:val="18"/>
                <w:szCs w:val="18"/>
                <w:lang w:eastAsia="es-ES"/>
              </w:rPr>
              <w:t xml:space="preserve"> San Martín</w:t>
            </w:r>
          </w:p>
        </w:tc>
        <w:tc>
          <w:tcPr>
            <w:tcW w:w="1842" w:type="dxa"/>
            <w:tcBorders>
              <w:top w:val="single" w:sz="4" w:space="0" w:color="E36C0A"/>
              <w:left w:val="single" w:sz="4" w:space="0" w:color="E36C0A"/>
              <w:bottom w:val="single" w:sz="4" w:space="0" w:color="E36C0A"/>
              <w:right w:val="single" w:sz="4" w:space="0" w:color="E36C0A"/>
            </w:tcBorders>
            <w:vAlign w:val="center"/>
          </w:tcPr>
          <w:p w14:paraId="02E61C9B" w14:textId="4E96037E" w:rsidR="006F26F7" w:rsidRDefault="00EA35F9" w:rsidP="00EA35F9">
            <w:pPr>
              <w:widowControl w:val="0"/>
              <w:spacing w:after="0" w:line="240" w:lineRule="auto"/>
              <w:jc w:val="center"/>
              <w:rPr>
                <w:rFonts w:ascii="Arial" w:eastAsia="Times New Roman" w:hAnsi="Arial" w:cs="Arial"/>
                <w:color w:val="000000" w:themeColor="text1"/>
                <w:sz w:val="18"/>
                <w:szCs w:val="18"/>
                <w:lang w:eastAsia="es-ES"/>
              </w:rPr>
            </w:pPr>
            <w:r w:rsidRPr="00EA35F9">
              <w:rPr>
                <w:rFonts w:ascii="Arial" w:eastAsia="Times New Roman" w:hAnsi="Arial" w:cs="Arial"/>
                <w:color w:val="000000" w:themeColor="text1"/>
                <w:sz w:val="18"/>
                <w:szCs w:val="18"/>
                <w:lang w:eastAsia="es-ES"/>
              </w:rPr>
              <w:t xml:space="preserve">Hotel </w:t>
            </w:r>
            <w:proofErr w:type="spellStart"/>
            <w:r w:rsidRPr="00EA35F9">
              <w:rPr>
                <w:rFonts w:ascii="Arial" w:eastAsia="Times New Roman" w:hAnsi="Arial" w:cs="Arial"/>
                <w:color w:val="000000" w:themeColor="text1"/>
                <w:sz w:val="18"/>
                <w:szCs w:val="18"/>
                <w:lang w:eastAsia="es-ES"/>
              </w:rPr>
              <w:t>Dazzler</w:t>
            </w:r>
            <w:proofErr w:type="spellEnd"/>
            <w:r w:rsidRPr="00EA35F9">
              <w:rPr>
                <w:rFonts w:ascii="Arial" w:eastAsia="Times New Roman" w:hAnsi="Arial" w:cs="Arial"/>
                <w:color w:val="000000" w:themeColor="text1"/>
                <w:sz w:val="18"/>
                <w:szCs w:val="18"/>
                <w:lang w:eastAsia="es-ES"/>
              </w:rPr>
              <w:t xml:space="preserve"> Madryn</w:t>
            </w:r>
          </w:p>
        </w:tc>
        <w:tc>
          <w:tcPr>
            <w:tcW w:w="1842" w:type="dxa"/>
            <w:tcBorders>
              <w:top w:val="single" w:sz="4" w:space="0" w:color="E36C0A"/>
              <w:left w:val="single" w:sz="4" w:space="0" w:color="E36C0A"/>
              <w:bottom w:val="single" w:sz="4" w:space="0" w:color="E36C0A"/>
              <w:right w:val="single" w:sz="4" w:space="0" w:color="E36C0A"/>
            </w:tcBorders>
            <w:vAlign w:val="center"/>
          </w:tcPr>
          <w:p w14:paraId="50E426E5" w14:textId="5A142BAD"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Mirador del Lago</w:t>
            </w:r>
          </w:p>
        </w:tc>
        <w:tc>
          <w:tcPr>
            <w:tcW w:w="1842" w:type="dxa"/>
            <w:tcBorders>
              <w:top w:val="single" w:sz="4" w:space="0" w:color="E36C0A"/>
              <w:left w:val="single" w:sz="4" w:space="0" w:color="E36C0A"/>
              <w:bottom w:val="single" w:sz="4" w:space="0" w:color="E36C0A"/>
              <w:right w:val="single" w:sz="4" w:space="0" w:color="E36C0A"/>
            </w:tcBorders>
            <w:vAlign w:val="center"/>
          </w:tcPr>
          <w:p w14:paraId="69B2448B" w14:textId="6FAA239F" w:rsidR="006F26F7" w:rsidRDefault="00EA35F9" w:rsidP="00EA35F9">
            <w:pPr>
              <w:widowControl w:val="0"/>
              <w:tabs>
                <w:tab w:val="left" w:pos="1405"/>
              </w:tabs>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Tierra del Fuego</w:t>
            </w:r>
          </w:p>
        </w:tc>
      </w:tr>
      <w:tr w:rsidR="006F26F7" w14:paraId="0E8B7E31" w14:textId="76FC6781" w:rsidTr="00EA35F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C0FAA8F" w14:textId="77777777" w:rsidR="006F26F7" w:rsidRDefault="006F26F7">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1872" w:type="dxa"/>
            <w:tcBorders>
              <w:top w:val="single" w:sz="4" w:space="0" w:color="E36C0A"/>
              <w:left w:val="single" w:sz="4" w:space="0" w:color="E36C0A"/>
              <w:bottom w:val="single" w:sz="4" w:space="0" w:color="E36C0A"/>
              <w:right w:val="single" w:sz="4" w:space="0" w:color="E36C0A"/>
            </w:tcBorders>
            <w:vAlign w:val="center"/>
          </w:tcPr>
          <w:p w14:paraId="100F104F" w14:textId="18D40C5F" w:rsidR="006F26F7" w:rsidRDefault="006F26F7" w:rsidP="00EA35F9">
            <w:pPr>
              <w:widowControl w:val="0"/>
              <w:spacing w:after="0" w:line="240" w:lineRule="auto"/>
              <w:jc w:val="center"/>
              <w:rPr>
                <w:rFonts w:ascii="Arial" w:eastAsia="Times New Roman" w:hAnsi="Arial" w:cs="Arial"/>
                <w:color w:val="000000" w:themeColor="text1"/>
                <w:sz w:val="18"/>
                <w:szCs w:val="18"/>
                <w:lang w:eastAsia="es-ES"/>
              </w:rPr>
            </w:pPr>
            <w:r w:rsidRPr="00CB0471">
              <w:rPr>
                <w:rFonts w:ascii="Arial" w:eastAsia="Times New Roman" w:hAnsi="Arial" w:cs="Arial"/>
                <w:color w:val="000000" w:themeColor="text1"/>
                <w:sz w:val="18"/>
                <w:szCs w:val="18"/>
                <w:lang w:eastAsia="es-ES"/>
              </w:rPr>
              <w:t xml:space="preserve">Hotel </w:t>
            </w:r>
            <w:proofErr w:type="spellStart"/>
            <w:r w:rsidRPr="00CB0471">
              <w:rPr>
                <w:rFonts w:ascii="Arial" w:eastAsia="Times New Roman" w:hAnsi="Arial" w:cs="Arial"/>
                <w:color w:val="000000" w:themeColor="text1"/>
                <w:sz w:val="18"/>
                <w:szCs w:val="18"/>
                <w:lang w:eastAsia="es-ES"/>
              </w:rPr>
              <w:t>Doubletree</w:t>
            </w:r>
            <w:proofErr w:type="spellEnd"/>
            <w:r w:rsidRPr="00CB0471">
              <w:rPr>
                <w:rFonts w:ascii="Arial" w:eastAsia="Times New Roman" w:hAnsi="Arial" w:cs="Arial"/>
                <w:color w:val="000000" w:themeColor="text1"/>
                <w:sz w:val="18"/>
                <w:szCs w:val="18"/>
                <w:lang w:eastAsia="es-ES"/>
              </w:rPr>
              <w:t xml:space="preserve"> </w:t>
            </w:r>
            <w:proofErr w:type="spellStart"/>
            <w:r w:rsidRPr="00CB0471">
              <w:rPr>
                <w:rFonts w:ascii="Arial" w:eastAsia="Times New Roman" w:hAnsi="Arial" w:cs="Arial"/>
                <w:color w:val="000000" w:themeColor="text1"/>
                <w:sz w:val="18"/>
                <w:szCs w:val="18"/>
                <w:lang w:eastAsia="es-ES"/>
              </w:rPr>
              <w:t>by</w:t>
            </w:r>
            <w:proofErr w:type="spellEnd"/>
            <w:r w:rsidRPr="00CB0471">
              <w:rPr>
                <w:rFonts w:ascii="Arial" w:eastAsia="Times New Roman" w:hAnsi="Arial" w:cs="Arial"/>
                <w:color w:val="000000" w:themeColor="text1"/>
                <w:sz w:val="18"/>
                <w:szCs w:val="18"/>
                <w:lang w:eastAsia="es-ES"/>
              </w:rPr>
              <w:t xml:space="preserve"> Hilton</w:t>
            </w:r>
          </w:p>
        </w:tc>
        <w:tc>
          <w:tcPr>
            <w:tcW w:w="1842" w:type="dxa"/>
            <w:tcBorders>
              <w:top w:val="single" w:sz="4" w:space="0" w:color="E36C0A"/>
              <w:left w:val="single" w:sz="4" w:space="0" w:color="E36C0A"/>
              <w:bottom w:val="single" w:sz="4" w:space="0" w:color="E36C0A"/>
              <w:right w:val="single" w:sz="4" w:space="0" w:color="E36C0A"/>
            </w:tcBorders>
            <w:vAlign w:val="center"/>
          </w:tcPr>
          <w:p w14:paraId="2CF170CE" w14:textId="3E7543DF" w:rsidR="006F26F7" w:rsidRDefault="00EA35F9" w:rsidP="00EA35F9">
            <w:pPr>
              <w:widowControl w:val="0"/>
              <w:spacing w:after="0" w:line="240" w:lineRule="auto"/>
              <w:jc w:val="center"/>
              <w:rPr>
                <w:rFonts w:ascii="Arial" w:eastAsia="Times New Roman" w:hAnsi="Arial" w:cs="Arial"/>
                <w:color w:val="000000" w:themeColor="text1"/>
                <w:sz w:val="18"/>
                <w:szCs w:val="18"/>
                <w:lang w:eastAsia="es-ES"/>
              </w:rPr>
            </w:pPr>
            <w:r w:rsidRPr="00EA35F9">
              <w:rPr>
                <w:rFonts w:ascii="Arial" w:eastAsia="Times New Roman" w:hAnsi="Arial" w:cs="Arial"/>
                <w:color w:val="000000" w:themeColor="text1"/>
                <w:sz w:val="18"/>
                <w:szCs w:val="18"/>
                <w:lang w:eastAsia="es-ES"/>
              </w:rPr>
              <w:t xml:space="preserve">Hotel </w:t>
            </w:r>
            <w:proofErr w:type="spellStart"/>
            <w:r w:rsidRPr="00EA35F9">
              <w:rPr>
                <w:rFonts w:ascii="Arial" w:eastAsia="Times New Roman" w:hAnsi="Arial" w:cs="Arial"/>
                <w:color w:val="000000" w:themeColor="text1"/>
                <w:sz w:val="18"/>
                <w:szCs w:val="18"/>
                <w:lang w:eastAsia="es-ES"/>
              </w:rPr>
              <w:t>Rayentray</w:t>
            </w:r>
            <w:proofErr w:type="spellEnd"/>
            <w:r w:rsidRPr="00EA35F9">
              <w:rPr>
                <w:rFonts w:ascii="Arial" w:eastAsia="Times New Roman" w:hAnsi="Arial" w:cs="Arial"/>
                <w:color w:val="000000" w:themeColor="text1"/>
                <w:sz w:val="18"/>
                <w:szCs w:val="18"/>
                <w:lang w:eastAsia="es-ES"/>
              </w:rPr>
              <w:t xml:space="preserve"> Puerto Madryn</w:t>
            </w:r>
          </w:p>
        </w:tc>
        <w:tc>
          <w:tcPr>
            <w:tcW w:w="1842" w:type="dxa"/>
            <w:tcBorders>
              <w:top w:val="single" w:sz="4" w:space="0" w:color="E36C0A"/>
              <w:left w:val="single" w:sz="4" w:space="0" w:color="E36C0A"/>
              <w:bottom w:val="single" w:sz="4" w:space="0" w:color="E36C0A"/>
              <w:right w:val="single" w:sz="4" w:space="0" w:color="E36C0A"/>
            </w:tcBorders>
            <w:vAlign w:val="center"/>
          </w:tcPr>
          <w:p w14:paraId="45815AF7" w14:textId="025EF8FA"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Imago</w:t>
            </w:r>
          </w:p>
        </w:tc>
        <w:tc>
          <w:tcPr>
            <w:tcW w:w="1842" w:type="dxa"/>
            <w:tcBorders>
              <w:top w:val="single" w:sz="4" w:space="0" w:color="E36C0A"/>
              <w:left w:val="single" w:sz="4" w:space="0" w:color="E36C0A"/>
              <w:bottom w:val="single" w:sz="4" w:space="0" w:color="E36C0A"/>
              <w:right w:val="single" w:sz="4" w:space="0" w:color="E36C0A"/>
            </w:tcBorders>
            <w:vAlign w:val="center"/>
          </w:tcPr>
          <w:p w14:paraId="4C1BA5FD" w14:textId="16B66E17" w:rsidR="006F26F7" w:rsidRDefault="00EA35F9" w:rsidP="00EA35F9">
            <w:pPr>
              <w:widowControl w:val="0"/>
              <w:spacing w:after="0" w:line="240" w:lineRule="auto"/>
              <w:jc w:val="center"/>
              <w:rPr>
                <w:rFonts w:ascii="Arial" w:eastAsia="Times New Roman" w:hAnsi="Arial" w:cs="Arial"/>
                <w:bCs/>
                <w:color w:val="000000" w:themeColor="text1"/>
                <w:sz w:val="18"/>
                <w:szCs w:val="18"/>
                <w:lang w:val="es-ES_tradnl" w:eastAsia="es-ES"/>
              </w:rPr>
            </w:pPr>
            <w:r w:rsidRPr="00EA35F9">
              <w:rPr>
                <w:rFonts w:ascii="Arial" w:eastAsia="Times New Roman" w:hAnsi="Arial" w:cs="Arial"/>
                <w:bCs/>
                <w:color w:val="000000" w:themeColor="text1"/>
                <w:sz w:val="18"/>
                <w:szCs w:val="18"/>
                <w:lang w:val="es-ES_tradnl" w:eastAsia="es-ES"/>
              </w:rPr>
              <w:t>Hotel Las Hayas</w:t>
            </w:r>
          </w:p>
        </w:tc>
      </w:tr>
    </w:tbl>
    <w:p w14:paraId="27C44C5E" w14:textId="77777777" w:rsidR="007750B8" w:rsidRDefault="00000000">
      <w:pPr>
        <w:spacing w:after="0" w:line="240" w:lineRule="auto"/>
        <w:rPr>
          <w:rFonts w:ascii="Arial" w:hAnsi="Arial" w:cs="Arial"/>
          <w:b/>
          <w:bCs/>
          <w:i/>
          <w:iCs/>
          <w:sz w:val="18"/>
          <w:szCs w:val="18"/>
        </w:rPr>
      </w:pPr>
      <w:bookmarkStart w:id="5" w:name="_Hlk1553468101"/>
      <w:bookmarkStart w:id="6" w:name="_Hlk121826531"/>
      <w:bookmarkEnd w:id="5"/>
      <w:r>
        <w:rPr>
          <w:rFonts w:ascii="Arial" w:hAnsi="Arial" w:cs="Arial"/>
          <w:b/>
          <w:bCs/>
          <w:i/>
          <w:iCs/>
          <w:sz w:val="18"/>
          <w:szCs w:val="18"/>
        </w:rPr>
        <w:t>Nota</w:t>
      </w:r>
      <w:r w:rsidR="007750B8">
        <w:rPr>
          <w:rFonts w:ascii="Arial" w:hAnsi="Arial" w:cs="Arial"/>
          <w:b/>
          <w:bCs/>
          <w:i/>
          <w:iCs/>
          <w:sz w:val="18"/>
          <w:szCs w:val="18"/>
        </w:rPr>
        <w:t>s</w:t>
      </w:r>
      <w:r>
        <w:rPr>
          <w:rFonts w:ascii="Arial" w:hAnsi="Arial" w:cs="Arial"/>
          <w:b/>
          <w:bCs/>
          <w:i/>
          <w:iCs/>
          <w:sz w:val="18"/>
          <w:szCs w:val="18"/>
        </w:rPr>
        <w:t xml:space="preserve">: </w:t>
      </w:r>
    </w:p>
    <w:p w14:paraId="1874C3B8" w14:textId="3EE30695"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t xml:space="preserve">Hoteles mencionados solo son informativos, los hoteles confirmados se les hará saber al momento de realizar la reservación. </w:t>
      </w:r>
      <w:bookmarkEnd w:id="6"/>
    </w:p>
    <w:p w14:paraId="528519DF" w14:textId="30E53191"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t xml:space="preserve">Nos reservamos el derecho de cambio de hotel, respetando siempre la misma </w:t>
      </w:r>
      <w:r w:rsidR="00B8438B" w:rsidRPr="007750B8">
        <w:rPr>
          <w:rFonts w:ascii="Arial" w:hAnsi="Arial" w:cs="Arial"/>
          <w:b/>
          <w:bCs/>
          <w:i/>
          <w:iCs/>
          <w:sz w:val="18"/>
          <w:szCs w:val="18"/>
        </w:rPr>
        <w:t>categoría.</w:t>
      </w:r>
    </w:p>
    <w:p w14:paraId="573E6A69" w14:textId="647B3041" w:rsidR="001A074E" w:rsidRPr="007750B8" w:rsidRDefault="00000000" w:rsidP="007750B8">
      <w:pPr>
        <w:pStyle w:val="Prrafodelista"/>
        <w:numPr>
          <w:ilvl w:val="0"/>
          <w:numId w:val="8"/>
        </w:numPr>
        <w:spacing w:after="0" w:line="240" w:lineRule="auto"/>
        <w:rPr>
          <w:rFonts w:ascii="Arial" w:hAnsi="Arial" w:cs="Arial"/>
          <w:b/>
          <w:bCs/>
          <w:i/>
          <w:iCs/>
          <w:sz w:val="18"/>
          <w:szCs w:val="18"/>
        </w:rPr>
      </w:pPr>
      <w:r w:rsidRPr="007750B8">
        <w:rPr>
          <w:rFonts w:ascii="Arial" w:hAnsi="Arial" w:cs="Arial"/>
          <w:b/>
          <w:bCs/>
          <w:i/>
          <w:iCs/>
          <w:sz w:val="18"/>
          <w:szCs w:val="18"/>
        </w:rPr>
        <w:lastRenderedPageBreak/>
        <w:t>Todas las habitaciones son estándar, consulte a su ejecutivo para cambio de habitación</w:t>
      </w:r>
      <w:r w:rsidR="007750B8">
        <w:rPr>
          <w:rFonts w:ascii="Arial" w:hAnsi="Arial" w:cs="Arial"/>
          <w:b/>
          <w:bCs/>
          <w:i/>
          <w:iCs/>
          <w:sz w:val="18"/>
          <w:szCs w:val="18"/>
        </w:rPr>
        <w:t>.</w:t>
      </w:r>
    </w:p>
    <w:p w14:paraId="1085154A" w14:textId="77777777" w:rsidR="001A074E" w:rsidRDefault="001A074E">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5C8E74DF" w14:textId="77777777" w:rsidR="001A074E"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USD: </w:t>
      </w:r>
    </w:p>
    <w:p w14:paraId="602689AB" w14:textId="77777777" w:rsidR="001A074E" w:rsidRDefault="001A074E">
      <w:pPr>
        <w:spacing w:after="0" w:line="240" w:lineRule="auto"/>
        <w:rPr>
          <w:rFonts w:ascii="Arial" w:eastAsia="Times New Roman" w:hAnsi="Arial" w:cs="Arial"/>
          <w:b/>
          <w:color w:val="E36C0A" w:themeColor="accent6" w:themeShade="BF"/>
          <w:sz w:val="12"/>
          <w:szCs w:val="12"/>
          <w:u w:val="single"/>
          <w:lang w:val="es-ES_tradnl" w:eastAsia="es-ES"/>
        </w:rPr>
      </w:pPr>
    </w:p>
    <w:tbl>
      <w:tblPr>
        <w:tblW w:w="9383" w:type="dxa"/>
        <w:jc w:val="center"/>
        <w:tblLayout w:type="fixed"/>
        <w:tblCellMar>
          <w:left w:w="70" w:type="dxa"/>
          <w:right w:w="70" w:type="dxa"/>
        </w:tblCellMar>
        <w:tblLook w:val="04A0" w:firstRow="1" w:lastRow="0" w:firstColumn="1" w:lastColumn="0" w:noHBand="0" w:noVBand="1"/>
      </w:tblPr>
      <w:tblGrid>
        <w:gridCol w:w="2418"/>
        <w:gridCol w:w="1299"/>
        <w:gridCol w:w="1134"/>
        <w:gridCol w:w="1132"/>
        <w:gridCol w:w="1135"/>
        <w:gridCol w:w="1132"/>
        <w:gridCol w:w="1133"/>
      </w:tblGrid>
      <w:tr w:rsidR="001A074E" w14:paraId="3F7B1A3F" w14:textId="77777777" w:rsidTr="00500ECD">
        <w:trPr>
          <w:trHeight w:val="340"/>
          <w:jc w:val="center"/>
        </w:trPr>
        <w:tc>
          <w:tcPr>
            <w:tcW w:w="2418" w:type="dxa"/>
            <w:tcBorders>
              <w:left w:val="single" w:sz="4" w:space="0" w:color="E26B0A"/>
              <w:right w:val="single" w:sz="4" w:space="0" w:color="E26B0A"/>
            </w:tcBorders>
            <w:shd w:val="clear" w:color="000000" w:fill="DE6F00"/>
            <w:vAlign w:val="center"/>
          </w:tcPr>
          <w:p w14:paraId="417C4C39"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299" w:type="dxa"/>
            <w:tcBorders>
              <w:right w:val="single" w:sz="4" w:space="0" w:color="E26B0A"/>
            </w:tcBorders>
            <w:shd w:val="clear" w:color="000000" w:fill="E26B0A"/>
            <w:vAlign w:val="center"/>
          </w:tcPr>
          <w:p w14:paraId="5884FE26"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134" w:type="dxa"/>
            <w:tcBorders>
              <w:right w:val="single" w:sz="4" w:space="0" w:color="E26B0A"/>
            </w:tcBorders>
            <w:shd w:val="clear" w:color="000000" w:fill="E26B0A"/>
            <w:vAlign w:val="center"/>
          </w:tcPr>
          <w:p w14:paraId="0116D0AC"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132" w:type="dxa"/>
            <w:tcBorders>
              <w:right w:val="single" w:sz="4" w:space="0" w:color="E26B0A"/>
            </w:tcBorders>
            <w:shd w:val="clear" w:color="000000" w:fill="E26B0A"/>
            <w:vAlign w:val="center"/>
          </w:tcPr>
          <w:p w14:paraId="63501A4B"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135" w:type="dxa"/>
            <w:tcBorders>
              <w:right w:val="single" w:sz="4" w:space="0" w:color="E26B0A"/>
            </w:tcBorders>
            <w:shd w:val="clear" w:color="000000" w:fill="E26B0A"/>
            <w:vAlign w:val="center"/>
          </w:tcPr>
          <w:p w14:paraId="130D97DA"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132" w:type="dxa"/>
            <w:tcBorders>
              <w:right w:val="single" w:sz="4" w:space="0" w:color="E26B0A"/>
            </w:tcBorders>
            <w:shd w:val="clear" w:color="000000" w:fill="E26B0A"/>
            <w:vAlign w:val="center"/>
          </w:tcPr>
          <w:p w14:paraId="0B8734A8"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133" w:type="dxa"/>
            <w:tcBorders>
              <w:bottom w:val="single" w:sz="4" w:space="0" w:color="E26B0A"/>
              <w:right w:val="single" w:sz="4" w:space="0" w:color="E26B0A"/>
            </w:tcBorders>
            <w:shd w:val="clear" w:color="000000" w:fill="595959"/>
            <w:vAlign w:val="center"/>
          </w:tcPr>
          <w:p w14:paraId="5CFBB5D2" w14:textId="77777777" w:rsidR="001A074E"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FE21FD" w14:paraId="3E8D5553" w14:textId="77777777" w:rsidTr="00FE21FD">
        <w:trPr>
          <w:trHeight w:val="340"/>
          <w:jc w:val="center"/>
        </w:trPr>
        <w:tc>
          <w:tcPr>
            <w:tcW w:w="2418" w:type="dxa"/>
            <w:vMerge w:val="restart"/>
            <w:tcBorders>
              <w:top w:val="single" w:sz="4" w:space="0" w:color="C65911"/>
              <w:left w:val="single" w:sz="4" w:space="0" w:color="C65911"/>
              <w:right w:val="single" w:sz="4" w:space="0" w:color="C65911"/>
            </w:tcBorders>
            <w:shd w:val="clear" w:color="auto" w:fill="FBD4B4" w:themeFill="accent6" w:themeFillTint="66"/>
            <w:vAlign w:val="center"/>
          </w:tcPr>
          <w:p w14:paraId="74DA5145" w14:textId="77777777" w:rsidR="00FE21FD" w:rsidRPr="007A034C" w:rsidRDefault="00FE21FD" w:rsidP="00FE21FD">
            <w:pPr>
              <w:widowControl w:val="0"/>
              <w:spacing w:after="0" w:line="240" w:lineRule="auto"/>
              <w:jc w:val="center"/>
              <w:rPr>
                <w:rFonts w:ascii="Arial" w:eastAsia="Times New Roman" w:hAnsi="Arial" w:cs="Arial"/>
                <w:b/>
                <w:bCs/>
                <w:color w:val="000000"/>
                <w:sz w:val="18"/>
                <w:szCs w:val="18"/>
                <w:lang w:eastAsia="es-ES"/>
              </w:rPr>
            </w:pPr>
            <w:r w:rsidRPr="007A034C">
              <w:rPr>
                <w:rFonts w:ascii="Arial" w:eastAsia="Times New Roman" w:hAnsi="Arial" w:cs="Arial"/>
                <w:b/>
                <w:bCs/>
                <w:color w:val="000000"/>
                <w:sz w:val="18"/>
                <w:szCs w:val="18"/>
                <w:lang w:eastAsia="es-ES"/>
              </w:rPr>
              <w:t>03/01/2026 - 01/02/ 2026</w:t>
            </w:r>
          </w:p>
          <w:p w14:paraId="766CAD1D" w14:textId="77777777" w:rsidR="00FE21FD" w:rsidRPr="007A034C" w:rsidRDefault="00FE21FD" w:rsidP="00FE21FD">
            <w:pPr>
              <w:widowControl w:val="0"/>
              <w:spacing w:after="0" w:line="240" w:lineRule="auto"/>
              <w:jc w:val="center"/>
              <w:rPr>
                <w:rFonts w:ascii="Arial" w:eastAsia="Times New Roman" w:hAnsi="Arial" w:cs="Arial"/>
                <w:b/>
                <w:bCs/>
                <w:color w:val="000000"/>
                <w:sz w:val="18"/>
                <w:szCs w:val="18"/>
                <w:lang w:eastAsia="es-ES"/>
              </w:rPr>
            </w:pPr>
            <w:r w:rsidRPr="007A034C">
              <w:rPr>
                <w:rFonts w:ascii="Arial" w:eastAsia="Times New Roman" w:hAnsi="Arial" w:cs="Arial"/>
                <w:b/>
                <w:bCs/>
                <w:color w:val="000000"/>
                <w:sz w:val="18"/>
                <w:szCs w:val="18"/>
                <w:lang w:eastAsia="es-ES"/>
              </w:rPr>
              <w:t xml:space="preserve">19/02/2026 - 15/03/2026 </w:t>
            </w:r>
          </w:p>
          <w:p w14:paraId="423A24DA" w14:textId="77777777" w:rsidR="00FE21FD" w:rsidRPr="007A034C" w:rsidRDefault="00FE21FD" w:rsidP="00FE21FD">
            <w:pPr>
              <w:widowControl w:val="0"/>
              <w:spacing w:after="0" w:line="240" w:lineRule="auto"/>
              <w:jc w:val="center"/>
              <w:rPr>
                <w:rFonts w:ascii="Arial" w:eastAsia="Times New Roman" w:hAnsi="Arial" w:cs="Arial"/>
                <w:b/>
                <w:bCs/>
                <w:color w:val="000000"/>
                <w:sz w:val="18"/>
                <w:szCs w:val="18"/>
                <w:lang w:eastAsia="es-ES"/>
              </w:rPr>
            </w:pPr>
            <w:r w:rsidRPr="007A034C">
              <w:rPr>
                <w:rFonts w:ascii="Arial" w:eastAsia="Times New Roman" w:hAnsi="Arial" w:cs="Arial"/>
                <w:b/>
                <w:bCs/>
                <w:color w:val="000000"/>
                <w:sz w:val="18"/>
                <w:szCs w:val="18"/>
                <w:lang w:eastAsia="es-ES"/>
              </w:rPr>
              <w:t>07/04/2026 - 19/06/2026</w:t>
            </w:r>
          </w:p>
          <w:p w14:paraId="440B2682" w14:textId="4BA487A7"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r w:rsidRPr="007A034C">
              <w:rPr>
                <w:rFonts w:ascii="Arial" w:eastAsia="Times New Roman" w:hAnsi="Arial" w:cs="Arial"/>
                <w:b/>
                <w:bCs/>
                <w:color w:val="000000"/>
                <w:sz w:val="18"/>
                <w:szCs w:val="18"/>
                <w:lang w:eastAsia="es-ES"/>
              </w:rPr>
              <w:t>01/08/2026 - 10/12/2026</w:t>
            </w:r>
          </w:p>
        </w:tc>
        <w:tc>
          <w:tcPr>
            <w:tcW w:w="1299" w:type="dxa"/>
            <w:tcBorders>
              <w:top w:val="single" w:sz="4" w:space="0" w:color="DE6F00"/>
              <w:left w:val="single" w:sz="4" w:space="0" w:color="C65911"/>
              <w:bottom w:val="single" w:sz="4" w:space="0" w:color="DE6F00"/>
              <w:right w:val="single" w:sz="4" w:space="0" w:color="DE6F00"/>
            </w:tcBorders>
            <w:shd w:val="clear" w:color="auto" w:fill="FBD4B4" w:themeFill="accent6" w:themeFillTint="66"/>
            <w:vAlign w:val="center"/>
          </w:tcPr>
          <w:p w14:paraId="7AD11FB1" w14:textId="77777777"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top w:val="single" w:sz="4" w:space="0" w:color="E26B0A"/>
              <w:bottom w:val="single" w:sz="4" w:space="0" w:color="E26B0A"/>
              <w:right w:val="single" w:sz="4" w:space="0" w:color="E26B0A"/>
            </w:tcBorders>
            <w:shd w:val="clear" w:color="auto" w:fill="FBD4B4" w:themeFill="accent6" w:themeFillTint="66"/>
            <w:vAlign w:val="center"/>
          </w:tcPr>
          <w:p w14:paraId="43B9BAAB" w14:textId="7712CE91"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sz w:val="18"/>
                <w:szCs w:val="18"/>
              </w:rPr>
              <w:t>USD 2,445</w:t>
            </w:r>
          </w:p>
        </w:tc>
        <w:tc>
          <w:tcPr>
            <w:tcW w:w="1132" w:type="dxa"/>
            <w:tcBorders>
              <w:top w:val="single" w:sz="4" w:space="0" w:color="E26B0A"/>
              <w:bottom w:val="single" w:sz="4" w:space="0" w:color="E26B0A"/>
              <w:right w:val="single" w:sz="4" w:space="0" w:color="E26B0A"/>
            </w:tcBorders>
            <w:shd w:val="clear" w:color="auto" w:fill="FBD4B4" w:themeFill="accent6" w:themeFillTint="66"/>
            <w:vAlign w:val="center"/>
          </w:tcPr>
          <w:p w14:paraId="473B0537" w14:textId="278B7E4C" w:rsidR="00FE21FD" w:rsidRPr="00FE21FD" w:rsidRDefault="00FE21FD" w:rsidP="00FE21FD">
            <w:pPr>
              <w:widowControl w:val="0"/>
              <w:spacing w:after="0" w:line="240" w:lineRule="auto"/>
              <w:jc w:val="center"/>
              <w:rPr>
                <w:rFonts w:ascii="Arial" w:eastAsia="Times New Roman" w:hAnsi="Arial" w:cs="Arial"/>
                <w:b/>
                <w:bCs/>
                <w:color w:val="000000"/>
                <w:sz w:val="18"/>
                <w:szCs w:val="18"/>
                <w:lang w:eastAsia="es-ES"/>
              </w:rPr>
            </w:pPr>
            <w:r w:rsidRPr="00FE21FD">
              <w:rPr>
                <w:rFonts w:ascii="Arial" w:hAnsi="Arial" w:cs="Arial"/>
                <w:sz w:val="18"/>
                <w:szCs w:val="18"/>
              </w:rPr>
              <w:t>USD 1,841</w:t>
            </w:r>
          </w:p>
        </w:tc>
        <w:tc>
          <w:tcPr>
            <w:tcW w:w="1135" w:type="dxa"/>
            <w:tcBorders>
              <w:top w:val="single" w:sz="4" w:space="0" w:color="E26B0A"/>
              <w:bottom w:val="single" w:sz="4" w:space="0" w:color="E26B0A"/>
              <w:right w:val="single" w:sz="4" w:space="0" w:color="E26B0A"/>
            </w:tcBorders>
            <w:shd w:val="clear" w:color="auto" w:fill="FBD4B4" w:themeFill="accent6" w:themeFillTint="66"/>
            <w:vAlign w:val="center"/>
          </w:tcPr>
          <w:p w14:paraId="3E43F9AE" w14:textId="2D78F98F"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sz w:val="18"/>
                <w:szCs w:val="18"/>
              </w:rPr>
              <w:t>USD 1,816</w:t>
            </w:r>
          </w:p>
        </w:tc>
        <w:tc>
          <w:tcPr>
            <w:tcW w:w="1132" w:type="dxa"/>
            <w:tcBorders>
              <w:top w:val="single" w:sz="4" w:space="0" w:color="E26B0A"/>
              <w:bottom w:val="single" w:sz="4" w:space="0" w:color="E26B0A"/>
              <w:right w:val="single" w:sz="4" w:space="0" w:color="E26B0A"/>
            </w:tcBorders>
            <w:shd w:val="clear" w:color="auto" w:fill="FBD4B4" w:themeFill="accent6" w:themeFillTint="66"/>
            <w:vAlign w:val="center"/>
          </w:tcPr>
          <w:p w14:paraId="50CE54DD" w14:textId="150AB586"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sz w:val="18"/>
                <w:szCs w:val="18"/>
              </w:rPr>
              <w:t>USD 1,816</w:t>
            </w:r>
          </w:p>
        </w:tc>
        <w:tc>
          <w:tcPr>
            <w:tcW w:w="1133" w:type="dxa"/>
            <w:tcBorders>
              <w:bottom w:val="single" w:sz="4" w:space="0" w:color="E26B0A"/>
              <w:right w:val="single" w:sz="4" w:space="0" w:color="E26B0A"/>
            </w:tcBorders>
            <w:shd w:val="clear" w:color="auto" w:fill="FBD4B4" w:themeFill="accent6" w:themeFillTint="66"/>
            <w:vAlign w:val="center"/>
          </w:tcPr>
          <w:p w14:paraId="169A7529" w14:textId="56E28F99"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sz w:val="18"/>
                <w:szCs w:val="18"/>
              </w:rPr>
              <w:t>USD 2,654</w:t>
            </w:r>
          </w:p>
        </w:tc>
      </w:tr>
      <w:tr w:rsidR="00FE21FD" w14:paraId="62DFBCF4" w14:textId="77777777" w:rsidTr="00FE21FD">
        <w:trPr>
          <w:trHeight w:val="340"/>
          <w:jc w:val="center"/>
        </w:trPr>
        <w:tc>
          <w:tcPr>
            <w:tcW w:w="2418" w:type="dxa"/>
            <w:vMerge/>
            <w:tcBorders>
              <w:left w:val="single" w:sz="4" w:space="0" w:color="C65911"/>
              <w:right w:val="single" w:sz="4" w:space="0" w:color="C65911"/>
            </w:tcBorders>
            <w:shd w:val="clear" w:color="auto" w:fill="auto"/>
            <w:vAlign w:val="center"/>
          </w:tcPr>
          <w:p w14:paraId="760B9184" w14:textId="01F4DDF3"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4" w:space="0" w:color="DE6F00"/>
              <w:right w:val="single" w:sz="4" w:space="0" w:color="DE6F00"/>
            </w:tcBorders>
            <w:shd w:val="clear" w:color="auto" w:fill="auto"/>
            <w:vAlign w:val="center"/>
          </w:tcPr>
          <w:p w14:paraId="34DA742F" w14:textId="77777777"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auto"/>
            <w:vAlign w:val="center"/>
          </w:tcPr>
          <w:p w14:paraId="3BA7F309" w14:textId="08BEF49A"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3,083</w:t>
            </w:r>
          </w:p>
        </w:tc>
        <w:tc>
          <w:tcPr>
            <w:tcW w:w="1132" w:type="dxa"/>
            <w:tcBorders>
              <w:bottom w:val="single" w:sz="4" w:space="0" w:color="E26B0A"/>
              <w:right w:val="single" w:sz="4" w:space="0" w:color="E26B0A"/>
            </w:tcBorders>
            <w:shd w:val="clear" w:color="auto" w:fill="auto"/>
            <w:vAlign w:val="center"/>
          </w:tcPr>
          <w:p w14:paraId="35237072" w14:textId="20BA5E50"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2,133</w:t>
            </w:r>
          </w:p>
        </w:tc>
        <w:tc>
          <w:tcPr>
            <w:tcW w:w="1135" w:type="dxa"/>
            <w:tcBorders>
              <w:bottom w:val="single" w:sz="4" w:space="0" w:color="E26B0A"/>
              <w:right w:val="single" w:sz="4" w:space="0" w:color="E26B0A"/>
            </w:tcBorders>
            <w:shd w:val="clear" w:color="auto" w:fill="auto"/>
            <w:vAlign w:val="center"/>
          </w:tcPr>
          <w:p w14:paraId="2B9D8687" w14:textId="28C0D68A"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2,069</w:t>
            </w:r>
          </w:p>
        </w:tc>
        <w:tc>
          <w:tcPr>
            <w:tcW w:w="1132" w:type="dxa"/>
            <w:tcBorders>
              <w:bottom w:val="single" w:sz="4" w:space="0" w:color="E26B0A"/>
              <w:right w:val="single" w:sz="4" w:space="0" w:color="E26B0A"/>
            </w:tcBorders>
            <w:shd w:val="clear" w:color="auto" w:fill="auto"/>
            <w:vAlign w:val="center"/>
          </w:tcPr>
          <w:p w14:paraId="553EBCF6" w14:textId="08F33DCF"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2,069</w:t>
            </w:r>
          </w:p>
        </w:tc>
        <w:tc>
          <w:tcPr>
            <w:tcW w:w="1133" w:type="dxa"/>
            <w:tcBorders>
              <w:bottom w:val="single" w:sz="4" w:space="0" w:color="E26B0A"/>
              <w:right w:val="single" w:sz="4" w:space="0" w:color="E26B0A"/>
            </w:tcBorders>
            <w:shd w:val="clear" w:color="auto" w:fill="auto"/>
            <w:vAlign w:val="center"/>
          </w:tcPr>
          <w:p w14:paraId="62E413FD" w14:textId="7696E139"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3,291</w:t>
            </w:r>
          </w:p>
        </w:tc>
      </w:tr>
      <w:tr w:rsidR="00FE21FD" w14:paraId="7255D492" w14:textId="77777777" w:rsidTr="00FE21FD">
        <w:trPr>
          <w:trHeight w:val="340"/>
          <w:jc w:val="center"/>
        </w:trPr>
        <w:tc>
          <w:tcPr>
            <w:tcW w:w="2418" w:type="dxa"/>
            <w:vMerge/>
            <w:tcBorders>
              <w:left w:val="single" w:sz="4" w:space="0" w:color="C65911"/>
              <w:bottom w:val="single" w:sz="4" w:space="0" w:color="C65911"/>
              <w:right w:val="single" w:sz="4" w:space="0" w:color="C65911"/>
            </w:tcBorders>
            <w:shd w:val="clear" w:color="auto" w:fill="FBD4B4" w:themeFill="accent6" w:themeFillTint="66"/>
            <w:vAlign w:val="center"/>
          </w:tcPr>
          <w:p w14:paraId="06DB7708" w14:textId="29F3634F"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p>
        </w:tc>
        <w:tc>
          <w:tcPr>
            <w:tcW w:w="1299" w:type="dxa"/>
            <w:tcBorders>
              <w:left w:val="single" w:sz="4" w:space="0" w:color="C65911"/>
              <w:bottom w:val="single" w:sz="4" w:space="0" w:color="DE6F00"/>
              <w:right w:val="single" w:sz="4" w:space="0" w:color="DE6F00"/>
            </w:tcBorders>
            <w:shd w:val="clear" w:color="auto" w:fill="FBD4B4" w:themeFill="accent6" w:themeFillTint="66"/>
            <w:vAlign w:val="center"/>
          </w:tcPr>
          <w:p w14:paraId="2C721698" w14:textId="77777777" w:rsidR="00FE21FD" w:rsidRDefault="00FE21FD" w:rsidP="00FE21FD">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bottom w:val="single" w:sz="4" w:space="0" w:color="E26B0A"/>
              <w:right w:val="single" w:sz="4" w:space="0" w:color="E26B0A"/>
            </w:tcBorders>
            <w:shd w:val="clear" w:color="auto" w:fill="FBD4B4" w:themeFill="accent6" w:themeFillTint="66"/>
            <w:vAlign w:val="center"/>
          </w:tcPr>
          <w:p w14:paraId="2FD990E6" w14:textId="31821CCF"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4,043</w:t>
            </w:r>
          </w:p>
        </w:tc>
        <w:tc>
          <w:tcPr>
            <w:tcW w:w="1132" w:type="dxa"/>
            <w:tcBorders>
              <w:bottom w:val="single" w:sz="4" w:space="0" w:color="E26B0A"/>
              <w:right w:val="single" w:sz="4" w:space="0" w:color="E26B0A"/>
            </w:tcBorders>
            <w:shd w:val="clear" w:color="auto" w:fill="FBD4B4" w:themeFill="accent6" w:themeFillTint="66"/>
            <w:vAlign w:val="center"/>
          </w:tcPr>
          <w:p w14:paraId="48988C90" w14:textId="6797FE4C"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2,611</w:t>
            </w:r>
          </w:p>
        </w:tc>
        <w:tc>
          <w:tcPr>
            <w:tcW w:w="1135" w:type="dxa"/>
            <w:tcBorders>
              <w:bottom w:val="single" w:sz="4" w:space="0" w:color="E26B0A"/>
              <w:right w:val="single" w:sz="4" w:space="0" w:color="E26B0A"/>
            </w:tcBorders>
            <w:shd w:val="clear" w:color="auto" w:fill="FBD4B4" w:themeFill="accent6" w:themeFillTint="66"/>
            <w:vAlign w:val="center"/>
          </w:tcPr>
          <w:p w14:paraId="1F555551" w14:textId="4D03A64A"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2,433</w:t>
            </w:r>
          </w:p>
        </w:tc>
        <w:tc>
          <w:tcPr>
            <w:tcW w:w="1132" w:type="dxa"/>
            <w:tcBorders>
              <w:bottom w:val="single" w:sz="4" w:space="0" w:color="E26B0A"/>
              <w:right w:val="single" w:sz="4" w:space="0" w:color="E26B0A"/>
            </w:tcBorders>
            <w:shd w:val="clear" w:color="auto" w:fill="FBD4B4" w:themeFill="accent6" w:themeFillTint="66"/>
            <w:vAlign w:val="center"/>
          </w:tcPr>
          <w:p w14:paraId="27B6D892" w14:textId="200F4851"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2,433</w:t>
            </w:r>
          </w:p>
        </w:tc>
        <w:tc>
          <w:tcPr>
            <w:tcW w:w="1133" w:type="dxa"/>
            <w:tcBorders>
              <w:bottom w:val="single" w:sz="4" w:space="0" w:color="E26B0A"/>
              <w:right w:val="single" w:sz="4" w:space="0" w:color="E26B0A"/>
            </w:tcBorders>
            <w:shd w:val="clear" w:color="auto" w:fill="FBD4B4" w:themeFill="accent6" w:themeFillTint="66"/>
            <w:vAlign w:val="center"/>
          </w:tcPr>
          <w:p w14:paraId="2C9F3235" w14:textId="05560054" w:rsidR="00FE21FD" w:rsidRPr="00FE21FD" w:rsidRDefault="00FE21FD" w:rsidP="00FE21FD">
            <w:pPr>
              <w:widowControl w:val="0"/>
              <w:spacing w:after="0" w:line="240" w:lineRule="auto"/>
              <w:jc w:val="center"/>
              <w:rPr>
                <w:rFonts w:ascii="Arial" w:eastAsia="Times New Roman" w:hAnsi="Arial" w:cs="Arial"/>
                <w:color w:val="000000"/>
                <w:sz w:val="18"/>
                <w:szCs w:val="18"/>
                <w:lang w:eastAsia="es-ES"/>
              </w:rPr>
            </w:pPr>
            <w:r w:rsidRPr="00FE21FD">
              <w:rPr>
                <w:rFonts w:ascii="Arial" w:hAnsi="Arial" w:cs="Arial"/>
                <w:color w:val="000000"/>
                <w:sz w:val="18"/>
                <w:szCs w:val="18"/>
              </w:rPr>
              <w:t>USD 4,251</w:t>
            </w:r>
          </w:p>
        </w:tc>
      </w:tr>
    </w:tbl>
    <w:p w14:paraId="716DBCCF" w14:textId="77777777" w:rsidR="001A074E" w:rsidRDefault="00000000">
      <w:pPr>
        <w:pStyle w:val="paragraph"/>
        <w:spacing w:beforeAutospacing="0" w:after="0" w:afterAutospacing="0"/>
        <w:jc w:val="both"/>
        <w:textAlignment w:val="baseline"/>
        <w:rPr>
          <w:rFonts w:ascii="Arial" w:hAnsi="Arial" w:cs="Arial"/>
          <w:b/>
          <w:bCs/>
          <w:i/>
          <w:iCs/>
          <w:sz w:val="18"/>
          <w:szCs w:val="18"/>
        </w:rPr>
      </w:pPr>
      <w:bookmarkStart w:id="7" w:name="_Hlk155347946"/>
      <w:r>
        <w:rPr>
          <w:rFonts w:ascii="Arial" w:hAnsi="Arial" w:cs="Arial"/>
          <w:b/>
          <w:bCs/>
          <w:i/>
          <w:iCs/>
          <w:sz w:val="18"/>
          <w:szCs w:val="18"/>
        </w:rPr>
        <w:t>Nota: Tarifas a reconfirmar en fechas o periodos especiales, (feriados, navidad, año nuevo, carnaval, semana santa, mes de julio). Se permite 1 menor compartiendo habitación con 2 adultos en la misma habitación, con las camas disponibles.</w:t>
      </w:r>
      <w:bookmarkEnd w:id="7"/>
    </w:p>
    <w:p w14:paraId="19F15500" w14:textId="77777777" w:rsidR="001A074E" w:rsidRDefault="00000000">
      <w:pPr>
        <w:pStyle w:val="paragraph"/>
        <w:spacing w:beforeAutospacing="0" w:after="0" w:afterAutospacing="0"/>
        <w:jc w:val="both"/>
        <w:textAlignment w:val="baseline"/>
        <w:rPr>
          <w:rFonts w:ascii="Arial" w:hAnsi="Arial" w:cs="Arial"/>
          <w:b/>
          <w:bCs/>
          <w:i/>
          <w:iCs/>
          <w:sz w:val="18"/>
          <w:szCs w:val="18"/>
          <w:lang w:val="es-MX"/>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5A56A7F5" w14:textId="77777777" w:rsidR="001A074E" w:rsidRDefault="001A074E">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9763C5E"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57F6BE3C" w14:textId="77777777" w:rsidR="001A074E" w:rsidRDefault="00000000">
      <w:pPr>
        <w:pStyle w:val="Sinespaciado"/>
        <w:widowControl w:val="0"/>
        <w:numPr>
          <w:ilvl w:val="0"/>
          <w:numId w:val="4"/>
        </w:numPr>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Traslados aeropuerto – hotel – aeropuerto </w:t>
      </w:r>
      <w:r>
        <w:rPr>
          <w:rFonts w:ascii="Arial" w:hAnsi="Arial" w:cs="Arial"/>
          <w:b/>
          <w:i/>
          <w:sz w:val="18"/>
          <w:szCs w:val="18"/>
          <w:lang w:val="es-ES_tradnl" w:eastAsia="es-ES"/>
        </w:rPr>
        <w:t>en servicio regular en horario diurno</w:t>
      </w:r>
    </w:p>
    <w:p w14:paraId="2FECE6B4" w14:textId="54065270"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0710EF">
        <w:rPr>
          <w:rFonts w:ascii="Arial" w:hAnsi="Arial" w:cs="Arial"/>
          <w:color w:val="000000"/>
          <w:sz w:val="18"/>
          <w:szCs w:val="18"/>
          <w:lang w:val="es-ES_tradnl" w:eastAsia="es-ES"/>
        </w:rPr>
        <w:t>3</w:t>
      </w:r>
      <w:r>
        <w:rPr>
          <w:rFonts w:ascii="Arial" w:hAnsi="Arial" w:cs="Arial"/>
          <w:color w:val="000000"/>
          <w:sz w:val="18"/>
          <w:szCs w:val="18"/>
          <w:lang w:val="es-ES_tradnl" w:eastAsia="es-ES"/>
        </w:rPr>
        <w:t xml:space="preserve"> noche de alojamiento en Buenos Aires</w:t>
      </w:r>
      <w:r w:rsidR="0015366F">
        <w:rPr>
          <w:rFonts w:ascii="Arial" w:hAnsi="Arial" w:cs="Arial"/>
          <w:color w:val="000000"/>
          <w:sz w:val="18"/>
          <w:szCs w:val="18"/>
          <w:lang w:val="es-ES_tradnl" w:eastAsia="es-ES"/>
        </w:rPr>
        <w:t>.</w:t>
      </w:r>
    </w:p>
    <w:p w14:paraId="2E5B583D" w14:textId="524D5852"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02 noches de alojamiento en </w:t>
      </w:r>
      <w:r w:rsidR="000710EF">
        <w:rPr>
          <w:rFonts w:ascii="Arial" w:hAnsi="Arial" w:cs="Arial"/>
          <w:color w:val="000000"/>
          <w:sz w:val="18"/>
          <w:szCs w:val="18"/>
          <w:lang w:val="es-ES_tradnl" w:eastAsia="es-ES"/>
        </w:rPr>
        <w:t>Puerto Madryn</w:t>
      </w:r>
    </w:p>
    <w:p w14:paraId="1C8B196D" w14:textId="77777777" w:rsidR="000710EF"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0710EF">
        <w:rPr>
          <w:rFonts w:ascii="Arial" w:hAnsi="Arial" w:cs="Arial"/>
          <w:color w:val="000000"/>
          <w:sz w:val="18"/>
          <w:szCs w:val="18"/>
          <w:lang w:val="es-ES_tradnl" w:eastAsia="es-ES"/>
        </w:rPr>
        <w:t>2</w:t>
      </w:r>
      <w:r>
        <w:rPr>
          <w:rFonts w:ascii="Arial" w:hAnsi="Arial" w:cs="Arial"/>
          <w:color w:val="000000"/>
          <w:sz w:val="18"/>
          <w:szCs w:val="18"/>
          <w:lang w:val="es-ES_tradnl" w:eastAsia="es-ES"/>
        </w:rPr>
        <w:t xml:space="preserve"> noches de alojamiento en </w:t>
      </w:r>
      <w:r w:rsidR="000710EF">
        <w:rPr>
          <w:rFonts w:ascii="Arial" w:hAnsi="Arial" w:cs="Arial"/>
          <w:color w:val="000000"/>
          <w:sz w:val="18"/>
          <w:szCs w:val="18"/>
          <w:lang w:val="es-ES_tradnl" w:eastAsia="es-ES"/>
        </w:rPr>
        <w:t>El Calafate</w:t>
      </w:r>
    </w:p>
    <w:p w14:paraId="0154F5A1" w14:textId="68F7D436" w:rsidR="001A074E" w:rsidRPr="007D140A" w:rsidRDefault="000710EF" w:rsidP="007D140A">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02 noches de alojamiento en Ushuaia</w:t>
      </w:r>
    </w:p>
    <w:p w14:paraId="335FD052" w14:textId="718FBDBC"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A6026F">
        <w:rPr>
          <w:rFonts w:ascii="Arial" w:hAnsi="Arial" w:cs="Arial"/>
          <w:color w:val="000000"/>
          <w:sz w:val="18"/>
          <w:szCs w:val="18"/>
          <w:lang w:val="es-ES_tradnl" w:eastAsia="es-ES"/>
        </w:rPr>
        <w:t>8</w:t>
      </w:r>
      <w:r>
        <w:rPr>
          <w:rFonts w:ascii="Arial" w:hAnsi="Arial" w:cs="Arial"/>
          <w:color w:val="000000"/>
          <w:sz w:val="18"/>
          <w:szCs w:val="18"/>
          <w:lang w:val="es-ES_tradnl" w:eastAsia="es-ES"/>
        </w:rPr>
        <w:t xml:space="preserve"> desayunos </w:t>
      </w:r>
      <w:r w:rsidRPr="000E2D3A">
        <w:rPr>
          <w:rFonts w:ascii="Arial" w:hAnsi="Arial" w:cs="Arial"/>
          <w:sz w:val="18"/>
          <w:szCs w:val="18"/>
          <w:lang w:val="es-MX"/>
        </w:rPr>
        <w:t>(servido dentro del horario estipulado por el hotel)</w:t>
      </w:r>
      <w:r w:rsidR="0015366F">
        <w:rPr>
          <w:rFonts w:ascii="Arial" w:hAnsi="Arial" w:cs="Arial"/>
          <w:sz w:val="18"/>
          <w:szCs w:val="18"/>
          <w:lang w:val="es-MX"/>
        </w:rPr>
        <w:t>.</w:t>
      </w:r>
    </w:p>
    <w:p w14:paraId="7DC7A16B" w14:textId="27794929" w:rsidR="001A074E" w:rsidRDefault="007D140A">
      <w:pPr>
        <w:pStyle w:val="Sinespaciado"/>
        <w:widowControl w:val="0"/>
        <w:numPr>
          <w:ilvl w:val="0"/>
          <w:numId w:val="4"/>
        </w:numPr>
        <w:jc w:val="both"/>
        <w:textAlignment w:val="baseline"/>
        <w:rPr>
          <w:rFonts w:ascii="Arial" w:hAnsi="Arial" w:cs="Arial"/>
          <w:color w:val="000000"/>
          <w:sz w:val="18"/>
          <w:szCs w:val="18"/>
          <w:lang w:val="es-ES_tradnl" w:eastAsia="es-ES"/>
        </w:rPr>
      </w:pPr>
      <w:r w:rsidRPr="007D140A">
        <w:rPr>
          <w:rFonts w:ascii="Arial" w:hAnsi="Arial" w:cs="Arial"/>
          <w:color w:val="000000"/>
          <w:sz w:val="18"/>
          <w:szCs w:val="18"/>
          <w:lang w:val="es-ES_tradnl" w:eastAsia="es-ES"/>
        </w:rPr>
        <w:t xml:space="preserve">Excursión </w:t>
      </w:r>
      <w:r w:rsidR="00391835" w:rsidRPr="007D140A">
        <w:rPr>
          <w:rFonts w:ascii="Arial" w:hAnsi="Arial" w:cs="Arial"/>
          <w:color w:val="000000"/>
          <w:sz w:val="18"/>
          <w:szCs w:val="18"/>
          <w:lang w:val="es-ES_tradnl" w:eastAsia="es-ES"/>
        </w:rPr>
        <w:t>pingüinera</w:t>
      </w:r>
      <w:r w:rsidRPr="007D140A">
        <w:rPr>
          <w:rFonts w:ascii="Arial" w:hAnsi="Arial" w:cs="Arial"/>
          <w:color w:val="000000"/>
          <w:sz w:val="18"/>
          <w:szCs w:val="18"/>
          <w:lang w:val="es-ES_tradnl" w:eastAsia="es-ES"/>
        </w:rPr>
        <w:t xml:space="preserve"> de Punta </w:t>
      </w:r>
      <w:proofErr w:type="spellStart"/>
      <w:r w:rsidRPr="007D140A">
        <w:rPr>
          <w:rFonts w:ascii="Arial" w:hAnsi="Arial" w:cs="Arial"/>
          <w:color w:val="000000"/>
          <w:sz w:val="18"/>
          <w:szCs w:val="18"/>
          <w:lang w:val="es-ES_tradnl" w:eastAsia="es-ES"/>
        </w:rPr>
        <w:t>Tombo</w:t>
      </w:r>
      <w:proofErr w:type="spellEnd"/>
      <w:r>
        <w:rPr>
          <w:rFonts w:ascii="Arial" w:hAnsi="Arial" w:cs="Arial"/>
          <w:color w:val="000000"/>
          <w:sz w:val="18"/>
          <w:szCs w:val="18"/>
          <w:lang w:val="es-ES_tradnl" w:eastAsia="es-ES"/>
        </w:rPr>
        <w:t xml:space="preserve"> en servicio regular</w:t>
      </w:r>
      <w:r w:rsidR="0015366F">
        <w:rPr>
          <w:rFonts w:ascii="Arial" w:hAnsi="Arial" w:cs="Arial"/>
          <w:color w:val="000000"/>
          <w:sz w:val="18"/>
          <w:szCs w:val="18"/>
          <w:lang w:val="es-ES_tradnl" w:eastAsia="es-ES"/>
        </w:rPr>
        <w:t>.</w:t>
      </w:r>
    </w:p>
    <w:p w14:paraId="6E888416" w14:textId="36A4FE02" w:rsidR="001A074E" w:rsidRDefault="007D140A">
      <w:pPr>
        <w:pStyle w:val="Sinespaciado"/>
        <w:widowControl w:val="0"/>
        <w:numPr>
          <w:ilvl w:val="0"/>
          <w:numId w:val="4"/>
        </w:numPr>
        <w:jc w:val="both"/>
        <w:textAlignment w:val="baseline"/>
        <w:rPr>
          <w:rFonts w:ascii="Arial" w:hAnsi="Arial" w:cs="Arial"/>
          <w:color w:val="000000"/>
          <w:sz w:val="18"/>
          <w:szCs w:val="18"/>
          <w:lang w:val="es-ES_tradnl" w:eastAsia="es-ES"/>
        </w:rPr>
      </w:pPr>
      <w:r w:rsidRPr="007D140A">
        <w:rPr>
          <w:rFonts w:ascii="Arial" w:hAnsi="Arial" w:cs="Arial"/>
          <w:color w:val="000000"/>
          <w:sz w:val="18"/>
          <w:szCs w:val="18"/>
          <w:lang w:val="es-ES_tradnl" w:eastAsia="es-ES"/>
        </w:rPr>
        <w:t>Excursión Península Valdés</w:t>
      </w:r>
      <w:r>
        <w:rPr>
          <w:rFonts w:ascii="Arial" w:hAnsi="Arial" w:cs="Arial"/>
          <w:color w:val="000000"/>
          <w:sz w:val="18"/>
          <w:szCs w:val="18"/>
          <w:lang w:val="es-ES_tradnl" w:eastAsia="es-ES"/>
        </w:rPr>
        <w:t xml:space="preserve"> en servicio regular</w:t>
      </w:r>
      <w:r w:rsidR="0015366F">
        <w:rPr>
          <w:rFonts w:ascii="Arial" w:hAnsi="Arial" w:cs="Arial"/>
          <w:color w:val="000000"/>
          <w:sz w:val="18"/>
          <w:szCs w:val="18"/>
          <w:lang w:val="es-ES_tradnl" w:eastAsia="es-ES"/>
        </w:rPr>
        <w:t>.</w:t>
      </w:r>
    </w:p>
    <w:p w14:paraId="1A937461" w14:textId="2B8B8739" w:rsidR="007D140A" w:rsidRPr="007D140A" w:rsidRDefault="007D140A" w:rsidP="007D140A">
      <w:pPr>
        <w:pStyle w:val="Sinespaciado"/>
        <w:widowControl w:val="0"/>
        <w:numPr>
          <w:ilvl w:val="0"/>
          <w:numId w:val="4"/>
        </w:numPr>
        <w:jc w:val="both"/>
        <w:textAlignment w:val="baseline"/>
        <w:rPr>
          <w:rFonts w:ascii="Arial" w:hAnsi="Arial" w:cs="Arial"/>
          <w:color w:val="000000"/>
          <w:sz w:val="18"/>
          <w:szCs w:val="18"/>
          <w:lang w:val="es-ES_tradnl" w:eastAsia="es-ES"/>
        </w:rPr>
      </w:pPr>
      <w:r w:rsidRPr="007D140A">
        <w:rPr>
          <w:rFonts w:ascii="Arial" w:hAnsi="Arial" w:cs="Arial"/>
          <w:color w:val="000000"/>
          <w:sz w:val="18"/>
          <w:szCs w:val="18"/>
          <w:lang w:val="es-ES_tradnl" w:eastAsia="es-ES"/>
        </w:rPr>
        <w:t>Excursión a Glaciar Perito Moreno con ingreso incluido</w:t>
      </w:r>
      <w:r>
        <w:rPr>
          <w:rFonts w:ascii="Arial" w:hAnsi="Arial" w:cs="Arial"/>
          <w:color w:val="000000"/>
          <w:sz w:val="18"/>
          <w:szCs w:val="18"/>
          <w:lang w:val="es-ES_tradnl" w:eastAsia="es-ES"/>
        </w:rPr>
        <w:t xml:space="preserve"> en servicio regular.</w:t>
      </w:r>
    </w:p>
    <w:p w14:paraId="06402C1E" w14:textId="29080DA7"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Visita de ciudad en Buenos Aires en servicio regular</w:t>
      </w:r>
      <w:r w:rsidR="0015366F">
        <w:rPr>
          <w:rFonts w:ascii="Arial" w:hAnsi="Arial" w:cs="Arial"/>
          <w:color w:val="000000"/>
          <w:sz w:val="18"/>
          <w:szCs w:val="18"/>
          <w:lang w:val="es-ES_tradnl" w:eastAsia="es-ES"/>
        </w:rPr>
        <w:t>.</w:t>
      </w:r>
    </w:p>
    <w:p w14:paraId="66E93291" w14:textId="6F0438CE" w:rsidR="001A074E"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Guía en habla hispana</w:t>
      </w:r>
      <w:r w:rsidR="0015366F">
        <w:rPr>
          <w:rFonts w:ascii="Arial" w:hAnsi="Arial" w:cs="Arial"/>
          <w:color w:val="000000"/>
          <w:sz w:val="18"/>
          <w:szCs w:val="18"/>
          <w:lang w:val="es-ES_tradnl" w:eastAsia="es-ES"/>
        </w:rPr>
        <w:t>.</w:t>
      </w:r>
    </w:p>
    <w:p w14:paraId="1B45E34F" w14:textId="350083C7" w:rsidR="001A074E" w:rsidRDefault="00000000">
      <w:pPr>
        <w:pStyle w:val="Sinespaciado"/>
        <w:widowControl w:val="0"/>
        <w:numPr>
          <w:ilvl w:val="0"/>
          <w:numId w:val="5"/>
        </w:numPr>
        <w:jc w:val="both"/>
        <w:textAlignment w:val="baseline"/>
        <w:rPr>
          <w:rFonts w:ascii="Arial" w:hAnsi="Arial" w:cs="Arial"/>
          <w:b/>
          <w:i/>
          <w:color w:val="000000"/>
          <w:sz w:val="18"/>
          <w:szCs w:val="18"/>
          <w:lang w:val="es-ES_tradnl" w:eastAsia="es-ES"/>
        </w:rPr>
      </w:pPr>
      <w:r>
        <w:rPr>
          <w:rFonts w:ascii="Arial" w:hAnsi="Arial" w:cs="Arial"/>
          <w:b/>
          <w:i/>
          <w:color w:val="000000"/>
          <w:sz w:val="18"/>
          <w:szCs w:val="18"/>
          <w:lang w:val="es-ES_tradnl" w:eastAsia="es-ES"/>
        </w:rPr>
        <w:t>Seguro de viaje con cobertura COVID</w:t>
      </w:r>
      <w:r w:rsidR="0015366F">
        <w:rPr>
          <w:rFonts w:ascii="Arial" w:hAnsi="Arial" w:cs="Arial"/>
          <w:b/>
          <w:i/>
          <w:color w:val="000000"/>
          <w:sz w:val="18"/>
          <w:szCs w:val="18"/>
          <w:lang w:val="es-ES_tradnl" w:eastAsia="es-ES"/>
        </w:rPr>
        <w:t>.</w:t>
      </w:r>
    </w:p>
    <w:p w14:paraId="632E0020" w14:textId="6FCC4766" w:rsidR="001A074E"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Asistencia 24hrs</w:t>
      </w:r>
      <w:r w:rsidR="0015366F">
        <w:rPr>
          <w:rFonts w:ascii="Arial" w:hAnsi="Arial" w:cs="Arial"/>
          <w:color w:val="000000"/>
          <w:sz w:val="18"/>
          <w:szCs w:val="18"/>
          <w:lang w:val="es-ES_tradnl" w:eastAsia="es-ES"/>
        </w:rPr>
        <w:t>.</w:t>
      </w:r>
    </w:p>
    <w:p w14:paraId="76C7AED4" w14:textId="77777777" w:rsidR="001A074E" w:rsidRDefault="001A074E">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658AE7BC" w14:textId="77777777" w:rsidR="001A074E" w:rsidRDefault="001A074E">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1CE906B8"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32B37824" w14:textId="7C8DE229"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México – Buenos Aires – </w:t>
      </w:r>
      <w:r w:rsidR="000C2009">
        <w:rPr>
          <w:rFonts w:ascii="Arial" w:hAnsi="Arial" w:cs="Arial"/>
          <w:sz w:val="18"/>
          <w:szCs w:val="18"/>
          <w:lang w:val="es-ES_tradnl" w:eastAsia="es-ES"/>
        </w:rPr>
        <w:t>Puerto Madryn</w:t>
      </w:r>
      <w:r>
        <w:rPr>
          <w:rFonts w:ascii="Arial" w:hAnsi="Arial" w:cs="Arial"/>
          <w:sz w:val="18"/>
          <w:szCs w:val="18"/>
          <w:lang w:val="es-ES_tradnl" w:eastAsia="es-ES"/>
        </w:rPr>
        <w:t xml:space="preserve"> – </w:t>
      </w:r>
      <w:r w:rsidR="000C2009">
        <w:rPr>
          <w:rFonts w:ascii="Arial" w:hAnsi="Arial" w:cs="Arial"/>
          <w:sz w:val="18"/>
          <w:szCs w:val="18"/>
          <w:lang w:val="es-ES_tradnl" w:eastAsia="es-ES"/>
        </w:rPr>
        <w:t>El Calafate</w:t>
      </w:r>
      <w:r>
        <w:rPr>
          <w:rFonts w:ascii="Arial" w:hAnsi="Arial" w:cs="Arial"/>
          <w:sz w:val="18"/>
          <w:szCs w:val="18"/>
          <w:lang w:val="es-ES_tradnl" w:eastAsia="es-ES"/>
        </w:rPr>
        <w:t xml:space="preserve"> – </w:t>
      </w:r>
      <w:r w:rsidR="00422147">
        <w:rPr>
          <w:rFonts w:ascii="Arial" w:hAnsi="Arial" w:cs="Arial"/>
          <w:sz w:val="18"/>
          <w:szCs w:val="18"/>
          <w:lang w:val="es-ES_tradnl" w:eastAsia="es-ES"/>
        </w:rPr>
        <w:t xml:space="preserve">Ushuaia </w:t>
      </w:r>
      <w:r w:rsidR="007045C6">
        <w:rPr>
          <w:rFonts w:ascii="Arial" w:hAnsi="Arial" w:cs="Arial"/>
          <w:sz w:val="18"/>
          <w:szCs w:val="18"/>
          <w:lang w:val="es-ES_tradnl" w:eastAsia="es-ES"/>
        </w:rPr>
        <w:t>– Buenos Aires</w:t>
      </w:r>
      <w:r w:rsidR="00422147">
        <w:rPr>
          <w:rFonts w:ascii="Arial" w:hAnsi="Arial" w:cs="Arial"/>
          <w:sz w:val="18"/>
          <w:szCs w:val="18"/>
          <w:lang w:val="es-ES_tradnl" w:eastAsia="es-ES"/>
        </w:rPr>
        <w:t xml:space="preserve"> </w:t>
      </w:r>
      <w:r w:rsidR="007045C6">
        <w:rPr>
          <w:rFonts w:ascii="Arial" w:hAnsi="Arial" w:cs="Arial"/>
          <w:sz w:val="18"/>
          <w:szCs w:val="18"/>
          <w:lang w:val="es-ES_tradnl" w:eastAsia="es-ES"/>
        </w:rPr>
        <w:t xml:space="preserve">- </w:t>
      </w:r>
      <w:r>
        <w:rPr>
          <w:rFonts w:ascii="Arial" w:hAnsi="Arial" w:cs="Arial"/>
          <w:sz w:val="18"/>
          <w:szCs w:val="18"/>
          <w:lang w:val="es-ES_tradnl" w:eastAsia="es-ES"/>
        </w:rPr>
        <w:t>México</w:t>
      </w:r>
      <w:r w:rsidR="0015366F">
        <w:rPr>
          <w:rFonts w:ascii="Arial" w:hAnsi="Arial" w:cs="Arial"/>
          <w:sz w:val="18"/>
          <w:szCs w:val="18"/>
          <w:lang w:val="es-ES_tradnl" w:eastAsia="es-ES"/>
        </w:rPr>
        <w:t>.</w:t>
      </w:r>
    </w:p>
    <w:p w14:paraId="2C907E6F" w14:textId="2FB5E9D8" w:rsidR="00A75FB5" w:rsidRDefault="00A75FB5" w:rsidP="00A75FB5">
      <w:pPr>
        <w:pStyle w:val="Sinespaciado"/>
        <w:widowControl w:val="0"/>
        <w:numPr>
          <w:ilvl w:val="1"/>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Ruta aérea sugerida: MEX</w:t>
      </w:r>
      <w:r w:rsidR="00391835">
        <w:rPr>
          <w:rFonts w:ascii="Arial" w:hAnsi="Arial" w:cs="Arial"/>
          <w:sz w:val="18"/>
          <w:szCs w:val="18"/>
          <w:lang w:val="es-ES_tradnl" w:eastAsia="es-ES"/>
        </w:rPr>
        <w:t xml:space="preserve"> - </w:t>
      </w:r>
      <w:r>
        <w:rPr>
          <w:rFonts w:ascii="Arial" w:hAnsi="Arial" w:cs="Arial"/>
          <w:sz w:val="18"/>
          <w:szCs w:val="18"/>
          <w:lang w:val="es-ES_tradnl" w:eastAsia="es-ES"/>
        </w:rPr>
        <w:t>EZE/AEP</w:t>
      </w:r>
      <w:r w:rsidR="00391835">
        <w:rPr>
          <w:rFonts w:ascii="Arial" w:hAnsi="Arial" w:cs="Arial"/>
          <w:sz w:val="18"/>
          <w:szCs w:val="18"/>
          <w:lang w:val="es-ES_tradnl" w:eastAsia="es-ES"/>
        </w:rPr>
        <w:t xml:space="preserve">- REL – FTE – USH - </w:t>
      </w:r>
      <w:r>
        <w:rPr>
          <w:rFonts w:ascii="Arial" w:hAnsi="Arial" w:cs="Arial"/>
          <w:sz w:val="18"/>
          <w:szCs w:val="18"/>
          <w:lang w:val="es-ES_tradnl" w:eastAsia="es-ES"/>
        </w:rPr>
        <w:t>AEP/EZE</w:t>
      </w:r>
      <w:r w:rsidR="00391835">
        <w:rPr>
          <w:rFonts w:ascii="Arial" w:hAnsi="Arial" w:cs="Arial"/>
          <w:sz w:val="18"/>
          <w:szCs w:val="18"/>
          <w:lang w:val="es-ES_tradnl" w:eastAsia="es-ES"/>
        </w:rPr>
        <w:t xml:space="preserve"> - </w:t>
      </w:r>
      <w:r>
        <w:rPr>
          <w:rFonts w:ascii="Arial" w:hAnsi="Arial" w:cs="Arial"/>
          <w:sz w:val="18"/>
          <w:szCs w:val="18"/>
          <w:lang w:val="es-ES_tradnl" w:eastAsia="es-ES"/>
        </w:rPr>
        <w:t>MEX</w:t>
      </w:r>
    </w:p>
    <w:p w14:paraId="2A14D8DE" w14:textId="7F870F27"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y propinas</w:t>
      </w:r>
      <w:r w:rsidR="0015366F">
        <w:rPr>
          <w:rFonts w:ascii="Arial" w:hAnsi="Arial" w:cs="Arial"/>
          <w:sz w:val="18"/>
          <w:szCs w:val="18"/>
          <w:lang w:val="es-ES_tradnl" w:eastAsia="es-ES"/>
        </w:rPr>
        <w:t>.</w:t>
      </w:r>
    </w:p>
    <w:p w14:paraId="7CD083AD" w14:textId="7B5D3D21"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no mencionados</w:t>
      </w:r>
      <w:r w:rsidR="0015366F">
        <w:rPr>
          <w:rFonts w:ascii="Arial" w:hAnsi="Arial" w:cs="Arial"/>
          <w:sz w:val="18"/>
          <w:szCs w:val="18"/>
          <w:lang w:val="es-ES_tradnl" w:eastAsia="es-ES"/>
        </w:rPr>
        <w:t>.</w:t>
      </w:r>
    </w:p>
    <w:p w14:paraId="66588B8A" w14:textId="42FF25D5" w:rsidR="001A074E" w:rsidRPr="0015366F" w:rsidRDefault="00000000">
      <w:pPr>
        <w:pStyle w:val="Sinespaciado"/>
        <w:widowControl w:val="0"/>
        <w:numPr>
          <w:ilvl w:val="0"/>
          <w:numId w:val="1"/>
        </w:numPr>
        <w:jc w:val="both"/>
        <w:textAlignment w:val="baseline"/>
        <w:rPr>
          <w:rFonts w:ascii="Arial" w:hAnsi="Arial" w:cs="Arial"/>
          <w:b/>
          <w:bCs/>
          <w:color w:val="C00000"/>
          <w:sz w:val="18"/>
          <w:szCs w:val="18"/>
          <w:lang w:val="es-ES_tradnl" w:eastAsia="es-ES"/>
        </w:rPr>
      </w:pPr>
      <w:r w:rsidRPr="0015366F">
        <w:rPr>
          <w:rFonts w:ascii="Arial" w:hAnsi="Arial" w:cs="Arial"/>
          <w:b/>
          <w:bCs/>
          <w:color w:val="C00000"/>
          <w:sz w:val="18"/>
          <w:szCs w:val="18"/>
          <w:lang w:val="es-ES_tradnl" w:eastAsia="es-ES"/>
        </w:rPr>
        <w:t>Ningún servicio no especificado</w:t>
      </w:r>
      <w:r w:rsidR="0015366F">
        <w:rPr>
          <w:rFonts w:ascii="Arial" w:hAnsi="Arial" w:cs="Arial"/>
          <w:b/>
          <w:bCs/>
          <w:color w:val="C00000"/>
          <w:sz w:val="18"/>
          <w:szCs w:val="18"/>
          <w:lang w:val="es-ES_tradnl" w:eastAsia="es-ES"/>
        </w:rPr>
        <w:t>.</w:t>
      </w:r>
    </w:p>
    <w:p w14:paraId="6DEE2B89" w14:textId="77777777"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Tasa Turística en Iguazú (pago directo en destino)</w:t>
      </w:r>
    </w:p>
    <w:p w14:paraId="65091104" w14:textId="77777777" w:rsidR="001A074E"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Impuestos de Alojamiento en Buenos Aires y Bariloche (pago directo en destino)</w:t>
      </w:r>
    </w:p>
    <w:p w14:paraId="27DEB62C" w14:textId="77777777" w:rsidR="001A074E" w:rsidRDefault="001A074E">
      <w:pPr>
        <w:pStyle w:val="Sinespaciado"/>
        <w:widowControl w:val="0"/>
        <w:ind w:left="720"/>
        <w:jc w:val="both"/>
        <w:textAlignment w:val="baseline"/>
        <w:rPr>
          <w:rFonts w:ascii="Arial" w:hAnsi="Arial" w:cs="Arial"/>
          <w:sz w:val="18"/>
          <w:szCs w:val="18"/>
          <w:lang w:val="es-ES_tradnl" w:eastAsia="es-ES"/>
        </w:rPr>
      </w:pPr>
    </w:p>
    <w:p w14:paraId="25FF8928"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SUPLEMENTOS</w:t>
      </w:r>
    </w:p>
    <w:p w14:paraId="573D8ED5"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rPr>
        <w:t>PRECIO POR PERSONA EN USD</w:t>
      </w:r>
      <w:r>
        <w:rPr>
          <w:rFonts w:ascii="Arial" w:eastAsia="Times New Roman" w:hAnsi="Arial" w:cs="Arial"/>
          <w:b/>
          <w:color w:val="E36C0A" w:themeColor="accent6" w:themeShade="BF"/>
          <w:sz w:val="18"/>
          <w:szCs w:val="18"/>
          <w:u w:val="single"/>
          <w:lang w:val="es-ES_tradnl" w:eastAsia="es-ES"/>
        </w:rPr>
        <w:t>:</w:t>
      </w:r>
    </w:p>
    <w:p w14:paraId="3E39DF39" w14:textId="77777777" w:rsidR="001A074E" w:rsidRDefault="001A074E">
      <w:pPr>
        <w:spacing w:after="0" w:line="240" w:lineRule="auto"/>
        <w:jc w:val="both"/>
        <w:rPr>
          <w:rFonts w:ascii="Arial" w:hAnsi="Arial" w:cs="Arial"/>
          <w:b/>
          <w:bCs/>
          <w:i/>
          <w:iCs/>
          <w:color w:val="000000" w:themeColor="text1"/>
          <w:sz w:val="18"/>
          <w:szCs w:val="18"/>
          <w:shd w:val="clear" w:color="auto" w:fill="FFFFFF"/>
        </w:rPr>
      </w:pPr>
    </w:p>
    <w:tbl>
      <w:tblPr>
        <w:tblW w:w="7364" w:type="dxa"/>
        <w:jc w:val="center"/>
        <w:tblLayout w:type="fixed"/>
        <w:tblCellMar>
          <w:left w:w="70" w:type="dxa"/>
          <w:right w:w="70" w:type="dxa"/>
        </w:tblCellMar>
        <w:tblLook w:val="04A0" w:firstRow="1" w:lastRow="0" w:firstColumn="1" w:lastColumn="0" w:noHBand="0" w:noVBand="1"/>
      </w:tblPr>
      <w:tblGrid>
        <w:gridCol w:w="3652"/>
        <w:gridCol w:w="1163"/>
        <w:gridCol w:w="1275"/>
        <w:gridCol w:w="1274"/>
      </w:tblGrid>
      <w:tr w:rsidR="00452914" w14:paraId="38296741" w14:textId="77777777" w:rsidTr="00452914">
        <w:trPr>
          <w:trHeight w:val="397"/>
          <w:jc w:val="center"/>
        </w:trPr>
        <w:tc>
          <w:tcPr>
            <w:tcW w:w="3652" w:type="dxa"/>
            <w:vMerge w:val="restart"/>
            <w:tcBorders>
              <w:top w:val="single" w:sz="4" w:space="0" w:color="C00000"/>
              <w:left w:val="single" w:sz="4" w:space="0" w:color="C00000"/>
              <w:bottom w:val="single" w:sz="4" w:space="0" w:color="C00000"/>
              <w:right w:val="single" w:sz="4" w:space="0" w:color="C00000"/>
            </w:tcBorders>
            <w:shd w:val="clear" w:color="auto" w:fill="C00000"/>
            <w:vAlign w:val="center"/>
          </w:tcPr>
          <w:p w14:paraId="4D356CA4" w14:textId="77777777" w:rsidR="00452914" w:rsidRDefault="00452914">
            <w:pPr>
              <w:widowControl w:val="0"/>
              <w:spacing w:after="0" w:line="240" w:lineRule="auto"/>
              <w:rPr>
                <w:rFonts w:ascii="Arial" w:eastAsia="Times New Roman" w:hAnsi="Arial" w:cs="Arial"/>
                <w:b/>
                <w:bCs/>
                <w:color w:val="FFFFFF" w:themeColor="background1"/>
                <w:sz w:val="18"/>
                <w:szCs w:val="18"/>
                <w:lang w:eastAsia="es-ES"/>
              </w:rPr>
            </w:pPr>
            <w:bookmarkStart w:id="8" w:name="_Hlk155347104"/>
            <w:r>
              <w:rPr>
                <w:rFonts w:ascii="Arial" w:eastAsia="Times New Roman" w:hAnsi="Arial" w:cs="Arial"/>
                <w:b/>
                <w:bCs/>
                <w:color w:val="FFFFFF" w:themeColor="background1"/>
                <w:sz w:val="18"/>
                <w:szCs w:val="18"/>
                <w:lang w:eastAsia="es-ES"/>
              </w:rPr>
              <w:t xml:space="preserve">Traslado arribo/salida desde o hacia EZE (aeropuerto internacional) en vuelos domésticos – </w:t>
            </w:r>
            <w:proofErr w:type="spellStart"/>
            <w:r>
              <w:rPr>
                <w:rFonts w:ascii="Arial" w:eastAsia="Times New Roman" w:hAnsi="Arial" w:cs="Arial"/>
                <w:b/>
                <w:bCs/>
                <w:color w:val="FFFFFF" w:themeColor="background1"/>
                <w:sz w:val="18"/>
                <w:szCs w:val="18"/>
                <w:lang w:eastAsia="es-ES"/>
              </w:rPr>
              <w:t>One</w:t>
            </w:r>
            <w:proofErr w:type="spellEnd"/>
            <w:r>
              <w:rPr>
                <w:rFonts w:ascii="Arial" w:eastAsia="Times New Roman" w:hAnsi="Arial" w:cs="Arial"/>
                <w:b/>
                <w:bCs/>
                <w:color w:val="FFFFFF" w:themeColor="background1"/>
                <w:sz w:val="18"/>
                <w:szCs w:val="18"/>
                <w:lang w:eastAsia="es-ES"/>
              </w:rPr>
              <w:t xml:space="preserve"> </w:t>
            </w:r>
            <w:proofErr w:type="spellStart"/>
            <w:r>
              <w:rPr>
                <w:rFonts w:ascii="Arial" w:eastAsia="Times New Roman" w:hAnsi="Arial" w:cs="Arial"/>
                <w:b/>
                <w:bCs/>
                <w:color w:val="FFFFFF" w:themeColor="background1"/>
                <w:sz w:val="18"/>
                <w:szCs w:val="18"/>
                <w:lang w:eastAsia="es-ES"/>
              </w:rPr>
              <w:t>way</w:t>
            </w:r>
            <w:proofErr w:type="spellEnd"/>
            <w:r>
              <w:rPr>
                <w:rFonts w:ascii="Arial" w:eastAsia="Times New Roman" w:hAnsi="Arial" w:cs="Arial"/>
                <w:b/>
                <w:bCs/>
                <w:color w:val="FFFFFF" w:themeColor="background1"/>
                <w:sz w:val="18"/>
                <w:szCs w:val="18"/>
                <w:lang w:eastAsia="es-ES"/>
              </w:rPr>
              <w:t xml:space="preserve"> por pasajero </w:t>
            </w:r>
          </w:p>
        </w:tc>
        <w:tc>
          <w:tcPr>
            <w:tcW w:w="1163"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1595AEBD" w14:textId="77777777" w:rsidR="00452914" w:rsidRDefault="0045291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 xml:space="preserve">1 </w:t>
            </w:r>
            <w:proofErr w:type="gramStart"/>
            <w:r>
              <w:rPr>
                <w:rFonts w:ascii="Arial" w:eastAsia="Times New Roman" w:hAnsi="Arial" w:cs="Arial"/>
                <w:b/>
                <w:color w:val="000000" w:themeColor="text1"/>
                <w:sz w:val="18"/>
                <w:szCs w:val="18"/>
                <w:lang w:val="es-ES_tradnl" w:eastAsia="es-ES"/>
              </w:rPr>
              <w:t>Pasajero</w:t>
            </w:r>
            <w:proofErr w:type="gramEnd"/>
          </w:p>
        </w:tc>
        <w:tc>
          <w:tcPr>
            <w:tcW w:w="1275"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2A5D565D" w14:textId="77777777" w:rsidR="00452914" w:rsidRDefault="0045291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 xml:space="preserve">2 </w:t>
            </w:r>
            <w:proofErr w:type="gramStart"/>
            <w:r>
              <w:rPr>
                <w:rFonts w:ascii="Arial" w:eastAsia="Times New Roman" w:hAnsi="Arial" w:cs="Arial"/>
                <w:b/>
                <w:color w:val="000000" w:themeColor="text1"/>
                <w:sz w:val="18"/>
                <w:szCs w:val="18"/>
                <w:lang w:val="es-ES_tradnl" w:eastAsia="es-ES"/>
              </w:rPr>
              <w:t>Pasajeros</w:t>
            </w:r>
            <w:proofErr w:type="gramEnd"/>
          </w:p>
        </w:tc>
        <w:tc>
          <w:tcPr>
            <w:tcW w:w="1274" w:type="dxa"/>
            <w:tcBorders>
              <w:top w:val="single" w:sz="4" w:space="0" w:color="C00000"/>
              <w:left w:val="single" w:sz="4" w:space="0" w:color="C00000"/>
              <w:bottom w:val="single" w:sz="4" w:space="0" w:color="C00000"/>
              <w:right w:val="single" w:sz="4" w:space="0" w:color="C00000"/>
            </w:tcBorders>
            <w:shd w:val="clear" w:color="auto" w:fill="FFA7A7"/>
            <w:vAlign w:val="center"/>
          </w:tcPr>
          <w:p w14:paraId="59C6EF1F" w14:textId="77777777" w:rsidR="00452914" w:rsidRDefault="00452914">
            <w:pPr>
              <w:widowControl w:val="0"/>
              <w:spacing w:after="0" w:line="240" w:lineRule="auto"/>
              <w:jc w:val="center"/>
              <w:rPr>
                <w:rFonts w:ascii="Arial" w:eastAsia="Times New Roman" w:hAnsi="Arial" w:cs="Arial"/>
                <w:b/>
                <w:bCs/>
                <w:color w:val="000000" w:themeColor="text1"/>
                <w:sz w:val="18"/>
                <w:szCs w:val="18"/>
                <w:lang w:eastAsia="es-ES"/>
              </w:rPr>
            </w:pPr>
            <w:r>
              <w:rPr>
                <w:rFonts w:ascii="Arial" w:eastAsia="Times New Roman" w:hAnsi="Arial" w:cs="Arial"/>
                <w:b/>
                <w:color w:val="000000" w:themeColor="text1"/>
                <w:sz w:val="18"/>
                <w:szCs w:val="18"/>
                <w:lang w:val="es-ES_tradnl" w:eastAsia="es-ES"/>
              </w:rPr>
              <w:t xml:space="preserve">3 </w:t>
            </w:r>
            <w:proofErr w:type="gramStart"/>
            <w:r>
              <w:rPr>
                <w:rFonts w:ascii="Arial" w:eastAsia="Times New Roman" w:hAnsi="Arial" w:cs="Arial"/>
                <w:b/>
                <w:color w:val="000000" w:themeColor="text1"/>
                <w:sz w:val="18"/>
                <w:szCs w:val="18"/>
                <w:lang w:val="es-ES_tradnl" w:eastAsia="es-ES"/>
              </w:rPr>
              <w:t>Pasajeros</w:t>
            </w:r>
            <w:proofErr w:type="gramEnd"/>
          </w:p>
        </w:tc>
      </w:tr>
      <w:tr w:rsidR="00452914" w14:paraId="3AA1C7E7" w14:textId="77777777" w:rsidTr="00452914">
        <w:trPr>
          <w:trHeight w:val="397"/>
          <w:jc w:val="center"/>
        </w:trPr>
        <w:tc>
          <w:tcPr>
            <w:tcW w:w="3652" w:type="dxa"/>
            <w:vMerge/>
            <w:tcBorders>
              <w:left w:val="single" w:sz="4" w:space="0" w:color="C00000"/>
              <w:bottom w:val="single" w:sz="4" w:space="0" w:color="C00000"/>
              <w:right w:val="single" w:sz="4" w:space="0" w:color="C00000"/>
            </w:tcBorders>
            <w:shd w:val="clear" w:color="auto" w:fill="C00000"/>
            <w:vAlign w:val="bottom"/>
          </w:tcPr>
          <w:p w14:paraId="276AEF6C" w14:textId="77777777" w:rsidR="00452914" w:rsidRDefault="00452914">
            <w:pPr>
              <w:widowControl w:val="0"/>
              <w:spacing w:after="0" w:line="240" w:lineRule="auto"/>
              <w:rPr>
                <w:rFonts w:ascii="Arial" w:eastAsia="Times New Roman" w:hAnsi="Arial" w:cs="Arial"/>
                <w:b/>
                <w:bCs/>
                <w:sz w:val="18"/>
                <w:szCs w:val="18"/>
                <w:lang w:eastAsia="es-ES"/>
              </w:rPr>
            </w:pPr>
          </w:p>
        </w:tc>
        <w:tc>
          <w:tcPr>
            <w:tcW w:w="1163"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4C6FCEA9" w14:textId="77777777" w:rsidR="00452914" w:rsidRDefault="0045291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54</w:t>
            </w:r>
          </w:p>
        </w:tc>
        <w:tc>
          <w:tcPr>
            <w:tcW w:w="1275"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78580DB8" w14:textId="77777777" w:rsidR="00452914" w:rsidRDefault="0045291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38</w:t>
            </w:r>
          </w:p>
        </w:tc>
        <w:tc>
          <w:tcPr>
            <w:tcW w:w="1274"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6513545C" w14:textId="77777777" w:rsidR="00452914" w:rsidRDefault="00452914">
            <w:pPr>
              <w:widowControl w:val="0"/>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 xml:space="preserve"> USD 32</w:t>
            </w:r>
          </w:p>
        </w:tc>
        <w:bookmarkEnd w:id="8"/>
      </w:tr>
    </w:tbl>
    <w:p w14:paraId="2EB0ABC4" w14:textId="2A2E1FA4" w:rsidR="00DB556A" w:rsidRDefault="00DB556A">
      <w:pPr>
        <w:spacing w:after="0" w:line="240" w:lineRule="auto"/>
        <w:jc w:val="both"/>
        <w:rPr>
          <w:lang w:val="es-MX"/>
        </w:rPr>
      </w:pPr>
      <w:r>
        <w:rPr>
          <w:lang w:val="es-ES_tradnl" w:eastAsia="es-ES"/>
        </w:rPr>
        <w:fldChar w:fldCharType="begin"/>
      </w:r>
      <w:r>
        <w:rPr>
          <w:lang w:val="es-ES_tradnl" w:eastAsia="es-ES"/>
        </w:rPr>
        <w:instrText xml:space="preserve"> LINK </w:instrText>
      </w:r>
      <w:r w:rsidR="007C4DC0">
        <w:rPr>
          <w:lang w:val="es-ES_tradnl" w:eastAsia="es-ES"/>
        </w:rPr>
        <w:instrText xml:space="preserve">Excel.Sheet.12 "C:\\Users\\Y21120FL\\Documents\\Tourmundial AMERICA\\VIVATERRA - ARGENTINA\\2026\\Nueva carpeta\\Argentina Joyas del Sur10D 2026.xlsx" "SUPLEMENTOS !F25C1:F30C5" </w:instrText>
      </w:r>
      <w:r>
        <w:rPr>
          <w:lang w:val="es-ES_tradnl" w:eastAsia="es-ES"/>
        </w:rPr>
        <w:instrText xml:space="preserve">\a \f 4 \h </w:instrText>
      </w:r>
      <w:r w:rsidR="00EE3969">
        <w:rPr>
          <w:lang w:val="es-ES_tradnl" w:eastAsia="es-ES"/>
        </w:rPr>
        <w:instrText xml:space="preserve"> \* MERGEFORMAT </w:instrText>
      </w:r>
      <w:r>
        <w:rPr>
          <w:lang w:val="es-ES_tradnl" w:eastAsia="es-ES"/>
        </w:rPr>
        <w:fldChar w:fldCharType="separate"/>
      </w:r>
    </w:p>
    <w:tbl>
      <w:tblPr>
        <w:tblW w:w="9360" w:type="dxa"/>
        <w:tblInd w:w="70" w:type="dxa"/>
        <w:tblCellMar>
          <w:left w:w="70" w:type="dxa"/>
          <w:right w:w="70" w:type="dxa"/>
        </w:tblCellMar>
        <w:tblLook w:val="04A0" w:firstRow="1" w:lastRow="0" w:firstColumn="1" w:lastColumn="0" w:noHBand="0" w:noVBand="1"/>
      </w:tblPr>
      <w:tblGrid>
        <w:gridCol w:w="7655"/>
        <w:gridCol w:w="1705"/>
      </w:tblGrid>
      <w:tr w:rsidR="00DB556A" w:rsidRPr="00DB556A" w14:paraId="4F140E19" w14:textId="77777777" w:rsidTr="006F7844">
        <w:trPr>
          <w:trHeight w:val="690"/>
        </w:trPr>
        <w:tc>
          <w:tcPr>
            <w:tcW w:w="7655" w:type="dxa"/>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6AE05B17" w14:textId="54B66BF9" w:rsidR="00DB556A" w:rsidRPr="00DB556A" w:rsidRDefault="00DB556A" w:rsidP="006F7844">
            <w:pPr>
              <w:suppressAutoHyphens w:val="0"/>
              <w:spacing w:after="0" w:line="240" w:lineRule="auto"/>
              <w:jc w:val="center"/>
              <w:rPr>
                <w:rFonts w:ascii="Arial" w:eastAsia="Times New Roman" w:hAnsi="Arial" w:cs="Arial"/>
                <w:b/>
                <w:bCs/>
                <w:color w:val="FFFFFF"/>
                <w:sz w:val="18"/>
                <w:szCs w:val="18"/>
                <w:lang w:val="es-MX" w:eastAsia="es-MX"/>
              </w:rPr>
            </w:pPr>
            <w:r w:rsidRPr="00DB556A">
              <w:rPr>
                <w:rFonts w:ascii="Arial" w:eastAsia="Times New Roman" w:hAnsi="Arial" w:cs="Arial"/>
                <w:b/>
                <w:bCs/>
                <w:color w:val="FFFFFF"/>
                <w:sz w:val="18"/>
                <w:szCs w:val="18"/>
                <w:lang w:val="es-MX" w:eastAsia="es-MX"/>
              </w:rPr>
              <w:t>Servicios adicionales</w:t>
            </w:r>
          </w:p>
        </w:tc>
        <w:tc>
          <w:tcPr>
            <w:tcW w:w="1705" w:type="dxa"/>
            <w:tcBorders>
              <w:top w:val="single" w:sz="4" w:space="0" w:color="C00000"/>
              <w:left w:val="nil"/>
              <w:bottom w:val="single" w:sz="4" w:space="0" w:color="C00000"/>
              <w:right w:val="single" w:sz="4" w:space="0" w:color="C00000"/>
            </w:tcBorders>
            <w:shd w:val="clear" w:color="000000" w:fill="C00000"/>
            <w:vAlign w:val="center"/>
            <w:hideMark/>
          </w:tcPr>
          <w:p w14:paraId="3C1364F0" w14:textId="75590433" w:rsidR="00DB556A" w:rsidRPr="00DB556A" w:rsidRDefault="00DB556A" w:rsidP="006F7844">
            <w:pPr>
              <w:suppressAutoHyphens w:val="0"/>
              <w:spacing w:after="0" w:line="240" w:lineRule="auto"/>
              <w:jc w:val="center"/>
              <w:rPr>
                <w:rFonts w:ascii="Arial" w:eastAsia="Times New Roman" w:hAnsi="Arial" w:cs="Arial"/>
                <w:b/>
                <w:bCs/>
                <w:color w:val="FFFFFF"/>
                <w:sz w:val="18"/>
                <w:szCs w:val="18"/>
                <w:lang w:val="es-MX" w:eastAsia="es-MX"/>
              </w:rPr>
            </w:pPr>
            <w:r w:rsidRPr="00DB556A">
              <w:rPr>
                <w:rFonts w:ascii="Arial" w:eastAsia="Times New Roman" w:hAnsi="Arial" w:cs="Arial"/>
                <w:b/>
                <w:bCs/>
                <w:color w:val="FFFFFF"/>
                <w:sz w:val="18"/>
                <w:szCs w:val="18"/>
                <w:lang w:val="es-MX" w:eastAsia="es-MX"/>
              </w:rPr>
              <w:t>PRECIO POR PASAJERO</w:t>
            </w:r>
          </w:p>
        </w:tc>
      </w:tr>
      <w:tr w:rsidR="00DB556A" w:rsidRPr="00DB556A" w14:paraId="060C8EB2" w14:textId="77777777" w:rsidTr="006F7844">
        <w:trPr>
          <w:trHeight w:val="591"/>
        </w:trPr>
        <w:tc>
          <w:tcPr>
            <w:tcW w:w="7655"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526A3D3A" w14:textId="77777777" w:rsidR="001D5FBC" w:rsidRDefault="00DB556A" w:rsidP="00E65778">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 xml:space="preserve">Navegación </w:t>
            </w:r>
            <w:proofErr w:type="spellStart"/>
            <w:r w:rsidRPr="00DB556A">
              <w:rPr>
                <w:rFonts w:ascii="Arial" w:eastAsia="Times New Roman" w:hAnsi="Arial" w:cs="Arial"/>
                <w:color w:val="000000"/>
                <w:sz w:val="18"/>
                <w:szCs w:val="18"/>
                <w:lang w:val="es-MX" w:eastAsia="es-MX"/>
              </w:rPr>
              <w:t>Avistaje</w:t>
            </w:r>
            <w:proofErr w:type="spellEnd"/>
            <w:r w:rsidRPr="00DB556A">
              <w:rPr>
                <w:rFonts w:ascii="Arial" w:eastAsia="Times New Roman" w:hAnsi="Arial" w:cs="Arial"/>
                <w:color w:val="000000"/>
                <w:sz w:val="18"/>
                <w:szCs w:val="18"/>
                <w:lang w:val="es-MX" w:eastAsia="es-MX"/>
              </w:rPr>
              <w:t xml:space="preserve"> de Ballenas</w:t>
            </w:r>
          </w:p>
          <w:p w14:paraId="4F6DB6CA" w14:textId="3D6B22A2" w:rsidR="00DB556A" w:rsidRPr="00DB556A" w:rsidRDefault="001D5FBC" w:rsidP="00E65778">
            <w:pPr>
              <w:suppressAutoHyphens w:val="0"/>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Nota: </w:t>
            </w:r>
            <w:r w:rsidR="00296F86" w:rsidRPr="00296F86">
              <w:rPr>
                <w:rFonts w:ascii="Arial" w:eastAsia="Times New Roman" w:hAnsi="Arial" w:cs="Arial"/>
                <w:color w:val="000000"/>
                <w:sz w:val="18"/>
                <w:szCs w:val="18"/>
                <w:lang w:val="es-MX" w:eastAsia="es-MX"/>
              </w:rPr>
              <w:t>Actividad disponible solo durante la visita a Península Valdés, de septiembre a diciembre en servicio regular.</w:t>
            </w:r>
          </w:p>
        </w:tc>
        <w:tc>
          <w:tcPr>
            <w:tcW w:w="1705" w:type="dxa"/>
            <w:tcBorders>
              <w:top w:val="single" w:sz="4" w:space="0" w:color="C00000"/>
              <w:left w:val="nil"/>
              <w:bottom w:val="single" w:sz="4" w:space="0" w:color="C00000"/>
              <w:right w:val="single" w:sz="4" w:space="0" w:color="C00000"/>
            </w:tcBorders>
            <w:shd w:val="clear" w:color="000000" w:fill="FFFFFF"/>
            <w:vAlign w:val="center"/>
            <w:hideMark/>
          </w:tcPr>
          <w:p w14:paraId="3F0A37D4" w14:textId="77777777" w:rsidR="00DB556A" w:rsidRPr="00DB556A"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USD 167</w:t>
            </w:r>
          </w:p>
        </w:tc>
      </w:tr>
      <w:tr w:rsidR="00DB556A" w:rsidRPr="00DB556A" w14:paraId="74B5A6AA" w14:textId="77777777" w:rsidTr="006F7844">
        <w:trPr>
          <w:trHeight w:val="429"/>
        </w:trPr>
        <w:tc>
          <w:tcPr>
            <w:tcW w:w="7655"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2F988957" w14:textId="7CCA1123" w:rsidR="001D5FBC"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Navegación Todo Glaciares en El Calafate</w:t>
            </w:r>
            <w:r w:rsidR="00E65778">
              <w:rPr>
                <w:rFonts w:ascii="Arial" w:eastAsia="Times New Roman" w:hAnsi="Arial" w:cs="Arial"/>
                <w:color w:val="000000"/>
                <w:sz w:val="18"/>
                <w:szCs w:val="18"/>
                <w:lang w:val="es-MX" w:eastAsia="es-MX"/>
              </w:rPr>
              <w:t>.</w:t>
            </w:r>
            <w:r w:rsidRPr="00DB556A">
              <w:rPr>
                <w:rFonts w:ascii="Arial" w:eastAsia="Times New Roman" w:hAnsi="Arial" w:cs="Arial"/>
                <w:color w:val="000000"/>
                <w:sz w:val="18"/>
                <w:szCs w:val="18"/>
                <w:lang w:val="es-MX" w:eastAsia="es-MX"/>
              </w:rPr>
              <w:t xml:space="preserve"> </w:t>
            </w:r>
          </w:p>
          <w:p w14:paraId="4F5854BF" w14:textId="77777777" w:rsidR="00296F86" w:rsidRDefault="00296F86" w:rsidP="009C6B42">
            <w:pPr>
              <w:suppressAutoHyphens w:val="0"/>
              <w:spacing w:after="0" w:line="240" w:lineRule="auto"/>
              <w:rPr>
                <w:rFonts w:ascii="Arial" w:eastAsia="Times New Roman" w:hAnsi="Arial" w:cs="Arial"/>
                <w:color w:val="000000"/>
                <w:sz w:val="18"/>
                <w:szCs w:val="18"/>
                <w:lang w:val="es-MX" w:eastAsia="es-MX"/>
              </w:rPr>
            </w:pPr>
            <w:r w:rsidRPr="00296F86">
              <w:rPr>
                <w:rFonts w:ascii="Arial" w:eastAsia="Times New Roman" w:hAnsi="Arial" w:cs="Arial"/>
                <w:color w:val="000000"/>
                <w:sz w:val="18"/>
                <w:szCs w:val="18"/>
                <w:lang w:val="es-MX" w:eastAsia="es-MX"/>
              </w:rPr>
              <w:t>Nota: Si se desea realizar esta actividad, es necesario agregar una noche adicional al programa.</w:t>
            </w:r>
            <w:r w:rsidR="00DB556A" w:rsidRPr="00DB556A">
              <w:rPr>
                <w:rFonts w:ascii="Arial" w:eastAsia="Times New Roman" w:hAnsi="Arial" w:cs="Arial"/>
                <w:color w:val="000000"/>
                <w:sz w:val="18"/>
                <w:szCs w:val="18"/>
                <w:lang w:val="es-MX" w:eastAsia="es-MX"/>
              </w:rPr>
              <w:t xml:space="preserve"> </w:t>
            </w:r>
          </w:p>
          <w:p w14:paraId="2ACAEB80" w14:textId="0AB80698" w:rsidR="00DB556A" w:rsidRPr="00DB556A" w:rsidRDefault="00DB556A" w:rsidP="009C6B42">
            <w:pPr>
              <w:suppressAutoHyphens w:val="0"/>
              <w:spacing w:after="0" w:line="240" w:lineRule="auto"/>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Incluye</w:t>
            </w:r>
            <w:r w:rsidR="00296F86">
              <w:rPr>
                <w:rFonts w:ascii="Arial" w:eastAsia="Times New Roman" w:hAnsi="Arial" w:cs="Arial"/>
                <w:color w:val="000000"/>
                <w:sz w:val="18"/>
                <w:szCs w:val="18"/>
                <w:lang w:val="es-MX" w:eastAsia="es-MX"/>
              </w:rPr>
              <w:t>:</w:t>
            </w:r>
            <w:r w:rsidRPr="00DB556A">
              <w:rPr>
                <w:rFonts w:ascii="Arial" w:eastAsia="Times New Roman" w:hAnsi="Arial" w:cs="Arial"/>
                <w:color w:val="000000"/>
                <w:sz w:val="18"/>
                <w:szCs w:val="18"/>
                <w:lang w:val="es-MX" w:eastAsia="es-MX"/>
              </w:rPr>
              <w:t xml:space="preserve"> traslados ida y vuelta al puerto, navegación e ingreso</w:t>
            </w:r>
            <w:r w:rsidR="001D5FBC">
              <w:rPr>
                <w:rFonts w:ascii="Arial" w:eastAsia="Times New Roman" w:hAnsi="Arial" w:cs="Arial"/>
                <w:color w:val="000000"/>
                <w:sz w:val="18"/>
                <w:szCs w:val="18"/>
                <w:lang w:val="es-MX" w:eastAsia="es-MX"/>
              </w:rPr>
              <w:t xml:space="preserve"> en servicios regular </w:t>
            </w:r>
          </w:p>
        </w:tc>
        <w:tc>
          <w:tcPr>
            <w:tcW w:w="1705" w:type="dxa"/>
            <w:tcBorders>
              <w:top w:val="single" w:sz="4" w:space="0" w:color="C00000"/>
              <w:left w:val="nil"/>
              <w:bottom w:val="single" w:sz="4" w:space="0" w:color="C00000"/>
              <w:right w:val="single" w:sz="4" w:space="0" w:color="C00000"/>
            </w:tcBorders>
            <w:shd w:val="clear" w:color="000000" w:fill="FFFFFF"/>
            <w:vAlign w:val="center"/>
            <w:hideMark/>
          </w:tcPr>
          <w:p w14:paraId="45B9671D" w14:textId="77777777" w:rsidR="00DB556A" w:rsidRPr="00DB556A"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USD 382</w:t>
            </w:r>
          </w:p>
        </w:tc>
      </w:tr>
      <w:tr w:rsidR="00DB556A" w:rsidRPr="00DB556A" w14:paraId="4FC8E76F" w14:textId="77777777" w:rsidTr="006F7844">
        <w:trPr>
          <w:trHeight w:val="265"/>
        </w:trPr>
        <w:tc>
          <w:tcPr>
            <w:tcW w:w="7655"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186F5D04" w14:textId="77777777" w:rsidR="009C6B42"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 xml:space="preserve">Tren del Fin del Mundo - </w:t>
            </w:r>
          </w:p>
          <w:p w14:paraId="77C7AD82" w14:textId="2023CCAA" w:rsidR="00DB556A" w:rsidRPr="00DB556A" w:rsidRDefault="00C1040E" w:rsidP="009C6B42">
            <w:pPr>
              <w:suppressAutoHyphens w:val="0"/>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Esta se debe de realizar d</w:t>
            </w:r>
            <w:r w:rsidR="00DB556A" w:rsidRPr="00DB556A">
              <w:rPr>
                <w:rFonts w:ascii="Arial" w:eastAsia="Times New Roman" w:hAnsi="Arial" w:cs="Arial"/>
                <w:color w:val="000000"/>
                <w:sz w:val="18"/>
                <w:szCs w:val="18"/>
                <w:lang w:val="es-MX" w:eastAsia="es-MX"/>
              </w:rPr>
              <w:t>urante la visita del Parque Nacional</w:t>
            </w:r>
            <w:r w:rsidR="001D5FBC">
              <w:rPr>
                <w:rFonts w:ascii="Arial" w:eastAsia="Times New Roman" w:hAnsi="Arial" w:cs="Arial"/>
                <w:color w:val="000000"/>
                <w:sz w:val="18"/>
                <w:szCs w:val="18"/>
                <w:lang w:val="es-MX" w:eastAsia="es-MX"/>
              </w:rPr>
              <w:t xml:space="preserve"> Tierra de Fuego </w:t>
            </w:r>
          </w:p>
        </w:tc>
        <w:tc>
          <w:tcPr>
            <w:tcW w:w="1705" w:type="dxa"/>
            <w:tcBorders>
              <w:top w:val="single" w:sz="4" w:space="0" w:color="C00000"/>
              <w:left w:val="nil"/>
              <w:bottom w:val="single" w:sz="4" w:space="0" w:color="C00000"/>
              <w:right w:val="single" w:sz="4" w:space="0" w:color="C00000"/>
            </w:tcBorders>
            <w:shd w:val="clear" w:color="000000" w:fill="FFFFFF"/>
            <w:vAlign w:val="center"/>
            <w:hideMark/>
          </w:tcPr>
          <w:p w14:paraId="425847D7" w14:textId="77777777" w:rsidR="00DB556A" w:rsidRPr="00DB556A"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USD 104</w:t>
            </w:r>
          </w:p>
        </w:tc>
      </w:tr>
      <w:tr w:rsidR="00DB556A" w:rsidRPr="00DB556A" w14:paraId="12E878B8" w14:textId="77777777" w:rsidTr="006F7844">
        <w:trPr>
          <w:trHeight w:val="404"/>
        </w:trPr>
        <w:tc>
          <w:tcPr>
            <w:tcW w:w="7655"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33D22EA6" w14:textId="13CC9200" w:rsidR="006F7844"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Navegación Canal Beagle en Ushuaia</w:t>
            </w:r>
          </w:p>
          <w:p w14:paraId="69636F7A" w14:textId="1463216D" w:rsidR="00DB556A" w:rsidRPr="00DB556A" w:rsidRDefault="00DB556A" w:rsidP="009C6B42">
            <w:pPr>
              <w:suppressAutoHyphens w:val="0"/>
              <w:spacing w:after="0" w:line="240" w:lineRule="auto"/>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Incluye</w:t>
            </w:r>
            <w:r w:rsidR="006D0107">
              <w:rPr>
                <w:rFonts w:ascii="Arial" w:eastAsia="Times New Roman" w:hAnsi="Arial" w:cs="Arial"/>
                <w:color w:val="000000"/>
                <w:sz w:val="18"/>
                <w:szCs w:val="18"/>
                <w:lang w:val="es-MX" w:eastAsia="es-MX"/>
              </w:rPr>
              <w:t>:</w:t>
            </w:r>
            <w:r w:rsidRPr="00DB556A">
              <w:rPr>
                <w:rFonts w:ascii="Arial" w:eastAsia="Times New Roman" w:hAnsi="Arial" w:cs="Arial"/>
                <w:color w:val="000000"/>
                <w:sz w:val="18"/>
                <w:szCs w:val="18"/>
                <w:lang w:val="es-MX" w:eastAsia="es-MX"/>
              </w:rPr>
              <w:t xml:space="preserve"> traslados ida y vuelta al puerto, navegación e ingreso</w:t>
            </w:r>
            <w:r w:rsidR="006D0107">
              <w:rPr>
                <w:rFonts w:ascii="Arial" w:eastAsia="Times New Roman" w:hAnsi="Arial" w:cs="Arial"/>
                <w:color w:val="000000"/>
                <w:sz w:val="18"/>
                <w:szCs w:val="18"/>
                <w:lang w:val="es-MX" w:eastAsia="es-MX"/>
              </w:rPr>
              <w:t xml:space="preserve"> en servicio regular</w:t>
            </w:r>
          </w:p>
        </w:tc>
        <w:tc>
          <w:tcPr>
            <w:tcW w:w="1705" w:type="dxa"/>
            <w:tcBorders>
              <w:top w:val="single" w:sz="4" w:space="0" w:color="C00000"/>
              <w:left w:val="nil"/>
              <w:bottom w:val="single" w:sz="4" w:space="0" w:color="C00000"/>
              <w:right w:val="single" w:sz="4" w:space="0" w:color="C00000"/>
            </w:tcBorders>
            <w:shd w:val="clear" w:color="000000" w:fill="FFFFFF"/>
            <w:vAlign w:val="center"/>
            <w:hideMark/>
          </w:tcPr>
          <w:p w14:paraId="26B89994" w14:textId="215456E5" w:rsidR="00BA5AC3" w:rsidRPr="00BA5AC3" w:rsidRDefault="00DB556A" w:rsidP="006F7844">
            <w:pPr>
              <w:suppressAutoHyphens w:val="0"/>
              <w:spacing w:after="0" w:line="240" w:lineRule="auto"/>
              <w:jc w:val="center"/>
              <w:rPr>
                <w:rFonts w:ascii="Arial" w:eastAsia="Times New Roman" w:hAnsi="Arial" w:cs="Arial"/>
                <w:sz w:val="18"/>
                <w:szCs w:val="18"/>
                <w:lang w:val="es-MX" w:eastAsia="es-MX"/>
              </w:rPr>
            </w:pPr>
            <w:r w:rsidRPr="00DB556A">
              <w:rPr>
                <w:rFonts w:ascii="Arial" w:eastAsia="Times New Roman" w:hAnsi="Arial" w:cs="Arial"/>
                <w:color w:val="000000"/>
                <w:sz w:val="18"/>
                <w:szCs w:val="18"/>
                <w:lang w:val="es-MX" w:eastAsia="es-MX"/>
              </w:rPr>
              <w:t>USD 125</w:t>
            </w:r>
          </w:p>
        </w:tc>
      </w:tr>
      <w:tr w:rsidR="00DB556A" w:rsidRPr="00DB556A" w14:paraId="1B0851A8" w14:textId="77777777" w:rsidTr="006F7844">
        <w:trPr>
          <w:trHeight w:val="416"/>
        </w:trPr>
        <w:tc>
          <w:tcPr>
            <w:tcW w:w="7655"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6DD84F68" w14:textId="77777777" w:rsidR="00296F86"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 xml:space="preserve">Navegación Canal Beagle con </w:t>
            </w:r>
            <w:proofErr w:type="spellStart"/>
            <w:r w:rsidRPr="00DB556A">
              <w:rPr>
                <w:rFonts w:ascii="Arial" w:eastAsia="Times New Roman" w:hAnsi="Arial" w:cs="Arial"/>
                <w:color w:val="000000"/>
                <w:sz w:val="18"/>
                <w:szCs w:val="18"/>
                <w:lang w:val="es-MX" w:eastAsia="es-MX"/>
              </w:rPr>
              <w:t>Pinguinera</w:t>
            </w:r>
            <w:proofErr w:type="spellEnd"/>
            <w:r w:rsidRPr="00DB556A">
              <w:rPr>
                <w:rFonts w:ascii="Arial" w:eastAsia="Times New Roman" w:hAnsi="Arial" w:cs="Arial"/>
                <w:color w:val="000000"/>
                <w:sz w:val="18"/>
                <w:szCs w:val="18"/>
                <w:lang w:val="es-MX" w:eastAsia="es-MX"/>
              </w:rPr>
              <w:t xml:space="preserve"> en Ushuaia - </w:t>
            </w:r>
          </w:p>
          <w:p w14:paraId="7B6BD5ED" w14:textId="3AC6A09B" w:rsidR="00DB556A" w:rsidRPr="00DB556A" w:rsidRDefault="00296F86" w:rsidP="009C6B42">
            <w:pPr>
              <w:suppressAutoHyphens w:val="0"/>
              <w:spacing w:after="0" w:line="240" w:lineRule="auto"/>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Únicamente disponible d</w:t>
            </w:r>
            <w:r w:rsidR="00DB556A" w:rsidRPr="00DB556A">
              <w:rPr>
                <w:rFonts w:ascii="Arial" w:eastAsia="Times New Roman" w:hAnsi="Arial" w:cs="Arial"/>
                <w:color w:val="000000"/>
                <w:sz w:val="18"/>
                <w:szCs w:val="18"/>
                <w:lang w:val="es-MX" w:eastAsia="es-MX"/>
              </w:rPr>
              <w:t xml:space="preserve">e </w:t>
            </w:r>
            <w:r w:rsidR="00E65778" w:rsidRPr="00DB556A">
              <w:rPr>
                <w:rFonts w:ascii="Arial" w:eastAsia="Times New Roman" w:hAnsi="Arial" w:cs="Arial"/>
                <w:color w:val="000000"/>
                <w:sz w:val="18"/>
                <w:szCs w:val="18"/>
                <w:lang w:val="es-MX" w:eastAsia="es-MX"/>
              </w:rPr>
              <w:t>octubre</w:t>
            </w:r>
            <w:r w:rsidR="00DB556A" w:rsidRPr="00DB556A">
              <w:rPr>
                <w:rFonts w:ascii="Arial" w:eastAsia="Times New Roman" w:hAnsi="Arial" w:cs="Arial"/>
                <w:color w:val="000000"/>
                <w:sz w:val="18"/>
                <w:szCs w:val="18"/>
                <w:lang w:val="es-MX" w:eastAsia="es-MX"/>
              </w:rPr>
              <w:t xml:space="preserve"> a </w:t>
            </w:r>
            <w:r w:rsidR="00E65778">
              <w:rPr>
                <w:rFonts w:ascii="Arial" w:eastAsia="Times New Roman" w:hAnsi="Arial" w:cs="Arial"/>
                <w:color w:val="000000"/>
                <w:sz w:val="18"/>
                <w:szCs w:val="18"/>
                <w:lang w:val="es-MX" w:eastAsia="es-MX"/>
              </w:rPr>
              <w:t>m</w:t>
            </w:r>
            <w:r w:rsidR="00DB556A" w:rsidRPr="00DB556A">
              <w:rPr>
                <w:rFonts w:ascii="Arial" w:eastAsia="Times New Roman" w:hAnsi="Arial" w:cs="Arial"/>
                <w:color w:val="000000"/>
                <w:sz w:val="18"/>
                <w:szCs w:val="18"/>
                <w:lang w:val="es-MX" w:eastAsia="es-MX"/>
              </w:rPr>
              <w:t>arzo</w:t>
            </w:r>
            <w:r w:rsidR="00E65778">
              <w:rPr>
                <w:rFonts w:ascii="Arial" w:eastAsia="Times New Roman" w:hAnsi="Arial" w:cs="Arial"/>
                <w:color w:val="000000"/>
                <w:sz w:val="18"/>
                <w:szCs w:val="18"/>
                <w:lang w:val="es-MX" w:eastAsia="es-MX"/>
              </w:rPr>
              <w:t>.</w:t>
            </w:r>
            <w:r w:rsidR="00DB556A" w:rsidRPr="00DB556A">
              <w:rPr>
                <w:rFonts w:ascii="Arial" w:eastAsia="Times New Roman" w:hAnsi="Arial" w:cs="Arial"/>
                <w:color w:val="000000"/>
                <w:sz w:val="18"/>
                <w:szCs w:val="18"/>
                <w:lang w:val="es-MX" w:eastAsia="es-MX"/>
              </w:rPr>
              <w:t xml:space="preserve"> </w:t>
            </w:r>
            <w:r w:rsidR="00DB556A" w:rsidRPr="00DB556A">
              <w:rPr>
                <w:rFonts w:ascii="Arial" w:eastAsia="Times New Roman" w:hAnsi="Arial" w:cs="Arial"/>
                <w:color w:val="000000"/>
                <w:sz w:val="18"/>
                <w:szCs w:val="18"/>
                <w:lang w:val="es-MX" w:eastAsia="es-MX"/>
              </w:rPr>
              <w:br/>
              <w:t>Incluye traslados ida y vuelta al puerto, navegación e ingreso</w:t>
            </w:r>
            <w:r>
              <w:rPr>
                <w:rFonts w:ascii="Arial" w:eastAsia="Times New Roman" w:hAnsi="Arial" w:cs="Arial"/>
                <w:color w:val="000000"/>
                <w:sz w:val="18"/>
                <w:szCs w:val="18"/>
                <w:lang w:val="es-MX" w:eastAsia="es-MX"/>
              </w:rPr>
              <w:t xml:space="preserve"> en servicio regular </w:t>
            </w:r>
          </w:p>
        </w:tc>
        <w:tc>
          <w:tcPr>
            <w:tcW w:w="1705" w:type="dxa"/>
            <w:tcBorders>
              <w:top w:val="single" w:sz="4" w:space="0" w:color="C00000"/>
              <w:left w:val="nil"/>
              <w:bottom w:val="single" w:sz="4" w:space="0" w:color="C00000"/>
              <w:right w:val="single" w:sz="4" w:space="0" w:color="C00000"/>
            </w:tcBorders>
            <w:shd w:val="clear" w:color="000000" w:fill="FFFFFF"/>
            <w:vAlign w:val="center"/>
            <w:hideMark/>
          </w:tcPr>
          <w:p w14:paraId="72FACFF1" w14:textId="77777777" w:rsidR="00DB556A" w:rsidRPr="00DB556A" w:rsidRDefault="00DB556A" w:rsidP="006F7844">
            <w:pPr>
              <w:suppressAutoHyphens w:val="0"/>
              <w:spacing w:after="0" w:line="240" w:lineRule="auto"/>
              <w:jc w:val="center"/>
              <w:rPr>
                <w:rFonts w:ascii="Arial" w:eastAsia="Times New Roman" w:hAnsi="Arial" w:cs="Arial"/>
                <w:color w:val="000000"/>
                <w:sz w:val="18"/>
                <w:szCs w:val="18"/>
                <w:lang w:val="es-MX" w:eastAsia="es-MX"/>
              </w:rPr>
            </w:pPr>
            <w:r w:rsidRPr="00DB556A">
              <w:rPr>
                <w:rFonts w:ascii="Arial" w:eastAsia="Times New Roman" w:hAnsi="Arial" w:cs="Arial"/>
                <w:color w:val="000000"/>
                <w:sz w:val="18"/>
                <w:szCs w:val="18"/>
                <w:lang w:val="es-MX" w:eastAsia="es-MX"/>
              </w:rPr>
              <w:t>USD 174</w:t>
            </w:r>
          </w:p>
        </w:tc>
      </w:tr>
    </w:tbl>
    <w:p w14:paraId="1603D676" w14:textId="32117590" w:rsidR="00DB556A" w:rsidRDefault="00DB556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fldChar w:fldCharType="end"/>
      </w:r>
    </w:p>
    <w:p w14:paraId="3F350734" w14:textId="77777777" w:rsidR="00DB556A" w:rsidRDefault="00DB556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6843ADB" w14:textId="77777777" w:rsidR="001A074E"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9D2DD77" w14:textId="77777777" w:rsidR="001A074E" w:rsidRDefault="001A074E">
      <w:pPr>
        <w:pStyle w:val="Sinespaciado"/>
        <w:widowControl w:val="0"/>
        <w:jc w:val="both"/>
        <w:textAlignment w:val="baseline"/>
        <w:rPr>
          <w:rFonts w:ascii="Arial" w:hAnsi="Arial" w:cs="Arial"/>
          <w:color w:val="FF0000"/>
          <w:sz w:val="10"/>
          <w:szCs w:val="10"/>
          <w:lang w:val="es-ES_tradnl" w:eastAsia="es-ES"/>
        </w:rPr>
      </w:pPr>
    </w:p>
    <w:p w14:paraId="39870C73" w14:textId="77777777" w:rsidR="001A074E"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0CF5790A" w14:textId="77777777" w:rsidR="001A074E"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40311F44" w14:textId="77777777" w:rsidR="001A074E"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14:paraId="37895B1B" w14:textId="77777777" w:rsidR="001A074E" w:rsidRDefault="00000000">
      <w:pPr>
        <w:pStyle w:val="Sinespaciado"/>
        <w:widowControl w:val="0"/>
        <w:numPr>
          <w:ilvl w:val="0"/>
          <w:numId w:val="2"/>
        </w:numPr>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ARGENTINA:</w:t>
      </w:r>
    </w:p>
    <w:p w14:paraId="2B78E7C3" w14:textId="77777777" w:rsidR="001A074E"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Informamos que el Gobierno de la Ciudad de Buenos Aires, se establece el cobro de una percepción sobre el Derecho de Uso Urbano llamada “TASA VISIT CABA”. Aplica a turistas no residentes, a partir de los 12 años, dicho impuesto se cobrará al momento del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xml:space="preserve"> en la recepción del hotel, sin excepción, en base al Tipo de Cambio oficial de Banco Nación, por cada noche de alojamiento y a cada uno de los pasajeros no residentes. Se emitirá Factura tipo B por dicho concepto que será entregada al pasajero en cuanto se retire del hotel. Se pagará por noche y por persona dependiendo de la característica del alojamiento utilizado, los precios mencionados son orientativos y sujetos a cambio por disposición de del gobierno de la Ciudad de Buenos Aires:</w:t>
      </w:r>
    </w:p>
    <w:p w14:paraId="585FEC38" w14:textId="7EB35A8D"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3* estrellas USD </w:t>
      </w:r>
      <w:r w:rsidR="009E1D4A">
        <w:rPr>
          <w:rFonts w:ascii="Arial" w:hAnsi="Arial" w:cs="Arial"/>
          <w:sz w:val="18"/>
          <w:szCs w:val="18"/>
          <w:lang w:val="es-ES_tradnl" w:eastAsia="es-ES"/>
        </w:rPr>
        <w:t>2</w:t>
      </w:r>
      <w:r>
        <w:rPr>
          <w:rFonts w:ascii="Arial" w:hAnsi="Arial" w:cs="Arial"/>
          <w:sz w:val="18"/>
          <w:szCs w:val="18"/>
          <w:lang w:val="es-ES_tradnl" w:eastAsia="es-ES"/>
        </w:rPr>
        <w:t>.50</w:t>
      </w:r>
    </w:p>
    <w:p w14:paraId="72F60C03" w14:textId="101A6074"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4* estrellas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5</w:t>
      </w:r>
      <w:r>
        <w:rPr>
          <w:rFonts w:ascii="Arial" w:hAnsi="Arial" w:cs="Arial"/>
          <w:sz w:val="18"/>
          <w:szCs w:val="18"/>
          <w:lang w:val="es-ES_tradnl" w:eastAsia="es-ES"/>
        </w:rPr>
        <w:t>0</w:t>
      </w:r>
    </w:p>
    <w:p w14:paraId="6437CFF7" w14:textId="2AF9123C"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5* estrellas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00</w:t>
      </w:r>
    </w:p>
    <w:p w14:paraId="4C3220C1" w14:textId="3AEEFD62" w:rsidR="001A074E"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Boutique USD </w:t>
      </w:r>
      <w:r w:rsidR="009E1D4A">
        <w:rPr>
          <w:rFonts w:ascii="Arial" w:hAnsi="Arial" w:cs="Arial"/>
          <w:sz w:val="18"/>
          <w:szCs w:val="18"/>
          <w:lang w:val="es-ES_tradnl" w:eastAsia="es-ES"/>
        </w:rPr>
        <w:t>3</w:t>
      </w:r>
      <w:r>
        <w:rPr>
          <w:rFonts w:ascii="Arial" w:hAnsi="Arial" w:cs="Arial"/>
          <w:sz w:val="18"/>
          <w:szCs w:val="18"/>
          <w:lang w:val="es-ES_tradnl" w:eastAsia="es-ES"/>
        </w:rPr>
        <w:t>.</w:t>
      </w:r>
      <w:r w:rsidR="00494F2F">
        <w:rPr>
          <w:rFonts w:ascii="Arial" w:hAnsi="Arial" w:cs="Arial"/>
          <w:sz w:val="18"/>
          <w:szCs w:val="18"/>
          <w:lang w:val="es-ES_tradnl" w:eastAsia="es-ES"/>
        </w:rPr>
        <w:t>5</w:t>
      </w:r>
      <w:r>
        <w:rPr>
          <w:rFonts w:ascii="Arial" w:hAnsi="Arial" w:cs="Arial"/>
          <w:sz w:val="18"/>
          <w:szCs w:val="18"/>
          <w:lang w:val="es-ES_tradnl" w:eastAsia="es-ES"/>
        </w:rPr>
        <w:t>0</w:t>
      </w:r>
    </w:p>
    <w:p w14:paraId="07E34C29" w14:textId="62659962" w:rsidR="00E148ED" w:rsidRPr="00E148ED" w:rsidRDefault="00E148ED" w:rsidP="00E148ED">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El monto correspondiente será cobrado por el hotel al pasajero al momento del </w:t>
      </w:r>
      <w:proofErr w:type="spellStart"/>
      <w:r>
        <w:rPr>
          <w:rFonts w:ascii="Arial" w:hAnsi="Arial" w:cs="Arial"/>
          <w:sz w:val="18"/>
          <w:szCs w:val="18"/>
          <w:lang w:val="es-ES" w:eastAsia="es-ES"/>
        </w:rPr>
        <w:t>Check</w:t>
      </w:r>
      <w:proofErr w:type="spellEnd"/>
      <w:r>
        <w:rPr>
          <w:rFonts w:ascii="Arial" w:hAnsi="Arial" w:cs="Arial"/>
          <w:sz w:val="18"/>
          <w:szCs w:val="18"/>
          <w:lang w:val="es-ES" w:eastAsia="es-ES"/>
        </w:rPr>
        <w:t xml:space="preserve"> </w:t>
      </w:r>
      <w:proofErr w:type="spellStart"/>
      <w:r>
        <w:rPr>
          <w:rFonts w:ascii="Arial" w:hAnsi="Arial" w:cs="Arial"/>
          <w:sz w:val="18"/>
          <w:szCs w:val="18"/>
          <w:lang w:val="es-ES" w:eastAsia="es-ES"/>
        </w:rPr>
        <w:t>out</w:t>
      </w:r>
      <w:proofErr w:type="spellEnd"/>
      <w:r>
        <w:rPr>
          <w:rFonts w:ascii="Arial" w:hAnsi="Arial" w:cs="Arial"/>
          <w:sz w:val="18"/>
          <w:szCs w:val="18"/>
          <w:lang w:val="es-ES" w:eastAsia="es-ES"/>
        </w:rPr>
        <w:t xml:space="preserve"> los precios mencionados son orientativos y sujetos a cambio por disposición de del gobierno de cada ciudad correspondiente. </w:t>
      </w:r>
    </w:p>
    <w:p w14:paraId="6AE9C60B" w14:textId="77777777" w:rsidR="001A074E"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255F8AFC"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 xml:space="preserve">Los servicios de traslados y excursiones son otorgados como servicios regulares; estos servicios están sujetos a horarios </w:t>
      </w:r>
      <w:proofErr w:type="spellStart"/>
      <w:r>
        <w:rPr>
          <w:rFonts w:ascii="Arial" w:hAnsi="Arial" w:cs="Arial"/>
          <w:sz w:val="18"/>
          <w:szCs w:val="18"/>
        </w:rPr>
        <w:t>pre-establecidos</w:t>
      </w:r>
      <w:proofErr w:type="spellEnd"/>
      <w:r>
        <w:rPr>
          <w:rFonts w:ascii="Arial" w:hAnsi="Arial" w:cs="Arial"/>
          <w:sz w:val="18"/>
          <w:szCs w:val="18"/>
        </w:rPr>
        <w:t xml:space="preserve"> y se brindan junto a otros pasajeros. Consulte los precios en servicio privado.</w:t>
      </w:r>
    </w:p>
    <w:p w14:paraId="5D63AA1B"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eastAsia="es-ES"/>
        </w:rPr>
        <w:t>Consulte suplemento para traslados desde y/o hasta el aeropuerto en horario nocturno.</w:t>
      </w:r>
    </w:p>
    <w:p w14:paraId="5381AF5D" w14:textId="77777777" w:rsidR="001A074E"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-in 15:00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y salida (</w:t>
      </w:r>
      <w:proofErr w:type="spellStart"/>
      <w:r>
        <w:rPr>
          <w:rFonts w:ascii="Arial" w:hAnsi="Arial" w:cs="Arial"/>
          <w:sz w:val="18"/>
          <w:szCs w:val="18"/>
          <w:lang w:val="es-ES_tradnl" w:eastAsia="es-ES"/>
        </w:rPr>
        <w:t>check-out</w:t>
      </w:r>
      <w:proofErr w:type="spellEnd"/>
      <w:r>
        <w:rPr>
          <w:rFonts w:ascii="Arial" w:hAnsi="Arial" w:cs="Arial"/>
          <w:sz w:val="18"/>
          <w:szCs w:val="18"/>
          <w:lang w:val="es-ES_tradnl" w:eastAsia="es-ES"/>
        </w:rPr>
        <w:t xml:space="preserve"> 09:00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31316FA8" w14:textId="77777777" w:rsidR="001A074E" w:rsidRPr="009E1D4A"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w:t>
      </w:r>
      <w:proofErr w:type="spellStart"/>
      <w:r>
        <w:rPr>
          <w:rFonts w:ascii="Arial" w:hAnsi="Arial" w:cs="Arial"/>
          <w:sz w:val="18"/>
          <w:szCs w:val="18"/>
          <w:lang w:val="es-ES_tradnl" w:eastAsia="es-ES"/>
        </w:rPr>
        <w:t>to</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go</w:t>
      </w:r>
      <w:proofErr w:type="spellEnd"/>
      <w:r>
        <w:rPr>
          <w:rFonts w:ascii="Arial" w:hAnsi="Arial" w:cs="Arial"/>
          <w:sz w:val="18"/>
          <w:szCs w:val="18"/>
          <w:lang w:val="es-ES_tradnl" w:eastAsia="es-ES"/>
        </w:rPr>
        <w:t xml:space="preserve">”. </w:t>
      </w:r>
    </w:p>
    <w:p w14:paraId="20B3FDB9" w14:textId="4A6CE92B" w:rsidR="009E1D4A" w:rsidRDefault="009E1D4A">
      <w:pPr>
        <w:pStyle w:val="Prrafodelista"/>
        <w:widowControl w:val="0"/>
        <w:numPr>
          <w:ilvl w:val="0"/>
          <w:numId w:val="2"/>
        </w:numPr>
        <w:spacing w:line="240" w:lineRule="auto"/>
        <w:jc w:val="both"/>
        <w:textAlignment w:val="baseline"/>
        <w:rPr>
          <w:rFonts w:ascii="Arial" w:hAnsi="Arial" w:cs="Arial"/>
          <w:sz w:val="18"/>
          <w:szCs w:val="18"/>
          <w:lang w:eastAsia="es-ES"/>
        </w:rPr>
      </w:pPr>
      <w:r w:rsidRPr="009E1D4A">
        <w:rPr>
          <w:rFonts w:ascii="Arial" w:hAnsi="Arial" w:cs="Arial"/>
          <w:sz w:val="18"/>
          <w:szCs w:val="18"/>
          <w:lang w:eastAsia="es-ES"/>
        </w:rPr>
        <w:t>Se permite 1 menor compartiendo habitación con 2 adultos en la misma habitación, con las camas disponibles.</w:t>
      </w:r>
    </w:p>
    <w:p w14:paraId="509556F3" w14:textId="77777777" w:rsidR="001A074E" w:rsidRDefault="00000000">
      <w:pPr>
        <w:pStyle w:val="Prrafodelista"/>
        <w:widowControl w:val="0"/>
        <w:numPr>
          <w:ilvl w:val="0"/>
          <w:numId w:val="2"/>
        </w:numPr>
        <w:spacing w:after="0" w:line="240" w:lineRule="auto"/>
        <w:jc w:val="both"/>
        <w:rPr>
          <w:rFonts w:ascii="Arial" w:hAnsi="Arial" w:cs="Arial"/>
          <w:sz w:val="18"/>
          <w:szCs w:val="18"/>
          <w:lang w:eastAsia="es-ES"/>
        </w:rPr>
      </w:pPr>
      <w:r>
        <w:rPr>
          <w:rFonts w:ascii="Arial" w:hAnsi="Arial" w:cs="Arial"/>
          <w:sz w:val="18"/>
          <w:szCs w:val="18"/>
        </w:rPr>
        <w:t>Operación a partir de mínimo 2 personas.</w:t>
      </w:r>
    </w:p>
    <w:p w14:paraId="0C3576BB" w14:textId="77777777" w:rsidR="001A074E"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7A189E39" w14:textId="77777777" w:rsidR="001A074E" w:rsidRDefault="001A074E">
      <w:pPr>
        <w:spacing w:after="0" w:line="240" w:lineRule="auto"/>
        <w:jc w:val="both"/>
        <w:rPr>
          <w:rFonts w:ascii="Arial" w:eastAsia="Times New Roman" w:hAnsi="Arial" w:cs="Arial"/>
          <w:b/>
          <w:sz w:val="18"/>
          <w:szCs w:val="18"/>
          <w:u w:val="single"/>
          <w:lang w:val="es-ES_tradnl" w:eastAsia="es-ES"/>
        </w:rPr>
      </w:pPr>
    </w:p>
    <w:p w14:paraId="1D7AFD0D" w14:textId="77777777" w:rsidR="001A074E"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sidR="001A074E">
          <w:rPr>
            <w:rStyle w:val="EnlacedeInternet"/>
            <w:rFonts w:ascii="Arial" w:hAnsi="Arial" w:cs="Arial"/>
            <w:sz w:val="18"/>
            <w:szCs w:val="18"/>
            <w:lang w:val="es-ES"/>
          </w:rPr>
          <w:t>www.tourmundial.mx</w:t>
        </w:r>
      </w:hyperlink>
      <w:r>
        <w:rPr>
          <w:rFonts w:ascii="Arial" w:hAnsi="Arial" w:cs="Arial"/>
          <w:sz w:val="18"/>
          <w:szCs w:val="18"/>
          <w:lang w:val="es-ES"/>
        </w:rPr>
        <w:tab/>
      </w:r>
    </w:p>
    <w:p w14:paraId="124A9772" w14:textId="77777777" w:rsidR="001A074E" w:rsidRDefault="001A074E">
      <w:pPr>
        <w:pStyle w:val="Sinespaciado"/>
        <w:widowControl w:val="0"/>
        <w:textAlignment w:val="baseline"/>
        <w:rPr>
          <w:rFonts w:ascii="Arial" w:hAnsi="Arial" w:cs="Arial"/>
          <w:b/>
          <w:color w:val="E36C0A" w:themeColor="accent6" w:themeShade="BF"/>
          <w:sz w:val="12"/>
          <w:szCs w:val="12"/>
          <w:u w:val="single"/>
          <w:lang w:val="es-ES_tradnl" w:eastAsia="es-ES"/>
        </w:rPr>
      </w:pPr>
    </w:p>
    <w:p w14:paraId="52A09AF9" w14:textId="77777777" w:rsidR="001A074E" w:rsidRDefault="001A074E">
      <w:pPr>
        <w:pStyle w:val="Sinespaciado"/>
        <w:widowControl w:val="0"/>
        <w:textAlignment w:val="baseline"/>
        <w:rPr>
          <w:rFonts w:ascii="Arial" w:hAnsi="Arial" w:cs="Arial"/>
          <w:b/>
          <w:color w:val="E36C0A" w:themeColor="accent6" w:themeShade="BF"/>
          <w:sz w:val="12"/>
          <w:szCs w:val="12"/>
          <w:u w:val="single"/>
          <w:lang w:val="es-ES_tradnl" w:eastAsia="es-ES"/>
        </w:rPr>
      </w:pPr>
    </w:p>
    <w:p w14:paraId="766622E3" w14:textId="49ECF02C" w:rsidR="001A074E"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VIGENCIA HASTA EL 10 DE DICIEMBRE 202</w:t>
      </w:r>
      <w:r w:rsidR="00452914">
        <w:rPr>
          <w:rFonts w:ascii="Arial" w:hAnsi="Arial" w:cs="Arial"/>
          <w:b/>
          <w:color w:val="E36C0A" w:themeColor="accent6" w:themeShade="BF"/>
          <w:sz w:val="22"/>
          <w:szCs w:val="22"/>
          <w:u w:val="single"/>
          <w:lang w:val="es-ES_tradnl" w:eastAsia="es-ES"/>
        </w:rPr>
        <w:t>6</w:t>
      </w:r>
    </w:p>
    <w:p w14:paraId="475555E7" w14:textId="77777777" w:rsidR="001A074E"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749" w:type="dxa"/>
        <w:jc w:val="center"/>
        <w:tblLayout w:type="fixed"/>
        <w:tblLook w:val="04A0" w:firstRow="1" w:lastRow="0" w:firstColumn="1" w:lastColumn="0" w:noHBand="0" w:noVBand="1"/>
      </w:tblPr>
      <w:tblGrid>
        <w:gridCol w:w="8749"/>
      </w:tblGrid>
      <w:tr w:rsidR="001A074E" w14:paraId="712C7AAB" w14:textId="77777777" w:rsidTr="001A074E">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2FCD4713" w14:textId="77777777" w:rsidR="001A074E"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1A074E" w14:paraId="6B59C0D6" w14:textId="77777777" w:rsidTr="001A074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749" w:type="dxa"/>
            <w:tcBorders>
              <w:top w:val="nil"/>
            </w:tcBorders>
            <w:vAlign w:val="center"/>
          </w:tcPr>
          <w:p w14:paraId="526AD8FF"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6813979C"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52AC27DE"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31825494" w14:textId="77777777" w:rsidR="001A074E"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6FF37EF0" w14:textId="77777777" w:rsidR="001A074E"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w:t>
            </w:r>
            <w:proofErr w:type="gramStart"/>
            <w:r>
              <w:rPr>
                <w:rFonts w:ascii="Arial" w:hAnsi="Arial" w:cs="Arial"/>
                <w:sz w:val="18"/>
                <w:szCs w:val="18"/>
                <w:lang w:val="es-ES" w:eastAsia="es-ES"/>
              </w:rPr>
              <w:t>SHOW</w:t>
            </w:r>
            <w:proofErr w:type="gramEnd"/>
            <w:r>
              <w:rPr>
                <w:rFonts w:ascii="Arial" w:hAnsi="Arial" w:cs="Arial"/>
                <w:sz w:val="18"/>
                <w:szCs w:val="18"/>
                <w:lang w:val="es-ES" w:eastAsia="es-ES"/>
              </w:rPr>
              <w:t xml:space="preserve">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6D47B120" w14:textId="77777777" w:rsidR="001A074E" w:rsidRDefault="001A074E">
      <w:pPr>
        <w:pStyle w:val="Sinespaciado"/>
        <w:widowControl w:val="0"/>
        <w:textAlignment w:val="baseline"/>
        <w:rPr>
          <w:rFonts w:ascii="Arial" w:hAnsi="Arial" w:cs="Arial"/>
          <w:b/>
          <w:sz w:val="2"/>
          <w:szCs w:val="2"/>
          <w:u w:val="single"/>
          <w:lang w:val="es-ES_tradnl" w:eastAsia="es-ES"/>
        </w:rPr>
      </w:pPr>
    </w:p>
    <w:p w14:paraId="7262FB4E" w14:textId="77777777" w:rsidR="001A074E"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1A074E">
      <w:headerReference w:type="default" r:id="rId15"/>
      <w:footerReference w:type="default" r:id="rId16"/>
      <w:headerReference w:type="first" r:id="rId17"/>
      <w:footerReference w:type="first" r:id="rId18"/>
      <w:pgSz w:w="11906" w:h="16838"/>
      <w:pgMar w:top="1440" w:right="1080" w:bottom="1440" w:left="1080" w:header="709" w:footer="35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D1F6" w14:textId="77777777" w:rsidR="00BC09D1" w:rsidRDefault="00BC09D1">
      <w:pPr>
        <w:spacing w:after="0" w:line="240" w:lineRule="auto"/>
      </w:pPr>
      <w:r>
        <w:separator/>
      </w:r>
    </w:p>
  </w:endnote>
  <w:endnote w:type="continuationSeparator" w:id="0">
    <w:p w14:paraId="778FEB0A" w14:textId="77777777" w:rsidR="00BC09D1" w:rsidRDefault="00BC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3190"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proofErr w:type="gramStart"/>
    <w:r>
      <w:rPr>
        <w:rFonts w:ascii="Arial" w:hAnsi="Arial" w:cs="Arial"/>
        <w:sz w:val="13"/>
        <w:szCs w:val="13"/>
      </w:rPr>
      <w:t>Tel.(</w:t>
    </w:r>
    <w:proofErr w:type="gramEnd"/>
    <w:r>
      <w:rPr>
        <w:rFonts w:ascii="Arial" w:hAnsi="Arial" w:cs="Arial"/>
        <w:sz w:val="13"/>
        <w:szCs w:val="13"/>
      </w:rPr>
      <w:t>52) (55) 4147 – 5780</w:t>
    </w:r>
  </w:p>
  <w:p w14:paraId="508B3934"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1A074E">
        <w:rPr>
          <w:rStyle w:val="EnlacedeInternet"/>
          <w:rFonts w:ascii="Arial" w:hAnsi="Arial" w:cs="Arial"/>
          <w:sz w:val="13"/>
          <w:szCs w:val="13"/>
        </w:rPr>
        <w:t>www.tourmundial.mx</w:t>
      </w:r>
    </w:hyperlink>
    <w:r>
      <w:rPr>
        <w:rFonts w:ascii="Arial" w:hAnsi="Arial" w:cs="Arial"/>
        <w:sz w:val="13"/>
        <w:szCs w:val="13"/>
      </w:rPr>
      <w:t xml:space="preserve"> </w:t>
    </w:r>
    <w:hyperlink r:id="rId2">
      <w:r w:rsidR="001A074E">
        <w:rPr>
          <w:rStyle w:val="EnlacedeInternet"/>
          <w:rFonts w:ascii="Arial" w:hAnsi="Arial" w:cs="Arial"/>
          <w:sz w:val="13"/>
          <w:szCs w:val="13"/>
        </w:rPr>
        <w:t xml:space="preserve"> reservaciones@tourmundial.mx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AF1"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proofErr w:type="gramStart"/>
    <w:r>
      <w:rPr>
        <w:rFonts w:ascii="Arial" w:hAnsi="Arial" w:cs="Arial"/>
        <w:sz w:val="13"/>
        <w:szCs w:val="13"/>
      </w:rPr>
      <w:t>Tel.(</w:t>
    </w:r>
    <w:proofErr w:type="gramEnd"/>
    <w:r>
      <w:rPr>
        <w:rFonts w:ascii="Arial" w:hAnsi="Arial" w:cs="Arial"/>
        <w:sz w:val="13"/>
        <w:szCs w:val="13"/>
      </w:rPr>
      <w:t>52) (55) 4147 – 5780</w:t>
    </w:r>
  </w:p>
  <w:p w14:paraId="6ED1909D" w14:textId="77777777" w:rsidR="001A074E"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1A074E">
        <w:rPr>
          <w:rStyle w:val="EnlacedeInternet"/>
          <w:rFonts w:ascii="Arial" w:hAnsi="Arial" w:cs="Arial"/>
          <w:sz w:val="13"/>
          <w:szCs w:val="13"/>
        </w:rPr>
        <w:t>www.tourmundial.mx</w:t>
      </w:r>
    </w:hyperlink>
    <w:r>
      <w:rPr>
        <w:rFonts w:ascii="Arial" w:hAnsi="Arial" w:cs="Arial"/>
        <w:sz w:val="13"/>
        <w:szCs w:val="13"/>
      </w:rPr>
      <w:t xml:space="preserve"> </w:t>
    </w:r>
    <w:hyperlink r:id="rId2">
      <w:r w:rsidR="001A074E">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E941" w14:textId="77777777" w:rsidR="00BC09D1" w:rsidRDefault="00BC09D1">
      <w:pPr>
        <w:spacing w:after="0" w:line="240" w:lineRule="auto"/>
      </w:pPr>
      <w:r>
        <w:separator/>
      </w:r>
    </w:p>
  </w:footnote>
  <w:footnote w:type="continuationSeparator" w:id="0">
    <w:p w14:paraId="408EE4DB" w14:textId="77777777" w:rsidR="00BC09D1" w:rsidRDefault="00BC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C618" w14:textId="31C42BE2" w:rsidR="001A074E" w:rsidRDefault="00000000">
    <w:pPr>
      <w:spacing w:after="0" w:line="240" w:lineRule="auto"/>
      <w:rPr>
        <w:rFonts w:ascii="Calibri" w:eastAsia="Times New Roman" w:hAnsi="Calibri" w:cs="Calibri"/>
        <w:color w:val="000000"/>
        <w:lang w:eastAsia="es-ES"/>
      </w:rPr>
    </w:pPr>
    <w:r>
      <w:rPr>
        <w:noProof/>
      </w:rPr>
      <w:pict w14:anchorId="65D29200">
        <v:rect id="Rectángulo 1" o:spid="_x0000_s1026" style="position:absolute;margin-left:-94.5pt;margin-top:-42.95pt;width:750pt;height:78pt;z-index:-251660288;visibility:visible;mso-wrap-style:square;mso-wrap-distance-left:1pt;mso-wrap-distance-top:1pt;mso-wrap-distance-right: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" o:allowincell="f" fillcolor="#bfbfbf [2412]" strokecolor="#bfbfbf" strokeweight="2pt">
          <v:stroke joinstyle="round"/>
          <w10:wrap anchorx="page"/>
        </v:rect>
      </w:pict>
    </w:r>
    <w:r w:rsidR="00EC141E">
      <w:rPr>
        <w:rFonts w:eastAsia="Times New Roman" w:cs="Calibri"/>
        <w:noProof/>
        <w:color w:val="000000"/>
        <w:lang w:eastAsia="es-ES"/>
      </w:rPr>
      <w:drawing>
        <wp:anchor distT="0" distB="0" distL="0" distR="0" simplePos="0" relativeHeight="251658240" behindDoc="1" locked="0" layoutInCell="0" allowOverlap="1" wp14:anchorId="4A823578" wp14:editId="004A231A">
          <wp:simplePos x="0" y="0"/>
          <wp:positionH relativeFrom="column">
            <wp:posOffset>-266700</wp:posOffset>
          </wp:positionH>
          <wp:positionV relativeFrom="paragraph">
            <wp:posOffset>-212090</wp:posOffset>
          </wp:positionV>
          <wp:extent cx="1920875" cy="4635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20875" cy="463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0857" w14:textId="539E90A1" w:rsidR="001A074E" w:rsidRDefault="00000000">
    <w:pPr>
      <w:spacing w:after="0" w:line="240" w:lineRule="auto"/>
      <w:rPr>
        <w:rFonts w:ascii="Calibri" w:eastAsia="Times New Roman" w:hAnsi="Calibri" w:cs="Calibri"/>
        <w:color w:val="000000"/>
        <w:lang w:eastAsia="es-ES"/>
      </w:rPr>
    </w:pPr>
    <w:r>
      <w:rPr>
        <w:noProof/>
      </w:rPr>
      <w:pict w14:anchorId="788C7CE2">
        <v:rect id="_x0000_s1025" style="position:absolute;margin-left:-94.5pt;margin-top:-42.95pt;width:750pt;height:78pt;z-index:-251659264;visibility:visible;mso-wrap-style:square;mso-wrap-distance-left:1pt;mso-wrap-distance-top:1pt;mso-wrap-distance-right: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" o:allowincell="f" fillcolor="#bfbfbf [2412]" strokecolor="#bfbfbf" strokeweight="2pt">
          <v:stroke joinstyle="round"/>
          <w10:wrap anchorx="page"/>
        </v:rect>
      </w:pict>
    </w:r>
    <w:r w:rsidR="00EC141E">
      <w:rPr>
        <w:rFonts w:eastAsia="Times New Roman" w:cs="Calibri"/>
        <w:noProof/>
        <w:color w:val="000000"/>
        <w:lang w:eastAsia="es-ES"/>
      </w:rPr>
      <w:drawing>
        <wp:anchor distT="0" distB="0" distL="0" distR="0" simplePos="0" relativeHeight="251659264" behindDoc="1" locked="0" layoutInCell="0" allowOverlap="1" wp14:anchorId="1804646D" wp14:editId="7B8D5CEC">
          <wp:simplePos x="0" y="0"/>
          <wp:positionH relativeFrom="column">
            <wp:posOffset>-266700</wp:posOffset>
          </wp:positionH>
          <wp:positionV relativeFrom="paragraph">
            <wp:posOffset>-212090</wp:posOffset>
          </wp:positionV>
          <wp:extent cx="1920875" cy="4635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1"/>
                  <a:stretch>
                    <a:fillRect/>
                  </a:stretch>
                </pic:blipFill>
                <pic:spPr bwMode="auto">
                  <a:xfrm>
                    <a:off x="0" y="0"/>
                    <a:ext cx="1920875" cy="46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9" style="width:9.2pt;height:9.2pt" coordsize="" o:spt="100" o:bullet="t" adj="0,,0" path="" stroked="f">
        <v:stroke joinstyle="miter"/>
        <v:imagedata r:id="rId1" o:title=""/>
        <v:formulas/>
        <v:path o:connecttype="segments"/>
      </v:shape>
    </w:pict>
  </w:numPicBullet>
  <w:abstractNum w:abstractNumId="0" w15:restartNumberingAfterBreak="0">
    <w:nsid w:val="04141230"/>
    <w:multiLevelType w:val="multilevel"/>
    <w:tmpl w:val="FE8CD25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F16645"/>
    <w:multiLevelType w:val="multilevel"/>
    <w:tmpl w:val="4FEC62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676DD7"/>
    <w:multiLevelType w:val="hybridMultilevel"/>
    <w:tmpl w:val="4036C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0A35AF"/>
    <w:multiLevelType w:val="multilevel"/>
    <w:tmpl w:val="53009E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B155BD1"/>
    <w:multiLevelType w:val="multilevel"/>
    <w:tmpl w:val="7B923014"/>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65F6645"/>
    <w:multiLevelType w:val="hybridMultilevel"/>
    <w:tmpl w:val="7032CCD6"/>
    <w:lvl w:ilvl="0" w:tplc="97BA5F04">
      <w:start w:val="9"/>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7C1335"/>
    <w:multiLevelType w:val="multilevel"/>
    <w:tmpl w:val="01A6AFB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86F6679"/>
    <w:multiLevelType w:val="hybridMultilevel"/>
    <w:tmpl w:val="5F9C7CE0"/>
    <w:lvl w:ilvl="0" w:tplc="B2A8573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943B98"/>
    <w:multiLevelType w:val="multilevel"/>
    <w:tmpl w:val="EC24D00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7DE44C1"/>
    <w:multiLevelType w:val="multilevel"/>
    <w:tmpl w:val="B82611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01997362">
    <w:abstractNumId w:val="0"/>
  </w:num>
  <w:num w:numId="2" w16cid:durableId="877620257">
    <w:abstractNumId w:val="4"/>
  </w:num>
  <w:num w:numId="3" w16cid:durableId="1399673788">
    <w:abstractNumId w:val="8"/>
  </w:num>
  <w:num w:numId="4" w16cid:durableId="1146976208">
    <w:abstractNumId w:val="1"/>
  </w:num>
  <w:num w:numId="5" w16cid:durableId="462698513">
    <w:abstractNumId w:val="9"/>
  </w:num>
  <w:num w:numId="6" w16cid:durableId="1358584722">
    <w:abstractNumId w:val="6"/>
  </w:num>
  <w:num w:numId="7" w16cid:durableId="62678901">
    <w:abstractNumId w:val="3"/>
  </w:num>
  <w:num w:numId="8" w16cid:durableId="539241803">
    <w:abstractNumId w:val="5"/>
  </w:num>
  <w:num w:numId="9" w16cid:durableId="6030923">
    <w:abstractNumId w:val="2"/>
  </w:num>
  <w:num w:numId="10" w16cid:durableId="554506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A074E"/>
    <w:rsid w:val="00002658"/>
    <w:rsid w:val="00046FFA"/>
    <w:rsid w:val="00053EA8"/>
    <w:rsid w:val="00061091"/>
    <w:rsid w:val="000710EF"/>
    <w:rsid w:val="000A0BBC"/>
    <w:rsid w:val="000C2009"/>
    <w:rsid w:val="000D186D"/>
    <w:rsid w:val="000E2D3A"/>
    <w:rsid w:val="00103F70"/>
    <w:rsid w:val="00110EBA"/>
    <w:rsid w:val="00113E49"/>
    <w:rsid w:val="00117B6B"/>
    <w:rsid w:val="0015366F"/>
    <w:rsid w:val="00170E5E"/>
    <w:rsid w:val="001A074E"/>
    <w:rsid w:val="001B2991"/>
    <w:rsid w:val="001D242F"/>
    <w:rsid w:val="001D5FBC"/>
    <w:rsid w:val="00206B78"/>
    <w:rsid w:val="00296F86"/>
    <w:rsid w:val="003124F3"/>
    <w:rsid w:val="0036126A"/>
    <w:rsid w:val="00375621"/>
    <w:rsid w:val="00391835"/>
    <w:rsid w:val="003C51B9"/>
    <w:rsid w:val="003F3048"/>
    <w:rsid w:val="00422147"/>
    <w:rsid w:val="00445F0F"/>
    <w:rsid w:val="00452914"/>
    <w:rsid w:val="0046485C"/>
    <w:rsid w:val="00482D44"/>
    <w:rsid w:val="00494F2F"/>
    <w:rsid w:val="004F3B19"/>
    <w:rsid w:val="00500ECD"/>
    <w:rsid w:val="005035C1"/>
    <w:rsid w:val="0052485D"/>
    <w:rsid w:val="00530B62"/>
    <w:rsid w:val="00554558"/>
    <w:rsid w:val="005A28A9"/>
    <w:rsid w:val="00626642"/>
    <w:rsid w:val="006522FF"/>
    <w:rsid w:val="00664A3C"/>
    <w:rsid w:val="00665E45"/>
    <w:rsid w:val="006B7744"/>
    <w:rsid w:val="006D0107"/>
    <w:rsid w:val="006F26F7"/>
    <w:rsid w:val="006F7844"/>
    <w:rsid w:val="007045C6"/>
    <w:rsid w:val="00720BB4"/>
    <w:rsid w:val="00746A86"/>
    <w:rsid w:val="007750B8"/>
    <w:rsid w:val="007A034C"/>
    <w:rsid w:val="007C4DC0"/>
    <w:rsid w:val="007D140A"/>
    <w:rsid w:val="007E419E"/>
    <w:rsid w:val="0087596B"/>
    <w:rsid w:val="009634D8"/>
    <w:rsid w:val="00964D46"/>
    <w:rsid w:val="009B3CC9"/>
    <w:rsid w:val="009C6B42"/>
    <w:rsid w:val="009E1D4A"/>
    <w:rsid w:val="009F4C24"/>
    <w:rsid w:val="009F50F8"/>
    <w:rsid w:val="00A06317"/>
    <w:rsid w:val="00A10329"/>
    <w:rsid w:val="00A17A5D"/>
    <w:rsid w:val="00A6026F"/>
    <w:rsid w:val="00A75FB5"/>
    <w:rsid w:val="00AA441A"/>
    <w:rsid w:val="00AD5D0F"/>
    <w:rsid w:val="00B8438B"/>
    <w:rsid w:val="00BA5AC3"/>
    <w:rsid w:val="00BC09D1"/>
    <w:rsid w:val="00BC48EC"/>
    <w:rsid w:val="00BD6E71"/>
    <w:rsid w:val="00C1040E"/>
    <w:rsid w:val="00CB0471"/>
    <w:rsid w:val="00D11B50"/>
    <w:rsid w:val="00D5694E"/>
    <w:rsid w:val="00D94C74"/>
    <w:rsid w:val="00DA34C0"/>
    <w:rsid w:val="00DA5D47"/>
    <w:rsid w:val="00DB556A"/>
    <w:rsid w:val="00DE055B"/>
    <w:rsid w:val="00DE5B61"/>
    <w:rsid w:val="00E148ED"/>
    <w:rsid w:val="00E27B28"/>
    <w:rsid w:val="00E37F57"/>
    <w:rsid w:val="00E65778"/>
    <w:rsid w:val="00E8639D"/>
    <w:rsid w:val="00EA35F9"/>
    <w:rsid w:val="00EC141E"/>
    <w:rsid w:val="00EE3969"/>
    <w:rsid w:val="00F53B70"/>
    <w:rsid w:val="00FE21FD"/>
    <w:rsid w:val="00FF2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9D403"/>
  <w15:docId w15:val="{9E66B634-EB2B-4E9F-A7B7-3BC9D00E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0061D1"/>
    <w:rPr>
      <w:rFonts w:ascii="Tahoma" w:hAnsi="Tahoma" w:cs="Tahoma"/>
      <w:sz w:val="16"/>
      <w:szCs w:val="16"/>
      <w:lang w:val="es-ES"/>
    </w:rPr>
  </w:style>
  <w:style w:type="character" w:customStyle="1" w:styleId="normaltextrun">
    <w:name w:val="normaltextrun"/>
    <w:basedOn w:val="Fuentedeprrafopredeter"/>
    <w:qFormat/>
    <w:rsid w:val="00FF2215"/>
  </w:style>
  <w:style w:type="character" w:customStyle="1" w:styleId="eop">
    <w:name w:val="eop"/>
    <w:basedOn w:val="Fuentedeprrafopredeter"/>
    <w:qFormat/>
    <w:rsid w:val="00FF2215"/>
  </w:style>
  <w:style w:type="character" w:customStyle="1" w:styleId="Destacado">
    <w:name w:val="Destacado"/>
    <w:basedOn w:val="Fuentedeprrafopredeter"/>
    <w:uiPriority w:val="20"/>
    <w:qFormat/>
    <w:rsid w:val="00DD30D5"/>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0061D1"/>
    <w:pPr>
      <w:spacing w:after="0" w:line="240" w:lineRule="auto"/>
    </w:pPr>
    <w:rPr>
      <w:rFonts w:ascii="Tahoma" w:hAnsi="Tahoma" w:cs="Tahoma"/>
      <w:sz w:val="16"/>
      <w:szCs w:val="16"/>
    </w:rPr>
  </w:style>
  <w:style w:type="paragraph" w:customStyle="1" w:styleId="paragraph">
    <w:name w:val="paragraph"/>
    <w:basedOn w:val="Normal"/>
    <w:qFormat/>
    <w:rsid w:val="00FF2215"/>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pPr>
      <w:spacing w:after="200" w:line="276" w:lineRule="auto"/>
    </w:pPr>
    <w:rPr>
      <w:rFonts w:ascii="Lato" w:eastAsia="Calibri" w:hAnsi="Lato"/>
      <w:color w:val="000000"/>
      <w:sz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EA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2485D"/>
    <w:pPr>
      <w:spacing w:beforeAutospacing="1" w:afterAutospacing="1" w:line="240" w:lineRule="auto"/>
    </w:pPr>
    <w:rPr>
      <w:rFonts w:ascii="Times New Roman" w:eastAsia="Times New Roman" w:hAnsi="Times New Roman" w:cs="Times New Roman"/>
      <w:sz w:val="24"/>
      <w:szCs w:val="24"/>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0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Props1.xml><?xml version="1.0" encoding="utf-8"?>
<ds:datastoreItem xmlns:ds="http://schemas.openxmlformats.org/officeDocument/2006/customXml" ds:itemID="{0777385D-B455-44EE-8420-63BE87D7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72CAC-C7E6-4E16-825F-9FC58CF9B13B}">
  <ds:schemaRefs>
    <ds:schemaRef ds:uri="http://schemas.microsoft.com/sharepoint/v3/contenttype/forms"/>
  </ds:schemaRefs>
</ds:datastoreItem>
</file>

<file path=customXml/itemProps3.xml><?xml version="1.0" encoding="utf-8"?>
<ds:datastoreItem xmlns:ds="http://schemas.openxmlformats.org/officeDocument/2006/customXml" ds:itemID="{3073BCFF-9FCC-45C4-AB6E-7A8EB256A9CA}">
  <ds:schemaRefs>
    <ds:schemaRef ds:uri="http://schemas.openxmlformats.org/officeDocument/2006/bibliography"/>
  </ds:schemaRefs>
</ds:datastoreItem>
</file>

<file path=customXml/itemProps4.xml><?xml version="1.0" encoding="utf-8"?>
<ds:datastoreItem xmlns:ds="http://schemas.openxmlformats.org/officeDocument/2006/customXml" ds:itemID="{00D12EC8-615E-4EC7-8222-2BC7AC72A71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4511</TotalTime>
  <Pages>4</Pages>
  <Words>2458</Words>
  <Characters>13523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Slide 1</vt:lpstr>
    </vt:vector>
  </TitlesOfParts>
  <Company>Microsoft</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1</dc:title>
  <dc:subject/>
  <dc:creator>High Tech</dc:creator>
  <dc:description/>
  <cp:lastModifiedBy>SOFIA FLORES FAVILA</cp:lastModifiedBy>
  <cp:revision>110</cp:revision>
  <cp:lastPrinted>2024-01-12T19:06:00Z</cp:lastPrinted>
  <dcterms:created xsi:type="dcterms:W3CDTF">2024-11-21T17:25:00Z</dcterms:created>
  <dcterms:modified xsi:type="dcterms:W3CDTF">2025-08-19T17:11:00Z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587b935884c93ea035a45195d3c76dff7c838ae192c79ccb9939341df19fa4d7</vt:lpwstr>
  </property>
  <property fmtid="{D5CDD505-2E9C-101B-9397-08002B2CF9AE}" pid="4" name="MediaServiceImageTags">
    <vt:lpwstr/>
  </property>
</Properties>
</file>