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gif" ContentType="image/gif"/>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numbering.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Listamedia1-nfasis6"/>
        <w:tblpPr w:bottomFromText="0" w:horzAnchor="margin" w:leftFromText="141" w:rightFromText="141" w:tblpX="108" w:tblpY="14" w:topFromText="0" w:vertAnchor="text"/>
        <w:tblW w:w="970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9705"/>
      </w:tblGrid>
      <w:tr>
        <w:trPr>
          <w:trHeight w:val="405" w:hRule="atLeast"/>
          <w:cnfStyle w:val="100000000000" w:firstRow="1" w:lastRow="0" w:firstColumn="0" w:lastColumn="0" w:oddVBand="0" w:evenVBand="0" w:oddHBand="0" w:evenHBand="0" w:firstRowFirstColumn="0" w:firstRowLastColumn="0" w:lastRowFirstColumn="0" w:lastRowLastColumn="0"/>
        </w:trPr>
        <w:tc>
          <w:tcPr>
            <w:tcW w:w="9705" w:type="dxa"/>
            <w:cnfStyle w:val="001000000000" w:firstRow="0" w:lastRow="0" w:firstColumn="1" w:lastColumn="0" w:oddVBand="0" w:evenVBand="0" w:oddHBand="0" w:evenHBand="0" w:firstRowFirstColumn="0" w:firstRowLastColumn="0" w:lastRowFirstColumn="0" w:lastRowLastColumn="0"/>
            <w:tcBorders>
              <w:top w:val="single" w:sz="4" w:space="0" w:color="FFFFFF"/>
              <w:left w:val="single" w:sz="4" w:space="0" w:color="FFFFFF"/>
              <w:bottom w:val="single" w:sz="12" w:space="0" w:color="F79646"/>
              <w:right w:val="single" w:sz="4" w:space="0" w:color="FFFFFF"/>
            </w:tcBorders>
          </w:tcPr>
          <w:p>
            <w:pPr>
              <w:pStyle w:val="Normal"/>
              <w:widowControl w:val="false"/>
              <w:suppressAutoHyphens w:val="true"/>
              <w:spacing w:lineRule="auto" w:line="240" w:before="0" w:after="0"/>
              <w:jc w:val="right"/>
              <w:rPr>
                <w:rFonts w:ascii="Arial" w:hAnsi="Arial" w:eastAsia="Times New Roman" w:cs="Arial"/>
                <w:bCs w:val="false"/>
                <w:color w:val="EF782D"/>
                <w:sz w:val="36"/>
                <w:szCs w:val="20"/>
                <w:lang w:eastAsia="es-ES"/>
              </w:rPr>
            </w:pPr>
            <w:r>
              <w:rPr>
                <w:rFonts w:eastAsia="Times New Roman" w:cs="Arial" w:ascii="Arial" w:hAnsi="Arial"/>
                <w:b/>
                <w:bCs w:val="false"/>
                <w:color w:val="EF782D"/>
                <w:kern w:val="0"/>
                <w:sz w:val="36"/>
                <w:szCs w:val="20"/>
                <w:lang w:val="es-ES" w:eastAsia="es-ES" w:bidi="ar-SA"/>
              </w:rPr>
              <w:t>AURORAS BOREALES EN YUKÓN EXPRESS</w:t>
            </w:r>
          </w:p>
        </w:tc>
      </w:tr>
    </w:tbl>
    <w:p>
      <w:pPr>
        <w:pStyle w:val="Normal"/>
        <w:spacing w:lineRule="auto" w:line="240" w:before="0" w:after="0"/>
        <w:jc w:val="both"/>
        <w:rPr>
          <w:rFonts w:ascii="Arial" w:hAnsi="Arial" w:eastAsia="Times New Roman" w:cs="Arial"/>
          <w:color w:val="000000"/>
          <w:sz w:val="14"/>
          <w:szCs w:val="18"/>
          <w:lang w:eastAsia="es-ES"/>
        </w:rPr>
      </w:pPr>
      <w:r>
        <w:rPr>
          <w:rFonts w:eastAsia="Times New Roman" w:cs="Arial" w:ascii="Arial" w:hAnsi="Arial"/>
          <w:color w:val="000000"/>
          <w:sz w:val="14"/>
          <w:szCs w:val="18"/>
          <w:lang w:eastAsia="es-ES"/>
        </w:rPr>
        <w:drawing>
          <wp:anchor behindDoc="0" distT="0" distB="0" distL="114300" distR="114300" simplePos="0" locked="0" layoutInCell="0" allowOverlap="1" relativeHeight="12">
            <wp:simplePos x="0" y="0"/>
            <wp:positionH relativeFrom="margin">
              <wp:posOffset>-1270</wp:posOffset>
            </wp:positionH>
            <wp:positionV relativeFrom="margin">
              <wp:posOffset>1276350</wp:posOffset>
            </wp:positionV>
            <wp:extent cx="6188710" cy="1800225"/>
            <wp:effectExtent l="0" t="0" r="0" b="0"/>
            <wp:wrapSquare wrapText="bothSides"/>
            <wp:docPr id="1" name="Imagen 4" descr="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4" descr="Dibujo de una persona&#10;&#10;Descripción generada automáticamente con confianza baja"/>
                    <pic:cNvPicPr>
                      <a:picLocks noChangeAspect="1" noChangeArrowheads="1"/>
                    </pic:cNvPicPr>
                  </pic:nvPicPr>
                  <pic:blipFill>
                    <a:blip r:embed="rId2"/>
                    <a:srcRect l="0" t="8746" r="0" b="4211"/>
                    <a:stretch>
                      <a:fillRect/>
                    </a:stretch>
                  </pic:blipFill>
                  <pic:spPr bwMode="auto">
                    <a:xfrm>
                      <a:off x="0" y="0"/>
                      <a:ext cx="6188710" cy="1800225"/>
                    </a:xfrm>
                    <a:prstGeom prst="rect">
                      <a:avLst/>
                    </a:prstGeom>
                  </pic:spPr>
                </pic:pic>
              </a:graphicData>
            </a:graphic>
          </wp:anchor>
        </w:drawing>
      </w:r>
    </w:p>
    <w:tbl>
      <w:tblPr>
        <w:tblStyle w:val="Cuadrculamedia1-nfasis6"/>
        <w:tblW w:w="9809" w:type="dxa"/>
        <w:jc w:val="left"/>
        <w:tblInd w:w="-11" w:type="dxa"/>
        <w:shd w:fill="FDE4D0" w:val="clear"/>
        <w:tblLayout w:type="fixed"/>
        <w:tblCellMar>
          <w:top w:w="0" w:type="dxa"/>
          <w:left w:w="108" w:type="dxa"/>
          <w:bottom w:w="0" w:type="dxa"/>
          <w:right w:w="108" w:type="dxa"/>
        </w:tblCellMar>
        <w:tblLook w:firstRow="1" w:noVBand="1" w:lastRow="0" w:firstColumn="1" w:lastColumn="0" w:noHBand="0" w:val="04a0"/>
      </w:tblPr>
      <w:tblGrid>
        <w:gridCol w:w="9809"/>
      </w:tblGrid>
      <w:tr>
        <w:trPr>
          <w:trHeight w:val="627" w:hRule="atLeast"/>
          <w:cnfStyle w:val="100000000000" w:firstRow="1" w:lastRow="0" w:firstColumn="0" w:lastColumn="0" w:oddVBand="0" w:evenVBand="0" w:oddHBand="0" w:evenHBand="0" w:firstRowFirstColumn="0" w:firstRowLastColumn="0" w:lastRowFirstColumn="0" w:lastRowLastColumn="0"/>
        </w:trPr>
        <w:tc>
          <w:tcPr>
            <w:tcW w:w="9809" w:type="dxa"/>
            <w:cnfStyle w:val="001000000000" w:firstRow="0" w:lastRow="0" w:firstColumn="1" w:lastColumn="0" w:oddVBand="0" w:evenVBand="0" w:oddHBand="0" w:evenHBand="0" w:firstRowFirstColumn="0" w:firstRowLastColumn="0" w:lastRowFirstColumn="0" w:lastRowLastColumn="0"/>
            <w:tcBorders/>
            <w:shd w:color="auto" w:fill="EEECE1" w:themeFill="background2" w:val="clear"/>
          </w:tcPr>
          <w:p>
            <w:pPr>
              <w:pStyle w:val="Normal"/>
              <w:widowControl w:val="false"/>
              <w:suppressAutoHyphens w:val="true"/>
              <w:spacing w:lineRule="auto" w:line="240" w:before="0" w:after="0"/>
              <w:ind w:left="1410" w:hanging="1410"/>
              <w:jc w:val="both"/>
              <w:rPr>
                <w:rFonts w:ascii="Arial" w:hAnsi="Arial" w:eastAsia="Times New Roman" w:cs="Arial"/>
                <w:color w:val="000000"/>
                <w:sz w:val="18"/>
                <w:szCs w:val="18"/>
                <w:lang w:eastAsia="es-ES"/>
              </w:rPr>
            </w:pPr>
            <w:r>
              <w:rPr>
                <w:rFonts w:eastAsia="Times New Roman" w:cs="Arial" w:ascii="Arial" w:hAnsi="Arial"/>
                <w:b/>
                <w:bCs/>
                <w:color w:val="EF782D"/>
                <w:kern w:val="0"/>
                <w:sz w:val="18"/>
                <w:szCs w:val="18"/>
                <w:lang w:val="es-ES" w:eastAsia="es-ES" w:bidi="ar-SA"/>
              </w:rPr>
              <w:t>Visitando</w:t>
            </w:r>
            <w:r>
              <w:rPr>
                <w:rFonts w:eastAsia="Times New Roman" w:cs="Arial" w:ascii="Arial" w:hAnsi="Arial"/>
                <w:b/>
                <w:bCs/>
                <w:color w:val="E36C0A" w:themeColor="accent6" w:themeShade="bf"/>
                <w:kern w:val="0"/>
                <w:sz w:val="18"/>
                <w:szCs w:val="18"/>
                <w:lang w:val="es-ES" w:eastAsia="es-ES" w:bidi="ar-SA"/>
              </w:rPr>
              <w:t>:</w:t>
            </w:r>
            <w:r>
              <w:rPr>
                <w:rFonts w:eastAsia="Times New Roman" w:cs="Arial" w:ascii="Arial" w:hAnsi="Arial"/>
                <w:b/>
                <w:bCs/>
                <w:color w:val="000000"/>
                <w:kern w:val="0"/>
                <w:sz w:val="18"/>
                <w:szCs w:val="18"/>
                <w:lang w:val="es-ES" w:eastAsia="es-ES" w:bidi="ar-SA"/>
              </w:rPr>
              <w:tab/>
              <w:t>Vancouver – Whitehorse</w:t>
            </w:r>
          </w:p>
          <w:p>
            <w:pPr>
              <w:pStyle w:val="Normal"/>
              <w:widowControl w:val="false"/>
              <w:suppressAutoHyphens w:val="true"/>
              <w:spacing w:lineRule="auto" w:line="240" w:before="0" w:after="0"/>
              <w:ind w:left="1410" w:hanging="1410"/>
              <w:jc w:val="both"/>
              <w:rPr>
                <w:rFonts w:ascii="Arial" w:hAnsi="Arial" w:eastAsia="Times New Roman" w:cs="Arial"/>
                <w:b w:val="false"/>
                <w:b w:val="false"/>
                <w:bCs w:val="false"/>
                <w:color w:val="000000"/>
                <w:sz w:val="18"/>
                <w:szCs w:val="18"/>
                <w:lang w:eastAsia="es-ES"/>
              </w:rPr>
            </w:pPr>
            <w:r>
              <w:rPr>
                <w:rFonts w:eastAsia="Times New Roman" w:cs="Arial" w:ascii="Arial" w:hAnsi="Arial"/>
                <w:b/>
                <w:bCs/>
                <w:color w:val="E36C0A" w:themeColor="accent6" w:themeShade="bf"/>
                <w:kern w:val="0"/>
                <w:sz w:val="18"/>
                <w:szCs w:val="18"/>
                <w:lang w:val="es-ES" w:eastAsia="es-ES" w:bidi="ar-SA"/>
              </w:rPr>
              <w:t>Salidas:</w:t>
            </w:r>
            <w:r>
              <w:rPr>
                <w:rFonts w:eastAsia="Times New Roman" w:cs="Arial" w:ascii="Arial" w:hAnsi="Arial"/>
                <w:b/>
                <w:bCs/>
                <w:color w:val="000000"/>
                <w:kern w:val="0"/>
                <w:sz w:val="18"/>
                <w:szCs w:val="18"/>
                <w:lang w:val="es-ES" w:eastAsia="es-ES" w:bidi="ar-SA"/>
              </w:rPr>
              <w:tab/>
              <w:t>Diarias del 15 de noviembre de 2024 al 12de enero de 2025 (algunas fechas no aplica, consulte)</w:t>
            </w:r>
          </w:p>
          <w:p>
            <w:pPr>
              <w:pStyle w:val="Normal"/>
              <w:widowControl w:val="false"/>
              <w:suppressAutoHyphens w:val="true"/>
              <w:spacing w:lineRule="auto" w:line="240" w:before="0" w:after="0"/>
              <w:ind w:left="1410" w:hanging="1410"/>
              <w:jc w:val="both"/>
              <w:rPr>
                <w:rFonts w:ascii="Arial" w:hAnsi="Arial" w:eastAsia="Times New Roman" w:cs="Arial"/>
                <w:b w:val="false"/>
                <w:b w:val="false"/>
                <w:bCs w:val="false"/>
                <w:color w:val="FF0000"/>
                <w:sz w:val="14"/>
                <w:szCs w:val="14"/>
                <w:lang w:eastAsia="es-ES"/>
              </w:rPr>
            </w:pPr>
            <w:r>
              <w:rPr>
                <w:rFonts w:cs="Arial" w:ascii="Arial" w:hAnsi="Arial"/>
                <w:b/>
                <w:bCs/>
                <w:color w:val="FF0000"/>
                <w:kern w:val="0"/>
                <w:sz w:val="18"/>
                <w:szCs w:val="18"/>
                <w:lang w:val="es-ES" w:eastAsia="en-US" w:bidi="ar-SA"/>
              </w:rPr>
              <w:t xml:space="preserve">                            </w:t>
            </w:r>
            <w:r>
              <w:rPr>
                <w:rFonts w:cs="Arial" w:ascii="Arial" w:hAnsi="Arial"/>
                <w:b/>
                <w:bCs/>
                <w:color w:val="FF0000"/>
                <w:kern w:val="0"/>
                <w:sz w:val="18"/>
                <w:szCs w:val="18"/>
                <w:lang w:val="es-ES" w:eastAsia="en-US" w:bidi="ar-SA"/>
              </w:rPr>
              <w:t>**Opera mínimo con 2 personas viajando juntas</w:t>
            </w:r>
          </w:p>
          <w:p>
            <w:pPr>
              <w:pStyle w:val="Normal"/>
              <w:widowControl w:val="false"/>
              <w:suppressAutoHyphens w:val="true"/>
              <w:spacing w:lineRule="auto" w:line="240" w:before="0" w:after="0"/>
              <w:jc w:val="left"/>
              <w:rPr>
                <w:rFonts w:ascii="Arial" w:hAnsi="Arial" w:cs="Arial"/>
                <w:color w:val="FF0000"/>
                <w:sz w:val="18"/>
                <w:szCs w:val="18"/>
              </w:rPr>
            </w:pPr>
            <w:r>
              <w:rPr>
                <w:rFonts w:eastAsia="Calibri" w:cs="Arial" w:ascii="Arial" w:hAnsi="Arial"/>
                <w:b/>
                <w:bCs/>
                <w:color w:val="FF0000"/>
                <w:kern w:val="0"/>
                <w:sz w:val="18"/>
                <w:szCs w:val="18"/>
                <w:lang w:val="es-ES" w:eastAsia="en-US" w:bidi="ar-SA"/>
              </w:rPr>
              <w:t xml:space="preserve">                            </w:t>
            </w:r>
            <w:r>
              <w:rPr>
                <w:rFonts w:eastAsia="Calibri" w:cs="Arial" w:ascii="Arial" w:hAnsi="Arial"/>
                <w:b/>
                <w:bCs/>
                <w:color w:val="FF0000"/>
                <w:kern w:val="0"/>
                <w:sz w:val="18"/>
                <w:szCs w:val="18"/>
                <w:lang w:val="es-ES" w:eastAsia="en-US" w:bidi="ar-SA"/>
              </w:rPr>
              <w:t>*PVS, para Pasajero Viajando Solo, bajo consulta</w:t>
            </w:r>
          </w:p>
          <w:p>
            <w:pPr>
              <w:pStyle w:val="Normal"/>
              <w:widowControl w:val="false"/>
              <w:tabs>
                <w:tab w:val="left" w:pos="708" w:leader="none"/>
                <w:tab w:val="left" w:pos="1416" w:leader="none"/>
                <w:tab w:val="left" w:pos="2124" w:leader="none"/>
                <w:tab w:val="left" w:pos="2832" w:leader="none"/>
                <w:tab w:val="center" w:pos="4056" w:leader="none"/>
              </w:tabs>
              <w:suppressAutoHyphens w:val="true"/>
              <w:spacing w:lineRule="auto" w:line="240" w:before="0" w:after="0"/>
              <w:ind w:left="1410" w:hanging="1410"/>
              <w:jc w:val="both"/>
              <w:rPr>
                <w:rFonts w:ascii="Arial" w:hAnsi="Arial" w:eastAsia="Times New Roman" w:cs="Arial"/>
                <w:color w:val="000000"/>
                <w:sz w:val="18"/>
                <w:szCs w:val="18"/>
                <w:lang w:eastAsia="es-ES"/>
              </w:rPr>
            </w:pPr>
            <w:r>
              <w:rPr>
                <w:rFonts w:eastAsia="Times New Roman" w:cs="Arial" w:ascii="Arial" w:hAnsi="Arial"/>
                <w:b/>
                <w:bCs/>
                <w:color w:val="E36C0A" w:themeColor="accent6" w:themeShade="bf"/>
                <w:kern w:val="0"/>
                <w:sz w:val="18"/>
                <w:szCs w:val="18"/>
                <w:lang w:val="es-ES" w:eastAsia="es-ES" w:bidi="ar-SA"/>
              </w:rPr>
              <w:t>Duración:</w:t>
            </w:r>
            <w:r>
              <w:rPr>
                <w:rFonts w:eastAsia="Times New Roman" w:cs="Arial" w:ascii="Arial" w:hAnsi="Arial"/>
                <w:b/>
                <w:bCs/>
                <w:color w:val="000000"/>
                <w:kern w:val="0"/>
                <w:sz w:val="18"/>
                <w:szCs w:val="18"/>
                <w:lang w:val="es-ES" w:eastAsia="es-ES" w:bidi="ar-SA"/>
              </w:rPr>
              <w:tab/>
              <w:t>5</w:t>
            </w:r>
            <w:r>
              <w:rPr>
                <w:rFonts w:eastAsia="Times New Roman" w:cs="Arial" w:ascii="Arial" w:hAnsi="Arial"/>
                <w:b/>
                <w:bCs/>
                <w:color w:val="000000"/>
                <w:kern w:val="0"/>
                <w:sz w:val="18"/>
                <w:szCs w:val="18"/>
                <w:lang w:val="es-ES_tradnl" w:eastAsia="es-ES" w:bidi="ar-SA"/>
              </w:rPr>
              <w:t xml:space="preserve"> días / 4 noches</w:t>
              <w:tab/>
            </w:r>
          </w:p>
          <w:p>
            <w:pPr>
              <w:pStyle w:val="Normal"/>
              <w:widowControl w:val="false"/>
              <w:suppressAutoHyphens w:val="true"/>
              <w:spacing w:lineRule="auto" w:line="240" w:before="0" w:after="0"/>
              <w:ind w:left="1410" w:hanging="1410"/>
              <w:jc w:val="both"/>
              <w:rPr>
                <w:rFonts w:ascii="Arial" w:hAnsi="Arial" w:eastAsia="Times New Roman" w:cs="Arial"/>
                <w:b w:val="false"/>
                <w:b w:val="false"/>
                <w:bCs w:val="false"/>
                <w:color w:val="000000" w:themeColor="text1"/>
                <w:sz w:val="18"/>
                <w:szCs w:val="18"/>
                <w:lang w:eastAsia="es-ES"/>
              </w:rPr>
            </w:pPr>
            <w:r>
              <w:rPr>
                <w:rFonts w:eastAsia="Times New Roman" w:cs="Arial" w:ascii="Arial" w:hAnsi="Arial"/>
                <w:b/>
                <w:bCs/>
                <w:color w:val="E36C0A" w:themeColor="accent6" w:themeShade="bf"/>
                <w:kern w:val="0"/>
                <w:sz w:val="18"/>
                <w:szCs w:val="18"/>
                <w:lang w:val="es-ES" w:eastAsia="es-ES" w:bidi="ar-SA"/>
              </w:rPr>
              <w:t xml:space="preserve">Alimentos:         </w:t>
            </w:r>
            <w:r>
              <w:rPr>
                <w:rFonts w:eastAsia="Times New Roman" w:cs="Arial" w:ascii="Arial" w:hAnsi="Arial"/>
                <w:b/>
                <w:bCs/>
                <w:color w:val="000000" w:themeColor="text1"/>
                <w:kern w:val="0"/>
                <w:sz w:val="18"/>
                <w:szCs w:val="18"/>
                <w:lang w:val="es-ES" w:eastAsia="es-ES" w:bidi="ar-SA"/>
              </w:rPr>
              <w:t>No aplica</w:t>
            </w:r>
          </w:p>
        </w:tc>
      </w:tr>
    </w:tbl>
    <w:p>
      <w:pPr>
        <w:pStyle w:val="Normal"/>
        <w:spacing w:lineRule="auto" w:line="240" w:before="0" w:after="0"/>
        <w:rPr>
          <w:rFonts w:ascii="Arial" w:hAnsi="Arial" w:eastAsia="Times New Roman" w:cs="Arial"/>
          <w:b/>
          <w:b/>
          <w:color w:val="E36C0A" w:themeColor="accent6" w:themeShade="bf"/>
          <w:sz w:val="10"/>
          <w:szCs w:val="10"/>
          <w:u w:val="single"/>
          <w:lang w:eastAsia="es-ES"/>
        </w:rPr>
      </w:pPr>
      <w:r>
        <w:rPr>
          <w:rFonts w:eastAsia="Times New Roman" w:cs="Arial" w:ascii="Arial" w:hAnsi="Arial"/>
          <w:b/>
          <w:color w:val="E36C0A" w:themeColor="accent6" w:themeShade="bf"/>
          <w:sz w:val="10"/>
          <w:szCs w:val="10"/>
          <w:u w:val="single"/>
          <w:lang w:eastAsia="es-ES"/>
        </w:rPr>
      </w:r>
    </w:p>
    <w:p>
      <w:pPr>
        <w:pStyle w:val="Normal"/>
        <w:spacing w:lineRule="auto" w:line="240" w:before="0" w:after="0"/>
        <w:jc w:val="center"/>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ITINERARIO DE VIAJE:</w:t>
      </w:r>
    </w:p>
    <w:p>
      <w:pPr>
        <w:pStyle w:val="Normal"/>
        <w:spacing w:lineRule="auto" w:line="240" w:before="0" w:after="0"/>
        <w:jc w:val="both"/>
        <w:rPr>
          <w:rFonts w:ascii="Arial" w:hAnsi="Arial" w:eastAsia="Times New Roman" w:cs="Arial"/>
          <w:color w:val="000000"/>
          <w:sz w:val="18"/>
          <w:szCs w:val="18"/>
          <w:lang w:eastAsia="es-ES"/>
        </w:rPr>
      </w:pPr>
      <w:r>
        <w:rPr>
          <w:rFonts w:eastAsia="Times New Roman" w:cs="Arial" w:ascii="Arial" w:hAnsi="Arial"/>
          <w:color w:val="000000"/>
          <w:sz w:val="18"/>
          <w:szCs w:val="18"/>
          <w:lang w:eastAsia="es-ES"/>
        </w:rPr>
      </w:r>
    </w:p>
    <w:p>
      <w:pPr>
        <w:pStyle w:val="Normal"/>
        <w:spacing w:lineRule="auto" w:line="240" w:before="0" w:after="0"/>
        <w:jc w:val="both"/>
        <w:rPr>
          <w:rFonts w:ascii="Arial" w:hAnsi="Arial" w:eastAsia="Times New Roman" w:cs="Arial"/>
          <w:b/>
          <w:b/>
          <w:color w:val="E36C0A" w:themeColor="accent6" w:themeShade="bf"/>
          <w:sz w:val="18"/>
          <w:szCs w:val="18"/>
          <w:lang w:eastAsia="es-ES"/>
        </w:rPr>
      </w:pPr>
      <w:r>
        <w:rPr>
          <w:rFonts w:eastAsia="Times New Roman" w:cs="Arial" w:ascii="Arial" w:hAnsi="Arial"/>
          <w:b/>
          <w:color w:val="E36C0A" w:themeColor="accent6" w:themeShade="bf"/>
          <w:sz w:val="18"/>
          <w:szCs w:val="18"/>
          <w:lang w:eastAsia="es-ES"/>
        </w:rPr>
        <w:t>Día 1   Vancouver</w:t>
      </w:r>
    </w:p>
    <w:p>
      <w:pPr>
        <w:pStyle w:val="Normal"/>
        <w:spacing w:lineRule="auto" w:line="240"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t>Llegada al aeropuerto de Vancouver. Traslado de llegada y entrega de documentación. Si su vuelo llega temprano tendrá tiempo de disfrutar de una tarde de compras sin preocuparse de nada en el centro de Vancouver o disfrutar de las muchas variedades gastronómicas que ofrece la ciudad. Alojamiento.</w:t>
      </w:r>
    </w:p>
    <w:p>
      <w:pPr>
        <w:pStyle w:val="Normal"/>
        <w:spacing w:lineRule="auto" w:line="240"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r>
    </w:p>
    <w:p>
      <w:pPr>
        <w:pStyle w:val="Normal"/>
        <w:spacing w:lineRule="auto" w:line="240" w:before="0" w:after="0"/>
        <w:jc w:val="both"/>
        <w:rPr>
          <w:rFonts w:ascii="Arial" w:hAnsi="Arial" w:eastAsia="Times New Roman" w:cs="Arial"/>
          <w:b/>
          <w:b/>
          <w:color w:val="E36C0A" w:themeColor="accent6" w:themeShade="bf"/>
          <w:sz w:val="18"/>
          <w:szCs w:val="18"/>
          <w:lang w:eastAsia="es-ES"/>
        </w:rPr>
      </w:pPr>
      <w:r>
        <w:rPr>
          <w:rFonts w:eastAsia="Times New Roman" w:cs="Arial" w:ascii="Arial" w:hAnsi="Arial"/>
          <w:b/>
          <w:color w:val="E36C0A" w:themeColor="accent6" w:themeShade="bf"/>
          <w:sz w:val="18"/>
          <w:szCs w:val="18"/>
          <w:lang w:eastAsia="es-ES"/>
        </w:rPr>
        <w:t>Día 2   Vancouver – Whitehorse – Auroras Boreales</w:t>
      </w:r>
    </w:p>
    <w:p>
      <w:pPr>
        <w:pStyle w:val="Normal"/>
        <w:spacing w:lineRule="auto" w:line="240"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t xml:space="preserve">Seguimos camino al aeropuerto para tomar su vuelo hacia Whitehorse (vuelo no incluido a YXY). Recepción en el aeropuerto por un guía de habla hispana. Traslado a su hotel localizado en el corazón de la ciudad, cerca de las orillas del Río Yukón. Orientación del viaje con su guía. Whitehorse es una ciudad pequeña y se puede explorar fácilmente a pie. Resto del día libre para visitar la ciudad. Por la noche salida, esta vez para buscar las </w:t>
      </w:r>
      <w:r>
        <w:rPr>
          <w:rFonts w:eastAsia="Times New Roman" w:cs="Arial" w:ascii="Arial" w:hAnsi="Arial"/>
          <w:b/>
          <w:sz w:val="18"/>
          <w:szCs w:val="18"/>
          <w:lang w:eastAsia="es-ES"/>
        </w:rPr>
        <w:t>impresionantes auroras boreales</w:t>
      </w:r>
      <w:r>
        <w:rPr>
          <w:rFonts w:eastAsia="Times New Roman" w:cs="Arial" w:ascii="Arial" w:hAnsi="Arial"/>
          <w:sz w:val="18"/>
          <w:szCs w:val="18"/>
          <w:lang w:eastAsia="es-ES"/>
        </w:rPr>
        <w:t>. Relájese en la comodidad de nuestro centro o bajo el cielo estrellado junto a una fogata en nuestra ubicación hecha a la medida. Alojamiento.</w:t>
      </w:r>
    </w:p>
    <w:p>
      <w:pPr>
        <w:pStyle w:val="Normal"/>
        <w:spacing w:lineRule="auto" w:line="240" w:before="0" w:after="0"/>
        <w:jc w:val="both"/>
        <w:rPr>
          <w:rFonts w:ascii="Arial" w:hAnsi="Arial" w:eastAsia="Times New Roman" w:cs="Arial"/>
          <w:b/>
          <w:b/>
          <w:bCs/>
          <w:i/>
          <w:i/>
          <w:iCs/>
          <w:color w:val="000000" w:themeColor="text1"/>
          <w:sz w:val="18"/>
          <w:szCs w:val="18"/>
          <w:lang w:eastAsia="es-ES"/>
        </w:rPr>
      </w:pPr>
      <w:r>
        <w:rPr>
          <w:rFonts w:eastAsia="Times New Roman" w:cs="Arial" w:ascii="Arial" w:hAnsi="Arial"/>
          <w:b/>
          <w:bCs/>
          <w:i/>
          <w:iCs/>
          <w:color w:val="000000" w:themeColor="text1"/>
          <w:sz w:val="18"/>
          <w:szCs w:val="18"/>
          <w:lang w:eastAsia="es-ES"/>
        </w:rPr>
      </w:r>
    </w:p>
    <w:p>
      <w:pPr>
        <w:pStyle w:val="Default"/>
        <w:jc w:val="both"/>
        <w:rPr>
          <w:b/>
          <w:b/>
          <w:bCs/>
          <w:i/>
          <w:i/>
          <w:iCs/>
          <w:color w:val="000000" w:themeColor="text1"/>
        </w:rPr>
      </w:pPr>
      <w:r>
        <w:rPr>
          <w:rFonts w:eastAsia="Times New Roman"/>
          <w:b/>
          <w:bCs/>
          <w:i/>
          <w:iCs/>
          <w:color w:val="000000" w:themeColor="text1"/>
          <w:sz w:val="18"/>
          <w:szCs w:val="18"/>
          <w:lang w:eastAsia="es-ES"/>
        </w:rPr>
        <w:t xml:space="preserve">Nota: </w:t>
      </w:r>
      <w:r>
        <w:rPr>
          <w:b/>
          <w:bCs/>
          <w:i/>
          <w:iCs/>
          <w:color w:val="000000" w:themeColor="text1"/>
          <w:sz w:val="18"/>
          <w:szCs w:val="18"/>
        </w:rPr>
        <w:t xml:space="preserve">Vuelo llegando y saliendo de Whitehorse entre las 20:00 y 00:00 hrs no se proveerá traslado de entrada o salida ni tour de auroras boreales el día de llegada. </w:t>
      </w:r>
    </w:p>
    <w:p>
      <w:pPr>
        <w:pStyle w:val="Normal"/>
        <w:spacing w:lineRule="auto" w:line="240" w:before="0" w:after="0"/>
        <w:jc w:val="both"/>
        <w:rPr>
          <w:rFonts w:ascii="Arial" w:hAnsi="Arial" w:eastAsia="Times New Roman" w:cs="Arial"/>
          <w:i/>
          <w:i/>
          <w:iCs/>
          <w:color w:val="404040" w:themeColor="text1" w:themeTint="bf"/>
          <w:sz w:val="18"/>
          <w:szCs w:val="18"/>
          <w:lang w:eastAsia="es-ES"/>
        </w:rPr>
      </w:pPr>
      <w:r>
        <w:rPr>
          <w:rFonts w:eastAsia="Times New Roman" w:cs="Arial" w:ascii="Arial" w:hAnsi="Arial"/>
          <w:i/>
          <w:iCs/>
          <w:color w:val="404040" w:themeColor="text1" w:themeTint="bf"/>
          <w:sz w:val="18"/>
          <w:szCs w:val="18"/>
          <w:lang w:eastAsia="es-ES"/>
        </w:rPr>
        <w:t xml:space="preserve"> </w:t>
      </w:r>
    </w:p>
    <w:p>
      <w:pPr>
        <w:pStyle w:val="Normal"/>
        <w:spacing w:lineRule="auto" w:line="240" w:before="0" w:after="0"/>
        <w:jc w:val="both"/>
        <w:rPr>
          <w:rFonts w:ascii="Arial" w:hAnsi="Arial" w:eastAsia="Times New Roman" w:cs="Arial"/>
          <w:b/>
          <w:b/>
          <w:color w:val="E36C0A" w:themeColor="accent6" w:themeShade="bf"/>
          <w:sz w:val="18"/>
          <w:szCs w:val="18"/>
          <w:lang w:eastAsia="es-ES"/>
        </w:rPr>
      </w:pPr>
      <w:r>
        <w:rPr>
          <w:rFonts w:eastAsia="Times New Roman" w:cs="Arial" w:ascii="Arial" w:hAnsi="Arial"/>
          <w:b/>
          <w:color w:val="E36C0A" w:themeColor="accent6" w:themeShade="bf"/>
          <w:sz w:val="18"/>
          <w:szCs w:val="18"/>
          <w:lang w:eastAsia="es-ES"/>
        </w:rPr>
        <w:t>Día 3   Whitehorse – Tour de Ciudad – Auroras Boreales</w:t>
      </w:r>
    </w:p>
    <w:p>
      <w:pPr>
        <w:pStyle w:val="Normal"/>
        <w:spacing w:lineRule="auto" w:line="240"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t xml:space="preserve">Luego de descansar hasta tarde, salida para tomar el </w:t>
      </w:r>
      <w:r>
        <w:rPr>
          <w:rFonts w:eastAsia="Times New Roman" w:cs="Arial" w:ascii="Arial" w:hAnsi="Arial"/>
          <w:b/>
          <w:sz w:val="18"/>
          <w:szCs w:val="18"/>
          <w:lang w:eastAsia="es-ES"/>
        </w:rPr>
        <w:t>Tour de la Ciudad de Whitehorse (incluida).</w:t>
      </w:r>
      <w:r>
        <w:rPr>
          <w:rFonts w:eastAsia="Times New Roman" w:cs="Arial" w:ascii="Arial" w:hAnsi="Arial"/>
          <w:sz w:val="18"/>
          <w:szCs w:val="18"/>
          <w:lang w:eastAsia="es-ES"/>
        </w:rPr>
        <w:t xml:space="preserve"> Whitehorse, la capital de Yukón, ofrece un encantador adentramiento a la historia del Norte. En este tour conocerá Visitor Centre para aprender sobre las distintas regiones del territorio Yukón. Visitaremos también el SS Klondike, un buque de paletas utilizado durante la fiebre del oro, Fish Ladder y Log Skyscraper. Para finalizar con esta inspiración del norte, salida a un tour guiado por el MacBride Museum.  Por la noche salida a buscar las </w:t>
      </w:r>
      <w:r>
        <w:rPr>
          <w:rFonts w:eastAsia="Times New Roman" w:cs="Arial" w:ascii="Arial" w:hAnsi="Arial"/>
          <w:b/>
          <w:sz w:val="18"/>
          <w:szCs w:val="18"/>
          <w:lang w:eastAsia="es-ES"/>
        </w:rPr>
        <w:t>impresionantes auroras boreales</w:t>
      </w:r>
      <w:r>
        <w:rPr>
          <w:rFonts w:eastAsia="Times New Roman" w:cs="Arial" w:ascii="Arial" w:hAnsi="Arial"/>
          <w:sz w:val="18"/>
          <w:szCs w:val="18"/>
          <w:lang w:eastAsia="es-ES"/>
        </w:rPr>
        <w:t>. Relájese en la comodidad del centro de observación o bajo el cielo estrellado junto a una rica fogata en nuestra ubicación hecha a la medida. Alojamiento.</w:t>
      </w:r>
    </w:p>
    <w:p>
      <w:pPr>
        <w:pStyle w:val="Normal"/>
        <w:spacing w:lineRule="auto" w:line="240"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r>
    </w:p>
    <w:p>
      <w:pPr>
        <w:pStyle w:val="Normal"/>
        <w:spacing w:lineRule="auto" w:line="240" w:before="0" w:after="0"/>
        <w:jc w:val="both"/>
        <w:rPr>
          <w:rFonts w:ascii="Arial" w:hAnsi="Arial" w:eastAsia="Times New Roman" w:cs="Arial"/>
          <w:b/>
          <w:b/>
          <w:color w:val="E36C0A" w:themeColor="accent6" w:themeShade="bf"/>
          <w:sz w:val="18"/>
          <w:szCs w:val="18"/>
          <w:lang w:eastAsia="es-ES"/>
        </w:rPr>
      </w:pPr>
      <w:r>
        <w:rPr>
          <w:rFonts w:eastAsia="Times New Roman" w:cs="Arial" w:ascii="Arial" w:hAnsi="Arial"/>
          <w:b/>
          <w:color w:val="E36C0A" w:themeColor="accent6" w:themeShade="bf"/>
          <w:sz w:val="18"/>
          <w:szCs w:val="18"/>
          <w:lang w:eastAsia="es-ES"/>
        </w:rPr>
        <w:t>Día 4   Whitehorse</w:t>
      </w:r>
    </w:p>
    <w:p>
      <w:pPr>
        <w:pStyle w:val="Normal"/>
        <w:spacing w:lineRule="auto" w:line="240"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t>Día libre para tours y paseos opcionales. Pruebe andar en las motonieves (opcional). Por la noche, posibilidad de contratar la visita de observación de auroras boreales (opcional). Alojamiento.</w:t>
      </w:r>
    </w:p>
    <w:p>
      <w:pPr>
        <w:pStyle w:val="Normal"/>
        <w:spacing w:lineRule="auto" w:line="240"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r>
    </w:p>
    <w:p>
      <w:pPr>
        <w:pStyle w:val="Normal"/>
        <w:spacing w:lineRule="auto" w:line="240" w:before="0" w:after="0"/>
        <w:jc w:val="both"/>
        <w:rPr>
          <w:rFonts w:ascii="Arial" w:hAnsi="Arial" w:eastAsia="Times New Roman" w:cs="Arial"/>
          <w:b/>
          <w:b/>
          <w:color w:val="E36C0A" w:themeColor="accent6" w:themeShade="bf"/>
          <w:sz w:val="18"/>
          <w:szCs w:val="18"/>
          <w:lang w:eastAsia="es-ES"/>
        </w:rPr>
      </w:pPr>
      <w:r>
        <w:rPr>
          <w:rFonts w:eastAsia="Times New Roman" w:cs="Arial" w:ascii="Arial" w:hAnsi="Arial"/>
          <w:b/>
          <w:color w:val="E36C0A" w:themeColor="accent6" w:themeShade="bf"/>
          <w:sz w:val="18"/>
          <w:szCs w:val="18"/>
          <w:lang w:eastAsia="es-ES"/>
        </w:rPr>
        <w:t xml:space="preserve">Día 5   Whitehorse </w:t>
      </w:r>
    </w:p>
    <w:p>
      <w:pPr>
        <w:pStyle w:val="Normal"/>
        <w:spacing w:lineRule="auto" w:line="240"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t>Traslado en shuttle por parte del hotel (servicio en inglés), al aeropuerto de Whitehorse para tomar el vuelo de salida.</w:t>
      </w:r>
    </w:p>
    <w:p>
      <w:pPr>
        <w:pStyle w:val="Normal"/>
        <w:spacing w:lineRule="auto" w:line="240" w:before="0" w:after="0"/>
        <w:jc w:val="both"/>
        <w:rPr>
          <w:rFonts w:ascii="Arial" w:hAnsi="Arial" w:eastAsia="Times New Roman" w:cs="Arial"/>
          <w:sz w:val="18"/>
          <w:szCs w:val="18"/>
          <w:lang w:eastAsia="es-ES"/>
        </w:rPr>
      </w:pPr>
      <w:r>
        <w:rPr>
          <w:rFonts w:eastAsia="Times New Roman" w:cs="Arial" w:ascii="Arial" w:hAnsi="Arial"/>
          <w:sz w:val="18"/>
          <w:szCs w:val="18"/>
          <w:lang w:eastAsia="es-ES"/>
        </w:rPr>
      </w:r>
    </w:p>
    <w:p>
      <w:pPr>
        <w:pStyle w:val="Normal"/>
        <w:spacing w:lineRule="auto" w:line="240" w:before="0" w:after="0"/>
        <w:jc w:val="both"/>
        <w:rPr>
          <w:rFonts w:ascii="Arial" w:hAnsi="Arial" w:eastAsia="Times New Roman" w:cs="Arial"/>
          <w:b/>
          <w:b/>
          <w:bCs/>
          <w:i/>
          <w:i/>
          <w:color w:val="000000" w:themeColor="text1"/>
          <w:sz w:val="18"/>
          <w:szCs w:val="18"/>
          <w:lang w:eastAsia="es-ES"/>
        </w:rPr>
      </w:pPr>
      <w:r>
        <w:rPr>
          <w:rFonts w:eastAsia="Times New Roman" w:cs="Arial" w:ascii="Arial" w:hAnsi="Arial"/>
          <w:b/>
          <w:bCs/>
          <w:i/>
          <w:color w:val="000000" w:themeColor="text1"/>
          <w:sz w:val="18"/>
          <w:szCs w:val="18"/>
          <w:lang w:eastAsia="es-ES"/>
        </w:rPr>
        <w:t>Nota: Traslado de salida de hotel en Whitehorse al aeropuerto, los clientes deberán reconfirmar con el hotel para coordinar dicho servicio un día antes para que estén listos para salir a la hora indicada por el hotel.</w:t>
      </w:r>
    </w:p>
    <w:p>
      <w:pPr>
        <w:pStyle w:val="Normal"/>
        <w:spacing w:lineRule="auto" w:line="240" w:before="0" w:after="0"/>
        <w:jc w:val="both"/>
        <w:rPr>
          <w:rFonts w:ascii="Arial" w:hAnsi="Arial" w:eastAsia="Times New Roman" w:cs="Arial"/>
          <w:color w:val="E36C0A" w:themeColor="accent6" w:themeShade="bf"/>
          <w:sz w:val="18"/>
          <w:szCs w:val="18"/>
          <w:lang w:eastAsia="es-ES"/>
        </w:rPr>
      </w:pPr>
      <w:r>
        <w:rPr>
          <w:rFonts w:eastAsia="Times New Roman" w:cs="Arial" w:ascii="Arial" w:hAnsi="Arial"/>
          <w:color w:val="E36C0A" w:themeColor="accent6" w:themeShade="bf"/>
          <w:sz w:val="18"/>
          <w:szCs w:val="18"/>
          <w:lang w:eastAsia="es-ES"/>
        </w:rPr>
      </w:r>
    </w:p>
    <w:p>
      <w:pPr>
        <w:pStyle w:val="Normal"/>
        <w:spacing w:lineRule="auto" w:line="240" w:before="0" w:after="0"/>
        <w:jc w:val="right"/>
        <w:rPr>
          <w:rFonts w:ascii="Arial" w:hAnsi="Arial" w:eastAsia="Times New Roman" w:cs="Arial"/>
          <w:sz w:val="18"/>
          <w:szCs w:val="18"/>
          <w:lang w:eastAsia="es-ES"/>
        </w:rPr>
      </w:pPr>
      <w:r>
        <w:rPr>
          <w:rFonts w:eastAsia="Times New Roman" w:cs="Arial" w:ascii="Arial" w:hAnsi="Arial"/>
          <w:b/>
          <w:color w:val="E36C0A" w:themeColor="accent6" w:themeShade="bf"/>
          <w:sz w:val="18"/>
          <w:szCs w:val="18"/>
          <w:lang w:eastAsia="es-ES"/>
        </w:rPr>
        <w:t>FIN DE LOS SERVICIOS</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HOTELES PREVISTOS O SIMILARES:</w:t>
      </w:r>
    </w:p>
    <w:p>
      <w:pPr>
        <w:pStyle w:val="Normal"/>
        <w:spacing w:lineRule="auto" w:line="240" w:before="0" w:after="0"/>
        <w:rPr>
          <w:rFonts w:ascii="Arial" w:hAnsi="Arial" w:eastAsia="Times New Roman" w:cs="Arial"/>
          <w:b/>
          <w:b/>
          <w:color w:val="E36C0A" w:themeColor="accent6" w:themeShade="bf"/>
          <w:sz w:val="12"/>
          <w:szCs w:val="18"/>
          <w:u w:val="single"/>
          <w:lang w:eastAsia="es-ES"/>
        </w:rPr>
      </w:pPr>
      <w:r>
        <w:rPr>
          <w:rFonts w:eastAsia="Times New Roman" w:cs="Arial" w:ascii="Arial" w:hAnsi="Arial"/>
          <w:b/>
          <w:color w:val="E36C0A" w:themeColor="accent6" w:themeShade="bf"/>
          <w:sz w:val="12"/>
          <w:szCs w:val="18"/>
          <w:u w:val="single"/>
          <w:lang w:eastAsia="es-ES"/>
        </w:rPr>
      </w:r>
    </w:p>
    <w:tbl>
      <w:tblPr>
        <w:tblStyle w:val="Cuadrculamedia1-nfasis6"/>
        <w:tblW w:w="6298" w:type="dxa"/>
        <w:jc w:val="center"/>
        <w:tblInd w:w="0" w:type="dxa"/>
        <w:shd w:fill="FDE4D0" w:val="clear"/>
        <w:tblLayout w:type="fixed"/>
        <w:tblCellMar>
          <w:top w:w="0" w:type="dxa"/>
          <w:left w:w="70" w:type="dxa"/>
          <w:bottom w:w="0" w:type="dxa"/>
          <w:right w:w="70" w:type="dxa"/>
        </w:tblCellMar>
        <w:tblLook w:firstRow="0" w:noVBand="0" w:lastRow="0" w:firstColumn="0" w:lastColumn="0" w:noHBand="0" w:val="0000"/>
      </w:tblPr>
      <w:tblGrid>
        <w:gridCol w:w="1522"/>
        <w:gridCol w:w="2891"/>
        <w:gridCol w:w="1885"/>
      </w:tblGrid>
      <w:tr>
        <w:trPr>
          <w:trHeight w:val="340" w:hRule="atLeast"/>
          <w:cnfStyle w:val="000000100000" w:firstRow="0" w:lastRow="0" w:firstColumn="0" w:lastColumn="0" w:oddVBand="0" w:evenVBand="0" w:oddHBand="1" w:evenHBand="0" w:firstRowFirstColumn="0" w:firstRowLastColumn="0" w:lastRowFirstColumn="0" w:lastRowLastColumn="0"/>
        </w:trPr>
        <w:tc>
          <w:tcPr>
            <w:tcW w:w="1522" w:type="dxa"/>
            <w:cnfStyle w:val="000010000000" w:firstRow="0" w:lastRow="0" w:firstColumn="0" w:lastColumn="0" w:oddVBand="1" w:evenVBand="0" w:oddHBand="0" w:evenHBand="0" w:firstRowFirstColumn="0" w:firstRowLastColumn="0" w:lastRowFirstColumn="0" w:lastRowLastColumn="0"/>
            <w:tcBorders>
              <w:bottom w:val="single" w:sz="6" w:space="0" w:color="F9B074"/>
              <w:right w:val="single" w:sz="6" w:space="0" w:color="F9B074"/>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 w:eastAsia="es-ES" w:bidi="ar-SA"/>
              </w:rPr>
              <w:t>Ciudad</w:t>
            </w:r>
          </w:p>
        </w:tc>
        <w:tc>
          <w:tcPr>
            <w:tcW w:w="2891" w:type="dxa"/>
            <w:tcBorders>
              <w:left w:val="single" w:sz="6" w:space="0" w:color="F9B074"/>
              <w:bottom w:val="single" w:sz="6" w:space="0" w:color="F9B074"/>
              <w:right w:val="single" w:sz="6" w:space="0" w:color="F9B074"/>
            </w:tcBorders>
            <w:shd w:color="auto" w:fill="E36C0A" w:themeFill="accent6" w:themeFillShade="bf"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 w:eastAsia="es-ES" w:bidi="ar-SA"/>
              </w:rPr>
              <w:t>Hotel</w:t>
            </w:r>
          </w:p>
        </w:tc>
        <w:tc>
          <w:tcPr>
            <w:tcW w:w="1885" w:type="dxa"/>
            <w:cnfStyle w:val="000010000000" w:firstRow="0" w:lastRow="0" w:firstColumn="0" w:lastColumn="0" w:oddVBand="1" w:evenVBand="0" w:oddHBand="0" w:evenHBand="0" w:firstRowFirstColumn="0" w:firstRowLastColumn="0" w:lastRowFirstColumn="0" w:lastRowLastColumn="0"/>
            <w:tcBorders>
              <w:left w:val="single" w:sz="6" w:space="0" w:color="F9B074"/>
              <w:bottom w:val="single" w:sz="6" w:space="0" w:color="F9B074"/>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b/>
                <w:b/>
                <w:color w:val="FFFFFF" w:themeColor="background1"/>
                <w:sz w:val="18"/>
                <w:szCs w:val="18"/>
                <w:lang w:eastAsia="es-ES"/>
              </w:rPr>
            </w:pPr>
            <w:r>
              <w:rPr>
                <w:rFonts w:eastAsia="Times New Roman" w:cs="Arial" w:ascii="Arial" w:hAnsi="Arial"/>
                <w:b/>
                <w:color w:val="FFFFFF" w:themeColor="background1"/>
                <w:kern w:val="0"/>
                <w:sz w:val="18"/>
                <w:szCs w:val="18"/>
                <w:lang w:val="es-ES" w:eastAsia="es-ES" w:bidi="ar-SA"/>
              </w:rPr>
              <w:t>Categoría</w:t>
            </w:r>
          </w:p>
        </w:tc>
      </w:tr>
      <w:tr>
        <w:trPr>
          <w:trHeight w:val="340" w:hRule="atLeast"/>
        </w:trPr>
        <w:tc>
          <w:tcPr>
            <w:tcW w:w="1522" w:type="dxa"/>
            <w:cnfStyle w:val="001000000000" w:firstRow="0" w:lastRow="0" w:firstColumn="1" w:lastColumn="0" w:oddVBand="0" w:evenVBand="0" w:oddHBand="0" w:evenHBand="0" w:firstRowFirstColumn="0" w:firstRowLastColumn="0" w:lastRowFirstColumn="0" w:lastRowLastColumn="0"/>
            <w:tcBorders>
              <w:top w:val="single" w:sz="6" w:space="0" w:color="F9B074"/>
              <w:bottom w:val="single" w:sz="6" w:space="0" w:color="F9B074"/>
              <w:right w:val="single" w:sz="6" w:space="0" w:color="F9B074"/>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sz w:val="18"/>
                <w:szCs w:val="18"/>
                <w:lang w:eastAsia="es-ES"/>
              </w:rPr>
            </w:pPr>
            <w:r>
              <w:rPr>
                <w:rFonts w:eastAsia="Times New Roman" w:cs="Arial" w:ascii="Arial" w:hAnsi="Arial"/>
                <w:kern w:val="0"/>
                <w:sz w:val="18"/>
                <w:szCs w:val="18"/>
                <w:lang w:val="es-ES" w:eastAsia="es-ES" w:bidi="ar-SA"/>
              </w:rPr>
              <w:t>Vancouver</w:t>
            </w:r>
          </w:p>
        </w:tc>
        <w:tc>
          <w:tcPr>
            <w:tcW w:w="2891" w:type="dxa"/>
            <w:tcBorders>
              <w:top w:val="single" w:sz="6" w:space="0" w:color="F9B074"/>
              <w:left w:val="single" w:sz="6" w:space="0" w:color="F9B074"/>
              <w:bottom w:val="single" w:sz="6" w:space="0" w:color="F9B074"/>
              <w:right w:val="single" w:sz="6" w:space="0" w:color="F9B074"/>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18"/>
                <w:szCs w:val="18"/>
                <w:lang w:eastAsia="es-ES"/>
              </w:rPr>
            </w:pPr>
            <w:r>
              <w:rPr>
                <w:rFonts w:eastAsia="Times New Roman" w:cs="Arial" w:ascii="Arial" w:hAnsi="Arial"/>
                <w:kern w:val="0"/>
                <w:sz w:val="18"/>
                <w:szCs w:val="18"/>
                <w:lang w:val="es-ES" w:eastAsia="es-ES" w:bidi="ar-SA"/>
              </w:rPr>
              <w:t xml:space="preserve">Sheraton Wall Centre </w:t>
            </w:r>
          </w:p>
        </w:tc>
        <w:tc>
          <w:tcPr>
            <w:tcW w:w="1885" w:type="dxa"/>
            <w:tcBorders>
              <w:top w:val="single" w:sz="6" w:space="0" w:color="F9B074"/>
              <w:left w:val="single" w:sz="6" w:space="0" w:color="F9B074"/>
              <w:bottom w:val="single" w:sz="6" w:space="0" w:color="F9B074"/>
            </w:tcBorders>
            <w:shd w:color="auto" w:fill="FFFFFF" w:themeFill="background1"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eastAsia="Times New Roman" w:cs="Arial"/>
                <w:sz w:val="18"/>
                <w:szCs w:val="18"/>
                <w:lang w:eastAsia="es-ES"/>
              </w:rPr>
            </w:pPr>
            <w:r>
              <w:rPr>
                <w:rFonts w:eastAsia="Times New Roman" w:cs="Arial" w:ascii="Arial" w:hAnsi="Arial"/>
                <w:kern w:val="0"/>
                <w:sz w:val="18"/>
                <w:szCs w:val="18"/>
                <w:lang w:val="es-ES" w:eastAsia="es-ES" w:bidi="ar-SA"/>
              </w:rPr>
              <w:t>Primera</w:t>
            </w:r>
          </w:p>
        </w:tc>
      </w:tr>
      <w:tr>
        <w:trPr>
          <w:trHeight w:val="340" w:hRule="atLeast"/>
          <w:cnfStyle w:val="000000100000" w:firstRow="0" w:lastRow="0" w:firstColumn="0" w:lastColumn="0" w:oddVBand="0" w:evenVBand="0" w:oddHBand="1" w:evenHBand="0" w:firstRowFirstColumn="0" w:firstRowLastColumn="0" w:lastRowFirstColumn="0" w:lastRowLastColumn="0"/>
        </w:trPr>
        <w:tc>
          <w:tcPr>
            <w:tcW w:w="1522" w:type="dxa"/>
            <w:cnfStyle w:val="001000000000" w:firstRow="0" w:lastRow="0" w:firstColumn="1" w:lastColumn="0" w:oddVBand="0" w:evenVBand="0" w:oddHBand="0" w:evenHBand="0" w:firstRowFirstColumn="0" w:firstRowLastColumn="0" w:lastRowFirstColumn="0" w:lastRowLastColumn="0"/>
            <w:tcBorders>
              <w:top w:val="single" w:sz="6" w:space="0" w:color="F9B074"/>
              <w:right w:val="single" w:sz="6" w:space="0" w:color="F9B074"/>
            </w:tcBorders>
            <w:shd w:color="auto" w:fill="FFFFFF" w:themeFill="background1" w:val="clear"/>
            <w:vAlign w:val="center"/>
          </w:tcPr>
          <w:p>
            <w:pPr>
              <w:pStyle w:val="Normal"/>
              <w:widowControl w:val="false"/>
              <w:suppressAutoHyphens w:val="true"/>
              <w:spacing w:lineRule="auto" w:line="240" w:before="0" w:after="0"/>
              <w:jc w:val="center"/>
              <w:rPr>
                <w:rFonts w:ascii="Arial" w:hAnsi="Arial" w:eastAsia="Times New Roman" w:cs="Arial"/>
                <w:sz w:val="18"/>
                <w:szCs w:val="18"/>
                <w:lang w:eastAsia="es-ES"/>
              </w:rPr>
            </w:pPr>
            <w:r>
              <w:rPr>
                <w:rFonts w:eastAsia="Times New Roman" w:cs="Arial" w:ascii="Arial" w:hAnsi="Arial"/>
                <w:kern w:val="0"/>
                <w:sz w:val="18"/>
                <w:szCs w:val="18"/>
                <w:lang w:val="es-ES" w:eastAsia="es-ES" w:bidi="ar-SA"/>
              </w:rPr>
              <w:t>Whitehorse</w:t>
            </w:r>
          </w:p>
        </w:tc>
        <w:tc>
          <w:tcPr>
            <w:tcW w:w="2891" w:type="dxa"/>
            <w:tcBorders>
              <w:top w:val="single" w:sz="6" w:space="0" w:color="F9B074"/>
              <w:left w:val="single" w:sz="6" w:space="0" w:color="F9B074"/>
              <w:right w:val="single" w:sz="6" w:space="0" w:color="F9B074"/>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18"/>
                <w:szCs w:val="18"/>
                <w:lang w:eastAsia="es-ES"/>
              </w:rPr>
            </w:pPr>
            <w:r>
              <w:rPr>
                <w:rFonts w:eastAsia="Times New Roman" w:cs="Arial" w:ascii="Arial" w:hAnsi="Arial"/>
                <w:kern w:val="0"/>
                <w:sz w:val="18"/>
                <w:szCs w:val="18"/>
                <w:lang w:val="es-ES" w:eastAsia="es-ES" w:bidi="ar-SA"/>
              </w:rPr>
              <w:t>Sternwheeler</w:t>
            </w:r>
          </w:p>
        </w:tc>
        <w:tc>
          <w:tcPr>
            <w:tcW w:w="1885" w:type="dxa"/>
            <w:tcBorders>
              <w:top w:val="single" w:sz="6" w:space="0" w:color="F9B074"/>
              <w:left w:val="single" w:sz="6" w:space="0" w:color="F9B074"/>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eastAsia="Times New Roman" w:cs="Arial"/>
                <w:sz w:val="18"/>
                <w:szCs w:val="18"/>
                <w:lang w:eastAsia="es-ES"/>
              </w:rPr>
            </w:pPr>
            <w:r>
              <w:rPr>
                <w:rFonts w:eastAsia="Times New Roman" w:cs="Arial" w:ascii="Arial" w:hAnsi="Arial"/>
                <w:kern w:val="0"/>
                <w:sz w:val="18"/>
                <w:szCs w:val="18"/>
                <w:lang w:val="es-ES" w:eastAsia="es-ES" w:bidi="ar-SA"/>
              </w:rPr>
              <w:t>Turista</w:t>
            </w:r>
          </w:p>
        </w:tc>
      </w:tr>
    </w:tbl>
    <w:p>
      <w:pPr>
        <w:pStyle w:val="Normal"/>
        <w:spacing w:lineRule="auto" w:line="240" w:before="0" w:after="0"/>
        <w:jc w:val="both"/>
        <w:rPr>
          <w:rFonts w:ascii="Arial" w:hAnsi="Arial" w:eastAsia="Times New Roman" w:cs="Arial"/>
          <w:b/>
          <w:b/>
          <w:i/>
          <w:i/>
          <w:iCs/>
          <w:color w:val="000000" w:themeColor="text1"/>
          <w:sz w:val="18"/>
          <w:szCs w:val="18"/>
          <w:lang w:eastAsia="es-ES"/>
        </w:rPr>
      </w:pPr>
      <w:r>
        <w:rPr>
          <w:rFonts w:eastAsia="Times New Roman" w:cs="Arial" w:ascii="Arial" w:hAnsi="Arial"/>
          <w:b/>
          <w:i/>
          <w:iCs/>
          <w:color w:val="000000" w:themeColor="text1"/>
          <w:sz w:val="18"/>
          <w:szCs w:val="18"/>
          <w:lang w:eastAsia="es-ES"/>
        </w:rPr>
        <w:t xml:space="preserve">Nota: </w:t>
      </w:r>
      <w:r>
        <w:rPr>
          <w:rFonts w:cs="Arial" w:ascii="Arial" w:hAnsi="Arial"/>
          <w:b/>
          <w:i/>
          <w:iCs/>
          <w:color w:val="000000" w:themeColor="text1"/>
          <w:sz w:val="18"/>
          <w:szCs w:val="18"/>
        </w:rPr>
        <w:t>El hotelería será reconfirmada a 31 días antes de la salida. Los hoteles serán confirmados en base a los publicados en el programa, pudiendo variar en función de la disponibilidad en el momento de recibir la solicitud de reserva</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lang w:eastAsia="es-ES"/>
        </w:rPr>
      </w:pPr>
      <w:r>
        <w:rPr>
          <w:rFonts w:eastAsia="Times New Roman" w:cs="Arial" w:ascii="Arial" w:hAnsi="Arial"/>
          <w:b/>
          <w:color w:val="E36C0A" w:themeColor="accent6" w:themeShade="bf"/>
          <w:sz w:val="18"/>
          <w:szCs w:val="18"/>
          <w:u w:val="single"/>
          <w:lang w:eastAsia="es-ES"/>
        </w:rPr>
        <w:t>PRECIO POR PERSONA EN USD</w:t>
      </w:r>
      <w:r>
        <w:rPr>
          <w:rFonts w:eastAsia="Times New Roman" w:cs="Arial" w:ascii="Arial" w:hAnsi="Arial"/>
          <w:b/>
          <w:color w:val="E36C0A" w:themeColor="accent6" w:themeShade="bf"/>
          <w:sz w:val="18"/>
          <w:szCs w:val="18"/>
          <w:lang w:eastAsia="es-ES"/>
        </w:rPr>
        <w:t xml:space="preserve">:  </w:t>
      </w:r>
    </w:p>
    <w:p>
      <w:pPr>
        <w:pStyle w:val="Normal"/>
        <w:spacing w:lineRule="auto" w:line="240" w:before="0" w:after="0"/>
        <w:rPr>
          <w:rFonts w:ascii="Arial" w:hAnsi="Arial" w:eastAsia="Times New Roman" w:cs="Arial"/>
          <w:b/>
          <w:b/>
          <w:color w:val="E36C0A" w:themeColor="accent6" w:themeShade="bf"/>
          <w:sz w:val="12"/>
          <w:szCs w:val="18"/>
          <w:u w:val="single"/>
          <w:lang w:eastAsia="es-ES"/>
        </w:rPr>
      </w:pPr>
      <w:r>
        <w:rPr>
          <w:rFonts w:eastAsia="Times New Roman" w:cs="Arial" w:ascii="Arial" w:hAnsi="Arial"/>
          <w:b/>
          <w:color w:val="E36C0A" w:themeColor="accent6" w:themeShade="bf"/>
          <w:sz w:val="12"/>
          <w:szCs w:val="18"/>
          <w:u w:val="single"/>
          <w:lang w:eastAsia="es-ES"/>
        </w:rPr>
      </w:r>
    </w:p>
    <w:tbl>
      <w:tblPr>
        <w:tblW w:w="7969" w:type="dxa"/>
        <w:jc w:val="left"/>
        <w:tblInd w:w="890" w:type="dxa"/>
        <w:tblLayout w:type="fixed"/>
        <w:tblCellMar>
          <w:top w:w="0" w:type="dxa"/>
          <w:left w:w="70" w:type="dxa"/>
          <w:bottom w:w="0" w:type="dxa"/>
          <w:right w:w="70" w:type="dxa"/>
        </w:tblCellMar>
        <w:tblLook w:firstRow="1" w:noVBand="1" w:lastRow="0" w:firstColumn="1" w:lastColumn="0" w:noHBand="0" w:val="04a0"/>
      </w:tblPr>
      <w:tblGrid>
        <w:gridCol w:w="2197"/>
        <w:gridCol w:w="1154"/>
        <w:gridCol w:w="1154"/>
        <w:gridCol w:w="1155"/>
        <w:gridCol w:w="1155"/>
        <w:gridCol w:w="1153"/>
      </w:tblGrid>
      <w:tr>
        <w:trPr>
          <w:trHeight w:val="446" w:hRule="atLeast"/>
        </w:trPr>
        <w:tc>
          <w:tcPr>
            <w:tcW w:w="7968" w:type="dxa"/>
            <w:gridSpan w:val="6"/>
            <w:tcBorders>
              <w:bottom w:val="single" w:sz="4" w:space="0" w:color="E26B0A"/>
            </w:tcBorders>
            <w:shd w:color="000000" w:fill="262626" w:val="clear"/>
            <w:vAlign w:val="center"/>
          </w:tcPr>
          <w:p>
            <w:pPr>
              <w:pStyle w:val="Normal"/>
              <w:widowControl w:val="false"/>
              <w:spacing w:lineRule="auto" w:line="240" w:before="0" w:after="0"/>
              <w:jc w:val="center"/>
              <w:rPr>
                <w:rFonts w:ascii="Calibri" w:hAnsi="Calibri" w:eastAsia="Times New Roman" w:cs="Calibri"/>
                <w:b/>
                <w:b/>
                <w:bCs/>
                <w:color w:val="FFFFFF"/>
                <w:sz w:val="20"/>
                <w:szCs w:val="20"/>
                <w:lang w:eastAsia="es-ES"/>
              </w:rPr>
            </w:pPr>
            <w:r>
              <w:rPr>
                <w:rFonts w:eastAsia="Times New Roman" w:cs="Calibri"/>
                <w:b/>
                <w:bCs/>
                <w:color w:val="FFFFFF"/>
                <w:sz w:val="20"/>
                <w:szCs w:val="20"/>
                <w:lang w:eastAsia="es-ES"/>
              </w:rPr>
              <w:t>CATEGORÍA TURISTA</w:t>
            </w:r>
          </w:p>
        </w:tc>
      </w:tr>
      <w:tr>
        <w:trPr>
          <w:trHeight w:val="446" w:hRule="atLeast"/>
        </w:trPr>
        <w:tc>
          <w:tcPr>
            <w:tcW w:w="2197" w:type="dxa"/>
            <w:tcBorders>
              <w:left w:val="single" w:sz="4" w:space="0" w:color="E26B0A"/>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Salidas:  Diarias</w:t>
            </w:r>
          </w:p>
        </w:tc>
        <w:tc>
          <w:tcPr>
            <w:tcW w:w="1154" w:type="dxa"/>
            <w:tcBorders>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SGL</w:t>
            </w:r>
          </w:p>
        </w:tc>
        <w:tc>
          <w:tcPr>
            <w:tcW w:w="1154" w:type="dxa"/>
            <w:tcBorders>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DBL</w:t>
            </w:r>
          </w:p>
        </w:tc>
        <w:tc>
          <w:tcPr>
            <w:tcW w:w="1155" w:type="dxa"/>
            <w:tcBorders>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TPL</w:t>
            </w:r>
          </w:p>
        </w:tc>
        <w:tc>
          <w:tcPr>
            <w:tcW w:w="1155" w:type="dxa"/>
            <w:tcBorders>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CPL</w:t>
            </w:r>
          </w:p>
        </w:tc>
        <w:tc>
          <w:tcPr>
            <w:tcW w:w="1153" w:type="dxa"/>
            <w:tcBorders>
              <w:bottom w:val="single" w:sz="4" w:space="0" w:color="E26B0A"/>
              <w:right w:val="single" w:sz="4" w:space="0" w:color="E26B0A"/>
            </w:tcBorders>
            <w:shd w:color="000000" w:fill="E26B0A" w:val="clear"/>
            <w:vAlign w:val="center"/>
          </w:tcPr>
          <w:p>
            <w:pPr>
              <w:pStyle w:val="Normal"/>
              <w:widowControl w:val="false"/>
              <w:spacing w:lineRule="auto" w:line="240" w:before="0" w:after="0"/>
              <w:jc w:val="center"/>
              <w:rPr>
                <w:rFonts w:ascii="Arial" w:hAnsi="Arial" w:eastAsia="Times New Roman" w:cs="Arial"/>
                <w:b/>
                <w:b/>
                <w:bCs/>
                <w:color w:val="FFFFFF"/>
                <w:sz w:val="18"/>
                <w:szCs w:val="18"/>
                <w:lang w:eastAsia="es-ES"/>
              </w:rPr>
            </w:pPr>
            <w:r>
              <w:rPr>
                <w:rFonts w:eastAsia="Times New Roman" w:cs="Arial" w:ascii="Arial" w:hAnsi="Arial"/>
                <w:b/>
                <w:bCs/>
                <w:color w:val="FFFFFF"/>
                <w:sz w:val="18"/>
                <w:szCs w:val="18"/>
                <w:lang w:eastAsia="es-ES"/>
              </w:rPr>
              <w:t>MENOR               7 - 1</w:t>
            </w:r>
            <w:r>
              <w:rPr>
                <w:rFonts w:eastAsia="Times New Roman" w:cs="Arial" w:ascii="Arial" w:hAnsi="Arial"/>
                <w:b/>
                <w:bCs/>
                <w:color w:val="FFFFFF"/>
                <w:sz w:val="18"/>
                <w:szCs w:val="18"/>
                <w:lang w:eastAsia="es-ES"/>
              </w:rPr>
              <w:t>7</w:t>
            </w:r>
          </w:p>
        </w:tc>
      </w:tr>
      <w:tr>
        <w:trPr>
          <w:trHeight w:val="446" w:hRule="atLeast"/>
        </w:trPr>
        <w:tc>
          <w:tcPr>
            <w:tcW w:w="2197" w:type="dxa"/>
            <w:tcBorders>
              <w:left w:val="single" w:sz="4" w:space="0" w:color="E26B0A"/>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 xml:space="preserve">15/11/24 - 19/12/24     </w:t>
            </w:r>
          </w:p>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02/01/25 - 12/01/25</w:t>
            </w:r>
          </w:p>
        </w:tc>
        <w:tc>
          <w:tcPr>
            <w:tcW w:w="1154"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1,757 </w:t>
            </w:r>
          </w:p>
        </w:tc>
        <w:tc>
          <w:tcPr>
            <w:tcW w:w="1154"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USD 1,132</w:t>
            </w:r>
          </w:p>
        </w:tc>
        <w:tc>
          <w:tcPr>
            <w:tcW w:w="1155"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1,021</w:t>
            </w:r>
          </w:p>
        </w:tc>
        <w:tc>
          <w:tcPr>
            <w:tcW w:w="1155"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956</w:t>
            </w:r>
          </w:p>
        </w:tc>
        <w:tc>
          <w:tcPr>
            <w:tcW w:w="1153"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784</w:t>
            </w:r>
          </w:p>
        </w:tc>
      </w:tr>
      <w:tr>
        <w:trPr>
          <w:trHeight w:val="446" w:hRule="atLeast"/>
        </w:trPr>
        <w:tc>
          <w:tcPr>
            <w:tcW w:w="2197" w:type="dxa"/>
            <w:tcBorders>
              <w:left w:val="single" w:sz="4" w:space="0" w:color="E26B0A"/>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b/>
                <w:b/>
                <w:bCs/>
                <w:sz w:val="18"/>
                <w:szCs w:val="18"/>
                <w:lang w:eastAsia="es-ES"/>
              </w:rPr>
            </w:pPr>
            <w:r>
              <w:rPr>
                <w:rFonts w:eastAsia="Times New Roman" w:cs="Arial" w:ascii="Arial" w:hAnsi="Arial"/>
                <w:b/>
                <w:bCs/>
                <w:sz w:val="18"/>
                <w:szCs w:val="18"/>
                <w:lang w:eastAsia="es-ES"/>
              </w:rPr>
              <w:t>20/12/24 - 01/01/25</w:t>
            </w:r>
          </w:p>
        </w:tc>
        <w:tc>
          <w:tcPr>
            <w:tcW w:w="1154"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1,877 </w:t>
            </w:r>
          </w:p>
        </w:tc>
        <w:tc>
          <w:tcPr>
            <w:tcW w:w="1154"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rPr>
                <w:rFonts w:ascii="Arial" w:hAnsi="Arial" w:eastAsia="Times New Roman" w:cs="Arial"/>
                <w:sz w:val="18"/>
                <w:szCs w:val="18"/>
                <w:lang w:eastAsia="es-ES"/>
              </w:rPr>
            </w:pPr>
            <w:r>
              <w:rPr>
                <w:rFonts w:eastAsia="Times New Roman" w:cs="Arial" w:ascii="Arial" w:hAnsi="Arial"/>
                <w:sz w:val="18"/>
                <w:szCs w:val="18"/>
                <w:lang w:eastAsia="es-ES"/>
              </w:rPr>
              <w:t xml:space="preserve"> </w:t>
            </w:r>
            <w:r>
              <w:rPr>
                <w:rFonts w:eastAsia="Times New Roman" w:cs="Arial" w:ascii="Arial" w:hAnsi="Arial"/>
                <w:sz w:val="18"/>
                <w:szCs w:val="18"/>
                <w:lang w:eastAsia="es-ES"/>
              </w:rPr>
              <w:t xml:space="preserve">USD 1,233 </w:t>
            </w:r>
          </w:p>
        </w:tc>
        <w:tc>
          <w:tcPr>
            <w:tcW w:w="1155"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1,102</w:t>
            </w:r>
          </w:p>
        </w:tc>
        <w:tc>
          <w:tcPr>
            <w:tcW w:w="1155"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1,031</w:t>
            </w:r>
          </w:p>
        </w:tc>
        <w:tc>
          <w:tcPr>
            <w:tcW w:w="1153" w:type="dxa"/>
            <w:tcBorders>
              <w:bottom w:val="single" w:sz="4" w:space="0" w:color="E26B0A"/>
              <w:right w:val="single" w:sz="4" w:space="0" w:color="E26B0A"/>
            </w:tcBorders>
            <w:shd w:color="000000" w:fill="FFFFFF" w:val="clear"/>
            <w:vAlign w:val="center"/>
          </w:tcPr>
          <w:p>
            <w:pPr>
              <w:pStyle w:val="Normal"/>
              <w:widowControl w:val="false"/>
              <w:spacing w:lineRule="auto" w:line="240" w:before="0" w:after="0"/>
              <w:jc w:val="center"/>
              <w:rPr>
                <w:rFonts w:ascii="Arial" w:hAnsi="Arial" w:eastAsia="Times New Roman" w:cs="Arial"/>
                <w:sz w:val="18"/>
                <w:szCs w:val="18"/>
                <w:lang w:eastAsia="es-ES"/>
              </w:rPr>
            </w:pPr>
            <w:r>
              <w:rPr>
                <w:rFonts w:eastAsia="Times New Roman" w:cs="Arial" w:ascii="Arial" w:hAnsi="Arial"/>
                <w:sz w:val="18"/>
                <w:szCs w:val="18"/>
                <w:lang w:eastAsia="es-ES"/>
              </w:rPr>
              <w:t>USD 850</w:t>
            </w:r>
          </w:p>
        </w:tc>
      </w:tr>
    </w:tbl>
    <w:p>
      <w:pPr>
        <w:pStyle w:val="Normal"/>
        <w:spacing w:lineRule="auto" w:line="240" w:before="0" w:after="0"/>
        <w:jc w:val="both"/>
        <w:rPr>
          <w:rFonts w:ascii="Arial" w:hAnsi="Arial" w:cs="Arial"/>
          <w:b/>
          <w:b/>
          <w:i/>
          <w:i/>
          <w:iCs/>
          <w:color w:val="000000" w:themeColor="text1"/>
          <w:sz w:val="18"/>
          <w:szCs w:val="18"/>
        </w:rPr>
      </w:pPr>
      <w:r>
        <w:rPr>
          <w:rFonts w:eastAsia="Times New Roman" w:cs="Arial" w:ascii="Arial" w:hAnsi="Arial"/>
          <w:b/>
          <w:i/>
          <w:iCs/>
          <w:color w:val="000000" w:themeColor="text1"/>
          <w:sz w:val="18"/>
          <w:szCs w:val="18"/>
          <w:lang w:eastAsia="es-ES"/>
        </w:rPr>
        <w:t xml:space="preserve">Nota: </w:t>
      </w:r>
      <w:r>
        <w:rPr>
          <w:rFonts w:cs="Arial" w:ascii="Arial" w:hAnsi="Arial"/>
          <w:b/>
          <w:i/>
          <w:iCs/>
          <w:color w:val="000000" w:themeColor="text1"/>
          <w:sz w:val="18"/>
          <w:szCs w:val="18"/>
        </w:rPr>
        <w:t xml:space="preserve">La tarifa de menor aplica compartiendo habitación con dos adultos, sin derecho a cama. En Canadá las habitaciones triples y cuádruples no constan de tres o cuatro camas, sino dos camas donde deberán acomodarse los clientes. </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 xml:space="preserve">EL PRECIO INCLUYE </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Traslado aeropuerto – hotel   en servicio regular en idioma español</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Traslado en shuttle hotel – aeropuerto Whitehorse en idioma ingles</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1 noche de alojamiento en Vancouver</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3 noches de alojamiento en Whitehorse</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Tour de ciudad en Whitehorse</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2 días de tour de observación de Auroras Boreales incluyendo bebidas calientes y snacks</w:t>
      </w:r>
    </w:p>
    <w:p>
      <w:pPr>
        <w:pStyle w:val="NoSpacing"/>
        <w:widowControl w:val="false"/>
        <w:numPr>
          <w:ilvl w:val="0"/>
          <w:numId w:val="3"/>
        </w:numPr>
        <w:jc w:val="both"/>
        <w:textAlignment w:val="baseline"/>
        <w:rPr>
          <w:rFonts w:ascii="Arial" w:hAnsi="Arial" w:cs="Arial"/>
          <w:i/>
          <w:i/>
          <w:color w:val="000000" w:themeColor="text1"/>
          <w:sz w:val="18"/>
          <w:szCs w:val="18"/>
          <w:lang w:val="es-ES_tradnl" w:eastAsia="es-ES"/>
        </w:rPr>
      </w:pPr>
      <w:r>
        <w:rPr>
          <w:rFonts w:cs="Arial" w:ascii="Arial" w:hAnsi="Arial"/>
          <w:sz w:val="18"/>
          <w:szCs w:val="18"/>
          <w:lang w:val="es-ES_tradnl" w:eastAsia="es-ES"/>
        </w:rPr>
        <w:t>Servicios en Vancouver y Whitehorse con guía de habla hispana</w:t>
      </w:r>
    </w:p>
    <w:p>
      <w:pPr>
        <w:pStyle w:val="ListParagraph"/>
        <w:numPr>
          <w:ilvl w:val="0"/>
          <w:numId w:val="3"/>
        </w:numPr>
        <w:spacing w:lineRule="auto" w:line="240" w:before="0" w:after="0"/>
        <w:contextualSpacing/>
        <w:rPr>
          <w:rFonts w:ascii="Arial" w:hAnsi="Arial" w:eastAsia="Times New Roman" w:cs="Arial"/>
          <w:sz w:val="18"/>
          <w:szCs w:val="18"/>
          <w:lang w:val="es-ES_tradnl" w:eastAsia="es-ES"/>
        </w:rPr>
      </w:pPr>
      <w:r>
        <w:rPr>
          <w:rFonts w:eastAsia="Times New Roman" w:cs="Arial" w:ascii="Arial" w:hAnsi="Arial"/>
          <w:sz w:val="18"/>
          <w:szCs w:val="18"/>
          <w:lang w:val="es-ES_tradnl" w:eastAsia="es-ES"/>
        </w:rPr>
        <w:t>Certificado de Avistamiento de Auroras Boreales</w:t>
      </w:r>
    </w:p>
    <w:p>
      <w:pPr>
        <w:pStyle w:val="NoSpacing"/>
        <w:widowControl w:val="false"/>
        <w:numPr>
          <w:ilvl w:val="0"/>
          <w:numId w:val="3"/>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Seguro de viaje y asistencia en español 24hrs</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 xml:space="preserve">EL PRECIO NO INCLUYE </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Boleto de avión México – Vancouver – Whitehorse – Vancouver – México</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Gastos personales, alimentos y bebidas.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Actividades opcionales.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Renta de ropa invernal</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Manejo de equipaje en los aeropuertos.</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Ningún servicio no especificado </w:t>
      </w:r>
    </w:p>
    <w:p>
      <w:pPr>
        <w:pStyle w:val="NoSpacing"/>
        <w:widowControl w:val="false"/>
        <w:numPr>
          <w:ilvl w:val="0"/>
          <w:numId w:val="1"/>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Propinas (La propina en Canadá es obligatoria entre un 15% y un 20% dependiendo del establecimiento; Propinas para maleteros en hoteles USD $3.00 a $4.00 por pieza, guías y/o conductores USD $ 5.00 a $8.00 por persona y por día.</w:t>
      </w:r>
    </w:p>
    <w:p>
      <w:pPr>
        <w:pStyle w:val="NoSpacing"/>
        <w:widowControl w:val="false"/>
        <w:numPr>
          <w:ilvl w:val="0"/>
          <w:numId w:val="1"/>
        </w:numPr>
        <w:jc w:val="both"/>
        <w:textAlignment w:val="baseline"/>
        <w:rPr>
          <w:rFonts w:ascii="Arial" w:hAnsi="Arial" w:cs="Arial"/>
          <w:b/>
          <w:b/>
          <w:color w:val="E36C0A" w:themeColor="accent6" w:themeShade="bf"/>
          <w:sz w:val="18"/>
          <w:szCs w:val="18"/>
          <w:u w:val="single"/>
          <w:lang w:val="es-MX" w:eastAsia="es-ES"/>
        </w:rPr>
      </w:pPr>
      <w:r>
        <w:rPr>
          <w:rFonts w:cs="Arial" w:ascii="Arial" w:hAnsi="Arial"/>
          <w:sz w:val="18"/>
          <w:szCs w:val="18"/>
          <w:lang w:val="es-ES_tradnl" w:eastAsia="es-ES"/>
        </w:rPr>
        <w:t>Autorización electrónica del Viaje eTA para Canadá</w:t>
        <w:tab/>
      </w:r>
    </w:p>
    <w:p>
      <w:pPr>
        <w:pStyle w:val="NoSpacing"/>
        <w:widowControl w:val="false"/>
        <w:numPr>
          <w:ilvl w:val="0"/>
          <w:numId w:val="1"/>
        </w:numPr>
        <w:jc w:val="both"/>
        <w:textAlignment w:val="baseline"/>
        <w:rPr>
          <w:rFonts w:ascii="Arial" w:hAnsi="Arial" w:cs="Arial"/>
          <w:b/>
          <w:b/>
          <w:color w:val="E36C0A" w:themeColor="accent6" w:themeShade="bf"/>
          <w:sz w:val="18"/>
          <w:szCs w:val="18"/>
          <w:u w:val="single"/>
          <w:lang w:eastAsia="es-ES"/>
        </w:rPr>
      </w:pPr>
      <w:r>
        <w:rPr>
          <w:rFonts w:cs="Arial" w:ascii="Arial" w:hAnsi="Arial"/>
          <w:sz w:val="18"/>
          <w:szCs w:val="18"/>
        </w:rPr>
        <w:t>Renta de ropa invernal</w:t>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SERVICIOS ADICIONALES</w:t>
      </w:r>
    </w:p>
    <w:p>
      <w:pPr>
        <w:pStyle w:val="Normal"/>
        <w:spacing w:lineRule="auto" w:line="240" w:before="0" w:after="0"/>
        <w:rPr>
          <w:rFonts w:ascii="Arial" w:hAnsi="Arial" w:eastAsia="Times New Roman" w:cs="Arial"/>
          <w:b/>
          <w:b/>
          <w:color w:val="E36C0A" w:themeColor="accent6" w:themeShade="bf"/>
          <w:sz w:val="18"/>
          <w:szCs w:val="18"/>
          <w:lang w:eastAsia="es-ES"/>
        </w:rPr>
      </w:pPr>
      <w:r>
        <w:rPr>
          <w:rFonts w:eastAsia="Times New Roman" w:cs="Arial" w:ascii="Arial" w:hAnsi="Arial"/>
          <w:b/>
          <w:color w:val="E36C0A" w:themeColor="accent6" w:themeShade="bf"/>
          <w:sz w:val="18"/>
          <w:szCs w:val="18"/>
          <w:u w:val="single"/>
          <w:lang w:eastAsia="es-ES"/>
        </w:rPr>
        <w:t>PRECIO POR PERSONA EN USD</w:t>
      </w:r>
      <w:r>
        <w:rPr>
          <w:rFonts w:eastAsia="Times New Roman" w:cs="Arial" w:ascii="Arial" w:hAnsi="Arial"/>
          <w:b/>
          <w:color w:val="E36C0A" w:themeColor="accent6" w:themeShade="bf"/>
          <w:sz w:val="18"/>
          <w:szCs w:val="18"/>
          <w:lang w:eastAsia="es-ES"/>
        </w:rPr>
        <w:t xml:space="preserve">:  </w:t>
      </w:r>
    </w:p>
    <w:p>
      <w:pPr>
        <w:pStyle w:val="Normal"/>
        <w:spacing w:lineRule="auto" w:line="240" w:before="0" w:after="0"/>
        <w:rPr>
          <w:rFonts w:ascii="Arial" w:hAnsi="Arial" w:eastAsia="Times New Roman" w:cs="Arial"/>
          <w:color w:val="E36C0A" w:themeColor="accent6" w:themeShade="bf"/>
          <w:sz w:val="18"/>
          <w:szCs w:val="18"/>
          <w:u w:val="single"/>
          <w:lang w:eastAsia="es-ES"/>
        </w:rPr>
      </w:pPr>
      <w:r>
        <w:rPr>
          <w:rFonts w:eastAsia="Times New Roman" w:cs="Arial" w:ascii="Arial" w:hAnsi="Arial"/>
          <w:color w:val="E36C0A" w:themeColor="accent6" w:themeShade="bf"/>
          <w:sz w:val="18"/>
          <w:szCs w:val="18"/>
          <w:u w:val="single"/>
          <w:lang w:eastAsia="es-ES"/>
        </w:rPr>
      </w:r>
    </w:p>
    <w:tbl>
      <w:tblPr>
        <w:tblStyle w:val="Cuadrculamedia1-nfasis6"/>
        <w:tblW w:w="9346" w:type="dxa"/>
        <w:jc w:val="center"/>
        <w:tblInd w:w="0" w:type="dxa"/>
        <w:shd w:fill="FDE4D0" w:val="clear"/>
        <w:tblLayout w:type="fixed"/>
        <w:tblCellMar>
          <w:top w:w="0" w:type="dxa"/>
          <w:left w:w="108" w:type="dxa"/>
          <w:bottom w:w="0" w:type="dxa"/>
          <w:right w:w="108" w:type="dxa"/>
        </w:tblCellMar>
        <w:tblLook w:firstRow="1" w:noVBand="1" w:lastRow="0" w:firstColumn="1" w:lastColumn="0" w:noHBand="0" w:val="04a0"/>
      </w:tblPr>
      <w:tblGrid>
        <w:gridCol w:w="7359"/>
        <w:gridCol w:w="995"/>
        <w:gridCol w:w="992"/>
      </w:tblGrid>
      <w:tr>
        <w:trPr>
          <w:trHeight w:val="355" w:hRule="atLeast"/>
          <w:cnfStyle w:val="100000000000" w:firstRow="1" w:lastRow="0" w:firstColumn="0" w:lastColumn="0" w:oddVBand="0" w:evenVBand="0" w:oddHBand="0" w:evenHBand="0" w:firstRowFirstColumn="0" w:firstRowLastColumn="0" w:lastRowFirstColumn="0" w:lastRowLastColumn="0"/>
        </w:trPr>
        <w:tc>
          <w:tcPr>
            <w:tcW w:w="7359" w:type="dxa"/>
            <w:cnfStyle w:val="001000000000" w:firstRow="0" w:lastRow="0" w:firstColumn="1" w:lastColumn="0" w:oddVBand="0" w:evenVBand="0" w:oddHBand="0" w:evenHBand="0" w:firstRowFirstColumn="0" w:firstRowLastColumn="0" w:lastRowFirstColumn="0" w:lastRowLastColumn="0"/>
            <w:tcBorders/>
            <w:shd w:color="auto" w:fill="E36C0A" w:themeFill="accent6" w:themeFillShade="bf" w:val="clear"/>
            <w:vAlign w:val="center"/>
          </w:tcPr>
          <w:p>
            <w:pPr>
              <w:pStyle w:val="Normal"/>
              <w:widowControl w:val="false"/>
              <w:suppressAutoHyphens w:val="true"/>
              <w:spacing w:lineRule="auto" w:line="240" w:before="0" w:after="0"/>
              <w:jc w:val="center"/>
              <w:rPr>
                <w:rFonts w:ascii="Arial" w:hAnsi="Arial" w:eastAsia="Times New Roman" w:cs="Arial"/>
                <w:color w:val="FFFFFF" w:themeColor="background1"/>
                <w:sz w:val="18"/>
                <w:szCs w:val="18"/>
                <w:lang w:eastAsia="es-ES"/>
              </w:rPr>
            </w:pPr>
            <w:r>
              <w:rPr>
                <w:rFonts w:eastAsia="Times New Roman" w:cs="Arial" w:ascii="Arial" w:hAnsi="Arial"/>
                <w:b/>
                <w:bCs/>
                <w:color w:val="FFFFFF" w:themeColor="background1"/>
                <w:kern w:val="0"/>
                <w:sz w:val="18"/>
                <w:szCs w:val="18"/>
                <w:lang w:val="es-ES" w:eastAsia="es-ES" w:bidi="ar-SA"/>
              </w:rPr>
              <w:t>Servicios</w:t>
            </w:r>
          </w:p>
        </w:tc>
        <w:tc>
          <w:tcPr>
            <w:tcW w:w="995" w:type="dxa"/>
            <w:tcBorders/>
            <w:shd w:color="auto" w:fill="E36C0A" w:themeFill="accent6" w:themeFillShade="bf" w:val="clear"/>
            <w:vAlign w:val="center"/>
          </w:tcPr>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eastAsia="Calibri" w:cs="Arial" w:ascii="Arial" w:hAnsi="Arial"/>
                <w:b/>
                <w:bCs/>
                <w:color w:val="FFFFFF" w:themeColor="background1"/>
                <w:kern w:val="0"/>
                <w:sz w:val="18"/>
                <w:szCs w:val="18"/>
                <w:lang w:val="es-ES" w:eastAsia="en-US" w:bidi="ar-SA"/>
              </w:rPr>
              <w:t>Adulto</w:t>
            </w:r>
          </w:p>
        </w:tc>
        <w:tc>
          <w:tcPr>
            <w:tcW w:w="992" w:type="dxa"/>
            <w:tcBorders/>
            <w:shd w:color="auto" w:fill="E36C0A" w:themeFill="accent6" w:themeFillShade="bf" w:val="clear"/>
            <w:vAlign w:val="center"/>
          </w:tcPr>
          <w:p>
            <w:pPr>
              <w:pStyle w:val="Normal"/>
              <w:widowControl w:val="false"/>
              <w:suppressAutoHyphens w:val="true"/>
              <w:spacing w:lineRule="auto" w:line="240" w:before="0"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Pr>
                <w:rFonts w:eastAsia="Calibri" w:cs="Arial" w:ascii="Arial" w:hAnsi="Arial"/>
                <w:b/>
                <w:bCs/>
                <w:color w:val="FFFFFF" w:themeColor="background1"/>
                <w:kern w:val="0"/>
                <w:sz w:val="18"/>
                <w:szCs w:val="18"/>
                <w:lang w:val="es-ES" w:eastAsia="en-US" w:bidi="ar-SA"/>
              </w:rPr>
              <w:t>Menor</w:t>
            </w:r>
          </w:p>
        </w:tc>
      </w:tr>
      <w:tr>
        <w:trPr>
          <w:trHeight w:val="842" w:hRule="atLeast"/>
          <w:cnfStyle w:val="000000100000" w:firstRow="0" w:lastRow="0" w:firstColumn="0" w:lastColumn="0" w:oddVBand="0" w:evenVBand="0" w:oddHBand="1" w:evenHBand="0" w:firstRowFirstColumn="0" w:firstRowLastColumn="0" w:lastRowFirstColumn="0" w:lastRowLastColumn="0"/>
        </w:trPr>
        <w:tc>
          <w:tcPr>
            <w:tcW w:w="7359"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both"/>
              <w:rPr>
                <w:rFonts w:ascii="Arial" w:hAnsi="Arial" w:cs="Arial"/>
                <w:sz w:val="18"/>
                <w:szCs w:val="18"/>
              </w:rPr>
            </w:pPr>
            <w:r>
              <w:rPr>
                <w:rFonts w:eastAsia="Calibri" w:cs="Arial" w:ascii="Arial" w:hAnsi="Arial"/>
                <w:b/>
                <w:bCs/>
                <w:kern w:val="0"/>
                <w:sz w:val="18"/>
                <w:szCs w:val="18"/>
                <w:lang w:val="es-ES" w:eastAsia="en-US" w:bidi="ar-SA"/>
              </w:rPr>
              <w:t>Renta de Ropa de Invierno (-40˚) para 3 noches</w:t>
            </w:r>
          </w:p>
          <w:p>
            <w:pPr>
              <w:pStyle w:val="Normal"/>
              <w:widowControl w:val="false"/>
              <w:suppressAutoHyphens w:val="true"/>
              <w:spacing w:lineRule="auto" w:line="240" w:before="0" w:after="0"/>
              <w:jc w:val="both"/>
              <w:rPr>
                <w:rFonts w:ascii="Arial" w:hAnsi="Arial" w:cs="Arial"/>
                <w:b w:val="false"/>
                <w:b w:val="false"/>
                <w:sz w:val="16"/>
                <w:szCs w:val="18"/>
              </w:rPr>
            </w:pPr>
            <w:r>
              <w:rPr>
                <w:rFonts w:eastAsia="Calibri" w:cs="Arial" w:ascii="Arial" w:hAnsi="Arial"/>
                <w:b w:val="false"/>
                <w:bCs/>
                <w:kern w:val="0"/>
                <w:sz w:val="16"/>
                <w:szCs w:val="18"/>
                <w:lang w:val="es-ES" w:eastAsia="en-US" w:bidi="ar-SA"/>
              </w:rPr>
              <w:t>Incluye: Chamarra, botas, pantalón, guantes y gorro)</w:t>
            </w:r>
          </w:p>
          <w:p>
            <w:pPr>
              <w:pStyle w:val="Normal"/>
              <w:widowControl w:val="false"/>
              <w:suppressAutoHyphens w:val="true"/>
              <w:spacing w:lineRule="auto" w:line="240" w:before="0" w:after="0"/>
              <w:jc w:val="both"/>
              <w:rPr>
                <w:rFonts w:ascii="Arial" w:hAnsi="Arial" w:cs="Arial"/>
                <w:sz w:val="18"/>
                <w:szCs w:val="18"/>
              </w:rPr>
            </w:pPr>
            <w:r>
              <w:rPr>
                <w:rFonts w:eastAsia="Calibri" w:cs="Arial" w:ascii="Arial" w:hAnsi="Arial"/>
                <w:b w:val="false"/>
                <w:bCs/>
                <w:kern w:val="0"/>
                <w:sz w:val="16"/>
                <w:szCs w:val="18"/>
                <w:lang w:val="es-ES" w:eastAsia="en-US" w:bidi="ar-SA"/>
              </w:rPr>
              <w:t>Para hacer la reserva: Se requiere estatura, peso y número de pie, chamara y pantalón del cliente.</w:t>
            </w:r>
          </w:p>
        </w:tc>
        <w:tc>
          <w:tcPr>
            <w:tcW w:w="995"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sz w:val="18"/>
                <w:szCs w:val="18"/>
              </w:rPr>
            </w:pPr>
            <w:r>
              <w:rPr>
                <w:rFonts w:eastAsia="Calibri" w:cs="Arial" w:ascii="Arial" w:hAnsi="Arial"/>
                <w:b/>
                <w:kern w:val="0"/>
                <w:sz w:val="18"/>
                <w:szCs w:val="18"/>
                <w:lang w:val="es-ES" w:eastAsia="en-US" w:bidi="ar-SA"/>
              </w:rPr>
              <w:t>USD 241</w:t>
            </w:r>
          </w:p>
        </w:tc>
        <w:tc>
          <w:tcPr>
            <w:tcW w:w="992"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sz w:val="18"/>
                <w:szCs w:val="18"/>
              </w:rPr>
            </w:pPr>
            <w:r>
              <w:rPr>
                <w:rFonts w:eastAsia="Calibri" w:cs="Arial" w:ascii="Arial" w:hAnsi="Arial"/>
                <w:b/>
                <w:kern w:val="0"/>
                <w:sz w:val="18"/>
                <w:szCs w:val="18"/>
                <w:lang w:val="es-ES" w:eastAsia="en-US" w:bidi="ar-SA"/>
              </w:rPr>
              <w:t>USD 241</w:t>
            </w:r>
          </w:p>
        </w:tc>
      </w:tr>
      <w:tr>
        <w:trPr>
          <w:trHeight w:val="2541" w:hRule="atLeast"/>
        </w:trPr>
        <w:tc>
          <w:tcPr>
            <w:tcW w:w="7359" w:type="dxa"/>
            <w:cnfStyle w:val="001000000000" w:firstRow="0" w:lastRow="0" w:firstColumn="1" w:lastColumn="0" w:oddVBand="0" w:evenVBand="0" w:oddHBand="0" w:evenHBand="0" w:firstRowFirstColumn="0" w:firstRowLastColumn="0" w:lastRowFirstColumn="0" w:lastRowLastColumn="0"/>
            <w:tcBorders/>
            <w:shd w:color="auto" w:fill="FDE9D9" w:themeFill="accent6" w:themeFillTint="33" w:val="clear"/>
            <w:vAlign w:val="center"/>
          </w:tcPr>
          <w:p>
            <w:pPr>
              <w:pStyle w:val="Normal"/>
              <w:widowControl w:val="false"/>
              <w:suppressAutoHyphens w:val="true"/>
              <w:spacing w:lineRule="auto" w:line="240" w:before="0" w:after="0"/>
              <w:jc w:val="both"/>
              <w:rPr>
                <w:rFonts w:ascii="Arial" w:hAnsi="Arial" w:cs="Arial"/>
                <w:b w:val="false"/>
                <w:b w:val="false"/>
                <w:bCs w:val="false"/>
                <w:sz w:val="18"/>
                <w:szCs w:val="18"/>
              </w:rPr>
            </w:pPr>
            <w:r>
              <w:rPr>
                <w:rFonts w:eastAsia="Calibri" w:cs="Arial" w:ascii="Arial" w:hAnsi="Arial"/>
                <w:b/>
                <w:bCs/>
                <w:kern w:val="0"/>
                <w:sz w:val="18"/>
                <w:szCs w:val="18"/>
                <w:lang w:val="es-ES" w:eastAsia="en-US" w:bidi="ar-SA"/>
              </w:rPr>
              <w:t>Trineo de Perros - Medio Día</w:t>
            </w:r>
          </w:p>
          <w:p>
            <w:pPr>
              <w:pStyle w:val="Normal"/>
              <w:widowControl w:val="false"/>
              <w:suppressAutoHyphens w:val="true"/>
              <w:spacing w:lineRule="auto" w:line="240" w:before="0" w:after="0"/>
              <w:jc w:val="both"/>
              <w:rPr>
                <w:rFonts w:ascii="Arial" w:hAnsi="Arial" w:cs="Arial"/>
                <w:bCs w:val="false"/>
                <w:i/>
                <w:i/>
                <w:sz w:val="16"/>
                <w:szCs w:val="18"/>
              </w:rPr>
            </w:pPr>
            <w:r>
              <w:rPr>
                <w:rFonts w:eastAsia="Calibri" w:cs="Arial" w:ascii="Arial" w:hAnsi="Arial"/>
                <w:b w:val="false"/>
                <w:bCs/>
                <w:i/>
                <w:kern w:val="0"/>
                <w:sz w:val="16"/>
                <w:szCs w:val="18"/>
                <w:lang w:val="es-ES" w:eastAsia="en-US" w:bidi="ar-SA"/>
              </w:rPr>
              <w:t>Medio día (4-5 hrs) / Edad Menor: +16 años</w:t>
            </w:r>
          </w:p>
          <w:p>
            <w:pPr>
              <w:pStyle w:val="Normal"/>
              <w:widowControl w:val="false"/>
              <w:suppressAutoHyphens w:val="true"/>
              <w:spacing w:lineRule="auto" w:line="240" w:before="0" w:after="0"/>
              <w:jc w:val="both"/>
              <w:rPr>
                <w:rFonts w:ascii="Arial" w:hAnsi="Arial" w:cs="Arial"/>
                <w:b w:val="false"/>
                <w:b w:val="false"/>
                <w:sz w:val="16"/>
                <w:szCs w:val="18"/>
              </w:rPr>
            </w:pPr>
            <w:r>
              <w:rPr>
                <w:rFonts w:eastAsia="Calibri" w:cs="Arial" w:ascii="Arial" w:hAnsi="Arial"/>
                <w:b/>
                <w:bCs/>
                <w:i/>
                <w:kern w:val="0"/>
                <w:sz w:val="16"/>
                <w:szCs w:val="18"/>
                <w:lang w:val="es-ES" w:eastAsia="en-US" w:bidi="ar-SA"/>
              </w:rPr>
              <w:t>**Actividad en idioma inglés**  Con asistencia por en español al llegar al sitio donde se realiza la actividad y al termino de esta</w:t>
            </w:r>
            <w:r>
              <w:rPr>
                <w:rFonts w:eastAsia="Calibri" w:cs="Arial" w:ascii="Arial" w:hAnsi="Arial"/>
                <w:b/>
                <w:bCs/>
                <w:kern w:val="0"/>
                <w:sz w:val="16"/>
                <w:szCs w:val="18"/>
                <w:lang w:val="es-ES" w:eastAsia="en-US" w:bidi="ar-SA"/>
              </w:rPr>
              <w:t xml:space="preserve"> Temporada: Nov 15 – Abr 15</w:t>
            </w:r>
          </w:p>
          <w:p>
            <w:pPr>
              <w:pStyle w:val="Normal"/>
              <w:widowControl w:val="false"/>
              <w:suppressAutoHyphens w:val="true"/>
              <w:spacing w:lineRule="auto" w:line="240" w:before="0" w:after="0"/>
              <w:jc w:val="both"/>
              <w:rPr>
                <w:rFonts w:ascii="Arial" w:hAnsi="Arial" w:cs="Arial"/>
                <w:b w:val="false"/>
                <w:b w:val="false"/>
                <w:sz w:val="16"/>
                <w:szCs w:val="18"/>
              </w:rPr>
            </w:pPr>
            <w:r>
              <w:rPr>
                <w:rFonts w:eastAsia="Calibri" w:cs="Arial" w:ascii="Arial" w:hAnsi="Arial"/>
                <w:b w:val="false"/>
                <w:bCs/>
                <w:kern w:val="0"/>
                <w:sz w:val="16"/>
                <w:szCs w:val="18"/>
                <w:lang w:val="es-ES" w:eastAsia="en-US" w:bidi="ar-SA"/>
              </w:rPr>
              <w:t>Notas: Mínimo 2 personas. Edad mínima 7 años. Incluye bebidas calientes y botana en el tour de medio día; y en el tour de día completo incluye almuerzo. Se requiere firma de un deslinde de responsabilidad.</w:t>
            </w:r>
          </w:p>
          <w:p>
            <w:pPr>
              <w:pStyle w:val="Normal"/>
              <w:widowControl w:val="false"/>
              <w:suppressAutoHyphens w:val="true"/>
              <w:spacing w:lineRule="auto" w:line="240" w:before="0" w:after="0"/>
              <w:jc w:val="both"/>
              <w:rPr>
                <w:rFonts w:ascii="Arial" w:hAnsi="Arial" w:cs="Arial"/>
                <w:b w:val="false"/>
                <w:b w:val="false"/>
                <w:sz w:val="16"/>
                <w:szCs w:val="18"/>
              </w:rPr>
            </w:pPr>
            <w:r>
              <w:rPr>
                <w:rFonts w:cs="Arial" w:ascii="Arial" w:hAnsi="Arial"/>
                <w:b/>
                <w:bCs/>
                <w:sz w:val="16"/>
                <w:szCs w:val="18"/>
              </w:rPr>
            </w:r>
          </w:p>
          <w:p>
            <w:pPr>
              <w:pStyle w:val="Normal"/>
              <w:widowControl w:val="false"/>
              <w:suppressAutoHyphens w:val="true"/>
              <w:spacing w:lineRule="auto" w:line="240" w:before="0" w:after="0"/>
              <w:jc w:val="both"/>
              <w:rPr>
                <w:rFonts w:ascii="Arial" w:hAnsi="Arial" w:cs="Arial"/>
                <w:sz w:val="18"/>
                <w:szCs w:val="18"/>
              </w:rPr>
            </w:pPr>
            <w:r>
              <w:rPr>
                <w:rFonts w:eastAsia="Calibri" w:cs="Arial" w:ascii="Arial" w:hAnsi="Arial"/>
                <w:b w:val="false"/>
                <w:bCs/>
                <w:kern w:val="0"/>
                <w:sz w:val="16"/>
                <w:szCs w:val="18"/>
                <w:lang w:val="es-ES" w:eastAsia="en-US" w:bidi="ar-SA"/>
              </w:rPr>
              <w:t>Disfruta un día lleno de diversión viviendo la experiencia de Buck y Colmillo Blanco en el invierno de Yukón, como lo describió el famoso autor de la fiebre del oro en Klondike, Jack London. Después de conocer a tu equipo de Alaskan Huskies, ayudarás a colocarles los arneses y engancharlos al trineo, ¡y estaremos listos para iniciar el camino! Nuestro tour ofrece un paseo suave por el sereno campo de Whitehorse; esto ter permitirá absorber la majestuosidad y belleza de Yukón. El tour de medio día incluye botana y una bebida caliente.</w:t>
            </w:r>
          </w:p>
        </w:tc>
        <w:tc>
          <w:tcPr>
            <w:tcW w:w="995" w:type="dxa"/>
            <w:tcBorders/>
            <w:shd w:color="auto" w:fill="FDE9D9" w:themeFill="accent6" w:themeFillTint="33"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sz w:val="18"/>
                <w:szCs w:val="18"/>
              </w:rPr>
            </w:pPr>
            <w:r>
              <w:rPr>
                <w:rFonts w:eastAsia="Calibri" w:cs="Arial" w:ascii="Arial" w:hAnsi="Arial"/>
                <w:b/>
                <w:kern w:val="0"/>
                <w:sz w:val="18"/>
                <w:szCs w:val="18"/>
                <w:lang w:val="es-ES" w:eastAsia="en-US" w:bidi="ar-SA"/>
              </w:rPr>
              <w:t>USD 398</w:t>
            </w:r>
          </w:p>
        </w:tc>
        <w:tc>
          <w:tcPr>
            <w:tcW w:w="992" w:type="dxa"/>
            <w:tcBorders/>
            <w:shd w:color="auto" w:fill="FDE9D9" w:themeFill="accent6" w:themeFillTint="33"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sz w:val="18"/>
                <w:szCs w:val="18"/>
              </w:rPr>
            </w:pPr>
            <w:r>
              <w:rPr>
                <w:rFonts w:eastAsia="Calibri" w:cs="Arial" w:ascii="Arial" w:hAnsi="Arial"/>
                <w:b/>
                <w:kern w:val="0"/>
                <w:sz w:val="18"/>
                <w:szCs w:val="18"/>
                <w:lang w:val="es-ES" w:eastAsia="en-US" w:bidi="ar-SA"/>
              </w:rPr>
              <w:t>-</w:t>
            </w:r>
          </w:p>
        </w:tc>
      </w:tr>
      <w:tr>
        <w:trPr>
          <w:trHeight w:val="2379" w:hRule="atLeast"/>
          <w:cnfStyle w:val="000000100000" w:firstRow="0" w:lastRow="0" w:firstColumn="0" w:lastColumn="0" w:oddVBand="0" w:evenVBand="0" w:oddHBand="1" w:evenHBand="0" w:firstRowFirstColumn="0" w:firstRowLastColumn="0" w:lastRowFirstColumn="0" w:lastRowLastColumn="0"/>
        </w:trPr>
        <w:tc>
          <w:tcPr>
            <w:tcW w:w="7359" w:type="dxa"/>
            <w:cnfStyle w:val="001000000000" w:firstRow="0" w:lastRow="0" w:firstColumn="1" w:lastColumn="0" w:oddVBand="0" w:evenVBand="0" w:oddHBand="0" w:evenHBand="0" w:firstRowFirstColumn="0" w:firstRowLastColumn="0" w:lastRowFirstColumn="0" w:lastRowLastColumn="0"/>
            <w:tcBorders/>
            <w:shd w:fill="FDE4D0" w:val="clear"/>
            <w:vAlign w:val="center"/>
          </w:tcPr>
          <w:p>
            <w:pPr>
              <w:pStyle w:val="Normal"/>
              <w:widowControl w:val="false"/>
              <w:suppressAutoHyphens w:val="true"/>
              <w:spacing w:lineRule="auto" w:line="240" w:before="0" w:after="0"/>
              <w:jc w:val="both"/>
              <w:rPr>
                <w:rFonts w:ascii="Arial" w:hAnsi="Arial" w:cs="Arial"/>
                <w:b w:val="false"/>
                <w:b w:val="false"/>
                <w:bCs w:val="false"/>
                <w:sz w:val="18"/>
                <w:szCs w:val="18"/>
              </w:rPr>
            </w:pPr>
            <w:r>
              <w:rPr>
                <w:rFonts w:eastAsia="Calibri" w:cs="Arial" w:ascii="Arial" w:hAnsi="Arial"/>
                <w:b/>
                <w:bCs/>
                <w:kern w:val="0"/>
                <w:sz w:val="18"/>
                <w:szCs w:val="18"/>
                <w:lang w:val="es-ES" w:eastAsia="en-US" w:bidi="ar-SA"/>
              </w:rPr>
              <w:t>Tour con Motonieve - Medio día</w:t>
            </w:r>
          </w:p>
          <w:p>
            <w:pPr>
              <w:pStyle w:val="Normal"/>
              <w:widowControl w:val="false"/>
              <w:suppressAutoHyphens w:val="true"/>
              <w:spacing w:lineRule="auto" w:line="240" w:before="0" w:after="0"/>
              <w:jc w:val="both"/>
              <w:rPr>
                <w:rFonts w:ascii="Arial" w:hAnsi="Arial" w:cs="Arial"/>
                <w:bCs w:val="false"/>
                <w:sz w:val="16"/>
                <w:szCs w:val="18"/>
              </w:rPr>
            </w:pPr>
            <w:r>
              <w:rPr>
                <w:rFonts w:eastAsia="Calibri" w:cs="Arial" w:ascii="Arial" w:hAnsi="Arial"/>
                <w:b w:val="false"/>
                <w:bCs/>
                <w:kern w:val="0"/>
                <w:sz w:val="16"/>
                <w:szCs w:val="18"/>
                <w:lang w:val="es-ES" w:eastAsia="en-US" w:bidi="ar-SA"/>
              </w:rPr>
              <w:t>Medio día (4.5 hrs)</w:t>
            </w:r>
          </w:p>
          <w:p>
            <w:pPr>
              <w:pStyle w:val="Normal"/>
              <w:widowControl w:val="false"/>
              <w:suppressAutoHyphens w:val="true"/>
              <w:spacing w:lineRule="auto" w:line="240" w:before="0" w:after="0"/>
              <w:jc w:val="both"/>
              <w:rPr>
                <w:rFonts w:ascii="Arial" w:hAnsi="Arial" w:cs="Arial"/>
                <w:b w:val="false"/>
                <w:b w:val="false"/>
                <w:sz w:val="16"/>
                <w:szCs w:val="18"/>
              </w:rPr>
            </w:pPr>
            <w:r>
              <w:rPr>
                <w:rFonts w:eastAsia="Calibri" w:cs="Arial" w:ascii="Arial" w:hAnsi="Arial"/>
                <w:b/>
                <w:bCs/>
                <w:i/>
                <w:kern w:val="0"/>
                <w:sz w:val="16"/>
                <w:szCs w:val="18"/>
                <w:lang w:val="es-ES" w:eastAsia="en-US" w:bidi="ar-SA"/>
              </w:rPr>
              <w:t>**Actividad en idioma inglés**  Con asistencia por en español al llegar al sitio donde se realiza la actividad y al termino de esta</w:t>
            </w:r>
            <w:r>
              <w:rPr>
                <w:rFonts w:eastAsia="Calibri" w:cs="Arial" w:ascii="Arial" w:hAnsi="Arial"/>
                <w:b/>
                <w:bCs/>
                <w:kern w:val="0"/>
                <w:sz w:val="16"/>
                <w:szCs w:val="18"/>
                <w:lang w:val="es-ES" w:eastAsia="en-US" w:bidi="ar-SA"/>
              </w:rPr>
              <w:t xml:space="preserve"> Notas: Mínimo 2 personas. Edad mínima 14 años. Incluye bebidas calientes y botana en el tour de medio día y almuerzo en el tour de día completo. Se requiere firma de un deslinde de responsabilidad.</w:t>
            </w:r>
          </w:p>
          <w:p>
            <w:pPr>
              <w:pStyle w:val="Normal"/>
              <w:widowControl w:val="false"/>
              <w:suppressAutoHyphens w:val="true"/>
              <w:spacing w:lineRule="auto" w:line="240" w:before="0" w:after="0"/>
              <w:jc w:val="both"/>
              <w:rPr>
                <w:rFonts w:ascii="Arial" w:hAnsi="Arial" w:cs="Arial"/>
                <w:b w:val="false"/>
                <w:b w:val="false"/>
                <w:sz w:val="16"/>
                <w:szCs w:val="18"/>
              </w:rPr>
            </w:pPr>
            <w:r>
              <w:rPr>
                <w:rFonts w:cs="Arial" w:ascii="Arial" w:hAnsi="Arial"/>
                <w:b/>
                <w:bCs/>
                <w:sz w:val="16"/>
                <w:szCs w:val="18"/>
              </w:rPr>
            </w:r>
          </w:p>
          <w:p>
            <w:pPr>
              <w:pStyle w:val="Normal"/>
              <w:widowControl w:val="false"/>
              <w:suppressAutoHyphens w:val="true"/>
              <w:spacing w:lineRule="auto" w:line="240" w:before="0" w:after="0"/>
              <w:jc w:val="both"/>
              <w:rPr>
                <w:rFonts w:ascii="Arial" w:hAnsi="Arial" w:cs="Arial"/>
                <w:sz w:val="18"/>
                <w:szCs w:val="18"/>
              </w:rPr>
            </w:pPr>
            <w:r>
              <w:rPr>
                <w:rFonts w:eastAsia="Calibri" w:cs="Arial" w:ascii="Arial" w:hAnsi="Arial"/>
                <w:b w:val="false"/>
                <w:bCs/>
                <w:kern w:val="0"/>
                <w:sz w:val="16"/>
                <w:szCs w:val="18"/>
                <w:lang w:val="es-ES" w:eastAsia="en-US" w:bidi="ar-SA"/>
              </w:rPr>
              <w:t>Vive la naturaleza de Yukón a una velocidad más rápida en nuestro tour de motonieves en las increíbles montañas ubicadas sobre Whitehorse rodeando al Fish Lake. Puedes escoger entre el tour de medio día o el de día completo. El rugido del motor de y la velocidad a la que viajas a lo largo de la pista son contagiosas. En el camino, el guía te mostrará dónde hay huellas de las diversas especies que andan rondando el bosque de Yukón, incluyendo las huellas de dos grandes manadas de lobos que viven en las afueras de Whitehorse. Se alternan las rutas entre lagos congelados y densos bosques de abetos.</w:t>
            </w:r>
          </w:p>
        </w:tc>
        <w:tc>
          <w:tcPr>
            <w:tcW w:w="995" w:type="dxa"/>
            <w:tcBorders/>
            <w:shd w:fill="FDE4D0"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sz w:val="18"/>
                <w:szCs w:val="18"/>
              </w:rPr>
            </w:pPr>
            <w:r>
              <w:rPr>
                <w:rFonts w:eastAsia="Calibri" w:cs="Arial" w:ascii="Arial" w:hAnsi="Arial"/>
                <w:b/>
                <w:kern w:val="0"/>
                <w:sz w:val="18"/>
                <w:szCs w:val="18"/>
                <w:lang w:val="es-ES" w:eastAsia="en-US" w:bidi="ar-SA"/>
              </w:rPr>
              <w:t>USD 374</w:t>
            </w:r>
          </w:p>
        </w:tc>
        <w:tc>
          <w:tcPr>
            <w:tcW w:w="992" w:type="dxa"/>
            <w:tcBorders/>
            <w:shd w:fill="FDE4D0"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sz w:val="18"/>
                <w:szCs w:val="18"/>
              </w:rPr>
            </w:pPr>
            <w:r>
              <w:rPr>
                <w:rFonts w:eastAsia="Calibri" w:cs="Arial" w:ascii="Arial" w:hAnsi="Arial"/>
                <w:b/>
                <w:kern w:val="0"/>
                <w:sz w:val="18"/>
                <w:szCs w:val="18"/>
                <w:lang w:val="es-ES" w:eastAsia="en-US" w:bidi="ar-SA"/>
              </w:rPr>
              <w:t>-</w:t>
            </w:r>
          </w:p>
        </w:tc>
      </w:tr>
      <w:tr>
        <w:trPr>
          <w:trHeight w:val="2399" w:hRule="atLeast"/>
        </w:trPr>
        <w:tc>
          <w:tcPr>
            <w:tcW w:w="7359" w:type="dxa"/>
            <w:cnfStyle w:val="001000000000" w:firstRow="0" w:lastRow="0" w:firstColumn="1" w:lastColumn="0" w:oddVBand="0" w:evenVBand="0" w:oddHBand="0" w:evenHBand="0" w:firstRowFirstColumn="0" w:firstRowLastColumn="0" w:lastRowFirstColumn="0" w:lastRowLastColumn="0"/>
            <w:tcBorders/>
            <w:shd w:color="auto" w:fill="FDE9D9" w:themeFill="accent6" w:themeFillTint="33" w:val="clear"/>
            <w:vAlign w:val="center"/>
          </w:tcPr>
          <w:p>
            <w:pPr>
              <w:pStyle w:val="Normal"/>
              <w:widowControl w:val="false"/>
              <w:suppressAutoHyphens w:val="true"/>
              <w:spacing w:lineRule="auto" w:line="240" w:before="0" w:after="0"/>
              <w:jc w:val="both"/>
              <w:rPr>
                <w:rFonts w:ascii="Arial" w:hAnsi="Arial" w:cs="Arial"/>
                <w:b w:val="false"/>
                <w:b w:val="false"/>
                <w:bCs w:val="false"/>
                <w:sz w:val="18"/>
                <w:szCs w:val="18"/>
              </w:rPr>
            </w:pPr>
            <w:r>
              <w:rPr>
                <w:rFonts w:eastAsia="Calibri" w:cs="Arial" w:ascii="Arial" w:hAnsi="Arial"/>
                <w:b/>
                <w:bCs/>
                <w:kern w:val="0"/>
                <w:sz w:val="18"/>
                <w:szCs w:val="18"/>
                <w:lang w:val="es-ES" w:eastAsia="en-US" w:bidi="ar-SA"/>
              </w:rPr>
              <w:t>Visita de Yukón Wildlife Preserve y aguas termales de Takhini (Eclipse Nordic)</w:t>
            </w:r>
          </w:p>
          <w:p>
            <w:pPr>
              <w:pStyle w:val="Normal"/>
              <w:widowControl w:val="false"/>
              <w:suppressAutoHyphens w:val="true"/>
              <w:spacing w:lineRule="auto" w:line="240" w:before="0" w:after="0"/>
              <w:jc w:val="both"/>
              <w:rPr>
                <w:rFonts w:ascii="Arial" w:hAnsi="Arial" w:cs="Arial"/>
                <w:b w:val="false"/>
                <w:b w:val="false"/>
                <w:sz w:val="16"/>
                <w:szCs w:val="18"/>
              </w:rPr>
            </w:pPr>
            <w:r>
              <w:rPr>
                <w:rFonts w:eastAsia="Calibri" w:cs="Arial" w:ascii="Arial" w:hAnsi="Arial"/>
                <w:b w:val="false"/>
                <w:bCs/>
                <w:kern w:val="0"/>
                <w:sz w:val="16"/>
                <w:szCs w:val="18"/>
                <w:lang w:val="es-ES" w:eastAsia="en-US" w:bidi="ar-SA"/>
              </w:rPr>
              <w:t>Edad mínima 19 años</w:t>
            </w:r>
          </w:p>
          <w:p>
            <w:pPr>
              <w:pStyle w:val="Normal"/>
              <w:widowControl w:val="false"/>
              <w:suppressAutoHyphens w:val="true"/>
              <w:spacing w:lineRule="auto" w:line="240" w:before="0" w:after="0"/>
              <w:jc w:val="both"/>
              <w:rPr>
                <w:rFonts w:ascii="Arial" w:hAnsi="Arial" w:cs="Arial"/>
                <w:b w:val="false"/>
                <w:b w:val="false"/>
                <w:sz w:val="16"/>
                <w:szCs w:val="18"/>
              </w:rPr>
            </w:pPr>
            <w:r>
              <w:rPr>
                <w:rFonts w:eastAsia="Calibri" w:cs="Arial" w:ascii="Arial" w:hAnsi="Arial"/>
                <w:b w:val="false"/>
                <w:bCs/>
                <w:kern w:val="0"/>
                <w:sz w:val="16"/>
                <w:szCs w:val="18"/>
                <w:lang w:val="es-ES" w:eastAsia="en-US" w:bidi="ar-SA"/>
              </w:rPr>
              <w:t>Temporada: Nov 15 – Abr 15</w:t>
            </w:r>
          </w:p>
          <w:p>
            <w:pPr>
              <w:pStyle w:val="Normal"/>
              <w:widowControl w:val="false"/>
              <w:suppressAutoHyphens w:val="true"/>
              <w:spacing w:lineRule="auto" w:line="240" w:before="0" w:after="0"/>
              <w:jc w:val="both"/>
              <w:rPr>
                <w:rFonts w:ascii="Arial" w:hAnsi="Arial" w:cs="Arial"/>
                <w:b w:val="false"/>
                <w:b w:val="false"/>
                <w:sz w:val="16"/>
                <w:szCs w:val="18"/>
              </w:rPr>
            </w:pPr>
            <w:r>
              <w:rPr>
                <w:rFonts w:eastAsia="Calibri" w:cs="Arial" w:ascii="Arial" w:hAnsi="Arial"/>
                <w:b w:val="false"/>
                <w:bCs/>
                <w:kern w:val="0"/>
                <w:sz w:val="16"/>
                <w:szCs w:val="18"/>
                <w:lang w:val="es-ES" w:eastAsia="en-US" w:bidi="ar-SA"/>
              </w:rPr>
              <w:t>Duración: 4.5 hrs</w:t>
            </w:r>
          </w:p>
          <w:p>
            <w:pPr>
              <w:pStyle w:val="Normal"/>
              <w:widowControl w:val="false"/>
              <w:suppressAutoHyphens w:val="true"/>
              <w:spacing w:lineRule="auto" w:line="240" w:before="0" w:after="0"/>
              <w:jc w:val="both"/>
              <w:rPr>
                <w:rFonts w:ascii="Arial" w:hAnsi="Arial" w:cs="Arial"/>
                <w:bCs w:val="false"/>
                <w:sz w:val="16"/>
                <w:szCs w:val="18"/>
              </w:rPr>
            </w:pPr>
            <w:r>
              <w:rPr>
                <w:rFonts w:eastAsia="Calibri" w:cs="Arial" w:ascii="Arial" w:hAnsi="Arial"/>
                <w:b w:val="false"/>
                <w:bCs/>
                <w:kern w:val="0"/>
                <w:sz w:val="16"/>
                <w:szCs w:val="18"/>
                <w:lang w:val="es-ES" w:eastAsia="en-US" w:bidi="ar-SA"/>
              </w:rPr>
              <w:t>Notas: Mínimo 2 personas.</w:t>
            </w:r>
          </w:p>
          <w:p>
            <w:pPr>
              <w:pStyle w:val="Normal"/>
              <w:widowControl w:val="false"/>
              <w:suppressAutoHyphens w:val="true"/>
              <w:spacing w:lineRule="auto" w:line="240" w:before="0" w:after="0"/>
              <w:jc w:val="both"/>
              <w:rPr>
                <w:rFonts w:ascii="Arial" w:hAnsi="Arial" w:cs="Arial"/>
                <w:bCs w:val="false"/>
                <w:i/>
                <w:i/>
                <w:iCs/>
                <w:sz w:val="18"/>
                <w:szCs w:val="18"/>
              </w:rPr>
            </w:pPr>
            <w:r>
              <w:rPr>
                <w:rFonts w:eastAsia="Calibri" w:cs="Arial" w:ascii="Arial" w:hAnsi="Arial"/>
                <w:b w:val="false"/>
                <w:bCs/>
                <w:i/>
                <w:iCs/>
                <w:kern w:val="0"/>
                <w:sz w:val="16"/>
                <w:szCs w:val="16"/>
                <w:lang w:val="es-ES" w:eastAsia="en-US" w:bidi="ar-SA"/>
              </w:rPr>
              <w:t>**Actividad en idioma español**</w:t>
            </w:r>
          </w:p>
          <w:p>
            <w:pPr>
              <w:pStyle w:val="Normal"/>
              <w:widowControl w:val="false"/>
              <w:suppressAutoHyphens w:val="true"/>
              <w:spacing w:lineRule="auto" w:line="240" w:before="0" w:after="0"/>
              <w:jc w:val="both"/>
              <w:rPr>
                <w:rFonts w:ascii="Arial" w:hAnsi="Arial" w:cs="Arial"/>
                <w:b w:val="false"/>
                <w:b w:val="false"/>
                <w:i/>
                <w:i/>
                <w:iCs/>
                <w:sz w:val="18"/>
                <w:szCs w:val="18"/>
              </w:rPr>
            </w:pPr>
            <w:r>
              <w:rPr>
                <w:rFonts w:cs="Arial" w:ascii="Arial" w:hAnsi="Arial"/>
                <w:b/>
                <w:bCs/>
                <w:i/>
                <w:iCs/>
                <w:sz w:val="18"/>
                <w:szCs w:val="18"/>
              </w:rPr>
            </w:r>
          </w:p>
          <w:p>
            <w:pPr>
              <w:pStyle w:val="Normal"/>
              <w:widowControl w:val="false"/>
              <w:suppressAutoHyphens w:val="true"/>
              <w:spacing w:lineRule="auto" w:line="240" w:before="0" w:after="0"/>
              <w:jc w:val="both"/>
              <w:rPr>
                <w:rFonts w:ascii="Arial" w:hAnsi="Arial" w:cs="Arial"/>
                <w:sz w:val="18"/>
                <w:szCs w:val="18"/>
              </w:rPr>
            </w:pPr>
            <w:r>
              <w:rPr>
                <w:rFonts w:eastAsia="Calibri" w:cs="Arial" w:ascii="Arial" w:hAnsi="Arial"/>
                <w:b w:val="false"/>
                <w:bCs/>
                <w:kern w:val="0"/>
                <w:sz w:val="16"/>
                <w:szCs w:val="18"/>
                <w:lang w:val="es-ES" w:eastAsia="en-US" w:bidi="ar-SA"/>
              </w:rPr>
              <w:t>En este tour visitaremos la reserva natural Yukón Wildlife Preserve, donde tendrás la oportunidad de ver y fotografiar animales salvajes en su hábitat natural. Puedes encontrar ovejas Dall, borregos cimarrones, cabras blancas, venados bura, wapitíes (ciervos canadienses), renos, bisontes americanos, bueyes almizcleros, alces e incluso linces, y ¡normalmente los verás de cerca! Para culminar este gran día, visitaremos las aguas termales de Takhini Hot Springs. Esta piscina ofrece un santuario cálido en medio del frío.</w:t>
            </w:r>
          </w:p>
        </w:tc>
        <w:tc>
          <w:tcPr>
            <w:tcW w:w="995" w:type="dxa"/>
            <w:tcBorders/>
            <w:shd w:color="auto" w:fill="FDE9D9" w:themeFill="accent6" w:themeFillTint="33"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sz w:val="18"/>
                <w:szCs w:val="18"/>
              </w:rPr>
            </w:pPr>
            <w:r>
              <w:rPr>
                <w:rFonts w:eastAsia="Calibri" w:cs="Arial" w:ascii="Arial" w:hAnsi="Arial"/>
                <w:b/>
                <w:kern w:val="0"/>
                <w:sz w:val="18"/>
                <w:szCs w:val="18"/>
                <w:lang w:val="es-ES" w:eastAsia="en-US" w:bidi="ar-SA"/>
              </w:rPr>
              <w:t>USD 249</w:t>
            </w:r>
          </w:p>
        </w:tc>
        <w:tc>
          <w:tcPr>
            <w:tcW w:w="992" w:type="dxa"/>
            <w:tcBorders/>
            <w:shd w:color="auto" w:fill="FDE9D9" w:themeFill="accent6" w:themeFillTint="33" w:val="clear"/>
            <w:vAlign w:val="center"/>
          </w:tcPr>
          <w:p>
            <w:pPr>
              <w:pStyle w:val="Normal"/>
              <w:widowControl w:val="false"/>
              <w:suppressAutoHyphens w:val="true"/>
              <w:spacing w:lineRule="auto" w:line="240" w:before="0"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
                <w:sz w:val="18"/>
                <w:szCs w:val="18"/>
              </w:rPr>
            </w:pPr>
            <w:r>
              <w:rPr>
                <w:rFonts w:eastAsia="Calibri" w:cs="Arial" w:ascii="Arial" w:hAnsi="Arial"/>
                <w:b/>
                <w:kern w:val="0"/>
                <w:sz w:val="18"/>
                <w:szCs w:val="18"/>
                <w:lang w:val="es-ES" w:eastAsia="en-US" w:bidi="ar-SA"/>
              </w:rPr>
              <w:t>-</w:t>
            </w:r>
          </w:p>
        </w:tc>
      </w:tr>
      <w:tr>
        <w:trPr>
          <w:trHeight w:val="1683" w:hRule="atLeast"/>
          <w:cnfStyle w:val="000000100000" w:firstRow="0" w:lastRow="0" w:firstColumn="0" w:lastColumn="0" w:oddVBand="0" w:evenVBand="0" w:oddHBand="1" w:evenHBand="0" w:firstRowFirstColumn="0" w:firstRowLastColumn="0" w:lastRowFirstColumn="0" w:lastRowLastColumn="0"/>
        </w:trPr>
        <w:tc>
          <w:tcPr>
            <w:tcW w:w="7359" w:type="dxa"/>
            <w:cnfStyle w:val="001000000000" w:firstRow="0" w:lastRow="0" w:firstColumn="1" w:lastColumn="0" w:oddVBand="0" w:evenVBand="0" w:oddHBand="0" w:evenHBand="0" w:firstRowFirstColumn="0" w:firstRowLastColumn="0" w:lastRowFirstColumn="0" w:lastRowLastColumn="0"/>
            <w:tcBorders/>
            <w:shd w:color="auto" w:fill="FFFFFF" w:themeFill="background1" w:val="clear"/>
            <w:vAlign w:val="center"/>
          </w:tcPr>
          <w:p>
            <w:pPr>
              <w:pStyle w:val="Normal"/>
              <w:widowControl w:val="false"/>
              <w:suppressAutoHyphens w:val="true"/>
              <w:spacing w:lineRule="auto" w:line="240" w:before="0" w:after="0"/>
              <w:jc w:val="both"/>
              <w:rPr>
                <w:rFonts w:ascii="Arial" w:hAnsi="Arial" w:cs="Arial"/>
                <w:bCs w:val="false"/>
                <w:sz w:val="18"/>
                <w:szCs w:val="18"/>
              </w:rPr>
            </w:pPr>
            <w:r>
              <w:rPr>
                <w:rFonts w:eastAsia="Calibri" w:cs="Arial" w:ascii="Arial" w:hAnsi="Arial"/>
                <w:b/>
                <w:bCs/>
                <w:kern w:val="0"/>
                <w:sz w:val="18"/>
                <w:szCs w:val="18"/>
                <w:lang w:val="es-ES" w:eastAsia="en-US" w:bidi="ar-SA"/>
              </w:rPr>
              <w:t xml:space="preserve">Observación de Auroras Boreales (noche) </w:t>
            </w:r>
          </w:p>
          <w:p>
            <w:pPr>
              <w:pStyle w:val="Normal"/>
              <w:widowControl w:val="false"/>
              <w:suppressAutoHyphens w:val="true"/>
              <w:spacing w:lineRule="auto" w:line="240" w:before="0" w:after="0"/>
              <w:jc w:val="both"/>
              <w:rPr>
                <w:rFonts w:ascii="Arial" w:hAnsi="Arial" w:cs="Arial"/>
                <w:b w:val="false"/>
                <w:b w:val="false"/>
                <w:i/>
                <w:i/>
                <w:sz w:val="16"/>
                <w:szCs w:val="18"/>
              </w:rPr>
            </w:pPr>
            <w:r>
              <w:rPr>
                <w:rFonts w:eastAsia="Calibri" w:cs="Arial" w:ascii="Arial" w:hAnsi="Arial"/>
                <w:b w:val="false"/>
                <w:bCs/>
                <w:i/>
                <w:kern w:val="0"/>
                <w:sz w:val="16"/>
                <w:szCs w:val="18"/>
                <w:lang w:val="es-ES" w:eastAsia="en-US" w:bidi="ar-SA"/>
              </w:rPr>
              <w:t xml:space="preserve">**Actividad en idioma inglés** Con asistencia por en español al llegar al sitio donde se realiza la actividad y al termino de esta. </w:t>
            </w:r>
          </w:p>
          <w:p>
            <w:pPr>
              <w:pStyle w:val="Normal"/>
              <w:widowControl w:val="false"/>
              <w:suppressAutoHyphens w:val="true"/>
              <w:spacing w:lineRule="auto" w:line="240" w:before="0" w:after="0"/>
              <w:jc w:val="both"/>
              <w:rPr>
                <w:rFonts w:ascii="Arial" w:hAnsi="Arial" w:cs="Arial"/>
                <w:b w:val="false"/>
                <w:b w:val="false"/>
                <w:i/>
                <w:i/>
                <w:iCs/>
                <w:sz w:val="18"/>
                <w:szCs w:val="18"/>
              </w:rPr>
            </w:pPr>
            <w:r>
              <w:rPr>
                <w:rFonts w:cs="Arial" w:ascii="Arial" w:hAnsi="Arial"/>
                <w:b/>
                <w:bCs/>
                <w:i/>
                <w:iCs/>
                <w:sz w:val="18"/>
                <w:szCs w:val="18"/>
              </w:rPr>
            </w:r>
          </w:p>
          <w:p>
            <w:pPr>
              <w:pStyle w:val="Normal"/>
              <w:widowControl w:val="false"/>
              <w:suppressAutoHyphens w:val="true"/>
              <w:spacing w:lineRule="auto" w:line="240" w:before="0" w:after="0"/>
              <w:jc w:val="both"/>
              <w:rPr>
                <w:rFonts w:ascii="Arial" w:hAnsi="Arial" w:cs="Arial"/>
                <w:b w:val="false"/>
                <w:b w:val="false"/>
                <w:sz w:val="16"/>
                <w:szCs w:val="18"/>
              </w:rPr>
            </w:pPr>
            <w:r>
              <w:rPr>
                <w:rFonts w:eastAsia="Calibri" w:cs="Arial" w:ascii="Arial" w:hAnsi="Arial"/>
                <w:b w:val="false"/>
                <w:bCs/>
                <w:kern w:val="0"/>
                <w:sz w:val="16"/>
                <w:szCs w:val="18"/>
                <w:lang w:val="es-ES" w:eastAsia="en-US" w:bidi="ar-SA"/>
              </w:rPr>
              <w:t>Temporada: Nov 15 – Abr 15</w:t>
            </w:r>
          </w:p>
          <w:p>
            <w:pPr>
              <w:pStyle w:val="Normal"/>
              <w:widowControl w:val="false"/>
              <w:suppressAutoHyphens w:val="true"/>
              <w:spacing w:lineRule="auto" w:line="240" w:before="0" w:after="0"/>
              <w:jc w:val="both"/>
              <w:rPr>
                <w:rFonts w:ascii="Arial" w:hAnsi="Arial" w:cs="Arial"/>
                <w:b w:val="false"/>
                <w:b w:val="false"/>
                <w:sz w:val="16"/>
                <w:szCs w:val="18"/>
              </w:rPr>
            </w:pPr>
            <w:r>
              <w:rPr>
                <w:rFonts w:eastAsia="Calibri" w:cs="Arial" w:ascii="Arial" w:hAnsi="Arial"/>
                <w:b w:val="false"/>
                <w:bCs/>
                <w:kern w:val="0"/>
                <w:sz w:val="16"/>
                <w:szCs w:val="18"/>
                <w:lang w:val="es-ES" w:eastAsia="en-US" w:bidi="ar-SA"/>
              </w:rPr>
              <w:t>Duración: 4.5 hrs</w:t>
            </w:r>
          </w:p>
          <w:p>
            <w:pPr>
              <w:pStyle w:val="Normal"/>
              <w:widowControl w:val="false"/>
              <w:suppressAutoHyphens w:val="true"/>
              <w:spacing w:lineRule="auto" w:line="240" w:before="0" w:after="0"/>
              <w:jc w:val="both"/>
              <w:rPr>
                <w:rFonts w:ascii="Arial" w:hAnsi="Arial" w:cs="Arial"/>
                <w:b w:val="false"/>
                <w:b w:val="false"/>
                <w:sz w:val="16"/>
                <w:szCs w:val="18"/>
              </w:rPr>
            </w:pPr>
            <w:r>
              <w:rPr>
                <w:rFonts w:eastAsia="Calibri" w:cs="Arial" w:ascii="Arial" w:hAnsi="Arial"/>
                <w:b w:val="false"/>
                <w:bCs/>
                <w:kern w:val="0"/>
                <w:sz w:val="16"/>
                <w:szCs w:val="18"/>
                <w:lang w:val="es-ES" w:eastAsia="en-US" w:bidi="ar-SA"/>
              </w:rPr>
              <w:t>Notas: Mínimo 2 personas. Edad mínima 7 años.</w:t>
            </w:r>
          </w:p>
          <w:p>
            <w:pPr>
              <w:pStyle w:val="Normal"/>
              <w:widowControl w:val="false"/>
              <w:suppressAutoHyphens w:val="true"/>
              <w:spacing w:lineRule="auto" w:line="240" w:before="0" w:after="0"/>
              <w:jc w:val="both"/>
              <w:rPr>
                <w:rFonts w:ascii="Arial" w:hAnsi="Arial" w:cs="Arial"/>
                <w:b w:val="false"/>
                <w:b w:val="false"/>
                <w:sz w:val="16"/>
                <w:szCs w:val="16"/>
              </w:rPr>
            </w:pPr>
            <w:r>
              <w:rPr>
                <w:rFonts w:cs="Arial" w:ascii="Arial" w:hAnsi="Arial"/>
                <w:b/>
                <w:bCs/>
                <w:sz w:val="16"/>
                <w:szCs w:val="16"/>
              </w:rPr>
            </w:r>
          </w:p>
          <w:p>
            <w:pPr>
              <w:pStyle w:val="Normal"/>
              <w:widowControl w:val="false"/>
              <w:suppressAutoHyphens w:val="true"/>
              <w:spacing w:lineRule="auto" w:line="240" w:before="0" w:after="0"/>
              <w:jc w:val="both"/>
              <w:rPr>
                <w:rFonts w:ascii="Arial" w:hAnsi="Arial" w:cs="Arial"/>
                <w:b w:val="false"/>
                <w:b w:val="false"/>
                <w:bCs w:val="false"/>
                <w:sz w:val="16"/>
                <w:szCs w:val="18"/>
              </w:rPr>
            </w:pPr>
            <w:r>
              <w:rPr>
                <w:rFonts w:eastAsia="Calibri" w:cs="Arial" w:ascii="Arial" w:hAnsi="Arial"/>
                <w:b w:val="false"/>
                <w:bCs/>
                <w:kern w:val="0"/>
                <w:sz w:val="16"/>
                <w:szCs w:val="16"/>
                <w:lang w:val="es-ES" w:eastAsia="en-US" w:bidi="ar-SA"/>
              </w:rPr>
              <w:t>Ésta es una de las experiencias nórdicas más concurridas; unas vacaciones en el invierno de Yukón no estarían completas sin el avistamiento de las auroras boreales serpenteando en el cielo nocturno. Incluye transporte, guía, botana y bebidas.</w:t>
            </w:r>
          </w:p>
        </w:tc>
        <w:tc>
          <w:tcPr>
            <w:tcW w:w="995"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bCs/>
                <w:sz w:val="18"/>
                <w:szCs w:val="18"/>
              </w:rPr>
            </w:pPr>
            <w:r>
              <w:rPr>
                <w:rFonts w:eastAsia="Calibri" w:cs="Arial" w:ascii="Arial" w:hAnsi="Arial"/>
                <w:b/>
                <w:bCs/>
                <w:kern w:val="0"/>
                <w:sz w:val="18"/>
                <w:szCs w:val="18"/>
                <w:lang w:val="es-ES" w:eastAsia="en-US" w:bidi="ar-SA"/>
              </w:rPr>
              <w:t>USD 169</w:t>
            </w:r>
          </w:p>
        </w:tc>
        <w:tc>
          <w:tcPr>
            <w:tcW w:w="992" w:type="dxa"/>
            <w:tcBorders/>
            <w:shd w:color="auto" w:fill="FFFFFF" w:themeFill="background1" w:val="clear"/>
            <w:vAlign w:val="center"/>
          </w:tcPr>
          <w:p>
            <w:pPr>
              <w:pStyle w:val="Normal"/>
              <w:widowControl w:val="false"/>
              <w:suppressAutoHyphens w:val="true"/>
              <w:spacing w:lineRule="auto" w:line="240" w:before="0"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
                <w:sz w:val="18"/>
                <w:szCs w:val="18"/>
              </w:rPr>
            </w:pPr>
            <w:r>
              <w:rPr>
                <w:rFonts w:eastAsia="Calibri" w:cs="Arial" w:ascii="Arial" w:hAnsi="Arial"/>
                <w:b/>
                <w:kern w:val="0"/>
                <w:sz w:val="18"/>
                <w:szCs w:val="18"/>
                <w:lang w:val="es-ES" w:eastAsia="en-US" w:bidi="ar-SA"/>
              </w:rPr>
              <w:t>USD 85</w:t>
            </w:r>
          </w:p>
        </w:tc>
      </w:tr>
    </w:tbl>
    <w:p>
      <w:pPr>
        <w:pStyle w:val="Normal"/>
        <w:spacing w:lineRule="auto" w:line="240" w:before="0" w:after="0"/>
        <w:rPr>
          <w:rFonts w:ascii="Proxima Nova Alt Lt" w:hAnsi="Proxima Nova Alt Lt" w:eastAsia="Times New Roman" w:cs="Arial"/>
          <w:b/>
          <w:b/>
          <w:color w:val="E36C0A" w:themeColor="accent6" w:themeShade="bf"/>
          <w:sz w:val="18"/>
          <w:szCs w:val="18"/>
          <w:u w:val="single"/>
          <w:lang w:eastAsia="es-ES"/>
        </w:rPr>
      </w:pPr>
      <w:r>
        <w:rPr>
          <w:rFonts w:eastAsia="Times New Roman" w:cs="Arial" w:ascii="Proxima Nova Alt Lt" w:hAnsi="Proxima Nova Alt Lt"/>
          <w:b/>
          <w:color w:val="E36C0A" w:themeColor="accent6" w:themeShade="bf"/>
          <w:sz w:val="18"/>
          <w:szCs w:val="18"/>
          <w:u w:val="single"/>
          <w:lang w:eastAsia="es-ES"/>
        </w:rPr>
      </w:r>
    </w:p>
    <w:p>
      <w:pPr>
        <w:pStyle w:val="Normal"/>
        <w:spacing w:lineRule="auto" w:line="240" w:before="0" w:after="0"/>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NOTAS IMPORTANTES:</w:t>
      </w:r>
    </w:p>
    <w:p>
      <w:pPr>
        <w:pStyle w:val="NoSpacing"/>
        <w:widowControl w:val="false"/>
        <w:numPr>
          <w:ilvl w:val="0"/>
          <w:numId w:val="2"/>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Tarifas expresadas en dólares americanos pagaderos en moneda nacional al tipo de cambio del día de su pago indicado por TourMundial, sujetas a cambios sin previo aviso y a disponibilidad al momento de reservar.</w:t>
      </w:r>
    </w:p>
    <w:p>
      <w:pPr>
        <w:pStyle w:val="NoSpacing"/>
        <w:widowControl w:val="false"/>
        <w:numPr>
          <w:ilvl w:val="0"/>
          <w:numId w:val="2"/>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Es responsabilidad del pasajero proveerse de los pasaportes o documentos de migración requeridos por las autoridades de los Estados Unidos Mexicanos y de los países de destino o de tránsito, tales como visas, permisos sanitarios, permisos notariados para menores viajando solos o con un tutor, etc. Tourmundial brindará asesoría y apoyo para le gestión de todos los documentos necesarios.</w:t>
      </w:r>
    </w:p>
    <w:p>
      <w:pPr>
        <w:pStyle w:val="NoSpacing"/>
        <w:widowControl w:val="false"/>
        <w:numPr>
          <w:ilvl w:val="0"/>
          <w:numId w:val="2"/>
        </w:numPr>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 xml:space="preserve">La vigencia de su </w:t>
      </w:r>
      <w:r>
        <w:rPr>
          <w:rFonts w:cs="Arial" w:ascii="Arial" w:hAnsi="Arial"/>
          <w:b/>
          <w:color w:val="000000"/>
          <w:sz w:val="18"/>
          <w:szCs w:val="18"/>
          <w:lang w:val="es-ES_tradnl" w:eastAsia="es-ES"/>
        </w:rPr>
        <w:t xml:space="preserve">pasaporte deberá tener mínimo seis meses </w:t>
      </w:r>
      <w:r>
        <w:rPr>
          <w:rFonts w:cs="Arial" w:ascii="Arial" w:hAnsi="Arial"/>
          <w:color w:val="000000"/>
          <w:sz w:val="18"/>
          <w:szCs w:val="18"/>
          <w:lang w:val="es-ES_tradnl" w:eastAsia="es-ES"/>
        </w:rPr>
        <w:t>a partir de la fecha del inicio de su viaje.</w:t>
      </w:r>
    </w:p>
    <w:p>
      <w:pPr>
        <w:pStyle w:val="ListParagraph"/>
        <w:widowControl w:val="false"/>
        <w:numPr>
          <w:ilvl w:val="0"/>
          <w:numId w:val="2"/>
        </w:numPr>
        <w:spacing w:lineRule="auto" w:line="240"/>
        <w:jc w:val="both"/>
        <w:textAlignment w:val="baseline"/>
        <w:rPr>
          <w:rFonts w:ascii="Arial" w:hAnsi="Arial" w:cs="Arial"/>
          <w:sz w:val="18"/>
          <w:szCs w:val="18"/>
          <w:lang w:eastAsia="es-ES"/>
        </w:rPr>
      </w:pPr>
      <w:r>
        <w:rPr>
          <w:rFonts w:cs="Arial" w:ascii="Arial" w:hAnsi="Arial"/>
          <w:b/>
          <w:sz w:val="18"/>
          <w:szCs w:val="18"/>
          <w:lang w:eastAsia="es-ES"/>
        </w:rPr>
        <w:t xml:space="preserve">Los ciudadanos mexicanos que estén interesados en </w:t>
      </w:r>
      <w:r>
        <w:rPr>
          <w:rFonts w:cs="Arial" w:ascii="Arial" w:hAnsi="Arial"/>
          <w:b/>
          <w:sz w:val="18"/>
          <w:szCs w:val="18"/>
          <w:u w:val="single"/>
          <w:lang w:eastAsia="es-ES"/>
        </w:rPr>
        <w:t>viajar a Canadá no necesitarán visa</w:t>
      </w:r>
      <w:r>
        <w:rPr>
          <w:rFonts w:cs="Arial" w:ascii="Arial" w:hAnsi="Arial"/>
          <w:b/>
          <w:sz w:val="18"/>
          <w:szCs w:val="18"/>
          <w:lang w:eastAsia="es-ES"/>
        </w:rPr>
        <w:t>,</w:t>
      </w:r>
      <w:r>
        <w:rPr>
          <w:rFonts w:cs="Arial" w:ascii="Arial" w:hAnsi="Arial"/>
          <w:sz w:val="18"/>
          <w:szCs w:val="18"/>
          <w:lang w:eastAsia="es-ES"/>
        </w:rPr>
        <w:t xml:space="preserve"> pero sí una Autorización Electrónica de Viaje (eTA, por sus siglas en inglés). Dicho permiso se tramita vía electrónica o en las sedes de la Embajada de Canadá en México, y es válida durante cinco años o hasta que el pasaporte finalice su vigencia, lo que suceda primero; y tiene un costo de 7 dólares canadienses (aprox.).</w:t>
      </w:r>
    </w:p>
    <w:p>
      <w:pPr>
        <w:pStyle w:val="ListParagraph"/>
        <w:widowControl w:val="false"/>
        <w:numPr>
          <w:ilvl w:val="0"/>
          <w:numId w:val="2"/>
        </w:numPr>
        <w:spacing w:lineRule="auto" w:line="240"/>
        <w:jc w:val="both"/>
        <w:textAlignment w:val="baseline"/>
        <w:rPr>
          <w:rFonts w:ascii="Arial" w:hAnsi="Arial" w:cs="Arial"/>
          <w:color w:val="000000"/>
          <w:sz w:val="18"/>
          <w:szCs w:val="18"/>
          <w:lang w:val="es-ES_tradnl" w:eastAsia="es-ES"/>
        </w:rPr>
      </w:pPr>
      <w:r>
        <w:rPr>
          <w:rFonts w:cs="Arial" w:ascii="Arial" w:hAnsi="Arial"/>
          <w:sz w:val="18"/>
          <w:szCs w:val="18"/>
          <w:lang w:eastAsia="es-ES"/>
        </w:rPr>
        <w:t>El orden de los servicios previstos mencionados en este itinerario podría modificarse en función de la disponibilidad terrestre o condiciones climáticas del lugar, pero siempre serán dadas conforme fueron adquiridas.</w:t>
      </w:r>
    </w:p>
    <w:p>
      <w:pPr>
        <w:pStyle w:val="ListParagraph"/>
        <w:widowControl w:val="false"/>
        <w:numPr>
          <w:ilvl w:val="0"/>
          <w:numId w:val="2"/>
        </w:numPr>
        <w:spacing w:lineRule="auto" w:line="240"/>
        <w:jc w:val="both"/>
        <w:textAlignment w:val="baseline"/>
        <w:rPr>
          <w:rFonts w:ascii="Arial" w:hAnsi="Arial" w:cs="Arial"/>
          <w:color w:val="000000"/>
          <w:sz w:val="14"/>
          <w:szCs w:val="14"/>
          <w:lang w:val="es-ES_tradnl" w:eastAsia="es-ES"/>
        </w:rPr>
      </w:pPr>
      <w:r>
        <w:rPr>
          <w:rFonts w:cs="Arial" w:ascii="Arial" w:hAnsi="Arial"/>
          <w:sz w:val="18"/>
          <w:szCs w:val="18"/>
        </w:rPr>
        <w:t>Vuelo llegando y saliendo de Whitehorse entre las 20:00 y 00:00 hrs  no se proveerá traslado de entrada o salida ni tour de auroras boreales el día de llegada.</w:t>
      </w:r>
    </w:p>
    <w:p>
      <w:pPr>
        <w:pStyle w:val="ListParagraph"/>
        <w:widowControl w:val="false"/>
        <w:numPr>
          <w:ilvl w:val="0"/>
          <w:numId w:val="2"/>
        </w:numPr>
        <w:spacing w:lineRule="auto" w:line="240" w:before="0" w:after="0"/>
        <w:contextualSpacing/>
        <w:jc w:val="both"/>
        <w:textAlignment w:val="baseline"/>
        <w:rPr>
          <w:rFonts w:ascii="Arial" w:hAnsi="Arial" w:cs="Arial"/>
          <w:color w:val="000000"/>
          <w:sz w:val="18"/>
          <w:szCs w:val="18"/>
          <w:lang w:val="es-ES_tradnl" w:eastAsia="es-ES"/>
        </w:rPr>
      </w:pPr>
      <w:r>
        <w:rPr>
          <w:rFonts w:cs="Arial" w:ascii="Arial" w:hAnsi="Arial"/>
          <w:color w:val="000000"/>
          <w:sz w:val="18"/>
          <w:szCs w:val="18"/>
          <w:lang w:val="es-ES_tradnl" w:eastAsia="es-ES"/>
        </w:rPr>
        <w:t>Los servicios de traslados y excursiones en esta cotización son otorgados como servicios regulares, estos servicios están sujetos a horarios pre-establecidos y se brindan junto a otros pasajeros. Los traslados regulares son sin guía. Consulte los precios en servicio privado.</w:t>
      </w:r>
    </w:p>
    <w:p>
      <w:pPr>
        <w:pStyle w:val="NoSpacing"/>
        <w:widowControl w:val="false"/>
        <w:numPr>
          <w:ilvl w:val="0"/>
          <w:numId w:val="2"/>
        </w:numPr>
        <w:jc w:val="both"/>
        <w:textAlignment w:val="baseline"/>
        <w:rPr>
          <w:rFonts w:ascii="Arial" w:hAnsi="Arial" w:eastAsia="Calibri" w:cs="Arial" w:eastAsiaTheme="minorHAnsi"/>
          <w:b/>
          <w:b/>
          <w:sz w:val="18"/>
          <w:szCs w:val="18"/>
          <w:lang w:val="es-ES_tradnl" w:eastAsia="es-ES"/>
        </w:rPr>
      </w:pPr>
      <w:r>
        <w:rPr>
          <w:rFonts w:eastAsia="Calibri" w:cs="Arial" w:ascii="Arial" w:hAnsi="Arial" w:eastAsiaTheme="minorHAnsi"/>
          <w:b/>
          <w:sz w:val="18"/>
          <w:szCs w:val="18"/>
          <w:lang w:val="es-ES_tradnl" w:eastAsia="es-ES"/>
        </w:rPr>
        <w:t>La temperatura media en invierno en Yellowknife es de -25ºC. Recomendamos llevar ropa adecuada para dichas temperaturas.</w:t>
      </w:r>
    </w:p>
    <w:p>
      <w:pPr>
        <w:pStyle w:val="NoSpacing"/>
        <w:widowControl w:val="false"/>
        <w:numPr>
          <w:ilvl w:val="0"/>
          <w:numId w:val="2"/>
        </w:numPr>
        <w:jc w:val="both"/>
        <w:textAlignment w:val="baseline"/>
        <w:rPr>
          <w:rFonts w:ascii="Arial" w:hAnsi="Arial" w:eastAsia="Calibri" w:cs="Arial" w:eastAsiaTheme="minorHAnsi"/>
          <w:b/>
          <w:b/>
          <w:sz w:val="18"/>
          <w:szCs w:val="18"/>
          <w:lang w:val="es-ES_tradnl" w:eastAsia="es-ES"/>
        </w:rPr>
      </w:pPr>
      <w:r>
        <w:rPr>
          <w:rFonts w:eastAsia="Calibri" w:cs="Arial" w:ascii="Arial" w:hAnsi="Arial" w:eastAsiaTheme="minorHAnsi"/>
          <w:b/>
          <w:sz w:val="18"/>
          <w:szCs w:val="18"/>
          <w:lang w:val="es-ES_tradnl" w:eastAsia="es-ES"/>
        </w:rPr>
        <w:t>Se recomienda llevar una mochila de día para llevar ropa de abrigo extra, cámara y pertenencias personales.</w:t>
      </w:r>
    </w:p>
    <w:p>
      <w:pPr>
        <w:pStyle w:val="NoSpacing"/>
        <w:widowControl w:val="false"/>
        <w:numPr>
          <w:ilvl w:val="0"/>
          <w:numId w:val="2"/>
        </w:numPr>
        <w:jc w:val="both"/>
        <w:textAlignment w:val="baseline"/>
        <w:rPr>
          <w:rFonts w:ascii="Arial" w:hAnsi="Arial" w:eastAsia="Calibri" w:cs="Arial" w:eastAsiaTheme="minorHAnsi"/>
          <w:b/>
          <w:b/>
          <w:sz w:val="18"/>
          <w:szCs w:val="18"/>
          <w:lang w:val="es-ES_tradnl" w:eastAsia="es-ES"/>
        </w:rPr>
      </w:pPr>
      <w:r>
        <w:rPr>
          <w:rFonts w:eastAsia="Calibri" w:cs="Arial" w:ascii="Arial" w:hAnsi="Arial" w:eastAsiaTheme="minorHAnsi"/>
          <w:b/>
          <w:sz w:val="18"/>
          <w:szCs w:val="18"/>
          <w:lang w:val="es-ES_tradnl" w:eastAsia="es-ES"/>
        </w:rPr>
        <w:t>Ropa de abrigo, gorro térmico que cubra las orejas y un cuello térmico, Protector solar y lentes de sol</w:t>
      </w:r>
    </w:p>
    <w:p>
      <w:pPr>
        <w:pStyle w:val="NoSpacing"/>
        <w:widowControl w:val="false"/>
        <w:numPr>
          <w:ilvl w:val="0"/>
          <w:numId w:val="2"/>
        </w:numPr>
        <w:jc w:val="both"/>
        <w:textAlignment w:val="baseline"/>
        <w:rPr>
          <w:rFonts w:ascii="Arial" w:hAnsi="Arial" w:eastAsia="Calibri" w:cs="Arial" w:eastAsiaTheme="minorHAnsi"/>
          <w:b/>
          <w:b/>
          <w:sz w:val="18"/>
          <w:szCs w:val="18"/>
          <w:lang w:val="es-ES_tradnl" w:eastAsia="es-ES"/>
        </w:rPr>
      </w:pPr>
      <w:r>
        <w:rPr>
          <w:rFonts w:eastAsia="Calibri" w:cs="Arial" w:ascii="Arial" w:hAnsi="Arial" w:eastAsiaTheme="minorHAnsi"/>
          <w:b/>
          <w:sz w:val="18"/>
          <w:szCs w:val="18"/>
          <w:lang w:val="es-ES_tradnl" w:eastAsia="es-ES"/>
        </w:rPr>
        <w:t>Para fotografiar las auroras traiga una cámara manual de 35 mm SRL, película ISO 400 o 800, tripie (trípode) y cable de extensión. Cámaras digitales están bien siempre y cuando puedan ser manualmente operadas</w:t>
      </w:r>
    </w:p>
    <w:p>
      <w:pPr>
        <w:pStyle w:val="NoSpacing"/>
        <w:widowControl w:val="false"/>
        <w:numPr>
          <w:ilvl w:val="0"/>
          <w:numId w:val="2"/>
        </w:numPr>
        <w:jc w:val="both"/>
        <w:textAlignment w:val="baseline"/>
        <w:rPr>
          <w:rFonts w:ascii="Arial" w:hAnsi="Arial" w:cs="Arial"/>
          <w:sz w:val="18"/>
          <w:szCs w:val="18"/>
          <w:lang w:val="es-ES_tradnl" w:eastAsia="es-ES"/>
        </w:rPr>
      </w:pPr>
      <w:r>
        <w:rPr>
          <w:rFonts w:eastAsia="Calibri" w:cs="Arial" w:ascii="Arial" w:hAnsi="Arial" w:eastAsiaTheme="minorHAnsi"/>
          <w:b/>
          <w:sz w:val="18"/>
          <w:szCs w:val="18"/>
          <w:lang w:val="es-ES_tradnl" w:eastAsia="es-ES"/>
        </w:rPr>
        <w:t>No se recomienda viajar con niños menores de 10 años</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Todos los servicios de alojamiento están cotizados en habitaciones estándar. En caso de preferir habitaciones superiores favor de consultar.</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 xml:space="preserve">Los traslados que no se proporcionen por que los pasajeros no hayan contactado con nuestro guía, no serán reembolsados si los pasajeros no llaman a nuestras oficinas en el momento del traslado (hoteles, aeropuerto, etc.). </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Los pasajeros con noches extra que no hayan sido reservadas a través de Tourmundial, pierden su derecho a traslados de entrada y/o salida.</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Los pasajeros con noches extra en hoteles distintos a los especificados en el programa deberán realizar el cambio de hotel por su cuenta.</w:t>
      </w:r>
    </w:p>
    <w:p>
      <w:pPr>
        <w:pStyle w:val="ListParagraph"/>
        <w:widowControl w:val="false"/>
        <w:numPr>
          <w:ilvl w:val="0"/>
          <w:numId w:val="2"/>
        </w:numPr>
        <w:jc w:val="both"/>
        <w:textAlignment w:val="baseline"/>
        <w:rPr>
          <w:rFonts w:ascii="Arial" w:hAnsi="Arial" w:cs="Arial"/>
          <w:b/>
          <w:b/>
          <w:sz w:val="18"/>
          <w:szCs w:val="18"/>
          <w:lang w:val="es-ES_tradnl" w:eastAsia="es-ES"/>
        </w:rPr>
      </w:pPr>
      <w:r>
        <w:rPr>
          <w:rFonts w:cs="Arial" w:ascii="Arial" w:hAnsi="Arial"/>
          <w:b/>
          <w:sz w:val="18"/>
          <w:szCs w:val="18"/>
          <w:lang w:val="es-ES_tradnl" w:eastAsia="es-ES"/>
        </w:rPr>
        <w:t xml:space="preserve">Para poder confirmar los traslados debemos de recibir la información completa de vuelos por lo </w:t>
      </w:r>
      <w:r>
        <w:rPr>
          <w:rFonts w:cs="Arial" w:ascii="Arial" w:hAnsi="Arial"/>
          <w:b/>
          <w:sz w:val="18"/>
          <w:szCs w:val="18"/>
          <w:u w:val="single"/>
          <w:lang w:val="es-ES_tradnl" w:eastAsia="es-ES"/>
        </w:rPr>
        <w:t>menos 10 días hábiles antes de</w:t>
      </w:r>
      <w:r>
        <w:rPr>
          <w:rFonts w:cs="Arial" w:ascii="Arial" w:hAnsi="Arial"/>
          <w:b/>
          <w:sz w:val="18"/>
          <w:szCs w:val="18"/>
          <w:lang w:val="es-ES_tradnl" w:eastAsia="es-ES"/>
        </w:rPr>
        <w:t xml:space="preserve"> la fecha de salida, en caso contrario no se podrá proporcionar los servicios de traslados de entrada y/o salida, y no serán reembolsables.</w:t>
      </w:r>
    </w:p>
    <w:p>
      <w:pPr>
        <w:pStyle w:val="ListParagraph"/>
        <w:widowControl w:val="false"/>
        <w:numPr>
          <w:ilvl w:val="0"/>
          <w:numId w:val="2"/>
        </w:numPr>
        <w:jc w:val="both"/>
        <w:textAlignment w:val="baseline"/>
        <w:rPr>
          <w:rFonts w:ascii="Arial" w:hAnsi="Arial" w:cs="Arial"/>
          <w:b/>
          <w:b/>
          <w:sz w:val="18"/>
          <w:szCs w:val="18"/>
          <w:lang w:val="es-ES_tradnl" w:eastAsia="es-ES"/>
        </w:rPr>
      </w:pPr>
      <w:r>
        <w:rPr>
          <w:rFonts w:cs="Arial" w:ascii="Arial" w:hAnsi="Arial"/>
          <w:sz w:val="18"/>
          <w:szCs w:val="18"/>
        </w:rPr>
        <w:t>En aeropuertos, terminales de cruceros y de trenes, el tiempo de espera de nuestros guías después de la hora convenida será de máximo 1.5 horas. Después de este tiempo el pasajero deberá utilizar otro medio de transporte y no aplicará ningún reembolso. La única excepción se considerará si el pasajero llama a nuestra oficina antes de dicho lapso de tiempo para informar de su retraso.</w:t>
      </w:r>
    </w:p>
    <w:p>
      <w:pPr>
        <w:pStyle w:val="ListParagraph"/>
        <w:widowControl w:val="false"/>
        <w:numPr>
          <w:ilvl w:val="0"/>
          <w:numId w:val="2"/>
        </w:numPr>
        <w:jc w:val="both"/>
        <w:textAlignment w:val="baseline"/>
        <w:rPr>
          <w:rFonts w:ascii="Arial" w:hAnsi="Arial" w:cs="Arial"/>
          <w:b/>
          <w:b/>
          <w:sz w:val="18"/>
          <w:szCs w:val="18"/>
          <w:lang w:val="es-ES_tradnl" w:eastAsia="es-ES"/>
        </w:rPr>
      </w:pPr>
      <w:r>
        <w:rPr>
          <w:rFonts w:cs="Arial" w:ascii="Arial" w:hAnsi="Arial"/>
          <w:sz w:val="18"/>
          <w:szCs w:val="18"/>
        </w:rPr>
        <w:t>Los guiás de los circuitos no se garantizan que sea la misma persona durante todo el recorrido. Aquellos circuitos prestados en camionetas o mini-buses serán dirigidos por chófer-guía (misma persona).</w:t>
      </w:r>
    </w:p>
    <w:p>
      <w:pPr>
        <w:pStyle w:val="ListParagraph"/>
        <w:widowControl w:val="false"/>
        <w:numPr>
          <w:ilvl w:val="0"/>
          <w:numId w:val="2"/>
        </w:numPr>
        <w:jc w:val="both"/>
        <w:textAlignment w:val="baseline"/>
        <w:rPr>
          <w:rFonts w:ascii="Arial" w:hAnsi="Arial" w:cs="Arial"/>
          <w:b/>
          <w:b/>
          <w:sz w:val="18"/>
          <w:szCs w:val="18"/>
          <w:lang w:val="es-ES_tradnl" w:eastAsia="es-ES"/>
        </w:rPr>
      </w:pPr>
      <w:r>
        <w:rPr>
          <w:rFonts w:cs="Arial" w:ascii="Arial" w:hAnsi="Arial"/>
          <w:sz w:val="18"/>
          <w:szCs w:val="18"/>
        </w:rPr>
        <w:t>Todos los hoteles en Canadá exigen al pasajero una tarjeta de crédito o un depósito en efectivo para como garantía poder facilitar los servicios de llamadas telefónicas, minibar, lavandería, cargos por servicio de habitación, etc.</w:t>
      </w:r>
    </w:p>
    <w:p>
      <w:pPr>
        <w:pStyle w:val="ListParagraph"/>
        <w:widowControl w:val="false"/>
        <w:numPr>
          <w:ilvl w:val="0"/>
          <w:numId w:val="2"/>
        </w:numPr>
        <w:spacing w:before="0" w:after="0"/>
        <w:contextualSpacing/>
        <w:jc w:val="both"/>
        <w:textAlignment w:val="baseline"/>
        <w:rPr>
          <w:rFonts w:ascii="Arial" w:hAnsi="Arial" w:cs="Arial"/>
          <w:b/>
          <w:b/>
          <w:sz w:val="18"/>
          <w:szCs w:val="18"/>
          <w:lang w:val="es-ES_tradnl" w:eastAsia="es-ES"/>
        </w:rPr>
      </w:pPr>
      <w:r>
        <w:rPr>
          <w:rFonts w:cs="Arial" w:ascii="Arial" w:hAnsi="Arial"/>
          <w:sz w:val="18"/>
          <w:szCs w:val="18"/>
        </w:rPr>
        <w:t>En los casos en que se requiera cambio de hotel por no poder confirmar toda la estancia, los traslados de un hotel a otro durante la estancia de los pasajeros no están incluidos. En caso de tener más de un hotel en una misma ciudad, les rogamos soliciten los traslados oportunamente (opcionales). Los traslados que no se proporcionen por que los pasajeros no hayan contactado con nuestro guía, no serán reembolsados si los pasajeros no llaman a nuestras oficinas en el momento del traslado (Hoteles, Aeropuerto, etc.)</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rPr>
        <w:t>La propina es obligatoria en Canadá, oscilando del 15%, 18% o 20% dependiendo del establecimiento. Propinas para maleteros en aeropuertos CAD$ 2.00, en hoteles CAD $ 3.00 a $4.00 por pieza, guías y/o conductores CAD$ $ 8.00 por persona p/día.</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Servicios para los días 24, 25, 31 de diciembre y 1 de enero, 20% extra en British Columbia.</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lang w:val="es-ES_tradnl" w:eastAsia="es-ES"/>
        </w:rPr>
        <w:t>Traslados saliendo de Victoria o Whistler después de las 20:00 hrs y antes de las 09:00 a.m, 50% extra.</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bCs/>
          <w:sz w:val="18"/>
          <w:szCs w:val="18"/>
          <w:lang w:val="es-ES_tradnl" w:eastAsia="es-ES"/>
        </w:rPr>
        <w:t>Clima</w:t>
      </w:r>
      <w:r>
        <w:rPr>
          <w:rFonts w:cs="Arial" w:ascii="Arial" w:hAnsi="Arial"/>
          <w:b/>
          <w:sz w:val="18"/>
          <w:szCs w:val="18"/>
          <w:lang w:val="es-ES_tradnl" w:eastAsia="es-ES"/>
        </w:rPr>
        <w:t>:</w:t>
      </w:r>
      <w:r>
        <w:rPr>
          <w:rFonts w:cs="Arial" w:ascii="Arial" w:hAnsi="Arial"/>
          <w:sz w:val="18"/>
          <w:szCs w:val="18"/>
          <w:lang w:val="es-ES_tradnl" w:eastAsia="es-ES"/>
        </w:rPr>
        <w:t xml:space="preserve"> La Columbia Británica suele tener inviernos cálidos con respecto al resto de Canadá y generalmente no bajan a grados bajo cero. En Yukón las temperaturas en invierno son extremas llegando a -40ºC.</w:t>
      </w:r>
    </w:p>
    <w:p>
      <w:pPr>
        <w:pStyle w:val="NoSpacing"/>
        <w:widowControl w:val="false"/>
        <w:numPr>
          <w:ilvl w:val="0"/>
          <w:numId w:val="2"/>
        </w:numPr>
        <w:jc w:val="both"/>
        <w:textAlignment w:val="baseline"/>
        <w:rPr>
          <w:rFonts w:ascii="Arial" w:hAnsi="Arial" w:cs="Arial"/>
          <w:sz w:val="18"/>
          <w:szCs w:val="18"/>
          <w:lang w:val="es-ES_tradnl" w:eastAsia="es-ES"/>
        </w:rPr>
      </w:pPr>
      <w:r>
        <w:rPr>
          <w:rFonts w:cs="Arial" w:ascii="Arial" w:hAnsi="Arial"/>
          <w:sz w:val="18"/>
          <w:szCs w:val="18"/>
        </w:rPr>
        <w:t xml:space="preserve">La predicción de auroras boreales no siempre acierta, al igual que pasa con las predicciones meteorológicas, pero en muchos casos pueden sernos de utilidad para saber sí esa noche tendremos opciones de verlas. Un enlace donde podemos ver el pronóstico es: </w:t>
      </w:r>
      <w:hyperlink r:id="rId3">
        <w:r>
          <w:rPr>
            <w:rStyle w:val="EnlacedeInternet"/>
            <w:rFonts w:cs="Arial" w:ascii="Arial" w:hAnsi="Arial"/>
            <w:sz w:val="18"/>
            <w:szCs w:val="18"/>
          </w:rPr>
          <w:t>https://www.aurora-service.eu/aurora-forecast/</w:t>
        </w:r>
      </w:hyperlink>
      <w:r>
        <w:rPr>
          <w:rFonts w:cs="Arial" w:ascii="Arial" w:hAnsi="Arial"/>
          <w:sz w:val="18"/>
          <w:szCs w:val="18"/>
        </w:rPr>
        <w:t xml:space="preserve"> </w:t>
      </w:r>
    </w:p>
    <w:p>
      <w:pPr>
        <w:pStyle w:val="Normal"/>
        <w:widowControl w:val="false"/>
        <w:spacing w:lineRule="auto" w:line="240" w:before="0" w:after="0"/>
        <w:textAlignment w:val="baseline"/>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r>
    </w:p>
    <w:p>
      <w:pPr>
        <w:pStyle w:val="Normal"/>
        <w:widowControl w:val="false"/>
        <w:spacing w:lineRule="auto" w:line="240" w:before="0" w:after="0"/>
        <w:jc w:val="center"/>
        <w:textAlignment w:val="baseline"/>
        <w:rPr>
          <w:rFonts w:ascii="Arial" w:hAnsi="Arial" w:eastAsia="Times New Roman" w:cs="Arial"/>
          <w:b/>
          <w:b/>
          <w:color w:val="E36C0A" w:themeColor="accent6" w:themeShade="bf"/>
          <w:sz w:val="18"/>
          <w:szCs w:val="18"/>
          <w:u w:val="single"/>
          <w:lang w:eastAsia="es-ES"/>
        </w:rPr>
      </w:pPr>
      <w:r>
        <w:rPr>
          <w:rFonts w:eastAsia="Times New Roman" w:cs="Arial" w:ascii="Arial" w:hAnsi="Arial"/>
          <w:b/>
          <w:color w:val="E36C0A" w:themeColor="accent6" w:themeShade="bf"/>
          <w:sz w:val="18"/>
          <w:szCs w:val="18"/>
          <w:u w:val="single"/>
          <w:lang w:eastAsia="es-ES"/>
        </w:rPr>
        <w:t>AVISO DE PRIVACIDAD:</w:t>
      </w:r>
    </w:p>
    <w:p>
      <w:pPr>
        <w:pStyle w:val="Normal"/>
        <w:spacing w:lineRule="auto" w:line="240" w:before="0" w:after="0"/>
        <w:jc w:val="both"/>
        <w:rPr>
          <w:rFonts w:ascii="Arial" w:hAnsi="Arial" w:eastAsia="Times New Roman" w:cs="Arial"/>
          <w:b/>
          <w:b/>
          <w:color w:val="FF0000"/>
          <w:sz w:val="18"/>
          <w:szCs w:val="18"/>
          <w:u w:val="single"/>
          <w:lang w:eastAsia="es-ES"/>
        </w:rPr>
      </w:pPr>
      <w:r>
        <w:rPr>
          <w:rFonts w:eastAsia="Times New Roman" w:cs="Arial" w:ascii="Arial" w:hAnsi="Arial"/>
          <w:b/>
          <w:color w:val="FF0000"/>
          <w:sz w:val="18"/>
          <w:szCs w:val="18"/>
          <w:u w:val="single"/>
          <w:lang w:eastAsia="es-ES"/>
        </w:rPr>
      </w:r>
    </w:p>
    <w:p>
      <w:pPr>
        <w:pStyle w:val="NoSpacing"/>
        <w:widowControl w:val="false"/>
        <w:jc w:val="both"/>
        <w:textAlignment w:val="baseline"/>
        <w:rPr>
          <w:rFonts w:ascii="Arial" w:hAnsi="Arial" w:cs="Arial"/>
          <w:color w:val="FF0000"/>
          <w:sz w:val="18"/>
          <w:szCs w:val="18"/>
          <w:lang w:val="es-ES"/>
        </w:rPr>
      </w:pPr>
      <w:r>
        <w:rPr>
          <w:rFonts w:cs="Arial" w:ascii="Arial" w:hAnsi="Arial"/>
          <w:sz w:val="18"/>
          <w:szCs w:val="18"/>
          <w:lang w:val="es-ES"/>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4">
        <w:r>
          <w:rPr>
            <w:rStyle w:val="EnlacedeInternet"/>
            <w:rFonts w:cs="Arial" w:ascii="Arial" w:hAnsi="Arial"/>
            <w:sz w:val="18"/>
            <w:szCs w:val="18"/>
            <w:lang w:val="es-ES"/>
          </w:rPr>
          <w:t>www.tourmundial.mx</w:t>
        </w:r>
      </w:hyperlink>
      <w:r>
        <w:rPr>
          <w:rFonts w:cs="Arial" w:ascii="Arial" w:hAnsi="Arial"/>
          <w:sz w:val="18"/>
          <w:szCs w:val="18"/>
          <w:lang w:val="es-ES"/>
        </w:rPr>
        <w:tab/>
      </w:r>
      <w:r>
        <w:rPr>
          <w:rFonts w:cs="Arial" w:ascii="Arial" w:hAnsi="Arial"/>
          <w:color w:val="FF0000"/>
          <w:sz w:val="18"/>
          <w:szCs w:val="18"/>
          <w:lang w:val="es-ES"/>
        </w:rPr>
        <w:tab/>
      </w:r>
    </w:p>
    <w:p>
      <w:pPr>
        <w:pStyle w:val="NoSpacing"/>
        <w:widowControl w:val="false"/>
        <w:textAlignment w:val="baseline"/>
        <w:rPr>
          <w:rFonts w:ascii="Arial" w:hAnsi="Arial" w:cs="Arial"/>
          <w:b/>
          <w:b/>
          <w:color w:val="E36C0A" w:themeColor="accent6" w:themeShade="bf"/>
          <w:sz w:val="18"/>
          <w:szCs w:val="18"/>
          <w:u w:val="single"/>
          <w:lang w:val="es-ES" w:eastAsia="es-ES"/>
        </w:rPr>
      </w:pPr>
      <w:r>
        <w:rPr>
          <w:rFonts w:cs="Arial" w:ascii="Arial" w:hAnsi="Arial"/>
          <w:b/>
          <w:color w:val="E36C0A" w:themeColor="accent6" w:themeShade="bf"/>
          <w:sz w:val="18"/>
          <w:szCs w:val="18"/>
          <w:u w:val="single"/>
          <w:lang w:val="es-ES" w:eastAsia="es-ES"/>
        </w:rPr>
      </w:r>
    </w:p>
    <w:p>
      <w:pPr>
        <w:pStyle w:val="NoSpacing"/>
        <w:widowControl w:val="false"/>
        <w:jc w:val="center"/>
        <w:textAlignment w:val="baseline"/>
        <w:rPr>
          <w:rFonts w:ascii="Arial" w:hAnsi="Arial" w:cs="Arial"/>
          <w:b/>
          <w:b/>
          <w:color w:val="E36C0A" w:themeColor="accent6" w:themeShade="bf"/>
          <w:sz w:val="18"/>
          <w:szCs w:val="18"/>
          <w:u w:val="single"/>
          <w:lang w:val="es-ES" w:eastAsia="es-ES"/>
        </w:rPr>
      </w:pPr>
      <w:r>
        <w:rPr>
          <w:rFonts w:cs="Arial" w:ascii="Arial" w:hAnsi="Arial"/>
          <w:b/>
          <w:color w:val="E36C0A" w:themeColor="accent6" w:themeShade="bf"/>
          <w:sz w:val="18"/>
          <w:szCs w:val="18"/>
          <w:u w:val="single"/>
          <w:lang w:val="es-ES" w:eastAsia="es-ES"/>
        </w:rPr>
        <w:t>VIGENCIA DEL 15 DE NOVIEMBREDE 2024 AL 12 DE ENERO DE 2025</w:t>
      </w:r>
    </w:p>
    <w:p>
      <w:pPr>
        <w:pStyle w:val="NoSpacing"/>
        <w:widowControl w:val="false"/>
        <w:jc w:val="center"/>
        <w:textAlignment w:val="baseline"/>
        <w:rPr>
          <w:rFonts w:ascii="Arial" w:hAnsi="Arial" w:cs="Arial"/>
          <w:b/>
          <w:b/>
          <w:sz w:val="18"/>
          <w:szCs w:val="18"/>
          <w:u w:val="single"/>
          <w:lang w:val="es-ES" w:eastAsia="es-ES"/>
        </w:rPr>
      </w:pPr>
      <w:r>
        <w:rPr>
          <w:rFonts w:cs="Arial" w:ascii="Arial" w:hAnsi="Arial"/>
          <w:b/>
          <w:sz w:val="18"/>
          <w:szCs w:val="18"/>
          <w:highlight w:val="cyan"/>
          <w:u w:val="single"/>
          <w:lang w:val="es-ES" w:eastAsia="es-ES"/>
        </w:rPr>
        <w:t>PARA SOLICITAR LOS SERVICIOS, SE REQUIERE DE PREPAGO</w:t>
      </w:r>
    </w:p>
    <w:tbl>
      <w:tblPr>
        <w:tblStyle w:val="Sombreadomedio1-nfasis6"/>
        <w:tblW w:w="768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7686"/>
      </w:tblGrid>
      <w:tr>
        <w:trPr>
          <w:trHeight w:val="195" w:hRule="atLeast"/>
          <w:cnfStyle w:val="100000000000" w:firstRow="1" w:lastRow="0" w:firstColumn="0" w:lastColumn="0" w:oddVBand="0" w:evenVBand="0" w:oddHBand="0" w:evenHBand="0" w:firstRowFirstColumn="0" w:firstRowLastColumn="0" w:lastRowFirstColumn="0" w:lastRowLastColumn="0"/>
        </w:trPr>
        <w:tc>
          <w:tcPr>
            <w:tcW w:w="7686" w:type="dxa"/>
            <w:cnfStyle w:val="001000000000" w:firstRow="0" w:lastRow="0" w:firstColumn="1" w:lastColumn="0" w:oddVBand="0" w:evenVBand="0" w:oddHBand="0" w:evenHBand="0" w:firstRowFirstColumn="0" w:firstRowLastColumn="0" w:lastRowFirstColumn="0" w:lastRowLastColumn="0"/>
            <w:tcBorders/>
            <w:shd w:color="auto" w:fill="F79646" w:themeFill="accent6" w:val="clear"/>
            <w:vAlign w:val="center"/>
          </w:tcPr>
          <w:p>
            <w:pPr>
              <w:pStyle w:val="NoSpacing"/>
              <w:widowControl w:val="false"/>
              <w:suppressAutoHyphens w:val="true"/>
              <w:spacing w:before="0" w:after="0"/>
              <w:jc w:val="center"/>
              <w:textAlignment w:val="baseline"/>
              <w:rPr>
                <w:rFonts w:ascii="Arial" w:hAnsi="Arial" w:cs="Arial"/>
                <w:b w:val="false"/>
                <w:b w:val="false"/>
                <w:color w:val="auto"/>
                <w:sz w:val="18"/>
                <w:szCs w:val="18"/>
                <w:u w:val="single"/>
                <w:lang w:val="es-ES" w:eastAsia="es-ES"/>
              </w:rPr>
            </w:pPr>
            <w:r>
              <w:rPr>
                <w:rFonts w:cs="Arial" w:ascii="Arial" w:hAnsi="Arial"/>
                <w:b/>
                <w:bCs/>
                <w:color w:val="auto"/>
                <w:kern w:val="0"/>
                <w:sz w:val="18"/>
                <w:szCs w:val="18"/>
                <w:u w:val="single"/>
                <w:lang w:val="es-ES" w:eastAsia="es-ES" w:bidi="ar-SA"/>
              </w:rPr>
              <w:t>POLÍTICAS DE CANCELACIÓN</w:t>
            </w:r>
          </w:p>
        </w:tc>
      </w:tr>
      <w:tr>
        <w:trPr>
          <w:trHeight w:val="798" w:hRule="atLeast"/>
          <w:cnfStyle w:val="000000100000" w:firstRow="0" w:lastRow="0" w:firstColumn="0" w:lastColumn="0" w:oddVBand="0" w:evenVBand="0" w:oddHBand="1" w:evenHBand="0" w:firstRowFirstColumn="0" w:firstRowLastColumn="0" w:lastRowFirstColumn="0" w:lastRowLastColumn="0"/>
        </w:trPr>
        <w:tc>
          <w:tcPr>
            <w:tcW w:w="7686" w:type="dxa"/>
            <w:cnfStyle w:val="001000000000" w:firstRow="0" w:lastRow="0" w:firstColumn="1" w:lastColumn="0" w:oddVBand="0" w:evenVBand="0" w:oddHBand="0" w:evenHBand="0" w:firstRowFirstColumn="0" w:firstRowLastColumn="0" w:lastRowFirstColumn="0" w:lastRowLastColumn="0"/>
            <w:tcBorders>
              <w:top w:val="nil"/>
            </w:tcBorders>
            <w:shd w:color="auto" w:fill="FDE4D0" w:themeFill="accent6" w:themeFillTint="3f" w:val="clear"/>
          </w:tcPr>
          <w:p>
            <w:pPr>
              <w:pStyle w:val="NoSpacing"/>
              <w:widowControl w:val="false"/>
              <w:suppressAutoHyphens w:val="true"/>
              <w:spacing w:before="0" w:after="0"/>
              <w:ind w:left="720" w:hanging="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 </w:t>
            </w:r>
            <w:r>
              <w:rPr>
                <w:rFonts w:cs="Arial" w:ascii="Arial" w:hAnsi="Arial"/>
                <w:b/>
                <w:bCs/>
                <w:kern w:val="0"/>
                <w:sz w:val="18"/>
                <w:szCs w:val="18"/>
                <w:lang w:val="es-ES_tradnl" w:eastAsia="es-ES" w:bidi="ar-SA"/>
              </w:rPr>
              <w:t>Prepago del 100% de la reserva 40 días antes de la salida del pasajero.</w:t>
            </w:r>
          </w:p>
          <w:p>
            <w:pPr>
              <w:pStyle w:val="NoSpacing"/>
              <w:widowControl w:val="false"/>
              <w:suppressAutoHyphens w:val="true"/>
              <w:spacing w:before="0" w:after="0"/>
              <w:ind w:left="720" w:hanging="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 </w:t>
            </w:r>
            <w:r>
              <w:rPr>
                <w:rFonts w:cs="Arial" w:ascii="Arial" w:hAnsi="Arial"/>
                <w:b/>
                <w:bCs/>
                <w:kern w:val="0"/>
                <w:sz w:val="18"/>
                <w:szCs w:val="18"/>
                <w:lang w:val="es-ES_tradnl" w:eastAsia="es-ES" w:bidi="ar-SA"/>
              </w:rPr>
              <w:t>Una vez realizada la reservación y hasta 65 días antes de la salida aplican cargos del 15% del total del viaje por pasajero.</w:t>
            </w:r>
          </w:p>
          <w:p>
            <w:pPr>
              <w:pStyle w:val="NoSpacing"/>
              <w:widowControl w:val="false"/>
              <w:suppressAutoHyphens w:val="true"/>
              <w:spacing w:before="0" w:after="0"/>
              <w:ind w:left="720" w:hanging="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 </w:t>
            </w:r>
            <w:r>
              <w:rPr>
                <w:rFonts w:cs="Arial" w:ascii="Arial" w:hAnsi="Arial"/>
                <w:b/>
                <w:bCs/>
                <w:kern w:val="0"/>
                <w:sz w:val="18"/>
                <w:szCs w:val="18"/>
                <w:lang w:val="es-ES_tradnl" w:eastAsia="es-ES" w:bidi="ar-SA"/>
              </w:rPr>
              <w:t>De 64 a 36 días antes de la salida del pasajero, aplican cargos del 45% del total del viaje del pasajero.</w:t>
            </w:r>
          </w:p>
          <w:p>
            <w:pPr>
              <w:pStyle w:val="NoSpacing"/>
              <w:widowControl w:val="false"/>
              <w:suppressAutoHyphens w:val="true"/>
              <w:spacing w:before="0" w:after="0"/>
              <w:ind w:left="720" w:hanging="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 xml:space="preserve">• </w:t>
            </w:r>
            <w:r>
              <w:rPr>
                <w:rFonts w:cs="Arial" w:ascii="Arial" w:hAnsi="Arial"/>
                <w:b/>
                <w:bCs/>
                <w:kern w:val="0"/>
                <w:sz w:val="18"/>
                <w:szCs w:val="18"/>
                <w:lang w:val="es-ES_tradnl" w:eastAsia="es-ES" w:bidi="ar-SA"/>
              </w:rPr>
              <w:t>35 días antes de la fecha de llegada del pasajero, aplican cargos del 100% del total del viaje por pasajero.</w:t>
            </w:r>
          </w:p>
          <w:p>
            <w:pPr>
              <w:pStyle w:val="NoSpacing"/>
              <w:widowControl w:val="false"/>
              <w:suppressAutoHyphens w:val="true"/>
              <w:spacing w:before="0" w:after="0"/>
              <w:ind w:left="720" w:hanging="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w:t>
            </w:r>
            <w:r>
              <w:rPr>
                <w:rFonts w:cs="Arial" w:ascii="Arial" w:hAnsi="Arial"/>
                <w:b/>
                <w:bCs/>
                <w:kern w:val="0"/>
                <w:sz w:val="18"/>
                <w:szCs w:val="18"/>
                <w:lang w:val="es-ES_tradnl" w:eastAsia="es-ES" w:bidi="ar-SA"/>
              </w:rPr>
              <w:t xml:space="preserve">Una vez confirmada la reserva, a partir del segundo cambio se aplicará un cargo de $40 USD por cambio.  </w:t>
            </w:r>
          </w:p>
          <w:p>
            <w:pPr>
              <w:pStyle w:val="NoSpacing"/>
              <w:widowControl w:val="false"/>
              <w:suppressAutoHyphens w:val="true"/>
              <w:spacing w:before="0" w:after="0"/>
              <w:ind w:left="720" w:hanging="0"/>
              <w:jc w:val="both"/>
              <w:textAlignment w:val="baseline"/>
              <w:rPr>
                <w:rFonts w:ascii="Arial" w:hAnsi="Arial" w:cs="Arial"/>
                <w:sz w:val="18"/>
                <w:szCs w:val="18"/>
                <w:lang w:val="es-ES_tradnl" w:eastAsia="es-ES"/>
              </w:rPr>
            </w:pPr>
            <w:r>
              <w:rPr>
                <w:rFonts w:cs="Arial" w:ascii="Arial" w:hAnsi="Arial"/>
                <w:b/>
                <w:bCs/>
                <w:kern w:val="0"/>
                <w:sz w:val="18"/>
                <w:szCs w:val="18"/>
                <w:lang w:val="es-ES_tradnl" w:eastAsia="es-ES" w:bidi="ar-SA"/>
              </w:rPr>
              <w:t>•</w:t>
            </w:r>
            <w:r>
              <w:rPr>
                <w:rFonts w:cs="Arial" w:ascii="Arial" w:hAnsi="Arial"/>
                <w:b/>
                <w:bCs/>
                <w:kern w:val="0"/>
                <w:sz w:val="18"/>
                <w:szCs w:val="18"/>
                <w:lang w:val="es-ES_tradnl" w:eastAsia="es-ES" w:bidi="ar-SA"/>
              </w:rPr>
              <w:t>Tres semanas antes de la llegada de los clientes no se admitirá ningún cambio en la reserva.</w:t>
            </w:r>
          </w:p>
        </w:tc>
      </w:tr>
    </w:tbl>
    <w:p>
      <w:pPr>
        <w:pStyle w:val="NoSpacing"/>
        <w:widowControl w:val="false"/>
        <w:jc w:val="center"/>
        <w:textAlignment w:val="baseline"/>
        <w:rPr>
          <w:rFonts w:ascii="Arial" w:hAnsi="Arial" w:cs="Arial"/>
          <w:sz w:val="18"/>
          <w:szCs w:val="18"/>
          <w:lang w:val="es-ES"/>
        </w:rPr>
      </w:pPr>
      <w:r>
        <w:rPr>
          <w:rFonts w:cs="Arial" w:ascii="Arial" w:hAnsi="Arial"/>
          <w:b/>
          <w:sz w:val="18"/>
          <w:szCs w:val="18"/>
          <w:u w:val="single"/>
          <w:lang w:val="es-ES" w:eastAsia="es-ES"/>
        </w:rPr>
        <w:t>El presente documento es de carácter informativo, más no una confirmación.</w:t>
      </w:r>
    </w:p>
    <w:sectPr>
      <w:headerReference w:type="default" r:id="rId5"/>
      <w:footerReference w:type="default" r:id="rId6"/>
      <w:type w:val="nextPage"/>
      <w:pgSz w:w="11906" w:h="16838"/>
      <w:pgMar w:left="1080" w:right="1080" w:gutter="0" w:header="709" w:top="1440" w:footer="709"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w:charset w:val="00"/>
    <w:family w:val="roman"/>
    <w:pitch w:val="variable"/>
  </w:font>
  <w:font w:name="Proxima Nova Alt Lt">
    <w:charset w:val="00"/>
    <w:family w:val="roman"/>
    <w:pitch w:val="variable"/>
  </w:font>
  <w:font w:name="Courier New">
    <w:charset w:val="01"/>
    <w:family w:val="modern"/>
    <w:pitch w:val="fixed"/>
  </w:font>
  <w:font w:name="Wingdings">
    <w:charset w:val="02"/>
    <w:family w:val="auto"/>
    <w:pitch w:val="variable"/>
  </w:font>
  <w:font w:name="Lucida Sans Unicode">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jc w:val="center"/>
      <w:rPr>
        <w:rFonts w:ascii="Arial" w:hAnsi="Arial" w:cs="Arial"/>
        <w:sz w:val="13"/>
        <w:szCs w:val="13"/>
      </w:rPr>
    </w:pPr>
    <w:r>
      <w:rPr>
        <w:rFonts w:cs="Arial" w:ascii="Arial" w:hAnsi="Arial"/>
        <w:sz w:val="13"/>
        <w:szCs w:val="13"/>
      </w:rPr>
      <w:t>Tel.(52) (55) 4147 – 5780</w:t>
    </w:r>
  </w:p>
  <w:p>
    <w:pPr>
      <w:pStyle w:val="Piedepgina"/>
      <w:jc w:val="center"/>
      <w:rPr>
        <w:rFonts w:ascii="Arial" w:hAnsi="Arial" w:cs="Arial"/>
        <w:sz w:val="13"/>
        <w:szCs w:val="13"/>
      </w:rPr>
    </w:pPr>
    <w:r>
      <w:rPr>
        <w:rFonts w:cs="Arial" w:ascii="Arial" w:hAnsi="Arial"/>
        <w:sz w:val="13"/>
        <w:szCs w:val="13"/>
      </w:rPr>
      <w:t xml:space="preserve">   </w:t>
    </w:r>
    <w:hyperlink r:id="rId1">
      <w:r>
        <w:rPr>
          <w:rStyle w:val="EnlacedeInternet"/>
          <w:rFonts w:cs="Arial" w:ascii="Arial" w:hAnsi="Arial"/>
          <w:sz w:val="13"/>
          <w:szCs w:val="13"/>
        </w:rPr>
        <w:t>www.tourmundial.mx</w:t>
      </w:r>
    </w:hyperlink>
    <w:r>
      <w:rPr>
        <w:rFonts w:cs="Arial" w:ascii="Arial" w:hAnsi="Arial"/>
        <w:sz w:val="13"/>
        <w:szCs w:val="13"/>
      </w:rPr>
      <w:t xml:space="preserve">   </w:t>
    </w:r>
    <w:hyperlink r:id="rId2">
      <w:r>
        <w:rPr>
          <w:rStyle w:val="EnlacedeInternet"/>
          <w:rFonts w:cs="Arial" w:ascii="Arial" w:hAnsi="Arial"/>
          <w:sz w:val="13"/>
          <w:szCs w:val="13"/>
        </w:rPr>
        <w:t>reservaciones@tourmundial.mx</w:t>
      </w:r>
    </w:hyperlink>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jc w:val="right"/>
      <w:rPr>
        <w:b/>
        <w:b/>
      </w:rPr>
    </w:pPr>
    <w:r>
      <w:rPr>
        <w:b/>
      </w:rPr>
      <mc:AlternateContent>
        <mc:Choice Requires="wps">
          <w:drawing>
            <wp:anchor behindDoc="1" distT="12700" distB="12700" distL="12700" distR="12700" simplePos="0" locked="0" layoutInCell="0" allowOverlap="1" relativeHeight="6" wp14:anchorId="5CAC4CDC">
              <wp:simplePos x="0" y="0"/>
              <wp:positionH relativeFrom="column">
                <wp:posOffset>-1438275</wp:posOffset>
              </wp:positionH>
              <wp:positionV relativeFrom="paragraph">
                <wp:posOffset>-450215</wp:posOffset>
              </wp:positionV>
              <wp:extent cx="8572500" cy="885825"/>
              <wp:effectExtent l="12700" t="12700" r="12700" b="12700"/>
              <wp:wrapNone/>
              <wp:docPr id="2" name="Rectángulo 2"/>
              <a:graphic xmlns:a="http://schemas.openxmlformats.org/drawingml/2006/main">
                <a:graphicData uri="http://schemas.microsoft.com/office/word/2010/wordprocessingShape">
                  <wps:wsp>
                    <wps:cNvSpPr/>
                    <wps:spPr>
                      <a:xfrm>
                        <a:off x="0" y="0"/>
                        <a:ext cx="8572680" cy="885960"/>
                      </a:xfrm>
                      <a:prstGeom prst="rect">
                        <a:avLst/>
                      </a:prstGeom>
                      <a:solidFill>
                        <a:schemeClr val="bg1">
                          <a:lumMod val="75000"/>
                        </a:schemeClr>
                      </a:solidFill>
                      <a:ln>
                        <a:solidFill>
                          <a:srgbClr val="bfbfbf"/>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ángulo 2" path="m0,0l-2147483645,0l-2147483645,-2147483646l0,-2147483646xe" fillcolor="#bfbfbf" stroked="t" o:allowincell="f" style="position:absolute;margin-left:-113.25pt;margin-top:-35.45pt;width:674.95pt;height:69.7pt;mso-wrap-style:none;v-text-anchor:middle" wp14:anchorId="5CAC4CDC">
              <v:fill o:detectmouseclick="t" type="solid" color2="#404040"/>
              <v:stroke color="#bfbfbf" weight="25560" joinstyle="round" endcap="flat"/>
              <w10:wrap type="none"/>
            </v:rect>
          </w:pict>
        </mc:Fallback>
      </mc:AlternateContent>
      <w:drawing>
        <wp:anchor behindDoc="0" distT="0" distB="0" distL="114300" distR="114300" simplePos="0" locked="0" layoutInCell="0" allowOverlap="1" relativeHeight="11">
          <wp:simplePos x="0" y="0"/>
          <wp:positionH relativeFrom="column">
            <wp:posOffset>-180975</wp:posOffset>
          </wp:positionH>
          <wp:positionV relativeFrom="paragraph">
            <wp:posOffset>-173990</wp:posOffset>
          </wp:positionV>
          <wp:extent cx="2038350" cy="491490"/>
          <wp:effectExtent l="0" t="0" r="0" b="0"/>
          <wp:wrapSquare wrapText="bothSides"/>
          <wp:docPr id="3" name="0 Imagen"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Logotipo&#10;&#10;Descripción generada automáticamente con confianza media"/>
                  <pic:cNvPicPr>
                    <a:picLocks noChangeAspect="1" noChangeArrowheads="1"/>
                  </pic:cNvPicPr>
                </pic:nvPicPr>
                <pic:blipFill>
                  <a:blip r:embed="rId1"/>
                  <a:stretch>
                    <a:fillRect/>
                  </a:stretch>
                </pic:blipFill>
                <pic:spPr bwMode="auto">
                  <a:xfrm>
                    <a:off x="0" y="0"/>
                    <a:ext cx="2038350" cy="4914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numPicBullet w:numPicBulletId="0">
    <w:pict>
      <v:shape style="width:9pt;height:9pt" o:bullet="t">
        <v:imagedata r:id="rId1" o:title=""/>
      </v:shape>
    </w:pict>
  </w:numPicBullet>
  <w:abstractNum w:abstractNumId="1">
    <w:lvl w:ilvl="0">
      <w:start w:val="1"/>
      <w:numFmt w:val="bullet"/>
      <w:lvlText w:val="•"/>
      <w:lvlPicBulletId w:val="0"/>
      <w:lvlJc w:val="left"/>
      <w:pPr>
        <w:tabs>
          <w:tab w:val="num" w:pos="0"/>
        </w:tabs>
        <w:ind w:left="107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038f"/>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paragraph" w:styleId="Ttulo4">
    <w:name w:val="Heading 4"/>
    <w:basedOn w:val="Normal"/>
    <w:next w:val="Normal"/>
    <w:link w:val="Ttulo4Car"/>
    <w:qFormat/>
    <w:rsid w:val="00891c16"/>
    <w:pPr>
      <w:keepNext w:val="true"/>
      <w:spacing w:lineRule="auto" w:line="240" w:before="0" w:after="0"/>
      <w:jc w:val="both"/>
      <w:outlineLvl w:val="3"/>
    </w:pPr>
    <w:rPr>
      <w:rFonts w:ascii="Times New Roman" w:hAnsi="Times New Roman" w:eastAsia="Times New Roman" w:cs="Times New Roman"/>
      <w:b/>
      <w:bCs/>
      <w:sz w:val="20"/>
      <w:szCs w:val="20"/>
      <w:lang w:eastAsia="es-ES"/>
    </w:rPr>
  </w:style>
  <w:style w:type="character" w:styleId="DefaultParagraphFont" w:default="1">
    <w:name w:val="Default Paragraph Font"/>
    <w:uiPriority w:val="1"/>
    <w:semiHidden/>
    <w:unhideWhenUsed/>
    <w:qFormat/>
    <w:rPr/>
  </w:style>
  <w:style w:type="character" w:styleId="SinespaciadoCar" w:customStyle="1">
    <w:name w:val="Sin espaciado Car"/>
    <w:link w:val="NoSpacing"/>
    <w:uiPriority w:val="1"/>
    <w:qFormat/>
    <w:rsid w:val="0040038f"/>
    <w:rPr>
      <w:rFonts w:ascii="Times New Roman" w:hAnsi="Times New Roman" w:eastAsia="Times New Roman" w:cs="Times New Roman"/>
      <w:sz w:val="24"/>
      <w:szCs w:val="24"/>
      <w:lang w:val="en-US"/>
    </w:rPr>
  </w:style>
  <w:style w:type="character" w:styleId="PiedepginaCar" w:customStyle="1">
    <w:name w:val="Pie de página Car"/>
    <w:basedOn w:val="DefaultParagraphFont"/>
    <w:uiPriority w:val="99"/>
    <w:qFormat/>
    <w:rsid w:val="0040038f"/>
    <w:rPr/>
  </w:style>
  <w:style w:type="character" w:styleId="EnlacedeInternet">
    <w:name w:val="Enlace de Internet"/>
    <w:basedOn w:val="DefaultParagraphFont"/>
    <w:uiPriority w:val="99"/>
    <w:unhideWhenUsed/>
    <w:rsid w:val="0040038f"/>
    <w:rPr>
      <w:color w:val="0000FF" w:themeColor="hyperlink"/>
      <w:u w:val="single"/>
    </w:rPr>
  </w:style>
  <w:style w:type="character" w:styleId="EncabezadoCar" w:customStyle="1">
    <w:name w:val="Encabezado Car"/>
    <w:basedOn w:val="DefaultParagraphFont"/>
    <w:qFormat/>
    <w:rsid w:val="0040038f"/>
    <w:rPr/>
  </w:style>
  <w:style w:type="character" w:styleId="TextoindependienteCar" w:customStyle="1">
    <w:name w:val="Texto independiente Car"/>
    <w:basedOn w:val="DefaultParagraphFont"/>
    <w:qFormat/>
    <w:rsid w:val="00465269"/>
    <w:rPr>
      <w:rFonts w:ascii="Tahoma" w:hAnsi="Tahoma" w:eastAsia="Times New Roman" w:cs="Tahoma"/>
      <w:color w:val="000000"/>
      <w:sz w:val="16"/>
      <w:szCs w:val="24"/>
      <w:lang w:val="es-MX" w:eastAsia="ar-SA"/>
    </w:rPr>
  </w:style>
  <w:style w:type="character" w:styleId="Hps" w:customStyle="1">
    <w:name w:val="hps"/>
    <w:basedOn w:val="DefaultParagraphFont"/>
    <w:qFormat/>
    <w:rsid w:val="00e73987"/>
    <w:rPr/>
  </w:style>
  <w:style w:type="character" w:styleId="Hpsatn" w:customStyle="1">
    <w:name w:val="hps atn"/>
    <w:basedOn w:val="DefaultParagraphFont"/>
    <w:qFormat/>
    <w:rsid w:val="00e73987"/>
    <w:rPr/>
  </w:style>
  <w:style w:type="character" w:styleId="Appleconvertedspace" w:customStyle="1">
    <w:name w:val="apple-converted-space"/>
    <w:basedOn w:val="DefaultParagraphFont"/>
    <w:qFormat/>
    <w:rsid w:val="00857804"/>
    <w:rPr/>
  </w:style>
  <w:style w:type="character" w:styleId="Ttulo4Car" w:customStyle="1">
    <w:name w:val="Título 4 Car"/>
    <w:basedOn w:val="DefaultParagraphFont"/>
    <w:qFormat/>
    <w:rsid w:val="00891c16"/>
    <w:rPr>
      <w:rFonts w:ascii="Times New Roman" w:hAnsi="Times New Roman" w:eastAsia="Times New Roman" w:cs="Times New Roman"/>
      <w:b/>
      <w:bCs/>
      <w:sz w:val="20"/>
      <w:szCs w:val="20"/>
      <w:lang w:eastAsia="es-ES"/>
    </w:rPr>
  </w:style>
  <w:style w:type="character" w:styleId="TextodegloboCar" w:customStyle="1">
    <w:name w:val="Texto de globo Car"/>
    <w:basedOn w:val="DefaultParagraphFont"/>
    <w:link w:val="BalloonText"/>
    <w:uiPriority w:val="99"/>
    <w:semiHidden/>
    <w:qFormat/>
    <w:rsid w:val="00404745"/>
    <w:rPr>
      <w:rFonts w:ascii="Tahoma" w:hAnsi="Tahoma" w:cs="Tahoma"/>
      <w:sz w:val="16"/>
      <w:szCs w:val="16"/>
    </w:rPr>
  </w:style>
  <w:style w:type="character" w:styleId="Strong">
    <w:name w:val="Strong"/>
    <w:basedOn w:val="DefaultParagraphFont"/>
    <w:uiPriority w:val="22"/>
    <w:qFormat/>
    <w:rsid w:val="00dc59c5"/>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Unicode MS"/>
      <w:sz w:val="28"/>
      <w:szCs w:val="28"/>
    </w:rPr>
  </w:style>
  <w:style w:type="paragraph" w:styleId="Cuerpodetexto">
    <w:name w:val="Body Text"/>
    <w:basedOn w:val="Normal"/>
    <w:link w:val="TextoindependienteCar"/>
    <w:unhideWhenUsed/>
    <w:rsid w:val="00465269"/>
    <w:pPr>
      <w:suppressAutoHyphens w:val="true"/>
      <w:spacing w:lineRule="auto" w:line="240" w:before="0" w:after="0"/>
    </w:pPr>
    <w:rPr>
      <w:rFonts w:ascii="Tahoma" w:hAnsi="Tahoma" w:eastAsia="Times New Roman" w:cs="Tahoma"/>
      <w:color w:val="000000"/>
      <w:sz w:val="16"/>
      <w:szCs w:val="24"/>
      <w:lang w:val="es-MX" w:eastAsia="ar-SA"/>
    </w:rPr>
  </w:style>
  <w:style w:type="paragraph" w:styleId="Lista">
    <w:name w:val="List"/>
    <w:basedOn w:val="Cuerpodetexto"/>
    <w:pPr/>
    <w:rPr>
      <w:rFonts w:cs="Arial Unicode MS"/>
    </w:rPr>
  </w:style>
  <w:style w:type="paragraph" w:styleId="Ley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Spacing">
    <w:name w:val="No Spacing"/>
    <w:link w:val="SinespaciadoCar"/>
    <w:uiPriority w:val="1"/>
    <w:qFormat/>
    <w:rsid w:val="0040038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Cabeceraypie">
    <w:name w:val="Cabecera y pie"/>
    <w:basedOn w:val="Normal"/>
    <w:qFormat/>
    <w:pPr/>
    <w:rPr/>
  </w:style>
  <w:style w:type="paragraph" w:styleId="Piedepgina">
    <w:name w:val="Footer"/>
    <w:basedOn w:val="Normal"/>
    <w:link w:val="PiedepginaCar"/>
    <w:uiPriority w:val="99"/>
    <w:unhideWhenUsed/>
    <w:rsid w:val="0040038f"/>
    <w:pPr>
      <w:tabs>
        <w:tab w:val="clear" w:pos="708"/>
        <w:tab w:val="center" w:pos="4252" w:leader="none"/>
        <w:tab w:val="right" w:pos="8504" w:leader="none"/>
      </w:tabs>
      <w:spacing w:lineRule="auto" w:line="240" w:before="0" w:after="0"/>
    </w:pPr>
    <w:rPr/>
  </w:style>
  <w:style w:type="paragraph" w:styleId="Cabecera">
    <w:name w:val="Header"/>
    <w:basedOn w:val="Normal"/>
    <w:link w:val="EncabezadoCar"/>
    <w:unhideWhenUsed/>
    <w:rsid w:val="0040038f"/>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196105"/>
    <w:pPr>
      <w:spacing w:before="0" w:after="200"/>
      <w:ind w:left="720" w:hanging="0"/>
      <w:contextualSpacing/>
    </w:pPr>
    <w:rPr/>
  </w:style>
  <w:style w:type="paragraph" w:styleId="BalloonText">
    <w:name w:val="Balloon Text"/>
    <w:basedOn w:val="Normal"/>
    <w:link w:val="TextodegloboCar"/>
    <w:uiPriority w:val="99"/>
    <w:semiHidden/>
    <w:unhideWhenUsed/>
    <w:qFormat/>
    <w:rsid w:val="00404745"/>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865fc6"/>
    <w:pPr>
      <w:spacing w:lineRule="auto" w:line="240" w:beforeAutospacing="1" w:afterAutospacing="1"/>
    </w:pPr>
    <w:rPr>
      <w:rFonts w:ascii="Times New Roman" w:hAnsi="Times New Roman" w:eastAsia="Times New Roman" w:cs="Times New Roman"/>
      <w:sz w:val="24"/>
      <w:szCs w:val="24"/>
      <w:lang w:val="en-US"/>
    </w:rPr>
  </w:style>
  <w:style w:type="paragraph" w:styleId="Default" w:customStyle="1">
    <w:name w:val="Default"/>
    <w:qFormat/>
    <w:rsid w:val="0020347c"/>
    <w:pPr>
      <w:widowControl/>
      <w:suppressAutoHyphens w:val="true"/>
      <w:bidi w:val="0"/>
      <w:spacing w:lineRule="auto" w:line="240" w:before="0" w:after="0"/>
      <w:jc w:val="left"/>
    </w:pPr>
    <w:rPr>
      <w:rFonts w:ascii="Arial" w:hAnsi="Arial" w:eastAsia="Calibri" w:cs="Arial"/>
      <w:color w:val="000000"/>
      <w:kern w:val="0"/>
      <w:sz w:val="24"/>
      <w:szCs w:val="24"/>
      <w:lang w:val="es-ES" w:eastAsia="en-U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40038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Cuadrculamedia1-nfasis6">
    <w:name w:val="Medium Grid 1 Accent 6"/>
    <w:basedOn w:val="Tablanormal"/>
    <w:uiPriority w:val="67"/>
    <w:rsid w:val="00273c98"/>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273c98"/>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2-nfasis5">
    <w:name w:val="Medium Shading 2 Accent 5"/>
    <w:basedOn w:val="Tablanormal"/>
    <w:uiPriority w:val="64"/>
    <w:rsid w:val="00273c98"/>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Listamedia1-nfasis6">
    <w:name w:val="Medium List 1 Accent 6"/>
    <w:basedOn w:val="Tablanormal"/>
    <w:uiPriority w:val="65"/>
    <w:rsid w:val="00273c98"/>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aurora-service.eu/aurora-forecast/" TargetMode="External"/><Relationship Id="rId4" Type="http://schemas.openxmlformats.org/officeDocument/2006/relationships/hyperlink" Target="http://www.tourmundial.mx/"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
</Relationships>
</file>

<file path=word/_rels/footer1.xml.rels><?xml version="1.0" encoding="UTF-8"?>
<Relationships xmlns="http://schemas.openxmlformats.org/package/2006/relationships"><Relationship Id="rId1" Type="http://schemas.openxmlformats.org/officeDocument/2006/relationships/hyperlink" Target="http://www.tourmundial.mx/" TargetMode="External"/><Relationship Id="rId2" Type="http://schemas.openxmlformats.org/officeDocument/2006/relationships/hyperlink" Target="mailto:reservaciones@tourmundial.mx"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numbering.xml.rels><?xml version="1.0" encoding="UTF-8"?>
<Relationships xmlns="http://schemas.openxmlformats.org/package/2006/relationships"><Relationship Id="rId1" Type="http://schemas.openxmlformats.org/officeDocument/2006/relationships/image" Target="media/image3.gi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2" ma:contentTypeDescription="Crear nuevo documento." ma:contentTypeScope="" ma:versionID="509a643cfb51d726d1c07fbe5555a4b1">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b5222de0be35447195cd790047c23446"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8E6A45-9835-46F0-AF07-E4890FC1D80F}">
  <ds:schemaRefs>
    <ds:schemaRef ds:uri="http://schemas.microsoft.com/sharepoint/v3/contenttype/forms"/>
  </ds:schemaRefs>
</ds:datastoreItem>
</file>

<file path=customXml/itemProps2.xml><?xml version="1.0" encoding="utf-8"?>
<ds:datastoreItem xmlns:ds="http://schemas.openxmlformats.org/officeDocument/2006/customXml" ds:itemID="{94FCA098-5455-446A-8D59-D608C02F4842}">
  <ds:schemaRefs>
    <ds:schemaRef ds:uri="http://schemas.openxmlformats.org/officeDocument/2006/bibliography"/>
  </ds:schemaRefs>
</ds:datastoreItem>
</file>

<file path=customXml/itemProps3.xml><?xml version="1.0" encoding="utf-8"?>
<ds:datastoreItem xmlns:ds="http://schemas.openxmlformats.org/officeDocument/2006/customXml" ds:itemID="{855A191F-9AE8-4C48-A14D-E657B63386A5}">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customXml/itemProps4.xml><?xml version="1.0" encoding="utf-8"?>
<ds:datastoreItem xmlns:ds="http://schemas.openxmlformats.org/officeDocument/2006/customXml" ds:itemID="{2A32A4C5-2762-416B-AE57-89E6F99CD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187</TotalTime>
  <Application>LibreOffice/7.3.5.2$Windows_X86_64 LibreOffice_project/184fe81b8c8c30d8b5082578aee2fed2ea847c01</Application>
  <AppVersion>15.0000</AppVersion>
  <Pages>5</Pages>
  <Words>2523</Words>
  <Characters>12724</Characters>
  <CharactersWithSpaces>15198</CharactersWithSpaces>
  <Paragraphs>156</Paragraphs>
  <Company>ECI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2023-05-13T19:22:00Z</dcterms:created>
  <dc:creator>V2784160</dc:creator>
  <dc:description/>
  <dc:language>es-MX</dc:language>
  <cp:lastModifiedBy/>
  <dcterms:modified xsi:type="dcterms:W3CDTF">2024-05-17T13:56:36Z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GrammarlyDocumentId">
    <vt:lpwstr>9a406ce6730e45aed77cd43eb926a86ebca42495bd88f79c13b2252df521f0e5</vt:lpwstr>
  </property>
</Properties>
</file>