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7C268" w14:textId="4E7C87F5" w:rsidR="00F96EE3" w:rsidRDefault="00000000">
      <w:r>
        <w:rPr>
          <w:noProof/>
        </w:rPr>
        <w:drawing>
          <wp:anchor distT="0" distB="0" distL="0" distR="0" simplePos="0" relativeHeight="251654656" behindDoc="0" locked="0" layoutInCell="1" allowOverlap="1" wp14:anchorId="0CBDEEBB" wp14:editId="6D7C334E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29A776C">
          <v:rect id="Text Box 28" o:spid="_x0000_s1030" style="position:absolute;margin-left:0;margin-top:-40.4pt;width:613.5pt;height:76.2pt;z-index:251658752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19903C8F" w14:textId="69F101C5" w:rsidR="00F96EE3" w:rsidRDefault="0000000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 xml:space="preserve">CARRETERA AUSTRAL </w:t>
                  </w:r>
                  <w:r w:rsidR="005D13E7">
                    <w:rPr>
                      <w:b/>
                      <w:color w:val="FFFFFF"/>
                      <w:sz w:val="48"/>
                    </w:rPr>
                    <w:t>NORTE</w:t>
                  </w:r>
                  <w:r>
                    <w:rPr>
                      <w:b/>
                      <w:color w:val="FFFFFF"/>
                      <w:sz w:val="48"/>
                    </w:rPr>
                    <w:t xml:space="preserve">  </w:t>
                  </w:r>
                </w:p>
                <w:p w14:paraId="4D700793" w14:textId="485993A7" w:rsidR="00F96EE3" w:rsidRDefault="005D13E7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7</w:t>
                  </w:r>
                  <w:r w:rsidR="0000000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000000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000000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6</w:t>
                  </w:r>
                  <w:r w:rsidR="0000000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000000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 w:rsidR="00000000"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 w:rsidR="00000000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000000">
                    <w:rPr>
                      <w:b/>
                      <w:color w:val="FFFFFF"/>
                      <w:w w:val="105"/>
                      <w:sz w:val="48"/>
                    </w:rPr>
                    <w:t>$1.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350</w:t>
                  </w:r>
                  <w:r w:rsidR="00000000">
                    <w:rPr>
                      <w:b/>
                      <w:color w:val="FFFFFF"/>
                      <w:w w:val="105"/>
                      <w:sz w:val="48"/>
                    </w:rPr>
                    <w:t>.000</w:t>
                  </w:r>
                  <w:r w:rsidR="0000000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000000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5DDF7EA3" w14:textId="77777777" w:rsidR="00F96EE3" w:rsidRDefault="00F96EE3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6569D4DD" w14:textId="0596EE60" w:rsidR="00F96EE3" w:rsidRDefault="00A9778F">
      <w:r>
        <w:rPr>
          <w:noProof/>
        </w:rPr>
        <w:drawing>
          <wp:anchor distT="0" distB="0" distL="114300" distR="114300" simplePos="0" relativeHeight="251662336" behindDoc="1" locked="0" layoutInCell="1" allowOverlap="1" wp14:anchorId="4A372CA4" wp14:editId="73B5F6C2">
            <wp:simplePos x="0" y="0"/>
            <wp:positionH relativeFrom="column">
              <wp:posOffset>2867025</wp:posOffset>
            </wp:positionH>
            <wp:positionV relativeFrom="paragraph">
              <wp:posOffset>158347</wp:posOffset>
            </wp:positionV>
            <wp:extent cx="3867457" cy="2924175"/>
            <wp:effectExtent l="0" t="0" r="0" b="0"/>
            <wp:wrapNone/>
            <wp:docPr id="2" name="Imagen 1" descr="Comuna de Chaitén es declarada Zona de Interés Turí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una de Chaitén es declarada Zona de Interés Turísti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5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7C984B" wp14:editId="53258B4B">
            <wp:simplePos x="0" y="0"/>
            <wp:positionH relativeFrom="column">
              <wp:posOffset>-1009651</wp:posOffset>
            </wp:positionH>
            <wp:positionV relativeFrom="paragraph">
              <wp:posOffset>175259</wp:posOffset>
            </wp:positionV>
            <wp:extent cx="3876675" cy="2907607"/>
            <wp:effectExtent l="0" t="0" r="0" b="0"/>
            <wp:wrapNone/>
            <wp:docPr id="995610219" name="Imagen 1" descr="The Real Eco State | Fiordos de Puyuhuap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eal Eco State | Fiordos de Puyuhuapi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95" cy="290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80E42" w14:textId="5DBC2E2E" w:rsidR="00F96EE3" w:rsidRDefault="00F96EE3">
      <w:pPr>
        <w:rPr>
          <w:sz w:val="19"/>
          <w:szCs w:val="19"/>
        </w:rPr>
      </w:pPr>
    </w:p>
    <w:p w14:paraId="3DE7CA00" w14:textId="3DBE3C12" w:rsidR="00F96EE3" w:rsidRDefault="00F96EE3">
      <w:pPr>
        <w:ind w:hanging="993"/>
        <w:rPr>
          <w:b/>
          <w:bCs/>
          <w:color w:val="F05B52"/>
          <w:sz w:val="28"/>
          <w:szCs w:val="28"/>
        </w:rPr>
      </w:pPr>
    </w:p>
    <w:p w14:paraId="277FCBC4" w14:textId="2DD6ED7B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0A8743EB" w14:textId="77777777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383AD9A4" w14:textId="5FD0F0C9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0272CC66" w14:textId="628F4177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7CA8889F" w14:textId="6569682C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31040678" w14:textId="694729D4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77BC2889" w14:textId="41EB93EE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34600FB3" w14:textId="77777777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16AA0451" w14:textId="77777777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7019A9B3" w14:textId="77777777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6B8B46A1" w14:textId="77777777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73F3B615" w14:textId="77777777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14A25256" w14:textId="77777777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79E4CB4B" w14:textId="77777777" w:rsidR="00A9778F" w:rsidRDefault="00A9778F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5A659C1F" w14:textId="323D6F55" w:rsidR="00F96EE3" w:rsidRPr="00DE1200" w:rsidRDefault="00000000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  <w:r w:rsidRPr="00DE1200">
        <w:rPr>
          <w:rFonts w:asciiTheme="minorHAnsi" w:hAnsiTheme="minorHAnsi" w:cstheme="minorHAnsi"/>
          <w:b/>
          <w:bCs/>
          <w:color w:val="F05B52"/>
          <w:sz w:val="28"/>
          <w:szCs w:val="28"/>
        </w:rPr>
        <w:t>NUESTRO PROGRAMA INCLUYE:</w:t>
      </w:r>
    </w:p>
    <w:p w14:paraId="364E3D42" w14:textId="77777777" w:rsidR="005D13E7" w:rsidRPr="00DE1200" w:rsidRDefault="005D13E7">
      <w:pPr>
        <w:ind w:left="-993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2D900BFC" w14:textId="77777777" w:rsidR="005D13E7" w:rsidRPr="00DE1200" w:rsidRDefault="005D13E7" w:rsidP="005D13E7">
      <w:pPr>
        <w:pStyle w:val="Prrafodelista"/>
        <w:numPr>
          <w:ilvl w:val="0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Alojamiento: 6 noches de alojamiento en base a habitación doble </w:t>
      </w:r>
      <w:proofErr w:type="spellStart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twin</w:t>
      </w:r>
      <w:proofErr w:type="spellEnd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con baño privado.</w:t>
      </w:r>
    </w:p>
    <w:p w14:paraId="0A289A24" w14:textId="02E4AF3F" w:rsidR="005D13E7" w:rsidRPr="00DE1200" w:rsidRDefault="005D13E7" w:rsidP="005D13E7">
      <w:pPr>
        <w:pStyle w:val="Prrafodelista"/>
        <w:numPr>
          <w:ilvl w:val="1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(3 noches) hotel Espacio y Tiempo, La Junta o similar</w:t>
      </w:r>
    </w:p>
    <w:p w14:paraId="52AE1784" w14:textId="740F73B8" w:rsidR="005D13E7" w:rsidRPr="00DE1200" w:rsidRDefault="005D13E7" w:rsidP="005D13E7">
      <w:pPr>
        <w:pStyle w:val="Prrafodelista"/>
        <w:numPr>
          <w:ilvl w:val="1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(1 noche) </w:t>
      </w:r>
      <w:proofErr w:type="spellStart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Puyuhuapi</w:t>
      </w:r>
      <w:proofErr w:type="spellEnd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</w:t>
      </w:r>
      <w:proofErr w:type="spellStart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Lodge</w:t>
      </w:r>
      <w:proofErr w:type="spellEnd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&amp; Spa, </w:t>
      </w:r>
      <w:proofErr w:type="spellStart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Puyuhuapi</w:t>
      </w:r>
      <w:proofErr w:type="spellEnd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o similar</w:t>
      </w:r>
    </w:p>
    <w:p w14:paraId="7BC904E2" w14:textId="7DAB0B60" w:rsidR="005D13E7" w:rsidRPr="00DE1200" w:rsidRDefault="005D13E7" w:rsidP="005D13E7">
      <w:pPr>
        <w:pStyle w:val="Prrafodelista"/>
        <w:numPr>
          <w:ilvl w:val="1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(2 noches) hotel Loberías del Sur, Puerto Chacabuco o similar</w:t>
      </w:r>
    </w:p>
    <w:p w14:paraId="0C468562" w14:textId="77777777" w:rsidR="005D13E7" w:rsidRPr="00DE1200" w:rsidRDefault="005D13E7" w:rsidP="005D13E7">
      <w:pPr>
        <w:pStyle w:val="Prrafodelista"/>
        <w:numPr>
          <w:ilvl w:val="0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Excursiones: </w:t>
      </w:r>
    </w:p>
    <w:p w14:paraId="61F5D733" w14:textId="33B25ED2" w:rsidR="005D13E7" w:rsidRPr="00DE1200" w:rsidRDefault="005D13E7" w:rsidP="005D13E7">
      <w:pPr>
        <w:pStyle w:val="Prrafodelista"/>
        <w:numPr>
          <w:ilvl w:val="1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Entradas Spa </w:t>
      </w:r>
      <w:proofErr w:type="spellStart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Puyuhuapi</w:t>
      </w:r>
      <w:proofErr w:type="spellEnd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</w:t>
      </w:r>
      <w:proofErr w:type="spellStart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Lodge</w:t>
      </w:r>
      <w:proofErr w:type="spellEnd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, entradas Parque Nacional </w:t>
      </w:r>
      <w:proofErr w:type="spellStart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Queulat</w:t>
      </w:r>
      <w:proofErr w:type="spellEnd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.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</w:t>
      </w:r>
    </w:p>
    <w:p w14:paraId="5629CD23" w14:textId="77777777" w:rsidR="005D13E7" w:rsidRPr="00DE1200" w:rsidRDefault="005D13E7" w:rsidP="005D13E7">
      <w:pPr>
        <w:pStyle w:val="Prrafodelista"/>
        <w:numPr>
          <w:ilvl w:val="1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Entradas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Termas el Sauce, Entradas Parque Nacional </w:t>
      </w:r>
      <w:proofErr w:type="spellStart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Pumalin</w:t>
      </w:r>
      <w:proofErr w:type="spellEnd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.</w:t>
      </w:r>
    </w:p>
    <w:p w14:paraId="0A215935" w14:textId="7586D13B" w:rsidR="005D13E7" w:rsidRPr="00DE1200" w:rsidRDefault="005D13E7" w:rsidP="00811B83">
      <w:pPr>
        <w:pStyle w:val="Prrafodelista"/>
        <w:numPr>
          <w:ilvl w:val="0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Visitas a las Localidades de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</w:t>
      </w:r>
      <w:proofErr w:type="spellStart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Puyuhuapi</w:t>
      </w:r>
      <w:proofErr w:type="spellEnd"/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, La Junta y Puerto Aysén.</w:t>
      </w:r>
    </w:p>
    <w:p w14:paraId="1B9C2CF7" w14:textId="77777777" w:rsidR="005D13E7" w:rsidRPr="00DE1200" w:rsidRDefault="005D13E7" w:rsidP="005D13E7">
      <w:pPr>
        <w:pStyle w:val="Prrafodelista"/>
        <w:numPr>
          <w:ilvl w:val="0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Servicio de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media pensión (desayunos y almuerzos o cenas). </w:t>
      </w:r>
    </w:p>
    <w:p w14:paraId="1A378E9F" w14:textId="77777777" w:rsidR="005D13E7" w:rsidRPr="00DE1200" w:rsidRDefault="005D13E7" w:rsidP="005D13E7">
      <w:pPr>
        <w:pStyle w:val="Prrafodelista"/>
        <w:numPr>
          <w:ilvl w:val="0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Asado Patagón 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o cena 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de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despedida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.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</w:t>
      </w:r>
    </w:p>
    <w:p w14:paraId="3FEF884D" w14:textId="7D3987BA" w:rsidR="005D13E7" w:rsidRPr="00DE1200" w:rsidRDefault="005D13E7" w:rsidP="005D13E7">
      <w:pPr>
        <w:pStyle w:val="Prrafodelista"/>
        <w:numPr>
          <w:ilvl w:val="0"/>
          <w:numId w:val="5"/>
        </w:num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Traslados: Será trasladado desde y hacia el aeropuerto de Balmaceda. Traslados en destino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en servicio turístico 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regular. </w:t>
      </w:r>
    </w:p>
    <w:p w14:paraId="4FE2F3C7" w14:textId="77777777" w:rsidR="005D13E7" w:rsidRPr="00DE1200" w:rsidRDefault="005D13E7" w:rsidP="005D13E7">
      <w:p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</w:p>
    <w:p w14:paraId="3B24BAE9" w14:textId="22AC87D0" w:rsidR="005D13E7" w:rsidRPr="00DE1200" w:rsidRDefault="005D13E7" w:rsidP="005D13E7">
      <w:pPr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No Incluye: Bebestibles durante las comidas, a excepción del asado patagón. Propinas.</w:t>
      </w:r>
    </w:p>
    <w:p w14:paraId="07232C61" w14:textId="77777777" w:rsidR="00F96EE3" w:rsidRPr="00DE1200" w:rsidRDefault="00F96EE3">
      <w:pPr>
        <w:spacing w:line="239" w:lineRule="atLeast"/>
        <w:ind w:left="477" w:right="40"/>
        <w:rPr>
          <w:rFonts w:asciiTheme="minorHAnsi" w:eastAsia="Calibri" w:hAnsiTheme="minorHAnsi" w:cstheme="minorHAnsi"/>
          <w:b/>
          <w:bCs/>
          <w:color w:val="000000"/>
          <w:sz w:val="20"/>
          <w:szCs w:val="20"/>
          <w:u w:val="single"/>
        </w:rPr>
      </w:pPr>
    </w:p>
    <w:p w14:paraId="25A04CA0" w14:textId="77777777" w:rsidR="00516951" w:rsidRPr="00DE1200" w:rsidRDefault="00516951" w:rsidP="00516951">
      <w:pPr>
        <w:pStyle w:val="Textoindependiente"/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</w:p>
    <w:p w14:paraId="0266D03D" w14:textId="77777777" w:rsidR="00516951" w:rsidRPr="00DE1200" w:rsidRDefault="00516951" w:rsidP="00516951">
      <w:pPr>
        <w:pStyle w:val="Textoindependiente"/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</w:p>
    <w:tbl>
      <w:tblPr>
        <w:tblW w:w="81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9"/>
        <w:gridCol w:w="1479"/>
        <w:gridCol w:w="1004"/>
        <w:gridCol w:w="1347"/>
        <w:gridCol w:w="1932"/>
      </w:tblGrid>
      <w:tr w:rsidR="00516951" w:rsidRPr="00DE1200" w14:paraId="5111D27A" w14:textId="77777777" w:rsidTr="003A0C41">
        <w:trPr>
          <w:trHeight w:val="291"/>
          <w:jc w:val="center"/>
        </w:trPr>
        <w:tc>
          <w:tcPr>
            <w:tcW w:w="8121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C7C2C"/>
            <w:noWrap/>
            <w:vAlign w:val="center"/>
            <w:hideMark/>
          </w:tcPr>
          <w:p w14:paraId="7F614144" w14:textId="538D8D3E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 xml:space="preserve">Carretera Austral </w:t>
            </w:r>
            <w:r w:rsidR="005D13E7"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>Norte</w:t>
            </w:r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 xml:space="preserve"> </w:t>
            </w:r>
            <w:r w:rsidR="005D13E7"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>7</w:t>
            </w:r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>D/</w:t>
            </w:r>
            <w:r w:rsidR="005D13E7"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>6</w:t>
            </w:r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>N</w:t>
            </w:r>
          </w:p>
        </w:tc>
      </w:tr>
      <w:tr w:rsidR="00516951" w:rsidRPr="00DE1200" w14:paraId="3B566D66" w14:textId="77777777" w:rsidTr="003A0C41">
        <w:trPr>
          <w:trHeight w:val="291"/>
          <w:jc w:val="center"/>
        </w:trPr>
        <w:tc>
          <w:tcPr>
            <w:tcW w:w="235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C7C2C"/>
            <w:noWrap/>
            <w:vAlign w:val="center"/>
            <w:hideMark/>
          </w:tcPr>
          <w:p w14:paraId="33C46711" w14:textId="77777777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 xml:space="preserve">Programa 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C7C2C"/>
            <w:noWrap/>
            <w:vAlign w:val="center"/>
            <w:hideMark/>
          </w:tcPr>
          <w:p w14:paraId="10B2BB5D" w14:textId="25F0CC5E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>H</w:t>
            </w:r>
            <w:r w:rsidR="00AE4223"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>abitación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C7C2C"/>
            <w:noWrap/>
            <w:vAlign w:val="center"/>
            <w:hideMark/>
          </w:tcPr>
          <w:p w14:paraId="33CA9D80" w14:textId="77777777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</w:pPr>
            <w:proofErr w:type="gramStart"/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>Single</w:t>
            </w:r>
            <w:proofErr w:type="gramEnd"/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C7C2C"/>
            <w:noWrap/>
            <w:vAlign w:val="center"/>
            <w:hideMark/>
          </w:tcPr>
          <w:p w14:paraId="7F09129C" w14:textId="77777777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C7C2C"/>
            <w:noWrap/>
            <w:vAlign w:val="center"/>
            <w:hideMark/>
          </w:tcPr>
          <w:p w14:paraId="1A1BE615" w14:textId="77777777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516951" w:rsidRPr="00DE1200" w14:paraId="262B6723" w14:textId="77777777" w:rsidTr="00516951">
        <w:trPr>
          <w:trHeight w:val="291"/>
          <w:jc w:val="center"/>
        </w:trPr>
        <w:tc>
          <w:tcPr>
            <w:tcW w:w="2359" w:type="dxa"/>
            <w:tcBorders>
              <w:top w:val="single" w:sz="4" w:space="0" w:color="FF8080"/>
              <w:left w:val="single" w:sz="4" w:space="0" w:color="FF8080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7DAFBD9D" w14:textId="2875DB3E" w:rsidR="00516951" w:rsidRPr="00DE1200" w:rsidRDefault="00516951" w:rsidP="00516951">
            <w:pPr>
              <w:widowControl/>
              <w:suppressAutoHyphens w:val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  <w:t xml:space="preserve">Carretera Austral </w:t>
            </w:r>
            <w:r w:rsidR="005D13E7" w:rsidRPr="00DE12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  <w:t>Norte</w:t>
            </w:r>
          </w:p>
        </w:tc>
        <w:tc>
          <w:tcPr>
            <w:tcW w:w="1479" w:type="dxa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5A0A2EE3" w14:textId="37FC5C44" w:rsidR="00516951" w:rsidRPr="00DE1200" w:rsidRDefault="00AE4223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1004" w:type="dxa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53B5A83C" w14:textId="2135D439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  <w:t>1</w:t>
            </w:r>
            <w:r w:rsidR="009C3F74" w:rsidRPr="00DE12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  <w:t>.</w:t>
            </w:r>
            <w:r w:rsidR="005D13E7" w:rsidRPr="00DE12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  <w:t>578.000</w:t>
            </w:r>
          </w:p>
        </w:tc>
        <w:tc>
          <w:tcPr>
            <w:tcW w:w="1347" w:type="dxa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7B03E39B" w14:textId="70ACEF8E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ar-SA"/>
              </w:rPr>
              <w:t>$ 1.</w:t>
            </w:r>
            <w:r w:rsidR="005D13E7" w:rsidRPr="00DE120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ar-SA"/>
              </w:rPr>
              <w:t>350.000</w:t>
            </w:r>
          </w:p>
        </w:tc>
        <w:tc>
          <w:tcPr>
            <w:tcW w:w="1932" w:type="dxa"/>
            <w:tcBorders>
              <w:top w:val="single" w:sz="4" w:space="0" w:color="FF8080"/>
              <w:left w:val="nil"/>
              <w:bottom w:val="single" w:sz="4" w:space="0" w:color="FF8080"/>
              <w:right w:val="single" w:sz="4" w:space="0" w:color="FF8080"/>
            </w:tcBorders>
            <w:shd w:val="clear" w:color="auto" w:fill="auto"/>
            <w:noWrap/>
            <w:vAlign w:val="center"/>
            <w:hideMark/>
          </w:tcPr>
          <w:p w14:paraId="5F3F9B08" w14:textId="77777777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  <w:t xml:space="preserve">Según calendario </w:t>
            </w:r>
          </w:p>
        </w:tc>
      </w:tr>
      <w:tr w:rsidR="00516951" w:rsidRPr="00DE1200" w14:paraId="78EB7837" w14:textId="77777777" w:rsidTr="00516951">
        <w:trPr>
          <w:trHeight w:val="291"/>
          <w:jc w:val="center"/>
        </w:trPr>
        <w:tc>
          <w:tcPr>
            <w:tcW w:w="8121" w:type="dxa"/>
            <w:gridSpan w:val="5"/>
            <w:tcBorders>
              <w:top w:val="single" w:sz="4" w:space="0" w:color="FF80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6C66" w14:textId="77777777" w:rsidR="00516951" w:rsidRPr="00DE1200" w:rsidRDefault="00516951" w:rsidP="00516951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ar-SA"/>
              </w:rPr>
              <w:t>Tarifas por persona, por programa en pesos chilenos. Incluye IVA.</w:t>
            </w:r>
          </w:p>
        </w:tc>
      </w:tr>
    </w:tbl>
    <w:p w14:paraId="2AB4E4FA" w14:textId="77777777" w:rsidR="00516951" w:rsidRPr="00DE1200" w:rsidRDefault="00516951" w:rsidP="00516951">
      <w:pPr>
        <w:pStyle w:val="Textoindependiente"/>
        <w:rPr>
          <w:rFonts w:asciiTheme="minorHAnsi" w:hAnsiTheme="minorHAnsi" w:cstheme="minorHAnsi"/>
        </w:rPr>
      </w:pPr>
    </w:p>
    <w:p w14:paraId="493A0156" w14:textId="77777777" w:rsidR="00516951" w:rsidRPr="00DE1200" w:rsidRDefault="00516951" w:rsidP="00516951">
      <w:pPr>
        <w:pStyle w:val="Textoindependiente"/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</w:p>
    <w:p w14:paraId="53A5E17C" w14:textId="77777777" w:rsidR="00516951" w:rsidRPr="00DE1200" w:rsidRDefault="00516951" w:rsidP="00516951">
      <w:pPr>
        <w:pStyle w:val="Textoindependiente"/>
        <w:rPr>
          <w:rFonts w:asciiTheme="minorHAnsi" w:hAnsiTheme="minorHAnsi" w:cstheme="minorHAnsi"/>
        </w:rPr>
      </w:pPr>
    </w:p>
    <w:p w14:paraId="528FCCCB" w14:textId="77777777" w:rsidR="00DE1200" w:rsidRPr="00DE1200" w:rsidRDefault="00DE1200" w:rsidP="00516951">
      <w:pPr>
        <w:pStyle w:val="Textoindependiente"/>
        <w:rPr>
          <w:rFonts w:asciiTheme="minorHAnsi" w:hAnsiTheme="minorHAnsi" w:cstheme="minorHAnsi"/>
        </w:rPr>
      </w:pPr>
    </w:p>
    <w:p w14:paraId="152C99B8" w14:textId="77777777" w:rsidR="00DE1200" w:rsidRPr="00DE1200" w:rsidRDefault="00DE1200" w:rsidP="00516951">
      <w:pPr>
        <w:pStyle w:val="Textoindependiente"/>
        <w:rPr>
          <w:rFonts w:asciiTheme="minorHAnsi" w:hAnsiTheme="minorHAnsi" w:cstheme="minorHAnsi"/>
        </w:rPr>
      </w:pPr>
    </w:p>
    <w:p w14:paraId="2B5BF952" w14:textId="77777777" w:rsidR="00DE1200" w:rsidRPr="00DE1200" w:rsidRDefault="00DE1200" w:rsidP="00516951">
      <w:pPr>
        <w:pStyle w:val="Textoindependiente"/>
        <w:rPr>
          <w:rFonts w:asciiTheme="minorHAnsi" w:hAnsiTheme="minorHAnsi" w:cstheme="minorHAnsi"/>
        </w:rPr>
      </w:pPr>
    </w:p>
    <w:p w14:paraId="190DC346" w14:textId="77777777" w:rsidR="00406C8D" w:rsidRPr="00DE1200" w:rsidRDefault="00406C8D" w:rsidP="00516951">
      <w:pPr>
        <w:pStyle w:val="Textoindependiente"/>
        <w:rPr>
          <w:rFonts w:asciiTheme="minorHAnsi" w:hAnsiTheme="minorHAnsi" w:cstheme="minorHAnsi"/>
        </w:rPr>
      </w:pPr>
    </w:p>
    <w:p w14:paraId="33CAB744" w14:textId="77777777" w:rsidR="00F96EE3" w:rsidRPr="00DE1200" w:rsidRDefault="00F96EE3">
      <w:pPr>
        <w:pStyle w:val="Textoindependiente"/>
        <w:rPr>
          <w:rFonts w:asciiTheme="minorHAnsi" w:eastAsia="Calibri" w:hAnsiTheme="minorHAnsi" w:cstheme="minorHAnsi"/>
          <w:color w:val="000000"/>
          <w:lang w:bidi="es-CL"/>
        </w:rPr>
      </w:pPr>
    </w:p>
    <w:p w14:paraId="50C1918F" w14:textId="77777777" w:rsidR="00F96EE3" w:rsidRPr="00DE1200" w:rsidRDefault="00F96EE3">
      <w:pPr>
        <w:pStyle w:val="Textoindependiente"/>
        <w:rPr>
          <w:rFonts w:asciiTheme="minorHAnsi" w:eastAsia="Calibri" w:hAnsiTheme="minorHAnsi" w:cstheme="minorHAnsi"/>
          <w:color w:val="000000"/>
          <w:lang w:bidi="es-CL"/>
        </w:rPr>
      </w:pPr>
    </w:p>
    <w:p w14:paraId="3CCACAA9" w14:textId="77777777" w:rsidR="00DC4900" w:rsidRPr="00DE1200" w:rsidRDefault="00000000">
      <w:pPr>
        <w:pStyle w:val="Textoindependiente"/>
        <w:rPr>
          <w:rFonts w:asciiTheme="minorHAnsi" w:eastAsia="Calibri" w:hAnsiTheme="minorHAnsi" w:cstheme="minorHAnsi"/>
          <w:color w:val="00000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pict w14:anchorId="37EFB5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7" o:spid="_x0000_s1027" type="#_x0000_t75" style="position:absolute;margin-left:0;margin-top:0;width:50pt;height:50pt;z-index:251659776;visibility:hidden">
            <o:lock v:ext="edit" selection="t"/>
          </v:shape>
        </w:pict>
      </w:r>
    </w:p>
    <w:p w14:paraId="2CFA0CB1" w14:textId="27EFFD07" w:rsidR="00F96EE3" w:rsidRPr="00DE1200" w:rsidRDefault="00F96EE3">
      <w:pPr>
        <w:pStyle w:val="Textoindependiente"/>
        <w:rPr>
          <w:rFonts w:asciiTheme="minorHAnsi" w:eastAsia="Calibri" w:hAnsiTheme="minorHAnsi" w:cstheme="minorHAnsi"/>
          <w:color w:val="000000"/>
          <w:lang w:bidi="es-C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1355"/>
        <w:gridCol w:w="1228"/>
      </w:tblGrid>
      <w:tr w:rsidR="00DE1200" w:rsidRPr="00DE1200" w14:paraId="2AE758FB" w14:textId="77777777" w:rsidTr="00A03D57">
        <w:trPr>
          <w:trHeight w:val="291"/>
          <w:jc w:val="center"/>
        </w:trPr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C7C2C"/>
            <w:noWrap/>
            <w:vAlign w:val="center"/>
          </w:tcPr>
          <w:p w14:paraId="6B706E70" w14:textId="7D48032A" w:rsidR="00DE1200" w:rsidRPr="00DE1200" w:rsidRDefault="00DE1200" w:rsidP="00DE1200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FFFFFF" w:themeColor="background1"/>
                <w:lang w:bidi="ar-SA"/>
              </w:rPr>
              <w:t>Mes</w:t>
            </w:r>
          </w:p>
        </w:tc>
        <w:tc>
          <w:tcPr>
            <w:tcW w:w="0" w:type="auto"/>
            <w:tcBorders>
              <w:top w:val="single" w:sz="4" w:space="0" w:color="EC7C2C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C7C2C"/>
            <w:noWrap/>
            <w:vAlign w:val="bottom"/>
          </w:tcPr>
          <w:p w14:paraId="5349A809" w14:textId="4EAE61B6" w:rsidR="00DE1200" w:rsidRPr="00DE1200" w:rsidRDefault="00DE1200" w:rsidP="00DE1200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FFFFFF" w:themeColor="background1"/>
                <w:lang w:bidi="ar-SA"/>
              </w:rPr>
              <w:t xml:space="preserve">Fecha llegada </w:t>
            </w:r>
          </w:p>
        </w:tc>
        <w:tc>
          <w:tcPr>
            <w:tcW w:w="0" w:type="auto"/>
            <w:tcBorders>
              <w:top w:val="single" w:sz="4" w:space="0" w:color="EC7C2C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EC7C2C"/>
            </w:tcBorders>
            <w:shd w:val="clear" w:color="auto" w:fill="EC7C2C"/>
            <w:noWrap/>
            <w:vAlign w:val="bottom"/>
          </w:tcPr>
          <w:p w14:paraId="4BC04A18" w14:textId="12E75BE9" w:rsidR="00DE1200" w:rsidRPr="00DE1200" w:rsidRDefault="00DE1200" w:rsidP="00DE1200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FFFFFF" w:themeColor="background1"/>
                <w:lang w:bidi="ar-SA"/>
              </w:rPr>
              <w:t xml:space="preserve">Fecha salida </w:t>
            </w:r>
          </w:p>
        </w:tc>
      </w:tr>
      <w:tr w:rsidR="00DE1200" w:rsidRPr="00DE1200" w14:paraId="41136A1D" w14:textId="77777777" w:rsidTr="00DE1200">
        <w:trPr>
          <w:trHeight w:val="291"/>
          <w:jc w:val="center"/>
        </w:trPr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EC7C2C"/>
              <w:right w:val="single" w:sz="4" w:space="0" w:color="EC7C2C"/>
            </w:tcBorders>
            <w:shd w:val="clear" w:color="auto" w:fill="auto"/>
            <w:noWrap/>
            <w:vAlign w:val="center"/>
          </w:tcPr>
          <w:p w14:paraId="3350F6B9" w14:textId="77777777" w:rsidR="00DE1200" w:rsidRPr="00DE1200" w:rsidRDefault="00DE1200" w:rsidP="00DE1200">
            <w:pPr>
              <w:widowControl/>
              <w:suppressAutoHyphens w:val="0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Febrero  </w:t>
            </w:r>
          </w:p>
        </w:tc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EC7C2C"/>
              <w:right w:val="single" w:sz="4" w:space="0" w:color="EC7C2C"/>
            </w:tcBorders>
            <w:shd w:val="clear" w:color="auto" w:fill="auto"/>
            <w:noWrap/>
            <w:vAlign w:val="bottom"/>
          </w:tcPr>
          <w:p w14:paraId="4415F757" w14:textId="77777777" w:rsidR="00DE1200" w:rsidRPr="00DE1200" w:rsidRDefault="00DE1200" w:rsidP="00DE1200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19/02/2025</w:t>
            </w:r>
          </w:p>
        </w:tc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EC7C2C"/>
              <w:right w:val="single" w:sz="4" w:space="0" w:color="EC7C2C"/>
            </w:tcBorders>
            <w:shd w:val="clear" w:color="auto" w:fill="auto"/>
            <w:noWrap/>
            <w:vAlign w:val="bottom"/>
          </w:tcPr>
          <w:p w14:paraId="19BEA02C" w14:textId="77777777" w:rsidR="00DE1200" w:rsidRPr="00DE1200" w:rsidRDefault="00DE1200" w:rsidP="00DE1200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25/02/2025</w:t>
            </w:r>
          </w:p>
        </w:tc>
      </w:tr>
      <w:tr w:rsidR="00DE1200" w:rsidRPr="00DE1200" w14:paraId="53DC5F8A" w14:textId="77777777" w:rsidTr="00DE1200">
        <w:trPr>
          <w:trHeight w:val="291"/>
          <w:jc w:val="center"/>
        </w:trPr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EC7C2C"/>
              <w:right w:val="single" w:sz="4" w:space="0" w:color="EC7C2C"/>
            </w:tcBorders>
            <w:shd w:val="clear" w:color="auto" w:fill="auto"/>
            <w:noWrap/>
            <w:vAlign w:val="center"/>
          </w:tcPr>
          <w:p w14:paraId="20DAA1DE" w14:textId="77777777" w:rsidR="00DE1200" w:rsidRPr="00DE1200" w:rsidRDefault="00DE1200" w:rsidP="00DE1200">
            <w:pPr>
              <w:widowControl/>
              <w:suppressAutoHyphens w:val="0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Abril </w:t>
            </w:r>
          </w:p>
        </w:tc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EC7C2C"/>
              <w:right w:val="single" w:sz="4" w:space="0" w:color="EC7C2C"/>
            </w:tcBorders>
            <w:shd w:val="clear" w:color="auto" w:fill="auto"/>
            <w:noWrap/>
            <w:vAlign w:val="bottom"/>
          </w:tcPr>
          <w:p w14:paraId="7E80987D" w14:textId="77777777" w:rsidR="00DE1200" w:rsidRPr="00DE1200" w:rsidRDefault="00DE1200" w:rsidP="00DE1200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15/04/2025</w:t>
            </w:r>
          </w:p>
        </w:tc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EC7C2C"/>
              <w:right w:val="single" w:sz="4" w:space="0" w:color="EC7C2C"/>
            </w:tcBorders>
            <w:shd w:val="clear" w:color="auto" w:fill="auto"/>
            <w:noWrap/>
            <w:vAlign w:val="bottom"/>
          </w:tcPr>
          <w:p w14:paraId="2666E142" w14:textId="77777777" w:rsidR="00DE1200" w:rsidRPr="00DE1200" w:rsidRDefault="00DE1200" w:rsidP="00DE1200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21/04/2025</w:t>
            </w:r>
          </w:p>
        </w:tc>
      </w:tr>
      <w:tr w:rsidR="00DE1200" w:rsidRPr="00DE1200" w14:paraId="3AAC7003" w14:textId="77777777" w:rsidTr="00DE1200">
        <w:trPr>
          <w:trHeight w:val="291"/>
          <w:jc w:val="center"/>
        </w:trPr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EC7C2C"/>
              <w:right w:val="single" w:sz="4" w:space="0" w:color="EC7C2C"/>
            </w:tcBorders>
            <w:shd w:val="clear" w:color="auto" w:fill="auto"/>
            <w:noWrap/>
            <w:vAlign w:val="center"/>
          </w:tcPr>
          <w:p w14:paraId="484A24AC" w14:textId="77777777" w:rsidR="00DE1200" w:rsidRPr="00DE1200" w:rsidRDefault="00DE1200" w:rsidP="00DE1200">
            <w:pPr>
              <w:widowControl/>
              <w:suppressAutoHyphens w:val="0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Mayo </w:t>
            </w:r>
          </w:p>
        </w:tc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EC7C2C"/>
              <w:right w:val="single" w:sz="4" w:space="0" w:color="EC7C2C"/>
            </w:tcBorders>
            <w:shd w:val="clear" w:color="auto" w:fill="auto"/>
            <w:noWrap/>
            <w:vAlign w:val="bottom"/>
          </w:tcPr>
          <w:p w14:paraId="5F6DB7C5" w14:textId="77777777" w:rsidR="00DE1200" w:rsidRPr="00DE1200" w:rsidRDefault="00DE1200" w:rsidP="00DE1200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18/05/2025</w:t>
            </w:r>
          </w:p>
        </w:tc>
        <w:tc>
          <w:tcPr>
            <w:tcW w:w="0" w:type="auto"/>
            <w:tcBorders>
              <w:top w:val="single" w:sz="4" w:space="0" w:color="EC7C2C"/>
              <w:left w:val="single" w:sz="4" w:space="0" w:color="EC7C2C"/>
              <w:bottom w:val="single" w:sz="4" w:space="0" w:color="EC7C2C"/>
              <w:right w:val="single" w:sz="4" w:space="0" w:color="EC7C2C"/>
            </w:tcBorders>
            <w:shd w:val="clear" w:color="auto" w:fill="auto"/>
            <w:noWrap/>
            <w:vAlign w:val="bottom"/>
          </w:tcPr>
          <w:p w14:paraId="0F2FDFE1" w14:textId="77777777" w:rsidR="00DE1200" w:rsidRPr="00DE1200" w:rsidRDefault="00DE1200" w:rsidP="00DE1200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DE1200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24/05/2025</w:t>
            </w:r>
          </w:p>
        </w:tc>
      </w:tr>
    </w:tbl>
    <w:p w14:paraId="0FC5B1CE" w14:textId="77777777" w:rsidR="00F96EE3" w:rsidRPr="00DE1200" w:rsidRDefault="00F96EE3">
      <w:pPr>
        <w:pStyle w:val="Textoindependiente"/>
        <w:rPr>
          <w:rFonts w:asciiTheme="minorHAnsi" w:eastAsia="Calibri" w:hAnsiTheme="minorHAnsi" w:cstheme="minorHAnsi"/>
          <w:color w:val="000000"/>
          <w:lang w:bidi="es-CL"/>
        </w:rPr>
      </w:pPr>
    </w:p>
    <w:p w14:paraId="4A675412" w14:textId="77777777" w:rsidR="00DE1200" w:rsidRPr="00DE1200" w:rsidRDefault="00DE1200" w:rsidP="00A9778F">
      <w:pPr>
        <w:pStyle w:val="Textoindependiente"/>
        <w:jc w:val="center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  <w:r w:rsidRPr="00DE1200">
        <w:rPr>
          <w:rFonts w:asciiTheme="minorHAnsi" w:hAnsiTheme="minorHAnsi" w:cstheme="minorHAnsi"/>
          <w:b/>
          <w:bCs/>
          <w:color w:val="F05B52"/>
          <w:sz w:val="22"/>
          <w:szCs w:val="22"/>
        </w:rPr>
        <w:t>ITINERARIO</w:t>
      </w:r>
    </w:p>
    <w:p w14:paraId="09301EE1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</w:p>
    <w:p w14:paraId="79112594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  <w:r w:rsidRPr="00DE1200">
        <w:rPr>
          <w:rFonts w:asciiTheme="minorHAnsi" w:hAnsiTheme="minorHAnsi" w:cstheme="minorHAnsi"/>
          <w:b/>
          <w:bCs/>
          <w:color w:val="F05B52"/>
          <w:sz w:val="22"/>
          <w:szCs w:val="22"/>
        </w:rPr>
        <w:t>Día 1: AEROPUERTO BALMACEDA – LA JUNTA</w:t>
      </w:r>
    </w:p>
    <w:p w14:paraId="29ECE7DE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</w:p>
    <w:p w14:paraId="4712BCD0" w14:textId="41B2C19F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  <w:r w:rsidRPr="00DE1200">
        <w:rPr>
          <w:rFonts w:asciiTheme="minorHAnsi" w:hAnsiTheme="minorHAnsi" w:cstheme="minorHAnsi"/>
          <w:sz w:val="22"/>
          <w:szCs w:val="22"/>
        </w:rPr>
        <w:t>Encuentro con los pasajeros en Aeropuerto de Balmaceda. Este primer día nos llevará a conocer un gran tramo de la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Carretera Austral Norte. Este camino Austral nos conducirá por caminos donde aparecen los grandes bosques y los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valles de origen glaciar con sus enormes montañas. Camino hacia nuestro primer destino podremos conocer distintos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atractivos naturales como Río Simpson, Rio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Mañihuales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>, Reserva Lago Las Torres, Piedra el Gato, Río Cisnes e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insertamos en las tierras del Parque Nacional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Queulat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 xml:space="preserve"> a orillas del fiordo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Puyuhuapi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>. Seguimos ruta y bordeamos el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Lago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Rosselot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 xml:space="preserve"> para llegar a nuestro destino final La Junta, descanso y alojamiento. (servicio de media pensión almuerzo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o cena, </w:t>
      </w:r>
      <w:r w:rsidRPr="00DE1200">
        <w:rPr>
          <w:rFonts w:asciiTheme="minorHAnsi" w:hAnsiTheme="minorHAnsi" w:cstheme="minorHAnsi"/>
          <w:sz w:val="22"/>
          <w:szCs w:val="22"/>
        </w:rPr>
        <w:t>(</w:t>
      </w:r>
      <w:r w:rsidRPr="00DE1200">
        <w:rPr>
          <w:rFonts w:asciiTheme="minorHAnsi" w:hAnsiTheme="minorHAnsi" w:cstheme="minorHAnsi"/>
          <w:sz w:val="22"/>
          <w:szCs w:val="22"/>
        </w:rPr>
        <w:t>recomendamos tomar primer vuelo a Balmaceda)</w:t>
      </w:r>
      <w:r w:rsidRPr="00DE1200">
        <w:rPr>
          <w:rFonts w:asciiTheme="minorHAnsi" w:hAnsiTheme="minorHAnsi" w:cstheme="minorHAnsi"/>
          <w:sz w:val="22"/>
          <w:szCs w:val="22"/>
        </w:rPr>
        <w:t>.</w:t>
      </w:r>
    </w:p>
    <w:p w14:paraId="72E7AB0D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</w:p>
    <w:p w14:paraId="34E24A82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  <w:r w:rsidRPr="00DE1200">
        <w:rPr>
          <w:rFonts w:asciiTheme="minorHAnsi" w:hAnsiTheme="minorHAnsi" w:cstheme="minorHAnsi"/>
          <w:b/>
          <w:bCs/>
          <w:color w:val="F05B52"/>
          <w:sz w:val="22"/>
          <w:szCs w:val="22"/>
        </w:rPr>
        <w:t>DIA 2: LA JUNTA - PUERTO RAÚL MARÍN BALMACEDA – TERMAS RÚSTICAS EL SAUCE – LA JUNTA</w:t>
      </w:r>
    </w:p>
    <w:p w14:paraId="407D95EF" w14:textId="1C2780EA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  <w:r w:rsidRPr="00DE1200">
        <w:rPr>
          <w:rFonts w:asciiTheme="minorHAnsi" w:hAnsiTheme="minorHAnsi" w:cstheme="minorHAnsi"/>
          <w:sz w:val="22"/>
          <w:szCs w:val="22"/>
        </w:rPr>
        <w:t>Desayuno y salida hacia la costa bordeando el Río Palena, visita a Puerto Raúl Marín Balmaceda, primer poblado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fundado de Aysén, en 1889 con el nombre de Bajo Palena. Emplazada en la desembocadura del río Palena y al sureste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del Golfo de Corcovado, los paisajes de Raúl Marín Balmaceda sorprenden por su increíble belleza. Al estar ubicado en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una isla en el delta del río, los sedimentos arenosos forman hermosas y extensas playas, que tienen una activa vida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silvestre, mientras que sus alrededores están conformados por grandes laderas, cubiertas de exuberante vegetación y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farellones rocosos. Tarde de relajo a orillas del Río Palena en las piscinas termales rusticas El Sauce, ubicadas antes de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llegar a La Junta. Cena y alojamiento.</w:t>
      </w:r>
    </w:p>
    <w:p w14:paraId="78C20D0D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</w:p>
    <w:p w14:paraId="2CEDC11A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  <w:r w:rsidRPr="00DE1200">
        <w:rPr>
          <w:rFonts w:asciiTheme="minorHAnsi" w:hAnsiTheme="minorHAnsi" w:cstheme="minorHAnsi"/>
          <w:b/>
          <w:bCs/>
          <w:color w:val="F05B52"/>
          <w:sz w:val="22"/>
          <w:szCs w:val="22"/>
        </w:rPr>
        <w:t>DIA 3: LA JUNTA – CHAITÉN – PN PUMALÍN ALERCES MILENARIOS – LA JUNTA</w:t>
      </w:r>
    </w:p>
    <w:p w14:paraId="0ACFB548" w14:textId="4B50C746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  <w:r w:rsidRPr="00DE1200">
        <w:rPr>
          <w:rFonts w:asciiTheme="minorHAnsi" w:hAnsiTheme="minorHAnsi" w:cstheme="minorHAnsi"/>
          <w:sz w:val="22"/>
          <w:szCs w:val="22"/>
        </w:rPr>
        <w:t>Desayuno. Continuamos nuestro recorrido por la Carretera Austral Norte, avanzaremos unos 145 km hacia el norte con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destino a la localidad de Chaitén, ahora en la región de Los Lagos. Nuestro objetivo descubrir el Parque Nacional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Pumalin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 xml:space="preserve"> con sus bosques profundos que descienden hasta los fiordos, originando uno de los bordes costeros más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espectaculares del planeta. Cientos de cascadas se desprenden de los ventisqueros y caen sobre las paredes de granito,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mientras los volcanes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Michimahuida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 xml:space="preserve"> y Chaitén coronan el paisaje. El protagonista indiscutido es el amenazado Alerce: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25% del total de las especies remanentes del país se refugian en este Parque Nacional y sus casi 3 milenios relatan la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historia sin tiempo de este prístino ecosistema de la provincia de Palena. Recorreremos y nos reconfortaremos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abrazando un Alerce para comenzar a volver a la localidad de la Junta. Cena y alojamiento.</w:t>
      </w:r>
    </w:p>
    <w:p w14:paraId="289679F2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</w:p>
    <w:p w14:paraId="5D6A45E6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  <w:r w:rsidRPr="00DE1200">
        <w:rPr>
          <w:rFonts w:asciiTheme="minorHAnsi" w:hAnsiTheme="minorHAnsi" w:cstheme="minorHAnsi"/>
          <w:b/>
          <w:bCs/>
          <w:color w:val="F05B52"/>
          <w:sz w:val="22"/>
          <w:szCs w:val="22"/>
        </w:rPr>
        <w:t>DIA 4: LA JUNTA - PUYUHUAPI LODGE &amp; SPA</w:t>
      </w:r>
    </w:p>
    <w:p w14:paraId="631D951F" w14:textId="43FF4ED4" w:rsid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  <w:r w:rsidRPr="00DE1200">
        <w:rPr>
          <w:rFonts w:asciiTheme="minorHAnsi" w:hAnsiTheme="minorHAnsi" w:cstheme="minorHAnsi"/>
          <w:sz w:val="22"/>
          <w:szCs w:val="22"/>
        </w:rPr>
        <w:t>Desayuno. Continuando esta ruta 7 en su porción norte, nos esperan más sorpresas de sus bosques milenarios cuyos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aromas los podemos probar y degustar a través de la elaboración de productos locales de gastronomía o deliciosos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aromas en cosmética natural. El cuerpo se va preparando para el encuentro con el agua, viajamos hasta las orillas del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fiordo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Puyuhuapi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>, en Bahía Dorita nos estarán esperando para abordar una embarcación cubierta y completar el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traslado hasta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Puyuhuapi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Lodge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 xml:space="preserve"> &amp; Spa, trago de bienvenida y acomodación. Tiempo para recorrer las piscinas interiores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(Spa), exteriores o tomar una terapia de relajación en el Spa. Cena y alojamiento.</w:t>
      </w:r>
    </w:p>
    <w:p w14:paraId="04E080CE" w14:textId="77777777" w:rsidR="00A9778F" w:rsidRPr="00DE1200" w:rsidRDefault="00A9778F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</w:p>
    <w:p w14:paraId="2E53EB0A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</w:p>
    <w:p w14:paraId="00EEB41D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  <w:r w:rsidRPr="00DE1200">
        <w:rPr>
          <w:rFonts w:asciiTheme="minorHAnsi" w:hAnsiTheme="minorHAnsi" w:cstheme="minorHAnsi"/>
          <w:b/>
          <w:bCs/>
          <w:color w:val="F05B52"/>
          <w:sz w:val="22"/>
          <w:szCs w:val="22"/>
        </w:rPr>
        <w:t>DIA 5: PUYUHUAPI LODGE &amp; SPA – PN QUEULAT – PUERTO CHACABUCO</w:t>
      </w:r>
    </w:p>
    <w:p w14:paraId="44630DD3" w14:textId="3FD00B40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  <w:r w:rsidRPr="00DE1200">
        <w:rPr>
          <w:rFonts w:asciiTheme="minorHAnsi" w:hAnsiTheme="minorHAnsi" w:cstheme="minorHAnsi"/>
          <w:sz w:val="22"/>
          <w:szCs w:val="22"/>
        </w:rPr>
        <w:t>Energizados y revitalizados con las aguas termales de los fiordos australes, emprendemos viaje hacia nuestro siguiente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destino PN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Queulat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>, que en lenguaje de los Chonos significa “Sonido de Cascadas”. Un paraje único entre bosques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siempre verdes y andinos patagónicos, caídas de agua, fiordos, escarpadas paredes, caudalosos ríos y su famoso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ventisquero colgante, el que puede ser avistado desde la Carretera Austral. Seguimos ruta hacia el sur pasando por las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localidades de Villa Amengual, Villa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Mañihuales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 xml:space="preserve"> para llegar hasta Puerto Chacabuco por la tarde. Cena y alojamiento.</w:t>
      </w:r>
    </w:p>
    <w:p w14:paraId="2CCB872B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</w:p>
    <w:p w14:paraId="27161FBC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  <w:r w:rsidRPr="00DE1200">
        <w:rPr>
          <w:rFonts w:asciiTheme="minorHAnsi" w:hAnsiTheme="minorHAnsi" w:cstheme="minorHAnsi"/>
          <w:b/>
          <w:bCs/>
          <w:color w:val="F05B52"/>
          <w:sz w:val="22"/>
          <w:szCs w:val="22"/>
        </w:rPr>
        <w:t>DIA 6: PUERTO CHACABUCO</w:t>
      </w:r>
    </w:p>
    <w:p w14:paraId="258F7695" w14:textId="6205EDA0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  <w:r w:rsidRPr="00DE1200">
        <w:rPr>
          <w:rFonts w:asciiTheme="minorHAnsi" w:hAnsiTheme="minorHAnsi" w:cstheme="minorHAnsi"/>
          <w:sz w:val="22"/>
          <w:szCs w:val="22"/>
        </w:rPr>
        <w:t>Desayuno. Despertamos en Puerto Chacabuco, puerto del fiordo Aysén entre las montañas. Hoy Puerto Chacabuco es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el principal puerto de la región de Aysén, clave para la conectividad a través de los canales patagónico. Luego seguimos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viaje a conocer la ciudad de Puerto Aysén emplazada a orillas del río Aysén, a unos 3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kms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 xml:space="preserve"> al interior del fiordo de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Aysén. Realizaremos un recorrido histórico y patrimonial por la ciudad, donde destaca su arquitectura vernácula, en la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que predominan las construcciones en madera nativa y su atractivo Puente Colgante presidente Ibáñez, el más grande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de Chile. Primera capital de la región de Aysén que nos invita a caminar por sus calles para continuar el día hacia el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>Asado Patagón de despedida en un rancho local, cultura e identidad patagona serán los anfitriones, historias de</w:t>
      </w:r>
      <w:r w:rsidRPr="00DE1200">
        <w:rPr>
          <w:rFonts w:asciiTheme="minorHAnsi" w:hAnsiTheme="minorHAnsi" w:cstheme="minorHAnsi"/>
          <w:sz w:val="22"/>
          <w:szCs w:val="22"/>
        </w:rPr>
        <w:t xml:space="preserve"> </w:t>
      </w:r>
      <w:r w:rsidRPr="00DE1200">
        <w:rPr>
          <w:rFonts w:asciiTheme="minorHAnsi" w:hAnsiTheme="minorHAnsi" w:cstheme="minorHAnsi"/>
          <w:sz w:val="22"/>
          <w:szCs w:val="22"/>
        </w:rPr>
        <w:t xml:space="preserve">poblamientos y el </w:t>
      </w:r>
      <w:proofErr w:type="spellStart"/>
      <w:r w:rsidRPr="00DE1200">
        <w:rPr>
          <w:rFonts w:asciiTheme="minorHAnsi" w:hAnsiTheme="minorHAnsi" w:cstheme="minorHAnsi"/>
          <w:sz w:val="22"/>
          <w:szCs w:val="22"/>
        </w:rPr>
        <w:t>Chamame</w:t>
      </w:r>
      <w:proofErr w:type="spellEnd"/>
      <w:r w:rsidRPr="00DE1200">
        <w:rPr>
          <w:rFonts w:asciiTheme="minorHAnsi" w:hAnsiTheme="minorHAnsi" w:cstheme="minorHAnsi"/>
          <w:sz w:val="22"/>
          <w:szCs w:val="22"/>
        </w:rPr>
        <w:t xml:space="preserve"> amenizan la tarde. Cena y alojamiento.</w:t>
      </w:r>
    </w:p>
    <w:p w14:paraId="0BC50288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DE1200">
        <w:rPr>
          <w:rFonts w:asciiTheme="minorHAnsi" w:hAnsiTheme="minorHAnsi" w:cstheme="minorHAnsi"/>
          <w:i/>
          <w:iCs/>
          <w:sz w:val="22"/>
          <w:szCs w:val="22"/>
        </w:rPr>
        <w:t>Opcional: Laguna San Rafael vía Catamaranes del Sur, Puerto Chacabuco.</w:t>
      </w:r>
    </w:p>
    <w:p w14:paraId="1D97D6F3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1FFECB10" w14:textId="77777777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b/>
          <w:bCs/>
          <w:color w:val="F05B52"/>
          <w:sz w:val="22"/>
          <w:szCs w:val="22"/>
        </w:rPr>
      </w:pPr>
      <w:r w:rsidRPr="00DE1200">
        <w:rPr>
          <w:rFonts w:asciiTheme="minorHAnsi" w:hAnsiTheme="minorHAnsi" w:cstheme="minorHAnsi"/>
          <w:b/>
          <w:bCs/>
          <w:color w:val="F05B52"/>
          <w:sz w:val="22"/>
          <w:szCs w:val="22"/>
        </w:rPr>
        <w:t>DÍA 7: PUERTO CHACABUCO – AEROPUERTO BALMACEDA.</w:t>
      </w:r>
    </w:p>
    <w:p w14:paraId="21832E5A" w14:textId="0CC0EC5F" w:rsidR="00DE1200" w:rsidRPr="00DE1200" w:rsidRDefault="00DE1200" w:rsidP="00DE1200">
      <w:pPr>
        <w:pStyle w:val="Textoindependiente"/>
        <w:jc w:val="both"/>
        <w:rPr>
          <w:rFonts w:asciiTheme="minorHAnsi" w:hAnsiTheme="minorHAnsi" w:cstheme="minorHAnsi"/>
          <w:sz w:val="22"/>
          <w:szCs w:val="22"/>
        </w:rPr>
      </w:pPr>
      <w:r w:rsidRPr="00DE1200">
        <w:rPr>
          <w:rFonts w:asciiTheme="minorHAnsi" w:hAnsiTheme="minorHAnsi" w:cstheme="minorHAnsi"/>
          <w:sz w:val="22"/>
          <w:szCs w:val="22"/>
        </w:rPr>
        <w:t>Desayuno. Traslado Aeropuerto Balmaceda. Fin de los servicios.</w:t>
      </w:r>
    </w:p>
    <w:p w14:paraId="53DA52A5" w14:textId="77777777" w:rsidR="00F96EE3" w:rsidRPr="00DE1200" w:rsidRDefault="00F96EE3">
      <w:pPr>
        <w:spacing w:before="1" w:line="262" w:lineRule="atLeast"/>
        <w:ind w:left="293" w:right="542"/>
        <w:jc w:val="both"/>
        <w:rPr>
          <w:rFonts w:asciiTheme="minorHAnsi" w:eastAsia="Calibri" w:hAnsiTheme="minorHAnsi" w:cstheme="minorHAnsi"/>
          <w:color w:val="000000"/>
          <w:sz w:val="19"/>
          <w:szCs w:val="19"/>
        </w:rPr>
      </w:pPr>
    </w:p>
    <w:p w14:paraId="79A16139" w14:textId="77777777" w:rsidR="00F96EE3" w:rsidRPr="00DE1200" w:rsidRDefault="00F96EE3">
      <w:pPr>
        <w:spacing w:before="1" w:line="262" w:lineRule="atLeast"/>
        <w:ind w:left="293" w:right="542"/>
        <w:jc w:val="both"/>
        <w:rPr>
          <w:rFonts w:asciiTheme="minorHAnsi" w:eastAsia="Calibri" w:hAnsiTheme="minorHAnsi" w:cstheme="minorHAnsi"/>
          <w:color w:val="000000"/>
          <w:sz w:val="19"/>
          <w:szCs w:val="19"/>
        </w:rPr>
      </w:pPr>
    </w:p>
    <w:p w14:paraId="3F1BCD61" w14:textId="77777777" w:rsidR="00F96EE3" w:rsidRPr="00DE1200" w:rsidRDefault="00000000">
      <w:pPr>
        <w:spacing w:before="1" w:after="237" w:line="269" w:lineRule="atLeast"/>
        <w:ind w:left="222" w:right="-200"/>
        <w:jc w:val="both"/>
        <w:rPr>
          <w:rFonts w:asciiTheme="minorHAnsi" w:eastAsia="Calibri" w:hAnsiTheme="minorHAnsi" w:cstheme="minorHAnsi"/>
        </w:rPr>
      </w:pPr>
      <w:r w:rsidRPr="00DE1200">
        <w:rPr>
          <w:rFonts w:asciiTheme="minorHAnsi" w:hAnsiTheme="minorHAnsi" w:cstheme="minorHAnsi"/>
          <w:b/>
          <w:bCs/>
          <w:color w:val="F05B52"/>
          <w:sz w:val="28"/>
          <w:szCs w:val="28"/>
        </w:rPr>
        <w:t xml:space="preserve">No Incluye: </w:t>
      </w:r>
    </w:p>
    <w:p w14:paraId="28A2DDE1" w14:textId="77777777" w:rsidR="00F96EE3" w:rsidRPr="00DE1200" w:rsidRDefault="00000000">
      <w:pPr>
        <w:numPr>
          <w:ilvl w:val="0"/>
          <w:numId w:val="2"/>
        </w:numPr>
        <w:spacing w:line="269" w:lineRule="atLeast"/>
        <w:jc w:val="both"/>
        <w:rPr>
          <w:rFonts w:asciiTheme="minorHAnsi" w:hAnsiTheme="minorHAnsi" w:cstheme="minorHAnsi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Propinas. </w:t>
      </w:r>
    </w:p>
    <w:p w14:paraId="0B26B9D6" w14:textId="77777777" w:rsidR="00F96EE3" w:rsidRPr="00DE1200" w:rsidRDefault="00000000">
      <w:pPr>
        <w:numPr>
          <w:ilvl w:val="0"/>
          <w:numId w:val="2"/>
        </w:numPr>
        <w:spacing w:line="269" w:lineRule="atLeast"/>
        <w:jc w:val="both"/>
        <w:rPr>
          <w:rFonts w:asciiTheme="minorHAnsi" w:hAnsiTheme="minorHAnsi" w:cstheme="minorHAnsi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Otras comidas no mencionadas. </w:t>
      </w:r>
    </w:p>
    <w:p w14:paraId="67B409F3" w14:textId="77777777" w:rsidR="00F96EE3" w:rsidRPr="00DE1200" w:rsidRDefault="00000000">
      <w:pPr>
        <w:numPr>
          <w:ilvl w:val="0"/>
          <w:numId w:val="2"/>
        </w:numPr>
        <w:spacing w:line="269" w:lineRule="atLeast"/>
        <w:jc w:val="both"/>
        <w:rPr>
          <w:rFonts w:asciiTheme="minorHAnsi" w:hAnsiTheme="minorHAnsi" w:cstheme="minorHAnsi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Otros servicios no mencionados. </w:t>
      </w:r>
    </w:p>
    <w:p w14:paraId="00EEACDD" w14:textId="77777777" w:rsidR="00F96EE3" w:rsidRPr="00DE1200" w:rsidRDefault="00000000">
      <w:pPr>
        <w:numPr>
          <w:ilvl w:val="0"/>
          <w:numId w:val="2"/>
        </w:numPr>
        <w:spacing w:line="269" w:lineRule="atLeast"/>
        <w:jc w:val="both"/>
        <w:rPr>
          <w:rFonts w:asciiTheme="minorHAnsi" w:hAnsiTheme="minorHAnsi" w:cstheme="minorHAnsi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>Póliza de seguro.</w:t>
      </w:r>
    </w:p>
    <w:p w14:paraId="5F6A37E1" w14:textId="77777777" w:rsidR="00F96EE3" w:rsidRPr="00DE1200" w:rsidRDefault="00F96EE3">
      <w:pPr>
        <w:spacing w:before="1" w:after="237" w:line="269" w:lineRule="atLeast"/>
        <w:ind w:left="222" w:right="-200"/>
        <w:jc w:val="both"/>
        <w:rPr>
          <w:rFonts w:asciiTheme="minorHAnsi" w:hAnsiTheme="minorHAnsi" w:cstheme="minorHAnsi"/>
          <w:b/>
          <w:bCs/>
          <w:color w:val="F05B52"/>
          <w:sz w:val="28"/>
          <w:szCs w:val="28"/>
        </w:rPr>
      </w:pPr>
    </w:p>
    <w:p w14:paraId="08EEA948" w14:textId="77777777" w:rsidR="00F96EE3" w:rsidRPr="00DE1200" w:rsidRDefault="00000000">
      <w:pPr>
        <w:spacing w:before="1" w:after="237" w:line="269" w:lineRule="atLeast"/>
        <w:ind w:left="222" w:right="-200"/>
        <w:jc w:val="both"/>
        <w:rPr>
          <w:rFonts w:asciiTheme="minorHAnsi" w:hAnsiTheme="minorHAnsi" w:cstheme="minorHAnsi"/>
        </w:rPr>
      </w:pPr>
      <w:r w:rsidRPr="00DE1200">
        <w:rPr>
          <w:rFonts w:asciiTheme="minorHAnsi" w:hAnsiTheme="minorHAnsi" w:cstheme="minorHAnsi"/>
          <w:b/>
          <w:bCs/>
          <w:color w:val="F05B52"/>
          <w:sz w:val="28"/>
          <w:szCs w:val="28"/>
        </w:rPr>
        <w:t xml:space="preserve">Traer: </w:t>
      </w:r>
    </w:p>
    <w:p w14:paraId="46E0D55F" w14:textId="77777777" w:rsidR="00F96EE3" w:rsidRPr="00DE1200" w:rsidRDefault="00000000">
      <w:pPr>
        <w:numPr>
          <w:ilvl w:val="0"/>
          <w:numId w:val="3"/>
        </w:numPr>
        <w:spacing w:after="9" w:line="269" w:lineRule="atLeast"/>
        <w:jc w:val="both"/>
        <w:rPr>
          <w:rFonts w:asciiTheme="minorHAnsi" w:hAnsiTheme="minorHAnsi" w:cstheme="minorHAnsi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Ropa </w:t>
      </w:r>
      <w:proofErr w:type="spellStart"/>
      <w:r w:rsidRPr="00DE1200">
        <w:rPr>
          <w:rFonts w:asciiTheme="minorHAnsi" w:eastAsia="Calibri" w:hAnsiTheme="minorHAnsi" w:cstheme="minorHAnsi"/>
          <w:color w:val="000000"/>
          <w:lang w:bidi="es-CL"/>
        </w:rPr>
        <w:t>outdoor</w:t>
      </w:r>
      <w:proofErr w:type="spellEnd"/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 en capas e impermeable, ya que en la Patagonia el clima es impredecible. </w:t>
      </w:r>
    </w:p>
    <w:p w14:paraId="3A66696A" w14:textId="77777777" w:rsidR="00F96EE3" w:rsidRPr="00DE1200" w:rsidRDefault="00000000">
      <w:pPr>
        <w:numPr>
          <w:ilvl w:val="0"/>
          <w:numId w:val="3"/>
        </w:numPr>
        <w:spacing w:after="9" w:line="269" w:lineRule="atLeast"/>
        <w:jc w:val="both"/>
        <w:rPr>
          <w:rFonts w:asciiTheme="minorHAnsi" w:hAnsiTheme="minorHAnsi" w:cstheme="minorHAnsi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Anteojos para el sol con filtro UV. </w:t>
      </w:r>
    </w:p>
    <w:p w14:paraId="05E6E16D" w14:textId="77777777" w:rsidR="00F96EE3" w:rsidRPr="00DE1200" w:rsidRDefault="00000000">
      <w:pPr>
        <w:numPr>
          <w:ilvl w:val="0"/>
          <w:numId w:val="3"/>
        </w:numPr>
        <w:spacing w:after="9" w:line="269" w:lineRule="atLeast"/>
        <w:jc w:val="both"/>
        <w:rPr>
          <w:rFonts w:asciiTheme="minorHAnsi" w:hAnsiTheme="minorHAnsi" w:cstheme="minorHAnsi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Calcetines de recambio. </w:t>
      </w:r>
    </w:p>
    <w:p w14:paraId="0562C4E1" w14:textId="77777777" w:rsidR="00F96EE3" w:rsidRPr="00DE1200" w:rsidRDefault="00000000">
      <w:pPr>
        <w:numPr>
          <w:ilvl w:val="0"/>
          <w:numId w:val="3"/>
        </w:numPr>
        <w:spacing w:after="9" w:line="269" w:lineRule="atLeast"/>
        <w:jc w:val="both"/>
        <w:rPr>
          <w:rFonts w:asciiTheme="minorHAnsi" w:hAnsiTheme="minorHAnsi" w:cstheme="minorHAnsi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Zapatos de </w:t>
      </w:r>
      <w:proofErr w:type="spellStart"/>
      <w:r w:rsidRPr="00DE1200">
        <w:rPr>
          <w:rFonts w:asciiTheme="minorHAnsi" w:eastAsia="Calibri" w:hAnsiTheme="minorHAnsi" w:cstheme="minorHAnsi"/>
          <w:color w:val="000000"/>
          <w:lang w:bidi="es-CL"/>
        </w:rPr>
        <w:t>trekking</w:t>
      </w:r>
      <w:proofErr w:type="spellEnd"/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 impermeables. </w:t>
      </w:r>
    </w:p>
    <w:p w14:paraId="39279AA5" w14:textId="77777777" w:rsidR="00F96EE3" w:rsidRPr="00DE1200" w:rsidRDefault="00F96EE3">
      <w:pPr>
        <w:spacing w:before="1" w:after="237" w:line="269" w:lineRule="atLeast"/>
        <w:ind w:left="222" w:right="-200"/>
        <w:jc w:val="both"/>
        <w:rPr>
          <w:rFonts w:asciiTheme="minorHAnsi" w:eastAsia="Calibri" w:hAnsiTheme="minorHAnsi" w:cstheme="minorHAnsi"/>
          <w:color w:val="000000"/>
          <w:lang w:bidi="es-CL"/>
        </w:rPr>
      </w:pPr>
    </w:p>
    <w:p w14:paraId="3F647A8B" w14:textId="77777777" w:rsidR="00F96EE3" w:rsidRPr="00DE1200" w:rsidRDefault="00000000">
      <w:pPr>
        <w:spacing w:before="1" w:after="237" w:line="269" w:lineRule="atLeast"/>
        <w:ind w:left="222" w:right="-200"/>
        <w:jc w:val="both"/>
        <w:rPr>
          <w:rFonts w:asciiTheme="minorHAnsi" w:eastAsia="Calibri" w:hAnsiTheme="minorHAnsi" w:cstheme="minorHAnsi"/>
          <w:color w:val="00000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Nota: Todas las navegaciones y actividades están sujetas a las condiciones del clima. </w:t>
      </w:r>
    </w:p>
    <w:p w14:paraId="6EB0974A" w14:textId="05EFC6A2" w:rsidR="005D13E7" w:rsidRPr="00DE1200" w:rsidRDefault="005D13E7" w:rsidP="005D13E7">
      <w:pPr>
        <w:ind w:left="-633" w:firstLine="855"/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</w:pP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Nota: Asado </w:t>
      </w:r>
      <w:r w:rsidR="00A9778F" w:rsidRPr="00DE1200">
        <w:rPr>
          <w:rFonts w:asciiTheme="minorHAnsi" w:eastAsia="Calibri" w:hAnsiTheme="minorHAnsi" w:cstheme="minorHAnsi"/>
          <w:color w:val="000000"/>
          <w:lang w:bidi="es-CL"/>
        </w:rPr>
        <w:t>Patagón</w:t>
      </w:r>
      <w:r w:rsidRPr="00DE1200">
        <w:rPr>
          <w:rFonts w:asciiTheme="minorHAnsi" w:eastAsia="Calibri" w:hAnsiTheme="minorHAnsi" w:cstheme="minorHAnsi"/>
          <w:color w:val="000000"/>
          <w:lang w:bidi="es-CL"/>
        </w:rPr>
        <w:t xml:space="preserve"> 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para grupos desde 14 pasajeros o cena de despedida para grupos menores a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 xml:space="preserve"> </w:t>
      </w:r>
      <w:r w:rsidRPr="00DE1200">
        <w:rPr>
          <w:rFonts w:asciiTheme="minorHAnsi" w:eastAsia="Calibri" w:hAnsiTheme="minorHAnsi" w:cstheme="minorHAnsi"/>
          <w:color w:val="000000"/>
          <w:sz w:val="20"/>
          <w:szCs w:val="20"/>
          <w:lang w:bidi="es-CL"/>
        </w:rPr>
        <w:t>esta cantidad.</w:t>
      </w:r>
    </w:p>
    <w:p w14:paraId="408368E6" w14:textId="07A8EE58" w:rsidR="005D13E7" w:rsidRPr="00DE1200" w:rsidRDefault="005D13E7">
      <w:pPr>
        <w:spacing w:before="1" w:after="237" w:line="269" w:lineRule="atLeast"/>
        <w:ind w:left="222" w:right="-200"/>
        <w:jc w:val="both"/>
        <w:rPr>
          <w:rFonts w:asciiTheme="minorHAnsi" w:hAnsiTheme="minorHAnsi" w:cstheme="minorHAnsi"/>
        </w:rPr>
      </w:pPr>
    </w:p>
    <w:sectPr w:rsidR="005D13E7" w:rsidRPr="00DE1200">
      <w:footerReference w:type="default" r:id="rId14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9DC97" w14:textId="77777777" w:rsidR="005D2466" w:rsidRDefault="005D2466">
      <w:r>
        <w:separator/>
      </w:r>
    </w:p>
  </w:endnote>
  <w:endnote w:type="continuationSeparator" w:id="0">
    <w:p w14:paraId="1FD61A6B" w14:textId="77777777" w:rsidR="005D2466" w:rsidRDefault="005D2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4799" w14:textId="77777777" w:rsidR="00F96EE3" w:rsidRDefault="00000000">
    <w:pPr>
      <w:spacing w:before="17"/>
      <w:ind w:left="20"/>
      <w:rPr>
        <w:sz w:val="15"/>
      </w:rPr>
    </w:pPr>
    <w:r>
      <w:tab/>
    </w:r>
  </w:p>
  <w:p w14:paraId="59798E4C" w14:textId="77777777" w:rsidR="00F96EE3" w:rsidRDefault="00F96E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27FB1" w14:textId="77777777" w:rsidR="005D2466" w:rsidRDefault="005D2466">
      <w:r>
        <w:separator/>
      </w:r>
    </w:p>
  </w:footnote>
  <w:footnote w:type="continuationSeparator" w:id="0">
    <w:p w14:paraId="12D7545D" w14:textId="77777777" w:rsidR="005D2466" w:rsidRDefault="005D2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30C9"/>
    <w:multiLevelType w:val="multilevel"/>
    <w:tmpl w:val="9F24D85E"/>
    <w:lvl w:ilvl="0">
      <w:start w:val="1"/>
      <w:numFmt w:val="bullet"/>
      <w:lvlText w:val="•"/>
      <w:lvlJc w:val="left"/>
      <w:pPr>
        <w:tabs>
          <w:tab w:val="num" w:pos="477"/>
        </w:tabs>
        <w:ind w:left="477" w:hanging="272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</w:rPr>
    </w:lvl>
    <w:lvl w:ilvl="1">
      <w:start w:val="1"/>
      <w:numFmt w:val="bullet"/>
      <w:lvlText w:val="▪"/>
      <w:lvlJc w:val="left"/>
      <w:pPr>
        <w:tabs>
          <w:tab w:val="num" w:pos="1240"/>
        </w:tabs>
        <w:ind w:left="1240" w:hanging="269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6A50F3"/>
    <w:multiLevelType w:val="hybridMultilevel"/>
    <w:tmpl w:val="8BCEFB26"/>
    <w:lvl w:ilvl="0" w:tplc="0C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 w15:restartNumberingAfterBreak="0">
    <w:nsid w:val="14BA526C"/>
    <w:multiLevelType w:val="multilevel"/>
    <w:tmpl w:val="5E9CDF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ED55909"/>
    <w:multiLevelType w:val="multilevel"/>
    <w:tmpl w:val="EC8E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3EC5538D"/>
    <w:multiLevelType w:val="multilevel"/>
    <w:tmpl w:val="1F28940C"/>
    <w:lvl w:ilvl="0">
      <w:start w:val="1"/>
      <w:numFmt w:val="bullet"/>
      <w:lvlText w:val=""/>
      <w:lvlJc w:val="left"/>
      <w:pPr>
        <w:tabs>
          <w:tab w:val="num" w:pos="942"/>
        </w:tabs>
        <w:ind w:left="94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02"/>
        </w:tabs>
        <w:ind w:left="130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62"/>
        </w:tabs>
        <w:ind w:left="166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22"/>
        </w:tabs>
        <w:ind w:left="2022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82"/>
        </w:tabs>
        <w:ind w:left="238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42"/>
        </w:tabs>
        <w:ind w:left="274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02"/>
        </w:tabs>
        <w:ind w:left="3102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62"/>
        </w:tabs>
        <w:ind w:left="346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22"/>
        </w:tabs>
        <w:ind w:left="3822" w:hanging="360"/>
      </w:pPr>
      <w:rPr>
        <w:rFonts w:ascii="OpenSymbol" w:hAnsi="OpenSymbol" w:cs="OpenSymbol" w:hint="default"/>
      </w:rPr>
    </w:lvl>
  </w:abstractNum>
  <w:num w:numId="1" w16cid:durableId="1367677212">
    <w:abstractNumId w:val="0"/>
  </w:num>
  <w:num w:numId="2" w16cid:durableId="246810206">
    <w:abstractNumId w:val="3"/>
  </w:num>
  <w:num w:numId="3" w16cid:durableId="837770887">
    <w:abstractNumId w:val="4"/>
  </w:num>
  <w:num w:numId="4" w16cid:durableId="2146582269">
    <w:abstractNumId w:val="2"/>
  </w:num>
  <w:num w:numId="5" w16cid:durableId="1589850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96EE3"/>
    <w:rsid w:val="001B36A7"/>
    <w:rsid w:val="00236C67"/>
    <w:rsid w:val="00334295"/>
    <w:rsid w:val="0039772D"/>
    <w:rsid w:val="003A0C41"/>
    <w:rsid w:val="00406C8D"/>
    <w:rsid w:val="0044261C"/>
    <w:rsid w:val="00466EA6"/>
    <w:rsid w:val="00487D87"/>
    <w:rsid w:val="00516951"/>
    <w:rsid w:val="005D13E7"/>
    <w:rsid w:val="005D2466"/>
    <w:rsid w:val="00674367"/>
    <w:rsid w:val="007A03BF"/>
    <w:rsid w:val="008B3B38"/>
    <w:rsid w:val="009C3F74"/>
    <w:rsid w:val="00A9778F"/>
    <w:rsid w:val="00AE4223"/>
    <w:rsid w:val="00CD59FB"/>
    <w:rsid w:val="00DC4900"/>
    <w:rsid w:val="00DE1200"/>
    <w:rsid w:val="00E1462C"/>
    <w:rsid w:val="00E97CCC"/>
    <w:rsid w:val="00F9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9E78E6B"/>
  <w15:docId w15:val="{B8CFB481-016D-46DE-B2ED-4FE9D3F1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1026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6</cp:revision>
  <cp:lastPrinted>2025-01-23T15:37:00Z</cp:lastPrinted>
  <dcterms:created xsi:type="dcterms:W3CDTF">2025-01-23T15:21:00Z</dcterms:created>
  <dcterms:modified xsi:type="dcterms:W3CDTF">2025-01-23T16:04:00Z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