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2A8238AA" w:rsidR="005764ED" w:rsidRDefault="008F10D1" w:rsidP="005F7029">
      <w:pPr>
        <w:rPr>
          <w:rFonts w:ascii="Arial" w:hAnsi="Arial" w:cs="Arial"/>
          <w:b/>
          <w:color w:val="323E4F" w:themeColor="dark2" w:themeShade="BF"/>
          <w:sz w:val="32"/>
          <w:szCs w:val="32"/>
        </w:rPr>
      </w:pPr>
      <w:r w:rsidRPr="008F10D1">
        <w:rPr>
          <w:rFonts w:ascii="Arial" w:hAnsi="Arial" w:cs="Arial"/>
          <w:b/>
          <w:noProof/>
          <w:color w:val="323E4F" w:themeColor="dark2" w:themeShade="BF"/>
          <w:sz w:val="32"/>
          <w:szCs w:val="32"/>
        </w:rPr>
        <w:drawing>
          <wp:anchor distT="0" distB="0" distL="114300" distR="114300" simplePos="0" relativeHeight="251658240" behindDoc="0" locked="0" layoutInCell="1" allowOverlap="1" wp14:anchorId="60C4AAB2" wp14:editId="064AECF6">
            <wp:simplePos x="0" y="0"/>
            <wp:positionH relativeFrom="margin">
              <wp:posOffset>-528320</wp:posOffset>
            </wp:positionH>
            <wp:positionV relativeFrom="paragraph">
              <wp:posOffset>-177165</wp:posOffset>
            </wp:positionV>
            <wp:extent cx="8313420" cy="3810000"/>
            <wp:effectExtent l="0" t="0" r="0" b="0"/>
            <wp:wrapNone/>
            <wp:docPr id="1072089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89445" name=""/>
                    <pic:cNvPicPr/>
                  </pic:nvPicPr>
                  <pic:blipFill>
                    <a:blip r:embed="rId8">
                      <a:extLst>
                        <a:ext uri="{28A0092B-C50C-407E-A947-70E740481C1C}">
                          <a14:useLocalDpi xmlns:a14="http://schemas.microsoft.com/office/drawing/2010/main" val="0"/>
                        </a:ext>
                      </a:extLst>
                    </a:blip>
                    <a:stretch>
                      <a:fillRect/>
                    </a:stretch>
                  </pic:blipFill>
                  <pic:spPr>
                    <a:xfrm>
                      <a:off x="0" y="0"/>
                      <a:ext cx="8314585" cy="381053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BB78C28" w:rsidR="009A4C6D" w:rsidRDefault="009A4C6D" w:rsidP="00ED7621">
      <w:pPr>
        <w:rPr>
          <w:rFonts w:ascii="Arial" w:hAnsi="Arial" w:cs="Arial"/>
          <w:b/>
          <w:color w:val="FF0000"/>
          <w:sz w:val="20"/>
          <w:szCs w:val="20"/>
        </w:rPr>
      </w:pPr>
    </w:p>
    <w:p w14:paraId="0A8641BD" w14:textId="4F96833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624F5C2D"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4EC2A973"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38D40705"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5A9BEF" w:rsidR="00540076" w:rsidRPr="00F744CD" w:rsidRDefault="00540076" w:rsidP="00717A9F">
      <w:pPr>
        <w:jc w:val="center"/>
        <w:rPr>
          <w:rFonts w:ascii="Arial" w:hAnsi="Arial" w:cs="Arial"/>
          <w:b/>
          <w:noProof/>
          <w:color w:val="002060"/>
          <w:sz w:val="32"/>
          <w:szCs w:val="32"/>
        </w:rPr>
      </w:pPr>
    </w:p>
    <w:p w14:paraId="76B3D576" w14:textId="178E863C" w:rsidR="004A6AD2" w:rsidRDefault="000F6FBA" w:rsidP="00540076">
      <w:pPr>
        <w:rPr>
          <w:rFonts w:ascii="Arial" w:hAnsi="Arial" w:cs="Arial"/>
          <w:b/>
          <w:bCs/>
          <w:noProof/>
          <w:color w:val="002060"/>
          <w:sz w:val="32"/>
          <w:szCs w:val="32"/>
        </w:rPr>
      </w:pPr>
      <w:r>
        <w:rPr>
          <w:rFonts w:ascii="Arial" w:hAnsi="Arial" w:cs="Arial"/>
          <w:b/>
          <w:bCs/>
          <w:noProof/>
          <w:color w:val="002060"/>
          <w:sz w:val="32"/>
          <w:szCs w:val="32"/>
        </w:rPr>
        <w:t>C</w:t>
      </w:r>
      <w:r w:rsidR="00860D1F">
        <w:rPr>
          <w:rFonts w:ascii="Arial" w:hAnsi="Arial" w:cs="Arial"/>
          <w:b/>
          <w:bCs/>
          <w:noProof/>
          <w:color w:val="002060"/>
          <w:sz w:val="32"/>
          <w:szCs w:val="32"/>
        </w:rPr>
        <w:t>O</w:t>
      </w:r>
      <w:r w:rsidR="00A63A98">
        <w:rPr>
          <w:rFonts w:ascii="Arial" w:hAnsi="Arial" w:cs="Arial"/>
          <w:b/>
          <w:bCs/>
          <w:noProof/>
          <w:color w:val="002060"/>
          <w:sz w:val="32"/>
          <w:szCs w:val="32"/>
        </w:rPr>
        <w:t>STA RICA CON PANAMÁ DE REGALO</w:t>
      </w:r>
      <w:r w:rsidR="00860D1F">
        <w:rPr>
          <w:rFonts w:ascii="Arial" w:hAnsi="Arial" w:cs="Arial"/>
          <w:b/>
          <w:bCs/>
          <w:noProof/>
          <w:color w:val="002060"/>
          <w:sz w:val="32"/>
          <w:szCs w:val="32"/>
        </w:rPr>
        <w:t xml:space="preserve">  </w:t>
      </w:r>
      <w:r w:rsidR="00322F5A">
        <w:rPr>
          <w:rFonts w:ascii="Arial" w:hAnsi="Arial" w:cs="Arial"/>
          <w:b/>
          <w:bCs/>
          <w:noProof/>
          <w:color w:val="002060"/>
          <w:sz w:val="32"/>
          <w:szCs w:val="32"/>
        </w:rPr>
        <w:t xml:space="preserve">        </w:t>
      </w:r>
      <w:r w:rsidR="00890943">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1F459CDE"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7C57D9">
        <w:rPr>
          <w:rFonts w:ascii="Arial" w:hAnsi="Arial" w:cs="Arial"/>
          <w:b/>
          <w:color w:val="323E4F" w:themeColor="dark2" w:themeShade="BF"/>
          <w:sz w:val="32"/>
          <w:szCs w:val="32"/>
        </w:rPr>
        <w:t>0</w:t>
      </w:r>
      <w:r w:rsidR="00A06B16">
        <w:rPr>
          <w:rFonts w:ascii="Arial" w:hAnsi="Arial" w:cs="Arial"/>
          <w:b/>
          <w:color w:val="323E4F" w:themeColor="dark2" w:themeShade="BF"/>
          <w:sz w:val="32"/>
          <w:szCs w:val="32"/>
        </w:rPr>
        <w:t>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76B5D8F"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271BB0F2"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CB3667">
        <w:rPr>
          <w:rFonts w:ascii="Arial" w:hAnsi="Arial" w:cs="Arial"/>
          <w:b/>
          <w:color w:val="000000" w:themeColor="dark1"/>
          <w:sz w:val="30"/>
          <w:szCs w:val="30"/>
          <w:lang w:val="es-MX"/>
        </w:rPr>
        <w:t xml:space="preserve"> </w:t>
      </w:r>
      <w:r w:rsidR="007C57D9">
        <w:rPr>
          <w:rFonts w:ascii="Arial" w:hAnsi="Arial" w:cs="Arial"/>
          <w:b/>
          <w:color w:val="000000" w:themeColor="dark1"/>
          <w:sz w:val="28"/>
          <w:szCs w:val="28"/>
          <w:lang w:val="es-MX"/>
        </w:rPr>
        <w:t>CO</w:t>
      </w:r>
      <w:r w:rsidR="008F10D1">
        <w:rPr>
          <w:rFonts w:ascii="Arial" w:hAnsi="Arial" w:cs="Arial"/>
          <w:b/>
          <w:color w:val="000000" w:themeColor="dark1"/>
          <w:sz w:val="28"/>
          <w:szCs w:val="28"/>
          <w:lang w:val="es-MX"/>
        </w:rPr>
        <w:t>STA RICA - PANAMÁ</w:t>
      </w:r>
    </w:p>
    <w:p w14:paraId="2460594D" w14:textId="77777777" w:rsidR="00AC3198" w:rsidRPr="00AC3198" w:rsidRDefault="00AC3198" w:rsidP="00AC3198">
      <w:pPr>
        <w:rPr>
          <w:rFonts w:ascii="Arial" w:hAnsi="Arial" w:cs="Arial"/>
          <w:sz w:val="22"/>
          <w:szCs w:val="22"/>
        </w:rPr>
      </w:pPr>
    </w:p>
    <w:p w14:paraId="713A5602" w14:textId="3251EB69" w:rsidR="00A057F2" w:rsidRPr="007D6D30" w:rsidRDefault="00163B6C" w:rsidP="00303D02">
      <w:pPr>
        <w:pStyle w:val="Prrafodelista"/>
        <w:numPr>
          <w:ilvl w:val="0"/>
          <w:numId w:val="22"/>
        </w:numPr>
        <w:rPr>
          <w:rFonts w:ascii="Arial" w:hAnsi="Arial" w:cs="Arial"/>
        </w:rPr>
      </w:pPr>
      <w:r w:rsidRPr="007D6D30">
        <w:rPr>
          <w:rFonts w:ascii="Arial" w:hAnsi="Arial" w:cs="Arial"/>
          <w:b/>
          <w:color w:val="000000" w:themeColor="dark1"/>
          <w:sz w:val="30"/>
          <w:szCs w:val="30"/>
          <w:lang w:val="es-MX"/>
        </w:rPr>
        <w:t>CIUDADES</w:t>
      </w:r>
      <w:r w:rsidR="00717A9F" w:rsidRPr="007D6D30">
        <w:rPr>
          <w:rFonts w:ascii="Arial" w:hAnsi="Arial" w:cs="Arial"/>
          <w:b/>
          <w:color w:val="000000" w:themeColor="dark1"/>
          <w:sz w:val="30"/>
          <w:szCs w:val="30"/>
          <w:lang w:val="es-MX"/>
        </w:rPr>
        <w:t xml:space="preserve">: </w:t>
      </w:r>
      <w:r w:rsidR="008F10D1">
        <w:rPr>
          <w:rFonts w:ascii="Arial" w:hAnsi="Arial" w:cs="Arial"/>
          <w:b/>
          <w:color w:val="000000" w:themeColor="dark1"/>
          <w:lang w:val="es-MX"/>
        </w:rPr>
        <w:t xml:space="preserve">SAN JOSÉ – PANAMÁ </w:t>
      </w:r>
    </w:p>
    <w:p w14:paraId="3A51FFC3" w14:textId="77777777" w:rsidR="007D6D30" w:rsidRPr="007D6D30" w:rsidRDefault="007D6D30" w:rsidP="007D6D30">
      <w:pPr>
        <w:rPr>
          <w:rFonts w:ascii="Arial" w:hAnsi="Arial" w:cs="Arial"/>
        </w:rPr>
      </w:pPr>
    </w:p>
    <w:p w14:paraId="3C959A98" w14:textId="12D245D3" w:rsidR="003B198B" w:rsidRPr="007D6D30" w:rsidRDefault="00F261AE" w:rsidP="00416EF6">
      <w:pPr>
        <w:pStyle w:val="Prrafodelista"/>
        <w:numPr>
          <w:ilvl w:val="0"/>
          <w:numId w:val="17"/>
        </w:numPr>
        <w:rPr>
          <w:rFonts w:ascii="Arial" w:hAnsi="Arial" w:cs="Arial"/>
          <w:b/>
          <w:color w:val="000000" w:themeColor="dark1"/>
          <w:sz w:val="30"/>
          <w:szCs w:val="30"/>
          <w:lang w:val="es-MX"/>
        </w:rPr>
      </w:pPr>
      <w:r w:rsidRPr="00EB642E">
        <w:rPr>
          <w:rFonts w:ascii="Arial" w:hAnsi="Arial" w:cs="Arial"/>
          <w:b/>
          <w:color w:val="000000" w:themeColor="dark1"/>
          <w:sz w:val="30"/>
          <w:szCs w:val="30"/>
          <w:lang w:val="es-MX"/>
        </w:rPr>
        <w:t xml:space="preserve">FECHA DE </w:t>
      </w:r>
      <w:r w:rsidR="00540076" w:rsidRPr="00EB642E">
        <w:rPr>
          <w:rFonts w:ascii="Arial" w:hAnsi="Arial" w:cs="Arial"/>
          <w:b/>
          <w:color w:val="000000" w:themeColor="dark1"/>
          <w:sz w:val="30"/>
          <w:szCs w:val="30"/>
          <w:lang w:val="es-MX"/>
        </w:rPr>
        <w:t>SALIDA:</w:t>
      </w:r>
      <w:r w:rsidR="00C938B5" w:rsidRPr="00EB642E">
        <w:rPr>
          <w:rFonts w:ascii="Arial" w:hAnsi="Arial" w:cs="Arial"/>
          <w:b/>
          <w:color w:val="000000" w:themeColor="dark1"/>
          <w:sz w:val="30"/>
          <w:szCs w:val="30"/>
          <w:lang w:val="es-MX"/>
        </w:rPr>
        <w:t xml:space="preserve"> </w:t>
      </w:r>
      <w:r w:rsidR="007D6D30">
        <w:rPr>
          <w:rFonts w:ascii="Arial" w:hAnsi="Arial" w:cs="Arial"/>
          <w:b/>
          <w:color w:val="000000" w:themeColor="dark1"/>
          <w:lang w:val="es-MX"/>
        </w:rPr>
        <w:t>DIARIAS</w:t>
      </w:r>
    </w:p>
    <w:p w14:paraId="0DF07432" w14:textId="77777777" w:rsidR="007D6D30" w:rsidRPr="007D6D30" w:rsidRDefault="007D6D30" w:rsidP="007D6D30">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33A07554"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01</w:t>
      </w:r>
    </w:p>
    <w:p w14:paraId="4EB95464" w14:textId="2F498C84"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MÉXICO – SAN JOSÉ </w:t>
      </w:r>
    </w:p>
    <w:p w14:paraId="7837E1A6"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Cita en el aeropuerto de la Ciudad de México para abordar el vuelo con destino a San José. Llegada, recepción y</w:t>
      </w:r>
    </w:p>
    <w:p w14:paraId="36E76269" w14:textId="0016729F" w:rsidR="00A6071F" w:rsidRPr="00A6071F" w:rsidRDefault="00A6071F" w:rsidP="00A6071F">
      <w:pPr>
        <w:jc w:val="both"/>
        <w:rPr>
          <w:rFonts w:asciiTheme="minorHAnsi" w:hAnsiTheme="minorHAnsi" w:cstheme="minorHAnsi"/>
          <w:sz w:val="22"/>
          <w:szCs w:val="22"/>
        </w:rPr>
      </w:pPr>
      <w:r w:rsidRPr="00A6071F">
        <w:rPr>
          <w:rFonts w:asciiTheme="minorHAnsi" w:hAnsiTheme="minorHAnsi" w:cstheme="minorHAnsi"/>
          <w:sz w:val="22"/>
          <w:szCs w:val="22"/>
        </w:rPr>
        <w:t>traslado al hotel. Alojamiento.</w:t>
      </w:r>
    </w:p>
    <w:p w14:paraId="1B28034D" w14:textId="77777777" w:rsidR="00A6071F" w:rsidRDefault="00A6071F" w:rsidP="00A6071F">
      <w:pPr>
        <w:ind w:left="180" w:hanging="180"/>
        <w:jc w:val="both"/>
        <w:rPr>
          <w:rFonts w:asciiTheme="minorHAnsi" w:hAnsiTheme="minorHAnsi" w:cstheme="minorHAnsi"/>
          <w:sz w:val="22"/>
          <w:szCs w:val="22"/>
        </w:rPr>
      </w:pPr>
    </w:p>
    <w:p w14:paraId="63C34DA6"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02</w:t>
      </w:r>
    </w:p>
    <w:p w14:paraId="65B72711" w14:textId="45D6FD61"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SAN JOSÉ (Vip City Bus con almuerzo) </w:t>
      </w:r>
    </w:p>
    <w:p w14:paraId="462BEC40"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A la hora indicada los recogeremos para iniciar nuestro recorrido. Disfrute de la ciudad de San José donde</w:t>
      </w:r>
    </w:p>
    <w:p w14:paraId="3E62979C" w14:textId="0C08BC49" w:rsidR="00A6071F" w:rsidRPr="00A6071F" w:rsidRDefault="00A6071F" w:rsidP="00A6071F">
      <w:pPr>
        <w:jc w:val="both"/>
        <w:rPr>
          <w:rFonts w:asciiTheme="minorHAnsi" w:hAnsiTheme="minorHAnsi" w:cstheme="minorHAnsi"/>
          <w:sz w:val="22"/>
          <w:szCs w:val="22"/>
        </w:rPr>
      </w:pPr>
      <w:r w:rsidRPr="00A6071F">
        <w:rPr>
          <w:rFonts w:asciiTheme="minorHAnsi" w:hAnsiTheme="minorHAnsi" w:cstheme="minorHAnsi"/>
          <w:sz w:val="22"/>
          <w:szCs w:val="22"/>
        </w:rPr>
        <w:t xml:space="preserve">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La Catedral, Museo de Arte, lobby del Teatro Nacional, Museo Rafael Calderón Guardia, Monumento Nacional, Parque Nacional y Mercado Central donde tendremos un espacio para hacer compras. Su experiencia con la cultura e historia se ven complementadas con un delicioso almuerzo típico y la música folclórica abordo del bus le harán disfrutar de una inolvidable experiencia cultural. Al finalizar el tour regreso al Hotel. Alojamiento. </w:t>
      </w:r>
    </w:p>
    <w:p w14:paraId="5F03908E" w14:textId="77777777" w:rsidR="00A6071F" w:rsidRDefault="00A6071F" w:rsidP="00A6071F">
      <w:pPr>
        <w:ind w:left="180" w:hanging="180"/>
        <w:jc w:val="both"/>
        <w:rPr>
          <w:rFonts w:asciiTheme="minorHAnsi" w:hAnsiTheme="minorHAnsi" w:cstheme="minorHAnsi"/>
          <w:sz w:val="22"/>
          <w:szCs w:val="22"/>
        </w:rPr>
      </w:pPr>
    </w:p>
    <w:p w14:paraId="128A206E"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03</w:t>
      </w:r>
    </w:p>
    <w:p w14:paraId="675F0CBE" w14:textId="52A156C2"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SAN JOSÉ (Volcán Irazú - Ciudad de Cartago - Basílica de los Ángeles y Valle de Orosi con almuerzo) </w:t>
      </w:r>
    </w:p>
    <w:p w14:paraId="1D58FC6B"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Disfruta de este tour que combina la belleza natural de Costa Rica con atractivos de asombrosa relevancia</w:t>
      </w:r>
    </w:p>
    <w:p w14:paraId="4478C365" w14:textId="30ADF9E8" w:rsidR="00A6071F" w:rsidRPr="00A6071F" w:rsidRDefault="00A6071F" w:rsidP="00A6071F">
      <w:pPr>
        <w:jc w:val="both"/>
        <w:rPr>
          <w:rFonts w:asciiTheme="minorHAnsi" w:hAnsiTheme="minorHAnsi" w:cstheme="minorHAnsi"/>
          <w:sz w:val="22"/>
          <w:szCs w:val="22"/>
        </w:rPr>
      </w:pPr>
      <w:r w:rsidRPr="00A6071F">
        <w:rPr>
          <w:rFonts w:asciiTheme="minorHAnsi" w:hAnsiTheme="minorHAnsi" w:cstheme="minorHAnsi"/>
          <w:sz w:val="22"/>
          <w:szCs w:val="22"/>
        </w:rPr>
        <w:t>cultural e histórica. Disfruta de este tour que combina la belleza natural del volcán Irazú con maravillosos sitios de relevancia cultural, religiosa e histórica de Costa Rica. Comienza el recorrido con una visita al volcán más alto de la Cordillera Volcánica Central costarricense y deléitate con los hermosos paisajes que este sitio ofrece. Posteriormente llegarás a la ciudad de Cartago donde conocerás la impresionante Basílica de Nuestra Señora de Los Ángeles edificada en honor a la Virgen de Los Ángeles, patrona de los costarricenses católicos. Asómbrate con los verdes parajes y las maravillosas vistas de plantaciones cafetaleras que encontrarás en el valle de Orosi, un área de gran belleza con ríos de agua cristalina que descienden de las montañas. Antes de iniciar el regreso, saborea una deliciosa comida en uno de los mejores restaurantes de la zona especializado en cocina criolla regional. Por la tarde regreso al Hotel. Alojamiento.</w:t>
      </w:r>
    </w:p>
    <w:p w14:paraId="7DAC1E57" w14:textId="77777777" w:rsidR="00A6071F" w:rsidRDefault="00A6071F" w:rsidP="00A6071F">
      <w:pPr>
        <w:ind w:left="180" w:hanging="180"/>
        <w:jc w:val="both"/>
        <w:rPr>
          <w:rFonts w:asciiTheme="minorHAnsi" w:hAnsiTheme="minorHAnsi" w:cstheme="minorHAnsi"/>
          <w:sz w:val="22"/>
          <w:szCs w:val="22"/>
        </w:rPr>
      </w:pPr>
    </w:p>
    <w:p w14:paraId="5379B1EB"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04</w:t>
      </w:r>
    </w:p>
    <w:p w14:paraId="67ECC285" w14:textId="7C75EFB3"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SAN JOSÉ </w:t>
      </w:r>
    </w:p>
    <w:p w14:paraId="00EF5770" w14:textId="77777777" w:rsidR="00A6071F" w:rsidRP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Día libre para actividades personales. Alojamiento.</w:t>
      </w:r>
    </w:p>
    <w:p w14:paraId="10020704" w14:textId="77777777" w:rsidR="00A6071F" w:rsidRDefault="00A6071F" w:rsidP="00A6071F">
      <w:pPr>
        <w:ind w:left="180" w:hanging="180"/>
        <w:jc w:val="both"/>
        <w:rPr>
          <w:rFonts w:asciiTheme="minorHAnsi" w:hAnsiTheme="minorHAnsi" w:cstheme="minorHAnsi"/>
          <w:sz w:val="22"/>
          <w:szCs w:val="22"/>
        </w:rPr>
      </w:pPr>
    </w:p>
    <w:p w14:paraId="5A0F2F6A"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05</w:t>
      </w:r>
    </w:p>
    <w:p w14:paraId="78FA2579" w14:textId="73A69E2E"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SAN JOSÉ – PANAMÁ </w:t>
      </w:r>
    </w:p>
    <w:p w14:paraId="077787C2"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A la hora indicada traslado al aeropuerto para abordar el vuelo con destino a la Ciudad de Panamá. Llegada,</w:t>
      </w:r>
    </w:p>
    <w:p w14:paraId="2F7C7F3B" w14:textId="35C952BA" w:rsidR="00A6071F" w:rsidRPr="00A6071F" w:rsidRDefault="00A6071F" w:rsidP="00A6071F">
      <w:pPr>
        <w:jc w:val="both"/>
        <w:rPr>
          <w:rFonts w:asciiTheme="minorHAnsi" w:hAnsiTheme="minorHAnsi" w:cstheme="minorHAnsi"/>
          <w:sz w:val="22"/>
          <w:szCs w:val="22"/>
        </w:rPr>
      </w:pPr>
      <w:r w:rsidRPr="00A6071F">
        <w:rPr>
          <w:rFonts w:asciiTheme="minorHAnsi" w:hAnsiTheme="minorHAnsi" w:cstheme="minorHAnsi"/>
          <w:sz w:val="22"/>
          <w:szCs w:val="22"/>
        </w:rPr>
        <w:t xml:space="preserve">recepción y traslado al hotel. Alojamiento. </w:t>
      </w:r>
    </w:p>
    <w:p w14:paraId="58F72EC1" w14:textId="77777777" w:rsidR="00A6071F" w:rsidRDefault="00A6071F" w:rsidP="00A6071F">
      <w:pPr>
        <w:ind w:left="180" w:hanging="180"/>
        <w:jc w:val="both"/>
        <w:rPr>
          <w:rFonts w:asciiTheme="minorHAnsi" w:hAnsiTheme="minorHAnsi" w:cstheme="minorHAnsi"/>
          <w:sz w:val="22"/>
          <w:szCs w:val="22"/>
        </w:rPr>
      </w:pPr>
    </w:p>
    <w:p w14:paraId="48D6A1D3" w14:textId="6D0AF8C9"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06</w:t>
      </w:r>
    </w:p>
    <w:p w14:paraId="5629CB94" w14:textId="55020069"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PANAMÁ (Tour de Ciudad y Canal con ingreso a las esclusas de Miraflores) </w:t>
      </w:r>
    </w:p>
    <w:p w14:paraId="4DFE4495"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A la hora indicada pasaremos a su hotel para realizar la Gira de Ciudad &amp; Canal. Visitando el Casco Antiguo</w:t>
      </w:r>
    </w:p>
    <w:p w14:paraId="1C73E21B" w14:textId="572BFFB9" w:rsidR="00A6071F" w:rsidRPr="00A6071F" w:rsidRDefault="00A6071F" w:rsidP="00A6071F">
      <w:pPr>
        <w:jc w:val="both"/>
        <w:rPr>
          <w:rFonts w:asciiTheme="minorHAnsi" w:hAnsiTheme="minorHAnsi" w:cstheme="minorHAnsi"/>
          <w:sz w:val="22"/>
          <w:szCs w:val="22"/>
        </w:rPr>
      </w:pPr>
      <w:r w:rsidRPr="00A6071F">
        <w:rPr>
          <w:rFonts w:asciiTheme="minorHAnsi" w:hAnsiTheme="minorHAnsi" w:cstheme="minorHAnsi"/>
          <w:sz w:val="22"/>
          <w:szCs w:val="22"/>
        </w:rPr>
        <w:t>de San Felipe, Calzada de Amador, Panorámico del Edificio de la Administración del Canal y el Centro de Visitantes de Miraflores (Ingreso incluido). La gira finaliza en Albrook Mall. Alojamiento.</w:t>
      </w:r>
    </w:p>
    <w:p w14:paraId="60A41715" w14:textId="77777777" w:rsidR="00A6071F" w:rsidRDefault="00A6071F" w:rsidP="00A6071F">
      <w:pPr>
        <w:ind w:left="180" w:hanging="180"/>
        <w:jc w:val="both"/>
        <w:rPr>
          <w:rFonts w:asciiTheme="minorHAnsi" w:hAnsiTheme="minorHAnsi" w:cstheme="minorHAnsi"/>
          <w:sz w:val="22"/>
          <w:szCs w:val="22"/>
        </w:rPr>
      </w:pPr>
    </w:p>
    <w:p w14:paraId="02007815" w14:textId="77777777" w:rsidR="00A6071F" w:rsidRDefault="00A6071F" w:rsidP="00A6071F">
      <w:pPr>
        <w:ind w:left="180" w:hanging="180"/>
        <w:jc w:val="both"/>
        <w:rPr>
          <w:rFonts w:asciiTheme="minorHAnsi" w:hAnsiTheme="minorHAnsi" w:cstheme="minorHAnsi"/>
          <w:sz w:val="22"/>
          <w:szCs w:val="22"/>
        </w:rPr>
      </w:pPr>
    </w:p>
    <w:p w14:paraId="01B101AD" w14:textId="77777777"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07</w:t>
      </w:r>
    </w:p>
    <w:p w14:paraId="24B5EA85" w14:textId="6EFD2CEA"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PANAMÁ </w:t>
      </w:r>
    </w:p>
    <w:p w14:paraId="71F2B972" w14:textId="77777777" w:rsidR="00A6071F" w:rsidRP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Desayuno. Día libre para actividades personales. Alojamiento.</w:t>
      </w:r>
    </w:p>
    <w:p w14:paraId="39E8C5FC" w14:textId="77777777" w:rsidR="00A6071F" w:rsidRDefault="00A6071F" w:rsidP="00A6071F">
      <w:pPr>
        <w:ind w:left="180" w:hanging="180"/>
        <w:jc w:val="both"/>
        <w:rPr>
          <w:rFonts w:asciiTheme="minorHAnsi" w:hAnsiTheme="minorHAnsi" w:cstheme="minorHAnsi"/>
          <w:sz w:val="22"/>
          <w:szCs w:val="22"/>
        </w:rPr>
      </w:pPr>
    </w:p>
    <w:p w14:paraId="19F0EB68" w14:textId="4A83B5F8" w:rsidR="00A6071F" w:rsidRDefault="00A6071F" w:rsidP="00A6071F">
      <w:pPr>
        <w:ind w:left="180" w:hanging="180"/>
        <w:jc w:val="both"/>
        <w:rPr>
          <w:rFonts w:asciiTheme="minorHAnsi" w:hAnsiTheme="minorHAnsi" w:cstheme="minorHAnsi"/>
          <w:sz w:val="22"/>
          <w:szCs w:val="22"/>
        </w:rPr>
      </w:pPr>
      <w:r w:rsidRPr="00A6071F">
        <w:rPr>
          <w:rFonts w:asciiTheme="minorHAnsi" w:hAnsiTheme="minorHAnsi" w:cstheme="minorHAnsi"/>
          <w:sz w:val="22"/>
          <w:szCs w:val="22"/>
        </w:rPr>
        <w:t>DÍA 08</w:t>
      </w:r>
    </w:p>
    <w:p w14:paraId="07C12F0C" w14:textId="0ED4EF67"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b/>
          <w:bCs/>
          <w:sz w:val="22"/>
          <w:szCs w:val="22"/>
        </w:rPr>
        <w:t xml:space="preserve">PANAMÁ – MÉXICO </w:t>
      </w:r>
    </w:p>
    <w:p w14:paraId="704C6D91" w14:textId="77777777" w:rsidR="00A6071F" w:rsidRPr="00A6071F" w:rsidRDefault="00A6071F" w:rsidP="00A6071F">
      <w:pPr>
        <w:ind w:left="180" w:hanging="180"/>
        <w:jc w:val="both"/>
        <w:rPr>
          <w:rFonts w:asciiTheme="minorHAnsi" w:hAnsiTheme="minorHAnsi" w:cstheme="minorHAnsi"/>
          <w:b/>
          <w:bCs/>
          <w:sz w:val="22"/>
          <w:szCs w:val="22"/>
        </w:rPr>
      </w:pPr>
      <w:r w:rsidRPr="00A6071F">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A6071F">
        <w:rPr>
          <w:rFonts w:asciiTheme="minorHAnsi" w:hAnsiTheme="minorHAnsi" w:cstheme="minorHAnsi"/>
          <w:b/>
          <w:bCs/>
          <w:sz w:val="22"/>
          <w:szCs w:val="22"/>
        </w:rPr>
        <w:t>FIN DE</w:t>
      </w:r>
    </w:p>
    <w:p w14:paraId="1DC8BD58" w14:textId="128AC24B" w:rsidR="00807972" w:rsidRPr="00A6071F" w:rsidRDefault="00A6071F" w:rsidP="00A6071F">
      <w:pPr>
        <w:jc w:val="both"/>
        <w:rPr>
          <w:rFonts w:asciiTheme="minorHAnsi" w:hAnsiTheme="minorHAnsi" w:cstheme="minorHAnsi"/>
          <w:b/>
          <w:bCs/>
          <w:sz w:val="22"/>
          <w:szCs w:val="22"/>
        </w:rPr>
      </w:pPr>
      <w:r w:rsidRPr="00A6071F">
        <w:rPr>
          <w:rFonts w:asciiTheme="minorHAnsi" w:hAnsiTheme="minorHAnsi" w:cstheme="minorHAnsi"/>
          <w:b/>
          <w:bCs/>
          <w:sz w:val="22"/>
          <w:szCs w:val="22"/>
        </w:rPr>
        <w:t>NUESTROS SERVICOS</w:t>
      </w:r>
    </w:p>
    <w:p w14:paraId="482669FF" w14:textId="77777777" w:rsidR="00A6071F" w:rsidRDefault="00A6071F" w:rsidP="00A6071F">
      <w:pPr>
        <w:ind w:left="180" w:hanging="180"/>
        <w:jc w:val="both"/>
        <w:rPr>
          <w:rFonts w:asciiTheme="minorHAnsi" w:hAnsiTheme="minorHAnsi" w:cstheme="minorHAnsi"/>
          <w:sz w:val="22"/>
          <w:szCs w:val="22"/>
        </w:rPr>
      </w:pPr>
    </w:p>
    <w:p w14:paraId="3487259E" w14:textId="284DEA68" w:rsidR="00FC283D" w:rsidRPr="004A68CC"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3409"/>
        <w:gridCol w:w="3215"/>
        <w:gridCol w:w="4929"/>
      </w:tblGrid>
      <w:tr w:rsidR="001553CC" w:rsidRPr="001553CC" w14:paraId="43680A94" w14:textId="77777777" w:rsidTr="001553CC">
        <w:tc>
          <w:tcPr>
            <w:tcW w:w="1460" w:type="pct"/>
            <w:shd w:val="clear" w:color="auto" w:fill="002060"/>
            <w:hideMark/>
          </w:tcPr>
          <w:p w14:paraId="1465EC4C" w14:textId="77777777" w:rsidR="001553CC" w:rsidRPr="001553CC" w:rsidRDefault="001553CC" w:rsidP="001553CC">
            <w:pPr>
              <w:pStyle w:val="Contenidodelatabla"/>
              <w:jc w:val="center"/>
              <w:rPr>
                <w:rFonts w:eastAsiaTheme="minorEastAsia" w:cstheme="minorHAnsi"/>
                <w:sz w:val="20"/>
                <w:szCs w:val="20"/>
              </w:rPr>
            </w:pPr>
            <w:r w:rsidRPr="001553CC">
              <w:rPr>
                <w:rStyle w:val="Textoennegrita"/>
                <w:rFonts w:cstheme="minorHAnsi"/>
                <w:color w:val="FFFFFF"/>
                <w:sz w:val="20"/>
                <w:szCs w:val="20"/>
              </w:rPr>
              <w:t>CIUDAD</w:t>
            </w:r>
          </w:p>
        </w:tc>
        <w:tc>
          <w:tcPr>
            <w:tcW w:w="1377" w:type="pct"/>
            <w:shd w:val="clear" w:color="auto" w:fill="002060"/>
            <w:hideMark/>
          </w:tcPr>
          <w:p w14:paraId="2526E54B" w14:textId="77777777" w:rsidR="001553CC" w:rsidRPr="001553CC" w:rsidRDefault="001553CC" w:rsidP="001553CC">
            <w:pPr>
              <w:pStyle w:val="Contenidodelatabla"/>
              <w:jc w:val="center"/>
              <w:rPr>
                <w:rFonts w:cstheme="minorHAnsi"/>
                <w:sz w:val="20"/>
                <w:szCs w:val="20"/>
              </w:rPr>
            </w:pPr>
            <w:r w:rsidRPr="001553CC">
              <w:rPr>
                <w:rStyle w:val="Textoennegrita"/>
                <w:rFonts w:cstheme="minorHAnsi"/>
                <w:color w:val="FFFFFF"/>
                <w:sz w:val="20"/>
                <w:szCs w:val="20"/>
              </w:rPr>
              <w:t>HOTELES PRIMERA</w:t>
            </w:r>
            <w:r w:rsidRPr="001553CC">
              <w:rPr>
                <w:rFonts w:cstheme="minorHAnsi"/>
                <w:sz w:val="20"/>
                <w:szCs w:val="20"/>
              </w:rPr>
              <w:br/>
            </w:r>
            <w:r w:rsidRPr="001553CC">
              <w:rPr>
                <w:rStyle w:val="Textoennegrita"/>
                <w:rFonts w:ascii="Segoe UI Emoji" w:hAnsi="Segoe UI Emoji" w:cs="Segoe UI Emoji"/>
                <w:color w:val="FFFFFF"/>
                <w:sz w:val="20"/>
                <w:szCs w:val="20"/>
              </w:rPr>
              <w:t>⭐️⭐️⭐️⭐️</w:t>
            </w:r>
          </w:p>
        </w:tc>
        <w:tc>
          <w:tcPr>
            <w:tcW w:w="2111" w:type="pct"/>
            <w:shd w:val="clear" w:color="auto" w:fill="002060"/>
            <w:hideMark/>
          </w:tcPr>
          <w:p w14:paraId="6037453C" w14:textId="77777777" w:rsidR="001553CC" w:rsidRPr="001553CC" w:rsidRDefault="001553CC" w:rsidP="001553CC">
            <w:pPr>
              <w:pStyle w:val="Contenidodelatabla"/>
              <w:jc w:val="center"/>
              <w:rPr>
                <w:rFonts w:cstheme="minorHAnsi"/>
                <w:sz w:val="20"/>
                <w:szCs w:val="20"/>
              </w:rPr>
            </w:pPr>
            <w:r w:rsidRPr="001553CC">
              <w:rPr>
                <w:rStyle w:val="Textoennegrita"/>
                <w:rFonts w:cstheme="minorHAnsi"/>
                <w:color w:val="FFFFFF"/>
                <w:sz w:val="20"/>
                <w:szCs w:val="20"/>
              </w:rPr>
              <w:t>HOTELES SUPERIOR</w:t>
            </w:r>
            <w:r w:rsidRPr="001553CC">
              <w:rPr>
                <w:rFonts w:cstheme="minorHAnsi"/>
                <w:sz w:val="20"/>
                <w:szCs w:val="20"/>
              </w:rPr>
              <w:br/>
            </w:r>
            <w:r w:rsidRPr="001553CC">
              <w:rPr>
                <w:rStyle w:val="Textoennegrita"/>
                <w:rFonts w:ascii="Segoe UI Emoji" w:hAnsi="Segoe UI Emoji" w:cs="Segoe UI Emoji"/>
                <w:color w:val="FFFFFF"/>
                <w:sz w:val="20"/>
                <w:szCs w:val="20"/>
              </w:rPr>
              <w:t>⭐️⭐️⭐️⭐️⭐️</w:t>
            </w:r>
          </w:p>
        </w:tc>
      </w:tr>
      <w:tr w:rsidR="001553CC" w:rsidRPr="000A1ECC" w14:paraId="5F3FEAED" w14:textId="77777777" w:rsidTr="001553CC">
        <w:tc>
          <w:tcPr>
            <w:tcW w:w="1460" w:type="pct"/>
            <w:hideMark/>
          </w:tcPr>
          <w:p w14:paraId="096AAC4E" w14:textId="77777777" w:rsidR="001553CC" w:rsidRPr="001553CC" w:rsidRDefault="001553CC" w:rsidP="001553CC">
            <w:pPr>
              <w:pStyle w:val="Contenidodelatabla"/>
              <w:jc w:val="center"/>
              <w:rPr>
                <w:rFonts w:cstheme="minorHAnsi"/>
                <w:sz w:val="20"/>
                <w:szCs w:val="20"/>
              </w:rPr>
            </w:pPr>
            <w:r w:rsidRPr="001553CC">
              <w:rPr>
                <w:rFonts w:cstheme="minorHAnsi"/>
                <w:color w:val="262626"/>
                <w:sz w:val="20"/>
                <w:szCs w:val="20"/>
              </w:rPr>
              <w:t>SAN JOSÉ</w:t>
            </w:r>
          </w:p>
        </w:tc>
        <w:tc>
          <w:tcPr>
            <w:tcW w:w="1377" w:type="pct"/>
            <w:hideMark/>
          </w:tcPr>
          <w:p w14:paraId="5C60EC53" w14:textId="77777777" w:rsidR="001553CC" w:rsidRPr="001553CC" w:rsidRDefault="001553CC" w:rsidP="001553CC">
            <w:pPr>
              <w:pStyle w:val="Contenidodelatabla"/>
              <w:jc w:val="center"/>
              <w:rPr>
                <w:rFonts w:cstheme="minorHAnsi"/>
                <w:sz w:val="20"/>
                <w:szCs w:val="20"/>
              </w:rPr>
            </w:pPr>
            <w:r w:rsidRPr="001553CC">
              <w:rPr>
                <w:rFonts w:cstheme="minorHAnsi"/>
                <w:sz w:val="20"/>
                <w:szCs w:val="20"/>
              </w:rPr>
              <w:t>RADISSON SAN JOSÉ</w:t>
            </w:r>
          </w:p>
        </w:tc>
        <w:tc>
          <w:tcPr>
            <w:tcW w:w="2111" w:type="pct"/>
            <w:hideMark/>
          </w:tcPr>
          <w:p w14:paraId="0D570AA4" w14:textId="77777777" w:rsidR="001553CC" w:rsidRPr="001553CC" w:rsidRDefault="001553CC" w:rsidP="001553CC">
            <w:pPr>
              <w:pStyle w:val="Contenidodelatabla"/>
              <w:jc w:val="center"/>
              <w:rPr>
                <w:rFonts w:cstheme="minorHAnsi"/>
                <w:sz w:val="20"/>
                <w:szCs w:val="20"/>
              </w:rPr>
            </w:pPr>
            <w:r w:rsidRPr="001553CC">
              <w:rPr>
                <w:rFonts w:cstheme="minorHAnsi"/>
                <w:color w:val="262626"/>
                <w:sz w:val="20"/>
                <w:szCs w:val="20"/>
              </w:rPr>
              <w:t>DOUBLE TREE CARIARI BY HILTON</w:t>
            </w:r>
          </w:p>
        </w:tc>
      </w:tr>
      <w:tr w:rsidR="001553CC" w:rsidRPr="001553CC" w14:paraId="27B8EE7A" w14:textId="77777777" w:rsidTr="001553CC">
        <w:tc>
          <w:tcPr>
            <w:tcW w:w="1460" w:type="pct"/>
            <w:hideMark/>
          </w:tcPr>
          <w:p w14:paraId="32246C87" w14:textId="77777777" w:rsidR="001553CC" w:rsidRPr="001553CC" w:rsidRDefault="001553CC" w:rsidP="001553CC">
            <w:pPr>
              <w:pStyle w:val="Contenidodelatabla"/>
              <w:jc w:val="center"/>
              <w:rPr>
                <w:rFonts w:cstheme="minorHAnsi"/>
                <w:sz w:val="20"/>
                <w:szCs w:val="20"/>
              </w:rPr>
            </w:pPr>
            <w:r w:rsidRPr="001553CC">
              <w:rPr>
                <w:rFonts w:cstheme="minorHAnsi"/>
                <w:color w:val="262626"/>
                <w:sz w:val="20"/>
                <w:szCs w:val="20"/>
              </w:rPr>
              <w:t>PANAMÁ</w:t>
            </w:r>
          </w:p>
        </w:tc>
        <w:tc>
          <w:tcPr>
            <w:tcW w:w="1377" w:type="pct"/>
            <w:hideMark/>
          </w:tcPr>
          <w:p w14:paraId="3A643622" w14:textId="77777777" w:rsidR="001553CC" w:rsidRPr="001553CC" w:rsidRDefault="001553CC" w:rsidP="001553CC">
            <w:pPr>
              <w:pStyle w:val="Contenidodelatabla"/>
              <w:jc w:val="center"/>
              <w:rPr>
                <w:rFonts w:cstheme="minorHAnsi"/>
                <w:sz w:val="20"/>
                <w:szCs w:val="20"/>
              </w:rPr>
            </w:pPr>
            <w:r w:rsidRPr="001553CC">
              <w:rPr>
                <w:rFonts w:cstheme="minorHAnsi"/>
                <w:sz w:val="20"/>
                <w:szCs w:val="20"/>
              </w:rPr>
              <w:t>HOTEL DECAPOLIS</w:t>
            </w:r>
          </w:p>
        </w:tc>
        <w:tc>
          <w:tcPr>
            <w:tcW w:w="2111" w:type="pct"/>
            <w:hideMark/>
          </w:tcPr>
          <w:p w14:paraId="022D87A1" w14:textId="2B6CF6C6" w:rsidR="001553CC" w:rsidRPr="001553CC" w:rsidRDefault="001553CC" w:rsidP="001553CC">
            <w:pPr>
              <w:pStyle w:val="Contenidodelatabla"/>
              <w:jc w:val="center"/>
              <w:rPr>
                <w:rFonts w:eastAsia="Times New Roman" w:cstheme="minorHAnsi"/>
                <w:sz w:val="20"/>
                <w:szCs w:val="20"/>
              </w:rPr>
            </w:pPr>
            <w:r w:rsidRPr="001553CC">
              <w:rPr>
                <w:rFonts w:cstheme="minorHAnsi"/>
                <w:color w:val="262626"/>
                <w:sz w:val="20"/>
                <w:szCs w:val="20"/>
              </w:rPr>
              <w:t>HOTEL W PANAMÁ</w:t>
            </w:r>
          </w:p>
        </w:tc>
      </w:tr>
    </w:tbl>
    <w:p w14:paraId="77A2568A" w14:textId="77777777" w:rsidR="00F305F7" w:rsidRPr="000A2474" w:rsidRDefault="00F305F7" w:rsidP="00830693">
      <w:pPr>
        <w:rPr>
          <w:rFonts w:ascii="Arial" w:hAnsi="Arial" w:cs="Arial"/>
          <w:b/>
          <w:color w:val="000000" w:themeColor="dark1"/>
          <w:szCs w:val="22"/>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5316979D" w14:textId="23A30DF3" w:rsidR="00E418E8" w:rsidRDefault="00731596" w:rsidP="00E418E8">
      <w:pPr>
        <w:pStyle w:val="NormalWeb"/>
        <w:spacing w:before="0" w:after="0"/>
        <w:rPr>
          <w:rFonts w:asciiTheme="minorHAnsi" w:hAnsiTheme="minorHAnsi" w:cstheme="minorHAnsi"/>
          <w:bCs/>
          <w:color w:val="000000" w:themeColor="dark1"/>
          <w:sz w:val="20"/>
          <w:szCs w:val="20"/>
        </w:rPr>
      </w:pPr>
      <w:r w:rsidRPr="00731596">
        <w:rPr>
          <w:rFonts w:asciiTheme="minorHAnsi" w:hAnsiTheme="minorHAnsi" w:cstheme="minorHAnsi"/>
          <w:bCs/>
          <w:color w:val="000000" w:themeColor="dark1"/>
          <w:sz w:val="20"/>
          <w:szCs w:val="20"/>
        </w:rPr>
        <w:t>•Importante: El orden de las visitas podrá ser modificado en función de la disponibilidad de los servicios terrestres y aéreos respetándose en todo momento la realización de todas las visitas y excursiones programadas en el itinerario.</w:t>
      </w:r>
    </w:p>
    <w:p w14:paraId="6AF066C2" w14:textId="77777777" w:rsidR="00731596" w:rsidRDefault="00731596" w:rsidP="00E418E8">
      <w:pPr>
        <w:pStyle w:val="NormalWeb"/>
        <w:spacing w:before="0" w:after="0"/>
        <w:rPr>
          <w:rFonts w:ascii="Arial" w:hAnsi="Arial" w:cs="Arial"/>
          <w:b/>
          <w:bCs/>
          <w:color w:val="000000"/>
          <w:sz w:val="22"/>
          <w:szCs w:val="22"/>
        </w:rPr>
      </w:pPr>
    </w:p>
    <w:p w14:paraId="0451539E" w14:textId="2287ED99"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665"/>
        <w:gridCol w:w="5888"/>
      </w:tblGrid>
      <w:tr w:rsidR="00917EA3" w14:paraId="3CDF17A8" w14:textId="77777777" w:rsidTr="006F2ACE">
        <w:tc>
          <w:tcPr>
            <w:tcW w:w="5665"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888"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6F2ACE">
        <w:tc>
          <w:tcPr>
            <w:tcW w:w="5665" w:type="dxa"/>
          </w:tcPr>
          <w:p w14:paraId="564C9DAC"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Aéreo México –Panamá- San José-Panamá – México</w:t>
            </w:r>
          </w:p>
          <w:p w14:paraId="5449B623"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Traslados aeropuerto – hotel – aeropuerto</w:t>
            </w:r>
          </w:p>
          <w:p w14:paraId="2ADD30B6"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04 noches de alojamiento en San José con desayunos</w:t>
            </w:r>
          </w:p>
          <w:p w14:paraId="02A28159"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VIP bus City Tour por San José con almuerzo</w:t>
            </w:r>
          </w:p>
          <w:p w14:paraId="2F48F4E5"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Excursión a Volcán Irazú, Ciudad de Cartago, Basílica de los Ángeles y Valle de Orosi con almuerzo</w:t>
            </w:r>
          </w:p>
          <w:p w14:paraId="1CE7CC90"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03 noches de alojamiento en Panamá con desayunos</w:t>
            </w:r>
          </w:p>
          <w:p w14:paraId="039F72DA" w14:textId="77777777"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City Tour panorámico y Tour de Canal (con esclusas)</w:t>
            </w:r>
          </w:p>
          <w:p w14:paraId="1705D410" w14:textId="05ECA5F5" w:rsidR="007141BA"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Seguro de asistencia en viaje AC100</w:t>
            </w:r>
          </w:p>
          <w:p w14:paraId="559B6EC2" w14:textId="55A52C7F" w:rsidR="00917EA3" w:rsidRPr="000A1ECC" w:rsidRDefault="007141BA" w:rsidP="000A1ECC">
            <w:pPr>
              <w:pStyle w:val="Prrafodelista"/>
              <w:numPr>
                <w:ilvl w:val="0"/>
                <w:numId w:val="77"/>
              </w:numPr>
              <w:rPr>
                <w:rFonts w:ascii="Arial" w:hAnsi="Arial" w:cs="Arial"/>
                <w:bCs/>
                <w:color w:val="000000" w:themeColor="dark1"/>
                <w:sz w:val="18"/>
                <w:szCs w:val="16"/>
              </w:rPr>
            </w:pPr>
            <w:r w:rsidRPr="000A1ECC">
              <w:rPr>
                <w:rFonts w:ascii="Arial" w:hAnsi="Arial" w:cs="Arial"/>
                <w:bCs/>
                <w:color w:val="000000" w:themeColor="dark1"/>
                <w:sz w:val="18"/>
                <w:szCs w:val="16"/>
              </w:rPr>
              <w:t>01 maleta documentada de 23 kilos</w:t>
            </w:r>
          </w:p>
        </w:tc>
        <w:tc>
          <w:tcPr>
            <w:tcW w:w="5888" w:type="dxa"/>
          </w:tcPr>
          <w:p w14:paraId="23B4DB1B" w14:textId="77777777" w:rsidR="005711BB" w:rsidRPr="00105822" w:rsidRDefault="005711BB" w:rsidP="00105822">
            <w:pPr>
              <w:pStyle w:val="Prrafodelista"/>
              <w:numPr>
                <w:ilvl w:val="0"/>
                <w:numId w:val="77"/>
              </w:numPr>
              <w:rPr>
                <w:rStyle w:val="Textoennegrita"/>
                <w:rFonts w:eastAsia="MS Mincho" w:cstheme="minorHAnsi"/>
                <w:b w:val="0"/>
                <w:bCs w:val="0"/>
                <w:color w:val="262626" w:themeColor="text1" w:themeTint="D9"/>
                <w:sz w:val="20"/>
                <w:szCs w:val="18"/>
                <w:lang w:val="es-MX"/>
              </w:rPr>
            </w:pPr>
            <w:r w:rsidRPr="00105822">
              <w:rPr>
                <w:rStyle w:val="Textoennegrita"/>
                <w:rFonts w:eastAsia="MS Mincho" w:cstheme="minorHAnsi"/>
                <w:b w:val="0"/>
                <w:bCs w:val="0"/>
                <w:color w:val="262626" w:themeColor="text1" w:themeTint="D9"/>
                <w:sz w:val="20"/>
                <w:szCs w:val="18"/>
                <w:lang w:val="es-MX"/>
              </w:rPr>
              <w:t xml:space="preserve">Ningún servicio no especificado </w:t>
            </w:r>
          </w:p>
          <w:p w14:paraId="6C4670C0" w14:textId="77777777" w:rsidR="005711BB" w:rsidRPr="00105822" w:rsidRDefault="005711BB" w:rsidP="00105822">
            <w:pPr>
              <w:pStyle w:val="Prrafodelista"/>
              <w:numPr>
                <w:ilvl w:val="0"/>
                <w:numId w:val="77"/>
              </w:numPr>
              <w:rPr>
                <w:rStyle w:val="Textoennegrita"/>
                <w:rFonts w:eastAsia="MS Mincho" w:cstheme="minorHAnsi"/>
                <w:b w:val="0"/>
                <w:bCs w:val="0"/>
                <w:color w:val="262626" w:themeColor="text1" w:themeTint="D9"/>
                <w:sz w:val="20"/>
                <w:szCs w:val="18"/>
                <w:lang w:val="es-MX"/>
              </w:rPr>
            </w:pPr>
            <w:r w:rsidRPr="00105822">
              <w:rPr>
                <w:rStyle w:val="Textoennegrita"/>
                <w:rFonts w:eastAsia="MS Mincho" w:cstheme="minorHAnsi"/>
                <w:b w:val="0"/>
                <w:bCs w:val="0"/>
                <w:color w:val="262626" w:themeColor="text1" w:themeTint="D9"/>
                <w:sz w:val="20"/>
                <w:szCs w:val="18"/>
                <w:lang w:val="es-MX"/>
              </w:rPr>
              <w:t xml:space="preserve">Gastos personales </w:t>
            </w:r>
          </w:p>
          <w:p w14:paraId="65605CB3" w14:textId="77777777" w:rsidR="005711BB" w:rsidRPr="00105822" w:rsidRDefault="005711BB" w:rsidP="00105822">
            <w:pPr>
              <w:pStyle w:val="Prrafodelista"/>
              <w:numPr>
                <w:ilvl w:val="0"/>
                <w:numId w:val="77"/>
              </w:numPr>
              <w:rPr>
                <w:rStyle w:val="Textoennegrita"/>
                <w:rFonts w:eastAsia="MS Mincho" w:cstheme="minorHAnsi"/>
                <w:b w:val="0"/>
                <w:bCs w:val="0"/>
                <w:color w:val="262626" w:themeColor="text1" w:themeTint="D9"/>
                <w:sz w:val="20"/>
                <w:szCs w:val="18"/>
                <w:lang w:val="es-MX"/>
              </w:rPr>
            </w:pPr>
            <w:r w:rsidRPr="00105822">
              <w:rPr>
                <w:rStyle w:val="Textoennegrita"/>
                <w:rFonts w:eastAsia="MS Mincho" w:cstheme="minorHAnsi"/>
                <w:b w:val="0"/>
                <w:bCs w:val="0"/>
                <w:color w:val="262626" w:themeColor="text1" w:themeTint="D9"/>
                <w:sz w:val="20"/>
                <w:szCs w:val="18"/>
                <w:lang w:val="es-MX"/>
              </w:rPr>
              <w:t xml:space="preserve">Propinas </w:t>
            </w:r>
          </w:p>
          <w:p w14:paraId="3CD12F0C" w14:textId="77777777" w:rsidR="005711BB" w:rsidRPr="00105822" w:rsidRDefault="005711BB" w:rsidP="00105822">
            <w:pPr>
              <w:pStyle w:val="Prrafodelista"/>
              <w:numPr>
                <w:ilvl w:val="0"/>
                <w:numId w:val="77"/>
              </w:numPr>
              <w:rPr>
                <w:rStyle w:val="Textoennegrita"/>
                <w:rFonts w:eastAsia="MS Mincho" w:cstheme="minorHAnsi"/>
                <w:b w:val="0"/>
                <w:bCs w:val="0"/>
                <w:color w:val="262626" w:themeColor="text1" w:themeTint="D9"/>
                <w:sz w:val="20"/>
                <w:szCs w:val="18"/>
                <w:lang w:val="es-MX"/>
              </w:rPr>
            </w:pPr>
            <w:r w:rsidRPr="00105822">
              <w:rPr>
                <w:rStyle w:val="Textoennegrita"/>
                <w:rFonts w:eastAsia="MS Mincho" w:cstheme="minorHAnsi"/>
                <w:b w:val="0"/>
                <w:bCs w:val="0"/>
                <w:color w:val="262626" w:themeColor="text1" w:themeTint="D9"/>
                <w:sz w:val="20"/>
                <w:szCs w:val="18"/>
                <w:lang w:val="es-MX"/>
              </w:rPr>
              <w:t xml:space="preserve">Entradas no mencionadas </w:t>
            </w:r>
          </w:p>
          <w:p w14:paraId="46F4E370" w14:textId="4AED93F9" w:rsidR="00917EA3" w:rsidRPr="00105822" w:rsidRDefault="005711BB" w:rsidP="00105822">
            <w:pPr>
              <w:pStyle w:val="Prrafodelista"/>
              <w:numPr>
                <w:ilvl w:val="0"/>
                <w:numId w:val="77"/>
              </w:numPr>
              <w:rPr>
                <w:rFonts w:eastAsia="MS Mincho" w:cstheme="minorHAnsi"/>
                <w:color w:val="262626" w:themeColor="text1" w:themeTint="D9"/>
                <w:sz w:val="20"/>
                <w:szCs w:val="18"/>
              </w:rPr>
            </w:pPr>
            <w:proofErr w:type="gramStart"/>
            <w:r w:rsidRPr="00105822">
              <w:rPr>
                <w:rStyle w:val="Textoennegrita"/>
                <w:rFonts w:eastAsia="MS Mincho" w:cstheme="minorHAnsi"/>
                <w:b w:val="0"/>
                <w:bCs w:val="0"/>
                <w:color w:val="262626" w:themeColor="text1" w:themeTint="D9"/>
                <w:sz w:val="20"/>
                <w:szCs w:val="18"/>
                <w:lang w:val="es-MX"/>
              </w:rPr>
              <w:t>Tasa de Aeropuerto a pagar</w:t>
            </w:r>
            <w:proofErr w:type="gramEnd"/>
            <w:r w:rsidRPr="00105822">
              <w:rPr>
                <w:rStyle w:val="Textoennegrita"/>
                <w:rFonts w:eastAsia="MS Mincho" w:cstheme="minorHAnsi"/>
                <w:b w:val="0"/>
                <w:bCs w:val="0"/>
                <w:color w:val="262626" w:themeColor="text1" w:themeTint="D9"/>
                <w:sz w:val="20"/>
                <w:szCs w:val="18"/>
                <w:lang w:val="es-MX"/>
              </w:rPr>
              <w:t xml:space="preserve"> en Panamá: USD 25 aprox.</w:t>
            </w:r>
          </w:p>
        </w:tc>
      </w:tr>
    </w:tbl>
    <w:p w14:paraId="7179247C" w14:textId="77777777" w:rsidR="001C7BDA" w:rsidRDefault="001C7BDA" w:rsidP="00D707A1">
      <w:pPr>
        <w:rPr>
          <w:rFonts w:ascii="Arial" w:hAnsi="Arial" w:cs="Arial"/>
          <w:b/>
          <w:color w:val="000000" w:themeColor="dark1"/>
        </w:rPr>
      </w:pPr>
    </w:p>
    <w:p w14:paraId="031C2F5C" w14:textId="77777777" w:rsidR="00671CED" w:rsidRDefault="00671CED" w:rsidP="00D707A1">
      <w:pPr>
        <w:rPr>
          <w:rFonts w:ascii="Arial" w:hAnsi="Arial" w:cs="Arial"/>
          <w:b/>
          <w:color w:val="000000" w:themeColor="dark1"/>
        </w:rPr>
      </w:pPr>
    </w:p>
    <w:p w14:paraId="2C95C653" w14:textId="1B6815E2" w:rsidR="00A649F1" w:rsidRPr="007F108E"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45" w:rightFromText="45" w:vertAnchor="text"/>
        <w:tblW w:w="5000" w:type="pct"/>
        <w:tblLook w:val="04A0" w:firstRow="1" w:lastRow="0" w:firstColumn="1" w:lastColumn="0" w:noHBand="0" w:noVBand="1"/>
      </w:tblPr>
      <w:tblGrid>
        <w:gridCol w:w="3419"/>
        <w:gridCol w:w="3004"/>
        <w:gridCol w:w="5130"/>
      </w:tblGrid>
      <w:tr w:rsidR="00CE7075" w:rsidRPr="00CE7075" w14:paraId="6901B1A0" w14:textId="77777777" w:rsidTr="00CE7075">
        <w:tc>
          <w:tcPr>
            <w:tcW w:w="1465" w:type="pct"/>
            <w:shd w:val="clear" w:color="auto" w:fill="002060"/>
            <w:hideMark/>
          </w:tcPr>
          <w:p w14:paraId="161AF323" w14:textId="77777777" w:rsidR="00CE7075" w:rsidRPr="00CE7075" w:rsidRDefault="00CE7075" w:rsidP="00CE7075">
            <w:pPr>
              <w:pStyle w:val="Contenidodelatabla"/>
              <w:jc w:val="center"/>
              <w:rPr>
                <w:rFonts w:eastAsiaTheme="minorEastAsia" w:cstheme="minorHAnsi"/>
                <w:sz w:val="20"/>
                <w:szCs w:val="20"/>
              </w:rPr>
            </w:pPr>
            <w:r w:rsidRPr="00CE7075">
              <w:rPr>
                <w:rStyle w:val="Textoennegrita"/>
                <w:rFonts w:cstheme="minorHAnsi"/>
                <w:color w:val="FFFFFF"/>
                <w:sz w:val="20"/>
                <w:szCs w:val="20"/>
              </w:rPr>
              <w:t>CATEGORÍA</w:t>
            </w:r>
          </w:p>
        </w:tc>
        <w:tc>
          <w:tcPr>
            <w:tcW w:w="1286" w:type="pct"/>
            <w:shd w:val="clear" w:color="auto" w:fill="002060"/>
            <w:hideMark/>
          </w:tcPr>
          <w:p w14:paraId="22EE3BBE" w14:textId="77777777" w:rsidR="00CE7075" w:rsidRPr="00CE7075" w:rsidRDefault="00CE7075" w:rsidP="00CE7075">
            <w:pPr>
              <w:pStyle w:val="Contenidodelatabla"/>
              <w:jc w:val="center"/>
              <w:rPr>
                <w:rFonts w:cstheme="minorHAnsi"/>
                <w:sz w:val="20"/>
                <w:szCs w:val="20"/>
              </w:rPr>
            </w:pPr>
            <w:r w:rsidRPr="00CE7075">
              <w:rPr>
                <w:rStyle w:val="Textoennegrita"/>
                <w:rFonts w:cstheme="minorHAnsi"/>
                <w:color w:val="FFFFFF"/>
                <w:sz w:val="20"/>
                <w:szCs w:val="20"/>
              </w:rPr>
              <w:t xml:space="preserve">HOTELES PRIMERA </w:t>
            </w:r>
            <w:r w:rsidRPr="00CE7075">
              <w:rPr>
                <w:rStyle w:val="Textoennegrita"/>
                <w:rFonts w:ascii="Segoe UI Emoji" w:hAnsi="Segoe UI Emoji" w:cs="Segoe UI Emoji"/>
                <w:color w:val="FFFFFF"/>
                <w:sz w:val="20"/>
                <w:szCs w:val="20"/>
              </w:rPr>
              <w:t>⭐️⭐️⭐️⭐️</w:t>
            </w:r>
          </w:p>
        </w:tc>
        <w:tc>
          <w:tcPr>
            <w:tcW w:w="2197" w:type="pct"/>
            <w:shd w:val="clear" w:color="auto" w:fill="002060"/>
            <w:hideMark/>
          </w:tcPr>
          <w:p w14:paraId="28769A14" w14:textId="77777777" w:rsidR="00CE7075" w:rsidRPr="00CE7075" w:rsidRDefault="00CE7075" w:rsidP="00CE7075">
            <w:pPr>
              <w:pStyle w:val="Contenidodelatabla"/>
              <w:jc w:val="center"/>
              <w:rPr>
                <w:rFonts w:cstheme="minorHAnsi"/>
                <w:sz w:val="20"/>
                <w:szCs w:val="20"/>
              </w:rPr>
            </w:pPr>
            <w:r w:rsidRPr="00CE7075">
              <w:rPr>
                <w:rStyle w:val="Textoennegrita"/>
                <w:rFonts w:cstheme="minorHAnsi"/>
                <w:color w:val="FFFFFF"/>
                <w:sz w:val="20"/>
                <w:szCs w:val="20"/>
              </w:rPr>
              <w:t>HOTELES SUPERIOR</w:t>
            </w:r>
            <w:r w:rsidRPr="00CE7075">
              <w:rPr>
                <w:rFonts w:cstheme="minorHAnsi"/>
                <w:sz w:val="20"/>
                <w:szCs w:val="20"/>
              </w:rPr>
              <w:br/>
            </w:r>
            <w:r w:rsidRPr="00CE7075">
              <w:rPr>
                <w:rStyle w:val="Textoennegrita"/>
                <w:rFonts w:ascii="Segoe UI Emoji" w:hAnsi="Segoe UI Emoji" w:cs="Segoe UI Emoji"/>
                <w:color w:val="FFFFFF"/>
                <w:sz w:val="20"/>
                <w:szCs w:val="20"/>
              </w:rPr>
              <w:t>⭐️⭐️⭐️⭐️⭐️</w:t>
            </w:r>
          </w:p>
        </w:tc>
      </w:tr>
      <w:tr w:rsidR="00CE7075" w:rsidRPr="00CE7075" w14:paraId="3EC4FEBF" w14:textId="77777777" w:rsidTr="00CE7075">
        <w:tc>
          <w:tcPr>
            <w:tcW w:w="1465" w:type="pct"/>
            <w:hideMark/>
          </w:tcPr>
          <w:p w14:paraId="01084875" w14:textId="77777777"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DOBLE</w:t>
            </w:r>
          </w:p>
        </w:tc>
        <w:tc>
          <w:tcPr>
            <w:tcW w:w="1286" w:type="pct"/>
            <w:hideMark/>
          </w:tcPr>
          <w:p w14:paraId="35D05140" w14:textId="42CC701C"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1,</w:t>
            </w:r>
            <w:r w:rsidR="003B423A">
              <w:rPr>
                <w:rFonts w:cstheme="minorHAnsi"/>
                <w:color w:val="262626"/>
                <w:sz w:val="20"/>
                <w:szCs w:val="20"/>
              </w:rPr>
              <w:t>418</w:t>
            </w:r>
            <w:r w:rsidRPr="00CE7075">
              <w:rPr>
                <w:rFonts w:cstheme="minorHAnsi"/>
                <w:color w:val="262626"/>
                <w:sz w:val="20"/>
                <w:szCs w:val="20"/>
              </w:rPr>
              <w:t xml:space="preserve"> USD</w:t>
            </w:r>
          </w:p>
        </w:tc>
        <w:tc>
          <w:tcPr>
            <w:tcW w:w="2197" w:type="pct"/>
            <w:hideMark/>
          </w:tcPr>
          <w:p w14:paraId="13C9C631" w14:textId="5D98672E"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1,</w:t>
            </w:r>
            <w:r w:rsidR="00287116">
              <w:rPr>
                <w:rFonts w:cstheme="minorHAnsi"/>
                <w:color w:val="262626"/>
                <w:sz w:val="20"/>
                <w:szCs w:val="20"/>
              </w:rPr>
              <w:t>758</w:t>
            </w:r>
            <w:r w:rsidRPr="00CE7075">
              <w:rPr>
                <w:rFonts w:cstheme="minorHAnsi"/>
                <w:color w:val="262626"/>
                <w:sz w:val="20"/>
                <w:szCs w:val="20"/>
              </w:rPr>
              <w:t xml:space="preserve"> USD</w:t>
            </w:r>
          </w:p>
        </w:tc>
      </w:tr>
      <w:tr w:rsidR="00CE7075" w:rsidRPr="00CE7075" w14:paraId="77ACCC99" w14:textId="77777777" w:rsidTr="00CE7075">
        <w:tc>
          <w:tcPr>
            <w:tcW w:w="1465" w:type="pct"/>
            <w:hideMark/>
          </w:tcPr>
          <w:p w14:paraId="266DC107" w14:textId="77777777"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TRIPLE</w:t>
            </w:r>
          </w:p>
        </w:tc>
        <w:tc>
          <w:tcPr>
            <w:tcW w:w="1286" w:type="pct"/>
            <w:hideMark/>
          </w:tcPr>
          <w:p w14:paraId="5B92E2A3" w14:textId="3F6E991D" w:rsidR="00CE7075" w:rsidRPr="00CE7075" w:rsidRDefault="003B423A" w:rsidP="00CE7075">
            <w:pPr>
              <w:pStyle w:val="Contenidodelatabla"/>
              <w:jc w:val="center"/>
              <w:rPr>
                <w:rFonts w:cstheme="minorHAnsi"/>
                <w:sz w:val="20"/>
                <w:szCs w:val="20"/>
              </w:rPr>
            </w:pPr>
            <w:r>
              <w:rPr>
                <w:rFonts w:cstheme="minorHAnsi"/>
                <w:color w:val="262626"/>
                <w:sz w:val="20"/>
                <w:szCs w:val="20"/>
              </w:rPr>
              <w:t>1,298</w:t>
            </w:r>
            <w:r w:rsidR="00CE7075" w:rsidRPr="00CE7075">
              <w:rPr>
                <w:rFonts w:cstheme="minorHAnsi"/>
                <w:color w:val="262626"/>
                <w:sz w:val="20"/>
                <w:szCs w:val="20"/>
              </w:rPr>
              <w:t xml:space="preserve"> USD</w:t>
            </w:r>
          </w:p>
        </w:tc>
        <w:tc>
          <w:tcPr>
            <w:tcW w:w="2197" w:type="pct"/>
            <w:hideMark/>
          </w:tcPr>
          <w:p w14:paraId="2D0D70CA" w14:textId="6DD84F26"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1,</w:t>
            </w:r>
            <w:r w:rsidR="00287116">
              <w:rPr>
                <w:rFonts w:cstheme="minorHAnsi"/>
                <w:color w:val="262626"/>
                <w:sz w:val="20"/>
                <w:szCs w:val="20"/>
              </w:rPr>
              <w:t>588</w:t>
            </w:r>
            <w:r w:rsidRPr="00CE7075">
              <w:rPr>
                <w:rFonts w:cstheme="minorHAnsi"/>
                <w:color w:val="262626"/>
                <w:sz w:val="20"/>
                <w:szCs w:val="20"/>
              </w:rPr>
              <w:t xml:space="preserve"> USD</w:t>
            </w:r>
          </w:p>
        </w:tc>
      </w:tr>
      <w:tr w:rsidR="00CE7075" w:rsidRPr="00CE7075" w14:paraId="3DB26336" w14:textId="77777777" w:rsidTr="00CE7075">
        <w:tc>
          <w:tcPr>
            <w:tcW w:w="1465" w:type="pct"/>
            <w:hideMark/>
          </w:tcPr>
          <w:p w14:paraId="3B31F3E8" w14:textId="77777777"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SENCILLA</w:t>
            </w:r>
          </w:p>
        </w:tc>
        <w:tc>
          <w:tcPr>
            <w:tcW w:w="1286" w:type="pct"/>
            <w:hideMark/>
          </w:tcPr>
          <w:p w14:paraId="0666DB89" w14:textId="0B1FA608" w:rsidR="00CE7075" w:rsidRPr="00CE7075" w:rsidRDefault="003B423A" w:rsidP="00CE7075">
            <w:pPr>
              <w:pStyle w:val="Contenidodelatabla"/>
              <w:jc w:val="center"/>
              <w:rPr>
                <w:rFonts w:cstheme="minorHAnsi"/>
                <w:sz w:val="20"/>
                <w:szCs w:val="20"/>
              </w:rPr>
            </w:pPr>
            <w:r>
              <w:rPr>
                <w:rFonts w:cstheme="minorHAnsi"/>
                <w:color w:val="262626"/>
                <w:sz w:val="20"/>
                <w:szCs w:val="20"/>
              </w:rPr>
              <w:t>2,108</w:t>
            </w:r>
            <w:r w:rsidR="00CE7075" w:rsidRPr="00CE7075">
              <w:rPr>
                <w:rFonts w:cstheme="minorHAnsi"/>
                <w:color w:val="262626"/>
                <w:sz w:val="20"/>
                <w:szCs w:val="20"/>
              </w:rPr>
              <w:t xml:space="preserve"> USD</w:t>
            </w:r>
          </w:p>
        </w:tc>
        <w:tc>
          <w:tcPr>
            <w:tcW w:w="2197" w:type="pct"/>
            <w:hideMark/>
          </w:tcPr>
          <w:p w14:paraId="3300B87D" w14:textId="498B6AD5" w:rsidR="00CE7075" w:rsidRPr="00CE7075" w:rsidRDefault="00383C09" w:rsidP="00CE7075">
            <w:pPr>
              <w:pStyle w:val="Contenidodelatabla"/>
              <w:jc w:val="center"/>
              <w:rPr>
                <w:rFonts w:cstheme="minorHAnsi"/>
                <w:sz w:val="20"/>
                <w:szCs w:val="20"/>
              </w:rPr>
            </w:pPr>
            <w:r>
              <w:rPr>
                <w:rFonts w:cstheme="minorHAnsi"/>
                <w:color w:val="262626"/>
                <w:sz w:val="20"/>
                <w:szCs w:val="20"/>
              </w:rPr>
              <w:t>2,248</w:t>
            </w:r>
            <w:r w:rsidR="00CE7075" w:rsidRPr="00CE7075">
              <w:rPr>
                <w:rFonts w:cstheme="minorHAnsi"/>
                <w:color w:val="262626"/>
                <w:sz w:val="20"/>
                <w:szCs w:val="20"/>
              </w:rPr>
              <w:t xml:space="preserve"> USD</w:t>
            </w:r>
          </w:p>
        </w:tc>
      </w:tr>
      <w:tr w:rsidR="00CE7075" w:rsidRPr="00CE7075" w14:paraId="18C66460" w14:textId="77777777" w:rsidTr="00CE7075">
        <w:tc>
          <w:tcPr>
            <w:tcW w:w="1465" w:type="pct"/>
            <w:hideMark/>
          </w:tcPr>
          <w:p w14:paraId="7F94D33F" w14:textId="77777777" w:rsidR="00CE7075" w:rsidRPr="00CE7075" w:rsidRDefault="00CE7075" w:rsidP="00CE7075">
            <w:pPr>
              <w:pStyle w:val="Contenidodelatabla"/>
              <w:jc w:val="center"/>
              <w:rPr>
                <w:rFonts w:cstheme="minorHAnsi"/>
                <w:sz w:val="20"/>
                <w:szCs w:val="20"/>
              </w:rPr>
            </w:pPr>
            <w:r w:rsidRPr="00CE7075">
              <w:rPr>
                <w:rFonts w:cstheme="minorHAnsi"/>
                <w:color w:val="262626"/>
                <w:sz w:val="20"/>
                <w:szCs w:val="20"/>
              </w:rPr>
              <w:t>MENOR (2 A 9 AÑOS)</w:t>
            </w:r>
          </w:p>
        </w:tc>
        <w:tc>
          <w:tcPr>
            <w:tcW w:w="1286" w:type="pct"/>
            <w:hideMark/>
          </w:tcPr>
          <w:p w14:paraId="0B7926C7" w14:textId="140DE4B1" w:rsidR="00CE7075" w:rsidRPr="00CE7075" w:rsidRDefault="00287116" w:rsidP="00CE7075">
            <w:pPr>
              <w:pStyle w:val="Contenidodelatabla"/>
              <w:jc w:val="center"/>
              <w:rPr>
                <w:rFonts w:cstheme="minorHAnsi"/>
                <w:sz w:val="20"/>
                <w:szCs w:val="20"/>
              </w:rPr>
            </w:pPr>
            <w:r>
              <w:rPr>
                <w:rFonts w:cstheme="minorHAnsi"/>
                <w:color w:val="262626"/>
                <w:sz w:val="20"/>
                <w:szCs w:val="20"/>
              </w:rPr>
              <w:t>898</w:t>
            </w:r>
            <w:r w:rsidR="00CE7075" w:rsidRPr="00CE7075">
              <w:rPr>
                <w:rFonts w:cstheme="minorHAnsi"/>
                <w:color w:val="262626"/>
                <w:sz w:val="20"/>
                <w:szCs w:val="20"/>
              </w:rPr>
              <w:t xml:space="preserve"> USD</w:t>
            </w:r>
          </w:p>
        </w:tc>
        <w:tc>
          <w:tcPr>
            <w:tcW w:w="2197" w:type="pct"/>
            <w:hideMark/>
          </w:tcPr>
          <w:p w14:paraId="41D162C1" w14:textId="5A569581" w:rsidR="00CE7075" w:rsidRPr="00CE7075" w:rsidRDefault="00383C09" w:rsidP="00CE7075">
            <w:pPr>
              <w:pStyle w:val="Contenidodelatabla"/>
              <w:jc w:val="center"/>
              <w:rPr>
                <w:rFonts w:cstheme="minorHAnsi"/>
                <w:sz w:val="20"/>
                <w:szCs w:val="20"/>
              </w:rPr>
            </w:pPr>
            <w:r>
              <w:rPr>
                <w:rFonts w:cstheme="minorHAnsi"/>
                <w:color w:val="262626"/>
                <w:sz w:val="20"/>
                <w:szCs w:val="20"/>
              </w:rPr>
              <w:t>948</w:t>
            </w:r>
            <w:r w:rsidR="00CE7075" w:rsidRPr="00CE7075">
              <w:rPr>
                <w:rFonts w:cstheme="minorHAnsi"/>
                <w:color w:val="262626"/>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29A56894" w14:textId="2DBF352F" w:rsidR="00693F54" w:rsidRDefault="00A94B67" w:rsidP="00A94B67">
      <w:pPr>
        <w:jc w:val="center"/>
        <w:rPr>
          <w:rFonts w:ascii="Arial" w:hAnsi="Arial" w:cs="Arial"/>
          <w:b/>
          <w:noProof/>
          <w:color w:val="002060"/>
          <w:sz w:val="22"/>
          <w:szCs w:val="22"/>
        </w:rPr>
      </w:pPr>
      <w:r w:rsidRPr="00A94B67">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w:t>
      </w:r>
      <w:r w:rsidR="00525AF8" w:rsidRPr="00525AF8">
        <w:t xml:space="preserve"> </w:t>
      </w:r>
    </w:p>
    <w:p w14:paraId="26F95A34" w14:textId="77777777" w:rsidR="00A94B67" w:rsidRDefault="00A94B67" w:rsidP="00DD6445">
      <w:pPr>
        <w:jc w:val="both"/>
        <w:rPr>
          <w:rFonts w:ascii="Arial" w:hAnsi="Arial" w:cs="Arial"/>
          <w:b/>
          <w:noProof/>
          <w:color w:val="002060"/>
          <w:sz w:val="22"/>
          <w:szCs w:val="22"/>
        </w:rPr>
      </w:pPr>
    </w:p>
    <w:p w14:paraId="490DF556" w14:textId="5B8C5D73"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2A78" w14:textId="77777777" w:rsidR="001061A9" w:rsidRDefault="001061A9">
      <w:r>
        <w:separator/>
      </w:r>
    </w:p>
  </w:endnote>
  <w:endnote w:type="continuationSeparator" w:id="0">
    <w:p w14:paraId="1F750A07" w14:textId="77777777" w:rsidR="001061A9" w:rsidRDefault="0010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3DE6" w14:textId="77777777" w:rsidR="001061A9" w:rsidRDefault="001061A9">
      <w:r>
        <w:separator/>
      </w:r>
    </w:p>
  </w:footnote>
  <w:footnote w:type="continuationSeparator" w:id="0">
    <w:p w14:paraId="7B51C5E6" w14:textId="77777777" w:rsidR="001061A9" w:rsidRDefault="0010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A0C0C0"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90.6pt;height:390.6pt;visibility:visible" o:bullet="t" filled="t">
        <v:imagedata r:id="rId1" o:title=""/>
        <o:lock v:ext="edit" aspectratio="f"/>
      </v:shape>
    </w:pict>
  </w:numPicBullet>
  <w:numPicBullet w:numPicBulletId="1">
    <w:pict>
      <v:shape id="_x0000_i1107" type="#_x0000_t75" style="width:115.2pt;height:133.2pt;visibility:visible" o:bullet="t">
        <v:imagedata r:id="rId2" o:title="Imagen1"/>
      </v:shape>
    </w:pict>
  </w:numPicBullet>
  <w:numPicBullet w:numPicBulletId="2">
    <w:pict>
      <v:shape id="_x0000_i1108" type="#_x0000_t75" style="width:115.2pt;height:133.2pt;visibility:visible" o:bullet="t">
        <v:imagedata r:id="rId3" o:title="image1"/>
      </v:shape>
    </w:pict>
  </w:numPicBullet>
  <w:numPicBullet w:numPicBulletId="3">
    <w:pict>
      <v:shape id="_x0000_i1109" type="#_x0000_t75" style="width:347.4pt;height:403.8pt;visibility:visible" o:bullet="t">
        <v:imagedata r:id="rId4" o:title="image1"/>
      </v:shape>
    </w:pict>
  </w:numPicBullet>
  <w:numPicBullet w:numPicBulletId="4">
    <w:pict>
      <v:shape id="_x0000_i1110"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6006D6"/>
    <w:multiLevelType w:val="hybridMultilevel"/>
    <w:tmpl w:val="969A0C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4"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7"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1"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6"/>
  </w:num>
  <w:num w:numId="2" w16cid:durableId="1339962675">
    <w:abstractNumId w:val="15"/>
  </w:num>
  <w:num w:numId="3" w16cid:durableId="1733428595">
    <w:abstractNumId w:val="11"/>
  </w:num>
  <w:num w:numId="4" w16cid:durableId="1375350182">
    <w:abstractNumId w:val="53"/>
  </w:num>
  <w:num w:numId="5" w16cid:durableId="912741107">
    <w:abstractNumId w:val="62"/>
  </w:num>
  <w:num w:numId="6" w16cid:durableId="585303717">
    <w:abstractNumId w:val="3"/>
  </w:num>
  <w:num w:numId="7" w16cid:durableId="541481791">
    <w:abstractNumId w:val="23"/>
  </w:num>
  <w:num w:numId="8" w16cid:durableId="832646644">
    <w:abstractNumId w:val="66"/>
  </w:num>
  <w:num w:numId="9" w16cid:durableId="574436063">
    <w:abstractNumId w:val="0"/>
  </w:num>
  <w:num w:numId="10" w16cid:durableId="700782741">
    <w:abstractNumId w:val="4"/>
  </w:num>
  <w:num w:numId="11" w16cid:durableId="1421637732">
    <w:abstractNumId w:val="20"/>
  </w:num>
  <w:num w:numId="12" w16cid:durableId="1717388878">
    <w:abstractNumId w:val="29"/>
  </w:num>
  <w:num w:numId="13" w16cid:durableId="1165632851">
    <w:abstractNumId w:val="25"/>
  </w:num>
  <w:num w:numId="14" w16cid:durableId="1425154390">
    <w:abstractNumId w:val="74"/>
  </w:num>
  <w:num w:numId="15" w16cid:durableId="1550802224">
    <w:abstractNumId w:val="18"/>
  </w:num>
  <w:num w:numId="16" w16cid:durableId="1512257107">
    <w:abstractNumId w:val="28"/>
  </w:num>
  <w:num w:numId="17" w16cid:durableId="1451823236">
    <w:abstractNumId w:val="69"/>
  </w:num>
  <w:num w:numId="18" w16cid:durableId="565577167">
    <w:abstractNumId w:val="26"/>
  </w:num>
  <w:num w:numId="19" w16cid:durableId="1818916429">
    <w:abstractNumId w:val="47"/>
  </w:num>
  <w:num w:numId="20" w16cid:durableId="2037659160">
    <w:abstractNumId w:val="22"/>
  </w:num>
  <w:num w:numId="21" w16cid:durableId="2013139695">
    <w:abstractNumId w:val="68"/>
  </w:num>
  <w:num w:numId="22" w16cid:durableId="594634932">
    <w:abstractNumId w:val="52"/>
  </w:num>
  <w:num w:numId="23" w16cid:durableId="115104536">
    <w:abstractNumId w:val="76"/>
  </w:num>
  <w:num w:numId="24" w16cid:durableId="1652833874">
    <w:abstractNumId w:val="49"/>
  </w:num>
  <w:num w:numId="25" w16cid:durableId="1072704582">
    <w:abstractNumId w:val="70"/>
  </w:num>
  <w:num w:numId="26" w16cid:durableId="222176190">
    <w:abstractNumId w:val="41"/>
  </w:num>
  <w:num w:numId="27" w16cid:durableId="1492404612">
    <w:abstractNumId w:val="34"/>
  </w:num>
  <w:num w:numId="28" w16cid:durableId="470486748">
    <w:abstractNumId w:val="43"/>
  </w:num>
  <w:num w:numId="29" w16cid:durableId="1236629709">
    <w:abstractNumId w:val="16"/>
  </w:num>
  <w:num w:numId="30" w16cid:durableId="1176578424">
    <w:abstractNumId w:val="44"/>
  </w:num>
  <w:num w:numId="31" w16cid:durableId="1728256892">
    <w:abstractNumId w:val="17"/>
  </w:num>
  <w:num w:numId="32" w16cid:durableId="1640917536">
    <w:abstractNumId w:val="12"/>
  </w:num>
  <w:num w:numId="33" w16cid:durableId="820391181">
    <w:abstractNumId w:val="6"/>
  </w:num>
  <w:num w:numId="34" w16cid:durableId="1403483259">
    <w:abstractNumId w:val="60"/>
  </w:num>
  <w:num w:numId="35" w16cid:durableId="7217694">
    <w:abstractNumId w:val="10"/>
  </w:num>
  <w:num w:numId="36" w16cid:durableId="2105374560">
    <w:abstractNumId w:val="59"/>
  </w:num>
  <w:num w:numId="37" w16cid:durableId="137307812">
    <w:abstractNumId w:val="19"/>
  </w:num>
  <w:num w:numId="38" w16cid:durableId="29308932">
    <w:abstractNumId w:val="37"/>
  </w:num>
  <w:num w:numId="39" w16cid:durableId="2093232647">
    <w:abstractNumId w:val="71"/>
  </w:num>
  <w:num w:numId="40" w16cid:durableId="721515600">
    <w:abstractNumId w:val="67"/>
  </w:num>
  <w:num w:numId="41" w16cid:durableId="1189634914">
    <w:abstractNumId w:val="50"/>
  </w:num>
  <w:num w:numId="42" w16cid:durableId="140737724">
    <w:abstractNumId w:val="58"/>
  </w:num>
  <w:num w:numId="43" w16cid:durableId="1311666477">
    <w:abstractNumId w:val="9"/>
  </w:num>
  <w:num w:numId="44" w16cid:durableId="2041974270">
    <w:abstractNumId w:val="21"/>
  </w:num>
  <w:num w:numId="45" w16cid:durableId="1762867753">
    <w:abstractNumId w:val="8"/>
  </w:num>
  <w:num w:numId="46" w16cid:durableId="355889955">
    <w:abstractNumId w:val="55"/>
  </w:num>
  <w:num w:numId="47" w16cid:durableId="539901821">
    <w:abstractNumId w:val="46"/>
  </w:num>
  <w:num w:numId="48" w16cid:durableId="131021770">
    <w:abstractNumId w:val="54"/>
  </w:num>
  <w:num w:numId="49" w16cid:durableId="435449374">
    <w:abstractNumId w:val="72"/>
  </w:num>
  <w:num w:numId="50" w16cid:durableId="839589440">
    <w:abstractNumId w:val="31"/>
  </w:num>
  <w:num w:numId="51" w16cid:durableId="268978100">
    <w:abstractNumId w:val="33"/>
  </w:num>
  <w:num w:numId="52" w16cid:durableId="187958275">
    <w:abstractNumId w:val="2"/>
  </w:num>
  <w:num w:numId="53" w16cid:durableId="1311793219">
    <w:abstractNumId w:val="42"/>
  </w:num>
  <w:num w:numId="54" w16cid:durableId="1692606705">
    <w:abstractNumId w:val="75"/>
  </w:num>
  <w:num w:numId="55" w16cid:durableId="2052803967">
    <w:abstractNumId w:val="64"/>
  </w:num>
  <w:num w:numId="56" w16cid:durableId="1260068987">
    <w:abstractNumId w:val="40"/>
  </w:num>
  <w:num w:numId="57" w16cid:durableId="2129003849">
    <w:abstractNumId w:val="45"/>
  </w:num>
  <w:num w:numId="58" w16cid:durableId="1475490865">
    <w:abstractNumId w:val="57"/>
  </w:num>
  <w:num w:numId="59" w16cid:durableId="1979531747">
    <w:abstractNumId w:val="5"/>
  </w:num>
  <w:num w:numId="60" w16cid:durableId="1383596493">
    <w:abstractNumId w:val="51"/>
  </w:num>
  <w:num w:numId="61" w16cid:durableId="10425552">
    <w:abstractNumId w:val="48"/>
  </w:num>
  <w:num w:numId="62" w16cid:durableId="141238688">
    <w:abstractNumId w:val="27"/>
  </w:num>
  <w:num w:numId="63" w16cid:durableId="1850294099">
    <w:abstractNumId w:val="38"/>
  </w:num>
  <w:num w:numId="64" w16cid:durableId="609632101">
    <w:abstractNumId w:val="14"/>
  </w:num>
  <w:num w:numId="65" w16cid:durableId="1803451616">
    <w:abstractNumId w:val="39"/>
  </w:num>
  <w:num w:numId="66" w16cid:durableId="1392772655">
    <w:abstractNumId w:val="65"/>
  </w:num>
  <w:num w:numId="67" w16cid:durableId="1442146808">
    <w:abstractNumId w:val="63"/>
  </w:num>
  <w:num w:numId="68" w16cid:durableId="2086952191">
    <w:abstractNumId w:val="13"/>
  </w:num>
  <w:num w:numId="69" w16cid:durableId="2022781349">
    <w:abstractNumId w:val="61"/>
  </w:num>
  <w:num w:numId="70" w16cid:durableId="1829707318">
    <w:abstractNumId w:val="35"/>
  </w:num>
  <w:num w:numId="71" w16cid:durableId="792796369">
    <w:abstractNumId w:val="32"/>
  </w:num>
  <w:num w:numId="72" w16cid:durableId="1508131513">
    <w:abstractNumId w:val="24"/>
  </w:num>
  <w:num w:numId="73" w16cid:durableId="40449678">
    <w:abstractNumId w:val="56"/>
  </w:num>
  <w:num w:numId="74" w16cid:durableId="580912261">
    <w:abstractNumId w:val="30"/>
  </w:num>
  <w:num w:numId="75" w16cid:durableId="610668066">
    <w:abstractNumId w:val="7"/>
  </w:num>
  <w:num w:numId="76" w16cid:durableId="1907445891">
    <w:abstractNumId w:val="73"/>
  </w:num>
  <w:num w:numId="77" w16cid:durableId="96924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426"/>
    <w:rsid w:val="00021EEA"/>
    <w:rsid w:val="0002393B"/>
    <w:rsid w:val="00023C4B"/>
    <w:rsid w:val="000265DC"/>
    <w:rsid w:val="00030FB0"/>
    <w:rsid w:val="00031E5F"/>
    <w:rsid w:val="00037C60"/>
    <w:rsid w:val="00040110"/>
    <w:rsid w:val="00043E12"/>
    <w:rsid w:val="00043E38"/>
    <w:rsid w:val="000440DF"/>
    <w:rsid w:val="0004638C"/>
    <w:rsid w:val="00054627"/>
    <w:rsid w:val="00054F16"/>
    <w:rsid w:val="00056CE5"/>
    <w:rsid w:val="000607FF"/>
    <w:rsid w:val="00061A27"/>
    <w:rsid w:val="00063338"/>
    <w:rsid w:val="00063C16"/>
    <w:rsid w:val="00064C69"/>
    <w:rsid w:val="00066260"/>
    <w:rsid w:val="00067B07"/>
    <w:rsid w:val="00070D72"/>
    <w:rsid w:val="00072DE8"/>
    <w:rsid w:val="0008197F"/>
    <w:rsid w:val="00082AF8"/>
    <w:rsid w:val="00083C29"/>
    <w:rsid w:val="00084AAB"/>
    <w:rsid w:val="00084D38"/>
    <w:rsid w:val="0008556C"/>
    <w:rsid w:val="000903E5"/>
    <w:rsid w:val="00090543"/>
    <w:rsid w:val="000905F6"/>
    <w:rsid w:val="000908DD"/>
    <w:rsid w:val="0009254C"/>
    <w:rsid w:val="00094B3B"/>
    <w:rsid w:val="000974CA"/>
    <w:rsid w:val="000A0596"/>
    <w:rsid w:val="000A077A"/>
    <w:rsid w:val="000A1ECC"/>
    <w:rsid w:val="000A2474"/>
    <w:rsid w:val="000A390A"/>
    <w:rsid w:val="000B164F"/>
    <w:rsid w:val="000B300B"/>
    <w:rsid w:val="000B77EF"/>
    <w:rsid w:val="000C1616"/>
    <w:rsid w:val="000C3A81"/>
    <w:rsid w:val="000C4828"/>
    <w:rsid w:val="000C4D8B"/>
    <w:rsid w:val="000C50E4"/>
    <w:rsid w:val="000D31FC"/>
    <w:rsid w:val="000D54A7"/>
    <w:rsid w:val="000D5F05"/>
    <w:rsid w:val="000D7E48"/>
    <w:rsid w:val="000E058F"/>
    <w:rsid w:val="000E4D8A"/>
    <w:rsid w:val="000E6A14"/>
    <w:rsid w:val="000E73CF"/>
    <w:rsid w:val="000F090F"/>
    <w:rsid w:val="000F6FBA"/>
    <w:rsid w:val="001056A7"/>
    <w:rsid w:val="00105822"/>
    <w:rsid w:val="001061A9"/>
    <w:rsid w:val="001108EC"/>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F48"/>
    <w:rsid w:val="0014145A"/>
    <w:rsid w:val="001420CA"/>
    <w:rsid w:val="00143364"/>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2666"/>
    <w:rsid w:val="00192979"/>
    <w:rsid w:val="00193ED3"/>
    <w:rsid w:val="00197858"/>
    <w:rsid w:val="001A0673"/>
    <w:rsid w:val="001A36A4"/>
    <w:rsid w:val="001A71DA"/>
    <w:rsid w:val="001A7D18"/>
    <w:rsid w:val="001B0042"/>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4820"/>
    <w:rsid w:val="00214E77"/>
    <w:rsid w:val="002222DE"/>
    <w:rsid w:val="0022434E"/>
    <w:rsid w:val="00225137"/>
    <w:rsid w:val="002274BB"/>
    <w:rsid w:val="00227E43"/>
    <w:rsid w:val="002353C3"/>
    <w:rsid w:val="00243B7C"/>
    <w:rsid w:val="002502A8"/>
    <w:rsid w:val="002538EA"/>
    <w:rsid w:val="002555CA"/>
    <w:rsid w:val="002575BE"/>
    <w:rsid w:val="00265CBC"/>
    <w:rsid w:val="002673B3"/>
    <w:rsid w:val="0027025A"/>
    <w:rsid w:val="002723AA"/>
    <w:rsid w:val="00273E01"/>
    <w:rsid w:val="00281B1C"/>
    <w:rsid w:val="00283D5B"/>
    <w:rsid w:val="00284997"/>
    <w:rsid w:val="00287116"/>
    <w:rsid w:val="00287589"/>
    <w:rsid w:val="002910A0"/>
    <w:rsid w:val="0029285C"/>
    <w:rsid w:val="002949F8"/>
    <w:rsid w:val="00294B15"/>
    <w:rsid w:val="00295D92"/>
    <w:rsid w:val="00295FA6"/>
    <w:rsid w:val="002A0F5A"/>
    <w:rsid w:val="002A64D0"/>
    <w:rsid w:val="002B0946"/>
    <w:rsid w:val="002B2DD8"/>
    <w:rsid w:val="002B59F3"/>
    <w:rsid w:val="002B799C"/>
    <w:rsid w:val="002C1BF9"/>
    <w:rsid w:val="002C2C81"/>
    <w:rsid w:val="002D3943"/>
    <w:rsid w:val="002D429D"/>
    <w:rsid w:val="002D4C8A"/>
    <w:rsid w:val="002D4D2E"/>
    <w:rsid w:val="002D7BF3"/>
    <w:rsid w:val="002D7E1B"/>
    <w:rsid w:val="002E2809"/>
    <w:rsid w:val="002E4566"/>
    <w:rsid w:val="002E5161"/>
    <w:rsid w:val="002F2F0E"/>
    <w:rsid w:val="002F3236"/>
    <w:rsid w:val="00301BA1"/>
    <w:rsid w:val="0030231F"/>
    <w:rsid w:val="00307776"/>
    <w:rsid w:val="00313DC7"/>
    <w:rsid w:val="00321A9D"/>
    <w:rsid w:val="00322F5A"/>
    <w:rsid w:val="00326CA1"/>
    <w:rsid w:val="00330B1B"/>
    <w:rsid w:val="00334478"/>
    <w:rsid w:val="0034357F"/>
    <w:rsid w:val="00344204"/>
    <w:rsid w:val="00344239"/>
    <w:rsid w:val="00350229"/>
    <w:rsid w:val="00350E93"/>
    <w:rsid w:val="00351F5D"/>
    <w:rsid w:val="00354196"/>
    <w:rsid w:val="00354C12"/>
    <w:rsid w:val="00363240"/>
    <w:rsid w:val="0037150E"/>
    <w:rsid w:val="003715C9"/>
    <w:rsid w:val="003736BB"/>
    <w:rsid w:val="00373DBD"/>
    <w:rsid w:val="0037655C"/>
    <w:rsid w:val="00377F0B"/>
    <w:rsid w:val="00381D31"/>
    <w:rsid w:val="00383C09"/>
    <w:rsid w:val="00385EFD"/>
    <w:rsid w:val="003861A0"/>
    <w:rsid w:val="00391BD2"/>
    <w:rsid w:val="00395A55"/>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4041"/>
    <w:rsid w:val="0041442E"/>
    <w:rsid w:val="004159D6"/>
    <w:rsid w:val="004217B6"/>
    <w:rsid w:val="0042481C"/>
    <w:rsid w:val="00425AC8"/>
    <w:rsid w:val="00435E3B"/>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4081"/>
    <w:rsid w:val="00484AE9"/>
    <w:rsid w:val="00487894"/>
    <w:rsid w:val="00492BBB"/>
    <w:rsid w:val="00492EDE"/>
    <w:rsid w:val="00497996"/>
    <w:rsid w:val="004A49D1"/>
    <w:rsid w:val="004A4C47"/>
    <w:rsid w:val="004A53C9"/>
    <w:rsid w:val="004A68CC"/>
    <w:rsid w:val="004A6AD2"/>
    <w:rsid w:val="004B41C4"/>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3BE8"/>
    <w:rsid w:val="00505653"/>
    <w:rsid w:val="0051026B"/>
    <w:rsid w:val="00510D3B"/>
    <w:rsid w:val="00510ECB"/>
    <w:rsid w:val="00513151"/>
    <w:rsid w:val="00513767"/>
    <w:rsid w:val="00515867"/>
    <w:rsid w:val="00517ECE"/>
    <w:rsid w:val="00522861"/>
    <w:rsid w:val="005236AA"/>
    <w:rsid w:val="00524F80"/>
    <w:rsid w:val="00525AF8"/>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86F"/>
    <w:rsid w:val="00563A23"/>
    <w:rsid w:val="00563DC7"/>
    <w:rsid w:val="00565247"/>
    <w:rsid w:val="005664F5"/>
    <w:rsid w:val="005711BB"/>
    <w:rsid w:val="00574EED"/>
    <w:rsid w:val="00575746"/>
    <w:rsid w:val="005764ED"/>
    <w:rsid w:val="00577499"/>
    <w:rsid w:val="0058034D"/>
    <w:rsid w:val="005844A8"/>
    <w:rsid w:val="005916DA"/>
    <w:rsid w:val="0059199E"/>
    <w:rsid w:val="00593557"/>
    <w:rsid w:val="005939C4"/>
    <w:rsid w:val="005A2306"/>
    <w:rsid w:val="005A4B1C"/>
    <w:rsid w:val="005A6652"/>
    <w:rsid w:val="005A749E"/>
    <w:rsid w:val="005A7E38"/>
    <w:rsid w:val="005B463E"/>
    <w:rsid w:val="005B6363"/>
    <w:rsid w:val="005B6E87"/>
    <w:rsid w:val="005B7817"/>
    <w:rsid w:val="005C1024"/>
    <w:rsid w:val="005C6209"/>
    <w:rsid w:val="005D0B04"/>
    <w:rsid w:val="005D1CF2"/>
    <w:rsid w:val="005D2D8C"/>
    <w:rsid w:val="005D44A2"/>
    <w:rsid w:val="005D550B"/>
    <w:rsid w:val="005D658E"/>
    <w:rsid w:val="005E1C47"/>
    <w:rsid w:val="005E3B92"/>
    <w:rsid w:val="005E4268"/>
    <w:rsid w:val="005E4558"/>
    <w:rsid w:val="005E59E1"/>
    <w:rsid w:val="005F152B"/>
    <w:rsid w:val="005F3983"/>
    <w:rsid w:val="005F466F"/>
    <w:rsid w:val="005F5404"/>
    <w:rsid w:val="005F5A20"/>
    <w:rsid w:val="005F6296"/>
    <w:rsid w:val="005F7029"/>
    <w:rsid w:val="005F73E8"/>
    <w:rsid w:val="0060602E"/>
    <w:rsid w:val="00613AF3"/>
    <w:rsid w:val="00613BA4"/>
    <w:rsid w:val="00614E84"/>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D50"/>
    <w:rsid w:val="006665B2"/>
    <w:rsid w:val="00671CED"/>
    <w:rsid w:val="0067744C"/>
    <w:rsid w:val="00677A9A"/>
    <w:rsid w:val="00680209"/>
    <w:rsid w:val="00683975"/>
    <w:rsid w:val="00687B63"/>
    <w:rsid w:val="00693F54"/>
    <w:rsid w:val="00694150"/>
    <w:rsid w:val="006975FA"/>
    <w:rsid w:val="006A03E7"/>
    <w:rsid w:val="006A17E7"/>
    <w:rsid w:val="006A3136"/>
    <w:rsid w:val="006A41C7"/>
    <w:rsid w:val="006A63FA"/>
    <w:rsid w:val="006B120E"/>
    <w:rsid w:val="006B22D3"/>
    <w:rsid w:val="006B4DE5"/>
    <w:rsid w:val="006C5ACF"/>
    <w:rsid w:val="006D1467"/>
    <w:rsid w:val="006E1E71"/>
    <w:rsid w:val="006E693E"/>
    <w:rsid w:val="006E7D12"/>
    <w:rsid w:val="006F0A83"/>
    <w:rsid w:val="006F1271"/>
    <w:rsid w:val="006F2ACE"/>
    <w:rsid w:val="006F4DA2"/>
    <w:rsid w:val="006F6DEE"/>
    <w:rsid w:val="00700196"/>
    <w:rsid w:val="00700499"/>
    <w:rsid w:val="0070761C"/>
    <w:rsid w:val="00707C33"/>
    <w:rsid w:val="00710116"/>
    <w:rsid w:val="0071129D"/>
    <w:rsid w:val="00711BD2"/>
    <w:rsid w:val="007141BA"/>
    <w:rsid w:val="007147A9"/>
    <w:rsid w:val="00717934"/>
    <w:rsid w:val="00717A9F"/>
    <w:rsid w:val="00721B45"/>
    <w:rsid w:val="00725940"/>
    <w:rsid w:val="007276D4"/>
    <w:rsid w:val="00730377"/>
    <w:rsid w:val="00730AA7"/>
    <w:rsid w:val="00730F9F"/>
    <w:rsid w:val="0073158C"/>
    <w:rsid w:val="00731596"/>
    <w:rsid w:val="00732F48"/>
    <w:rsid w:val="00734558"/>
    <w:rsid w:val="00734FA5"/>
    <w:rsid w:val="007427A2"/>
    <w:rsid w:val="0074758B"/>
    <w:rsid w:val="00747F3C"/>
    <w:rsid w:val="00751E54"/>
    <w:rsid w:val="0075436F"/>
    <w:rsid w:val="007566BA"/>
    <w:rsid w:val="007578AD"/>
    <w:rsid w:val="00764095"/>
    <w:rsid w:val="0076608A"/>
    <w:rsid w:val="007672FC"/>
    <w:rsid w:val="00767A5B"/>
    <w:rsid w:val="0078188A"/>
    <w:rsid w:val="00781B9F"/>
    <w:rsid w:val="007875AD"/>
    <w:rsid w:val="00793118"/>
    <w:rsid w:val="00793993"/>
    <w:rsid w:val="00795A2E"/>
    <w:rsid w:val="007A13AA"/>
    <w:rsid w:val="007A6B89"/>
    <w:rsid w:val="007A70DF"/>
    <w:rsid w:val="007B0908"/>
    <w:rsid w:val="007B1B93"/>
    <w:rsid w:val="007B2E23"/>
    <w:rsid w:val="007C1F62"/>
    <w:rsid w:val="007C259F"/>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80012B"/>
    <w:rsid w:val="00801ED2"/>
    <w:rsid w:val="008053D2"/>
    <w:rsid w:val="00806B6F"/>
    <w:rsid w:val="00807972"/>
    <w:rsid w:val="008157A6"/>
    <w:rsid w:val="00816E8C"/>
    <w:rsid w:val="00821F91"/>
    <w:rsid w:val="008233B5"/>
    <w:rsid w:val="008260BC"/>
    <w:rsid w:val="008263CC"/>
    <w:rsid w:val="00826592"/>
    <w:rsid w:val="00830693"/>
    <w:rsid w:val="00832B7C"/>
    <w:rsid w:val="008377A8"/>
    <w:rsid w:val="0084691B"/>
    <w:rsid w:val="00850310"/>
    <w:rsid w:val="0085259E"/>
    <w:rsid w:val="00854219"/>
    <w:rsid w:val="0086091E"/>
    <w:rsid w:val="00860BFB"/>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B63A3"/>
    <w:rsid w:val="008B7D9D"/>
    <w:rsid w:val="008C4E0D"/>
    <w:rsid w:val="008C58EC"/>
    <w:rsid w:val="008C7650"/>
    <w:rsid w:val="008C7D91"/>
    <w:rsid w:val="008D296A"/>
    <w:rsid w:val="008E1200"/>
    <w:rsid w:val="008E3975"/>
    <w:rsid w:val="008E527F"/>
    <w:rsid w:val="008E7544"/>
    <w:rsid w:val="008E775E"/>
    <w:rsid w:val="008F10D1"/>
    <w:rsid w:val="008F235A"/>
    <w:rsid w:val="008F7EDB"/>
    <w:rsid w:val="00900CBA"/>
    <w:rsid w:val="009011B1"/>
    <w:rsid w:val="00905DF6"/>
    <w:rsid w:val="00905E1C"/>
    <w:rsid w:val="009157E9"/>
    <w:rsid w:val="00917EA3"/>
    <w:rsid w:val="00921388"/>
    <w:rsid w:val="009218DA"/>
    <w:rsid w:val="00922683"/>
    <w:rsid w:val="0092302D"/>
    <w:rsid w:val="00923310"/>
    <w:rsid w:val="00925084"/>
    <w:rsid w:val="00925ED7"/>
    <w:rsid w:val="00926F05"/>
    <w:rsid w:val="009276CE"/>
    <w:rsid w:val="00930AAD"/>
    <w:rsid w:val="009322B9"/>
    <w:rsid w:val="0093299E"/>
    <w:rsid w:val="00936007"/>
    <w:rsid w:val="00937937"/>
    <w:rsid w:val="00943279"/>
    <w:rsid w:val="009522F4"/>
    <w:rsid w:val="00952B9D"/>
    <w:rsid w:val="00956820"/>
    <w:rsid w:val="009579F4"/>
    <w:rsid w:val="00960676"/>
    <w:rsid w:val="00962155"/>
    <w:rsid w:val="009655AC"/>
    <w:rsid w:val="00970B51"/>
    <w:rsid w:val="00970C84"/>
    <w:rsid w:val="00970F9F"/>
    <w:rsid w:val="00971304"/>
    <w:rsid w:val="00972228"/>
    <w:rsid w:val="009741D6"/>
    <w:rsid w:val="00974682"/>
    <w:rsid w:val="00976B36"/>
    <w:rsid w:val="00976F72"/>
    <w:rsid w:val="00977E3D"/>
    <w:rsid w:val="00981D22"/>
    <w:rsid w:val="009865D2"/>
    <w:rsid w:val="0099178B"/>
    <w:rsid w:val="009A08B3"/>
    <w:rsid w:val="009A1067"/>
    <w:rsid w:val="009A10D4"/>
    <w:rsid w:val="009A4A4C"/>
    <w:rsid w:val="009A4C6D"/>
    <w:rsid w:val="009A6358"/>
    <w:rsid w:val="009A74BA"/>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6B16"/>
    <w:rsid w:val="00A07DF4"/>
    <w:rsid w:val="00A12782"/>
    <w:rsid w:val="00A12E4D"/>
    <w:rsid w:val="00A174BA"/>
    <w:rsid w:val="00A17567"/>
    <w:rsid w:val="00A2297C"/>
    <w:rsid w:val="00A3096A"/>
    <w:rsid w:val="00A34EA9"/>
    <w:rsid w:val="00A34FA1"/>
    <w:rsid w:val="00A35EBD"/>
    <w:rsid w:val="00A37D88"/>
    <w:rsid w:val="00A56672"/>
    <w:rsid w:val="00A6071F"/>
    <w:rsid w:val="00A63A98"/>
    <w:rsid w:val="00A649F1"/>
    <w:rsid w:val="00A64CFE"/>
    <w:rsid w:val="00A652D1"/>
    <w:rsid w:val="00A668A5"/>
    <w:rsid w:val="00A707EA"/>
    <w:rsid w:val="00A74569"/>
    <w:rsid w:val="00A82A93"/>
    <w:rsid w:val="00A83669"/>
    <w:rsid w:val="00A87928"/>
    <w:rsid w:val="00A93304"/>
    <w:rsid w:val="00A94B67"/>
    <w:rsid w:val="00A97B9D"/>
    <w:rsid w:val="00AA27C0"/>
    <w:rsid w:val="00AA320D"/>
    <w:rsid w:val="00AA36EC"/>
    <w:rsid w:val="00AA4436"/>
    <w:rsid w:val="00AA4C87"/>
    <w:rsid w:val="00AA5149"/>
    <w:rsid w:val="00AB1301"/>
    <w:rsid w:val="00AB32F3"/>
    <w:rsid w:val="00AB3E54"/>
    <w:rsid w:val="00AB412F"/>
    <w:rsid w:val="00AC3198"/>
    <w:rsid w:val="00AC45A8"/>
    <w:rsid w:val="00AC5499"/>
    <w:rsid w:val="00AC56FC"/>
    <w:rsid w:val="00AD2CAD"/>
    <w:rsid w:val="00AD5118"/>
    <w:rsid w:val="00AD74C8"/>
    <w:rsid w:val="00AE3280"/>
    <w:rsid w:val="00AE4C87"/>
    <w:rsid w:val="00AE753B"/>
    <w:rsid w:val="00AF3186"/>
    <w:rsid w:val="00AF7A7B"/>
    <w:rsid w:val="00B039A0"/>
    <w:rsid w:val="00B05958"/>
    <w:rsid w:val="00B05DE3"/>
    <w:rsid w:val="00B05E34"/>
    <w:rsid w:val="00B071A1"/>
    <w:rsid w:val="00B07220"/>
    <w:rsid w:val="00B10610"/>
    <w:rsid w:val="00B113E9"/>
    <w:rsid w:val="00B11CA3"/>
    <w:rsid w:val="00B219E4"/>
    <w:rsid w:val="00B225E1"/>
    <w:rsid w:val="00B22C60"/>
    <w:rsid w:val="00B23615"/>
    <w:rsid w:val="00B2372B"/>
    <w:rsid w:val="00B23B08"/>
    <w:rsid w:val="00B24184"/>
    <w:rsid w:val="00B3240B"/>
    <w:rsid w:val="00B35394"/>
    <w:rsid w:val="00B4380C"/>
    <w:rsid w:val="00B50D54"/>
    <w:rsid w:val="00B52AA2"/>
    <w:rsid w:val="00B52D61"/>
    <w:rsid w:val="00B53DFE"/>
    <w:rsid w:val="00B61D95"/>
    <w:rsid w:val="00B632F9"/>
    <w:rsid w:val="00B641E3"/>
    <w:rsid w:val="00B652A4"/>
    <w:rsid w:val="00B65D71"/>
    <w:rsid w:val="00B66B26"/>
    <w:rsid w:val="00B67274"/>
    <w:rsid w:val="00B675A7"/>
    <w:rsid w:val="00B73E6F"/>
    <w:rsid w:val="00B76D1B"/>
    <w:rsid w:val="00B77B6A"/>
    <w:rsid w:val="00B822A0"/>
    <w:rsid w:val="00B83E71"/>
    <w:rsid w:val="00B846E6"/>
    <w:rsid w:val="00B86278"/>
    <w:rsid w:val="00B94D3D"/>
    <w:rsid w:val="00B9748E"/>
    <w:rsid w:val="00BA022D"/>
    <w:rsid w:val="00BA05B2"/>
    <w:rsid w:val="00BA20AB"/>
    <w:rsid w:val="00BB4553"/>
    <w:rsid w:val="00BB6A7C"/>
    <w:rsid w:val="00BC0E4E"/>
    <w:rsid w:val="00BC1388"/>
    <w:rsid w:val="00BC15D4"/>
    <w:rsid w:val="00BC1A3D"/>
    <w:rsid w:val="00BC448D"/>
    <w:rsid w:val="00BD0D34"/>
    <w:rsid w:val="00BD16DD"/>
    <w:rsid w:val="00BD46D0"/>
    <w:rsid w:val="00BD591D"/>
    <w:rsid w:val="00BE0AEA"/>
    <w:rsid w:val="00BE5F74"/>
    <w:rsid w:val="00BF61FD"/>
    <w:rsid w:val="00BF6E6A"/>
    <w:rsid w:val="00C005D9"/>
    <w:rsid w:val="00C00662"/>
    <w:rsid w:val="00C0183E"/>
    <w:rsid w:val="00C0206F"/>
    <w:rsid w:val="00C0323D"/>
    <w:rsid w:val="00C036C7"/>
    <w:rsid w:val="00C16235"/>
    <w:rsid w:val="00C2010F"/>
    <w:rsid w:val="00C2282A"/>
    <w:rsid w:val="00C22C82"/>
    <w:rsid w:val="00C243EE"/>
    <w:rsid w:val="00C253FB"/>
    <w:rsid w:val="00C257D7"/>
    <w:rsid w:val="00C3249C"/>
    <w:rsid w:val="00C34CB2"/>
    <w:rsid w:val="00C36602"/>
    <w:rsid w:val="00C36DCF"/>
    <w:rsid w:val="00C41ED0"/>
    <w:rsid w:val="00C42237"/>
    <w:rsid w:val="00C4415A"/>
    <w:rsid w:val="00C5081D"/>
    <w:rsid w:val="00C5140A"/>
    <w:rsid w:val="00C570D7"/>
    <w:rsid w:val="00C60335"/>
    <w:rsid w:val="00C62911"/>
    <w:rsid w:val="00C65AB3"/>
    <w:rsid w:val="00C665F3"/>
    <w:rsid w:val="00C70B68"/>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199E"/>
    <w:rsid w:val="00CB3667"/>
    <w:rsid w:val="00CB5813"/>
    <w:rsid w:val="00CB62FF"/>
    <w:rsid w:val="00CC2007"/>
    <w:rsid w:val="00CC2437"/>
    <w:rsid w:val="00CC2654"/>
    <w:rsid w:val="00CC2EF7"/>
    <w:rsid w:val="00CC69B2"/>
    <w:rsid w:val="00CC781D"/>
    <w:rsid w:val="00CD097F"/>
    <w:rsid w:val="00CD0E65"/>
    <w:rsid w:val="00CD1C0E"/>
    <w:rsid w:val="00CD42BB"/>
    <w:rsid w:val="00CE1403"/>
    <w:rsid w:val="00CE20B8"/>
    <w:rsid w:val="00CE24AE"/>
    <w:rsid w:val="00CE260A"/>
    <w:rsid w:val="00CE321C"/>
    <w:rsid w:val="00CE7075"/>
    <w:rsid w:val="00CF2F34"/>
    <w:rsid w:val="00CF3893"/>
    <w:rsid w:val="00D00E8D"/>
    <w:rsid w:val="00D01940"/>
    <w:rsid w:val="00D03046"/>
    <w:rsid w:val="00D0751B"/>
    <w:rsid w:val="00D10697"/>
    <w:rsid w:val="00D10F1D"/>
    <w:rsid w:val="00D11CA5"/>
    <w:rsid w:val="00D12E76"/>
    <w:rsid w:val="00D14235"/>
    <w:rsid w:val="00D17AD0"/>
    <w:rsid w:val="00D200F5"/>
    <w:rsid w:val="00D203C3"/>
    <w:rsid w:val="00D21EBC"/>
    <w:rsid w:val="00D233E0"/>
    <w:rsid w:val="00D24FD4"/>
    <w:rsid w:val="00D256A5"/>
    <w:rsid w:val="00D30415"/>
    <w:rsid w:val="00D3521A"/>
    <w:rsid w:val="00D455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4481"/>
    <w:rsid w:val="00D86348"/>
    <w:rsid w:val="00D8760C"/>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D3230"/>
    <w:rsid w:val="00DD6445"/>
    <w:rsid w:val="00DE1E36"/>
    <w:rsid w:val="00DE2BBF"/>
    <w:rsid w:val="00DF4E56"/>
    <w:rsid w:val="00E01529"/>
    <w:rsid w:val="00E0769B"/>
    <w:rsid w:val="00E11784"/>
    <w:rsid w:val="00E13C2C"/>
    <w:rsid w:val="00E15C44"/>
    <w:rsid w:val="00E2386F"/>
    <w:rsid w:val="00E23DBB"/>
    <w:rsid w:val="00E26F34"/>
    <w:rsid w:val="00E30280"/>
    <w:rsid w:val="00E32F3D"/>
    <w:rsid w:val="00E351FE"/>
    <w:rsid w:val="00E418E8"/>
    <w:rsid w:val="00E46EC8"/>
    <w:rsid w:val="00E475D5"/>
    <w:rsid w:val="00E5329C"/>
    <w:rsid w:val="00E60143"/>
    <w:rsid w:val="00E61FB8"/>
    <w:rsid w:val="00E654BD"/>
    <w:rsid w:val="00E72F6B"/>
    <w:rsid w:val="00E754F7"/>
    <w:rsid w:val="00E7553C"/>
    <w:rsid w:val="00E75BC7"/>
    <w:rsid w:val="00E77948"/>
    <w:rsid w:val="00E81B98"/>
    <w:rsid w:val="00E81E3B"/>
    <w:rsid w:val="00E83384"/>
    <w:rsid w:val="00E855C6"/>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F57"/>
    <w:rsid w:val="00EB608D"/>
    <w:rsid w:val="00EB642E"/>
    <w:rsid w:val="00EB6996"/>
    <w:rsid w:val="00EC0BD6"/>
    <w:rsid w:val="00EC2D7B"/>
    <w:rsid w:val="00EC4B12"/>
    <w:rsid w:val="00EC4B52"/>
    <w:rsid w:val="00EC5509"/>
    <w:rsid w:val="00ED2007"/>
    <w:rsid w:val="00ED20B8"/>
    <w:rsid w:val="00ED5EAB"/>
    <w:rsid w:val="00ED70F5"/>
    <w:rsid w:val="00ED7621"/>
    <w:rsid w:val="00EE1000"/>
    <w:rsid w:val="00EE762E"/>
    <w:rsid w:val="00EF0939"/>
    <w:rsid w:val="00EF12A0"/>
    <w:rsid w:val="00EF4701"/>
    <w:rsid w:val="00EF5DC7"/>
    <w:rsid w:val="00EF7C52"/>
    <w:rsid w:val="00F02E4F"/>
    <w:rsid w:val="00F02EAA"/>
    <w:rsid w:val="00F05ECD"/>
    <w:rsid w:val="00F10D78"/>
    <w:rsid w:val="00F1129B"/>
    <w:rsid w:val="00F12973"/>
    <w:rsid w:val="00F162B0"/>
    <w:rsid w:val="00F20649"/>
    <w:rsid w:val="00F22A6B"/>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61BBC"/>
    <w:rsid w:val="00F62524"/>
    <w:rsid w:val="00F6383C"/>
    <w:rsid w:val="00F641ED"/>
    <w:rsid w:val="00F643FB"/>
    <w:rsid w:val="00F66ED5"/>
    <w:rsid w:val="00F73CB9"/>
    <w:rsid w:val="00F744CD"/>
    <w:rsid w:val="00F74FC9"/>
    <w:rsid w:val="00F834D9"/>
    <w:rsid w:val="00F85674"/>
    <w:rsid w:val="00F90FA9"/>
    <w:rsid w:val="00F940C9"/>
    <w:rsid w:val="00F9520C"/>
    <w:rsid w:val="00FA2125"/>
    <w:rsid w:val="00FA29ED"/>
    <w:rsid w:val="00FA4869"/>
    <w:rsid w:val="00FA67A6"/>
    <w:rsid w:val="00FB2758"/>
    <w:rsid w:val="00FB382A"/>
    <w:rsid w:val="00FC24CC"/>
    <w:rsid w:val="00FC283D"/>
    <w:rsid w:val="00FC39B3"/>
    <w:rsid w:val="00FC40CA"/>
    <w:rsid w:val="00FC59B3"/>
    <w:rsid w:val="00FC704B"/>
    <w:rsid w:val="00FD0860"/>
    <w:rsid w:val="00FD1948"/>
    <w:rsid w:val="00FD66B7"/>
    <w:rsid w:val="00FE48BA"/>
    <w:rsid w:val="00FF0084"/>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5954</Characters>
  <Application>Microsoft Office Word</Application>
  <DocSecurity>0</DocSecurity>
  <Lines>205</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2025-11-20T00:44:00Z</dcterms:created>
  <dcterms:modified xsi:type="dcterms:W3CDTF">2025-11-28T17:37:00Z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