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6C45B30" w:rsidP="698B23C1" w:rsidRDefault="66C45B30" w14:paraId="7F7E9356" w14:textId="3D71418F">
      <w:pPr>
        <w:pStyle w:val="Normal"/>
        <w:suppressLineNumbers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698B23C1" w:rsidR="66C45B30">
        <w:rPr>
          <w:rFonts w:ascii="Calibri" w:hAnsi="Calibri" w:eastAsia="Calibri" w:cs="Calibri"/>
          <w:b w:val="1"/>
          <w:bCs w:val="1"/>
          <w:i w:val="0"/>
          <w:iCs w:val="0"/>
          <w:caps w:val="0"/>
          <w:smallCaps w:val="0"/>
          <w:noProof w:val="0"/>
          <w:color w:val="BF4E14" w:themeColor="accent2" w:themeTint="FF" w:themeShade="BF"/>
          <w:sz w:val="36"/>
          <w:szCs w:val="36"/>
          <w:lang w:val="es-ES"/>
        </w:rPr>
        <w:t>CUPOS CONFIRMADOS</w:t>
      </w:r>
      <w:r w:rsidRPr="698B23C1"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vía </w:t>
      </w:r>
      <w:r w:rsidRPr="698B23C1" w:rsidR="2254DD32">
        <w:rPr>
          <w:rFonts w:ascii="Calibri" w:hAnsi="Calibri" w:eastAsia="Calibri" w:cs="Calibri"/>
          <w:b w:val="1"/>
          <w:bCs w:val="1"/>
          <w:i w:val="0"/>
          <w:iCs w:val="0"/>
          <w:caps w:val="0"/>
          <w:smallCaps w:val="0"/>
          <w:noProof w:val="0"/>
          <w:color w:val="BF4E14" w:themeColor="accent2" w:themeTint="FF" w:themeShade="BF"/>
          <w:sz w:val="36"/>
          <w:szCs w:val="36"/>
          <w:lang w:val="es-ES"/>
        </w:rPr>
        <w:t>Turkish</w:t>
      </w:r>
      <w:r w:rsidRPr="698B23C1"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Airlines</w:t>
      </w:r>
      <w:r w:rsidRPr="698B23C1" w:rsidR="66C45B30">
        <w:rPr>
          <w:rFonts w:ascii="Calibri" w:hAnsi="Calibri" w:eastAsia="Calibri" w:cs="Calibri"/>
          <w:b w:val="1"/>
          <w:bCs w:val="1"/>
          <w:i w:val="0"/>
          <w:iCs w:val="0"/>
          <w:caps w:val="0"/>
          <w:smallCaps w:val="0"/>
          <w:noProof w:val="0"/>
          <w:color w:val="BF4E14" w:themeColor="accent2" w:themeTint="FF" w:themeShade="BF"/>
          <w:sz w:val="36"/>
          <w:szCs w:val="36"/>
          <w:lang w:val="es-ES"/>
        </w:rPr>
        <w:t>:</w:t>
      </w:r>
    </w:p>
    <w:p w:rsidR="4E90607E" w:rsidP="698B23C1" w:rsidRDefault="4E90607E" w14:paraId="421971CB" w14:textId="75B57D2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698B23C1" w:rsidR="4E90607E">
        <w:rPr>
          <w:rFonts w:ascii="Calibri" w:hAnsi="Calibri" w:eastAsia="Calibri" w:cs="Calibri"/>
          <w:b w:val="1"/>
          <w:bCs w:val="1"/>
          <w:i w:val="0"/>
          <w:iCs w:val="0"/>
          <w:caps w:val="0"/>
          <w:smallCaps w:val="0"/>
          <w:noProof w:val="0"/>
          <w:color w:val="BF4E14" w:themeColor="accent2" w:themeTint="FF" w:themeShade="BF"/>
          <w:sz w:val="36"/>
          <w:szCs w:val="36"/>
          <w:lang w:val="es-ES" w:eastAsia="en-US" w:bidi="ar-SA"/>
        </w:rPr>
        <w:t>ESTAMBUL Y EGIPTO CON CRUCERO</w:t>
      </w:r>
    </w:p>
    <w:p w:rsidR="0BF9844B" w:rsidP="1A770F21" w:rsidRDefault="0BF9844B" w14:paraId="79BD53D4" w14:textId="0029624A">
      <w:pPr>
        <w:spacing w:after="0" w:afterAutospacing="off"/>
        <w:ind w:left="0"/>
        <w:jc w:val="center"/>
        <w:rPr>
          <w:rFonts w:ascii="Calibri" w:hAnsi="Calibri" w:eastAsia="Calibri" w:cs="Calibri"/>
          <w:b w:val="1"/>
          <w:bCs w:val="1"/>
          <w:i w:val="0"/>
          <w:iCs w:val="0"/>
          <w:caps w:val="0"/>
          <w:smallCaps w:val="0"/>
          <w:color w:val="BF4E14" w:themeColor="accent2" w:themeTint="FF" w:themeShade="BF"/>
          <w:sz w:val="36"/>
          <w:szCs w:val="36"/>
        </w:rPr>
      </w:pPr>
      <w:r w:rsidRPr="1A770F21" w:rsidR="20EB7571">
        <w:rPr>
          <w:rFonts w:ascii="Calibri" w:hAnsi="Calibri" w:eastAsia="Calibri" w:cs="Calibri"/>
          <w:b w:val="0"/>
          <w:bCs w:val="0"/>
          <w:color w:val="BF4E14" w:themeColor="accent2" w:themeTint="FF" w:themeShade="BF"/>
          <w:sz w:val="24"/>
          <w:szCs w:val="24"/>
        </w:rPr>
        <w:t>(</w:t>
      </w:r>
      <w:r w:rsidRPr="1A770F21" w:rsidR="20EB7571">
        <w:rPr>
          <w:rFonts w:ascii="Calibri" w:hAnsi="Calibri" w:eastAsia="Calibri" w:cs="Calibri"/>
          <w:b w:val="0"/>
          <w:bCs w:val="0"/>
          <w:color w:val="BF4E14" w:themeColor="accent2" w:themeTint="FF" w:themeShade="BF"/>
          <w:sz w:val="24"/>
          <w:szCs w:val="24"/>
        </w:rPr>
        <w:t>1</w:t>
      </w:r>
      <w:r w:rsidRPr="1A770F21" w:rsidR="339D0F7B">
        <w:rPr>
          <w:rFonts w:ascii="Calibri" w:hAnsi="Calibri" w:eastAsia="Calibri" w:cs="Calibri"/>
          <w:b w:val="0"/>
          <w:bCs w:val="0"/>
          <w:color w:val="BF4E14" w:themeColor="accent2" w:themeTint="FF" w:themeShade="BF"/>
          <w:sz w:val="24"/>
          <w:szCs w:val="24"/>
        </w:rPr>
        <w:t>1</w:t>
      </w:r>
      <w:r w:rsidRPr="1A770F21" w:rsidR="20EB7571">
        <w:rPr>
          <w:rFonts w:ascii="Calibri" w:hAnsi="Calibri" w:eastAsia="Calibri" w:cs="Calibri"/>
          <w:b w:val="0"/>
          <w:bCs w:val="0"/>
          <w:color w:val="BF4E14" w:themeColor="accent2" w:themeTint="FF" w:themeShade="BF"/>
          <w:sz w:val="24"/>
          <w:szCs w:val="24"/>
        </w:rPr>
        <w:t xml:space="preserve"> días / </w:t>
      </w:r>
      <w:r w:rsidRPr="1A770F21" w:rsidR="061E9216">
        <w:rPr>
          <w:rFonts w:ascii="Calibri" w:hAnsi="Calibri" w:eastAsia="Calibri" w:cs="Calibri"/>
          <w:b w:val="0"/>
          <w:bCs w:val="0"/>
          <w:color w:val="BF4E14" w:themeColor="accent2" w:themeTint="FF" w:themeShade="BF"/>
          <w:sz w:val="24"/>
          <w:szCs w:val="24"/>
        </w:rPr>
        <w:t>1</w:t>
      </w:r>
      <w:r w:rsidRPr="1A770F21" w:rsidR="193F9359">
        <w:rPr>
          <w:rFonts w:ascii="Calibri" w:hAnsi="Calibri" w:eastAsia="Calibri" w:cs="Calibri"/>
          <w:b w:val="0"/>
          <w:bCs w:val="0"/>
          <w:color w:val="BF4E14" w:themeColor="accent2" w:themeTint="FF" w:themeShade="BF"/>
          <w:sz w:val="24"/>
          <w:szCs w:val="24"/>
        </w:rPr>
        <w:t>0</w:t>
      </w:r>
      <w:r w:rsidRPr="1A770F21" w:rsidR="20EB7571">
        <w:rPr>
          <w:rFonts w:ascii="Calibri" w:hAnsi="Calibri" w:eastAsia="Calibri" w:cs="Calibri"/>
          <w:b w:val="0"/>
          <w:bCs w:val="0"/>
          <w:color w:val="BF4E14" w:themeColor="accent2" w:themeTint="FF" w:themeShade="BF"/>
          <w:sz w:val="24"/>
          <w:szCs w:val="24"/>
        </w:rPr>
        <w:t xml:space="preserve"> noches)</w:t>
      </w:r>
    </w:p>
    <w:p w:rsidR="43CE290E" w:rsidP="75F484B5" w:rsidRDefault="43CE290E" w14:paraId="4B08AF41" w14:textId="63E3AC27">
      <w:pPr>
        <w:pStyle w:val="Normal"/>
        <w:spacing w:after="0" w:afterAutospacing="off"/>
        <w:ind w:left="0"/>
        <w:jc w:val="center"/>
        <w:rPr>
          <w:rFonts w:ascii="Calibri" w:hAnsi="Calibri" w:eastAsia="Calibri" w:cs="Calibri"/>
          <w:b w:val="0"/>
          <w:bCs w:val="0"/>
          <w:color w:val="auto"/>
          <w:sz w:val="24"/>
          <w:szCs w:val="24"/>
        </w:rPr>
      </w:pPr>
    </w:p>
    <w:p w:rsidR="0BF9844B" w:rsidP="75F484B5"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75F484B5" w:rsidR="0BF9844B">
        <w:rPr>
          <w:rFonts w:ascii="Calibri" w:hAnsi="Calibri" w:eastAsia="Calibri" w:cs="Calibri"/>
          <w:b w:val="1"/>
          <w:bCs w:val="1"/>
          <w:color w:val="BF4E14" w:themeColor="accent2" w:themeTint="FF" w:themeShade="BF"/>
          <w:sz w:val="28"/>
          <w:szCs w:val="28"/>
        </w:rPr>
        <w:t>Itinerario</w:t>
      </w:r>
    </w:p>
    <w:p w:rsidR="75F484B5" w:rsidP="75F484B5" w:rsidRDefault="75F484B5" w14:paraId="3A8321C7" w14:textId="07FA8850">
      <w:pPr>
        <w:spacing w:after="0" w:afterAutospacing="off"/>
        <w:ind w:left="0"/>
        <w:jc w:val="center"/>
        <w:rPr>
          <w:rFonts w:ascii="Calibri" w:hAnsi="Calibri" w:eastAsia="Calibri" w:cs="Calibri"/>
          <w:b w:val="1"/>
          <w:bCs w:val="1"/>
          <w:color w:val="BF4E14" w:themeColor="accent2" w:themeTint="FF" w:themeShade="BF"/>
          <w:sz w:val="28"/>
          <w:szCs w:val="28"/>
        </w:rPr>
      </w:pPr>
    </w:p>
    <w:p w:rsidR="2CD24E6A" w:rsidP="75F484B5" w:rsidRDefault="2CD24E6A" w14:paraId="46976E78" w14:textId="4ADB36CA">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15542B3C" w:rsidR="2CD24E6A">
        <w:rPr>
          <w:rFonts w:ascii="Calibri" w:hAnsi="Calibri" w:eastAsia="Calibri" w:cs="Calibri"/>
          <w:b w:val="1"/>
          <w:bCs w:val="1"/>
          <w:noProof w:val="0"/>
          <w:color w:val="BF4E14" w:themeColor="accent2" w:themeTint="FF" w:themeShade="BF"/>
          <w:sz w:val="28"/>
          <w:szCs w:val="28"/>
          <w:lang w:val="es-ES"/>
        </w:rPr>
        <w:t>Día 0</w:t>
      </w:r>
      <w:r w:rsidRPr="15542B3C" w:rsidR="6E075070">
        <w:rPr>
          <w:rFonts w:ascii="Calibri" w:hAnsi="Calibri" w:eastAsia="Calibri" w:cs="Calibri"/>
          <w:b w:val="1"/>
          <w:bCs w:val="1"/>
          <w:noProof w:val="0"/>
          <w:color w:val="BF4E14" w:themeColor="accent2" w:themeTint="FF" w:themeShade="BF"/>
          <w:sz w:val="28"/>
          <w:szCs w:val="28"/>
          <w:lang w:val="es-ES"/>
        </w:rPr>
        <w:t>1</w:t>
      </w:r>
      <w:r w:rsidRPr="15542B3C" w:rsidR="2CD24E6A">
        <w:rPr>
          <w:rFonts w:ascii="Calibri" w:hAnsi="Calibri" w:eastAsia="Calibri" w:cs="Calibri"/>
          <w:b w:val="1"/>
          <w:bCs w:val="1"/>
          <w:noProof w:val="0"/>
          <w:color w:val="BF4E14" w:themeColor="accent2" w:themeTint="FF" w:themeShade="BF"/>
          <w:sz w:val="28"/>
          <w:szCs w:val="28"/>
          <w:lang w:val="es-ES"/>
        </w:rPr>
        <w:t>:</w:t>
      </w:r>
      <w:r w:rsidRPr="15542B3C" w:rsidR="77CF0777">
        <w:rPr>
          <w:rFonts w:ascii="Calibri" w:hAnsi="Calibri" w:eastAsia="Calibri" w:cs="Calibri"/>
          <w:b w:val="1"/>
          <w:bCs w:val="1"/>
          <w:noProof w:val="0"/>
          <w:color w:val="BF4E14" w:themeColor="accent2" w:themeTint="FF" w:themeShade="BF"/>
          <w:sz w:val="28"/>
          <w:szCs w:val="28"/>
          <w:lang w:val="es-ES"/>
        </w:rPr>
        <w:t xml:space="preserve"> Santiago de Chile – Estambul (noche a bordo)</w:t>
      </w:r>
    </w:p>
    <w:p w:rsidR="77CF0777" w:rsidP="75F484B5" w:rsidRDefault="77CF0777" w14:paraId="45284ADE" w14:textId="30324591">
      <w:pPr>
        <w:pStyle w:val="Normal"/>
        <w:spacing w:after="0" w:afterAutospacing="off"/>
        <w:ind w:left="0"/>
        <w:jc w:val="both"/>
        <w:rPr>
          <w:rFonts w:ascii="Calibri" w:hAnsi="Calibri" w:eastAsia="Calibri" w:cs="Calibri"/>
          <w:noProof w:val="0"/>
          <w:sz w:val="28"/>
          <w:szCs w:val="28"/>
          <w:lang w:val="es-ES"/>
        </w:rPr>
      </w:pPr>
      <w:r w:rsidRPr="75F484B5" w:rsidR="77CF0777">
        <w:rPr>
          <w:rFonts w:ascii="Calibri" w:hAnsi="Calibri" w:eastAsia="Calibri" w:cs="Calibri"/>
          <w:noProof w:val="0"/>
          <w:sz w:val="28"/>
          <w:szCs w:val="28"/>
          <w:lang w:val="es-ES"/>
        </w:rPr>
        <w:t xml:space="preserve">A la hora indicada, embarque en el aeropuerto de Santiago de Chile en el vuelo de </w:t>
      </w:r>
      <w:r w:rsidRPr="75F484B5" w:rsidR="77CF0777">
        <w:rPr>
          <w:rFonts w:ascii="Calibri" w:hAnsi="Calibri" w:eastAsia="Calibri" w:cs="Calibri"/>
          <w:noProof w:val="0"/>
          <w:sz w:val="28"/>
          <w:szCs w:val="28"/>
          <w:lang w:val="es-ES"/>
        </w:rPr>
        <w:t>Turkish</w:t>
      </w:r>
      <w:r w:rsidRPr="75F484B5" w:rsidR="77CF0777">
        <w:rPr>
          <w:rFonts w:ascii="Calibri" w:hAnsi="Calibri" w:eastAsia="Calibri" w:cs="Calibri"/>
          <w:noProof w:val="0"/>
          <w:sz w:val="28"/>
          <w:szCs w:val="28"/>
          <w:lang w:val="es-ES"/>
        </w:rPr>
        <w:t xml:space="preserve"> Airlines (TK216) con destino </w:t>
      </w:r>
      <w:r w:rsidRPr="75F484B5" w:rsidR="77CF0777">
        <w:rPr>
          <w:rFonts w:ascii="Calibri" w:hAnsi="Calibri" w:eastAsia="Calibri" w:cs="Calibri"/>
          <w:noProof w:val="0"/>
          <w:sz w:val="28"/>
          <w:szCs w:val="28"/>
          <w:lang w:val="es-ES"/>
        </w:rPr>
        <w:t>Estambul.</w:t>
      </w:r>
    </w:p>
    <w:p w:rsidR="43CE290E" w:rsidP="75F484B5"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75F484B5" w:rsidRDefault="2CD24E6A" w14:paraId="7F78F2D7" w14:textId="6FF9EDE6">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2CD24E6A">
        <w:rPr>
          <w:rFonts w:ascii="Calibri" w:hAnsi="Calibri" w:eastAsia="Calibri" w:cs="Calibri"/>
          <w:b w:val="1"/>
          <w:bCs w:val="1"/>
          <w:noProof w:val="0"/>
          <w:color w:val="BF4E14" w:themeColor="accent2" w:themeTint="FF" w:themeShade="BF"/>
          <w:sz w:val="28"/>
          <w:szCs w:val="28"/>
          <w:lang w:val="es-ES"/>
        </w:rPr>
        <w:t xml:space="preserve">Día </w:t>
      </w:r>
      <w:r w:rsidRPr="15542B3C" w:rsidR="5CE9883E">
        <w:rPr>
          <w:rFonts w:ascii="Calibri" w:hAnsi="Calibri" w:eastAsia="Calibri" w:cs="Calibri"/>
          <w:b w:val="1"/>
          <w:bCs w:val="1"/>
          <w:noProof w:val="0"/>
          <w:color w:val="BF4E14" w:themeColor="accent2" w:themeTint="FF" w:themeShade="BF"/>
          <w:sz w:val="28"/>
          <w:szCs w:val="28"/>
          <w:lang w:val="es-ES"/>
        </w:rPr>
        <w:t>02</w:t>
      </w:r>
      <w:r w:rsidRPr="15542B3C" w:rsidR="4B47F57A">
        <w:rPr>
          <w:rFonts w:ascii="Calibri" w:hAnsi="Calibri" w:eastAsia="Calibri" w:cs="Calibri"/>
          <w:b w:val="1"/>
          <w:bCs w:val="1"/>
          <w:noProof w:val="0"/>
          <w:color w:val="BF4E14" w:themeColor="accent2" w:themeTint="FF" w:themeShade="BF"/>
          <w:sz w:val="28"/>
          <w:szCs w:val="28"/>
          <w:lang w:val="es-ES"/>
        </w:rPr>
        <w:t xml:space="preserve">: </w:t>
      </w:r>
      <w:r w:rsidRPr="15542B3C" w:rsidR="2CD24E6A">
        <w:rPr>
          <w:rFonts w:ascii="Calibri" w:hAnsi="Calibri" w:eastAsia="Calibri" w:cs="Calibri"/>
          <w:b w:val="1"/>
          <w:bCs w:val="1"/>
          <w:noProof w:val="0"/>
          <w:color w:val="BF4E14" w:themeColor="accent2" w:themeTint="FF" w:themeShade="BF"/>
          <w:sz w:val="28"/>
          <w:szCs w:val="28"/>
          <w:lang w:val="es-ES"/>
        </w:rPr>
        <w:t>Estambul</w:t>
      </w:r>
    </w:p>
    <w:p w:rsidR="40DFDC86" w:rsidP="75F484B5" w:rsidRDefault="40DFDC86" w14:paraId="5A171B6F" w14:textId="610118F6">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 xml:space="preserve">Llegada al aeropuerto internacional de </w:t>
      </w:r>
      <w:r w:rsidRPr="75F484B5" w:rsidR="40DFDC86">
        <w:rPr>
          <w:rFonts w:ascii="Calibri" w:hAnsi="Calibri" w:eastAsia="Calibri" w:cs="Calibri"/>
          <w:noProof w:val="0"/>
          <w:sz w:val="28"/>
          <w:szCs w:val="28"/>
          <w:lang w:val="es-ES"/>
        </w:rPr>
        <w:t>Istanbul</w:t>
      </w:r>
      <w:r w:rsidRPr="75F484B5" w:rsidR="40DFDC86">
        <w:rPr>
          <w:rFonts w:ascii="Calibri" w:hAnsi="Calibri" w:eastAsia="Calibri" w:cs="Calibri"/>
          <w:noProof w:val="0"/>
          <w:sz w:val="28"/>
          <w:szCs w:val="28"/>
          <w:lang w:val="es-ES"/>
        </w:rPr>
        <w:t xml:space="preserve"> (IST).</w:t>
      </w:r>
    </w:p>
    <w:p w:rsidR="40DFDC86" w:rsidP="75F484B5" w:rsidRDefault="40DFDC86" w14:paraId="7C7172CA" w14:textId="0E013CF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Encuentro con nuestro personal de habla hispana, en el punto de encuentro ubicado en la puerta 8 de salida, para el traslado al hotel. Resto del día libre. Estambul es una de las ciudades más visitadas del mundo, quizás por ser la única situada sobre dos continentes, lo que la convierte en una urbe singular y llena de contrastes. Alojamiento.</w:t>
      </w:r>
    </w:p>
    <w:p w:rsidR="43CE290E" w:rsidP="75F484B5" w:rsidRDefault="43CE290E" w14:paraId="4D4D4A17" w14:textId="1577755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75F484B5" w:rsidRDefault="2CD24E6A" w14:paraId="191CF899" w14:textId="7783B6D4">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5542B3C" w:rsidR="2CD24E6A">
        <w:rPr>
          <w:rFonts w:ascii="Calibri" w:hAnsi="Calibri" w:eastAsia="Calibri" w:cs="Calibri"/>
          <w:b w:val="1"/>
          <w:bCs w:val="1"/>
          <w:noProof w:val="0"/>
          <w:color w:val="BF4E14" w:themeColor="accent2" w:themeTint="FF" w:themeShade="BF"/>
          <w:sz w:val="28"/>
          <w:szCs w:val="28"/>
          <w:lang w:val="es-ES"/>
        </w:rPr>
        <w:t xml:space="preserve">Día </w:t>
      </w:r>
      <w:r w:rsidRPr="15542B3C" w:rsidR="0F461B2A">
        <w:rPr>
          <w:rFonts w:ascii="Calibri" w:hAnsi="Calibri" w:eastAsia="Calibri" w:cs="Calibri"/>
          <w:b w:val="1"/>
          <w:bCs w:val="1"/>
          <w:noProof w:val="0"/>
          <w:color w:val="BF4E14" w:themeColor="accent2" w:themeTint="FF" w:themeShade="BF"/>
          <w:sz w:val="28"/>
          <w:szCs w:val="28"/>
          <w:lang w:val="es-ES"/>
        </w:rPr>
        <w:t>03</w:t>
      </w:r>
      <w:r w:rsidRPr="15542B3C" w:rsidR="3C828EE1">
        <w:rPr>
          <w:rFonts w:ascii="Calibri" w:hAnsi="Calibri" w:eastAsia="Calibri" w:cs="Calibri"/>
          <w:b w:val="1"/>
          <w:bCs w:val="1"/>
          <w:noProof w:val="0"/>
          <w:color w:val="BF4E14" w:themeColor="accent2" w:themeTint="FF" w:themeShade="BF"/>
          <w:sz w:val="28"/>
          <w:szCs w:val="28"/>
          <w:lang w:val="es-ES"/>
        </w:rPr>
        <w:t>:</w:t>
      </w:r>
      <w:r w:rsidRPr="15542B3C" w:rsidR="0F461B2A">
        <w:rPr>
          <w:rFonts w:ascii="Calibri" w:hAnsi="Calibri" w:eastAsia="Calibri" w:cs="Calibri"/>
          <w:b w:val="1"/>
          <w:bCs w:val="1"/>
          <w:noProof w:val="0"/>
          <w:color w:val="BF4E14" w:themeColor="accent2" w:themeTint="FF" w:themeShade="BF"/>
          <w:sz w:val="28"/>
          <w:szCs w:val="28"/>
          <w:lang w:val="es-ES"/>
        </w:rPr>
        <w:t xml:space="preserve"> </w:t>
      </w:r>
      <w:r w:rsidRPr="15542B3C" w:rsidR="2CD24E6A">
        <w:rPr>
          <w:rFonts w:ascii="Calibri" w:hAnsi="Calibri" w:eastAsia="Calibri" w:cs="Calibri"/>
          <w:b w:val="1"/>
          <w:bCs w:val="1"/>
          <w:noProof w:val="0"/>
          <w:color w:val="BF4E14" w:themeColor="accent2" w:themeTint="FF" w:themeShade="BF"/>
          <w:sz w:val="28"/>
          <w:szCs w:val="28"/>
          <w:lang w:val="es-ES"/>
        </w:rPr>
        <w:t>Estambul</w:t>
      </w:r>
      <w:r w:rsidRPr="15542B3C" w:rsidR="4953FC10">
        <w:rPr>
          <w:rFonts w:ascii="Calibri" w:hAnsi="Calibri" w:eastAsia="Calibri" w:cs="Calibri"/>
          <w:b w:val="1"/>
          <w:bCs w:val="1"/>
          <w:noProof w:val="0"/>
          <w:color w:val="BF4E14" w:themeColor="accent2" w:themeTint="FF" w:themeShade="BF"/>
          <w:sz w:val="28"/>
          <w:szCs w:val="28"/>
          <w:lang w:val="es-ES"/>
        </w:rPr>
        <w:t xml:space="preserve"> (MP)</w:t>
      </w:r>
    </w:p>
    <w:p w:rsidR="3DF56130" w:rsidP="6EF679E3" w:rsidRDefault="3DF56130" w14:paraId="3ADAA8FE" w14:textId="426AEEA3">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6EF679E3" w:rsidR="3DF56130">
        <w:rPr>
          <w:rFonts w:ascii="Calibri" w:hAnsi="Calibri" w:eastAsia="Calibri" w:cs="Calibri"/>
          <w:noProof w:val="0"/>
          <w:sz w:val="28"/>
          <w:szCs w:val="28"/>
          <w:lang w:val="es-ES"/>
        </w:rPr>
        <w:t>Desayuno en el hotel.</w:t>
      </w:r>
    </w:p>
    <w:p w:rsidR="3DF56130" w:rsidP="6EF679E3" w:rsidRDefault="3DF56130" w14:paraId="4F43678D" w14:textId="19DF343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698B23C1" w:rsidR="3DF56130">
        <w:rPr>
          <w:rFonts w:ascii="Calibri" w:hAnsi="Calibri" w:eastAsia="Calibri" w:cs="Calibri"/>
          <w:noProof w:val="0"/>
          <w:sz w:val="28"/>
          <w:szCs w:val="28"/>
          <w:lang w:val="es-ES"/>
        </w:rPr>
        <w:t xml:space="preserve">Hoy realizaremos la excursión de día completo “LOS COLORES DE ESTAMBUL”. Exploraremos el antiguo barrio judío de </w:t>
      </w:r>
      <w:r w:rsidRPr="698B23C1" w:rsidR="3DF56130">
        <w:rPr>
          <w:rFonts w:ascii="Calibri" w:hAnsi="Calibri" w:eastAsia="Calibri" w:cs="Calibri"/>
          <w:noProof w:val="0"/>
          <w:sz w:val="28"/>
          <w:szCs w:val="28"/>
          <w:lang w:val="es-ES"/>
        </w:rPr>
        <w:t>Balat</w:t>
      </w:r>
      <w:r w:rsidRPr="698B23C1" w:rsidR="3DF56130">
        <w:rPr>
          <w:rFonts w:ascii="Calibri" w:hAnsi="Calibri" w:eastAsia="Calibri" w:cs="Calibri"/>
          <w:noProof w:val="0"/>
          <w:sz w:val="28"/>
          <w:szCs w:val="28"/>
          <w:lang w:val="es-ES"/>
        </w:rPr>
        <w:t xml:space="preserve">, paseando por sus encantadoras calles empedradas llenas de casas de madera pintadas con tonos vivos y tiendas llenas de historia. Caminaremos después hacia el vecino barrio griego de </w:t>
      </w:r>
      <w:r w:rsidRPr="698B23C1" w:rsidR="3DF56130">
        <w:rPr>
          <w:rFonts w:ascii="Calibri" w:hAnsi="Calibri" w:eastAsia="Calibri" w:cs="Calibri"/>
          <w:noProof w:val="0"/>
          <w:sz w:val="28"/>
          <w:szCs w:val="28"/>
          <w:lang w:val="es-ES"/>
        </w:rPr>
        <w:t>Fener</w:t>
      </w:r>
      <w:r w:rsidRPr="698B23C1" w:rsidR="3DF56130">
        <w:rPr>
          <w:rFonts w:ascii="Calibri" w:hAnsi="Calibri" w:eastAsia="Calibri" w:cs="Calibri"/>
          <w:noProof w:val="0"/>
          <w:sz w:val="28"/>
          <w:szCs w:val="28"/>
          <w:lang w:val="es-ES"/>
        </w:rPr>
        <w:t xml:space="preserve">, célebre por sus iglesias ortodoxas y su legado bizantino. Admiraremos el Patriarcado Ecuménico de Constantinopla, símbolo espiritual de la cristiandad ortodoxa. Tras deleitarnos con un </w:t>
      </w:r>
      <w:r w:rsidRPr="698B23C1" w:rsidR="09FBC4B3">
        <w:rPr>
          <w:rFonts w:ascii="Calibri" w:hAnsi="Calibri" w:eastAsia="Calibri" w:cs="Calibri"/>
          <w:noProof w:val="0"/>
          <w:sz w:val="28"/>
          <w:szCs w:val="28"/>
          <w:lang w:val="es-ES"/>
        </w:rPr>
        <w:t>a</w:t>
      </w:r>
      <w:r w:rsidRPr="698B23C1" w:rsidR="3DF56130">
        <w:rPr>
          <w:rFonts w:ascii="Calibri" w:hAnsi="Calibri" w:eastAsia="Calibri" w:cs="Calibri"/>
          <w:noProof w:val="0"/>
          <w:sz w:val="28"/>
          <w:szCs w:val="28"/>
          <w:lang w:val="es-ES"/>
        </w:rPr>
        <w:t>lmuerzo en un restaurante local, nos dirigiremos al Bazar de las Especias, donde los aromas y colores crean una atmósfera mágica.</w:t>
      </w:r>
    </w:p>
    <w:p w:rsidR="3DF56130" w:rsidP="6EF679E3" w:rsidRDefault="3DF56130" w14:paraId="3D8E17D5" w14:textId="442CDB1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6EF679E3" w:rsidR="3DF56130">
        <w:rPr>
          <w:rFonts w:ascii="Calibri" w:hAnsi="Calibri" w:eastAsia="Calibri" w:cs="Calibri"/>
          <w:noProof w:val="0"/>
          <w:sz w:val="28"/>
          <w:szCs w:val="28"/>
          <w:lang w:val="es-ES"/>
        </w:rPr>
        <w:t>Finalmente, coronaremos el día con un inolvidable paseo en barco por el Bósforo, disfrutando de las vistas únicas de palacios otomanos, villas históricas y los puentes que unen Europa y Asia. Regreso al hotel. Alojamiento.</w:t>
      </w:r>
    </w:p>
    <w:p w:rsidR="2326EFFA" w:rsidP="2326EFFA" w:rsidRDefault="2326EFFA" w14:paraId="45B4B514" w14:textId="5EF9466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326EFFA" w:rsidP="2326EFFA" w:rsidRDefault="2326EFFA" w14:paraId="0DD2DB6D" w14:textId="357B09FB">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2326EFFA" w:rsidRDefault="2CD24E6A" w14:paraId="3731813F" w14:textId="7D4B491D">
      <w:pPr>
        <w:pStyle w:val="Normal"/>
        <w:suppressLineNumbers w:val="0"/>
        <w:spacing w:before="0" w:beforeAutospacing="off" w:after="0" w:afterAutospacing="off" w:line="279" w:lineRule="auto"/>
        <w:ind w:left="0" w:right="0"/>
        <w:jc w:val="both"/>
        <w:rPr>
          <w:rFonts w:ascii="Calibri" w:hAnsi="Calibri" w:eastAsia="Calibri" w:cs="Calibri"/>
          <w:noProof w:val="0"/>
          <w:sz w:val="28"/>
          <w:szCs w:val="28"/>
          <w:lang w:val="es-ES"/>
        </w:rPr>
      </w:pPr>
      <w:r w:rsidRPr="15542B3C" w:rsidR="2CD24E6A">
        <w:rPr>
          <w:rFonts w:ascii="Calibri" w:hAnsi="Calibri" w:eastAsia="Calibri" w:cs="Calibri"/>
          <w:b w:val="1"/>
          <w:bCs w:val="1"/>
          <w:noProof w:val="0"/>
          <w:color w:val="BF4E14" w:themeColor="accent2" w:themeTint="FF" w:themeShade="BF"/>
          <w:sz w:val="28"/>
          <w:szCs w:val="28"/>
          <w:lang w:val="es-ES"/>
        </w:rPr>
        <w:t>Día</w:t>
      </w:r>
      <w:r w:rsidRPr="15542B3C" w:rsidR="3AA7B75F">
        <w:rPr>
          <w:rFonts w:ascii="Calibri" w:hAnsi="Calibri" w:eastAsia="Calibri" w:cs="Calibri"/>
          <w:b w:val="1"/>
          <w:bCs w:val="1"/>
          <w:noProof w:val="0"/>
          <w:color w:val="BF4E14" w:themeColor="accent2" w:themeTint="FF" w:themeShade="BF"/>
          <w:sz w:val="28"/>
          <w:szCs w:val="28"/>
          <w:lang w:val="es-ES"/>
        </w:rPr>
        <w:t xml:space="preserve"> 04</w:t>
      </w:r>
      <w:r w:rsidRPr="15542B3C" w:rsidR="64E632FD">
        <w:rPr>
          <w:rFonts w:ascii="Calibri" w:hAnsi="Calibri" w:eastAsia="Calibri" w:cs="Calibri"/>
          <w:b w:val="1"/>
          <w:bCs w:val="1"/>
          <w:noProof w:val="0"/>
          <w:color w:val="BF4E14" w:themeColor="accent2" w:themeTint="FF" w:themeShade="BF"/>
          <w:sz w:val="28"/>
          <w:szCs w:val="28"/>
          <w:lang w:val="es-ES"/>
        </w:rPr>
        <w:t xml:space="preserve">: </w:t>
      </w:r>
      <w:r w:rsidRPr="15542B3C" w:rsidR="75F8C1CB">
        <w:rPr>
          <w:rFonts w:ascii="Calibri" w:hAnsi="Calibri" w:eastAsia="Calibri" w:cs="Calibri"/>
          <w:b w:val="1"/>
          <w:bCs w:val="1"/>
          <w:noProof w:val="0"/>
          <w:color w:val="BF4E14" w:themeColor="accent2" w:themeTint="FF" w:themeShade="BF"/>
          <w:sz w:val="28"/>
          <w:szCs w:val="28"/>
          <w:lang w:val="es-ES"/>
        </w:rPr>
        <w:t>Estambul</w:t>
      </w:r>
      <w:r w:rsidRPr="15542B3C" w:rsidR="7B8369D6">
        <w:rPr>
          <w:rFonts w:ascii="Calibri" w:hAnsi="Calibri" w:eastAsia="Calibri" w:cs="Calibri"/>
          <w:b w:val="1"/>
          <w:bCs w:val="1"/>
          <w:noProof w:val="0"/>
          <w:color w:val="BF4E14" w:themeColor="accent2" w:themeTint="FF" w:themeShade="BF"/>
          <w:sz w:val="28"/>
          <w:szCs w:val="28"/>
          <w:lang w:val="es-ES"/>
        </w:rPr>
        <w:t xml:space="preserve"> (MP)</w:t>
      </w:r>
    </w:p>
    <w:p w:rsidR="3339788D" w:rsidP="6EF679E3" w:rsidRDefault="3339788D" w14:paraId="1A33AA04" w14:textId="1C32FBCA">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EF679E3" w:rsidR="3339788D">
        <w:rPr>
          <w:rFonts w:ascii="Calibri" w:hAnsi="Calibri" w:eastAsia="Calibri" w:cs="Calibri"/>
          <w:b w:val="0"/>
          <w:bCs w:val="0"/>
          <w:i w:val="0"/>
          <w:iCs w:val="0"/>
          <w:caps w:val="0"/>
          <w:smallCaps w:val="0"/>
          <w:noProof w:val="0"/>
          <w:color w:val="auto"/>
          <w:sz w:val="28"/>
          <w:szCs w:val="28"/>
          <w:lang w:val="es-ES"/>
        </w:rPr>
        <w:t>Desayuno en el hotel.</w:t>
      </w:r>
    </w:p>
    <w:p w:rsidR="3339788D" w:rsidP="698B23C1" w:rsidRDefault="3339788D" w14:paraId="16AA7B79" w14:textId="0912B83E">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98B23C1" w:rsidR="3339788D">
        <w:rPr>
          <w:rFonts w:ascii="Calibri" w:hAnsi="Calibri" w:eastAsia="Calibri" w:cs="Calibri"/>
          <w:b w:val="0"/>
          <w:bCs w:val="0"/>
          <w:i w:val="0"/>
          <w:iCs w:val="0"/>
          <w:caps w:val="0"/>
          <w:smallCaps w:val="0"/>
          <w:noProof w:val="0"/>
          <w:color w:val="auto"/>
          <w:sz w:val="28"/>
          <w:szCs w:val="28"/>
          <w:lang w:val="es-ES"/>
        </w:rPr>
        <w:t xml:space="preserve">Hoy realizaremos otra excursión de día completo para seguir conociendo esta fascinante ciudad: “LAS JOYAS OTOMANAS”. Empezaremos con la visita de La Mezquita de </w:t>
      </w:r>
      <w:r w:rsidRPr="698B23C1" w:rsidR="3339788D">
        <w:rPr>
          <w:rFonts w:ascii="Calibri" w:hAnsi="Calibri" w:eastAsia="Calibri" w:cs="Calibri"/>
          <w:b w:val="0"/>
          <w:bCs w:val="0"/>
          <w:i w:val="0"/>
          <w:iCs w:val="0"/>
          <w:caps w:val="0"/>
          <w:smallCaps w:val="0"/>
          <w:noProof w:val="0"/>
          <w:color w:val="auto"/>
          <w:sz w:val="28"/>
          <w:szCs w:val="28"/>
          <w:lang w:val="es-ES"/>
        </w:rPr>
        <w:t>Suleiman</w:t>
      </w:r>
      <w:r w:rsidRPr="698B23C1" w:rsidR="3339788D">
        <w:rPr>
          <w:rFonts w:ascii="Calibri" w:hAnsi="Calibri" w:eastAsia="Calibri" w:cs="Calibri"/>
          <w:b w:val="0"/>
          <w:bCs w:val="0"/>
          <w:i w:val="0"/>
          <w:iCs w:val="0"/>
          <w:caps w:val="0"/>
          <w:smallCaps w:val="0"/>
          <w:noProof w:val="0"/>
          <w:color w:val="auto"/>
          <w:sz w:val="28"/>
          <w:szCs w:val="28"/>
          <w:lang w:val="es-ES"/>
        </w:rPr>
        <w:t xml:space="preserve"> (Solimán el magnífico) o Mezquita de Süleymaniye, una mezquita imperial otomana situada en la tercera colina de Estambul. Es la más grande de la ciudad y tiene una magnífica vista panorámica al Cuerno de Oro. Continuaremos explorando la Plaza de </w:t>
      </w:r>
      <w:r w:rsidRPr="698B23C1" w:rsidR="3339788D">
        <w:rPr>
          <w:rFonts w:ascii="Calibri" w:hAnsi="Calibri" w:eastAsia="Calibri" w:cs="Calibri"/>
          <w:b w:val="0"/>
          <w:bCs w:val="0"/>
          <w:i w:val="0"/>
          <w:iCs w:val="0"/>
          <w:caps w:val="0"/>
          <w:smallCaps w:val="0"/>
          <w:noProof w:val="0"/>
          <w:color w:val="auto"/>
          <w:sz w:val="28"/>
          <w:szCs w:val="28"/>
          <w:lang w:val="es-ES"/>
        </w:rPr>
        <w:t>Sultanahmet</w:t>
      </w:r>
      <w:r w:rsidRPr="698B23C1" w:rsidR="3339788D">
        <w:rPr>
          <w:rFonts w:ascii="Calibri" w:hAnsi="Calibri" w:eastAsia="Calibri" w:cs="Calibri"/>
          <w:b w:val="0"/>
          <w:bCs w:val="0"/>
          <w:i w:val="0"/>
          <w:iCs w:val="0"/>
          <w:caps w:val="0"/>
          <w:smallCaps w:val="0"/>
          <w:noProof w:val="0"/>
          <w:color w:val="auto"/>
          <w:sz w:val="28"/>
          <w:szCs w:val="28"/>
          <w:lang w:val="es-ES"/>
        </w:rPr>
        <w:t>, donde la Mezquita Azul nos sorprenderá con sus impresionantes azulejos.</w:t>
      </w:r>
    </w:p>
    <w:p w:rsidR="3339788D" w:rsidP="6EF679E3" w:rsidRDefault="3339788D" w14:paraId="01064DC8" w14:textId="6465B5D4">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98B23C1" w:rsidR="3339788D">
        <w:rPr>
          <w:rFonts w:ascii="Calibri" w:hAnsi="Calibri" w:eastAsia="Calibri" w:cs="Calibri"/>
          <w:b w:val="0"/>
          <w:bCs w:val="0"/>
          <w:i w:val="0"/>
          <w:iCs w:val="0"/>
          <w:caps w:val="0"/>
          <w:smallCaps w:val="0"/>
          <w:noProof w:val="0"/>
          <w:color w:val="auto"/>
          <w:sz w:val="28"/>
          <w:szCs w:val="28"/>
          <w:lang w:val="es-ES"/>
        </w:rPr>
        <w:t>Continuaremos hacia el Hipódromo Romano, antigua sede de eventos deportivos y políticos en la época bizantina. Luego, admiraremos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w:t>
      </w:r>
    </w:p>
    <w:p w:rsidR="3339788D" w:rsidP="6EF679E3" w:rsidRDefault="3339788D" w14:paraId="3278EA89" w14:textId="2CEEC221">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EF679E3" w:rsidR="3339788D">
        <w:rPr>
          <w:rFonts w:ascii="Calibri" w:hAnsi="Calibri" w:eastAsia="Calibri" w:cs="Calibri"/>
          <w:b w:val="0"/>
          <w:bCs w:val="0"/>
          <w:i w:val="0"/>
          <w:iCs w:val="0"/>
          <w:caps w:val="0"/>
          <w:smallCaps w:val="0"/>
          <w:noProof w:val="0"/>
          <w:color w:val="auto"/>
          <w:sz w:val="28"/>
          <w:szCs w:val="28"/>
          <w:lang w:val="es-ES"/>
        </w:rPr>
        <w:t>Más tarde, el Gran Bazar nos tentará con sus miles de tiendas y tesoros esperando ser descubiertos.</w:t>
      </w:r>
    </w:p>
    <w:p w:rsidR="3339788D" w:rsidP="6EF679E3" w:rsidRDefault="3339788D" w14:paraId="54B805AC" w14:textId="2B5D4783">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EF679E3" w:rsidR="3339788D">
        <w:rPr>
          <w:rFonts w:ascii="Calibri" w:hAnsi="Calibri" w:eastAsia="Calibri" w:cs="Calibri"/>
          <w:b w:val="0"/>
          <w:bCs w:val="0"/>
          <w:i w:val="0"/>
          <w:iCs w:val="0"/>
          <w:caps w:val="0"/>
          <w:smallCaps w:val="0"/>
          <w:noProof w:val="0"/>
          <w:color w:val="auto"/>
          <w:sz w:val="28"/>
          <w:szCs w:val="28"/>
          <w:lang w:val="es-ES"/>
        </w:rPr>
        <w:t>Tras un día lleno de exploración y experiencias, regresaremos al hotel, llevándonos recuerdos inolvidables de Estambul.</w:t>
      </w:r>
    </w:p>
    <w:p w:rsidR="3339788D" w:rsidP="6EF679E3" w:rsidRDefault="3339788D" w14:paraId="404ECB1A" w14:textId="7F2E3434">
      <w:pPr>
        <w:pStyle w:val="Normal"/>
        <w:suppressLineNumbers w:val="0"/>
        <w:spacing w:before="0" w:beforeAutospacing="off" w:after="0" w:afterAutospacing="off" w:line="279" w:lineRule="auto"/>
        <w:ind w:left="0" w:right="0"/>
        <w:jc w:val="both"/>
        <w:rPr>
          <w:rFonts w:ascii="Calibri" w:hAnsi="Calibri" w:eastAsia="Calibri" w:cs="Calibri"/>
          <w:noProof w:val="0"/>
          <w:color w:val="BF4E14" w:themeColor="accent2" w:themeTint="FF" w:themeShade="BF"/>
          <w:sz w:val="28"/>
          <w:szCs w:val="28"/>
          <w:lang w:val="es-ES"/>
        </w:rPr>
      </w:pPr>
      <w:r w:rsidRPr="6EF679E3" w:rsidR="3339788D">
        <w:rPr>
          <w:rFonts w:ascii="Calibri" w:hAnsi="Calibri" w:eastAsia="Calibri" w:cs="Calibri"/>
          <w:b w:val="0"/>
          <w:bCs w:val="0"/>
          <w:i w:val="0"/>
          <w:iCs w:val="0"/>
          <w:caps w:val="0"/>
          <w:smallCaps w:val="0"/>
          <w:noProof w:val="0"/>
          <w:color w:val="auto"/>
          <w:sz w:val="28"/>
          <w:szCs w:val="28"/>
          <w:lang w:val="es-ES"/>
        </w:rPr>
        <w:t xml:space="preserve">A la hora indicada traslado al aeropuerto internacional de Estambul (IST) para tomar el vuelo de </w:t>
      </w:r>
      <w:r w:rsidRPr="6EF679E3" w:rsidR="3339788D">
        <w:rPr>
          <w:rFonts w:ascii="Calibri" w:hAnsi="Calibri" w:eastAsia="Calibri" w:cs="Calibri"/>
          <w:b w:val="0"/>
          <w:bCs w:val="0"/>
          <w:i w:val="0"/>
          <w:iCs w:val="0"/>
          <w:caps w:val="0"/>
          <w:smallCaps w:val="0"/>
          <w:noProof w:val="0"/>
          <w:color w:val="auto"/>
          <w:sz w:val="28"/>
          <w:szCs w:val="28"/>
          <w:lang w:val="es-ES"/>
        </w:rPr>
        <w:t>Turkish</w:t>
      </w:r>
      <w:r w:rsidRPr="6EF679E3" w:rsidR="3339788D">
        <w:rPr>
          <w:rFonts w:ascii="Calibri" w:hAnsi="Calibri" w:eastAsia="Calibri" w:cs="Calibri"/>
          <w:b w:val="0"/>
          <w:bCs w:val="0"/>
          <w:i w:val="0"/>
          <w:iCs w:val="0"/>
          <w:caps w:val="0"/>
          <w:smallCaps w:val="0"/>
          <w:noProof w:val="0"/>
          <w:color w:val="auto"/>
          <w:sz w:val="28"/>
          <w:szCs w:val="28"/>
          <w:lang w:val="es-ES"/>
        </w:rPr>
        <w:t xml:space="preserve"> Airlines (TK692) con destino a El Cairo. Noche a bordo. Alojamiento.</w:t>
      </w:r>
    </w:p>
    <w:p w:rsidR="6EF679E3" w:rsidP="6EF679E3" w:rsidRDefault="6EF679E3" w14:paraId="13075C76" w14:textId="319CB96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75F484B5" w:rsidRDefault="2CD24E6A" w14:paraId="14D17E00" w14:textId="504BEFC2">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5542B3C" w:rsidR="2CD24E6A">
        <w:rPr>
          <w:rFonts w:ascii="Calibri" w:hAnsi="Calibri" w:eastAsia="Calibri" w:cs="Calibri"/>
          <w:b w:val="1"/>
          <w:bCs w:val="1"/>
          <w:noProof w:val="0"/>
          <w:color w:val="BF4E14" w:themeColor="accent2" w:themeTint="FF" w:themeShade="BF"/>
          <w:sz w:val="28"/>
          <w:szCs w:val="28"/>
          <w:lang w:val="es-ES"/>
        </w:rPr>
        <w:t xml:space="preserve">Día </w:t>
      </w:r>
      <w:r w:rsidRPr="15542B3C" w:rsidR="549D3D00">
        <w:rPr>
          <w:rFonts w:ascii="Calibri" w:hAnsi="Calibri" w:eastAsia="Calibri" w:cs="Calibri"/>
          <w:b w:val="1"/>
          <w:bCs w:val="1"/>
          <w:noProof w:val="0"/>
          <w:color w:val="BF4E14" w:themeColor="accent2" w:themeTint="FF" w:themeShade="BF"/>
          <w:sz w:val="28"/>
          <w:szCs w:val="28"/>
          <w:lang w:val="es-ES"/>
        </w:rPr>
        <w:t>05</w:t>
      </w:r>
      <w:r w:rsidRPr="15542B3C" w:rsidR="2AE91AC0">
        <w:rPr>
          <w:rFonts w:ascii="Calibri" w:hAnsi="Calibri" w:eastAsia="Calibri" w:cs="Calibri"/>
          <w:b w:val="1"/>
          <w:bCs w:val="1"/>
          <w:noProof w:val="0"/>
          <w:color w:val="BF4E14" w:themeColor="accent2" w:themeTint="FF" w:themeShade="BF"/>
          <w:sz w:val="28"/>
          <w:szCs w:val="28"/>
          <w:lang w:val="es-ES"/>
        </w:rPr>
        <w:t xml:space="preserve">: </w:t>
      </w:r>
      <w:r w:rsidRPr="15542B3C" w:rsidR="42D79B41">
        <w:rPr>
          <w:rFonts w:ascii="Calibri" w:hAnsi="Calibri" w:eastAsia="Calibri" w:cs="Calibri"/>
          <w:b w:val="1"/>
          <w:bCs w:val="1"/>
          <w:noProof w:val="0"/>
          <w:color w:val="BF4E14" w:themeColor="accent2" w:themeTint="FF" w:themeShade="BF"/>
          <w:sz w:val="28"/>
          <w:szCs w:val="28"/>
          <w:lang w:val="es-ES"/>
        </w:rPr>
        <w:t>Estambul</w:t>
      </w:r>
      <w:r w:rsidRPr="15542B3C" w:rsidR="06E45946">
        <w:rPr>
          <w:rFonts w:ascii="Calibri" w:hAnsi="Calibri" w:eastAsia="Calibri" w:cs="Calibri"/>
          <w:b w:val="1"/>
          <w:bCs w:val="1"/>
          <w:noProof w:val="0"/>
          <w:color w:val="BF4E14" w:themeColor="accent2" w:themeTint="FF" w:themeShade="BF"/>
          <w:sz w:val="28"/>
          <w:szCs w:val="28"/>
          <w:lang w:val="es-ES"/>
        </w:rPr>
        <w:t xml:space="preserve"> – El Cairo</w:t>
      </w:r>
    </w:p>
    <w:p w:rsidR="06E45946" w:rsidP="6EF679E3" w:rsidRDefault="06E45946" w14:paraId="1DD94F58" w14:textId="4E1E1D8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0"/>
          <w:bCs w:val="0"/>
          <w:i w:val="0"/>
          <w:iCs w:val="0"/>
          <w:noProof w:val="0"/>
          <w:color w:val="auto"/>
          <w:sz w:val="28"/>
          <w:szCs w:val="28"/>
          <w:lang w:val="es-ES"/>
        </w:rPr>
        <w:t>Llegada al aeropuerto internacional de El Cairo.</w:t>
      </w:r>
    </w:p>
    <w:p w:rsidR="06E45946" w:rsidP="6EF679E3" w:rsidRDefault="06E45946" w14:paraId="50943809" w14:textId="487F984D">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0"/>
          <w:bCs w:val="0"/>
          <w:i w:val="0"/>
          <w:iCs w:val="0"/>
          <w:noProof w:val="0"/>
          <w:color w:val="auto"/>
          <w:sz w:val="28"/>
          <w:szCs w:val="28"/>
          <w:lang w:val="es-ES"/>
        </w:rPr>
        <w:t>Encuentro con el asistente de habla hispana y traslado al hotel.</w:t>
      </w:r>
    </w:p>
    <w:p w:rsidR="06E45946" w:rsidP="6EF679E3" w:rsidRDefault="06E45946" w14:paraId="7554EC59" w14:textId="05D465A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0"/>
          <w:bCs w:val="0"/>
          <w:i w:val="0"/>
          <w:iCs w:val="0"/>
          <w:noProof w:val="0"/>
          <w:color w:val="auto"/>
          <w:sz w:val="28"/>
          <w:szCs w:val="28"/>
          <w:lang w:val="es-ES"/>
        </w:rPr>
        <w:t>Resto del día libre en El Cairo, capital de Egipto, situada a orillas del río Nilo y testigo de la primera gran civilización de la humanidad. Es conocida por los habitantes del país como la “Madre del Mundo” por su historia milenaria.</w:t>
      </w:r>
      <w:r w:rsidRPr="6EF679E3" w:rsidR="06E45946">
        <w:rPr>
          <w:rFonts w:ascii="Calibri" w:hAnsi="Calibri" w:eastAsia="Calibri" w:cs="Calibri"/>
          <w:b w:val="0"/>
          <w:bCs w:val="0"/>
          <w:i w:val="0"/>
          <w:iCs w:val="0"/>
          <w:noProof w:val="0"/>
          <w:color w:val="auto"/>
          <w:sz w:val="28"/>
          <w:szCs w:val="28"/>
          <w:lang w:val="es-ES"/>
        </w:rPr>
        <w:t xml:space="preserve"> </w:t>
      </w:r>
      <w:r w:rsidRPr="6EF679E3" w:rsidR="06E45946">
        <w:rPr>
          <w:rFonts w:ascii="Calibri" w:hAnsi="Calibri" w:eastAsia="Calibri" w:cs="Calibri"/>
          <w:b w:val="0"/>
          <w:bCs w:val="0"/>
          <w:i w:val="0"/>
          <w:iCs w:val="0"/>
          <w:noProof w:val="0"/>
          <w:color w:val="auto"/>
          <w:sz w:val="28"/>
          <w:szCs w:val="28"/>
          <w:lang w:val="es-ES"/>
        </w:rPr>
        <w:t>Alojamiento.</w:t>
      </w:r>
    </w:p>
    <w:p w:rsidR="06E45946" w:rsidP="6EF679E3" w:rsidRDefault="06E45946" w14:paraId="3EC1A446" w14:textId="5D39CDB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1"/>
          <w:bCs w:val="1"/>
          <w:i w:val="0"/>
          <w:iCs w:val="0"/>
          <w:noProof w:val="0"/>
          <w:color w:val="auto"/>
          <w:sz w:val="28"/>
          <w:szCs w:val="28"/>
          <w:lang w:val="es-ES"/>
        </w:rPr>
        <w:t xml:space="preserve">NOTA IMPORTANTE: </w:t>
      </w:r>
      <w:r w:rsidRPr="6EF679E3" w:rsidR="06E45946">
        <w:rPr>
          <w:rFonts w:ascii="Calibri" w:hAnsi="Calibri" w:eastAsia="Calibri" w:cs="Calibri"/>
          <w:b w:val="0"/>
          <w:bCs w:val="0"/>
          <w:i w:val="0"/>
          <w:iCs w:val="0"/>
          <w:noProof w:val="0"/>
          <w:color w:val="auto"/>
          <w:sz w:val="28"/>
          <w:szCs w:val="28"/>
          <w:lang w:val="es-ES"/>
        </w:rPr>
        <w:t xml:space="preserve">en general, la hora prevista de entrega de habitaciones de los hoteles a los viajeros es a partir de la 14:00 </w:t>
      </w:r>
      <w:r w:rsidRPr="6EF679E3" w:rsidR="06E45946">
        <w:rPr>
          <w:rFonts w:ascii="Calibri" w:hAnsi="Calibri" w:eastAsia="Calibri" w:cs="Calibri"/>
          <w:b w:val="0"/>
          <w:bCs w:val="0"/>
          <w:i w:val="0"/>
          <w:iCs w:val="0"/>
          <w:noProof w:val="0"/>
          <w:color w:val="auto"/>
          <w:sz w:val="28"/>
          <w:szCs w:val="28"/>
          <w:lang w:val="es-ES"/>
        </w:rPr>
        <w:t>hrs</w:t>
      </w:r>
      <w:r w:rsidRPr="6EF679E3" w:rsidR="06E45946">
        <w:rPr>
          <w:rFonts w:ascii="Calibri" w:hAnsi="Calibri" w:eastAsia="Calibri" w:cs="Calibri"/>
          <w:b w:val="0"/>
          <w:bCs w:val="0"/>
          <w:i w:val="0"/>
          <w:iCs w:val="0"/>
          <w:noProof w:val="0"/>
          <w:color w:val="auto"/>
          <w:sz w:val="28"/>
          <w:szCs w:val="28"/>
          <w:lang w:val="es-ES"/>
        </w:rPr>
        <w:t>., pudiéndose dar el caso de que, aunque el viajero llegue con anterioridad al hotel, no se le pueda facilitar la habitación hasta esa hora.</w:t>
      </w:r>
    </w:p>
    <w:p w:rsidR="06E45946" w:rsidP="6EF679E3" w:rsidRDefault="06E45946" w14:paraId="1F5DD8B6" w14:textId="0CB0F45C">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BF4E14" w:themeColor="accent2" w:themeTint="FF" w:themeShade="BF"/>
          <w:sz w:val="28"/>
          <w:szCs w:val="28"/>
          <w:lang w:val="es-ES"/>
        </w:rPr>
      </w:pPr>
      <w:r w:rsidRPr="6EF679E3" w:rsidR="06E45946">
        <w:rPr>
          <w:rFonts w:ascii="Calibri" w:hAnsi="Calibri" w:eastAsia="Calibri" w:cs="Calibri"/>
          <w:b w:val="0"/>
          <w:bCs w:val="0"/>
          <w:i w:val="0"/>
          <w:iCs w:val="0"/>
          <w:noProof w:val="0"/>
          <w:color w:val="auto"/>
          <w:sz w:val="28"/>
          <w:szCs w:val="28"/>
          <w:lang w:val="es-ES"/>
        </w:rPr>
        <w:t>En caso de querer garantizar su habitación desde el momento de la llegada al hotel, deberá solicitar una noche adicional debiendo pagar el correspondiente suplemento</w:t>
      </w:r>
      <w:r w:rsidRPr="6EF679E3" w:rsidR="06E45946">
        <w:rPr>
          <w:rFonts w:ascii="Calibri" w:hAnsi="Calibri" w:eastAsia="Calibri" w:cs="Calibri"/>
          <w:b w:val="0"/>
          <w:bCs w:val="0"/>
          <w:i w:val="0"/>
          <w:iCs w:val="0"/>
          <w:noProof w:val="0"/>
          <w:color w:val="auto"/>
          <w:sz w:val="28"/>
          <w:szCs w:val="28"/>
          <w:lang w:val="es-ES"/>
        </w:rPr>
        <w:t>.</w:t>
      </w:r>
    </w:p>
    <w:p w:rsidR="75F484B5" w:rsidP="75F484B5" w:rsidRDefault="75F484B5" w14:paraId="2C7A0598" w14:textId="2C257D8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color w:val="BF4E14" w:themeColor="accent2" w:themeTint="FF" w:themeShade="BF"/>
          <w:sz w:val="28"/>
          <w:szCs w:val="28"/>
          <w:lang w:val="es-ES"/>
        </w:rPr>
      </w:pPr>
    </w:p>
    <w:p w:rsidR="75F484B5" w:rsidP="15542B3C" w:rsidRDefault="75F484B5" w14:paraId="786CACC9" w14:textId="18F347F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15542B3C" w:rsidR="4C8EAEF8">
        <w:rPr>
          <w:rFonts w:ascii="Calibri" w:hAnsi="Calibri" w:eastAsia="Calibri" w:cs="Calibri"/>
          <w:b w:val="1"/>
          <w:bCs w:val="1"/>
          <w:i w:val="0"/>
          <w:iCs w:val="0"/>
          <w:noProof w:val="0"/>
          <w:color w:val="BF4E14" w:themeColor="accent2" w:themeTint="FF" w:themeShade="BF"/>
          <w:sz w:val="28"/>
          <w:szCs w:val="28"/>
          <w:lang w:val="es-ES"/>
        </w:rPr>
        <w:t>Día 06</w:t>
      </w:r>
      <w:r w:rsidRPr="15542B3C" w:rsidR="4C8EAEF8">
        <w:rPr>
          <w:rFonts w:ascii="Calibri" w:hAnsi="Calibri" w:eastAsia="Calibri" w:cs="Calibri"/>
          <w:b w:val="1"/>
          <w:bCs w:val="1"/>
          <w:i w:val="0"/>
          <w:iCs w:val="0"/>
          <w:noProof w:val="0"/>
          <w:color w:val="BF4E14" w:themeColor="accent2" w:themeTint="FF" w:themeShade="BF"/>
          <w:sz w:val="28"/>
          <w:szCs w:val="28"/>
          <w:lang w:val="es-ES"/>
        </w:rPr>
        <w:t xml:space="preserve">: </w:t>
      </w:r>
      <w:r w:rsidRPr="15542B3C" w:rsidR="64B40EF1">
        <w:rPr>
          <w:rFonts w:ascii="Calibri" w:hAnsi="Calibri" w:eastAsia="Calibri" w:cs="Calibri"/>
          <w:b w:val="1"/>
          <w:bCs w:val="1"/>
          <w:i w:val="0"/>
          <w:iCs w:val="0"/>
          <w:noProof w:val="0"/>
          <w:color w:val="BF4E14" w:themeColor="accent2" w:themeTint="FF" w:themeShade="BF"/>
          <w:sz w:val="28"/>
          <w:szCs w:val="28"/>
          <w:lang w:val="es-ES"/>
        </w:rPr>
        <w:t>El Cairo</w:t>
      </w:r>
      <w:r w:rsidRPr="15542B3C" w:rsidR="38F8B2D9">
        <w:rPr>
          <w:rFonts w:ascii="Calibri" w:hAnsi="Calibri" w:eastAsia="Calibri" w:cs="Calibri"/>
          <w:b w:val="1"/>
          <w:bCs w:val="1"/>
          <w:i w:val="0"/>
          <w:iCs w:val="0"/>
          <w:noProof w:val="0"/>
          <w:color w:val="BF4E14" w:themeColor="accent2" w:themeTint="FF" w:themeShade="BF"/>
          <w:sz w:val="28"/>
          <w:szCs w:val="28"/>
          <w:lang w:val="es-ES"/>
        </w:rPr>
        <w:t xml:space="preserve"> (MP)</w:t>
      </w:r>
    </w:p>
    <w:p w:rsidR="64B40EF1" w:rsidP="6EF679E3" w:rsidRDefault="64B40EF1" w14:paraId="77124BFF" w14:textId="1321921C">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6EF679E3" w:rsidR="64B40EF1">
        <w:rPr>
          <w:rFonts w:ascii="Calibri" w:hAnsi="Calibri" w:eastAsia="Calibri" w:cs="Calibri"/>
          <w:b w:val="0"/>
          <w:bCs w:val="0"/>
          <w:i w:val="0"/>
          <w:iCs w:val="0"/>
          <w:noProof w:val="0"/>
          <w:color w:val="auto"/>
          <w:sz w:val="28"/>
          <w:szCs w:val="28"/>
          <w:lang w:val="es-ES"/>
        </w:rPr>
        <w:t>Desayuno.</w:t>
      </w:r>
    </w:p>
    <w:p w:rsidR="64B40EF1" w:rsidP="6EF679E3" w:rsidRDefault="64B40EF1" w14:paraId="63442162" w14:textId="6E606A66">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6EF679E3" w:rsidR="64B40EF1">
        <w:rPr>
          <w:rFonts w:ascii="Calibri" w:hAnsi="Calibri" w:eastAsia="Calibri" w:cs="Calibri"/>
          <w:b w:val="0"/>
          <w:bCs w:val="0"/>
          <w:i w:val="0"/>
          <w:iCs w:val="0"/>
          <w:caps w:val="0"/>
          <w:smallCaps w:val="0"/>
          <w:noProof w:val="0"/>
          <w:color w:val="auto"/>
          <w:sz w:val="28"/>
          <w:szCs w:val="28"/>
          <w:lang w:val="es-ES"/>
        </w:rPr>
        <w:t xml:space="preserve">Salida para visitar el recinto arqueológico de las pirámides de Guiza, compuesto por tres colosales pirámides construidas hace unos 4.500 años por los faraones Keops, Kefrén y </w:t>
      </w:r>
      <w:r w:rsidRPr="6EF679E3" w:rsidR="64B40EF1">
        <w:rPr>
          <w:rFonts w:ascii="Calibri" w:hAnsi="Calibri" w:eastAsia="Calibri" w:cs="Calibri"/>
          <w:b w:val="0"/>
          <w:bCs w:val="0"/>
          <w:i w:val="0"/>
          <w:iCs w:val="0"/>
          <w:caps w:val="0"/>
          <w:smallCaps w:val="0"/>
          <w:noProof w:val="0"/>
          <w:color w:val="auto"/>
          <w:sz w:val="28"/>
          <w:szCs w:val="28"/>
          <w:lang w:val="es-ES"/>
        </w:rPr>
        <w:t>Mikerinos</w:t>
      </w:r>
      <w:r w:rsidRPr="6EF679E3" w:rsidR="64B40EF1">
        <w:rPr>
          <w:rFonts w:ascii="Calibri" w:hAnsi="Calibri" w:eastAsia="Calibri" w:cs="Calibri"/>
          <w:b w:val="0"/>
          <w:bCs w:val="0"/>
          <w:i w:val="0"/>
          <w:iCs w:val="0"/>
          <w:caps w:val="0"/>
          <w:smallCaps w:val="0"/>
          <w:noProof w:val="0"/>
          <w:color w:val="auto"/>
          <w:sz w:val="28"/>
          <w:szCs w:val="28"/>
          <w:lang w:val="es-ES"/>
        </w:rPr>
        <w:t>, y la gran esfinge de Guiza, de cuerpo de león y cabeza humana, que representaba el poder y la fuerza del faraón. (entrada al interior de las pirámides no incluida). Tendremos tiempo libre para tomar fotografías. Continuaremos la visita en el Museo del Papiro, donde nos mostrarán la elaboración de forma artesanal de los Papiros, así como el significado de los distintos grabados. Almuerzo incluido en un restaurante local. Tarde libre para disfrutar de la ciudad por su cuenta o posibilidad de realizar una visita opcional al Museo Egipcio de El Cairo (EMC), el que custodia la mayor colección de antigüedades faraónicas del mundo, con más de 170.000 piezas. Este tour por el museo se completa con una visita a la ciudadela de Saladino, una fortaleza medieval situada en lo más alto de El Cairo, con una vista panorámica de la ciudad única.</w:t>
      </w:r>
    </w:p>
    <w:p w:rsidR="64B40EF1" w:rsidP="6EF679E3" w:rsidRDefault="64B40EF1" w14:paraId="25BB00AD" w14:textId="590E9702">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6EF679E3" w:rsidR="64B40EF1">
        <w:rPr>
          <w:rFonts w:ascii="Calibri" w:hAnsi="Calibri" w:eastAsia="Calibri" w:cs="Calibri"/>
          <w:b w:val="0"/>
          <w:bCs w:val="0"/>
          <w:i w:val="0"/>
          <w:iCs w:val="0"/>
          <w:caps w:val="0"/>
          <w:smallCaps w:val="0"/>
          <w:noProof w:val="0"/>
          <w:color w:val="auto"/>
          <w:sz w:val="28"/>
          <w:szCs w:val="28"/>
          <w:lang w:val="es-ES"/>
        </w:rPr>
        <w:t xml:space="preserve">A </w:t>
      </w:r>
      <w:r w:rsidRPr="6EF679E3" w:rsidR="64B40EF1">
        <w:rPr>
          <w:rFonts w:ascii="Calibri" w:hAnsi="Calibri" w:eastAsia="Calibri" w:cs="Calibri"/>
          <w:b w:val="0"/>
          <w:bCs w:val="0"/>
          <w:i w:val="0"/>
          <w:iCs w:val="0"/>
          <w:caps w:val="0"/>
          <w:smallCaps w:val="0"/>
          <w:noProof w:val="0"/>
          <w:color w:val="auto"/>
          <w:sz w:val="28"/>
          <w:szCs w:val="28"/>
          <w:lang w:val="es-ES"/>
        </w:rPr>
        <w:t>continuación,</w:t>
      </w:r>
      <w:r w:rsidRPr="6EF679E3" w:rsidR="64B40EF1">
        <w:rPr>
          <w:rFonts w:ascii="Calibri" w:hAnsi="Calibri" w:eastAsia="Calibri" w:cs="Calibri"/>
          <w:b w:val="0"/>
          <w:bCs w:val="0"/>
          <w:i w:val="0"/>
          <w:iCs w:val="0"/>
          <w:caps w:val="0"/>
          <w:smallCaps w:val="0"/>
          <w:noProof w:val="0"/>
          <w:color w:val="auto"/>
          <w:sz w:val="28"/>
          <w:szCs w:val="28"/>
          <w:lang w:val="es-ES"/>
        </w:rPr>
        <w:t xml:space="preserve"> visita de la Mezquita de Mehmet Alí </w:t>
      </w:r>
      <w:r w:rsidRPr="6EF679E3" w:rsidR="64B40EF1">
        <w:rPr>
          <w:rFonts w:ascii="Calibri" w:hAnsi="Calibri" w:eastAsia="Calibri" w:cs="Calibri"/>
          <w:b w:val="0"/>
          <w:bCs w:val="0"/>
          <w:i w:val="0"/>
          <w:iCs w:val="0"/>
          <w:caps w:val="0"/>
          <w:smallCaps w:val="0"/>
          <w:noProof w:val="0"/>
          <w:color w:val="auto"/>
          <w:sz w:val="28"/>
          <w:szCs w:val="28"/>
          <w:lang w:val="es-ES"/>
        </w:rPr>
        <w:t>Pasha</w:t>
      </w:r>
      <w:r w:rsidRPr="6EF679E3" w:rsidR="64B40EF1">
        <w:rPr>
          <w:rFonts w:ascii="Calibri" w:hAnsi="Calibri" w:eastAsia="Calibri" w:cs="Calibri"/>
          <w:b w:val="0"/>
          <w:bCs w:val="0"/>
          <w:i w:val="0"/>
          <w:iCs w:val="0"/>
          <w:caps w:val="0"/>
          <w:smallCaps w:val="0"/>
          <w:noProof w:val="0"/>
          <w:color w:val="auto"/>
          <w:sz w:val="28"/>
          <w:szCs w:val="28"/>
          <w:lang w:val="es-ES"/>
        </w:rPr>
        <w:t xml:space="preserve"> o Mezquita de Alabastro, con una decoración de increíble belleza. Alojamiento.</w:t>
      </w:r>
    </w:p>
    <w:p w:rsidR="2326EFFA" w:rsidP="2326EFFA" w:rsidRDefault="2326EFFA" w14:paraId="613885D7" w14:textId="6BBD2C8B">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p>
    <w:p w:rsidR="4C8EAEF8" w:rsidP="75F484B5" w:rsidRDefault="4C8EAEF8" w14:paraId="5B6471EC" w14:textId="57166689">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4C8EAEF8">
        <w:rPr>
          <w:rFonts w:ascii="Calibri" w:hAnsi="Calibri" w:eastAsia="Calibri" w:cs="Calibri"/>
          <w:b w:val="1"/>
          <w:bCs w:val="1"/>
          <w:noProof w:val="0"/>
          <w:color w:val="BF4E14" w:themeColor="accent2" w:themeTint="FF" w:themeShade="BF"/>
          <w:sz w:val="28"/>
          <w:szCs w:val="28"/>
          <w:lang w:val="es-ES"/>
        </w:rPr>
        <w:t>Día 07</w:t>
      </w:r>
      <w:r w:rsidRPr="15542B3C" w:rsidR="17428049">
        <w:rPr>
          <w:rFonts w:ascii="Calibri" w:hAnsi="Calibri" w:eastAsia="Calibri" w:cs="Calibri"/>
          <w:b w:val="1"/>
          <w:bCs w:val="1"/>
          <w:noProof w:val="0"/>
          <w:color w:val="BF4E14" w:themeColor="accent2" w:themeTint="FF" w:themeShade="BF"/>
          <w:sz w:val="28"/>
          <w:szCs w:val="28"/>
          <w:lang w:val="es-ES"/>
        </w:rPr>
        <w:t xml:space="preserve">: </w:t>
      </w:r>
      <w:r w:rsidRPr="15542B3C" w:rsidR="0FA6565E">
        <w:rPr>
          <w:rFonts w:ascii="Calibri" w:hAnsi="Calibri" w:eastAsia="Calibri" w:cs="Calibri"/>
          <w:b w:val="1"/>
          <w:bCs w:val="1"/>
          <w:noProof w:val="0"/>
          <w:color w:val="BF4E14" w:themeColor="accent2" w:themeTint="FF" w:themeShade="BF"/>
          <w:sz w:val="28"/>
          <w:szCs w:val="28"/>
          <w:lang w:val="es-ES"/>
        </w:rPr>
        <w:t xml:space="preserve">El Cairo – </w:t>
      </w:r>
      <w:r w:rsidRPr="15542B3C" w:rsidR="0FA6565E">
        <w:rPr>
          <w:rFonts w:ascii="Calibri" w:hAnsi="Calibri" w:eastAsia="Calibri" w:cs="Calibri"/>
          <w:b w:val="1"/>
          <w:bCs w:val="1"/>
          <w:noProof w:val="0"/>
          <w:color w:val="BF4E14" w:themeColor="accent2" w:themeTint="FF" w:themeShade="BF"/>
          <w:sz w:val="28"/>
          <w:szCs w:val="28"/>
          <w:lang w:val="es-ES"/>
        </w:rPr>
        <w:t>Aswan</w:t>
      </w:r>
      <w:r w:rsidRPr="15542B3C" w:rsidR="2E50FD41">
        <w:rPr>
          <w:rFonts w:ascii="Calibri" w:hAnsi="Calibri" w:eastAsia="Calibri" w:cs="Calibri"/>
          <w:b w:val="1"/>
          <w:bCs w:val="1"/>
          <w:noProof w:val="0"/>
          <w:color w:val="BF4E14" w:themeColor="accent2" w:themeTint="FF" w:themeShade="BF"/>
          <w:sz w:val="28"/>
          <w:szCs w:val="28"/>
          <w:lang w:val="es-ES"/>
        </w:rPr>
        <w:t xml:space="preserve"> (PC)</w:t>
      </w:r>
    </w:p>
    <w:p w:rsidR="0FA6565E" w:rsidP="6EF679E3" w:rsidRDefault="0FA6565E" w14:paraId="358029F0" w14:textId="1E7C446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Desayuno.</w:t>
      </w:r>
    </w:p>
    <w:p w:rsidR="0FA6565E" w:rsidP="6EF679E3" w:rsidRDefault="0FA6565E" w14:paraId="04062C1E" w14:textId="1804E97B">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 xml:space="preserve">Traslado al aeropuerto a primera hora de la mañana para salir en vuelo de línea regular con destino a </w:t>
      </w:r>
      <w:r w:rsidRPr="6EF679E3" w:rsidR="0FA6565E">
        <w:rPr>
          <w:rFonts w:ascii="Calibri" w:hAnsi="Calibri" w:eastAsia="Calibri" w:cs="Calibri"/>
          <w:b w:val="0"/>
          <w:bCs w:val="0"/>
          <w:noProof w:val="0"/>
          <w:color w:val="auto"/>
          <w:sz w:val="28"/>
          <w:szCs w:val="28"/>
          <w:lang w:val="es-ES"/>
        </w:rPr>
        <w:t>Aswan</w:t>
      </w:r>
      <w:r w:rsidRPr="6EF679E3" w:rsidR="0FA6565E">
        <w:rPr>
          <w:rFonts w:ascii="Calibri" w:hAnsi="Calibri" w:eastAsia="Calibri" w:cs="Calibri"/>
          <w:b w:val="0"/>
          <w:bCs w:val="0"/>
          <w:noProof w:val="0"/>
          <w:color w:val="auto"/>
          <w:sz w:val="28"/>
          <w:szCs w:val="28"/>
          <w:lang w:val="es-ES"/>
        </w:rPr>
        <w:t>. Llegada y traslado al barco para realizar los trámites de embarque y acomodación.</w:t>
      </w:r>
    </w:p>
    <w:p w:rsidR="0FA6565E" w:rsidP="6EF679E3" w:rsidRDefault="0FA6565E" w14:paraId="73609399" w14:textId="5619917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Salida para visitar una de las antiguas canteras de granito donde los egipcios se abastecían para sus construcciones y donde aún se conserva sin sacar de la roca un Obelisco inacabado de 40 metros de largo y más de 1.000 toneladas.</w:t>
      </w:r>
    </w:p>
    <w:p w:rsidR="0FA6565E" w:rsidP="6EF679E3" w:rsidRDefault="0FA6565E" w14:paraId="54BFE44D" w14:textId="280DECB6">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 xml:space="preserve">A continuación, visita de la presa de </w:t>
      </w:r>
      <w:r w:rsidRPr="6EF679E3" w:rsidR="0FA6565E">
        <w:rPr>
          <w:rFonts w:ascii="Calibri" w:hAnsi="Calibri" w:eastAsia="Calibri" w:cs="Calibri"/>
          <w:b w:val="0"/>
          <w:bCs w:val="0"/>
          <w:noProof w:val="0"/>
          <w:color w:val="auto"/>
          <w:sz w:val="28"/>
          <w:szCs w:val="28"/>
          <w:lang w:val="es-ES"/>
        </w:rPr>
        <w:t>Aswan</w:t>
      </w:r>
      <w:r w:rsidRPr="6EF679E3" w:rsidR="0FA6565E">
        <w:rPr>
          <w:rFonts w:ascii="Calibri" w:hAnsi="Calibri" w:eastAsia="Calibri" w:cs="Calibri"/>
          <w:b w:val="0"/>
          <w:bCs w:val="0"/>
          <w:noProof w:val="0"/>
          <w:color w:val="auto"/>
          <w:sz w:val="28"/>
          <w:szCs w:val="28"/>
          <w:lang w:val="es-ES"/>
        </w:rPr>
        <w:t>, una obra faraónica que permitió controlar las inundaciones del Nilo, producir electricidad a gran escala y dio origen al lago Nasser que cuenta con una longitud de más de 500 km.</w:t>
      </w:r>
    </w:p>
    <w:p w:rsidR="0FA6565E" w:rsidP="6EF679E3" w:rsidRDefault="0FA6565E" w14:paraId="78CB529C" w14:textId="47BFA097">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0FA6565E">
        <w:rPr>
          <w:rFonts w:ascii="Calibri" w:hAnsi="Calibri" w:eastAsia="Calibri" w:cs="Calibri"/>
          <w:b w:val="0"/>
          <w:bCs w:val="0"/>
          <w:noProof w:val="0"/>
          <w:color w:val="auto"/>
          <w:sz w:val="28"/>
          <w:szCs w:val="28"/>
          <w:lang w:val="es-ES"/>
        </w:rPr>
        <w:t xml:space="preserve">Por la tarde posibilidad de realizar la visita opcional de paseo en faluca por las aguas del Nilo al Templo de </w:t>
      </w:r>
      <w:r w:rsidRPr="6EF679E3" w:rsidR="0FA6565E">
        <w:rPr>
          <w:rFonts w:ascii="Calibri" w:hAnsi="Calibri" w:eastAsia="Calibri" w:cs="Calibri"/>
          <w:b w:val="0"/>
          <w:bCs w:val="0"/>
          <w:noProof w:val="0"/>
          <w:color w:val="auto"/>
          <w:sz w:val="28"/>
          <w:szCs w:val="28"/>
          <w:lang w:val="es-ES"/>
        </w:rPr>
        <w:t>Philae</w:t>
      </w:r>
      <w:r w:rsidRPr="6EF679E3" w:rsidR="0FA6565E">
        <w:rPr>
          <w:rFonts w:ascii="Calibri" w:hAnsi="Calibri" w:eastAsia="Calibri" w:cs="Calibri"/>
          <w:b w:val="0"/>
          <w:bCs w:val="0"/>
          <w:noProof w:val="0"/>
          <w:color w:val="auto"/>
          <w:sz w:val="28"/>
          <w:szCs w:val="28"/>
          <w:lang w:val="es-ES"/>
        </w:rPr>
        <w:t>, un hermosísimo Templo en medio del Nilo dedicado a la diosa Isis, diosa del amor. Pensión completa en el barco. Alojamiento a bordo.</w:t>
      </w:r>
    </w:p>
    <w:p w:rsidR="2326EFFA" w:rsidP="2326EFFA" w:rsidRDefault="2326EFFA" w14:paraId="703CC718" w14:textId="6D9E081E">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6EF679E3" w:rsidRDefault="4C8EAEF8" w14:paraId="5513D8BA" w14:textId="5913A72C">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4C8EAEF8">
        <w:rPr>
          <w:rFonts w:ascii="Calibri" w:hAnsi="Calibri" w:eastAsia="Calibri" w:cs="Calibri"/>
          <w:b w:val="1"/>
          <w:bCs w:val="1"/>
          <w:noProof w:val="0"/>
          <w:color w:val="BF4E14" w:themeColor="accent2" w:themeTint="FF" w:themeShade="BF"/>
          <w:sz w:val="28"/>
          <w:szCs w:val="28"/>
          <w:lang w:val="es-ES"/>
        </w:rPr>
        <w:t>Día</w:t>
      </w:r>
      <w:r w:rsidRPr="15542B3C" w:rsidR="76D8E9B5">
        <w:rPr>
          <w:rFonts w:ascii="Calibri" w:hAnsi="Calibri" w:eastAsia="Calibri" w:cs="Calibri"/>
          <w:b w:val="1"/>
          <w:bCs w:val="1"/>
          <w:noProof w:val="0"/>
          <w:color w:val="BF4E14" w:themeColor="accent2" w:themeTint="FF" w:themeShade="BF"/>
          <w:sz w:val="28"/>
          <w:szCs w:val="28"/>
          <w:lang w:val="es-ES"/>
        </w:rPr>
        <w:t xml:space="preserve"> 08</w:t>
      </w:r>
      <w:r w:rsidRPr="15542B3C" w:rsidR="76D8E9B5">
        <w:rPr>
          <w:rFonts w:ascii="Calibri" w:hAnsi="Calibri" w:eastAsia="Calibri" w:cs="Calibri"/>
          <w:b w:val="1"/>
          <w:bCs w:val="1"/>
          <w:noProof w:val="0"/>
          <w:color w:val="BF4E14" w:themeColor="accent2" w:themeTint="FF" w:themeShade="BF"/>
          <w:sz w:val="28"/>
          <w:szCs w:val="28"/>
          <w:lang w:val="es-ES"/>
        </w:rPr>
        <w:t>:</w:t>
      </w:r>
      <w:r w:rsidRPr="15542B3C" w:rsidR="5137B8D7">
        <w:rPr>
          <w:rFonts w:ascii="Calibri" w:hAnsi="Calibri" w:eastAsia="Calibri" w:cs="Calibri"/>
          <w:b w:val="1"/>
          <w:bCs w:val="1"/>
          <w:noProof w:val="0"/>
          <w:color w:val="BF4E14" w:themeColor="accent2" w:themeTint="FF" w:themeShade="BF"/>
          <w:sz w:val="28"/>
          <w:szCs w:val="28"/>
          <w:lang w:val="es-ES"/>
        </w:rPr>
        <w:t xml:space="preserve"> </w:t>
      </w:r>
      <w:r w:rsidRPr="15542B3C" w:rsidR="760964E4">
        <w:rPr>
          <w:rFonts w:ascii="Calibri" w:hAnsi="Calibri" w:eastAsia="Calibri" w:cs="Calibri"/>
          <w:b w:val="1"/>
          <w:bCs w:val="1"/>
          <w:noProof w:val="0"/>
          <w:color w:val="BF4E14" w:themeColor="accent2" w:themeTint="FF" w:themeShade="BF"/>
          <w:sz w:val="28"/>
          <w:szCs w:val="28"/>
          <w:lang w:val="es-ES"/>
        </w:rPr>
        <w:t>Aswan</w:t>
      </w:r>
      <w:r w:rsidRPr="15542B3C" w:rsidR="760964E4">
        <w:rPr>
          <w:rFonts w:ascii="Calibri" w:hAnsi="Calibri" w:eastAsia="Calibri" w:cs="Calibri"/>
          <w:b w:val="1"/>
          <w:bCs w:val="1"/>
          <w:noProof w:val="0"/>
          <w:color w:val="BF4E14" w:themeColor="accent2" w:themeTint="FF" w:themeShade="BF"/>
          <w:sz w:val="28"/>
          <w:szCs w:val="28"/>
          <w:lang w:val="es-ES"/>
        </w:rPr>
        <w:t xml:space="preserve"> – </w:t>
      </w:r>
      <w:r w:rsidRPr="15542B3C" w:rsidR="760964E4">
        <w:rPr>
          <w:rFonts w:ascii="Calibri" w:hAnsi="Calibri" w:eastAsia="Calibri" w:cs="Calibri"/>
          <w:b w:val="1"/>
          <w:bCs w:val="1"/>
          <w:noProof w:val="0"/>
          <w:color w:val="BF4E14" w:themeColor="accent2" w:themeTint="FF" w:themeShade="BF"/>
          <w:sz w:val="28"/>
          <w:szCs w:val="28"/>
          <w:lang w:val="es-ES"/>
        </w:rPr>
        <w:t>Kom</w:t>
      </w:r>
      <w:r w:rsidRPr="15542B3C" w:rsidR="760964E4">
        <w:rPr>
          <w:rFonts w:ascii="Calibri" w:hAnsi="Calibri" w:eastAsia="Calibri" w:cs="Calibri"/>
          <w:b w:val="1"/>
          <w:bCs w:val="1"/>
          <w:noProof w:val="0"/>
          <w:color w:val="BF4E14" w:themeColor="accent2" w:themeTint="FF" w:themeShade="BF"/>
          <w:sz w:val="28"/>
          <w:szCs w:val="28"/>
          <w:lang w:val="es-ES"/>
        </w:rPr>
        <w:t xml:space="preserve"> </w:t>
      </w:r>
      <w:r w:rsidRPr="15542B3C" w:rsidR="760964E4">
        <w:rPr>
          <w:rFonts w:ascii="Calibri" w:hAnsi="Calibri" w:eastAsia="Calibri" w:cs="Calibri"/>
          <w:b w:val="1"/>
          <w:bCs w:val="1"/>
          <w:noProof w:val="0"/>
          <w:color w:val="BF4E14" w:themeColor="accent2" w:themeTint="FF" w:themeShade="BF"/>
          <w:sz w:val="28"/>
          <w:szCs w:val="28"/>
          <w:lang w:val="es-ES"/>
        </w:rPr>
        <w:t>Ombo</w:t>
      </w:r>
      <w:r w:rsidRPr="15542B3C" w:rsidR="760964E4">
        <w:rPr>
          <w:rFonts w:ascii="Calibri" w:hAnsi="Calibri" w:eastAsia="Calibri" w:cs="Calibri"/>
          <w:b w:val="1"/>
          <w:bCs w:val="1"/>
          <w:noProof w:val="0"/>
          <w:color w:val="BF4E14" w:themeColor="accent2" w:themeTint="FF" w:themeShade="BF"/>
          <w:sz w:val="28"/>
          <w:szCs w:val="28"/>
          <w:lang w:val="es-ES"/>
        </w:rPr>
        <w:t xml:space="preserve"> – </w:t>
      </w:r>
      <w:r w:rsidRPr="15542B3C" w:rsidR="760964E4">
        <w:rPr>
          <w:rFonts w:ascii="Calibri" w:hAnsi="Calibri" w:eastAsia="Calibri" w:cs="Calibri"/>
          <w:b w:val="1"/>
          <w:bCs w:val="1"/>
          <w:noProof w:val="0"/>
          <w:color w:val="BF4E14" w:themeColor="accent2" w:themeTint="FF" w:themeShade="BF"/>
          <w:sz w:val="28"/>
          <w:szCs w:val="28"/>
          <w:lang w:val="es-ES"/>
        </w:rPr>
        <w:t>Edfu</w:t>
      </w:r>
      <w:r w:rsidRPr="15542B3C" w:rsidR="3A1614F5">
        <w:rPr>
          <w:rFonts w:ascii="Calibri" w:hAnsi="Calibri" w:eastAsia="Calibri" w:cs="Calibri"/>
          <w:b w:val="1"/>
          <w:bCs w:val="1"/>
          <w:noProof w:val="0"/>
          <w:color w:val="BF4E14" w:themeColor="accent2" w:themeTint="FF" w:themeShade="BF"/>
          <w:sz w:val="28"/>
          <w:szCs w:val="28"/>
          <w:lang w:val="es-ES"/>
        </w:rPr>
        <w:t xml:space="preserve"> (PC)</w:t>
      </w:r>
    </w:p>
    <w:p w:rsidR="760964E4" w:rsidP="6EF679E3" w:rsidRDefault="760964E4" w14:paraId="408D876F" w14:textId="017637E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760964E4">
        <w:rPr>
          <w:rFonts w:ascii="Calibri" w:hAnsi="Calibri" w:eastAsia="Calibri" w:cs="Calibri"/>
          <w:b w:val="0"/>
          <w:bCs w:val="0"/>
          <w:noProof w:val="0"/>
          <w:color w:val="auto"/>
          <w:sz w:val="28"/>
          <w:szCs w:val="28"/>
          <w:lang w:val="es-ES"/>
        </w:rPr>
        <w:t>Régimen de pensión completa a bordo.</w:t>
      </w:r>
    </w:p>
    <w:p w:rsidR="760964E4" w:rsidP="6EF679E3" w:rsidRDefault="760964E4" w14:paraId="772795F1" w14:textId="3CAD6B1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98B23C1" w:rsidR="760964E4">
        <w:rPr>
          <w:rFonts w:ascii="Calibri" w:hAnsi="Calibri" w:eastAsia="Calibri" w:cs="Calibri"/>
          <w:b w:val="1"/>
          <w:bCs w:val="1"/>
          <w:noProof w:val="0"/>
          <w:color w:val="auto"/>
          <w:sz w:val="28"/>
          <w:szCs w:val="28"/>
          <w:lang w:val="es-ES"/>
        </w:rPr>
        <w:t>Nota:</w:t>
      </w:r>
      <w:r w:rsidRPr="698B23C1" w:rsidR="760964E4">
        <w:rPr>
          <w:rFonts w:ascii="Calibri" w:hAnsi="Calibri" w:eastAsia="Calibri" w:cs="Calibri"/>
          <w:b w:val="0"/>
          <w:bCs w:val="0"/>
          <w:noProof w:val="0"/>
          <w:color w:val="auto"/>
          <w:sz w:val="28"/>
          <w:szCs w:val="28"/>
          <w:lang w:val="es-ES"/>
        </w:rPr>
        <w:t xml:space="preserve"> a primera hora de la mañana aquellos pasajeros que lo deseen tendrán la posibilidad de realizar una excursión opcional en autocar al Templo de Abu Simbel, construido bajo el mandato de </w:t>
      </w:r>
      <w:r w:rsidRPr="698B23C1" w:rsidR="760964E4">
        <w:rPr>
          <w:rFonts w:ascii="Calibri" w:hAnsi="Calibri" w:eastAsia="Calibri" w:cs="Calibri"/>
          <w:b w:val="0"/>
          <w:bCs w:val="0"/>
          <w:noProof w:val="0"/>
          <w:color w:val="auto"/>
          <w:sz w:val="28"/>
          <w:szCs w:val="28"/>
          <w:lang w:val="es-ES"/>
        </w:rPr>
        <w:t>Ramses</w:t>
      </w:r>
      <w:r w:rsidRPr="698B23C1" w:rsidR="760964E4">
        <w:rPr>
          <w:rFonts w:ascii="Calibri" w:hAnsi="Calibri" w:eastAsia="Calibri" w:cs="Calibri"/>
          <w:b w:val="0"/>
          <w:bCs w:val="0"/>
          <w:noProof w:val="0"/>
          <w:color w:val="auto"/>
          <w:sz w:val="28"/>
          <w:szCs w:val="28"/>
          <w:lang w:val="es-ES"/>
        </w:rPr>
        <w:t xml:space="preserve"> II.</w:t>
      </w:r>
    </w:p>
    <w:p w:rsidR="760964E4" w:rsidP="6EF679E3" w:rsidRDefault="760964E4" w14:paraId="5B9B7B8D" w14:textId="2D42382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760964E4">
        <w:rPr>
          <w:rFonts w:ascii="Calibri" w:hAnsi="Calibri" w:eastAsia="Calibri" w:cs="Calibri"/>
          <w:b w:val="0"/>
          <w:bCs w:val="0"/>
          <w:noProof w:val="0"/>
          <w:color w:val="auto"/>
          <w:sz w:val="28"/>
          <w:szCs w:val="28"/>
          <w:lang w:val="es-ES"/>
        </w:rPr>
        <w:t xml:space="preserve">Gracias al extraordinario rescate llevado a cabo por la UNESCO, los dos templos cavados en la roca se transportaron 65 metros más alto y a 210 metros de su localización original, para salvarlo de las aguas cuando se creó el Lago Nasser. Las cuatro colosales estatuas de 20 metros de altura, situadas dos a cada lado de la entrada del Gran Templo, están esculpidas directamente en la montaña y representan a Ramsés II en su trono, bajo estas gigantescas estatuas encontramos estatuas más pequeñas que representan a los enemigos conquistados nubios, </w:t>
      </w:r>
      <w:r w:rsidRPr="6EF679E3" w:rsidR="760964E4">
        <w:rPr>
          <w:rFonts w:ascii="Calibri" w:hAnsi="Calibri" w:eastAsia="Calibri" w:cs="Calibri"/>
          <w:b w:val="0"/>
          <w:bCs w:val="0"/>
          <w:noProof w:val="0"/>
          <w:color w:val="auto"/>
          <w:sz w:val="28"/>
          <w:szCs w:val="28"/>
          <w:lang w:val="es-ES"/>
        </w:rPr>
        <w:t>hititaas</w:t>
      </w:r>
      <w:r w:rsidRPr="6EF679E3" w:rsidR="760964E4">
        <w:rPr>
          <w:rFonts w:ascii="Calibri" w:hAnsi="Calibri" w:eastAsia="Calibri" w:cs="Calibri"/>
          <w:b w:val="0"/>
          <w:bCs w:val="0"/>
          <w:noProof w:val="0"/>
          <w:color w:val="auto"/>
          <w:sz w:val="28"/>
          <w:szCs w:val="28"/>
          <w:lang w:val="es-ES"/>
        </w:rPr>
        <w:t xml:space="preserve"> y libios. El templo pequeño o templo de Hathor, lo construyó Ramsés II para su mujer Nefertari, también adornado con colosos a lo largo del frontal, tres a cada lado de la entrada que representan a Ramsés y su reina Nefertari, cuatro estatuas del rey y dos de la reina, con 10 metros de altura.</w:t>
      </w:r>
    </w:p>
    <w:p w:rsidR="760964E4" w:rsidP="6EF679E3" w:rsidRDefault="760964E4" w14:paraId="709ADCA4" w14:textId="548174D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760964E4">
        <w:rPr>
          <w:rFonts w:ascii="Calibri" w:hAnsi="Calibri" w:eastAsia="Calibri" w:cs="Calibri"/>
          <w:b w:val="0"/>
          <w:bCs w:val="0"/>
          <w:noProof w:val="0"/>
          <w:color w:val="auto"/>
          <w:sz w:val="28"/>
          <w:szCs w:val="28"/>
          <w:lang w:val="es-ES"/>
        </w:rPr>
        <w:t xml:space="preserve">Navegación hasta </w:t>
      </w:r>
      <w:r w:rsidRPr="6EF679E3" w:rsidR="760964E4">
        <w:rPr>
          <w:rFonts w:ascii="Calibri" w:hAnsi="Calibri" w:eastAsia="Calibri" w:cs="Calibri"/>
          <w:b w:val="0"/>
          <w:bCs w:val="0"/>
          <w:noProof w:val="0"/>
          <w:color w:val="auto"/>
          <w:sz w:val="28"/>
          <w:szCs w:val="28"/>
          <w:lang w:val="es-ES"/>
        </w:rPr>
        <w:t>Kom</w:t>
      </w:r>
      <w:r w:rsidRPr="6EF679E3" w:rsidR="760964E4">
        <w:rPr>
          <w:rFonts w:ascii="Calibri" w:hAnsi="Calibri" w:eastAsia="Calibri" w:cs="Calibri"/>
          <w:b w:val="0"/>
          <w:bCs w:val="0"/>
          <w:noProof w:val="0"/>
          <w:color w:val="auto"/>
          <w:sz w:val="28"/>
          <w:szCs w:val="28"/>
          <w:lang w:val="es-ES"/>
        </w:rPr>
        <w:t xml:space="preserve"> </w:t>
      </w:r>
      <w:r w:rsidRPr="6EF679E3" w:rsidR="760964E4">
        <w:rPr>
          <w:rFonts w:ascii="Calibri" w:hAnsi="Calibri" w:eastAsia="Calibri" w:cs="Calibri"/>
          <w:b w:val="0"/>
          <w:bCs w:val="0"/>
          <w:noProof w:val="0"/>
          <w:color w:val="auto"/>
          <w:sz w:val="28"/>
          <w:szCs w:val="28"/>
          <w:lang w:val="es-ES"/>
        </w:rPr>
        <w:t>Ombo</w:t>
      </w:r>
      <w:r w:rsidRPr="6EF679E3" w:rsidR="760964E4">
        <w:rPr>
          <w:rFonts w:ascii="Calibri" w:hAnsi="Calibri" w:eastAsia="Calibri" w:cs="Calibri"/>
          <w:b w:val="0"/>
          <w:bCs w:val="0"/>
          <w:noProof w:val="0"/>
          <w:color w:val="auto"/>
          <w:sz w:val="28"/>
          <w:szCs w:val="28"/>
          <w:lang w:val="es-ES"/>
        </w:rPr>
        <w:t xml:space="preserve"> y visita de su templo, el único dedicado a dos dioses: Sobek y </w:t>
      </w:r>
      <w:r w:rsidRPr="6EF679E3" w:rsidR="760964E4">
        <w:rPr>
          <w:rFonts w:ascii="Calibri" w:hAnsi="Calibri" w:eastAsia="Calibri" w:cs="Calibri"/>
          <w:b w:val="0"/>
          <w:bCs w:val="0"/>
          <w:noProof w:val="0"/>
          <w:color w:val="auto"/>
          <w:sz w:val="28"/>
          <w:szCs w:val="28"/>
          <w:lang w:val="es-ES"/>
        </w:rPr>
        <w:t>Haroeris</w:t>
      </w:r>
      <w:r w:rsidRPr="6EF679E3" w:rsidR="760964E4">
        <w:rPr>
          <w:rFonts w:ascii="Calibri" w:hAnsi="Calibri" w:eastAsia="Calibri" w:cs="Calibri"/>
          <w:b w:val="0"/>
          <w:bCs w:val="0"/>
          <w:noProof w:val="0"/>
          <w:color w:val="auto"/>
          <w:sz w:val="28"/>
          <w:szCs w:val="28"/>
          <w:lang w:val="es-ES"/>
        </w:rPr>
        <w:t xml:space="preserve">, y por ello muy curioso pues es un templo simétrico que cuenta con dos entradas, dos salas hipóstilas y dos santuarios. A pocos pasos del templo se encuentra el museo del cocodrilo donde se pueden encontrar restos arqueológicos relacionados con el culto del Antiguo Egipto al cocodrilo. Regreso al barco y navegación hasta </w:t>
      </w:r>
      <w:r w:rsidRPr="6EF679E3" w:rsidR="760964E4">
        <w:rPr>
          <w:rFonts w:ascii="Calibri" w:hAnsi="Calibri" w:eastAsia="Calibri" w:cs="Calibri"/>
          <w:b w:val="0"/>
          <w:bCs w:val="0"/>
          <w:noProof w:val="0"/>
          <w:color w:val="auto"/>
          <w:sz w:val="28"/>
          <w:szCs w:val="28"/>
          <w:lang w:val="es-ES"/>
        </w:rPr>
        <w:t>Edfu</w:t>
      </w:r>
      <w:r w:rsidRPr="6EF679E3" w:rsidR="760964E4">
        <w:rPr>
          <w:rFonts w:ascii="Calibri" w:hAnsi="Calibri" w:eastAsia="Calibri" w:cs="Calibri"/>
          <w:b w:val="0"/>
          <w:bCs w:val="0"/>
          <w:noProof w:val="0"/>
          <w:color w:val="auto"/>
          <w:sz w:val="28"/>
          <w:szCs w:val="28"/>
          <w:lang w:val="es-ES"/>
        </w:rPr>
        <w:t>. Alojamiento a bordo</w:t>
      </w:r>
    </w:p>
    <w:p w:rsidR="2326EFFA" w:rsidP="2326EFFA" w:rsidRDefault="2326EFFA" w14:paraId="7DE849AD" w14:textId="2003B181">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4C8EAEF8" w:rsidP="75F484B5" w:rsidRDefault="4C8EAEF8" w14:paraId="172EA4A8" w14:textId="79C438CD">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4C8EAEF8">
        <w:rPr>
          <w:rFonts w:ascii="Calibri" w:hAnsi="Calibri" w:eastAsia="Calibri" w:cs="Calibri"/>
          <w:b w:val="1"/>
          <w:bCs w:val="1"/>
          <w:noProof w:val="0"/>
          <w:color w:val="BF4E14" w:themeColor="accent2" w:themeTint="FF" w:themeShade="BF"/>
          <w:sz w:val="28"/>
          <w:szCs w:val="28"/>
          <w:lang w:val="es-ES"/>
        </w:rPr>
        <w:t xml:space="preserve">Día </w:t>
      </w:r>
      <w:r w:rsidRPr="15542B3C" w:rsidR="324CFE5A">
        <w:rPr>
          <w:rFonts w:ascii="Calibri" w:hAnsi="Calibri" w:eastAsia="Calibri" w:cs="Calibri"/>
          <w:b w:val="1"/>
          <w:bCs w:val="1"/>
          <w:noProof w:val="0"/>
          <w:color w:val="BF4E14" w:themeColor="accent2" w:themeTint="FF" w:themeShade="BF"/>
          <w:sz w:val="28"/>
          <w:szCs w:val="28"/>
          <w:lang w:val="es-ES"/>
        </w:rPr>
        <w:t>09</w:t>
      </w:r>
      <w:r w:rsidRPr="15542B3C" w:rsidR="324CFE5A">
        <w:rPr>
          <w:rFonts w:ascii="Calibri" w:hAnsi="Calibri" w:eastAsia="Calibri" w:cs="Calibri"/>
          <w:b w:val="1"/>
          <w:bCs w:val="1"/>
          <w:noProof w:val="0"/>
          <w:color w:val="BF4E14" w:themeColor="accent2" w:themeTint="FF" w:themeShade="BF"/>
          <w:sz w:val="28"/>
          <w:szCs w:val="28"/>
          <w:lang w:val="es-ES"/>
        </w:rPr>
        <w:t>:</w:t>
      </w:r>
      <w:r w:rsidRPr="15542B3C" w:rsidR="53E3BF25">
        <w:rPr>
          <w:rFonts w:ascii="Calibri" w:hAnsi="Calibri" w:eastAsia="Calibri" w:cs="Calibri"/>
          <w:b w:val="1"/>
          <w:bCs w:val="1"/>
          <w:noProof w:val="0"/>
          <w:color w:val="BF4E14" w:themeColor="accent2" w:themeTint="FF" w:themeShade="BF"/>
          <w:sz w:val="28"/>
          <w:szCs w:val="28"/>
          <w:lang w:val="es-ES"/>
        </w:rPr>
        <w:t xml:space="preserve"> </w:t>
      </w:r>
      <w:r w:rsidRPr="15542B3C" w:rsidR="369A6769">
        <w:rPr>
          <w:rFonts w:ascii="Calibri" w:hAnsi="Calibri" w:eastAsia="Calibri" w:cs="Calibri"/>
          <w:b w:val="1"/>
          <w:bCs w:val="1"/>
          <w:noProof w:val="0"/>
          <w:color w:val="BF4E14" w:themeColor="accent2" w:themeTint="FF" w:themeShade="BF"/>
          <w:sz w:val="28"/>
          <w:szCs w:val="28"/>
          <w:lang w:val="es-ES"/>
        </w:rPr>
        <w:t>Edfu</w:t>
      </w:r>
      <w:r w:rsidRPr="15542B3C" w:rsidR="369A6769">
        <w:rPr>
          <w:rFonts w:ascii="Calibri" w:hAnsi="Calibri" w:eastAsia="Calibri" w:cs="Calibri"/>
          <w:b w:val="1"/>
          <w:bCs w:val="1"/>
          <w:noProof w:val="0"/>
          <w:color w:val="BF4E14" w:themeColor="accent2" w:themeTint="FF" w:themeShade="BF"/>
          <w:sz w:val="28"/>
          <w:szCs w:val="28"/>
          <w:lang w:val="es-ES"/>
        </w:rPr>
        <w:t xml:space="preserve"> – </w:t>
      </w:r>
      <w:r w:rsidRPr="15542B3C" w:rsidR="369A6769">
        <w:rPr>
          <w:rFonts w:ascii="Calibri" w:hAnsi="Calibri" w:eastAsia="Calibri" w:cs="Calibri"/>
          <w:b w:val="1"/>
          <w:bCs w:val="1"/>
          <w:noProof w:val="0"/>
          <w:color w:val="BF4E14" w:themeColor="accent2" w:themeTint="FF" w:themeShade="BF"/>
          <w:sz w:val="28"/>
          <w:szCs w:val="28"/>
          <w:lang w:val="es-ES"/>
        </w:rPr>
        <w:t>Esna</w:t>
      </w:r>
      <w:r w:rsidRPr="15542B3C" w:rsidR="369A6769">
        <w:rPr>
          <w:rFonts w:ascii="Calibri" w:hAnsi="Calibri" w:eastAsia="Calibri" w:cs="Calibri"/>
          <w:b w:val="1"/>
          <w:bCs w:val="1"/>
          <w:noProof w:val="0"/>
          <w:color w:val="BF4E14" w:themeColor="accent2" w:themeTint="FF" w:themeShade="BF"/>
          <w:sz w:val="28"/>
          <w:szCs w:val="28"/>
          <w:lang w:val="es-ES"/>
        </w:rPr>
        <w:t xml:space="preserve"> – Luxor</w:t>
      </w:r>
      <w:r w:rsidRPr="15542B3C" w:rsidR="7436251A">
        <w:rPr>
          <w:rFonts w:ascii="Calibri" w:hAnsi="Calibri" w:eastAsia="Calibri" w:cs="Calibri"/>
          <w:b w:val="1"/>
          <w:bCs w:val="1"/>
          <w:noProof w:val="0"/>
          <w:color w:val="BF4E14" w:themeColor="accent2" w:themeTint="FF" w:themeShade="BF"/>
          <w:sz w:val="28"/>
          <w:szCs w:val="28"/>
          <w:lang w:val="es-ES"/>
        </w:rPr>
        <w:t xml:space="preserve"> (PC)</w:t>
      </w:r>
    </w:p>
    <w:p w:rsidR="369A6769" w:rsidP="6EF679E3" w:rsidRDefault="369A6769" w14:paraId="54AECFF3" w14:textId="08661D15">
      <w:pPr>
        <w:spacing w:before="0" w:beforeAutospacing="off" w:after="0" w:afterAutospacing="off"/>
        <w:jc w:val="both"/>
        <w:rPr>
          <w:rFonts w:ascii="Calibri" w:hAnsi="Calibri" w:eastAsia="Calibri" w:cs="Calibri"/>
          <w:b w:val="0"/>
          <w:bCs w:val="0"/>
          <w:noProof w:val="0"/>
          <w:color w:val="auto"/>
          <w:sz w:val="28"/>
          <w:szCs w:val="28"/>
          <w:lang w:val="es-ES"/>
        </w:rPr>
      </w:pPr>
      <w:r w:rsidRPr="6EF679E3" w:rsidR="369A6769">
        <w:rPr>
          <w:rFonts w:ascii="Calibri" w:hAnsi="Calibri" w:eastAsia="Calibri" w:cs="Calibri"/>
          <w:b w:val="0"/>
          <w:bCs w:val="0"/>
          <w:noProof w:val="0"/>
          <w:color w:val="auto"/>
          <w:sz w:val="28"/>
          <w:szCs w:val="28"/>
          <w:lang w:val="es-ES"/>
        </w:rPr>
        <w:t>Régimen de pensión completa a bordo.</w:t>
      </w:r>
    </w:p>
    <w:p w:rsidR="369A6769" w:rsidP="6EF679E3" w:rsidRDefault="369A6769" w14:paraId="2FF142B9" w14:textId="4E808F2D">
      <w:pPr>
        <w:spacing w:before="0" w:beforeAutospacing="off" w:after="0" w:afterAutospacing="off"/>
        <w:jc w:val="both"/>
        <w:rPr>
          <w:rFonts w:ascii="Calibri" w:hAnsi="Calibri" w:eastAsia="Calibri" w:cs="Calibri"/>
          <w:b w:val="0"/>
          <w:bCs w:val="0"/>
          <w:noProof w:val="0"/>
          <w:color w:val="auto"/>
          <w:sz w:val="28"/>
          <w:szCs w:val="28"/>
          <w:lang w:val="es-ES"/>
        </w:rPr>
      </w:pPr>
      <w:r w:rsidRPr="6EF679E3" w:rsidR="369A6769">
        <w:rPr>
          <w:rFonts w:ascii="Calibri" w:hAnsi="Calibri" w:eastAsia="Calibri" w:cs="Calibri"/>
          <w:b w:val="0"/>
          <w:bCs w:val="0"/>
          <w:noProof w:val="0"/>
          <w:color w:val="auto"/>
          <w:sz w:val="28"/>
          <w:szCs w:val="28"/>
          <w:lang w:val="es-ES"/>
        </w:rPr>
        <w:t xml:space="preserve">Salida para visitar el Templo dedicado a Horus, y construido en lugar privilegiado en una elevación en el Nilo, lo ha puesto a salvo de la furia de la naturaleza y el fanatismo humano, por ello su estado de conservación es magnífico. Pasaremos por la esclusa de </w:t>
      </w:r>
      <w:r w:rsidRPr="6EF679E3" w:rsidR="369A6769">
        <w:rPr>
          <w:rFonts w:ascii="Calibri" w:hAnsi="Calibri" w:eastAsia="Calibri" w:cs="Calibri"/>
          <w:b w:val="0"/>
          <w:bCs w:val="0"/>
          <w:noProof w:val="0"/>
          <w:color w:val="auto"/>
          <w:sz w:val="28"/>
          <w:szCs w:val="28"/>
          <w:lang w:val="es-ES"/>
        </w:rPr>
        <w:t>Esna</w:t>
      </w:r>
      <w:r w:rsidRPr="6EF679E3" w:rsidR="369A6769">
        <w:rPr>
          <w:rFonts w:ascii="Calibri" w:hAnsi="Calibri" w:eastAsia="Calibri" w:cs="Calibri"/>
          <w:b w:val="0"/>
          <w:bCs w:val="0"/>
          <w:noProof w:val="0"/>
          <w:color w:val="auto"/>
          <w:sz w:val="28"/>
          <w:szCs w:val="28"/>
          <w:lang w:val="es-ES"/>
        </w:rPr>
        <w:t xml:space="preserve"> construida para salvar el desnivel de más de 10 metros del Nilo, siendo paso obligado para todos los barcos. Navegación a Luxor. Alojamiento a bordo.</w:t>
      </w:r>
    </w:p>
    <w:p w:rsidR="2326EFFA" w:rsidP="2326EFFA" w:rsidRDefault="2326EFFA" w14:paraId="0106D9E1" w14:textId="015BB420">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6EF679E3" w:rsidRDefault="4C8EAEF8" w14:paraId="641D102C" w14:textId="3E6B792A">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4C8EAEF8">
        <w:rPr>
          <w:rFonts w:ascii="Calibri" w:hAnsi="Calibri" w:eastAsia="Calibri" w:cs="Calibri"/>
          <w:b w:val="1"/>
          <w:bCs w:val="1"/>
          <w:noProof w:val="0"/>
          <w:color w:val="BF4E14" w:themeColor="accent2" w:themeTint="FF" w:themeShade="BF"/>
          <w:sz w:val="28"/>
          <w:szCs w:val="28"/>
          <w:lang w:val="es-ES"/>
        </w:rPr>
        <w:t xml:space="preserve">Día </w:t>
      </w:r>
      <w:r w:rsidRPr="15542B3C" w:rsidR="7F9479BD">
        <w:rPr>
          <w:rFonts w:ascii="Calibri" w:hAnsi="Calibri" w:eastAsia="Calibri" w:cs="Calibri"/>
          <w:b w:val="1"/>
          <w:bCs w:val="1"/>
          <w:noProof w:val="0"/>
          <w:color w:val="BF4E14" w:themeColor="accent2" w:themeTint="FF" w:themeShade="BF"/>
          <w:sz w:val="28"/>
          <w:szCs w:val="28"/>
          <w:lang w:val="es-ES"/>
        </w:rPr>
        <w:t>10</w:t>
      </w:r>
      <w:r w:rsidRPr="15542B3C" w:rsidR="7F9479BD">
        <w:rPr>
          <w:rFonts w:ascii="Calibri" w:hAnsi="Calibri" w:eastAsia="Calibri" w:cs="Calibri"/>
          <w:b w:val="1"/>
          <w:bCs w:val="1"/>
          <w:noProof w:val="0"/>
          <w:color w:val="BF4E14" w:themeColor="accent2" w:themeTint="FF" w:themeShade="BF"/>
          <w:sz w:val="28"/>
          <w:szCs w:val="28"/>
          <w:lang w:val="es-ES"/>
        </w:rPr>
        <w:t>:</w:t>
      </w:r>
      <w:r w:rsidRPr="15542B3C" w:rsidR="290D304A">
        <w:rPr>
          <w:rFonts w:ascii="Calibri" w:hAnsi="Calibri" w:eastAsia="Calibri" w:cs="Calibri"/>
          <w:b w:val="1"/>
          <w:bCs w:val="1"/>
          <w:noProof w:val="0"/>
          <w:color w:val="BF4E14" w:themeColor="accent2" w:themeTint="FF" w:themeShade="BF"/>
          <w:sz w:val="28"/>
          <w:szCs w:val="28"/>
          <w:lang w:val="es-ES"/>
        </w:rPr>
        <w:t xml:space="preserve"> </w:t>
      </w:r>
      <w:r w:rsidRPr="15542B3C" w:rsidR="0206A149">
        <w:rPr>
          <w:rFonts w:ascii="Calibri" w:hAnsi="Calibri" w:eastAsia="Calibri" w:cs="Calibri"/>
          <w:b w:val="1"/>
          <w:bCs w:val="1"/>
          <w:noProof w:val="0"/>
          <w:color w:val="BF4E14" w:themeColor="accent2" w:themeTint="FF" w:themeShade="BF"/>
          <w:sz w:val="28"/>
          <w:szCs w:val="28"/>
          <w:lang w:val="es-ES"/>
        </w:rPr>
        <w:t>Luxor – El Cairo</w:t>
      </w:r>
      <w:r w:rsidRPr="15542B3C" w:rsidR="6A03881B">
        <w:rPr>
          <w:rFonts w:ascii="Calibri" w:hAnsi="Calibri" w:eastAsia="Calibri" w:cs="Calibri"/>
          <w:b w:val="1"/>
          <w:bCs w:val="1"/>
          <w:noProof w:val="0"/>
          <w:color w:val="BF4E14" w:themeColor="accent2" w:themeTint="FF" w:themeShade="BF"/>
          <w:sz w:val="28"/>
          <w:szCs w:val="28"/>
          <w:lang w:val="es-ES"/>
        </w:rPr>
        <w:t xml:space="preserve"> (AD)</w:t>
      </w:r>
    </w:p>
    <w:p w:rsidR="0206A149" w:rsidP="6EF679E3" w:rsidRDefault="0206A149" w14:paraId="60278BC7" w14:textId="6F2E51B3">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EF679E3" w:rsidR="0206A149">
        <w:rPr>
          <w:rFonts w:ascii="Calibri" w:hAnsi="Calibri" w:eastAsia="Calibri" w:cs="Calibri"/>
          <w:b w:val="0"/>
          <w:bCs w:val="0"/>
          <w:i w:val="0"/>
          <w:iCs w:val="0"/>
          <w:caps w:val="0"/>
          <w:smallCaps w:val="0"/>
          <w:noProof w:val="0"/>
          <w:color w:val="auto"/>
          <w:sz w:val="28"/>
          <w:szCs w:val="28"/>
          <w:lang w:val="es-ES"/>
        </w:rPr>
        <w:t>Desayuno.</w:t>
      </w:r>
    </w:p>
    <w:p w:rsidR="0206A149" w:rsidP="6EF679E3" w:rsidRDefault="0206A149" w14:paraId="6326F26C" w14:textId="44C08110">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EF679E3" w:rsidR="0206A149">
        <w:rPr>
          <w:rFonts w:ascii="Calibri" w:hAnsi="Calibri" w:eastAsia="Calibri" w:cs="Calibri"/>
          <w:b w:val="0"/>
          <w:bCs w:val="0"/>
          <w:i w:val="0"/>
          <w:iCs w:val="0"/>
          <w:caps w:val="0"/>
          <w:smallCaps w:val="0"/>
          <w:noProof w:val="0"/>
          <w:color w:val="auto"/>
          <w:sz w:val="28"/>
          <w:szCs w:val="28"/>
          <w:lang w:val="es-ES"/>
        </w:rPr>
        <w:t>A continuación, desembarque. Salida para visitar el Valle de los Reyes, una enorme necrópolis en la orilla occidental del Nilo a su paso por Luxor, donde se enterraron la mayoría de los faraones del Imperio Nuevo.</w:t>
      </w:r>
    </w:p>
    <w:p w:rsidR="0206A149" w:rsidP="6EF679E3" w:rsidRDefault="0206A149" w14:paraId="12AD85AC" w14:textId="27920923">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98B23C1" w:rsidR="0206A149">
        <w:rPr>
          <w:rFonts w:ascii="Calibri" w:hAnsi="Calibri" w:eastAsia="Calibri" w:cs="Calibri"/>
          <w:b w:val="1"/>
          <w:bCs w:val="1"/>
          <w:i w:val="0"/>
          <w:iCs w:val="0"/>
          <w:caps w:val="0"/>
          <w:smallCaps w:val="0"/>
          <w:noProof w:val="0"/>
          <w:color w:val="auto"/>
          <w:sz w:val="28"/>
          <w:szCs w:val="28"/>
          <w:lang w:val="es-ES"/>
        </w:rPr>
        <w:t>Nota:</w:t>
      </w:r>
      <w:r w:rsidRPr="698B23C1" w:rsidR="0206A149">
        <w:rPr>
          <w:rFonts w:ascii="Calibri" w:hAnsi="Calibri" w:eastAsia="Calibri" w:cs="Calibri"/>
          <w:b w:val="0"/>
          <w:bCs w:val="0"/>
          <w:i w:val="0"/>
          <w:iCs w:val="0"/>
          <w:caps w:val="0"/>
          <w:smallCaps w:val="0"/>
          <w:noProof w:val="0"/>
          <w:color w:val="auto"/>
          <w:sz w:val="28"/>
          <w:szCs w:val="28"/>
          <w:lang w:val="es-ES"/>
        </w:rPr>
        <w:t xml:space="preserve"> no está permitida la explicación de las tumbas que se visitan en el interior de las mismas.</w:t>
      </w:r>
      <w:r w:rsidRPr="698B23C1" w:rsidR="0206A149">
        <w:rPr>
          <w:rFonts w:ascii="Calibri" w:hAnsi="Calibri" w:eastAsia="Calibri" w:cs="Calibri"/>
          <w:b w:val="0"/>
          <w:bCs w:val="0"/>
          <w:i w:val="0"/>
          <w:iCs w:val="0"/>
          <w:caps w:val="0"/>
          <w:smallCaps w:val="0"/>
          <w:noProof w:val="0"/>
          <w:color w:val="auto"/>
          <w:sz w:val="28"/>
          <w:szCs w:val="28"/>
          <w:lang w:val="es-ES"/>
        </w:rPr>
        <w:t xml:space="preserve"> Nuestro guía dará la explicación en el exterior de la tumba a visitar (no se incluye la Tumba de Tutankamón pues está vacía, sus tesoros se pueden ver en los Museos de El Cairo).</w:t>
      </w:r>
    </w:p>
    <w:p w:rsidR="0206A149" w:rsidP="6EF679E3" w:rsidRDefault="0206A149" w14:paraId="682FA8D8" w14:textId="3F10C346">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EF679E3" w:rsidR="0206A149">
        <w:rPr>
          <w:rFonts w:ascii="Calibri" w:hAnsi="Calibri" w:eastAsia="Calibri" w:cs="Calibri"/>
          <w:b w:val="0"/>
          <w:bCs w:val="0"/>
          <w:i w:val="0"/>
          <w:iCs w:val="0"/>
          <w:caps w:val="0"/>
          <w:smallCaps w:val="0"/>
          <w:noProof w:val="0"/>
          <w:color w:val="auto"/>
          <w:sz w:val="28"/>
          <w:szCs w:val="28"/>
          <w:lang w:val="es-ES"/>
        </w:rPr>
        <w:t>Continuación hacia los Colosos de Memnón, dos gigantescas estatuas de piedra de 18 metros y 1300 toneladas cada una que representan al faraón sentado y tranquilo, construidas hace 3400años presidian su templo.</w:t>
      </w:r>
    </w:p>
    <w:p w:rsidR="0206A149" w:rsidP="6EF679E3" w:rsidRDefault="0206A149" w14:paraId="723C764D" w14:textId="4624CDA7">
      <w:pPr>
        <w:pStyle w:val="Normal"/>
        <w:bidi w:val="0"/>
        <w:spacing w:before="0" w:beforeAutospacing="off" w:after="0" w:afterAutospacing="off"/>
        <w:jc w:val="both"/>
        <w:rPr>
          <w:rFonts w:ascii="Calibri" w:hAnsi="Calibri" w:eastAsia="Calibri" w:cs="Calibri"/>
          <w:noProof w:val="0"/>
          <w:color w:val="auto"/>
          <w:sz w:val="28"/>
          <w:szCs w:val="28"/>
          <w:lang w:val="es-ES"/>
        </w:rPr>
      </w:pPr>
      <w:r w:rsidRPr="6EF679E3" w:rsidR="0206A149">
        <w:rPr>
          <w:rFonts w:ascii="Calibri" w:hAnsi="Calibri" w:eastAsia="Calibri" w:cs="Calibri"/>
          <w:b w:val="0"/>
          <w:bCs w:val="0"/>
          <w:i w:val="0"/>
          <w:iCs w:val="0"/>
          <w:caps w:val="0"/>
          <w:smallCaps w:val="0"/>
          <w:noProof w:val="0"/>
          <w:color w:val="auto"/>
          <w:sz w:val="28"/>
          <w:szCs w:val="28"/>
          <w:lang w:val="es-ES"/>
        </w:rPr>
        <w:t xml:space="preserve">A continuación, Visita del Templo de la Reina </w:t>
      </w:r>
      <w:r w:rsidRPr="6EF679E3" w:rsidR="0206A149">
        <w:rPr>
          <w:rFonts w:ascii="Calibri" w:hAnsi="Calibri" w:eastAsia="Calibri" w:cs="Calibri"/>
          <w:b w:val="0"/>
          <w:bCs w:val="0"/>
          <w:i w:val="0"/>
          <w:iCs w:val="0"/>
          <w:caps w:val="0"/>
          <w:smallCaps w:val="0"/>
          <w:noProof w:val="0"/>
          <w:color w:val="auto"/>
          <w:sz w:val="28"/>
          <w:szCs w:val="28"/>
          <w:lang w:val="es-ES"/>
        </w:rPr>
        <w:t>Hatsepsut</w:t>
      </w:r>
      <w:r w:rsidRPr="6EF679E3" w:rsidR="0206A149">
        <w:rPr>
          <w:rFonts w:ascii="Calibri" w:hAnsi="Calibri" w:eastAsia="Calibri" w:cs="Calibri"/>
          <w:b w:val="0"/>
          <w:bCs w:val="0"/>
          <w:i w:val="0"/>
          <w:iCs w:val="0"/>
          <w:caps w:val="0"/>
          <w:smallCaps w:val="0"/>
          <w:noProof w:val="0"/>
          <w:color w:val="auto"/>
          <w:sz w:val="28"/>
          <w:szCs w:val="28"/>
          <w:lang w:val="es-ES"/>
        </w:rPr>
        <w:t>, templo funerario único en su estilo, construido en forma de enormes terrazas a 3 niveles, siendo la de mayor importancia la del tercer nivel, encontrándose incrustada en la montaña. Traslado al aeropuerto. Salida en vuelo de línea regular hacia El Cairo. Llegada y traslado al hotel. Alojamiento.</w:t>
      </w:r>
    </w:p>
    <w:p w:rsidR="2326EFFA" w:rsidP="2326EFFA" w:rsidRDefault="2326EFFA" w14:paraId="465BAF45" w14:textId="677BBC9B">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32208945" w:rsidP="6EF679E3" w:rsidRDefault="32208945" w14:paraId="6CC7A182" w14:textId="08938DF2">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5542B3C" w:rsidR="32208945">
        <w:rPr>
          <w:rFonts w:ascii="Calibri" w:hAnsi="Calibri" w:eastAsia="Calibri" w:cs="Calibri"/>
          <w:b w:val="1"/>
          <w:bCs w:val="1"/>
          <w:noProof w:val="0"/>
          <w:color w:val="BF4E14" w:themeColor="accent2" w:themeTint="FF" w:themeShade="BF"/>
          <w:sz w:val="28"/>
          <w:szCs w:val="28"/>
          <w:lang w:val="es-ES"/>
        </w:rPr>
        <w:t xml:space="preserve">Día </w:t>
      </w:r>
      <w:r w:rsidRPr="15542B3C" w:rsidR="32208945">
        <w:rPr>
          <w:rFonts w:ascii="Calibri" w:hAnsi="Calibri" w:eastAsia="Calibri" w:cs="Calibri"/>
          <w:b w:val="1"/>
          <w:bCs w:val="1"/>
          <w:noProof w:val="0"/>
          <w:color w:val="BF4E14" w:themeColor="accent2" w:themeTint="FF" w:themeShade="BF"/>
          <w:sz w:val="28"/>
          <w:szCs w:val="28"/>
          <w:lang w:val="es-ES"/>
        </w:rPr>
        <w:t>11</w:t>
      </w:r>
      <w:r w:rsidRPr="15542B3C" w:rsidR="32208945">
        <w:rPr>
          <w:rFonts w:ascii="Calibri" w:hAnsi="Calibri" w:eastAsia="Calibri" w:cs="Calibri"/>
          <w:b w:val="1"/>
          <w:bCs w:val="1"/>
          <w:noProof w:val="0"/>
          <w:color w:val="BF4E14" w:themeColor="accent2" w:themeTint="FF" w:themeShade="BF"/>
          <w:sz w:val="28"/>
          <w:szCs w:val="28"/>
          <w:lang w:val="es-ES"/>
        </w:rPr>
        <w:t xml:space="preserve">: </w:t>
      </w:r>
      <w:r w:rsidRPr="15542B3C" w:rsidR="148B457A">
        <w:rPr>
          <w:rFonts w:ascii="Calibri" w:hAnsi="Calibri" w:eastAsia="Calibri" w:cs="Calibri"/>
          <w:b w:val="1"/>
          <w:bCs w:val="1"/>
          <w:noProof w:val="0"/>
          <w:color w:val="BF4E14" w:themeColor="accent2" w:themeTint="FF" w:themeShade="BF"/>
          <w:sz w:val="28"/>
          <w:szCs w:val="28"/>
          <w:lang w:val="es-ES"/>
        </w:rPr>
        <w:t xml:space="preserve">El Cairo – Estambul – </w:t>
      </w:r>
      <w:r w:rsidRPr="15542B3C" w:rsidR="148B457A">
        <w:rPr>
          <w:rFonts w:ascii="Calibri" w:hAnsi="Calibri" w:eastAsia="Calibri" w:cs="Calibri"/>
          <w:b w:val="1"/>
          <w:bCs w:val="1"/>
          <w:noProof w:val="0"/>
          <w:color w:val="BF4E14" w:themeColor="accent2" w:themeTint="FF" w:themeShade="BF"/>
          <w:sz w:val="28"/>
          <w:szCs w:val="28"/>
          <w:lang w:val="es-ES"/>
        </w:rPr>
        <w:t>Santago</w:t>
      </w:r>
      <w:r w:rsidRPr="15542B3C" w:rsidR="148B457A">
        <w:rPr>
          <w:rFonts w:ascii="Calibri" w:hAnsi="Calibri" w:eastAsia="Calibri" w:cs="Calibri"/>
          <w:b w:val="1"/>
          <w:bCs w:val="1"/>
          <w:noProof w:val="0"/>
          <w:color w:val="BF4E14" w:themeColor="accent2" w:themeTint="FF" w:themeShade="BF"/>
          <w:sz w:val="28"/>
          <w:szCs w:val="28"/>
          <w:lang w:val="es-ES"/>
        </w:rPr>
        <w:t xml:space="preserve"> de Chile</w:t>
      </w:r>
    </w:p>
    <w:p w:rsidR="148B457A" w:rsidP="6EF679E3" w:rsidRDefault="148B457A" w14:paraId="41914906" w14:textId="4B95918B">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EF679E3" w:rsidR="148B457A">
        <w:rPr>
          <w:rFonts w:ascii="Calibri" w:hAnsi="Calibri" w:eastAsia="Calibri" w:cs="Calibri"/>
          <w:b w:val="0"/>
          <w:bCs w:val="0"/>
          <w:noProof w:val="0"/>
          <w:color w:val="auto"/>
          <w:sz w:val="28"/>
          <w:szCs w:val="28"/>
          <w:lang w:val="es-ES"/>
        </w:rPr>
        <w:t xml:space="preserve">A la hora indicada, traslado al aeropuerto internacional de El Cairo para salir en el vuelo de </w:t>
      </w:r>
      <w:r w:rsidRPr="6EF679E3" w:rsidR="148B457A">
        <w:rPr>
          <w:rFonts w:ascii="Calibri" w:hAnsi="Calibri" w:eastAsia="Calibri" w:cs="Calibri"/>
          <w:b w:val="0"/>
          <w:bCs w:val="0"/>
          <w:noProof w:val="0"/>
          <w:color w:val="auto"/>
          <w:sz w:val="28"/>
          <w:szCs w:val="28"/>
          <w:lang w:val="es-ES"/>
        </w:rPr>
        <w:t>Turkish</w:t>
      </w:r>
      <w:r w:rsidRPr="6EF679E3" w:rsidR="148B457A">
        <w:rPr>
          <w:rFonts w:ascii="Calibri" w:hAnsi="Calibri" w:eastAsia="Calibri" w:cs="Calibri"/>
          <w:b w:val="0"/>
          <w:bCs w:val="0"/>
          <w:noProof w:val="0"/>
          <w:color w:val="auto"/>
          <w:sz w:val="28"/>
          <w:szCs w:val="28"/>
          <w:lang w:val="es-ES"/>
        </w:rPr>
        <w:t xml:space="preserve"> Airlines (TK691 / TK215) de regreso hacia Chile, vía Estambul. Llegada y fin de nuestros servicios.</w:t>
      </w:r>
    </w:p>
    <w:p w:rsidR="6EF679E3" w:rsidP="6EF679E3" w:rsidRDefault="6EF679E3" w14:paraId="59A9331F" w14:textId="6F82C937">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14D88E57" w:rsidP="14D88E57" w:rsidRDefault="14D88E57" w14:paraId="150EACB2" w14:textId="1D12EBDA">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74E92726" w14:textId="6094EB8F">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2B8C06C8" w14:textId="6A376A10">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041FF57F" w14:textId="01408B57">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567BB7A7" w14:textId="692A4F2B">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6991732B" w14:textId="2660258A">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14D88E57" w:rsidP="14D88E57" w:rsidRDefault="14D88E57" w14:paraId="0AD2294A" w14:textId="155E63DE">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2326EFFA" w:rsidP="1A770F21" w:rsidRDefault="2326EFFA" w14:paraId="504E3B7C" w14:textId="5C2D20C1">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2326EFFA" w:rsidP="1A770F21" w:rsidRDefault="2326EFFA" w14:paraId="7A2DD747" w14:textId="7429EF15">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2326EFFA" w:rsidP="1A770F21" w:rsidRDefault="2326EFFA" w14:paraId="6ED077AC" w14:textId="2DC8DFA7">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2326EFFA" w:rsidP="1A770F21" w:rsidRDefault="2326EFFA" w14:paraId="33EF185A" w14:textId="2931263A">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1A770F21" w:rsidR="28696967">
        <w:rPr>
          <w:rFonts w:ascii="Calibri" w:hAnsi="Calibri" w:eastAsia="Calibri" w:cs="Calibri"/>
          <w:b w:val="1"/>
          <w:bCs w:val="1"/>
          <w:noProof w:val="0"/>
          <w:sz w:val="28"/>
          <w:szCs w:val="28"/>
          <w:lang w:val="es-ES"/>
        </w:rPr>
        <w:t>VALOR POR PERSONA EN USD</w:t>
      </w:r>
    </w:p>
    <w:tbl>
      <w:tblPr>
        <w:tblStyle w:val="TableGrid"/>
        <w:bidiVisual w:val="0"/>
        <w:tblW w:w="0" w:type="auto"/>
        <w:jc w:val="center"/>
        <w:tblLook w:val="06A0" w:firstRow="1" w:lastRow="0" w:firstColumn="1" w:lastColumn="0" w:noHBand="1" w:noVBand="1"/>
      </w:tblPr>
      <w:tblGrid>
        <w:gridCol w:w="2418"/>
        <w:gridCol w:w="2199"/>
        <w:gridCol w:w="2199"/>
        <w:gridCol w:w="2199"/>
      </w:tblGrid>
      <w:tr w:rsidR="1A770F21" w:rsidTr="1A770F21" w14:paraId="51862D13">
        <w:trPr>
          <w:trHeight w:val="1215"/>
        </w:trPr>
        <w:tc>
          <w:tcPr>
            <w:tcW w:w="2418" w:type="dxa"/>
            <w:shd w:val="clear" w:color="auto" w:fill="FAE2D5" w:themeFill="accent2" w:themeFillTint="33"/>
            <w:tcMar/>
            <w:vAlign w:val="center"/>
          </w:tcPr>
          <w:p w:rsidR="1A770F21" w:rsidP="1A770F21" w:rsidRDefault="1A770F21" w14:paraId="7446D0F5" w14:textId="50E30FF7">
            <w:pPr>
              <w:pStyle w:val="Normal"/>
              <w:bidi w:val="0"/>
              <w:jc w:val="center"/>
              <w:rPr>
                <w:rFonts w:ascii="Calibri" w:hAnsi="Calibri" w:eastAsia="Calibri" w:cs="Calibri"/>
                <w:b w:val="1"/>
                <w:bCs w:val="1"/>
                <w:noProof w:val="0"/>
                <w:sz w:val="28"/>
                <w:szCs w:val="28"/>
                <w:lang w:val="es-ES"/>
              </w:rPr>
            </w:pPr>
            <w:r w:rsidRPr="1A770F21" w:rsidR="1A770F21">
              <w:rPr>
                <w:rFonts w:ascii="Calibri" w:hAnsi="Calibri" w:eastAsia="Calibri" w:cs="Calibri"/>
                <w:b w:val="1"/>
                <w:bCs w:val="1"/>
                <w:noProof w:val="0"/>
                <w:sz w:val="28"/>
                <w:szCs w:val="28"/>
                <w:lang w:val="es-ES"/>
              </w:rPr>
              <w:t>Fecha salida desde Santiago de Chile</w:t>
            </w:r>
            <w:r w:rsidRPr="1A770F21" w:rsidR="1A770F21">
              <w:rPr>
                <w:rFonts w:ascii="Calibri" w:hAnsi="Calibri" w:eastAsia="Calibri" w:cs="Calibri"/>
                <w:b w:val="1"/>
                <w:bCs w:val="1"/>
                <w:noProof w:val="0"/>
                <w:sz w:val="28"/>
                <w:szCs w:val="28"/>
                <w:lang w:val="es-ES"/>
              </w:rPr>
              <w:t xml:space="preserve"> 2026</w:t>
            </w:r>
          </w:p>
        </w:tc>
        <w:tc>
          <w:tcPr>
            <w:tcW w:w="2199" w:type="dxa"/>
            <w:shd w:val="clear" w:color="auto" w:fill="FAE2D5" w:themeFill="accent2" w:themeFillTint="33"/>
            <w:tcMar/>
            <w:vAlign w:val="center"/>
          </w:tcPr>
          <w:p w:rsidR="1A770F21" w:rsidP="1A770F21" w:rsidRDefault="1A770F21" w14:paraId="52919A98" w14:textId="20F3ADF9">
            <w:pPr>
              <w:pStyle w:val="Normal"/>
              <w:bidi w:val="0"/>
              <w:jc w:val="center"/>
              <w:rPr>
                <w:rFonts w:ascii="Calibri" w:hAnsi="Calibri" w:eastAsia="Calibri" w:cs="Calibri"/>
                <w:b w:val="1"/>
                <w:bCs w:val="1"/>
                <w:noProof w:val="0"/>
                <w:sz w:val="28"/>
                <w:szCs w:val="28"/>
                <w:lang w:val="es-ES"/>
              </w:rPr>
            </w:pPr>
            <w:r w:rsidRPr="1A770F21" w:rsidR="1A770F21">
              <w:rPr>
                <w:rFonts w:ascii="Calibri" w:hAnsi="Calibri" w:eastAsia="Calibri" w:cs="Calibri"/>
                <w:b w:val="1"/>
                <w:bCs w:val="1"/>
                <w:noProof w:val="0"/>
                <w:sz w:val="28"/>
                <w:szCs w:val="28"/>
                <w:lang w:val="es-ES"/>
              </w:rPr>
              <w:t>DOBLE</w:t>
            </w:r>
          </w:p>
        </w:tc>
        <w:tc>
          <w:tcPr>
            <w:tcW w:w="2199" w:type="dxa"/>
            <w:shd w:val="clear" w:color="auto" w:fill="FAE2D5" w:themeFill="accent2" w:themeFillTint="33"/>
            <w:tcMar/>
            <w:vAlign w:val="center"/>
          </w:tcPr>
          <w:p w:rsidR="1A770F21" w:rsidP="1A770F21" w:rsidRDefault="1A770F21" w14:paraId="67F11467" w14:textId="33CDE016">
            <w:pPr>
              <w:pStyle w:val="Normal"/>
              <w:bidi w:val="0"/>
              <w:jc w:val="center"/>
              <w:rPr>
                <w:rFonts w:ascii="Calibri" w:hAnsi="Calibri" w:eastAsia="Calibri" w:cs="Calibri"/>
                <w:b w:val="1"/>
                <w:bCs w:val="1"/>
                <w:noProof w:val="0"/>
                <w:sz w:val="28"/>
                <w:szCs w:val="28"/>
                <w:lang w:val="es-ES"/>
              </w:rPr>
            </w:pPr>
            <w:r w:rsidRPr="1A770F21" w:rsidR="1A770F21">
              <w:rPr>
                <w:rFonts w:ascii="Calibri" w:hAnsi="Calibri" w:eastAsia="Calibri" w:cs="Calibri"/>
                <w:b w:val="1"/>
                <w:bCs w:val="1"/>
                <w:noProof w:val="0"/>
                <w:sz w:val="28"/>
                <w:szCs w:val="28"/>
                <w:lang w:val="es-ES"/>
              </w:rPr>
              <w:t>SGL</w:t>
            </w:r>
          </w:p>
        </w:tc>
        <w:tc>
          <w:tcPr>
            <w:tcW w:w="2199" w:type="dxa"/>
            <w:shd w:val="clear" w:color="auto" w:fill="FAE2D5" w:themeFill="accent2" w:themeFillTint="33"/>
            <w:tcMar/>
            <w:vAlign w:val="center"/>
          </w:tcPr>
          <w:p w:rsidR="1A770F21" w:rsidP="1A770F21" w:rsidRDefault="1A770F21" w14:paraId="4B9338B6" w14:textId="3BA56988">
            <w:pPr>
              <w:pStyle w:val="Normal"/>
              <w:bidi w:val="0"/>
              <w:jc w:val="center"/>
              <w:rPr>
                <w:rFonts w:ascii="Calibri" w:hAnsi="Calibri" w:eastAsia="Calibri" w:cs="Calibri"/>
                <w:b w:val="1"/>
                <w:bCs w:val="1"/>
                <w:noProof w:val="0"/>
                <w:sz w:val="28"/>
                <w:szCs w:val="28"/>
                <w:lang w:val="es-ES"/>
              </w:rPr>
            </w:pPr>
            <w:r w:rsidRPr="1A770F21" w:rsidR="1A770F21">
              <w:rPr>
                <w:rFonts w:ascii="Calibri" w:hAnsi="Calibri" w:eastAsia="Calibri" w:cs="Calibri"/>
                <w:b w:val="1"/>
                <w:bCs w:val="1"/>
                <w:noProof w:val="0"/>
                <w:sz w:val="28"/>
                <w:szCs w:val="28"/>
                <w:lang w:val="es-ES"/>
              </w:rPr>
              <w:t>TPL</w:t>
            </w:r>
          </w:p>
        </w:tc>
      </w:tr>
      <w:tr w:rsidR="1A770F21" w:rsidTr="1A770F21" w14:paraId="7150461F">
        <w:trPr>
          <w:trHeight w:val="300"/>
        </w:trPr>
        <w:tc>
          <w:tcPr>
            <w:tcW w:w="2418" w:type="dxa"/>
            <w:tcMar/>
          </w:tcPr>
          <w:p w:rsidR="1A770F21" w:rsidP="1A770F21" w:rsidRDefault="1A770F21" w14:paraId="4267C209" w14:textId="22CA0765">
            <w:pPr>
              <w:pStyle w:val="Normal"/>
              <w:bidi w:val="0"/>
              <w:jc w:val="center"/>
              <w:rPr>
                <w:rFonts w:ascii="Calibri" w:hAnsi="Calibri" w:eastAsia="Calibri" w:cs="Calibri"/>
                <w:b w:val="0"/>
                <w:bCs w:val="0"/>
                <w:noProof w:val="0"/>
                <w:sz w:val="28"/>
                <w:szCs w:val="28"/>
                <w:lang w:val="es-ES"/>
              </w:rPr>
            </w:pPr>
            <w:r w:rsidRPr="1A770F21" w:rsidR="1A770F21">
              <w:rPr>
                <w:rFonts w:ascii="Calibri" w:hAnsi="Calibri" w:eastAsia="Calibri" w:cs="Calibri"/>
                <w:b w:val="0"/>
                <w:bCs w:val="0"/>
                <w:noProof w:val="0"/>
                <w:sz w:val="28"/>
                <w:szCs w:val="28"/>
                <w:lang w:val="es-ES"/>
              </w:rPr>
              <w:t>06 JUNIO</w:t>
            </w:r>
          </w:p>
          <w:p w:rsidR="1A770F21" w:rsidP="1A770F21" w:rsidRDefault="1A770F21" w14:paraId="68EB35ED" w14:textId="6D6287ED">
            <w:pPr>
              <w:pStyle w:val="Normal"/>
              <w:bidi w:val="0"/>
              <w:jc w:val="center"/>
              <w:rPr>
                <w:rFonts w:ascii="Calibri" w:hAnsi="Calibri" w:eastAsia="Calibri" w:cs="Calibri"/>
                <w:b w:val="0"/>
                <w:bCs w:val="0"/>
                <w:noProof w:val="0"/>
                <w:sz w:val="28"/>
                <w:szCs w:val="28"/>
                <w:lang w:val="es-ES"/>
              </w:rPr>
            </w:pPr>
            <w:r w:rsidRPr="1A770F21" w:rsidR="1A770F21">
              <w:rPr>
                <w:rFonts w:ascii="Calibri" w:hAnsi="Calibri" w:eastAsia="Calibri" w:cs="Calibri"/>
                <w:b w:val="0"/>
                <w:bCs w:val="0"/>
                <w:noProof w:val="0"/>
                <w:sz w:val="28"/>
                <w:szCs w:val="28"/>
                <w:lang w:val="es-ES"/>
              </w:rPr>
              <w:t>18 JULIO</w:t>
            </w:r>
          </w:p>
          <w:p w:rsidR="1A770F21" w:rsidP="1A770F21" w:rsidRDefault="1A770F21" w14:paraId="5B54B928" w14:textId="4808EC56">
            <w:pPr>
              <w:pStyle w:val="Normal"/>
              <w:bidi w:val="0"/>
              <w:jc w:val="center"/>
              <w:rPr>
                <w:rFonts w:ascii="Calibri" w:hAnsi="Calibri" w:eastAsia="Calibri" w:cs="Calibri"/>
                <w:b w:val="0"/>
                <w:bCs w:val="0"/>
                <w:noProof w:val="0"/>
                <w:sz w:val="28"/>
                <w:szCs w:val="28"/>
                <w:lang w:val="es-ES"/>
              </w:rPr>
            </w:pPr>
            <w:r w:rsidRPr="1A770F21" w:rsidR="1A770F21">
              <w:rPr>
                <w:rFonts w:ascii="Calibri" w:hAnsi="Calibri" w:eastAsia="Calibri" w:cs="Calibri"/>
                <w:b w:val="0"/>
                <w:bCs w:val="0"/>
                <w:noProof w:val="0"/>
                <w:sz w:val="28"/>
                <w:szCs w:val="28"/>
                <w:lang w:val="es-ES"/>
              </w:rPr>
              <w:t>15 AGOSTO</w:t>
            </w:r>
          </w:p>
          <w:p w:rsidR="1A770F21" w:rsidP="1A770F21" w:rsidRDefault="1A770F21" w14:paraId="3EA457FF" w14:textId="1FAD062A">
            <w:pPr>
              <w:pStyle w:val="Normal"/>
              <w:bidi w:val="0"/>
              <w:jc w:val="center"/>
              <w:rPr>
                <w:rFonts w:ascii="Calibri" w:hAnsi="Calibri" w:eastAsia="Calibri" w:cs="Calibri"/>
                <w:b w:val="0"/>
                <w:bCs w:val="0"/>
                <w:noProof w:val="0"/>
                <w:sz w:val="28"/>
                <w:szCs w:val="28"/>
                <w:lang w:val="es-ES"/>
              </w:rPr>
            </w:pPr>
            <w:r w:rsidRPr="1A770F21" w:rsidR="1A770F21">
              <w:rPr>
                <w:rFonts w:ascii="Calibri" w:hAnsi="Calibri" w:eastAsia="Calibri" w:cs="Calibri"/>
                <w:b w:val="0"/>
                <w:bCs w:val="0"/>
                <w:noProof w:val="0"/>
                <w:sz w:val="28"/>
                <w:szCs w:val="28"/>
                <w:lang w:val="es-ES"/>
              </w:rPr>
              <w:t>19 SEPTIEMBRE</w:t>
            </w:r>
          </w:p>
        </w:tc>
        <w:tc>
          <w:tcPr>
            <w:tcW w:w="2199" w:type="dxa"/>
            <w:tcMar/>
            <w:vAlign w:val="center"/>
          </w:tcPr>
          <w:p w:rsidR="1A770F21" w:rsidP="1A770F21" w:rsidRDefault="1A770F21" w14:paraId="3E9771FC" w14:textId="22EBA1FB">
            <w:pPr>
              <w:pStyle w:val="Normal"/>
              <w:bidi w:val="0"/>
              <w:jc w:val="center"/>
              <w:rPr>
                <w:rFonts w:ascii="Calibri" w:hAnsi="Calibri" w:eastAsia="Calibri" w:cs="Calibri"/>
                <w:b w:val="0"/>
                <w:bCs w:val="0"/>
                <w:noProof w:val="0"/>
                <w:sz w:val="28"/>
                <w:szCs w:val="28"/>
                <w:lang w:val="es-ES"/>
              </w:rPr>
            </w:pPr>
            <w:r w:rsidRPr="1A770F21" w:rsidR="1A770F21">
              <w:rPr>
                <w:rFonts w:ascii="Calibri" w:hAnsi="Calibri" w:eastAsia="Calibri" w:cs="Calibri"/>
                <w:b w:val="0"/>
                <w:bCs w:val="0"/>
                <w:noProof w:val="0"/>
                <w:sz w:val="28"/>
                <w:szCs w:val="28"/>
                <w:lang w:val="es-ES"/>
              </w:rPr>
              <w:t>3.</w:t>
            </w:r>
            <w:r w:rsidRPr="1A770F21" w:rsidR="1A770F21">
              <w:rPr>
                <w:rFonts w:ascii="Calibri" w:hAnsi="Calibri" w:eastAsia="Calibri" w:cs="Calibri"/>
                <w:b w:val="0"/>
                <w:bCs w:val="0"/>
                <w:noProof w:val="0"/>
                <w:sz w:val="28"/>
                <w:szCs w:val="28"/>
                <w:lang w:val="es-ES"/>
              </w:rPr>
              <w:t>268</w:t>
            </w:r>
          </w:p>
        </w:tc>
        <w:tc>
          <w:tcPr>
            <w:tcW w:w="2199" w:type="dxa"/>
            <w:tcMar/>
            <w:vAlign w:val="center"/>
          </w:tcPr>
          <w:p w:rsidR="1A770F21" w:rsidP="1A770F21" w:rsidRDefault="1A770F21" w14:paraId="5947AC9D" w14:textId="7FA474D7">
            <w:pPr>
              <w:pStyle w:val="Normal"/>
              <w:bidi w:val="0"/>
              <w:jc w:val="center"/>
              <w:rPr>
                <w:rFonts w:ascii="Calibri" w:hAnsi="Calibri" w:eastAsia="Calibri" w:cs="Calibri"/>
                <w:b w:val="0"/>
                <w:bCs w:val="0"/>
                <w:noProof w:val="0"/>
                <w:sz w:val="28"/>
                <w:szCs w:val="28"/>
                <w:lang w:val="es-ES"/>
              </w:rPr>
            </w:pPr>
            <w:r w:rsidRPr="1A770F21" w:rsidR="1A770F21">
              <w:rPr>
                <w:rFonts w:ascii="Calibri" w:hAnsi="Calibri" w:eastAsia="Calibri" w:cs="Calibri"/>
                <w:b w:val="0"/>
                <w:bCs w:val="0"/>
                <w:noProof w:val="0"/>
                <w:sz w:val="28"/>
                <w:szCs w:val="28"/>
                <w:lang w:val="es-ES"/>
              </w:rPr>
              <w:t>3.899</w:t>
            </w:r>
          </w:p>
        </w:tc>
        <w:tc>
          <w:tcPr>
            <w:tcW w:w="2199" w:type="dxa"/>
            <w:tcMar/>
            <w:vAlign w:val="center"/>
          </w:tcPr>
          <w:p w:rsidR="1A770F21" w:rsidP="1A770F21" w:rsidRDefault="1A770F21" w14:paraId="7F840C1D" w14:textId="1C0D03F9">
            <w:pPr>
              <w:pStyle w:val="Normal"/>
              <w:bidi w:val="0"/>
              <w:jc w:val="center"/>
              <w:rPr>
                <w:rFonts w:ascii="Calibri" w:hAnsi="Calibri" w:eastAsia="Calibri" w:cs="Calibri"/>
                <w:b w:val="0"/>
                <w:bCs w:val="0"/>
                <w:noProof w:val="0"/>
                <w:sz w:val="28"/>
                <w:szCs w:val="28"/>
                <w:lang w:val="es-ES"/>
              </w:rPr>
            </w:pPr>
            <w:r w:rsidRPr="1A770F21" w:rsidR="1A770F21">
              <w:rPr>
                <w:rFonts w:ascii="Calibri" w:hAnsi="Calibri" w:eastAsia="Calibri" w:cs="Calibri"/>
                <w:b w:val="0"/>
                <w:bCs w:val="0"/>
                <w:noProof w:val="0"/>
                <w:sz w:val="28"/>
                <w:szCs w:val="28"/>
                <w:lang w:val="es-ES"/>
              </w:rPr>
              <w:t>3.259</w:t>
            </w:r>
          </w:p>
        </w:tc>
      </w:tr>
    </w:tbl>
    <w:p w:rsidR="2326EFFA" w:rsidP="1A770F21" w:rsidRDefault="2326EFFA" w14:paraId="10460FFF" w14:textId="60FB78BB">
      <w:pPr>
        <w:pStyle w:val="Normal"/>
        <w:suppressLineNumbers w:val="0"/>
        <w:bidi w:val="0"/>
        <w:spacing w:before="0" w:beforeAutospacing="off" w:after="0" w:afterAutospacing="off" w:line="279" w:lineRule="auto"/>
        <w:ind w:left="0" w:right="0"/>
        <w:jc w:val="left"/>
        <w:rPr>
          <w:rFonts w:ascii="Calibri" w:hAnsi="Calibri" w:eastAsia="Calibri" w:cs="Calibri"/>
          <w:b w:val="0"/>
          <w:bCs w:val="0"/>
          <w:noProof w:val="0"/>
          <w:sz w:val="28"/>
          <w:szCs w:val="28"/>
          <w:lang w:val="es-ES"/>
        </w:rPr>
      </w:pPr>
      <w:r w:rsidRPr="1A770F21" w:rsidR="28696967">
        <w:rPr>
          <w:rFonts w:ascii="Calibri" w:hAnsi="Calibri" w:eastAsia="Calibri" w:cs="Calibri"/>
          <w:b w:val="1"/>
          <w:bCs w:val="1"/>
          <w:noProof w:val="0"/>
          <w:sz w:val="28"/>
          <w:szCs w:val="28"/>
          <w:highlight w:val="yellow"/>
          <w:lang w:val="es-ES"/>
        </w:rPr>
        <w:t>Nota 01:</w:t>
      </w:r>
      <w:r w:rsidRPr="1A770F21" w:rsidR="28696967">
        <w:rPr>
          <w:rFonts w:ascii="Calibri" w:hAnsi="Calibri" w:eastAsia="Calibri" w:cs="Calibri"/>
          <w:b w:val="1"/>
          <w:bCs w:val="1"/>
          <w:noProof w:val="0"/>
          <w:sz w:val="28"/>
          <w:szCs w:val="28"/>
          <w:lang w:val="es-ES"/>
        </w:rPr>
        <w:t xml:space="preserve"> </w:t>
      </w:r>
      <w:r w:rsidRPr="1A770F21" w:rsidR="28696967">
        <w:rPr>
          <w:rFonts w:ascii="Calibri" w:hAnsi="Calibri" w:eastAsia="Calibri" w:cs="Calibri"/>
          <w:b w:val="0"/>
          <w:bCs w:val="0"/>
          <w:noProof w:val="0"/>
          <w:sz w:val="28"/>
          <w:szCs w:val="28"/>
          <w:lang w:val="es-ES"/>
        </w:rPr>
        <w:t>3ra. cama es un sofá o catre</w:t>
      </w:r>
    </w:p>
    <w:p w:rsidR="2326EFFA" w:rsidP="1A770F21" w:rsidRDefault="2326EFFA" w14:paraId="5724FDE6" w14:textId="7EB58453">
      <w:pPr>
        <w:pStyle w:val="Normal"/>
        <w:suppressLineNumbers w:val="0"/>
        <w:bidi w:val="0"/>
        <w:spacing w:before="0" w:beforeAutospacing="off" w:after="0" w:afterAutospacing="off" w:line="279" w:lineRule="auto"/>
        <w:ind w:left="0" w:right="0"/>
        <w:jc w:val="left"/>
        <w:rPr>
          <w:rFonts w:ascii="Calibri" w:hAnsi="Calibri" w:eastAsia="Calibri" w:cs="Calibri"/>
          <w:b w:val="0"/>
          <w:bCs w:val="0"/>
          <w:noProof w:val="0"/>
          <w:sz w:val="28"/>
          <w:szCs w:val="28"/>
          <w:lang w:val="es-ES"/>
        </w:rPr>
      </w:pPr>
      <w:r w:rsidRPr="1A770F21" w:rsidR="28696967">
        <w:rPr>
          <w:rFonts w:ascii="Calibri" w:hAnsi="Calibri" w:eastAsia="Calibri" w:cs="Calibri"/>
          <w:b w:val="1"/>
          <w:bCs w:val="1"/>
          <w:noProof w:val="0"/>
          <w:sz w:val="28"/>
          <w:szCs w:val="28"/>
          <w:highlight w:val="yellow"/>
          <w:lang w:val="es-ES"/>
        </w:rPr>
        <w:t>Nota 02:</w:t>
      </w:r>
      <w:r w:rsidRPr="1A770F21" w:rsidR="28696967">
        <w:rPr>
          <w:rFonts w:ascii="Calibri" w:hAnsi="Calibri" w:eastAsia="Calibri" w:cs="Calibri"/>
          <w:b w:val="0"/>
          <w:bCs w:val="0"/>
          <w:noProof w:val="0"/>
          <w:sz w:val="28"/>
          <w:szCs w:val="28"/>
          <w:lang w:val="es-ES"/>
        </w:rPr>
        <w:t xml:space="preserve"> consultar por políticas y valores para niños</w:t>
      </w:r>
    </w:p>
    <w:p w:rsidR="2326EFFA" w:rsidP="1A770F21" w:rsidRDefault="2326EFFA" w14:paraId="2FE4D926" w14:textId="3CD0DDC4">
      <w:pPr>
        <w:pStyle w:val="Normal"/>
        <w:bidi w:val="0"/>
        <w:spacing w:before="0" w:beforeAutospacing="off" w:after="0" w:afterAutospacing="off"/>
        <w:ind/>
        <w:jc w:val="center"/>
        <w:rPr>
          <w:rFonts w:ascii="Calibri" w:hAnsi="Calibri" w:eastAsia="Calibri" w:cs="Calibri"/>
          <w:b w:val="1"/>
          <w:bCs w:val="1"/>
          <w:noProof w:val="0"/>
          <w:sz w:val="28"/>
          <w:szCs w:val="28"/>
          <w:lang w:val="es-ES"/>
        </w:rPr>
      </w:pPr>
    </w:p>
    <w:p w:rsidR="0EA19E20" w:rsidP="1A770F21" w:rsidRDefault="0EA19E20" w14:paraId="48A7081B" w14:textId="2D565084">
      <w:pPr>
        <w:pStyle w:val="Normal"/>
        <w:bidi w:val="0"/>
        <w:spacing w:before="0" w:beforeAutospacing="off" w:after="0" w:afterAutospacing="off"/>
        <w:jc w:val="both"/>
        <w:rPr>
          <w:rFonts w:ascii="Calibri" w:hAnsi="Calibri" w:eastAsia="Calibri" w:cs="Calibri"/>
          <w:b w:val="1"/>
          <w:bCs w:val="1"/>
          <w:noProof w:val="0"/>
          <w:sz w:val="28"/>
          <w:szCs w:val="28"/>
          <w:lang w:val="en-US"/>
        </w:rPr>
      </w:pPr>
      <w:r w:rsidRPr="1A770F21" w:rsidR="0EA19E20">
        <w:rPr>
          <w:rFonts w:ascii="Calibri" w:hAnsi="Calibri" w:eastAsia="Calibri" w:cs="Calibri"/>
          <w:b w:val="1"/>
          <w:bCs w:val="1"/>
          <w:noProof w:val="0"/>
          <w:sz w:val="28"/>
          <w:szCs w:val="28"/>
          <w:lang w:val="en-US"/>
        </w:rPr>
        <w:t>Incluye:</w:t>
      </w:r>
    </w:p>
    <w:p w:rsidR="0EA19E20" w:rsidP="1A770F21" w:rsidRDefault="0EA19E20" w14:paraId="4FFA2944" w14:textId="07195161">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1A770F21" w:rsidR="0EA19E20">
        <w:rPr>
          <w:rFonts w:ascii="Calibri" w:hAnsi="Calibri" w:eastAsia="Calibri" w:cs="Calibri"/>
          <w:b w:val="0"/>
          <w:bCs w:val="0"/>
          <w:noProof w:val="0"/>
          <w:sz w:val="28"/>
          <w:szCs w:val="28"/>
          <w:lang w:val="es-ES"/>
        </w:rPr>
        <w:t>Tickets aéreos Santiago de Chile - Estambul - El Cairo - Estambul - Santiago de Chile en clase turista con Turkish Airlines.</w:t>
      </w:r>
    </w:p>
    <w:p w:rsidR="0EA19E20" w:rsidP="1A770F21" w:rsidRDefault="0EA19E20" w14:paraId="12131781" w14:textId="7F669F22">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Asistencia a la llegada y salida en el aeropuerto por personal de habla hispana.</w:t>
      </w:r>
    </w:p>
    <w:p w:rsidR="0EA19E20" w:rsidP="1A770F21" w:rsidRDefault="0EA19E20" w14:paraId="1501733B" w14:textId="3A038B88">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Traslados de llegada y salida del aeropuerto principal.</w:t>
      </w:r>
    </w:p>
    <w:p w:rsidR="0EA19E20" w:rsidP="1A770F21" w:rsidRDefault="0EA19E20" w14:paraId="143B92E1" w14:textId="78DAF518">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06 noches de alojamiento en los hoteles indicados y 03 noches a bordo del crucero por el Nilo.</w:t>
      </w:r>
    </w:p>
    <w:p w:rsidR="0EA19E20" w:rsidP="1A770F21" w:rsidRDefault="0EA19E20" w14:paraId="5F836E16" w14:textId="7FDFF62B">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Régimen alimenticio según opción de itinerario elegido.</w:t>
      </w:r>
    </w:p>
    <w:p w:rsidR="0EA19E20" w:rsidP="1A770F21" w:rsidRDefault="0EA19E20" w14:paraId="786847B4" w14:textId="417C6913">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Visita al templo de Kom Ombo según itinerario.</w:t>
      </w:r>
    </w:p>
    <w:p w:rsidR="0EA19E20" w:rsidP="1A770F21" w:rsidRDefault="0EA19E20" w14:paraId="753CDB75" w14:textId="6BF78EDD">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Visitas en Luxor: Valle de los Reyes, Colosos de Memnon, Templo de Hatsepsut según itinerario</w:t>
      </w:r>
    </w:p>
    <w:p w:rsidR="0EA19E20" w:rsidP="1A770F21" w:rsidRDefault="0EA19E20" w14:paraId="19E4E776" w14:textId="47E5322F">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Visitas en Aswan: Presa de Aswan y Obelisco inacabado según itinerario.</w:t>
      </w:r>
    </w:p>
    <w:p w:rsidR="0EA19E20" w:rsidP="1A770F21" w:rsidRDefault="0EA19E20" w14:paraId="64F37195" w14:textId="38FD7857">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Visita del Templo de Horus en Edfu según itinerario.</w:t>
      </w:r>
    </w:p>
    <w:p w:rsidR="0EA19E20" w:rsidP="1A770F21" w:rsidRDefault="0EA19E20" w14:paraId="63FE409A" w14:textId="3466E24F">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Visita del recinto de las Pirámides de Guiza con almuerzo incluido.</w:t>
      </w:r>
    </w:p>
    <w:p w:rsidR="0EA19E20" w:rsidP="1A770F21" w:rsidRDefault="0EA19E20" w14:paraId="53D2EE01" w14:textId="6FFA6667">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Tickets aéreos El Cairo- Aswan/ Luxor- El Cairo en clase turista.</w:t>
      </w:r>
    </w:p>
    <w:p w:rsidR="0EA19E20" w:rsidP="1A770F21" w:rsidRDefault="0EA19E20" w14:paraId="2DB01ED4" w14:textId="64ECF486">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Visita de “COLORES DE ESTAMBUL” con almuerzo según itinerario.</w:t>
      </w:r>
    </w:p>
    <w:p w:rsidR="0EA19E20" w:rsidP="1A770F21" w:rsidRDefault="0EA19E20" w14:paraId="3ABC8D19" w14:textId="28E41A64">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Visita de “JOYAS OTOMANAS” con almuerzo según itinerario.</w:t>
      </w:r>
    </w:p>
    <w:p w:rsidR="0EA19E20" w:rsidP="1A770F21" w:rsidRDefault="0EA19E20" w14:paraId="4DF75391" w14:textId="4D233CD3">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Guía acompañante de habla hispana durante el recorrido, excepto en Estambul con guía local de habla hispana.</w:t>
      </w:r>
    </w:p>
    <w:p w:rsidR="0EA19E20" w:rsidP="1A770F21" w:rsidRDefault="0EA19E20" w14:paraId="131CA002" w14:textId="78134799">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Entradas a los lugares de interés, según itinerario.</w:t>
      </w:r>
    </w:p>
    <w:p w:rsidR="0EA19E20" w:rsidP="1A770F21" w:rsidRDefault="0EA19E20" w14:paraId="623577B6" w14:textId="0675B2A9">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Tasas hoteleras en Turquía.</w:t>
      </w:r>
    </w:p>
    <w:p w:rsidR="0EA19E20" w:rsidP="1A770F21" w:rsidRDefault="0EA19E20" w14:paraId="373A3B31" w14:textId="17198D04">
      <w:pPr>
        <w:pStyle w:val="ListParagraph"/>
        <w:numPr>
          <w:ilvl w:val="0"/>
          <w:numId w:val="4"/>
        </w:numPr>
        <w:bidi w:val="0"/>
        <w:jc w:val="both"/>
        <w:rPr>
          <w:rFonts w:ascii="Calibri" w:hAnsi="Calibri" w:eastAsia="Calibri" w:cs="Calibri"/>
          <w:b w:val="1"/>
          <w:bCs w:val="1"/>
          <w:sz w:val="28"/>
          <w:szCs w:val="28"/>
          <w:highlight w:val="yellow"/>
        </w:rPr>
      </w:pPr>
      <w:r w:rsidRPr="1A770F21" w:rsidR="0EA19E20">
        <w:rPr>
          <w:rFonts w:ascii="Calibri" w:hAnsi="Calibri" w:eastAsia="Calibri" w:cs="Calibri"/>
          <w:sz w:val="28"/>
          <w:szCs w:val="28"/>
          <w:highlight w:val="yellow"/>
        </w:rPr>
        <w:t>Impuestos y tasas aéreas:</w:t>
      </w:r>
      <w:r w:rsidRPr="1A770F21" w:rsidR="04C4F5C0">
        <w:rPr>
          <w:rFonts w:ascii="Calibri" w:hAnsi="Calibri" w:eastAsia="Calibri" w:cs="Calibri"/>
          <w:sz w:val="28"/>
          <w:szCs w:val="28"/>
          <w:highlight w:val="yellow"/>
        </w:rPr>
        <w:t xml:space="preserve"> 999 USD </w:t>
      </w:r>
      <w:r w:rsidRPr="1A770F21" w:rsidR="671302DF">
        <w:rPr>
          <w:rFonts w:ascii="Calibri" w:hAnsi="Calibri" w:eastAsia="Calibri" w:cs="Calibri"/>
          <w:sz w:val="28"/>
          <w:szCs w:val="28"/>
          <w:highlight w:val="yellow"/>
        </w:rPr>
        <w:t xml:space="preserve">por persona </w:t>
      </w:r>
      <w:r w:rsidRPr="1A770F21" w:rsidR="0EA19E20">
        <w:rPr>
          <w:rFonts w:ascii="Calibri" w:hAnsi="Calibri" w:eastAsia="Calibri" w:cs="Calibri"/>
          <w:sz w:val="28"/>
          <w:szCs w:val="28"/>
          <w:highlight w:val="yellow"/>
        </w:rPr>
        <w:t xml:space="preserve">sujetas </w:t>
      </w:r>
      <w:r w:rsidRPr="1A770F21" w:rsidR="0EA19E20">
        <w:rPr>
          <w:rFonts w:ascii="Calibri" w:hAnsi="Calibri" w:eastAsia="Calibri" w:cs="Calibri"/>
          <w:sz w:val="28"/>
          <w:szCs w:val="28"/>
          <w:highlight w:val="yellow"/>
        </w:rPr>
        <w:t xml:space="preserve">a modificación por parte de la compañía aérea hasta el momento de la emisión de billete </w:t>
      </w:r>
      <w:r w:rsidRPr="1A770F21" w:rsidR="0EA19E20">
        <w:rPr>
          <w:rFonts w:ascii="Calibri" w:hAnsi="Calibri" w:eastAsia="Calibri" w:cs="Calibri"/>
          <w:b w:val="1"/>
          <w:bCs w:val="1"/>
          <w:sz w:val="28"/>
          <w:szCs w:val="28"/>
          <w:highlight w:val="yellow"/>
        </w:rPr>
        <w:t>(VALOR NO COMISIONABLE).</w:t>
      </w:r>
    </w:p>
    <w:p w:rsidR="0EA19E20" w:rsidP="1A770F21" w:rsidRDefault="0EA19E20" w14:paraId="45F3693F" w14:textId="5CF7C0AC">
      <w:pPr>
        <w:pStyle w:val="ListParagraph"/>
        <w:numPr>
          <w:ilvl w:val="0"/>
          <w:numId w:val="4"/>
        </w:numPr>
        <w:bidi w:val="0"/>
        <w:jc w:val="both"/>
        <w:rPr>
          <w:rFonts w:ascii="Calibri" w:hAnsi="Calibri" w:eastAsia="Calibri" w:cs="Calibri"/>
          <w:b w:val="0"/>
          <w:bCs w:val="0"/>
          <w:noProof w:val="0"/>
          <w:sz w:val="28"/>
          <w:szCs w:val="28"/>
          <w:lang w:val="es-ES"/>
        </w:rPr>
      </w:pPr>
      <w:r w:rsidRPr="1A770F21" w:rsidR="0EA19E20">
        <w:rPr>
          <w:rFonts w:ascii="Calibri" w:hAnsi="Calibri" w:eastAsia="Calibri" w:cs="Calibri"/>
          <w:b w:val="0"/>
          <w:bCs w:val="0"/>
          <w:noProof w:val="0"/>
          <w:sz w:val="28"/>
          <w:szCs w:val="28"/>
          <w:lang w:val="es-ES"/>
        </w:rPr>
        <w:t>Seguro de asistencia en viaje por 12 días con cobertura 150.000 USD (valor/cobertura válida para pasajeros de hasta 84 años).</w:t>
      </w:r>
    </w:p>
    <w:p w:rsidR="0EA19E20" w:rsidP="1A770F21" w:rsidRDefault="0EA19E20" w14:paraId="1E2BD95E" w14:textId="3F89218D">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 xml:space="preserve"> Seguro de Viaje (coberturas de acuerdo a nuestra web).</w:t>
      </w:r>
    </w:p>
    <w:p w:rsidR="0EA19E20" w:rsidP="1A770F21" w:rsidRDefault="0EA19E20" w14:paraId="05DC96B7" w14:textId="6CA871B8">
      <w:pPr>
        <w:pStyle w:val="ListParagraph"/>
        <w:numPr>
          <w:ilvl w:val="0"/>
          <w:numId w:val="4"/>
        </w:numPr>
        <w:bidi w:val="0"/>
        <w:jc w:val="both"/>
        <w:rPr>
          <w:rFonts w:ascii="Calibri" w:hAnsi="Calibri" w:eastAsia="Calibri" w:cs="Calibri"/>
          <w:sz w:val="28"/>
          <w:szCs w:val="28"/>
        </w:rPr>
      </w:pPr>
      <w:r w:rsidRPr="1A770F21" w:rsidR="0EA19E20">
        <w:rPr>
          <w:rFonts w:ascii="Calibri" w:hAnsi="Calibri" w:eastAsia="Calibri" w:cs="Calibri"/>
          <w:sz w:val="28"/>
          <w:szCs w:val="28"/>
        </w:rPr>
        <w:t xml:space="preserve"> Servicio de Asistencia telefónica 24 HORAS.</w:t>
      </w:r>
    </w:p>
    <w:p w:rsidR="1A770F21" w:rsidP="1A770F21" w:rsidRDefault="1A770F21" w14:paraId="7CC7EBE9" w14:textId="6EE41C68">
      <w:pPr>
        <w:pStyle w:val="Normal"/>
        <w:bidi w:val="0"/>
        <w:spacing w:before="0" w:beforeAutospacing="off" w:after="0" w:afterAutospacing="off"/>
        <w:ind w:left="720"/>
        <w:jc w:val="both"/>
        <w:rPr>
          <w:rFonts w:ascii="Calibri" w:hAnsi="Calibri" w:eastAsia="Calibri" w:cs="Calibri"/>
          <w:b w:val="0"/>
          <w:bCs w:val="0"/>
          <w:noProof w:val="0"/>
          <w:sz w:val="28"/>
          <w:szCs w:val="28"/>
          <w:lang w:val="es-ES"/>
        </w:rPr>
      </w:pPr>
    </w:p>
    <w:p w:rsidR="0EA19E20" w:rsidP="1A770F21" w:rsidRDefault="0EA19E20" w14:paraId="031A470F"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1A770F21" w:rsidR="0EA19E20">
        <w:rPr>
          <w:rFonts w:ascii="Calibri" w:hAnsi="Calibri" w:eastAsia="Calibri" w:cs="Calibri"/>
          <w:b w:val="1"/>
          <w:bCs w:val="1"/>
          <w:noProof w:val="0"/>
          <w:sz w:val="28"/>
          <w:szCs w:val="28"/>
          <w:lang w:val="es-ES"/>
        </w:rPr>
        <w:t>No incluye:</w:t>
      </w:r>
    </w:p>
    <w:p w:rsidR="0EA19E20" w:rsidP="1A770F21" w:rsidRDefault="0EA19E20" w14:paraId="488EA191" w14:textId="51EF265E">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1A770F21" w:rsidR="0EA19E20">
        <w:rPr>
          <w:rFonts w:ascii="Calibri" w:hAnsi="Calibri" w:eastAsia="Calibri" w:cs="Calibri"/>
          <w:b w:val="0"/>
          <w:bCs w:val="0"/>
          <w:i w:val="0"/>
          <w:iCs w:val="0"/>
          <w:caps w:val="0"/>
          <w:smallCaps w:val="0"/>
          <w:noProof w:val="0"/>
          <w:color w:val="auto"/>
          <w:sz w:val="28"/>
          <w:szCs w:val="28"/>
          <w:lang w:val="es-ES"/>
        </w:rPr>
        <w:t>Maleteros en aeropuertos no incluidos.</w:t>
      </w:r>
    </w:p>
    <w:p w:rsidR="0EA19E20" w:rsidP="1A770F21" w:rsidRDefault="0EA19E20" w14:paraId="692312F7" w14:textId="0EB3ACA6">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1A770F21" w:rsidR="0EA19E20">
        <w:rPr>
          <w:rFonts w:ascii="Calibri" w:hAnsi="Calibri" w:eastAsia="Calibri" w:cs="Calibri"/>
          <w:b w:val="0"/>
          <w:bCs w:val="0"/>
          <w:i w:val="0"/>
          <w:iCs w:val="0"/>
          <w:caps w:val="0"/>
          <w:smallCaps w:val="0"/>
          <w:noProof w:val="0"/>
          <w:color w:val="auto"/>
          <w:sz w:val="28"/>
          <w:szCs w:val="28"/>
          <w:lang w:val="es-ES"/>
        </w:rPr>
        <w:t>Bebidas no incluidas en las comidas.</w:t>
      </w:r>
    </w:p>
    <w:p w:rsidR="0EA19E20" w:rsidP="1A770F21" w:rsidRDefault="0EA19E20" w14:paraId="7E00149B" w14:textId="3EE60083">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1A770F21" w:rsidR="0EA19E20">
        <w:rPr>
          <w:rFonts w:ascii="Calibri" w:hAnsi="Calibri" w:eastAsia="Calibri" w:cs="Calibri"/>
          <w:b w:val="0"/>
          <w:bCs w:val="0"/>
          <w:i w:val="0"/>
          <w:iCs w:val="0"/>
          <w:caps w:val="0"/>
          <w:smallCaps w:val="0"/>
          <w:noProof w:val="0"/>
          <w:color w:val="auto"/>
          <w:sz w:val="28"/>
          <w:szCs w:val="28"/>
          <w:lang w:val="es-ES"/>
        </w:rPr>
        <w:t>Visita a los templos de Abu Simbel.</w:t>
      </w:r>
    </w:p>
    <w:p w:rsidR="0EA19E20" w:rsidP="1A770F21" w:rsidRDefault="0EA19E20" w14:paraId="05CBFFDC" w14:textId="5D4B949B">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1A770F21" w:rsidR="0EA19E20">
        <w:rPr>
          <w:rFonts w:ascii="Calibri" w:hAnsi="Calibri" w:eastAsia="Calibri" w:cs="Calibri"/>
          <w:b w:val="0"/>
          <w:bCs w:val="0"/>
          <w:i w:val="0"/>
          <w:iCs w:val="0"/>
          <w:caps w:val="0"/>
          <w:smallCaps w:val="0"/>
          <w:noProof w:val="0"/>
          <w:color w:val="auto"/>
          <w:sz w:val="28"/>
          <w:szCs w:val="28"/>
          <w:lang w:val="es-ES"/>
        </w:rPr>
        <w:t>Entradas a las Pirámides de Guiza y a la Tumba de Tutankamón (valle de los Reyes).</w:t>
      </w:r>
    </w:p>
    <w:p w:rsidR="0EA19E20" w:rsidP="1A770F21" w:rsidRDefault="0EA19E20" w14:paraId="573C3430" w14:textId="37190723">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1A770F21" w:rsidR="0EA19E20">
        <w:rPr>
          <w:rFonts w:ascii="Calibri" w:hAnsi="Calibri" w:eastAsia="Calibri" w:cs="Calibri"/>
          <w:b w:val="0"/>
          <w:bCs w:val="0"/>
          <w:i w:val="0"/>
          <w:iCs w:val="0"/>
          <w:caps w:val="0"/>
          <w:smallCaps w:val="0"/>
          <w:noProof w:val="0"/>
          <w:color w:val="auto"/>
          <w:sz w:val="28"/>
          <w:szCs w:val="28"/>
          <w:lang w:val="es-ES"/>
        </w:rPr>
        <w:t>Propinas para guía, conductor, etc.</w:t>
      </w:r>
    </w:p>
    <w:p w:rsidR="0EA19E20" w:rsidP="1A770F21" w:rsidRDefault="0EA19E20" w14:paraId="6BE5D342" w14:textId="7DA07C86">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1A770F21" w:rsidR="0EA19E20">
        <w:rPr>
          <w:rFonts w:ascii="Calibri" w:hAnsi="Calibri" w:eastAsia="Calibri" w:cs="Calibri"/>
          <w:b w:val="0"/>
          <w:bCs w:val="0"/>
          <w:i w:val="0"/>
          <w:iCs w:val="0"/>
          <w:caps w:val="0"/>
          <w:smallCaps w:val="0"/>
          <w:noProof w:val="0"/>
          <w:color w:val="auto"/>
          <w:sz w:val="28"/>
          <w:szCs w:val="28"/>
          <w:lang w:val="es-ES"/>
        </w:rPr>
        <w:t>Visado.</w:t>
      </w:r>
    </w:p>
    <w:p w:rsidR="0EA19E20" w:rsidP="1A770F21" w:rsidRDefault="0EA19E20" w14:paraId="43B5A811" w14:textId="4E2EBD4C">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1"/>
          <w:bCs w:val="1"/>
          <w:i w:val="0"/>
          <w:iCs w:val="0"/>
          <w:caps w:val="0"/>
          <w:smallCaps w:val="0"/>
          <w:noProof w:val="0"/>
          <w:color w:val="auto"/>
          <w:sz w:val="28"/>
          <w:szCs w:val="28"/>
          <w:highlight w:val="yellow"/>
          <w:lang w:val="es-ES"/>
        </w:rPr>
      </w:pPr>
      <w:r w:rsidRPr="1A770F21" w:rsidR="0EA19E20">
        <w:rPr>
          <w:rFonts w:ascii="Calibri" w:hAnsi="Calibri" w:eastAsia="Calibri" w:cs="Calibri"/>
          <w:b w:val="1"/>
          <w:bCs w:val="1"/>
          <w:i w:val="0"/>
          <w:iCs w:val="0"/>
          <w:caps w:val="0"/>
          <w:smallCaps w:val="0"/>
          <w:noProof w:val="0"/>
          <w:color w:val="auto"/>
          <w:sz w:val="28"/>
          <w:szCs w:val="28"/>
          <w:highlight w:val="yellow"/>
          <w:lang w:val="es-ES"/>
        </w:rPr>
        <w:t>El precio de las propinas del crucero, de pago obligatorio en destino, es de aproximadamente 60 USD por persona.</w:t>
      </w:r>
    </w:p>
    <w:p w:rsidR="0EA19E20" w:rsidP="1A770F21" w:rsidRDefault="0EA19E20" w14:paraId="31C776D1" w14:textId="39EAC09C">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1"/>
          <w:bCs w:val="1"/>
          <w:i w:val="0"/>
          <w:iCs w:val="0"/>
          <w:caps w:val="0"/>
          <w:smallCaps w:val="0"/>
          <w:noProof w:val="0"/>
          <w:color w:val="auto"/>
          <w:sz w:val="28"/>
          <w:szCs w:val="28"/>
          <w:highlight w:val="yellow"/>
          <w:lang w:val="es-ES"/>
        </w:rPr>
      </w:pPr>
      <w:r w:rsidRPr="1A770F21" w:rsidR="0EA19E20">
        <w:rPr>
          <w:rFonts w:ascii="Calibri" w:hAnsi="Calibri" w:eastAsia="Calibri" w:cs="Calibri"/>
          <w:b w:val="1"/>
          <w:bCs w:val="1"/>
          <w:i w:val="0"/>
          <w:iCs w:val="0"/>
          <w:caps w:val="0"/>
          <w:smallCaps w:val="0"/>
          <w:noProof w:val="0"/>
          <w:color w:val="auto"/>
          <w:sz w:val="28"/>
          <w:szCs w:val="28"/>
          <w:highlight w:val="yellow"/>
          <w:lang w:val="es-ES"/>
        </w:rPr>
        <w:t>Tasas hoteleras en Egipto.</w:t>
      </w:r>
    </w:p>
    <w:p w:rsidR="0EA19E20" w:rsidP="1A770F21" w:rsidRDefault="0EA19E20" w14:paraId="697D91E3" w14:textId="0B910F97">
      <w:pPr>
        <w:pStyle w:val="ListParagraph"/>
        <w:numPr>
          <w:ilvl w:val="0"/>
          <w:numId w:val="24"/>
        </w:numPr>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auto"/>
          <w:sz w:val="28"/>
          <w:szCs w:val="28"/>
          <w:lang w:val="es-ES"/>
        </w:rPr>
      </w:pPr>
      <w:r w:rsidRPr="1A770F21" w:rsidR="0EA19E20">
        <w:rPr>
          <w:rFonts w:ascii="Calibri" w:hAnsi="Calibri" w:eastAsia="Calibri" w:cs="Calibri"/>
          <w:b w:val="0"/>
          <w:bCs w:val="0"/>
          <w:i w:val="0"/>
          <w:iCs w:val="0"/>
          <w:caps w:val="0"/>
          <w:smallCaps w:val="0"/>
          <w:noProof w:val="0"/>
          <w:color w:val="auto"/>
          <w:sz w:val="28"/>
          <w:szCs w:val="28"/>
          <w:lang w:val="es-ES"/>
        </w:rPr>
        <w:t>No incluido ningún otro servicio no especificado en el apartado de “incluye” o “valores añadidos”.</w:t>
      </w:r>
    </w:p>
    <w:p w:rsidR="1A770F21" w:rsidP="1A770F21" w:rsidRDefault="1A770F21" w14:paraId="79E3EE3D" w14:textId="3341BD57">
      <w:pPr>
        <w:pStyle w:val="ListParagraph"/>
        <w:bidi w:val="0"/>
        <w:spacing w:before="0" w:beforeAutospacing="off" w:after="0" w:afterAutospacing="off"/>
        <w:ind w:left="720"/>
        <w:jc w:val="left"/>
        <w:rPr>
          <w:rFonts w:ascii="Calibri" w:hAnsi="Calibri" w:eastAsia="Calibri" w:cs="Calibri"/>
          <w:b w:val="0"/>
          <w:bCs w:val="0"/>
          <w:noProof w:val="0"/>
          <w:sz w:val="28"/>
          <w:szCs w:val="28"/>
          <w:lang w:val="en-US"/>
        </w:rPr>
      </w:pPr>
    </w:p>
    <w:p w:rsidR="6EF679E3" w:rsidP="6EF679E3" w:rsidRDefault="6EF679E3" w14:paraId="7B18FC1F" w14:textId="5D33323D">
      <w:pPr>
        <w:pStyle w:val="Normal"/>
        <w:bidi w:val="0"/>
        <w:spacing w:before="0" w:beforeAutospacing="off" w:after="0" w:afterAutospacing="off"/>
        <w:jc w:val="left"/>
        <w:rPr>
          <w:rFonts w:ascii="Calibri" w:hAnsi="Calibri" w:eastAsia="Calibri" w:cs="Calibri"/>
          <w:b w:val="1"/>
          <w:bCs w:val="1"/>
          <w:noProof w:val="0"/>
          <w:color w:val="auto"/>
          <w:sz w:val="28"/>
          <w:szCs w:val="28"/>
          <w:lang w:val="es-ES"/>
        </w:rPr>
      </w:pPr>
    </w:p>
    <w:p w:rsidR="6EF679E3" w:rsidP="1A770F21" w:rsidRDefault="6EF679E3" w14:paraId="21F0058D" w14:textId="7D32EA67">
      <w:pPr>
        <w:pStyle w:val="Normal"/>
        <w:suppressLineNumbers w:val="0"/>
        <w:bidi w:val="0"/>
        <w:spacing w:before="0" w:beforeAutospacing="off" w:after="0" w:afterAutospacing="off" w:line="279" w:lineRule="auto"/>
        <w:ind/>
        <w:jc w:val="center"/>
        <w:rPr>
          <w:rFonts w:ascii="Calibri" w:hAnsi="Calibri" w:eastAsia="Calibri" w:cs="Calibri"/>
          <w:b w:val="1"/>
          <w:bCs w:val="1"/>
          <w:noProof w:val="0"/>
          <w:sz w:val="28"/>
          <w:szCs w:val="28"/>
          <w:lang w:val="es-ES"/>
        </w:rPr>
      </w:pPr>
      <w:r w:rsidRPr="1A770F21" w:rsidR="0EA19E20">
        <w:rPr>
          <w:rFonts w:ascii="Calibri" w:hAnsi="Calibri" w:eastAsia="Calibri" w:cs="Calibri"/>
          <w:b w:val="1"/>
          <w:bCs w:val="1"/>
          <w:noProof w:val="0"/>
          <w:sz w:val="28"/>
          <w:szCs w:val="28"/>
          <w:lang w:val="es-ES"/>
        </w:rPr>
        <w:t>Hoteles previstos y/o similares</w:t>
      </w:r>
    </w:p>
    <w:p w:rsidR="6EF679E3" w:rsidP="1A770F21" w:rsidRDefault="6EF679E3" w14:paraId="0F1D1DD5" w14:textId="790A4E11">
      <w:pPr>
        <w:pStyle w:val="Normal"/>
        <w:suppressLineNumbers w:val="0"/>
        <w:bidi w:val="0"/>
        <w:spacing w:before="0" w:beforeAutospacing="off" w:after="0" w:afterAutospacing="off" w:line="279" w:lineRule="auto"/>
        <w:ind/>
        <w:jc w:val="center"/>
        <w:rPr>
          <w:rFonts w:ascii="Calibri" w:hAnsi="Calibri" w:eastAsia="Calibri" w:cs="Calibri"/>
          <w:b w:val="1"/>
          <w:bCs w:val="1"/>
          <w:noProof w:val="0"/>
          <w:sz w:val="28"/>
          <w:szCs w:val="28"/>
          <w:lang w:val="es-ES"/>
        </w:rPr>
      </w:pPr>
    </w:p>
    <w:p w:rsidR="6EF679E3" w:rsidP="1A770F21" w:rsidRDefault="6EF679E3" w14:paraId="6DCB3967" w14:textId="628E6CE6">
      <w:pPr>
        <w:pStyle w:val="ListParagraph"/>
        <w:numPr>
          <w:ilvl w:val="0"/>
          <w:numId w:val="19"/>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n-US"/>
        </w:rPr>
      </w:pPr>
      <w:r w:rsidRPr="1A770F21" w:rsidR="0EA19E20">
        <w:rPr>
          <w:rFonts w:ascii="Calibri" w:hAnsi="Calibri" w:eastAsia="Calibri" w:cs="Calibri"/>
          <w:b w:val="0"/>
          <w:bCs w:val="0"/>
          <w:noProof w:val="0"/>
          <w:sz w:val="28"/>
          <w:szCs w:val="28"/>
          <w:lang w:val="en-US"/>
        </w:rPr>
        <w:t>Estambul: Grand Makel Topkapi</w:t>
      </w:r>
    </w:p>
    <w:p w:rsidR="6EF679E3" w:rsidP="1A770F21" w:rsidRDefault="6EF679E3" w14:paraId="11EA2211" w14:textId="553A8CA6">
      <w:pPr>
        <w:pStyle w:val="ListParagraph"/>
        <w:numPr>
          <w:ilvl w:val="0"/>
          <w:numId w:val="19"/>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n-US"/>
        </w:rPr>
      </w:pPr>
      <w:r w:rsidRPr="1A770F21" w:rsidR="0EA19E20">
        <w:rPr>
          <w:rFonts w:ascii="Calibri" w:hAnsi="Calibri" w:eastAsia="Calibri" w:cs="Calibri"/>
          <w:b w:val="0"/>
          <w:bCs w:val="0"/>
          <w:noProof w:val="0"/>
          <w:sz w:val="28"/>
          <w:szCs w:val="28"/>
          <w:lang w:val="en-US"/>
        </w:rPr>
        <w:t>El Cairo: Gewan Hotel Cairo, Swiss Inn Pyramids Golf Resort, Helnan Dreamland</w:t>
      </w:r>
    </w:p>
    <w:p w:rsidR="6EF679E3" w:rsidP="1A770F21" w:rsidRDefault="6EF679E3" w14:paraId="37B8EBD6" w14:textId="67C45AC3">
      <w:pPr>
        <w:pStyle w:val="ListParagraph"/>
        <w:numPr>
          <w:ilvl w:val="0"/>
          <w:numId w:val="19"/>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n-US"/>
        </w:rPr>
      </w:pPr>
      <w:r w:rsidRPr="1A770F21" w:rsidR="0EA19E20">
        <w:rPr>
          <w:rFonts w:ascii="Calibri" w:hAnsi="Calibri" w:eastAsia="Calibri" w:cs="Calibri"/>
          <w:b w:val="0"/>
          <w:bCs w:val="0"/>
          <w:noProof w:val="0"/>
          <w:sz w:val="28"/>
          <w:szCs w:val="28"/>
          <w:lang w:val="en-US"/>
        </w:rPr>
        <w:t>Aswan: Barco MS Nile Premium</w:t>
      </w:r>
    </w:p>
    <w:p w:rsidR="6EF679E3" w:rsidP="1A770F21" w:rsidRDefault="6EF679E3" w14:paraId="331E506A" w14:textId="3A15400B">
      <w:pPr>
        <w:pStyle w:val="ListParagraph"/>
        <w:numPr>
          <w:ilvl w:val="0"/>
          <w:numId w:val="19"/>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8"/>
          <w:szCs w:val="28"/>
          <w:lang w:val="en-US"/>
        </w:rPr>
      </w:pPr>
      <w:r w:rsidRPr="1A770F21" w:rsidR="0EA19E20">
        <w:rPr>
          <w:rFonts w:ascii="Calibri" w:hAnsi="Calibri" w:eastAsia="Calibri" w:cs="Calibri"/>
          <w:b w:val="0"/>
          <w:bCs w:val="0"/>
          <w:noProof w:val="0"/>
          <w:sz w:val="28"/>
          <w:szCs w:val="28"/>
          <w:lang w:val="en-US"/>
        </w:rPr>
        <w:t>Luxor: Barco MS Alyssa, Barco MS Semiramis III, Barco MS Nile Style, Barco MS Sarah II, Barco MS Happy V, Barco MS Royal Elite, Marco MS Royal Beau Rivay</w:t>
      </w:r>
    </w:p>
    <w:p w:rsidR="6EF679E3" w:rsidP="1A770F21" w:rsidRDefault="6EF679E3" w14:paraId="5BDFDFCB" w14:textId="25F7F968">
      <w:pPr>
        <w:pStyle w:val="Normal"/>
        <w:suppressLineNumbers w:val="0"/>
        <w:bidi w:val="0"/>
        <w:spacing w:before="0" w:beforeAutospacing="off" w:after="0" w:afterAutospacing="off" w:line="279" w:lineRule="auto"/>
        <w:ind/>
        <w:jc w:val="left"/>
        <w:rPr>
          <w:rFonts w:ascii="Calibri" w:hAnsi="Calibri" w:eastAsia="Calibri" w:cs="Calibri"/>
          <w:b w:val="1"/>
          <w:bCs w:val="1"/>
          <w:noProof w:val="0"/>
          <w:sz w:val="28"/>
          <w:szCs w:val="28"/>
          <w:lang w:val="es-ES"/>
        </w:rPr>
      </w:pPr>
    </w:p>
    <w:p w:rsidR="1A770F21" w:rsidP="1A770F21" w:rsidRDefault="1A770F21" w14:paraId="6B638E84" w14:textId="6F0B0EBA">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1B2FF92E" w:rsidP="1A770F21" w:rsidRDefault="1B2FF92E" w14:paraId="6F75AE2B" w14:textId="77310279">
      <w:pPr>
        <w:pStyle w:val="Normal"/>
        <w:suppressLineNumbers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1A770F21" w:rsidR="1B2FF92E">
        <w:rPr>
          <w:rFonts w:ascii="Calibri" w:hAnsi="Calibri" w:eastAsia="Calibri" w:cs="Calibri"/>
          <w:b w:val="1"/>
          <w:bCs w:val="1"/>
          <w:noProof w:val="0"/>
          <w:sz w:val="28"/>
          <w:szCs w:val="28"/>
          <w:lang w:val="es-ES"/>
        </w:rPr>
        <w:t>VUELOS</w:t>
      </w:r>
    </w:p>
    <w:p w:rsidR="1A770F21" w:rsidP="1A770F21" w:rsidRDefault="1A770F21" w14:paraId="1BE90FB2" w14:textId="652B1776">
      <w:pPr>
        <w:pStyle w:val="Normal"/>
        <w:suppressLineNumbers w:val="0"/>
        <w:bidi w:val="0"/>
        <w:spacing w:before="0" w:beforeAutospacing="off" w:after="0" w:afterAutospacing="off" w:line="279" w:lineRule="auto"/>
        <w:ind w:left="0" w:right="0"/>
        <w:jc w:val="left"/>
        <w:rPr>
          <w:rFonts w:ascii="Calibri" w:hAnsi="Calibri" w:eastAsia="Calibri" w:cs="Calibri"/>
          <w:b w:val="1"/>
          <w:bCs w:val="1"/>
          <w:noProof w:val="0"/>
          <w:sz w:val="28"/>
          <w:szCs w:val="28"/>
          <w:lang w:val="es-ES"/>
        </w:rPr>
      </w:pPr>
    </w:p>
    <w:tbl>
      <w:tblPr>
        <w:tblStyle w:val="TableGrid"/>
        <w:bidiVisual w:val="0"/>
        <w:tblW w:w="0" w:type="auto"/>
        <w:jc w:val="center"/>
        <w:tblLook w:val="06A0" w:firstRow="1" w:lastRow="0" w:firstColumn="1" w:lastColumn="0" w:noHBand="1" w:noVBand="1"/>
      </w:tblPr>
      <w:tblGrid>
        <w:gridCol w:w="2242"/>
        <w:gridCol w:w="1400"/>
        <w:gridCol w:w="1468"/>
        <w:gridCol w:w="1332"/>
        <w:gridCol w:w="831"/>
      </w:tblGrid>
      <w:tr w:rsidR="1A770F21" w:rsidTr="1A770F21" w14:paraId="0B11D33F">
        <w:trPr>
          <w:trHeight w:val="300"/>
        </w:trPr>
        <w:tc>
          <w:tcPr>
            <w:tcW w:w="2242" w:type="dxa"/>
            <w:shd w:val="clear" w:color="auto" w:fill="FAE2D5" w:themeFill="accent2" w:themeFillTint="33"/>
            <w:tcMar/>
            <w:vAlign w:val="center"/>
          </w:tcPr>
          <w:p w:rsidR="7BE87DE2" w:rsidP="1A770F21" w:rsidRDefault="7BE87DE2" w14:paraId="34FA72E4" w14:textId="5C20133C">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noProof w:val="0"/>
                <w:sz w:val="24"/>
                <w:szCs w:val="24"/>
                <w:lang w:val="es-ES"/>
              </w:rPr>
            </w:pPr>
            <w:r w:rsidRPr="1A770F21" w:rsidR="7BE87DE2">
              <w:rPr>
                <w:rFonts w:ascii="Calibri" w:hAnsi="Calibri" w:eastAsia="Calibri" w:cs="Calibri"/>
                <w:b w:val="1"/>
                <w:bCs w:val="1"/>
                <w:noProof w:val="0"/>
                <w:sz w:val="24"/>
                <w:szCs w:val="24"/>
                <w:lang w:val="es-ES"/>
              </w:rPr>
              <w:t>VUELO</w:t>
            </w:r>
          </w:p>
        </w:tc>
        <w:tc>
          <w:tcPr>
            <w:tcW w:w="1400" w:type="dxa"/>
            <w:shd w:val="clear" w:color="auto" w:fill="FAE2D5" w:themeFill="accent2" w:themeFillTint="33"/>
            <w:tcMar/>
            <w:vAlign w:val="center"/>
          </w:tcPr>
          <w:p w:rsidR="40F0C6D4" w:rsidP="1A770F21" w:rsidRDefault="40F0C6D4" w14:paraId="2B1035BE" w14:textId="5F0CC368">
            <w:pPr>
              <w:pStyle w:val="Normal"/>
              <w:bidi w:val="0"/>
              <w:jc w:val="center"/>
              <w:rPr>
                <w:rFonts w:ascii="Calibri" w:hAnsi="Calibri" w:eastAsia="Calibri" w:cs="Calibri"/>
                <w:b w:val="1"/>
                <w:bCs w:val="1"/>
                <w:noProof w:val="0"/>
                <w:sz w:val="24"/>
                <w:szCs w:val="24"/>
                <w:lang w:val="es-ES"/>
              </w:rPr>
            </w:pPr>
            <w:r w:rsidRPr="1A770F21" w:rsidR="40F0C6D4">
              <w:rPr>
                <w:rFonts w:ascii="Calibri" w:hAnsi="Calibri" w:eastAsia="Calibri" w:cs="Calibri"/>
                <w:b w:val="1"/>
                <w:bCs w:val="1"/>
                <w:noProof w:val="0"/>
                <w:sz w:val="24"/>
                <w:szCs w:val="24"/>
                <w:lang w:val="es-ES"/>
              </w:rPr>
              <w:t>RUTA</w:t>
            </w:r>
          </w:p>
        </w:tc>
        <w:tc>
          <w:tcPr>
            <w:tcW w:w="1468" w:type="dxa"/>
            <w:shd w:val="clear" w:color="auto" w:fill="FAE2D5" w:themeFill="accent2" w:themeFillTint="33"/>
            <w:tcMar/>
            <w:vAlign w:val="center"/>
          </w:tcPr>
          <w:p w:rsidR="40F0C6D4" w:rsidP="1A770F21" w:rsidRDefault="40F0C6D4" w14:paraId="3377EC9E" w14:textId="0D49B80A">
            <w:pPr>
              <w:pStyle w:val="Normal"/>
              <w:bidi w:val="0"/>
              <w:jc w:val="center"/>
              <w:rPr>
                <w:rFonts w:ascii="Calibri" w:hAnsi="Calibri" w:eastAsia="Calibri" w:cs="Calibri"/>
                <w:b w:val="1"/>
                <w:bCs w:val="1"/>
                <w:noProof w:val="0"/>
                <w:sz w:val="24"/>
                <w:szCs w:val="24"/>
                <w:lang w:val="es-ES"/>
              </w:rPr>
            </w:pPr>
            <w:r w:rsidRPr="1A770F21" w:rsidR="40F0C6D4">
              <w:rPr>
                <w:rFonts w:ascii="Calibri" w:hAnsi="Calibri" w:eastAsia="Calibri" w:cs="Calibri"/>
                <w:b w:val="1"/>
                <w:bCs w:val="1"/>
                <w:noProof w:val="0"/>
                <w:sz w:val="24"/>
                <w:szCs w:val="24"/>
                <w:lang w:val="es-ES"/>
              </w:rPr>
              <w:t>SALIDA</w:t>
            </w:r>
          </w:p>
        </w:tc>
        <w:tc>
          <w:tcPr>
            <w:tcW w:w="2163" w:type="dxa"/>
            <w:gridSpan w:val="2"/>
            <w:shd w:val="clear" w:color="auto" w:fill="FAE2D5" w:themeFill="accent2" w:themeFillTint="33"/>
            <w:tcMar/>
            <w:vAlign w:val="center"/>
          </w:tcPr>
          <w:p w:rsidR="40F0C6D4" w:rsidP="1A770F21" w:rsidRDefault="40F0C6D4" w14:paraId="3689366C" w14:textId="12CE8A4E">
            <w:pPr>
              <w:pStyle w:val="Normal"/>
              <w:bidi w:val="0"/>
              <w:jc w:val="center"/>
              <w:rPr>
                <w:rFonts w:ascii="Calibri" w:hAnsi="Calibri" w:eastAsia="Calibri" w:cs="Calibri"/>
                <w:b w:val="1"/>
                <w:bCs w:val="1"/>
                <w:noProof w:val="0"/>
                <w:sz w:val="24"/>
                <w:szCs w:val="24"/>
                <w:lang w:val="es-ES"/>
              </w:rPr>
            </w:pPr>
            <w:r w:rsidRPr="1A770F21" w:rsidR="40F0C6D4">
              <w:rPr>
                <w:rFonts w:ascii="Calibri" w:hAnsi="Calibri" w:eastAsia="Calibri" w:cs="Calibri"/>
                <w:b w:val="1"/>
                <w:bCs w:val="1"/>
                <w:noProof w:val="0"/>
                <w:sz w:val="24"/>
                <w:szCs w:val="24"/>
                <w:lang w:val="es-ES"/>
              </w:rPr>
              <w:t>LLEGADA</w:t>
            </w:r>
          </w:p>
        </w:tc>
      </w:tr>
      <w:tr w:rsidR="1A770F21" w:rsidTr="1A770F21" w14:paraId="7E1A85CA">
        <w:trPr>
          <w:trHeight w:val="300"/>
        </w:trPr>
        <w:tc>
          <w:tcPr>
            <w:tcW w:w="2242" w:type="dxa"/>
            <w:tcMar/>
          </w:tcPr>
          <w:p w:rsidR="40F0C6D4" w:rsidP="1A770F21" w:rsidRDefault="40F0C6D4" w14:paraId="4AB4D9B2" w14:textId="2F32F54B">
            <w:pPr>
              <w:pStyle w:val="Normal"/>
              <w:bidi w:val="0"/>
              <w:rPr>
                <w:rFonts w:ascii="Calibri" w:hAnsi="Calibri" w:eastAsia="Calibri" w:cs="Calibri"/>
                <w:b w:val="1"/>
                <w:bCs w:val="1"/>
                <w:noProof w:val="0"/>
                <w:sz w:val="24"/>
                <w:szCs w:val="24"/>
                <w:lang w:val="es-ES"/>
              </w:rPr>
            </w:pPr>
            <w:r w:rsidRPr="1A770F21" w:rsidR="40F0C6D4">
              <w:rPr>
                <w:rFonts w:ascii="Calibri" w:hAnsi="Calibri" w:eastAsia="Calibri" w:cs="Calibri"/>
                <w:b w:val="1"/>
                <w:bCs w:val="1"/>
                <w:noProof w:val="0"/>
                <w:sz w:val="24"/>
                <w:szCs w:val="24"/>
                <w:lang w:val="es-ES"/>
              </w:rPr>
              <w:t>TK 216</w:t>
            </w:r>
          </w:p>
        </w:tc>
        <w:tc>
          <w:tcPr>
            <w:tcW w:w="1400" w:type="dxa"/>
            <w:tcMar/>
            <w:vAlign w:val="center"/>
          </w:tcPr>
          <w:p w:rsidR="40F0C6D4" w:rsidP="1A770F21" w:rsidRDefault="40F0C6D4" w14:paraId="613EB38D" w14:textId="48826D90">
            <w:pPr>
              <w:pStyle w:val="Normal"/>
              <w:bidi w:val="0"/>
              <w:jc w:val="center"/>
              <w:rPr>
                <w:rFonts w:ascii="Calibri" w:hAnsi="Calibri" w:eastAsia="Calibri" w:cs="Calibri"/>
                <w:b w:val="0"/>
                <w:bCs w:val="0"/>
                <w:noProof w:val="0"/>
                <w:sz w:val="24"/>
                <w:szCs w:val="24"/>
                <w:lang w:val="es-ES"/>
              </w:rPr>
            </w:pPr>
            <w:r w:rsidRPr="1A770F21" w:rsidR="40F0C6D4">
              <w:rPr>
                <w:rFonts w:ascii="Calibri" w:hAnsi="Calibri" w:eastAsia="Calibri" w:cs="Calibri"/>
                <w:b w:val="0"/>
                <w:bCs w:val="0"/>
                <w:noProof w:val="0"/>
                <w:sz w:val="24"/>
                <w:szCs w:val="24"/>
                <w:lang w:val="es-ES"/>
              </w:rPr>
              <w:t>SCL/IST</w:t>
            </w:r>
          </w:p>
        </w:tc>
        <w:tc>
          <w:tcPr>
            <w:tcW w:w="1468" w:type="dxa"/>
            <w:tcMar/>
            <w:vAlign w:val="center"/>
          </w:tcPr>
          <w:p w:rsidR="4742C967" w:rsidP="1A770F21" w:rsidRDefault="4742C967" w14:paraId="6C711211" w14:textId="013232A8">
            <w:pPr>
              <w:pStyle w:val="Normal"/>
              <w:bidi w:val="0"/>
              <w:jc w:val="center"/>
              <w:rPr>
                <w:rFonts w:ascii="Calibri" w:hAnsi="Calibri" w:eastAsia="Calibri" w:cs="Calibri"/>
                <w:b w:val="0"/>
                <w:bCs w:val="0"/>
                <w:noProof w:val="0"/>
                <w:sz w:val="24"/>
                <w:szCs w:val="24"/>
                <w:lang w:val="es-ES"/>
              </w:rPr>
            </w:pPr>
            <w:r w:rsidRPr="1A770F21" w:rsidR="4742C967">
              <w:rPr>
                <w:rFonts w:ascii="Calibri" w:hAnsi="Calibri" w:eastAsia="Calibri" w:cs="Calibri"/>
                <w:b w:val="0"/>
                <w:bCs w:val="0"/>
                <w:noProof w:val="0"/>
                <w:sz w:val="24"/>
                <w:szCs w:val="24"/>
                <w:lang w:val="es-ES"/>
              </w:rPr>
              <w:t>10:30</w:t>
            </w:r>
            <w:r w:rsidRPr="1A770F21" w:rsidR="0A19DCE9">
              <w:rPr>
                <w:rFonts w:ascii="Calibri" w:hAnsi="Calibri" w:eastAsia="Calibri" w:cs="Calibri"/>
                <w:b w:val="0"/>
                <w:bCs w:val="0"/>
                <w:noProof w:val="0"/>
                <w:sz w:val="24"/>
                <w:szCs w:val="24"/>
                <w:lang w:val="es-ES"/>
              </w:rPr>
              <w:t xml:space="preserve"> </w:t>
            </w:r>
            <w:r w:rsidRPr="1A770F21" w:rsidR="4742C967">
              <w:rPr>
                <w:rFonts w:ascii="Calibri" w:hAnsi="Calibri" w:eastAsia="Calibri" w:cs="Calibri"/>
                <w:b w:val="0"/>
                <w:bCs w:val="0"/>
                <w:noProof w:val="0"/>
                <w:sz w:val="24"/>
                <w:szCs w:val="24"/>
                <w:lang w:val="es-ES"/>
              </w:rPr>
              <w:t>hrs</w:t>
            </w:r>
            <w:r w:rsidRPr="1A770F21" w:rsidR="4742C967">
              <w:rPr>
                <w:rFonts w:ascii="Calibri" w:hAnsi="Calibri" w:eastAsia="Calibri" w:cs="Calibri"/>
                <w:b w:val="0"/>
                <w:bCs w:val="0"/>
                <w:noProof w:val="0"/>
                <w:sz w:val="24"/>
                <w:szCs w:val="24"/>
                <w:lang w:val="es-ES"/>
              </w:rPr>
              <w:t>.</w:t>
            </w:r>
          </w:p>
        </w:tc>
        <w:tc>
          <w:tcPr>
            <w:tcW w:w="1332" w:type="dxa"/>
            <w:tcMar/>
            <w:vAlign w:val="center"/>
          </w:tcPr>
          <w:p w:rsidR="4742C967" w:rsidP="1A770F21" w:rsidRDefault="4742C967" w14:paraId="20DC04CD" w14:textId="5714BA6B">
            <w:pPr>
              <w:pStyle w:val="Normal"/>
              <w:bidi w:val="0"/>
              <w:jc w:val="center"/>
              <w:rPr>
                <w:rFonts w:ascii="Calibri" w:hAnsi="Calibri" w:eastAsia="Calibri" w:cs="Calibri"/>
                <w:b w:val="0"/>
                <w:bCs w:val="0"/>
                <w:noProof w:val="0"/>
                <w:sz w:val="24"/>
                <w:szCs w:val="24"/>
                <w:lang w:val="es-ES"/>
              </w:rPr>
            </w:pPr>
            <w:r w:rsidRPr="1A770F21" w:rsidR="4742C967">
              <w:rPr>
                <w:rFonts w:ascii="Calibri" w:hAnsi="Calibri" w:eastAsia="Calibri" w:cs="Calibri"/>
                <w:b w:val="0"/>
                <w:bCs w:val="0"/>
                <w:noProof w:val="0"/>
                <w:sz w:val="24"/>
                <w:szCs w:val="24"/>
                <w:lang w:val="es-ES"/>
              </w:rPr>
              <w:t>11:35</w:t>
            </w:r>
            <w:r w:rsidRPr="1A770F21" w:rsidR="4742C967">
              <w:rPr>
                <w:rFonts w:ascii="Calibri" w:hAnsi="Calibri" w:eastAsia="Calibri" w:cs="Calibri"/>
                <w:b w:val="0"/>
                <w:bCs w:val="0"/>
                <w:noProof w:val="0"/>
                <w:sz w:val="24"/>
                <w:szCs w:val="24"/>
                <w:lang w:val="es-ES"/>
              </w:rPr>
              <w:t>hrs</w:t>
            </w:r>
            <w:r w:rsidRPr="1A770F21" w:rsidR="4742C967">
              <w:rPr>
                <w:rFonts w:ascii="Calibri" w:hAnsi="Calibri" w:eastAsia="Calibri" w:cs="Calibri"/>
                <w:b w:val="0"/>
                <w:bCs w:val="0"/>
                <w:noProof w:val="0"/>
                <w:sz w:val="24"/>
                <w:szCs w:val="24"/>
                <w:lang w:val="es-ES"/>
              </w:rPr>
              <w:t>.</w:t>
            </w:r>
          </w:p>
        </w:tc>
        <w:tc>
          <w:tcPr>
            <w:tcW w:w="831" w:type="dxa"/>
            <w:tcMar/>
            <w:vAlign w:val="center"/>
          </w:tcPr>
          <w:p w:rsidR="4742C967" w:rsidP="1A770F21" w:rsidRDefault="4742C967" w14:paraId="349C8803" w14:textId="7B20E168">
            <w:pPr>
              <w:pStyle w:val="Normal"/>
              <w:bidi w:val="0"/>
              <w:jc w:val="center"/>
              <w:rPr>
                <w:rFonts w:ascii="Calibri" w:hAnsi="Calibri" w:eastAsia="Calibri" w:cs="Calibri"/>
                <w:b w:val="0"/>
                <w:bCs w:val="0"/>
                <w:noProof w:val="0"/>
                <w:sz w:val="24"/>
                <w:szCs w:val="24"/>
                <w:lang w:val="es-ES"/>
              </w:rPr>
            </w:pPr>
            <w:r w:rsidRPr="1A770F21" w:rsidR="4742C967">
              <w:rPr>
                <w:rFonts w:ascii="Calibri" w:hAnsi="Calibri" w:eastAsia="Calibri" w:cs="Calibri"/>
                <w:b w:val="0"/>
                <w:bCs w:val="0"/>
                <w:noProof w:val="0"/>
                <w:sz w:val="24"/>
                <w:szCs w:val="24"/>
                <w:lang w:val="es-ES"/>
              </w:rPr>
              <w:t>+1</w:t>
            </w:r>
          </w:p>
        </w:tc>
      </w:tr>
      <w:tr w:rsidR="1A770F21" w:rsidTr="1A770F21" w14:paraId="3A3558BB">
        <w:trPr>
          <w:trHeight w:val="300"/>
        </w:trPr>
        <w:tc>
          <w:tcPr>
            <w:tcW w:w="2242" w:type="dxa"/>
            <w:tcMar/>
          </w:tcPr>
          <w:p w:rsidR="76D64E14" w:rsidP="1A770F21" w:rsidRDefault="76D64E14" w14:paraId="38D555FD" w14:textId="27C03834">
            <w:pPr>
              <w:pStyle w:val="Normal"/>
              <w:bidi w:val="0"/>
              <w:rPr>
                <w:rFonts w:ascii="Calibri" w:hAnsi="Calibri" w:eastAsia="Calibri" w:cs="Calibri"/>
                <w:b w:val="1"/>
                <w:bCs w:val="1"/>
                <w:noProof w:val="0"/>
                <w:sz w:val="24"/>
                <w:szCs w:val="24"/>
                <w:lang w:val="es-ES"/>
              </w:rPr>
            </w:pPr>
            <w:r w:rsidRPr="1A770F21" w:rsidR="76D64E14">
              <w:rPr>
                <w:rFonts w:ascii="Calibri" w:hAnsi="Calibri" w:eastAsia="Calibri" w:cs="Calibri"/>
                <w:b w:val="1"/>
                <w:bCs w:val="1"/>
                <w:noProof w:val="0"/>
                <w:sz w:val="24"/>
                <w:szCs w:val="24"/>
                <w:lang w:val="es-ES"/>
              </w:rPr>
              <w:t>TK 692</w:t>
            </w:r>
          </w:p>
        </w:tc>
        <w:tc>
          <w:tcPr>
            <w:tcW w:w="1400" w:type="dxa"/>
            <w:tcMar/>
            <w:vAlign w:val="center"/>
          </w:tcPr>
          <w:p w:rsidR="2C33A761" w:rsidP="1A770F21" w:rsidRDefault="2C33A761" w14:paraId="1FF9A94F" w14:textId="57EE7EBF">
            <w:pPr>
              <w:pStyle w:val="Normal"/>
              <w:bidi w:val="0"/>
              <w:jc w:val="center"/>
              <w:rPr>
                <w:rFonts w:ascii="Calibri" w:hAnsi="Calibri" w:eastAsia="Calibri" w:cs="Calibri"/>
                <w:b w:val="0"/>
                <w:bCs w:val="0"/>
                <w:noProof w:val="0"/>
                <w:sz w:val="24"/>
                <w:szCs w:val="24"/>
                <w:lang w:val="es-ES"/>
              </w:rPr>
            </w:pPr>
            <w:r w:rsidRPr="1A770F21" w:rsidR="2C33A761">
              <w:rPr>
                <w:rFonts w:ascii="Calibri" w:hAnsi="Calibri" w:eastAsia="Calibri" w:cs="Calibri"/>
                <w:b w:val="0"/>
                <w:bCs w:val="0"/>
                <w:noProof w:val="0"/>
                <w:sz w:val="24"/>
                <w:szCs w:val="24"/>
                <w:lang w:val="es-ES"/>
              </w:rPr>
              <w:t>IST/CAI</w:t>
            </w:r>
          </w:p>
        </w:tc>
        <w:tc>
          <w:tcPr>
            <w:tcW w:w="1468" w:type="dxa"/>
            <w:tcMar/>
            <w:vAlign w:val="center"/>
          </w:tcPr>
          <w:p w:rsidR="2C33A761" w:rsidP="1A770F21" w:rsidRDefault="2C33A761" w14:paraId="0793EFB1" w14:textId="6D05EE5D">
            <w:pPr>
              <w:pStyle w:val="Normal"/>
              <w:bidi w:val="0"/>
              <w:jc w:val="center"/>
              <w:rPr>
                <w:rFonts w:ascii="Calibri" w:hAnsi="Calibri" w:eastAsia="Calibri" w:cs="Calibri"/>
                <w:b w:val="0"/>
                <w:bCs w:val="0"/>
                <w:noProof w:val="0"/>
                <w:sz w:val="24"/>
                <w:szCs w:val="24"/>
                <w:lang w:val="es-ES"/>
              </w:rPr>
            </w:pPr>
            <w:r w:rsidRPr="1A770F21" w:rsidR="2C33A761">
              <w:rPr>
                <w:rFonts w:ascii="Calibri" w:hAnsi="Calibri" w:eastAsia="Calibri" w:cs="Calibri"/>
                <w:b w:val="0"/>
                <w:bCs w:val="0"/>
                <w:noProof w:val="0"/>
                <w:sz w:val="24"/>
                <w:szCs w:val="24"/>
                <w:lang w:val="es-ES"/>
              </w:rPr>
              <w:t>02:00</w:t>
            </w:r>
            <w:r w:rsidRPr="1A770F21" w:rsidR="2DAE3B86">
              <w:rPr>
                <w:rFonts w:ascii="Calibri" w:hAnsi="Calibri" w:eastAsia="Calibri" w:cs="Calibri"/>
                <w:b w:val="0"/>
                <w:bCs w:val="0"/>
                <w:noProof w:val="0"/>
                <w:sz w:val="24"/>
                <w:szCs w:val="24"/>
                <w:lang w:val="es-ES"/>
              </w:rPr>
              <w:t xml:space="preserve"> </w:t>
            </w:r>
            <w:r w:rsidRPr="1A770F21" w:rsidR="2C33A761">
              <w:rPr>
                <w:rFonts w:ascii="Calibri" w:hAnsi="Calibri" w:eastAsia="Calibri" w:cs="Calibri"/>
                <w:b w:val="0"/>
                <w:bCs w:val="0"/>
                <w:noProof w:val="0"/>
                <w:sz w:val="24"/>
                <w:szCs w:val="24"/>
                <w:lang w:val="es-ES"/>
              </w:rPr>
              <w:t>hrs</w:t>
            </w:r>
            <w:r w:rsidRPr="1A770F21" w:rsidR="2C33A761">
              <w:rPr>
                <w:rFonts w:ascii="Calibri" w:hAnsi="Calibri" w:eastAsia="Calibri" w:cs="Calibri"/>
                <w:b w:val="0"/>
                <w:bCs w:val="0"/>
                <w:noProof w:val="0"/>
                <w:sz w:val="24"/>
                <w:szCs w:val="24"/>
                <w:lang w:val="es-ES"/>
              </w:rPr>
              <w:t>.</w:t>
            </w:r>
          </w:p>
        </w:tc>
        <w:tc>
          <w:tcPr>
            <w:tcW w:w="1332" w:type="dxa"/>
            <w:tcMar/>
            <w:vAlign w:val="center"/>
          </w:tcPr>
          <w:p w:rsidR="2C33A761" w:rsidP="1A770F21" w:rsidRDefault="2C33A761" w14:paraId="0C09FD99" w14:textId="1B9B5027">
            <w:pPr>
              <w:pStyle w:val="Normal"/>
              <w:bidi w:val="0"/>
              <w:jc w:val="center"/>
              <w:rPr>
                <w:rFonts w:ascii="Calibri" w:hAnsi="Calibri" w:eastAsia="Calibri" w:cs="Calibri"/>
                <w:b w:val="0"/>
                <w:bCs w:val="0"/>
                <w:noProof w:val="0"/>
                <w:sz w:val="24"/>
                <w:szCs w:val="24"/>
                <w:lang w:val="es-ES"/>
              </w:rPr>
            </w:pPr>
            <w:r w:rsidRPr="1A770F21" w:rsidR="2C33A761">
              <w:rPr>
                <w:rFonts w:ascii="Calibri" w:hAnsi="Calibri" w:eastAsia="Calibri" w:cs="Calibri"/>
                <w:b w:val="0"/>
                <w:bCs w:val="0"/>
                <w:noProof w:val="0"/>
                <w:sz w:val="24"/>
                <w:szCs w:val="24"/>
                <w:lang w:val="es-ES"/>
              </w:rPr>
              <w:t>04:20</w:t>
            </w:r>
            <w:r w:rsidRPr="1A770F21" w:rsidR="188C8E8D">
              <w:rPr>
                <w:rFonts w:ascii="Calibri" w:hAnsi="Calibri" w:eastAsia="Calibri" w:cs="Calibri"/>
                <w:b w:val="0"/>
                <w:bCs w:val="0"/>
                <w:noProof w:val="0"/>
                <w:sz w:val="24"/>
                <w:szCs w:val="24"/>
                <w:lang w:val="es-ES"/>
              </w:rPr>
              <w:t xml:space="preserve"> </w:t>
            </w:r>
            <w:r w:rsidRPr="1A770F21" w:rsidR="2C33A761">
              <w:rPr>
                <w:rFonts w:ascii="Calibri" w:hAnsi="Calibri" w:eastAsia="Calibri" w:cs="Calibri"/>
                <w:b w:val="0"/>
                <w:bCs w:val="0"/>
                <w:noProof w:val="0"/>
                <w:sz w:val="24"/>
                <w:szCs w:val="24"/>
                <w:lang w:val="es-ES"/>
              </w:rPr>
              <w:t>hrs</w:t>
            </w:r>
            <w:r w:rsidRPr="1A770F21" w:rsidR="2C33A761">
              <w:rPr>
                <w:rFonts w:ascii="Calibri" w:hAnsi="Calibri" w:eastAsia="Calibri" w:cs="Calibri"/>
                <w:b w:val="0"/>
                <w:bCs w:val="0"/>
                <w:noProof w:val="0"/>
                <w:sz w:val="24"/>
                <w:szCs w:val="24"/>
                <w:lang w:val="es-ES"/>
              </w:rPr>
              <w:t>.</w:t>
            </w:r>
          </w:p>
        </w:tc>
        <w:tc>
          <w:tcPr>
            <w:tcW w:w="831" w:type="dxa"/>
            <w:tcMar/>
            <w:vAlign w:val="center"/>
          </w:tcPr>
          <w:p w:rsidR="1A770F21" w:rsidP="1A770F21" w:rsidRDefault="1A770F21" w14:paraId="178B02AA" w14:textId="4362A6CB">
            <w:pPr>
              <w:pStyle w:val="Normal"/>
              <w:bidi w:val="0"/>
              <w:jc w:val="center"/>
              <w:rPr>
                <w:rFonts w:ascii="Calibri" w:hAnsi="Calibri" w:eastAsia="Calibri" w:cs="Calibri"/>
                <w:b w:val="0"/>
                <w:bCs w:val="0"/>
                <w:noProof w:val="0"/>
                <w:sz w:val="24"/>
                <w:szCs w:val="24"/>
                <w:lang w:val="es-ES"/>
              </w:rPr>
            </w:pPr>
          </w:p>
        </w:tc>
      </w:tr>
      <w:tr w:rsidR="1A770F21" w:rsidTr="1A770F21" w14:paraId="3696D9FF">
        <w:trPr>
          <w:trHeight w:val="345"/>
        </w:trPr>
        <w:tc>
          <w:tcPr>
            <w:tcW w:w="2242" w:type="dxa"/>
            <w:tcMar/>
          </w:tcPr>
          <w:p w:rsidR="7AE5780A" w:rsidP="1A770F21" w:rsidRDefault="7AE5780A" w14:paraId="645EC4F4" w14:textId="7A9945B3">
            <w:pPr>
              <w:pStyle w:val="Normal"/>
              <w:bidi w:val="0"/>
              <w:rPr>
                <w:rFonts w:ascii="Calibri" w:hAnsi="Calibri" w:eastAsia="Calibri" w:cs="Calibri"/>
                <w:b w:val="1"/>
                <w:bCs w:val="1"/>
                <w:noProof w:val="0"/>
                <w:sz w:val="24"/>
                <w:szCs w:val="24"/>
                <w:lang w:val="es-ES"/>
              </w:rPr>
            </w:pPr>
            <w:r w:rsidRPr="1A770F21" w:rsidR="7AE5780A">
              <w:rPr>
                <w:rFonts w:ascii="Calibri" w:hAnsi="Calibri" w:eastAsia="Calibri" w:cs="Calibri"/>
                <w:b w:val="1"/>
                <w:bCs w:val="1"/>
                <w:noProof w:val="0"/>
                <w:sz w:val="24"/>
                <w:szCs w:val="24"/>
                <w:lang w:val="es-ES"/>
              </w:rPr>
              <w:t>TK 691</w:t>
            </w:r>
          </w:p>
        </w:tc>
        <w:tc>
          <w:tcPr>
            <w:tcW w:w="1400" w:type="dxa"/>
            <w:tcMar/>
            <w:vAlign w:val="center"/>
          </w:tcPr>
          <w:p w:rsidR="6D93D867" w:rsidP="1A770F21" w:rsidRDefault="6D93D867" w14:paraId="5952750F" w14:textId="18E91196">
            <w:pPr>
              <w:pStyle w:val="Normal"/>
              <w:bidi w:val="0"/>
              <w:jc w:val="center"/>
              <w:rPr>
                <w:rFonts w:ascii="Calibri" w:hAnsi="Calibri" w:eastAsia="Calibri" w:cs="Calibri"/>
                <w:b w:val="0"/>
                <w:bCs w:val="0"/>
                <w:noProof w:val="0"/>
                <w:sz w:val="24"/>
                <w:szCs w:val="24"/>
                <w:lang w:val="es-ES"/>
              </w:rPr>
            </w:pPr>
            <w:r w:rsidRPr="1A770F21" w:rsidR="6D93D867">
              <w:rPr>
                <w:rFonts w:ascii="Calibri" w:hAnsi="Calibri" w:eastAsia="Calibri" w:cs="Calibri"/>
                <w:b w:val="0"/>
                <w:bCs w:val="0"/>
                <w:noProof w:val="0"/>
                <w:sz w:val="24"/>
                <w:szCs w:val="24"/>
                <w:lang w:val="es-ES"/>
              </w:rPr>
              <w:t>CAI/IST</w:t>
            </w:r>
          </w:p>
        </w:tc>
        <w:tc>
          <w:tcPr>
            <w:tcW w:w="1468" w:type="dxa"/>
            <w:tcMar/>
            <w:vAlign w:val="center"/>
          </w:tcPr>
          <w:p w:rsidR="3690F0D3" w:rsidP="1A770F21" w:rsidRDefault="3690F0D3" w14:paraId="565DFB9F" w14:textId="5AD546DF">
            <w:pPr>
              <w:pStyle w:val="Normal"/>
              <w:bidi w:val="0"/>
              <w:jc w:val="center"/>
              <w:rPr>
                <w:rFonts w:ascii="Calibri" w:hAnsi="Calibri" w:eastAsia="Calibri" w:cs="Calibri"/>
                <w:b w:val="0"/>
                <w:bCs w:val="0"/>
                <w:noProof w:val="0"/>
                <w:sz w:val="24"/>
                <w:szCs w:val="24"/>
                <w:lang w:val="es-ES"/>
              </w:rPr>
            </w:pPr>
            <w:r w:rsidRPr="1A770F21" w:rsidR="3690F0D3">
              <w:rPr>
                <w:rFonts w:ascii="Calibri" w:hAnsi="Calibri" w:eastAsia="Calibri" w:cs="Calibri"/>
                <w:b w:val="0"/>
                <w:bCs w:val="0"/>
                <w:noProof w:val="0"/>
                <w:sz w:val="24"/>
                <w:szCs w:val="24"/>
                <w:lang w:val="es-ES"/>
              </w:rPr>
              <w:t>10:10</w:t>
            </w:r>
            <w:r w:rsidRPr="1A770F21" w:rsidR="495EAD92">
              <w:rPr>
                <w:rFonts w:ascii="Calibri" w:hAnsi="Calibri" w:eastAsia="Calibri" w:cs="Calibri"/>
                <w:b w:val="0"/>
                <w:bCs w:val="0"/>
                <w:noProof w:val="0"/>
                <w:sz w:val="24"/>
                <w:szCs w:val="24"/>
                <w:lang w:val="es-ES"/>
              </w:rPr>
              <w:t xml:space="preserve"> </w:t>
            </w:r>
            <w:r w:rsidRPr="1A770F21" w:rsidR="3690F0D3">
              <w:rPr>
                <w:rFonts w:ascii="Calibri" w:hAnsi="Calibri" w:eastAsia="Calibri" w:cs="Calibri"/>
                <w:b w:val="0"/>
                <w:bCs w:val="0"/>
                <w:noProof w:val="0"/>
                <w:sz w:val="24"/>
                <w:szCs w:val="24"/>
                <w:lang w:val="es-ES"/>
              </w:rPr>
              <w:t>hrs</w:t>
            </w:r>
            <w:r w:rsidRPr="1A770F21" w:rsidR="3690F0D3">
              <w:rPr>
                <w:rFonts w:ascii="Calibri" w:hAnsi="Calibri" w:eastAsia="Calibri" w:cs="Calibri"/>
                <w:b w:val="0"/>
                <w:bCs w:val="0"/>
                <w:noProof w:val="0"/>
                <w:sz w:val="24"/>
                <w:szCs w:val="24"/>
                <w:lang w:val="es-ES"/>
              </w:rPr>
              <w:t>.</w:t>
            </w:r>
          </w:p>
        </w:tc>
        <w:tc>
          <w:tcPr>
            <w:tcW w:w="1332" w:type="dxa"/>
            <w:tcMar/>
            <w:vAlign w:val="center"/>
          </w:tcPr>
          <w:p w:rsidR="3690F0D3" w:rsidP="1A770F21" w:rsidRDefault="3690F0D3" w14:paraId="2989981C" w14:textId="631FEFE9">
            <w:pPr>
              <w:pStyle w:val="Normal"/>
              <w:bidi w:val="0"/>
              <w:jc w:val="center"/>
              <w:rPr>
                <w:rFonts w:ascii="Calibri" w:hAnsi="Calibri" w:eastAsia="Calibri" w:cs="Calibri"/>
                <w:b w:val="0"/>
                <w:bCs w:val="0"/>
                <w:noProof w:val="0"/>
                <w:sz w:val="24"/>
                <w:szCs w:val="24"/>
                <w:lang w:val="es-ES"/>
              </w:rPr>
            </w:pPr>
            <w:r w:rsidRPr="1A770F21" w:rsidR="3690F0D3">
              <w:rPr>
                <w:rFonts w:ascii="Calibri" w:hAnsi="Calibri" w:eastAsia="Calibri" w:cs="Calibri"/>
                <w:b w:val="0"/>
                <w:bCs w:val="0"/>
                <w:noProof w:val="0"/>
                <w:sz w:val="24"/>
                <w:szCs w:val="24"/>
                <w:lang w:val="es-ES"/>
              </w:rPr>
              <w:t>12:40</w:t>
            </w:r>
            <w:r w:rsidRPr="1A770F21" w:rsidR="50C08607">
              <w:rPr>
                <w:rFonts w:ascii="Calibri" w:hAnsi="Calibri" w:eastAsia="Calibri" w:cs="Calibri"/>
                <w:b w:val="0"/>
                <w:bCs w:val="0"/>
                <w:noProof w:val="0"/>
                <w:sz w:val="24"/>
                <w:szCs w:val="24"/>
                <w:lang w:val="es-ES"/>
              </w:rPr>
              <w:t xml:space="preserve"> </w:t>
            </w:r>
            <w:r w:rsidRPr="1A770F21" w:rsidR="3690F0D3">
              <w:rPr>
                <w:rFonts w:ascii="Calibri" w:hAnsi="Calibri" w:eastAsia="Calibri" w:cs="Calibri"/>
                <w:b w:val="0"/>
                <w:bCs w:val="0"/>
                <w:noProof w:val="0"/>
                <w:sz w:val="24"/>
                <w:szCs w:val="24"/>
                <w:lang w:val="es-ES"/>
              </w:rPr>
              <w:t>hrs.</w:t>
            </w:r>
          </w:p>
        </w:tc>
        <w:tc>
          <w:tcPr>
            <w:tcW w:w="831" w:type="dxa"/>
            <w:tcMar/>
            <w:vAlign w:val="center"/>
          </w:tcPr>
          <w:p w:rsidR="1A770F21" w:rsidP="1A770F21" w:rsidRDefault="1A770F21" w14:paraId="1076E6EF" w14:textId="4866B477">
            <w:pPr>
              <w:pStyle w:val="Normal"/>
              <w:bidi w:val="0"/>
              <w:jc w:val="center"/>
              <w:rPr>
                <w:rFonts w:ascii="Calibri" w:hAnsi="Calibri" w:eastAsia="Calibri" w:cs="Calibri"/>
                <w:b w:val="0"/>
                <w:bCs w:val="0"/>
                <w:noProof w:val="0"/>
                <w:sz w:val="24"/>
                <w:szCs w:val="24"/>
                <w:lang w:val="es-ES"/>
              </w:rPr>
            </w:pPr>
          </w:p>
        </w:tc>
      </w:tr>
      <w:tr w:rsidR="1A770F21" w:rsidTr="1A770F21" w14:paraId="3D877219">
        <w:trPr>
          <w:trHeight w:val="300"/>
        </w:trPr>
        <w:tc>
          <w:tcPr>
            <w:tcW w:w="2242" w:type="dxa"/>
            <w:tcMar/>
          </w:tcPr>
          <w:p w:rsidR="5329F1D7" w:rsidP="1A770F21" w:rsidRDefault="5329F1D7" w14:paraId="2C0CD588" w14:textId="0E7C8300">
            <w:pPr>
              <w:pStyle w:val="Normal"/>
              <w:bidi w:val="0"/>
              <w:rPr>
                <w:rFonts w:ascii="Calibri" w:hAnsi="Calibri" w:eastAsia="Calibri" w:cs="Calibri"/>
                <w:b w:val="1"/>
                <w:bCs w:val="1"/>
                <w:noProof w:val="0"/>
                <w:sz w:val="24"/>
                <w:szCs w:val="24"/>
                <w:lang w:val="es-ES"/>
              </w:rPr>
            </w:pPr>
            <w:r w:rsidRPr="1A770F21" w:rsidR="5329F1D7">
              <w:rPr>
                <w:rFonts w:ascii="Calibri" w:hAnsi="Calibri" w:eastAsia="Calibri" w:cs="Calibri"/>
                <w:b w:val="1"/>
                <w:bCs w:val="1"/>
                <w:noProof w:val="0"/>
                <w:sz w:val="24"/>
                <w:szCs w:val="24"/>
                <w:lang w:val="es-ES"/>
              </w:rPr>
              <w:t>TK 215</w:t>
            </w:r>
          </w:p>
        </w:tc>
        <w:tc>
          <w:tcPr>
            <w:tcW w:w="1400" w:type="dxa"/>
            <w:tcMar/>
            <w:vAlign w:val="center"/>
          </w:tcPr>
          <w:p w:rsidR="5329F1D7" w:rsidP="1A770F21" w:rsidRDefault="5329F1D7" w14:paraId="6867BAF2" w14:textId="158C8507">
            <w:pPr>
              <w:pStyle w:val="Normal"/>
              <w:bidi w:val="0"/>
              <w:jc w:val="center"/>
              <w:rPr>
                <w:rFonts w:ascii="Calibri" w:hAnsi="Calibri" w:eastAsia="Calibri" w:cs="Calibri"/>
                <w:b w:val="0"/>
                <w:bCs w:val="0"/>
                <w:noProof w:val="0"/>
                <w:sz w:val="24"/>
                <w:szCs w:val="24"/>
                <w:lang w:val="es-ES"/>
              </w:rPr>
            </w:pPr>
            <w:r w:rsidRPr="1A770F21" w:rsidR="5329F1D7">
              <w:rPr>
                <w:rFonts w:ascii="Calibri" w:hAnsi="Calibri" w:eastAsia="Calibri" w:cs="Calibri"/>
                <w:b w:val="0"/>
                <w:bCs w:val="0"/>
                <w:noProof w:val="0"/>
                <w:sz w:val="24"/>
                <w:szCs w:val="24"/>
                <w:lang w:val="es-ES"/>
              </w:rPr>
              <w:t>IST/SCL</w:t>
            </w:r>
          </w:p>
        </w:tc>
        <w:tc>
          <w:tcPr>
            <w:tcW w:w="1468" w:type="dxa"/>
            <w:tcMar/>
            <w:vAlign w:val="center"/>
          </w:tcPr>
          <w:p w:rsidR="5329F1D7" w:rsidP="1A770F21" w:rsidRDefault="5329F1D7" w14:paraId="4BC56145" w14:textId="3C883158">
            <w:pPr>
              <w:pStyle w:val="Normal"/>
              <w:bidi w:val="0"/>
              <w:jc w:val="center"/>
              <w:rPr>
                <w:rFonts w:ascii="Calibri" w:hAnsi="Calibri" w:eastAsia="Calibri" w:cs="Calibri"/>
                <w:b w:val="0"/>
                <w:bCs w:val="0"/>
                <w:noProof w:val="0"/>
                <w:sz w:val="24"/>
                <w:szCs w:val="24"/>
                <w:lang w:val="es-ES"/>
              </w:rPr>
            </w:pPr>
            <w:r w:rsidRPr="1A770F21" w:rsidR="5329F1D7">
              <w:rPr>
                <w:rFonts w:ascii="Calibri" w:hAnsi="Calibri" w:eastAsia="Calibri" w:cs="Calibri"/>
                <w:b w:val="0"/>
                <w:bCs w:val="0"/>
                <w:noProof w:val="0"/>
                <w:sz w:val="24"/>
                <w:szCs w:val="24"/>
                <w:lang w:val="es-ES"/>
              </w:rPr>
              <w:t>20:40</w:t>
            </w:r>
            <w:r w:rsidRPr="1A770F21" w:rsidR="6699C45E">
              <w:rPr>
                <w:rFonts w:ascii="Calibri" w:hAnsi="Calibri" w:eastAsia="Calibri" w:cs="Calibri"/>
                <w:b w:val="0"/>
                <w:bCs w:val="0"/>
                <w:noProof w:val="0"/>
                <w:sz w:val="24"/>
                <w:szCs w:val="24"/>
                <w:lang w:val="es-ES"/>
              </w:rPr>
              <w:t xml:space="preserve"> </w:t>
            </w:r>
            <w:r w:rsidRPr="1A770F21" w:rsidR="5329F1D7">
              <w:rPr>
                <w:rFonts w:ascii="Calibri" w:hAnsi="Calibri" w:eastAsia="Calibri" w:cs="Calibri"/>
                <w:b w:val="0"/>
                <w:bCs w:val="0"/>
                <w:noProof w:val="0"/>
                <w:sz w:val="24"/>
                <w:szCs w:val="24"/>
                <w:lang w:val="es-ES"/>
              </w:rPr>
              <w:t>hrs</w:t>
            </w:r>
            <w:r w:rsidRPr="1A770F21" w:rsidR="5329F1D7">
              <w:rPr>
                <w:rFonts w:ascii="Calibri" w:hAnsi="Calibri" w:eastAsia="Calibri" w:cs="Calibri"/>
                <w:b w:val="0"/>
                <w:bCs w:val="0"/>
                <w:noProof w:val="0"/>
                <w:sz w:val="24"/>
                <w:szCs w:val="24"/>
                <w:lang w:val="es-ES"/>
              </w:rPr>
              <w:t>.</w:t>
            </w:r>
          </w:p>
        </w:tc>
        <w:tc>
          <w:tcPr>
            <w:tcW w:w="1332" w:type="dxa"/>
            <w:tcMar/>
            <w:vAlign w:val="center"/>
          </w:tcPr>
          <w:p w:rsidR="5329F1D7" w:rsidP="1A770F21" w:rsidRDefault="5329F1D7" w14:paraId="20E03C2F" w14:textId="08D0C017">
            <w:pPr>
              <w:pStyle w:val="Normal"/>
              <w:bidi w:val="0"/>
              <w:jc w:val="center"/>
              <w:rPr>
                <w:rFonts w:ascii="Calibri" w:hAnsi="Calibri" w:eastAsia="Calibri" w:cs="Calibri"/>
                <w:b w:val="0"/>
                <w:bCs w:val="0"/>
                <w:noProof w:val="0"/>
                <w:sz w:val="24"/>
                <w:szCs w:val="24"/>
                <w:lang w:val="es-ES"/>
              </w:rPr>
            </w:pPr>
            <w:r w:rsidRPr="1A770F21" w:rsidR="5329F1D7">
              <w:rPr>
                <w:rFonts w:ascii="Calibri" w:hAnsi="Calibri" w:eastAsia="Calibri" w:cs="Calibri"/>
                <w:b w:val="0"/>
                <w:bCs w:val="0"/>
                <w:noProof w:val="0"/>
                <w:sz w:val="24"/>
                <w:szCs w:val="24"/>
                <w:lang w:val="es-ES"/>
              </w:rPr>
              <w:t>08:35</w:t>
            </w:r>
            <w:r w:rsidRPr="1A770F21" w:rsidR="1B48F4A9">
              <w:rPr>
                <w:rFonts w:ascii="Calibri" w:hAnsi="Calibri" w:eastAsia="Calibri" w:cs="Calibri"/>
                <w:b w:val="0"/>
                <w:bCs w:val="0"/>
                <w:noProof w:val="0"/>
                <w:sz w:val="24"/>
                <w:szCs w:val="24"/>
                <w:lang w:val="es-ES"/>
              </w:rPr>
              <w:t xml:space="preserve"> </w:t>
            </w:r>
            <w:r w:rsidRPr="1A770F21" w:rsidR="5329F1D7">
              <w:rPr>
                <w:rFonts w:ascii="Calibri" w:hAnsi="Calibri" w:eastAsia="Calibri" w:cs="Calibri"/>
                <w:b w:val="0"/>
                <w:bCs w:val="0"/>
                <w:noProof w:val="0"/>
                <w:sz w:val="24"/>
                <w:szCs w:val="24"/>
                <w:lang w:val="es-ES"/>
              </w:rPr>
              <w:t>hrs</w:t>
            </w:r>
            <w:r w:rsidRPr="1A770F21" w:rsidR="5329F1D7">
              <w:rPr>
                <w:rFonts w:ascii="Calibri" w:hAnsi="Calibri" w:eastAsia="Calibri" w:cs="Calibri"/>
                <w:b w:val="0"/>
                <w:bCs w:val="0"/>
                <w:noProof w:val="0"/>
                <w:sz w:val="24"/>
                <w:szCs w:val="24"/>
                <w:lang w:val="es-ES"/>
              </w:rPr>
              <w:t>.</w:t>
            </w:r>
          </w:p>
        </w:tc>
        <w:tc>
          <w:tcPr>
            <w:tcW w:w="831" w:type="dxa"/>
            <w:tcMar/>
            <w:vAlign w:val="center"/>
          </w:tcPr>
          <w:p w:rsidR="5329F1D7" w:rsidP="1A770F21" w:rsidRDefault="5329F1D7" w14:paraId="1E5DAAD4" w14:textId="4A7360AA">
            <w:pPr>
              <w:pStyle w:val="Normal"/>
              <w:bidi w:val="0"/>
              <w:jc w:val="center"/>
              <w:rPr>
                <w:rFonts w:ascii="Calibri" w:hAnsi="Calibri" w:eastAsia="Calibri" w:cs="Calibri"/>
                <w:b w:val="0"/>
                <w:bCs w:val="0"/>
                <w:noProof w:val="0"/>
                <w:sz w:val="24"/>
                <w:szCs w:val="24"/>
                <w:lang w:val="es-ES"/>
              </w:rPr>
            </w:pPr>
            <w:r w:rsidRPr="1A770F21" w:rsidR="5329F1D7">
              <w:rPr>
                <w:rFonts w:ascii="Calibri" w:hAnsi="Calibri" w:eastAsia="Calibri" w:cs="Calibri"/>
                <w:b w:val="0"/>
                <w:bCs w:val="0"/>
                <w:noProof w:val="0"/>
                <w:sz w:val="24"/>
                <w:szCs w:val="24"/>
                <w:lang w:val="es-ES"/>
              </w:rPr>
              <w:t>+1</w:t>
            </w:r>
          </w:p>
        </w:tc>
      </w:tr>
    </w:tbl>
    <w:p w:rsidR="6EF679E3" w:rsidP="1A770F21" w:rsidRDefault="6EF679E3" w14:paraId="3250F116" w14:textId="1A97AED6">
      <w:pPr>
        <w:pStyle w:val="Normal"/>
        <w:suppressLineNumbers w:val="0"/>
        <w:bidi w:val="0"/>
        <w:spacing w:before="0" w:beforeAutospacing="off" w:after="0" w:afterAutospacing="off" w:line="279" w:lineRule="auto"/>
        <w:ind w:left="0" w:right="0"/>
        <w:jc w:val="left"/>
        <w:rPr>
          <w:rFonts w:ascii="Calibri" w:hAnsi="Calibri" w:eastAsia="Calibri" w:cs="Calibri"/>
          <w:b w:val="0"/>
          <w:bCs w:val="0"/>
          <w:noProof w:val="0"/>
          <w:sz w:val="28"/>
          <w:szCs w:val="28"/>
          <w:lang w:val="es-ES"/>
        </w:rPr>
      </w:pPr>
      <w:r w:rsidRPr="1A770F21" w:rsidR="3A6CEFB6">
        <w:rPr>
          <w:rFonts w:ascii="Calibri" w:hAnsi="Calibri" w:eastAsia="Calibri" w:cs="Calibri"/>
          <w:b w:val="1"/>
          <w:bCs w:val="1"/>
          <w:noProof w:val="0"/>
          <w:sz w:val="28"/>
          <w:szCs w:val="28"/>
          <w:highlight w:val="yellow"/>
          <w:lang w:val="es-ES"/>
        </w:rPr>
        <w:t>Importante:</w:t>
      </w:r>
      <w:r w:rsidRPr="1A770F21" w:rsidR="3A6CEFB6">
        <w:rPr>
          <w:rFonts w:ascii="Calibri" w:hAnsi="Calibri" w:eastAsia="Calibri" w:cs="Calibri"/>
          <w:b w:val="0"/>
          <w:bCs w:val="0"/>
          <w:noProof w:val="0"/>
          <w:sz w:val="28"/>
          <w:szCs w:val="28"/>
          <w:lang w:val="es-ES"/>
        </w:rPr>
        <w:t xml:space="preserve"> parada técnica de 02 horas en Sao Paulo en ruta SCL/IST/SCL</w:t>
      </w:r>
    </w:p>
    <w:p w:rsidR="1A770F21" w:rsidP="1A770F21" w:rsidRDefault="1A770F21" w14:paraId="7D0FAF8E" w14:textId="4410EA7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A770F21" w:rsidP="1A770F21" w:rsidRDefault="1A770F21" w14:paraId="68F807DB" w14:textId="3DF7211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76C80C2" w:rsidP="698B23C1" w:rsidRDefault="176C80C2" w14:paraId="1C23462B" w14:textId="34C9F65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698B23C1" w:rsidR="176C80C2">
        <w:rPr>
          <w:rFonts w:ascii="Calibri" w:hAnsi="Calibri" w:eastAsia="Calibri" w:cs="Calibri"/>
          <w:b w:val="1"/>
          <w:bCs w:val="1"/>
          <w:noProof w:val="0"/>
          <w:sz w:val="28"/>
          <w:szCs w:val="28"/>
          <w:lang w:val="es-ES"/>
        </w:rPr>
        <w:t>EXCURSIONES OPCIONALES</w:t>
      </w:r>
      <w:r w:rsidRPr="698B23C1" w:rsidR="241CD761">
        <w:rPr>
          <w:rFonts w:ascii="Calibri" w:hAnsi="Calibri" w:eastAsia="Calibri" w:cs="Calibri"/>
          <w:b w:val="1"/>
          <w:bCs w:val="1"/>
          <w:noProof w:val="0"/>
          <w:sz w:val="28"/>
          <w:szCs w:val="28"/>
          <w:lang w:val="es-ES"/>
        </w:rPr>
        <w:t>: valor por persona en doble en USD</w:t>
      </w:r>
    </w:p>
    <w:p w:rsidR="176C80C2" w:rsidP="6EF679E3" w:rsidRDefault="176C80C2" w14:paraId="7C161E2E" w14:textId="523FF0E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698B23C1" w:rsidR="79362C8A">
        <w:rPr>
          <w:rFonts w:ascii="Calibri" w:hAnsi="Calibri" w:eastAsia="Calibri" w:cs="Calibri"/>
          <w:b w:val="1"/>
          <w:bCs w:val="1"/>
          <w:noProof w:val="0"/>
          <w:sz w:val="28"/>
          <w:szCs w:val="28"/>
          <w:lang w:val="es-ES"/>
        </w:rPr>
        <w:t xml:space="preserve">(consultar por valor en </w:t>
      </w:r>
      <w:r w:rsidRPr="698B23C1" w:rsidR="79362C8A">
        <w:rPr>
          <w:rFonts w:ascii="Calibri" w:hAnsi="Calibri" w:eastAsia="Calibri" w:cs="Calibri"/>
          <w:b w:val="1"/>
          <w:bCs w:val="1"/>
          <w:noProof w:val="0"/>
          <w:sz w:val="28"/>
          <w:szCs w:val="28"/>
          <w:lang w:val="es-ES"/>
        </w:rPr>
        <w:t>single</w:t>
      </w:r>
      <w:r w:rsidRPr="698B23C1" w:rsidR="79362C8A">
        <w:rPr>
          <w:rFonts w:ascii="Calibri" w:hAnsi="Calibri" w:eastAsia="Calibri" w:cs="Calibri"/>
          <w:b w:val="1"/>
          <w:bCs w:val="1"/>
          <w:noProof w:val="0"/>
          <w:sz w:val="28"/>
          <w:szCs w:val="28"/>
          <w:lang w:val="es-ES"/>
        </w:rPr>
        <w:t>/triple)</w:t>
      </w:r>
    </w:p>
    <w:p w:rsidR="6EF679E3" w:rsidP="6EF679E3" w:rsidRDefault="6EF679E3" w14:paraId="672DC32A" w14:textId="35C19A3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tbl>
      <w:tblPr>
        <w:tblStyle w:val="TableGrid"/>
        <w:bidiVisual w:val="0"/>
        <w:tblW w:w="6360" w:type="dxa"/>
        <w:jc w:val="center"/>
        <w:tblLook w:val="06A0" w:firstRow="1" w:lastRow="0" w:firstColumn="1" w:lastColumn="0" w:noHBand="1" w:noVBand="1"/>
      </w:tblPr>
      <w:tblGrid>
        <w:gridCol w:w="4785"/>
        <w:gridCol w:w="1575"/>
      </w:tblGrid>
      <w:tr w:rsidR="6EF679E3" w:rsidTr="698B23C1" w14:paraId="504A7359">
        <w:trPr>
          <w:trHeight w:val="300"/>
        </w:trPr>
        <w:tc>
          <w:tcPr>
            <w:tcW w:w="4785" w:type="dxa"/>
            <w:shd w:val="clear" w:color="auto" w:fill="FAE2D5" w:themeFill="accent2" w:themeFillTint="33"/>
            <w:tcMar/>
            <w:vAlign w:val="center"/>
          </w:tcPr>
          <w:p w:rsidR="176C80C2" w:rsidP="6EF679E3" w:rsidRDefault="176C80C2" w14:paraId="59C42554" w14:textId="7DC7D895">
            <w:pPr>
              <w:pStyle w:val="Normal"/>
              <w:bidi w:val="0"/>
              <w:jc w:val="center"/>
              <w:rPr>
                <w:rFonts w:ascii="Calibri" w:hAnsi="Calibri" w:eastAsia="Calibri" w:cs="Calibri"/>
                <w:b w:val="1"/>
                <w:bCs w:val="1"/>
                <w:noProof w:val="0"/>
                <w:sz w:val="28"/>
                <w:szCs w:val="28"/>
                <w:lang w:val="es-ES"/>
              </w:rPr>
            </w:pPr>
            <w:r w:rsidRPr="7EEB4893" w:rsidR="176C80C2">
              <w:rPr>
                <w:rFonts w:ascii="Calibri" w:hAnsi="Calibri" w:eastAsia="Calibri" w:cs="Calibri"/>
                <w:b w:val="1"/>
                <w:bCs w:val="1"/>
                <w:noProof w:val="0"/>
                <w:sz w:val="28"/>
                <w:szCs w:val="28"/>
                <w:lang w:val="es-ES"/>
              </w:rPr>
              <w:t>D</w:t>
            </w:r>
            <w:r w:rsidRPr="7EEB4893" w:rsidR="0DB15B34">
              <w:rPr>
                <w:rFonts w:ascii="Calibri" w:hAnsi="Calibri" w:eastAsia="Calibri" w:cs="Calibri"/>
                <w:b w:val="1"/>
                <w:bCs w:val="1"/>
                <w:noProof w:val="0"/>
                <w:sz w:val="28"/>
                <w:szCs w:val="28"/>
                <w:lang w:val="es-ES"/>
              </w:rPr>
              <w:t>ETALLE</w:t>
            </w:r>
          </w:p>
        </w:tc>
        <w:tc>
          <w:tcPr>
            <w:tcW w:w="1575" w:type="dxa"/>
            <w:shd w:val="clear" w:color="auto" w:fill="FAE2D5" w:themeFill="accent2" w:themeFillTint="33"/>
            <w:tcMar/>
            <w:vAlign w:val="center"/>
          </w:tcPr>
          <w:p w:rsidR="176C80C2" w:rsidP="6EF679E3" w:rsidRDefault="176C80C2" w14:paraId="1D0FB364" w14:textId="46B5DCFD">
            <w:pPr>
              <w:pStyle w:val="Normal"/>
              <w:bidi w:val="0"/>
              <w:jc w:val="center"/>
              <w:rPr>
                <w:rFonts w:ascii="Calibri" w:hAnsi="Calibri" w:eastAsia="Calibri" w:cs="Calibri"/>
                <w:b w:val="1"/>
                <w:bCs w:val="1"/>
                <w:noProof w:val="0"/>
                <w:sz w:val="28"/>
                <w:szCs w:val="28"/>
                <w:lang w:val="es-ES"/>
              </w:rPr>
            </w:pPr>
            <w:r w:rsidRPr="7EEB4893" w:rsidR="0DB15B34">
              <w:rPr>
                <w:rFonts w:ascii="Calibri" w:hAnsi="Calibri" w:eastAsia="Calibri" w:cs="Calibri"/>
                <w:b w:val="1"/>
                <w:bCs w:val="1"/>
                <w:noProof w:val="0"/>
                <w:sz w:val="28"/>
                <w:szCs w:val="28"/>
                <w:lang w:val="es-ES"/>
              </w:rPr>
              <w:t>VALOR</w:t>
            </w:r>
          </w:p>
        </w:tc>
      </w:tr>
      <w:tr w:rsidR="6EF679E3" w:rsidTr="698B23C1" w14:paraId="139EFD96">
        <w:trPr>
          <w:trHeight w:val="300"/>
        </w:trPr>
        <w:tc>
          <w:tcPr>
            <w:tcW w:w="4785" w:type="dxa"/>
            <w:tcMar/>
            <w:vAlign w:val="center"/>
          </w:tcPr>
          <w:p w:rsidR="176C80C2" w:rsidP="698B23C1" w:rsidRDefault="176C80C2" w14:paraId="2FC4B6CD" w14:textId="7C10D097">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2B446478">
              <w:rPr>
                <w:rFonts w:ascii="Calibri" w:hAnsi="Calibri" w:eastAsia="Calibri" w:cs="Calibri"/>
                <w:b w:val="0"/>
                <w:bCs w:val="0"/>
                <w:i w:val="0"/>
                <w:iCs w:val="0"/>
                <w:caps w:val="0"/>
                <w:smallCaps w:val="0"/>
                <w:noProof w:val="0"/>
                <w:color w:val="auto"/>
                <w:sz w:val="28"/>
                <w:szCs w:val="28"/>
                <w:lang w:val="es-ES"/>
              </w:rPr>
              <w:t xml:space="preserve">Museo Egipcio de arte faraónico </w:t>
            </w:r>
          </w:p>
          <w:p w:rsidR="176C80C2" w:rsidP="698B23C1" w:rsidRDefault="176C80C2" w14:paraId="07792FDB" w14:textId="011E35B3">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2B446478">
              <w:rPr>
                <w:rFonts w:ascii="Calibri" w:hAnsi="Calibri" w:eastAsia="Calibri" w:cs="Calibri"/>
                <w:b w:val="0"/>
                <w:bCs w:val="0"/>
                <w:i w:val="0"/>
                <w:iCs w:val="0"/>
                <w:caps w:val="0"/>
                <w:smallCaps w:val="0"/>
                <w:noProof w:val="0"/>
                <w:color w:val="auto"/>
                <w:sz w:val="28"/>
                <w:szCs w:val="28"/>
                <w:lang w:val="es-ES"/>
              </w:rPr>
              <w:t>(EMC) en el Cairo y Ciudadela de Saladino</w:t>
            </w:r>
          </w:p>
        </w:tc>
        <w:tc>
          <w:tcPr>
            <w:tcW w:w="1575" w:type="dxa"/>
            <w:tcMar/>
            <w:vAlign w:val="center"/>
          </w:tcPr>
          <w:p w:rsidR="176C80C2" w:rsidP="6EF679E3" w:rsidRDefault="176C80C2" w14:paraId="1603A9E3" w14:textId="63D4C152">
            <w:pPr>
              <w:pStyle w:val="Normal"/>
              <w:bidi w:val="0"/>
              <w:jc w:val="center"/>
              <w:rPr>
                <w:rFonts w:ascii="Calibri" w:hAnsi="Calibri" w:eastAsia="Calibri" w:cs="Calibri"/>
                <w:b w:val="0"/>
                <w:bCs w:val="0"/>
                <w:noProof w:val="0"/>
                <w:sz w:val="28"/>
                <w:szCs w:val="28"/>
                <w:lang w:val="es-ES"/>
              </w:rPr>
            </w:pPr>
            <w:r w:rsidRPr="698B23C1" w:rsidR="2B446478">
              <w:rPr>
                <w:rFonts w:ascii="Calibri" w:hAnsi="Calibri" w:eastAsia="Calibri" w:cs="Calibri"/>
                <w:b w:val="0"/>
                <w:bCs w:val="0"/>
                <w:noProof w:val="0"/>
                <w:sz w:val="28"/>
                <w:szCs w:val="28"/>
                <w:lang w:val="es-ES"/>
              </w:rPr>
              <w:t>120 USD</w:t>
            </w:r>
          </w:p>
        </w:tc>
      </w:tr>
      <w:tr w:rsidR="6EF679E3" w:rsidTr="698B23C1" w14:paraId="20DDFC60">
        <w:trPr>
          <w:trHeight w:val="300"/>
        </w:trPr>
        <w:tc>
          <w:tcPr>
            <w:tcW w:w="4785" w:type="dxa"/>
            <w:tcMar/>
            <w:vAlign w:val="center"/>
          </w:tcPr>
          <w:p w:rsidR="176C80C2" w:rsidP="698B23C1" w:rsidRDefault="176C80C2" w14:paraId="6DA11C32" w14:textId="0DF8852B">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2B446478">
              <w:rPr>
                <w:rFonts w:ascii="Calibri" w:hAnsi="Calibri" w:eastAsia="Calibri" w:cs="Calibri"/>
                <w:b w:val="0"/>
                <w:bCs w:val="0"/>
                <w:i w:val="0"/>
                <w:iCs w:val="0"/>
                <w:caps w:val="0"/>
                <w:smallCaps w:val="0"/>
                <w:noProof w:val="0"/>
                <w:color w:val="auto"/>
                <w:sz w:val="28"/>
                <w:szCs w:val="28"/>
                <w:lang w:val="es-ES"/>
              </w:rPr>
              <w:t>Abu Simbel en avión con el guía del templo de Abu Simbel</w:t>
            </w:r>
          </w:p>
          <w:p w:rsidR="176C80C2" w:rsidP="698B23C1" w:rsidRDefault="176C80C2" w14:paraId="72A5BC31" w14:textId="2AC61590">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2B446478">
              <w:rPr>
                <w:rFonts w:ascii="Calibri" w:hAnsi="Calibri" w:eastAsia="Calibri" w:cs="Calibri"/>
                <w:b w:val="0"/>
                <w:bCs w:val="0"/>
                <w:i w:val="0"/>
                <w:iCs w:val="0"/>
                <w:caps w:val="0"/>
                <w:smallCaps w:val="0"/>
                <w:noProof w:val="0"/>
                <w:color w:val="auto"/>
                <w:sz w:val="28"/>
                <w:szCs w:val="28"/>
                <w:lang w:val="es-ES"/>
              </w:rPr>
              <w:t>(sin guía acompañante)</w:t>
            </w:r>
          </w:p>
        </w:tc>
        <w:tc>
          <w:tcPr>
            <w:tcW w:w="1575" w:type="dxa"/>
            <w:tcMar/>
            <w:vAlign w:val="center"/>
          </w:tcPr>
          <w:p w:rsidR="176C80C2" w:rsidP="6EF679E3" w:rsidRDefault="176C80C2" w14:paraId="715606D6" w14:textId="4BA46C13">
            <w:pPr>
              <w:pStyle w:val="Normal"/>
              <w:bidi w:val="0"/>
              <w:jc w:val="center"/>
              <w:rPr>
                <w:rFonts w:ascii="Calibri" w:hAnsi="Calibri" w:eastAsia="Calibri" w:cs="Calibri"/>
                <w:b w:val="0"/>
                <w:bCs w:val="0"/>
                <w:noProof w:val="0"/>
                <w:sz w:val="28"/>
                <w:szCs w:val="28"/>
                <w:lang w:val="es-ES"/>
              </w:rPr>
            </w:pPr>
            <w:r w:rsidRPr="698B23C1" w:rsidR="2B446478">
              <w:rPr>
                <w:rFonts w:ascii="Calibri" w:hAnsi="Calibri" w:eastAsia="Calibri" w:cs="Calibri"/>
                <w:b w:val="0"/>
                <w:bCs w:val="0"/>
                <w:noProof w:val="0"/>
                <w:sz w:val="28"/>
                <w:szCs w:val="28"/>
                <w:lang w:val="es-ES"/>
              </w:rPr>
              <w:t>480 USD</w:t>
            </w:r>
          </w:p>
        </w:tc>
      </w:tr>
      <w:tr w:rsidR="6EF679E3" w:rsidTr="698B23C1" w14:paraId="79EE5793">
        <w:trPr>
          <w:trHeight w:val="300"/>
        </w:trPr>
        <w:tc>
          <w:tcPr>
            <w:tcW w:w="4785" w:type="dxa"/>
            <w:tcMar/>
            <w:vAlign w:val="center"/>
          </w:tcPr>
          <w:p w:rsidR="176C80C2" w:rsidP="6EF679E3" w:rsidRDefault="176C80C2" w14:paraId="1C99446F" w14:textId="21A81CA0">
            <w:pPr>
              <w:pStyle w:val="Normal"/>
              <w:bidi w:val="0"/>
              <w:jc w:val="left"/>
              <w:rPr>
                <w:rFonts w:ascii="Calibri" w:hAnsi="Calibri" w:eastAsia="Calibri" w:cs="Calibri"/>
                <w:noProof w:val="0"/>
                <w:color w:val="auto"/>
                <w:sz w:val="28"/>
                <w:szCs w:val="28"/>
                <w:lang w:val="es-ES"/>
              </w:rPr>
            </w:pPr>
            <w:r w:rsidRPr="698B23C1" w:rsidR="199EE3F9">
              <w:rPr>
                <w:rFonts w:ascii="Calibri" w:hAnsi="Calibri" w:eastAsia="Calibri" w:cs="Calibri"/>
                <w:noProof w:val="0"/>
                <w:color w:val="auto"/>
                <w:sz w:val="28"/>
                <w:szCs w:val="28"/>
                <w:lang w:val="es-ES"/>
              </w:rPr>
              <w:t>Abu Simbel por carretera</w:t>
            </w:r>
          </w:p>
        </w:tc>
        <w:tc>
          <w:tcPr>
            <w:tcW w:w="1575" w:type="dxa"/>
            <w:tcMar/>
            <w:vAlign w:val="center"/>
          </w:tcPr>
          <w:p w:rsidR="176C80C2" w:rsidP="6EF679E3" w:rsidRDefault="176C80C2" w14:paraId="66003F3F" w14:textId="24FE1F06">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216 USD</w:t>
            </w:r>
          </w:p>
        </w:tc>
      </w:tr>
      <w:tr w:rsidR="6EF679E3" w:rsidTr="698B23C1" w14:paraId="23FD54BD">
        <w:trPr>
          <w:trHeight w:val="300"/>
        </w:trPr>
        <w:tc>
          <w:tcPr>
            <w:tcW w:w="4785" w:type="dxa"/>
            <w:tcMar/>
            <w:vAlign w:val="center"/>
          </w:tcPr>
          <w:p w:rsidR="176C80C2" w:rsidP="698B23C1" w:rsidRDefault="176C80C2" w14:paraId="20D71852" w14:textId="288082AB">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Poblado Nubio</w:t>
            </w:r>
          </w:p>
        </w:tc>
        <w:tc>
          <w:tcPr>
            <w:tcW w:w="1575" w:type="dxa"/>
            <w:tcMar/>
            <w:vAlign w:val="center"/>
          </w:tcPr>
          <w:p w:rsidR="176C80C2" w:rsidP="6EF679E3" w:rsidRDefault="176C80C2" w14:paraId="6805BCA4" w14:textId="70C67746">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84 USD</w:t>
            </w:r>
          </w:p>
        </w:tc>
      </w:tr>
      <w:tr w:rsidR="6EF679E3" w:rsidTr="698B23C1" w14:paraId="5E791D27">
        <w:trPr>
          <w:trHeight w:val="300"/>
        </w:trPr>
        <w:tc>
          <w:tcPr>
            <w:tcW w:w="4785" w:type="dxa"/>
            <w:tcMar/>
            <w:vAlign w:val="center"/>
          </w:tcPr>
          <w:p w:rsidR="176C80C2" w:rsidP="698B23C1" w:rsidRDefault="176C80C2" w14:paraId="2DB7BD65" w14:textId="48729A71">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Museo Civilización Egipcia</w:t>
            </w:r>
          </w:p>
          <w:p w:rsidR="176C80C2" w:rsidP="6EF679E3" w:rsidRDefault="176C80C2" w14:paraId="7FF06D5F" w14:textId="27FF4817">
            <w:pPr>
              <w:pStyle w:val="Normal"/>
              <w:bidi w:val="0"/>
              <w:jc w:val="left"/>
            </w:pPr>
            <w:r w:rsidRPr="698B23C1" w:rsidR="199EE3F9">
              <w:rPr>
                <w:rFonts w:ascii="Calibri" w:hAnsi="Calibri" w:eastAsia="Calibri" w:cs="Calibri"/>
                <w:b w:val="0"/>
                <w:bCs w:val="0"/>
                <w:i w:val="0"/>
                <w:iCs w:val="0"/>
                <w:caps w:val="0"/>
                <w:smallCaps w:val="0"/>
                <w:noProof w:val="0"/>
                <w:color w:val="auto"/>
                <w:sz w:val="28"/>
                <w:szCs w:val="28"/>
                <w:lang w:val="es-ES"/>
              </w:rPr>
              <w:t>(NMEC) y Barrio Copto</w:t>
            </w:r>
          </w:p>
        </w:tc>
        <w:tc>
          <w:tcPr>
            <w:tcW w:w="1575" w:type="dxa"/>
            <w:tcMar/>
            <w:vAlign w:val="center"/>
          </w:tcPr>
          <w:p w:rsidR="176C80C2" w:rsidP="6EF679E3" w:rsidRDefault="176C80C2" w14:paraId="1594F040" w14:textId="4B6031F0">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108 USD</w:t>
            </w:r>
          </w:p>
        </w:tc>
      </w:tr>
      <w:tr w:rsidR="6EF679E3" w:rsidTr="698B23C1" w14:paraId="072A6E15">
        <w:trPr>
          <w:trHeight w:val="300"/>
        </w:trPr>
        <w:tc>
          <w:tcPr>
            <w:tcW w:w="4785" w:type="dxa"/>
            <w:tcMar/>
            <w:vAlign w:val="center"/>
          </w:tcPr>
          <w:p w:rsidR="176C80C2" w:rsidP="698B23C1" w:rsidRDefault="176C80C2" w14:paraId="5629107A" w14:textId="2955CAD3">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Gran Museo Egipcio</w:t>
            </w:r>
          </w:p>
          <w:p w:rsidR="176C80C2" w:rsidP="6EF679E3" w:rsidRDefault="176C80C2" w14:paraId="2D675D0F" w14:textId="6F429E7C">
            <w:pPr>
              <w:pStyle w:val="Normal"/>
              <w:bidi w:val="0"/>
              <w:jc w:val="left"/>
            </w:pPr>
            <w:r w:rsidRPr="698B23C1" w:rsidR="199EE3F9">
              <w:rPr>
                <w:rFonts w:ascii="Calibri" w:hAnsi="Calibri" w:eastAsia="Calibri" w:cs="Calibri"/>
                <w:b w:val="0"/>
                <w:bCs w:val="0"/>
                <w:i w:val="0"/>
                <w:iCs w:val="0"/>
                <w:caps w:val="0"/>
                <w:smallCaps w:val="0"/>
                <w:noProof w:val="0"/>
                <w:color w:val="auto"/>
                <w:sz w:val="28"/>
                <w:szCs w:val="28"/>
                <w:lang w:val="es-ES"/>
              </w:rPr>
              <w:t xml:space="preserve">de </w:t>
            </w:r>
            <w:r w:rsidRPr="698B23C1" w:rsidR="199EE3F9">
              <w:rPr>
                <w:rFonts w:ascii="Calibri" w:hAnsi="Calibri" w:eastAsia="Calibri" w:cs="Calibri"/>
                <w:b w:val="0"/>
                <w:bCs w:val="0"/>
                <w:i w:val="0"/>
                <w:iCs w:val="0"/>
                <w:caps w:val="0"/>
                <w:smallCaps w:val="0"/>
                <w:noProof w:val="0"/>
                <w:color w:val="auto"/>
                <w:sz w:val="28"/>
                <w:szCs w:val="28"/>
                <w:lang w:val="es-ES"/>
              </w:rPr>
              <w:t>Giza</w:t>
            </w:r>
            <w:r w:rsidRPr="698B23C1" w:rsidR="199EE3F9">
              <w:rPr>
                <w:rFonts w:ascii="Calibri" w:hAnsi="Calibri" w:eastAsia="Calibri" w:cs="Calibri"/>
                <w:b w:val="0"/>
                <w:bCs w:val="0"/>
                <w:i w:val="0"/>
                <w:iCs w:val="0"/>
                <w:caps w:val="0"/>
                <w:smallCaps w:val="0"/>
                <w:noProof w:val="0"/>
                <w:color w:val="auto"/>
                <w:sz w:val="28"/>
                <w:szCs w:val="28"/>
                <w:lang w:val="es-ES"/>
              </w:rPr>
              <w:t xml:space="preserve"> (GEM)</w:t>
            </w:r>
          </w:p>
        </w:tc>
        <w:tc>
          <w:tcPr>
            <w:tcW w:w="1575" w:type="dxa"/>
            <w:tcMar/>
            <w:vAlign w:val="center"/>
          </w:tcPr>
          <w:p w:rsidR="176C80C2" w:rsidP="6EF679E3" w:rsidRDefault="176C80C2" w14:paraId="51905B45" w14:textId="1D0EA82B">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114 USD</w:t>
            </w:r>
          </w:p>
        </w:tc>
      </w:tr>
      <w:tr w:rsidR="6EF679E3" w:rsidTr="698B23C1" w14:paraId="0A8EE845">
        <w:trPr>
          <w:trHeight w:val="300"/>
        </w:trPr>
        <w:tc>
          <w:tcPr>
            <w:tcW w:w="4785" w:type="dxa"/>
            <w:tcMar/>
            <w:vAlign w:val="center"/>
          </w:tcPr>
          <w:p w:rsidR="176C80C2" w:rsidP="698B23C1" w:rsidRDefault="176C80C2" w14:paraId="5AFA41AF" w14:textId="6E4D2B74">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Karnak y Luxor</w:t>
            </w:r>
          </w:p>
        </w:tc>
        <w:tc>
          <w:tcPr>
            <w:tcW w:w="1575" w:type="dxa"/>
            <w:tcMar/>
            <w:vAlign w:val="center"/>
          </w:tcPr>
          <w:p w:rsidR="176C80C2" w:rsidP="6EF679E3" w:rsidRDefault="176C80C2" w14:paraId="6A446478" w14:textId="1E2545E2">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96 USD</w:t>
            </w:r>
          </w:p>
        </w:tc>
      </w:tr>
      <w:tr w:rsidR="6EF679E3" w:rsidTr="698B23C1" w14:paraId="5AC9F19F">
        <w:trPr>
          <w:trHeight w:val="300"/>
        </w:trPr>
        <w:tc>
          <w:tcPr>
            <w:tcW w:w="4785" w:type="dxa"/>
            <w:tcMar/>
            <w:vAlign w:val="center"/>
          </w:tcPr>
          <w:p w:rsidR="176C80C2" w:rsidP="698B23C1" w:rsidRDefault="176C80C2" w14:paraId="66375345" w14:textId="1A3A32C4">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Khan El Khalili</w:t>
            </w:r>
          </w:p>
        </w:tc>
        <w:tc>
          <w:tcPr>
            <w:tcW w:w="1575" w:type="dxa"/>
            <w:tcMar/>
            <w:vAlign w:val="center"/>
          </w:tcPr>
          <w:p w:rsidR="176C80C2" w:rsidP="6EF679E3" w:rsidRDefault="176C80C2" w14:paraId="2D5B44E8" w14:textId="6CD7B7F3">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48 USD</w:t>
            </w:r>
          </w:p>
        </w:tc>
      </w:tr>
      <w:tr w:rsidR="6EF679E3" w:rsidTr="698B23C1" w14:paraId="5C7A88AC">
        <w:trPr>
          <w:trHeight w:val="300"/>
        </w:trPr>
        <w:tc>
          <w:tcPr>
            <w:tcW w:w="4785" w:type="dxa"/>
            <w:tcMar/>
            <w:vAlign w:val="center"/>
          </w:tcPr>
          <w:p w:rsidR="176C80C2" w:rsidP="698B23C1" w:rsidRDefault="176C80C2" w14:paraId="5125682E" w14:textId="1DD186FD">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Museo Civilización Egipcia (NMEC)</w:t>
            </w:r>
          </w:p>
          <w:p w:rsidR="176C80C2" w:rsidP="6EF679E3" w:rsidRDefault="176C80C2" w14:paraId="79E7D849" w14:textId="24A228ED">
            <w:pPr>
              <w:pStyle w:val="Normal"/>
              <w:bidi w:val="0"/>
              <w:jc w:val="left"/>
            </w:pPr>
            <w:r w:rsidRPr="698B23C1" w:rsidR="199EE3F9">
              <w:rPr>
                <w:rFonts w:ascii="Calibri" w:hAnsi="Calibri" w:eastAsia="Calibri" w:cs="Calibri"/>
                <w:b w:val="0"/>
                <w:bCs w:val="0"/>
                <w:i w:val="0"/>
                <w:iCs w:val="0"/>
                <w:caps w:val="0"/>
                <w:smallCaps w:val="0"/>
                <w:noProof w:val="0"/>
                <w:color w:val="auto"/>
                <w:sz w:val="28"/>
                <w:szCs w:val="28"/>
                <w:lang w:val="es-ES"/>
              </w:rPr>
              <w:t>en el Cairo</w:t>
            </w:r>
          </w:p>
        </w:tc>
        <w:tc>
          <w:tcPr>
            <w:tcW w:w="1575" w:type="dxa"/>
            <w:tcMar/>
            <w:vAlign w:val="center"/>
          </w:tcPr>
          <w:p w:rsidR="176C80C2" w:rsidP="6EF679E3" w:rsidRDefault="176C80C2" w14:paraId="07D2529B" w14:textId="5BDDB9D3">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72 USD</w:t>
            </w:r>
          </w:p>
        </w:tc>
      </w:tr>
      <w:tr w:rsidR="6EF679E3" w:rsidTr="698B23C1" w14:paraId="1D62BC36">
        <w:trPr>
          <w:trHeight w:val="855"/>
        </w:trPr>
        <w:tc>
          <w:tcPr>
            <w:tcW w:w="4785" w:type="dxa"/>
            <w:tcMar/>
            <w:vAlign w:val="center"/>
          </w:tcPr>
          <w:p w:rsidR="176C80C2" w:rsidP="6EF679E3" w:rsidRDefault="176C80C2" w14:paraId="5280C3E7" w14:textId="2B91F82F">
            <w:pPr>
              <w:pStyle w:val="Normal"/>
              <w:bidi w:val="0"/>
              <w:jc w:val="left"/>
              <w:rPr>
                <w:rFonts w:ascii="Calibri" w:hAnsi="Calibri" w:eastAsia="Calibri" w:cs="Calibri"/>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Museo Egipcio de arte faraónico (EMC) en el Cairo</w:t>
            </w:r>
          </w:p>
        </w:tc>
        <w:tc>
          <w:tcPr>
            <w:tcW w:w="1575" w:type="dxa"/>
            <w:tcMar/>
            <w:vAlign w:val="center"/>
          </w:tcPr>
          <w:p w:rsidR="176C80C2" w:rsidP="6EF679E3" w:rsidRDefault="176C80C2" w14:paraId="181500EF" w14:textId="172E49EF">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72 USD</w:t>
            </w:r>
          </w:p>
        </w:tc>
      </w:tr>
      <w:tr w:rsidR="6EF679E3" w:rsidTr="698B23C1" w14:paraId="4355ED8A">
        <w:trPr>
          <w:trHeight w:val="300"/>
        </w:trPr>
        <w:tc>
          <w:tcPr>
            <w:tcW w:w="4785" w:type="dxa"/>
            <w:tcMar/>
            <w:vAlign w:val="center"/>
          </w:tcPr>
          <w:p w:rsidR="176C80C2" w:rsidP="698B23C1" w:rsidRDefault="176C80C2" w14:paraId="6D3F860D" w14:textId="46F14DD2">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Paseo en Globo en Luxor</w:t>
            </w:r>
          </w:p>
        </w:tc>
        <w:tc>
          <w:tcPr>
            <w:tcW w:w="1575" w:type="dxa"/>
            <w:tcMar/>
            <w:vAlign w:val="center"/>
          </w:tcPr>
          <w:p w:rsidR="176C80C2" w:rsidP="6EF679E3" w:rsidRDefault="176C80C2" w14:paraId="07AD6272" w14:textId="09ECF6B4">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168 USD</w:t>
            </w:r>
          </w:p>
        </w:tc>
      </w:tr>
      <w:tr w:rsidR="6EF679E3" w:rsidTr="698B23C1" w14:paraId="225121A3">
        <w:trPr>
          <w:trHeight w:val="300"/>
        </w:trPr>
        <w:tc>
          <w:tcPr>
            <w:tcW w:w="4785" w:type="dxa"/>
            <w:tcMar/>
            <w:vAlign w:val="center"/>
          </w:tcPr>
          <w:p w:rsidR="176C80C2" w:rsidP="698B23C1" w:rsidRDefault="176C80C2" w14:paraId="6040D434" w14:textId="0D2BA1F1">
            <w:pPr>
              <w:pStyle w:val="Normal"/>
              <w:bidi w:val="0"/>
              <w:jc w:val="left"/>
              <w:rPr>
                <w:rFonts w:ascii="Calibri" w:hAnsi="Calibri" w:eastAsia="Calibri" w:cs="Calibri"/>
                <w:b w:val="0"/>
                <w:bCs w:val="0"/>
                <w:i w:val="0"/>
                <w:iCs w:val="0"/>
                <w:caps w:val="0"/>
                <w:smallCaps w:val="0"/>
                <w:noProof w:val="0"/>
                <w:color w:val="auto"/>
                <w:sz w:val="28"/>
                <w:szCs w:val="28"/>
                <w:lang w:val="es-ES"/>
              </w:rPr>
            </w:pPr>
            <w:r w:rsidRPr="698B23C1" w:rsidR="199EE3F9">
              <w:rPr>
                <w:rFonts w:ascii="Calibri" w:hAnsi="Calibri" w:eastAsia="Calibri" w:cs="Calibri"/>
                <w:b w:val="0"/>
                <w:bCs w:val="0"/>
                <w:i w:val="0"/>
                <w:iCs w:val="0"/>
                <w:caps w:val="0"/>
                <w:smallCaps w:val="0"/>
                <w:noProof w:val="0"/>
                <w:color w:val="auto"/>
                <w:sz w:val="28"/>
                <w:szCs w:val="28"/>
                <w:lang w:val="es-ES"/>
              </w:rPr>
              <w:t xml:space="preserve">Templo de </w:t>
            </w:r>
            <w:r w:rsidRPr="698B23C1" w:rsidR="199EE3F9">
              <w:rPr>
                <w:rFonts w:ascii="Calibri" w:hAnsi="Calibri" w:eastAsia="Calibri" w:cs="Calibri"/>
                <w:b w:val="0"/>
                <w:bCs w:val="0"/>
                <w:i w:val="0"/>
                <w:iCs w:val="0"/>
                <w:caps w:val="0"/>
                <w:smallCaps w:val="0"/>
                <w:noProof w:val="0"/>
                <w:color w:val="auto"/>
                <w:sz w:val="28"/>
                <w:szCs w:val="28"/>
                <w:lang w:val="es-ES"/>
              </w:rPr>
              <w:t>Philae</w:t>
            </w:r>
            <w:r w:rsidRPr="698B23C1" w:rsidR="199EE3F9">
              <w:rPr>
                <w:rFonts w:ascii="Calibri" w:hAnsi="Calibri" w:eastAsia="Calibri" w:cs="Calibri"/>
                <w:b w:val="0"/>
                <w:bCs w:val="0"/>
                <w:i w:val="0"/>
                <w:iCs w:val="0"/>
                <w:caps w:val="0"/>
                <w:smallCaps w:val="0"/>
                <w:noProof w:val="0"/>
                <w:color w:val="auto"/>
                <w:sz w:val="28"/>
                <w:szCs w:val="28"/>
                <w:lang w:val="es-ES"/>
              </w:rPr>
              <w:t xml:space="preserve"> en faluca</w:t>
            </w:r>
          </w:p>
        </w:tc>
        <w:tc>
          <w:tcPr>
            <w:tcW w:w="1575" w:type="dxa"/>
            <w:tcMar/>
            <w:vAlign w:val="center"/>
          </w:tcPr>
          <w:p w:rsidR="176C80C2" w:rsidP="6EF679E3" w:rsidRDefault="176C80C2" w14:paraId="1355C472" w14:textId="724307AF">
            <w:pPr>
              <w:pStyle w:val="Normal"/>
              <w:bidi w:val="0"/>
              <w:jc w:val="center"/>
              <w:rPr>
                <w:rFonts w:ascii="Calibri" w:hAnsi="Calibri" w:eastAsia="Calibri" w:cs="Calibri"/>
                <w:b w:val="0"/>
                <w:bCs w:val="0"/>
                <w:noProof w:val="0"/>
                <w:sz w:val="28"/>
                <w:szCs w:val="28"/>
                <w:lang w:val="es-ES"/>
              </w:rPr>
            </w:pPr>
            <w:r w:rsidRPr="698B23C1" w:rsidR="199EE3F9">
              <w:rPr>
                <w:rFonts w:ascii="Calibri" w:hAnsi="Calibri" w:eastAsia="Calibri" w:cs="Calibri"/>
                <w:b w:val="0"/>
                <w:bCs w:val="0"/>
                <w:noProof w:val="0"/>
                <w:sz w:val="28"/>
                <w:szCs w:val="28"/>
                <w:lang w:val="es-ES"/>
              </w:rPr>
              <w:t>78 USD</w:t>
            </w:r>
          </w:p>
        </w:tc>
      </w:tr>
    </w:tbl>
    <w:p w:rsidR="6EF679E3" w:rsidP="6EF679E3" w:rsidRDefault="6EF679E3" w14:paraId="5047BEC9" w14:textId="2258913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7ACBFF6C" w14:textId="197FBFD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27DC00FB" w14:textId="4A510CB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67100C78" w14:textId="204D0F2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1D0CD4BB" w14:textId="0E1B3CB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054E9AB9" w14:textId="2EA1EA94">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3523B055" w14:textId="585FC17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1CBEB339" w14:textId="30D1F97B">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63D6448B" w14:textId="1CEAB7E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98B23C1" w:rsidP="698B23C1" w:rsidRDefault="698B23C1" w14:paraId="14BD56FC" w14:textId="60329A2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F835099" w:rsidP="14D88E57" w:rsidRDefault="4F835099" w14:paraId="6105DDD7" w14:textId="7637DAB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14D88E57" w:rsidR="4F835099">
        <w:rPr>
          <w:rFonts w:ascii="Calibri" w:hAnsi="Calibri" w:eastAsia="Calibri" w:cs="Calibri"/>
          <w:b w:val="1"/>
          <w:bCs w:val="1"/>
          <w:noProof w:val="0"/>
          <w:sz w:val="28"/>
          <w:szCs w:val="28"/>
          <w:lang w:val="es-ES"/>
        </w:rPr>
        <w:t>SUPLEMENTOS</w:t>
      </w:r>
    </w:p>
    <w:p w:rsidR="14D88E57" w:rsidP="14D88E57" w:rsidRDefault="14D88E57" w14:paraId="0DDE38AC" w14:textId="2302AB6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284652D" w:rsidP="6EF679E3" w:rsidRDefault="1284652D" w14:paraId="76B21DC7" w14:textId="7B634E5B">
      <w:pPr>
        <w:pStyle w:val="ListParagraph"/>
        <w:numPr>
          <w:ilvl w:val="0"/>
          <w:numId w:val="27"/>
        </w:numPr>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14D88E57" w:rsidR="1284652D">
        <w:rPr>
          <w:rFonts w:ascii="Calibri" w:hAnsi="Calibri" w:eastAsia="Calibri" w:cs="Calibri"/>
          <w:b w:val="0"/>
          <w:bCs w:val="0"/>
          <w:noProof w:val="0"/>
          <w:sz w:val="28"/>
          <w:szCs w:val="28"/>
          <w:lang w:val="es-ES"/>
        </w:rPr>
        <w:t xml:space="preserve">Suplemento opcional </w:t>
      </w:r>
      <w:r w:rsidRPr="14D88E57" w:rsidR="00026337">
        <w:rPr>
          <w:rFonts w:ascii="Calibri" w:hAnsi="Calibri" w:eastAsia="Calibri" w:cs="Calibri"/>
          <w:b w:val="0"/>
          <w:bCs w:val="0"/>
          <w:noProof w:val="0"/>
          <w:sz w:val="28"/>
          <w:szCs w:val="28"/>
          <w:lang w:val="es-ES"/>
        </w:rPr>
        <w:t>03</w:t>
      </w:r>
      <w:r w:rsidRPr="14D88E57" w:rsidR="1284652D">
        <w:rPr>
          <w:rFonts w:ascii="Calibri" w:hAnsi="Calibri" w:eastAsia="Calibri" w:cs="Calibri"/>
          <w:b w:val="0"/>
          <w:bCs w:val="0"/>
          <w:noProof w:val="0"/>
          <w:sz w:val="28"/>
          <w:szCs w:val="28"/>
          <w:lang w:val="es-ES"/>
        </w:rPr>
        <w:t xml:space="preserve"> noches por </w:t>
      </w:r>
      <w:r w:rsidRPr="14D88E57" w:rsidR="1284652D">
        <w:rPr>
          <w:rFonts w:ascii="Calibri" w:hAnsi="Calibri" w:eastAsia="Calibri" w:cs="Calibri"/>
          <w:b w:val="0"/>
          <w:bCs w:val="0"/>
          <w:noProof w:val="0"/>
          <w:sz w:val="28"/>
          <w:szCs w:val="28"/>
          <w:lang w:val="es-ES"/>
        </w:rPr>
        <w:t>upgrade</w:t>
      </w:r>
      <w:r w:rsidRPr="14D88E57" w:rsidR="1284652D">
        <w:rPr>
          <w:rFonts w:ascii="Calibri" w:hAnsi="Calibri" w:eastAsia="Calibri" w:cs="Calibri"/>
          <w:b w:val="0"/>
          <w:bCs w:val="0"/>
          <w:noProof w:val="0"/>
          <w:sz w:val="28"/>
          <w:szCs w:val="28"/>
          <w:lang w:val="es-ES"/>
        </w:rPr>
        <w:t xml:space="preserve"> a hoteles 4* centro en </w:t>
      </w:r>
      <w:r w:rsidRPr="14D88E57" w:rsidR="1284652D">
        <w:rPr>
          <w:rFonts w:ascii="Calibri" w:hAnsi="Calibri" w:eastAsia="Calibri" w:cs="Calibri"/>
          <w:b w:val="0"/>
          <w:bCs w:val="0"/>
          <w:noProof w:val="0"/>
          <w:sz w:val="28"/>
          <w:szCs w:val="28"/>
          <w:lang w:val="es-ES"/>
        </w:rPr>
        <w:t>Estambu</w:t>
      </w:r>
      <w:r w:rsidRPr="14D88E57" w:rsidR="7D93F12B">
        <w:rPr>
          <w:rFonts w:ascii="Calibri" w:hAnsi="Calibri" w:eastAsia="Calibri" w:cs="Calibri"/>
          <w:b w:val="0"/>
          <w:bCs w:val="0"/>
          <w:noProof w:val="0"/>
          <w:sz w:val="28"/>
          <w:szCs w:val="28"/>
          <w:lang w:val="es-ES"/>
        </w:rPr>
        <w:t>l</w:t>
      </w:r>
      <w:r w:rsidRPr="14D88E57" w:rsidR="6186E0D4">
        <w:rPr>
          <w:rFonts w:ascii="Calibri" w:hAnsi="Calibri" w:eastAsia="Calibri" w:cs="Calibri"/>
          <w:b w:val="0"/>
          <w:bCs w:val="0"/>
          <w:noProof w:val="0"/>
          <w:sz w:val="28"/>
          <w:szCs w:val="28"/>
          <w:lang w:val="es-ES"/>
        </w:rPr>
        <w:t xml:space="preserve"> (a</w:t>
      </w:r>
      <w:r w:rsidRPr="14D88E57" w:rsidR="1284652D">
        <w:rPr>
          <w:rFonts w:ascii="Calibri" w:hAnsi="Calibri" w:eastAsia="Calibri" w:cs="Calibri"/>
          <w:b w:val="0"/>
          <w:bCs w:val="0"/>
          <w:noProof w:val="0"/>
          <w:sz w:val="28"/>
          <w:szCs w:val="28"/>
          <w:lang w:val="es-ES"/>
        </w:rPr>
        <w:t>lojamiento y desayuno</w:t>
      </w:r>
      <w:r w:rsidRPr="14D88E57" w:rsidR="43BEE299">
        <w:rPr>
          <w:rFonts w:ascii="Calibri" w:hAnsi="Calibri" w:eastAsia="Calibri" w:cs="Calibri"/>
          <w:b w:val="0"/>
          <w:bCs w:val="0"/>
          <w:noProof w:val="0"/>
          <w:sz w:val="28"/>
          <w:szCs w:val="28"/>
          <w:lang w:val="es-ES"/>
        </w:rPr>
        <w:t>).</w:t>
      </w:r>
    </w:p>
    <w:p w:rsidR="1284652D" w:rsidP="6EF679E3" w:rsidRDefault="1284652D" w14:paraId="41752CFD" w14:textId="14845093">
      <w:pPr>
        <w:pStyle w:val="ListParagraph"/>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14D88E57" w:rsidR="1284652D">
        <w:rPr>
          <w:rFonts w:ascii="Calibri" w:hAnsi="Calibri" w:eastAsia="Calibri" w:cs="Calibri"/>
          <w:b w:val="0"/>
          <w:bCs w:val="0"/>
          <w:noProof w:val="0"/>
          <w:sz w:val="28"/>
          <w:szCs w:val="28"/>
          <w:lang w:val="es-ES"/>
        </w:rPr>
        <w:t xml:space="preserve">Los hoteles incluidos en este suplemento son: Occidental </w:t>
      </w:r>
      <w:r w:rsidRPr="14D88E57" w:rsidR="1284652D">
        <w:rPr>
          <w:rFonts w:ascii="Calibri" w:hAnsi="Calibri" w:eastAsia="Calibri" w:cs="Calibri"/>
          <w:b w:val="0"/>
          <w:bCs w:val="0"/>
          <w:noProof w:val="0"/>
          <w:sz w:val="28"/>
          <w:szCs w:val="28"/>
          <w:lang w:val="es-ES"/>
        </w:rPr>
        <w:t>Taksim</w:t>
      </w:r>
      <w:r w:rsidRPr="14D88E57" w:rsidR="1284652D">
        <w:rPr>
          <w:rFonts w:ascii="Calibri" w:hAnsi="Calibri" w:eastAsia="Calibri" w:cs="Calibri"/>
          <w:b w:val="0"/>
          <w:bCs w:val="0"/>
          <w:noProof w:val="0"/>
          <w:sz w:val="28"/>
          <w:szCs w:val="28"/>
          <w:lang w:val="es-ES"/>
        </w:rPr>
        <w:t xml:space="preserve">, </w:t>
      </w:r>
      <w:r w:rsidRPr="14D88E57" w:rsidR="1284652D">
        <w:rPr>
          <w:rFonts w:ascii="Calibri" w:hAnsi="Calibri" w:eastAsia="Calibri" w:cs="Calibri"/>
          <w:b w:val="0"/>
          <w:bCs w:val="0"/>
          <w:noProof w:val="0"/>
          <w:sz w:val="28"/>
          <w:szCs w:val="28"/>
          <w:lang w:val="es-ES"/>
        </w:rPr>
        <w:t>Nippon</w:t>
      </w:r>
      <w:r w:rsidRPr="14D88E57" w:rsidR="1284652D">
        <w:rPr>
          <w:rFonts w:ascii="Calibri" w:hAnsi="Calibri" w:eastAsia="Calibri" w:cs="Calibri"/>
          <w:b w:val="0"/>
          <w:bCs w:val="0"/>
          <w:noProof w:val="0"/>
          <w:sz w:val="28"/>
          <w:szCs w:val="28"/>
          <w:lang w:val="es-ES"/>
        </w:rPr>
        <w:t xml:space="preserve"> o similares</w:t>
      </w:r>
      <w:r w:rsidRPr="14D88E57" w:rsidR="0509CCDC">
        <w:rPr>
          <w:rFonts w:ascii="Calibri" w:hAnsi="Calibri" w:eastAsia="Calibri" w:cs="Calibri"/>
          <w:b w:val="0"/>
          <w:bCs w:val="0"/>
          <w:noProof w:val="0"/>
          <w:sz w:val="28"/>
          <w:szCs w:val="28"/>
          <w:lang w:val="es-ES"/>
        </w:rPr>
        <w:t>: CONSULTAR</w:t>
      </w:r>
    </w:p>
    <w:p w:rsidR="1284652D" w:rsidP="14D88E57" w:rsidRDefault="1284652D" w14:paraId="38D0B12F" w14:textId="648D40CA">
      <w:pPr>
        <w:pStyle w:val="ListParagraph"/>
        <w:numPr>
          <w:ilvl w:val="0"/>
          <w:numId w:val="28"/>
        </w:numPr>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14D88E57" w:rsidR="1284652D">
        <w:rPr>
          <w:rFonts w:ascii="Calibri" w:hAnsi="Calibri" w:eastAsia="Calibri" w:cs="Calibri"/>
          <w:b w:val="0"/>
          <w:bCs w:val="0"/>
          <w:noProof w:val="0"/>
          <w:color w:val="auto"/>
          <w:sz w:val="28"/>
          <w:szCs w:val="28"/>
          <w:lang w:val="es-ES"/>
        </w:rPr>
        <w:t xml:space="preserve">Suplemento opcional </w:t>
      </w:r>
      <w:r w:rsidRPr="14D88E57" w:rsidR="325AEE92">
        <w:rPr>
          <w:rFonts w:ascii="Calibri" w:hAnsi="Calibri" w:eastAsia="Calibri" w:cs="Calibri"/>
          <w:b w:val="0"/>
          <w:bCs w:val="0"/>
          <w:noProof w:val="0"/>
          <w:color w:val="auto"/>
          <w:sz w:val="28"/>
          <w:szCs w:val="28"/>
          <w:lang w:val="es-ES"/>
        </w:rPr>
        <w:t>03</w:t>
      </w:r>
      <w:r w:rsidRPr="14D88E57" w:rsidR="1284652D">
        <w:rPr>
          <w:rFonts w:ascii="Calibri" w:hAnsi="Calibri" w:eastAsia="Calibri" w:cs="Calibri"/>
          <w:b w:val="0"/>
          <w:bCs w:val="0"/>
          <w:noProof w:val="0"/>
          <w:color w:val="auto"/>
          <w:sz w:val="28"/>
          <w:szCs w:val="28"/>
          <w:lang w:val="es-ES"/>
        </w:rPr>
        <w:t xml:space="preserve"> noches por </w:t>
      </w:r>
      <w:r w:rsidRPr="14D88E57" w:rsidR="1284652D">
        <w:rPr>
          <w:rFonts w:ascii="Calibri" w:hAnsi="Calibri" w:eastAsia="Calibri" w:cs="Calibri"/>
          <w:b w:val="0"/>
          <w:bCs w:val="0"/>
          <w:noProof w:val="0"/>
          <w:color w:val="auto"/>
          <w:sz w:val="28"/>
          <w:szCs w:val="28"/>
          <w:lang w:val="es-ES"/>
        </w:rPr>
        <w:t>upgrade</w:t>
      </w:r>
      <w:r w:rsidRPr="14D88E57" w:rsidR="1284652D">
        <w:rPr>
          <w:rFonts w:ascii="Calibri" w:hAnsi="Calibri" w:eastAsia="Calibri" w:cs="Calibri"/>
          <w:b w:val="0"/>
          <w:bCs w:val="0"/>
          <w:noProof w:val="0"/>
          <w:color w:val="auto"/>
          <w:sz w:val="28"/>
          <w:szCs w:val="28"/>
          <w:lang w:val="es-ES"/>
        </w:rPr>
        <w:t xml:space="preserve"> a hoteles 5* en Estambul</w:t>
      </w:r>
      <w:r w:rsidRPr="14D88E57" w:rsidR="58760608">
        <w:rPr>
          <w:rFonts w:ascii="Calibri" w:hAnsi="Calibri" w:eastAsia="Calibri" w:cs="Calibri"/>
          <w:b w:val="0"/>
          <w:bCs w:val="0"/>
          <w:noProof w:val="0"/>
          <w:color w:val="auto"/>
          <w:sz w:val="28"/>
          <w:szCs w:val="28"/>
          <w:lang w:val="es-ES"/>
        </w:rPr>
        <w:t xml:space="preserve"> (a</w:t>
      </w:r>
      <w:r w:rsidRPr="14D88E57" w:rsidR="1284652D">
        <w:rPr>
          <w:rFonts w:ascii="Calibri" w:hAnsi="Calibri" w:eastAsia="Calibri" w:cs="Calibri"/>
          <w:b w:val="0"/>
          <w:bCs w:val="0"/>
          <w:noProof w:val="0"/>
          <w:color w:val="auto"/>
          <w:sz w:val="28"/>
          <w:szCs w:val="28"/>
          <w:lang w:val="es-ES"/>
        </w:rPr>
        <w:t>lojamiento y desayuno</w:t>
      </w:r>
      <w:r w:rsidRPr="14D88E57" w:rsidR="704C5A01">
        <w:rPr>
          <w:rFonts w:ascii="Calibri" w:hAnsi="Calibri" w:eastAsia="Calibri" w:cs="Calibri"/>
          <w:b w:val="0"/>
          <w:bCs w:val="0"/>
          <w:noProof w:val="0"/>
          <w:color w:val="auto"/>
          <w:sz w:val="28"/>
          <w:szCs w:val="28"/>
          <w:lang w:val="es-ES"/>
        </w:rPr>
        <w:t>).</w:t>
      </w:r>
    </w:p>
    <w:p w:rsidR="1284652D" w:rsidP="14D88E57" w:rsidRDefault="1284652D" w14:paraId="437D58D3" w14:textId="471E103B">
      <w:pPr>
        <w:pStyle w:val="ListParagraph"/>
        <w:bidi w:val="0"/>
        <w:spacing w:before="0" w:beforeAutospacing="off" w:after="0" w:afterAutospacing="off" w:line="279" w:lineRule="auto"/>
        <w:ind w:left="720" w:right="0"/>
        <w:jc w:val="both"/>
        <w:rPr>
          <w:rFonts w:ascii="Calibri" w:hAnsi="Calibri" w:eastAsia="Calibri" w:cs="Calibri"/>
          <w:b w:val="0"/>
          <w:bCs w:val="0"/>
          <w:noProof w:val="0"/>
          <w:color w:val="auto"/>
          <w:sz w:val="28"/>
          <w:szCs w:val="28"/>
          <w:lang w:val="es-ES"/>
        </w:rPr>
      </w:pPr>
      <w:r w:rsidRPr="14D88E57" w:rsidR="1284652D">
        <w:rPr>
          <w:rFonts w:ascii="Calibri" w:hAnsi="Calibri" w:eastAsia="Calibri" w:cs="Calibri"/>
          <w:b w:val="0"/>
          <w:bCs w:val="0"/>
          <w:noProof w:val="0"/>
          <w:color w:val="auto"/>
          <w:sz w:val="28"/>
          <w:szCs w:val="28"/>
          <w:lang w:val="es-ES"/>
        </w:rPr>
        <w:t xml:space="preserve">Los hoteles incluidos en este suplemento son: Barceló </w:t>
      </w:r>
      <w:r w:rsidRPr="14D88E57" w:rsidR="1284652D">
        <w:rPr>
          <w:rFonts w:ascii="Calibri" w:hAnsi="Calibri" w:eastAsia="Calibri" w:cs="Calibri"/>
          <w:b w:val="0"/>
          <w:bCs w:val="0"/>
          <w:noProof w:val="0"/>
          <w:color w:val="auto"/>
          <w:sz w:val="28"/>
          <w:szCs w:val="28"/>
          <w:lang w:val="es-ES"/>
        </w:rPr>
        <w:t>Istanbul</w:t>
      </w:r>
      <w:r w:rsidRPr="14D88E57" w:rsidR="1284652D">
        <w:rPr>
          <w:rFonts w:ascii="Calibri" w:hAnsi="Calibri" w:eastAsia="Calibri" w:cs="Calibri"/>
          <w:b w:val="0"/>
          <w:bCs w:val="0"/>
          <w:noProof w:val="0"/>
          <w:color w:val="auto"/>
          <w:sz w:val="28"/>
          <w:szCs w:val="28"/>
          <w:lang w:val="es-ES"/>
        </w:rPr>
        <w:t xml:space="preserve"> o similares</w:t>
      </w:r>
      <w:r w:rsidRPr="14D88E57" w:rsidR="7D2E40D8">
        <w:rPr>
          <w:rFonts w:ascii="Calibri" w:hAnsi="Calibri" w:eastAsia="Calibri" w:cs="Calibri"/>
          <w:b w:val="0"/>
          <w:bCs w:val="0"/>
          <w:noProof w:val="0"/>
          <w:color w:val="auto"/>
          <w:sz w:val="28"/>
          <w:szCs w:val="28"/>
          <w:lang w:val="es-ES"/>
        </w:rPr>
        <w:t>: CONSULTAR</w:t>
      </w:r>
    </w:p>
    <w:p w:rsidR="6EF679E3" w:rsidP="6EF679E3" w:rsidRDefault="6EF679E3" w14:paraId="6F475C7C" w14:textId="610C953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2326EFFA" w:rsidP="2326EFFA" w:rsidRDefault="2326EFFA" w14:paraId="027AF211" w14:textId="1C86B68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CE290E" w:rsidP="75F484B5" w:rsidRDefault="43CE290E" w14:paraId="3DB9F94F" w14:textId="74D557C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4D88E57" w:rsidP="14D88E57" w:rsidRDefault="14D88E57" w14:paraId="7A092E21" w14:textId="27F5F905">
      <w:pPr>
        <w:pStyle w:val="Normal"/>
        <w:bidi w:val="0"/>
        <w:spacing w:after="0" w:afterAutospacing="off"/>
        <w:jc w:val="center"/>
        <w:rPr>
          <w:rFonts w:ascii="Calibri" w:hAnsi="Calibri" w:eastAsia="Calibri" w:cs="Calibri"/>
          <w:b w:val="1"/>
          <w:bCs w:val="1"/>
          <w:noProof w:val="0"/>
          <w:sz w:val="28"/>
          <w:szCs w:val="28"/>
          <w:lang w:val="es-ES"/>
        </w:rPr>
      </w:pPr>
    </w:p>
    <w:p w:rsidR="14D88E57" w:rsidP="14D88E57" w:rsidRDefault="14D88E57" w14:paraId="69E8122E" w14:textId="7FB0EA10">
      <w:pPr>
        <w:pStyle w:val="Normal"/>
        <w:bidi w:val="0"/>
        <w:spacing w:after="0" w:afterAutospacing="off"/>
        <w:jc w:val="center"/>
        <w:rPr>
          <w:rFonts w:ascii="Calibri" w:hAnsi="Calibri" w:eastAsia="Calibri" w:cs="Calibri"/>
          <w:b w:val="1"/>
          <w:bCs w:val="1"/>
          <w:noProof w:val="0"/>
          <w:sz w:val="28"/>
          <w:szCs w:val="28"/>
          <w:lang w:val="es-ES"/>
        </w:rPr>
      </w:pPr>
    </w:p>
    <w:p w:rsidR="14D88E57" w:rsidP="14D88E57" w:rsidRDefault="14D88E57" w14:paraId="7FBBFA9B" w14:textId="46D2D5B0">
      <w:pPr>
        <w:pStyle w:val="Normal"/>
        <w:bidi w:val="0"/>
        <w:spacing w:after="0" w:afterAutospacing="off"/>
        <w:jc w:val="center"/>
        <w:rPr>
          <w:rFonts w:ascii="Calibri" w:hAnsi="Calibri" w:eastAsia="Calibri" w:cs="Calibri"/>
          <w:b w:val="1"/>
          <w:bCs w:val="1"/>
          <w:noProof w:val="0"/>
          <w:sz w:val="28"/>
          <w:szCs w:val="28"/>
          <w:lang w:val="es-ES"/>
        </w:rPr>
      </w:pPr>
    </w:p>
    <w:p w:rsidR="14D88E57" w:rsidP="14D88E57" w:rsidRDefault="14D88E57" w14:paraId="60237053" w14:textId="0EB601D2">
      <w:pPr>
        <w:pStyle w:val="Normal"/>
        <w:bidi w:val="0"/>
        <w:spacing w:after="0" w:afterAutospacing="off"/>
        <w:jc w:val="center"/>
        <w:rPr>
          <w:rFonts w:ascii="Calibri" w:hAnsi="Calibri" w:eastAsia="Calibri" w:cs="Calibri"/>
          <w:b w:val="1"/>
          <w:bCs w:val="1"/>
          <w:noProof w:val="0"/>
          <w:sz w:val="28"/>
          <w:szCs w:val="28"/>
          <w:lang w:val="es-ES"/>
        </w:rPr>
      </w:pPr>
    </w:p>
    <w:p w:rsidR="14D88E57" w:rsidP="14D88E57" w:rsidRDefault="14D88E57" w14:paraId="79592FD9" w14:textId="56B868AB">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39D6E1CB" w14:textId="4DF37BB1">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5FCEDC24" w14:textId="4CE64D12">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671A1336" w14:textId="49A32378">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0C015750" w14:textId="63ECBD6C">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27C08682" w14:textId="32955444">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686BAA46" w14:textId="6DB6461A">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091CACE6" w14:textId="0B773BB7">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7C9B09B3" w14:textId="2D9EDF5A">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140B7C2C" w14:textId="4EA014ED">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2BF77455" w14:textId="2A5CDBFC">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16C666B3" w14:textId="3699B709">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4C3D0A1A" w14:textId="3CDE788D">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59ECFE1D" w14:textId="1265B550">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71E454C5" w14:textId="5A3692F6">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2ADE2FFE" w14:textId="1C39DF7F">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65541178" w14:textId="4DD13BA8">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69C2A5D1" w14:textId="7270120D">
      <w:pPr>
        <w:pStyle w:val="Normal"/>
        <w:bidi w:val="0"/>
        <w:spacing w:after="0" w:afterAutospacing="off"/>
        <w:jc w:val="center"/>
        <w:rPr>
          <w:rFonts w:ascii="Calibri" w:hAnsi="Calibri" w:eastAsia="Calibri" w:cs="Calibri"/>
          <w:b w:val="1"/>
          <w:bCs w:val="1"/>
          <w:noProof w:val="0"/>
          <w:sz w:val="28"/>
          <w:szCs w:val="28"/>
          <w:lang w:val="es-ES"/>
        </w:rPr>
      </w:pPr>
    </w:p>
    <w:p w:rsidR="698B23C1" w:rsidP="698B23C1" w:rsidRDefault="698B23C1" w14:paraId="5FA7192D" w14:textId="0C1795E9">
      <w:pPr>
        <w:pStyle w:val="Normal"/>
        <w:bidi w:val="0"/>
        <w:spacing w:after="0" w:afterAutospacing="off"/>
        <w:jc w:val="center"/>
        <w:rPr>
          <w:rFonts w:ascii="Calibri" w:hAnsi="Calibri" w:eastAsia="Calibri" w:cs="Calibri"/>
          <w:b w:val="1"/>
          <w:bCs w:val="1"/>
          <w:noProof w:val="0"/>
          <w:sz w:val="28"/>
          <w:szCs w:val="28"/>
          <w:lang w:val="es-ES"/>
        </w:rPr>
      </w:pPr>
    </w:p>
    <w:p w:rsidR="636817B4" w:rsidP="75F484B5" w:rsidRDefault="636817B4" w14:paraId="557F5B84" w14:textId="3F38F799">
      <w:pPr>
        <w:pStyle w:val="Normal"/>
        <w:bidi w:val="0"/>
        <w:spacing w:after="0" w:afterAutospacing="off"/>
        <w:jc w:val="center"/>
        <w:rPr>
          <w:rFonts w:ascii="Calibri" w:hAnsi="Calibri" w:eastAsia="Calibri" w:cs="Calibri"/>
          <w:b w:val="1"/>
          <w:bCs w:val="1"/>
          <w:noProof w:val="0"/>
          <w:sz w:val="28"/>
          <w:szCs w:val="28"/>
          <w:lang w:val="es-ES"/>
        </w:rPr>
      </w:pPr>
      <w:r w:rsidRPr="75F484B5" w:rsidR="636817B4">
        <w:rPr>
          <w:rFonts w:ascii="Calibri" w:hAnsi="Calibri" w:eastAsia="Calibri" w:cs="Calibri"/>
          <w:b w:val="1"/>
          <w:bCs w:val="1"/>
          <w:noProof w:val="0"/>
          <w:sz w:val="28"/>
          <w:szCs w:val="28"/>
          <w:lang w:val="es-ES"/>
        </w:rPr>
        <w:t>CONDICIONES GENERALES</w:t>
      </w:r>
    </w:p>
    <w:p w:rsidR="75F484B5" w:rsidP="6EF679E3" w:rsidRDefault="75F484B5" w14:paraId="6F809BA5" w14:textId="65F4B793">
      <w:pPr>
        <w:pStyle w:val="Normal"/>
        <w:bidi w:val="0"/>
        <w:spacing w:after="0" w:afterAutospacing="off"/>
        <w:ind/>
        <w:jc w:val="center"/>
        <w:rPr>
          <w:rFonts w:ascii="Calibri" w:hAnsi="Calibri" w:eastAsia="Calibri" w:cs="Calibri"/>
          <w:b w:val="1"/>
          <w:bCs w:val="1"/>
          <w:noProof w:val="0"/>
          <w:color w:val="auto"/>
          <w:sz w:val="28"/>
          <w:szCs w:val="28"/>
          <w:lang w:val="es-ES"/>
        </w:rPr>
      </w:pPr>
    </w:p>
    <w:p w:rsidR="27DC3279" w:rsidP="7EEB4893" w:rsidRDefault="27DC3279" w14:paraId="5EA2FCD6" w14:textId="73434D36">
      <w:pPr>
        <w:pStyle w:val="Normal"/>
        <w:bidi w:val="0"/>
        <w:spacing w:after="0" w:afterAutospacing="off"/>
        <w:ind w:left="0"/>
        <w:jc w:val="both"/>
        <w:rPr>
          <w:rFonts w:ascii="Calibri" w:hAnsi="Calibri" w:eastAsia="Calibri" w:cs="Calibri"/>
          <w:b w:val="1"/>
          <w:bCs w:val="1"/>
          <w:noProof w:val="0"/>
          <w:color w:val="000000" w:themeColor="text1" w:themeTint="FF" w:themeShade="FF"/>
          <w:sz w:val="28"/>
          <w:szCs w:val="28"/>
          <w:lang w:val="es-ES"/>
        </w:rPr>
      </w:pPr>
      <w:r w:rsidRPr="7EEB4893" w:rsidR="27DC3279">
        <w:rPr>
          <w:rFonts w:ascii="Calibri" w:hAnsi="Calibri" w:eastAsia="Calibri" w:cs="Calibri"/>
          <w:b w:val="1"/>
          <w:bCs w:val="1"/>
          <w:noProof w:val="0"/>
          <w:color w:val="auto"/>
          <w:sz w:val="28"/>
          <w:szCs w:val="28"/>
          <w:lang w:val="es-ES"/>
        </w:rPr>
        <w:t>-POLITICAS DE CANCELACIÓN:</w:t>
      </w:r>
      <w:r w:rsidRPr="7EEB4893" w:rsidR="686DDE37">
        <w:rPr>
          <w:rFonts w:ascii="Calibri" w:hAnsi="Calibri" w:eastAsia="Calibri" w:cs="Calibri"/>
          <w:b w:val="1"/>
          <w:bCs w:val="1"/>
          <w:noProof w:val="0"/>
          <w:color w:val="auto"/>
          <w:sz w:val="28"/>
          <w:szCs w:val="28"/>
          <w:lang w:val="es-ES"/>
        </w:rPr>
        <w:t xml:space="preserve"> considerar hora local</w:t>
      </w:r>
    </w:p>
    <w:p w:rsidR="686DDE37" w:rsidP="7EEB4893" w:rsidRDefault="686DDE37" w14:paraId="34990802" w14:textId="21D47C86">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7EEB4893" w:rsidR="686DDE37">
        <w:rPr>
          <w:rFonts w:ascii="Calibri" w:hAnsi="Calibri" w:eastAsia="Calibri" w:cs="Calibri"/>
          <w:b w:val="0"/>
          <w:bCs w:val="0"/>
          <w:noProof w:val="0"/>
          <w:color w:val="auto"/>
          <w:sz w:val="28"/>
          <w:szCs w:val="28"/>
          <w:lang w:val="es-ES"/>
        </w:rPr>
        <w:t>-Cancelación sin gastos: 110 días antes de la fecha de inicio del tour</w:t>
      </w:r>
    </w:p>
    <w:p w:rsidR="686DDE37" w:rsidP="7EEB4893" w:rsidRDefault="686DDE37" w14:paraId="152C6EE6" w14:textId="017A9B2C">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7EEB4893" w:rsidR="686DDE37">
        <w:rPr>
          <w:rFonts w:ascii="Calibri" w:hAnsi="Calibri" w:eastAsia="Calibri" w:cs="Calibri"/>
          <w:b w:val="0"/>
          <w:bCs w:val="0"/>
          <w:noProof w:val="0"/>
          <w:color w:val="auto"/>
          <w:sz w:val="28"/>
          <w:szCs w:val="28"/>
          <w:lang w:val="es-ES"/>
        </w:rPr>
        <w:t>-</w:t>
      </w:r>
      <w:r w:rsidRPr="7EEB4893" w:rsidR="686DDE37">
        <w:rPr>
          <w:rFonts w:ascii="Calibri" w:hAnsi="Calibri" w:eastAsia="Calibri" w:cs="Calibri"/>
          <w:b w:val="0"/>
          <w:bCs w:val="0"/>
          <w:noProof w:val="0"/>
          <w:color w:val="auto"/>
          <w:sz w:val="28"/>
          <w:szCs w:val="28"/>
          <w:lang w:val="es-ES"/>
        </w:rPr>
        <w:t>Tickets</w:t>
      </w:r>
      <w:r w:rsidRPr="7EEB4893" w:rsidR="686DDE37">
        <w:rPr>
          <w:rFonts w:ascii="Calibri" w:hAnsi="Calibri" w:eastAsia="Calibri" w:cs="Calibri"/>
          <w:b w:val="0"/>
          <w:bCs w:val="0"/>
          <w:noProof w:val="0"/>
          <w:color w:val="auto"/>
          <w:sz w:val="28"/>
          <w:szCs w:val="28"/>
          <w:lang w:val="es-ES"/>
        </w:rPr>
        <w:t xml:space="preserve"> aéreos sin devolución</w:t>
      </w:r>
    </w:p>
    <w:p w:rsidR="7B6599E8" w:rsidP="6EF679E3" w:rsidRDefault="7B6599E8" w14:paraId="77CADBBB" w14:textId="2DD4D448">
      <w:pPr>
        <w:pStyle w:val="Normal"/>
        <w:bidi w:val="0"/>
        <w:spacing w:after="0" w:afterAutospacing="off"/>
        <w:jc w:val="both"/>
        <w:rPr>
          <w:rFonts w:ascii="Calibri" w:hAnsi="Calibri" w:eastAsia="Calibri" w:cs="Calibri"/>
          <w:b w:val="0"/>
          <w:bCs w:val="0"/>
          <w:noProof w:val="0"/>
          <w:color w:val="auto" w:themeColor="text1" w:themeTint="FF" w:themeShade="FF"/>
          <w:sz w:val="28"/>
          <w:szCs w:val="28"/>
          <w:lang w:val="es-ES"/>
        </w:rPr>
      </w:pPr>
      <w:r w:rsidRPr="6EF679E3" w:rsidR="7B6599E8">
        <w:rPr>
          <w:rFonts w:ascii="Calibri" w:hAnsi="Calibri" w:eastAsia="Calibri" w:cs="Calibri"/>
          <w:b w:val="0"/>
          <w:bCs w:val="0"/>
          <w:noProof w:val="0"/>
          <w:color w:val="auto"/>
          <w:sz w:val="28"/>
          <w:szCs w:val="28"/>
          <w:lang w:val="es-ES"/>
        </w:rPr>
        <w:t>-Las salidas están garantizadas con un mínimo de 10 personas.</w:t>
      </w:r>
    </w:p>
    <w:p w:rsidR="0EDEAAE1" w:rsidP="6EF679E3" w:rsidRDefault="0EDEAAE1" w14:paraId="33890319" w14:textId="4A3BA946">
      <w:pPr>
        <w:pStyle w:val="Normal"/>
        <w:bidi w:val="0"/>
        <w:spacing w:after="0" w:afterAutospacing="off"/>
        <w:jc w:val="both"/>
        <w:rPr>
          <w:rFonts w:ascii="Calibri" w:hAnsi="Calibri" w:eastAsia="Calibri" w:cs="Calibri"/>
          <w:b w:val="0"/>
          <w:bCs w:val="0"/>
          <w:noProof w:val="0"/>
          <w:color w:val="auto"/>
          <w:sz w:val="28"/>
          <w:szCs w:val="28"/>
          <w:lang w:val="es-ES"/>
        </w:rPr>
      </w:pPr>
      <w:r w:rsidRPr="6EF679E3" w:rsidR="0EDEAAE1">
        <w:rPr>
          <w:rFonts w:ascii="Calibri" w:hAnsi="Calibri" w:eastAsia="Calibri" w:cs="Calibri"/>
          <w:b w:val="0"/>
          <w:bCs w:val="0"/>
          <w:noProof w:val="0"/>
          <w:color w:val="auto"/>
          <w:sz w:val="28"/>
          <w:szCs w:val="28"/>
          <w:lang w:val="es-ES"/>
        </w:rPr>
        <w:t xml:space="preserve">-El Gran Bazar cierra los domingos y el Palacio </w:t>
      </w:r>
      <w:r w:rsidRPr="6EF679E3" w:rsidR="0EDEAAE1">
        <w:rPr>
          <w:rFonts w:ascii="Calibri" w:hAnsi="Calibri" w:eastAsia="Calibri" w:cs="Calibri"/>
          <w:b w:val="0"/>
          <w:bCs w:val="0"/>
          <w:noProof w:val="0"/>
          <w:color w:val="auto"/>
          <w:sz w:val="28"/>
          <w:szCs w:val="28"/>
          <w:lang w:val="es-ES"/>
        </w:rPr>
        <w:t>Topkapi</w:t>
      </w:r>
      <w:r w:rsidRPr="6EF679E3" w:rsidR="0EDEAAE1">
        <w:rPr>
          <w:rFonts w:ascii="Calibri" w:hAnsi="Calibri" w:eastAsia="Calibri" w:cs="Calibri"/>
          <w:b w:val="0"/>
          <w:bCs w:val="0"/>
          <w:noProof w:val="0"/>
          <w:color w:val="auto"/>
          <w:sz w:val="28"/>
          <w:szCs w:val="28"/>
          <w:lang w:val="es-ES"/>
        </w:rPr>
        <w:t xml:space="preserve"> los martes.</w:t>
      </w:r>
    </w:p>
    <w:p w:rsidR="0EDEAAE1" w:rsidP="6EF679E3" w:rsidRDefault="0EDEAAE1" w14:paraId="18AAD94F" w14:textId="48137A6F">
      <w:pPr>
        <w:pStyle w:val="Normal"/>
        <w:bidi w:val="0"/>
        <w:spacing w:after="0" w:afterAutospacing="off"/>
        <w:jc w:val="both"/>
        <w:rPr>
          <w:rFonts w:ascii="Calibri" w:hAnsi="Calibri" w:eastAsia="Calibri" w:cs="Calibri"/>
          <w:b w:val="0"/>
          <w:bCs w:val="0"/>
          <w:noProof w:val="0"/>
          <w:color w:val="auto"/>
          <w:sz w:val="28"/>
          <w:szCs w:val="28"/>
          <w:lang w:val="es-ES"/>
        </w:rPr>
      </w:pPr>
      <w:r w:rsidRPr="6EF679E3" w:rsidR="0EDEAAE1">
        <w:rPr>
          <w:rFonts w:ascii="Calibri" w:hAnsi="Calibri" w:eastAsia="Calibri" w:cs="Calibri"/>
          <w:b w:val="0"/>
          <w:bCs w:val="0"/>
          <w:noProof w:val="0"/>
          <w:color w:val="auto"/>
          <w:sz w:val="28"/>
          <w:szCs w:val="28"/>
          <w:lang w:val="es-ES"/>
        </w:rPr>
        <w:t>En estos días serán ofrecidas visitas similares.</w:t>
      </w:r>
    </w:p>
    <w:p w:rsidR="0EDEAAE1" w:rsidP="6EF679E3" w:rsidRDefault="0EDEAAE1" w14:paraId="2F70D89A" w14:textId="54104001">
      <w:pPr>
        <w:pStyle w:val="Normal"/>
        <w:bidi w:val="0"/>
        <w:spacing w:after="0" w:afterAutospacing="off"/>
        <w:jc w:val="both"/>
        <w:rPr>
          <w:rFonts w:ascii="Calibri" w:hAnsi="Calibri" w:eastAsia="Calibri" w:cs="Calibri"/>
          <w:b w:val="0"/>
          <w:bCs w:val="0"/>
          <w:noProof w:val="0"/>
          <w:color w:val="auto"/>
          <w:sz w:val="28"/>
          <w:szCs w:val="28"/>
          <w:lang w:val="es-ES"/>
        </w:rPr>
      </w:pPr>
      <w:r w:rsidRPr="6EF679E3" w:rsidR="0EDEAAE1">
        <w:rPr>
          <w:rFonts w:ascii="Calibri" w:hAnsi="Calibri" w:eastAsia="Calibri" w:cs="Calibri"/>
          <w:b w:val="0"/>
          <w:bCs w:val="0"/>
          <w:noProof w:val="0"/>
          <w:color w:val="auto"/>
          <w:sz w:val="28"/>
          <w:szCs w:val="28"/>
          <w:lang w:val="es-ES"/>
        </w:rPr>
        <w:t>-Por motivos operativos el orden de realización de las visitas puede cambiar, manteniendo todas las programadas. Se confirmará el día de las visitas con la confirmación de la reserva.</w:t>
      </w:r>
    </w:p>
    <w:p w:rsidR="7B6599E8" w:rsidP="6EF679E3" w:rsidRDefault="7B6599E8" w14:paraId="3BBAE474" w14:textId="4E3EF0E2">
      <w:pPr>
        <w:pStyle w:val="Normal"/>
        <w:bidi w:val="0"/>
        <w:spacing w:after="0" w:afterAutospacing="off"/>
        <w:jc w:val="both"/>
        <w:rPr>
          <w:rFonts w:ascii="Calibri" w:hAnsi="Calibri" w:eastAsia="Calibri" w:cs="Calibri"/>
          <w:b w:val="0"/>
          <w:bCs w:val="0"/>
          <w:noProof w:val="0"/>
          <w:color w:val="auto" w:themeColor="text1" w:themeTint="FF" w:themeShade="FF"/>
          <w:sz w:val="28"/>
          <w:szCs w:val="28"/>
          <w:lang w:val="es-ES"/>
        </w:rPr>
      </w:pPr>
      <w:r w:rsidRPr="698B23C1" w:rsidR="7B6599E8">
        <w:rPr>
          <w:rFonts w:ascii="Calibri" w:hAnsi="Calibri" w:eastAsia="Calibri" w:cs="Calibri"/>
          <w:b w:val="0"/>
          <w:bCs w:val="0"/>
          <w:noProof w:val="0"/>
          <w:color w:val="auto"/>
          <w:sz w:val="28"/>
          <w:szCs w:val="28"/>
          <w:lang w:val="es-ES"/>
        </w:rPr>
        <w:t>-</w:t>
      </w:r>
      <w:r w:rsidRPr="698B23C1" w:rsidR="7B6599E8">
        <w:rPr>
          <w:rFonts w:ascii="Calibri" w:hAnsi="Calibri" w:eastAsia="Calibri" w:cs="Calibri"/>
          <w:b w:val="0"/>
          <w:bCs w:val="0"/>
          <w:noProof w:val="0"/>
          <w:color w:val="auto"/>
          <w:sz w:val="28"/>
          <w:szCs w:val="28"/>
          <w:lang w:val="es-ES"/>
        </w:rPr>
        <w:t>TICKETS</w:t>
      </w:r>
      <w:r w:rsidRPr="698B23C1" w:rsidR="7B6599E8">
        <w:rPr>
          <w:rFonts w:ascii="Calibri" w:hAnsi="Calibri" w:eastAsia="Calibri" w:cs="Calibri"/>
          <w:b w:val="0"/>
          <w:bCs w:val="0"/>
          <w:noProof w:val="0"/>
          <w:color w:val="auto"/>
          <w:sz w:val="28"/>
          <w:szCs w:val="28"/>
          <w:lang w:val="es-ES"/>
        </w:rPr>
        <w:t xml:space="preserve"> AÉREOS:</w:t>
      </w:r>
    </w:p>
    <w:p w:rsidR="76D4AFB2" w:rsidP="698B23C1" w:rsidRDefault="76D4AFB2" w14:paraId="7B6F9772" w14:textId="62C35FE9">
      <w:pPr>
        <w:pStyle w:val="ListParagraph"/>
        <w:numPr>
          <w:ilvl w:val="0"/>
          <w:numId w:val="9"/>
        </w:numPr>
        <w:bidi w:val="0"/>
        <w:spacing w:after="0" w:afterAutospacing="off"/>
        <w:jc w:val="both"/>
        <w:rPr>
          <w:rFonts w:ascii="Calibri" w:hAnsi="Calibri" w:eastAsia="Calibri" w:cs="Calibri"/>
          <w:b w:val="0"/>
          <w:bCs w:val="0"/>
          <w:noProof w:val="0"/>
          <w:color w:val="auto"/>
          <w:sz w:val="28"/>
          <w:szCs w:val="28"/>
          <w:lang w:val="es-ES"/>
        </w:rPr>
      </w:pPr>
      <w:r w:rsidRPr="698B23C1" w:rsidR="76D4AFB2">
        <w:rPr>
          <w:rFonts w:ascii="Calibri" w:hAnsi="Calibri" w:eastAsia="Calibri" w:cs="Calibri"/>
          <w:b w:val="0"/>
          <w:bCs w:val="0"/>
          <w:noProof w:val="0"/>
          <w:color w:val="auto"/>
          <w:sz w:val="28"/>
          <w:szCs w:val="28"/>
          <w:lang w:val="es-ES"/>
        </w:rPr>
        <w:t>Es imprescindible recibir la fotocopia del pasaporte al menos 35 días antes de la fecha de salida.</w:t>
      </w:r>
    </w:p>
    <w:p w:rsidR="42671C33" w:rsidP="6EF679E3" w:rsidRDefault="42671C33" w14:paraId="170D1A44" w14:textId="7E11C2DD">
      <w:pPr>
        <w:pStyle w:val="ListParagraph"/>
        <w:numPr>
          <w:ilvl w:val="0"/>
          <w:numId w:val="9"/>
        </w:numPr>
        <w:bidi w:val="0"/>
        <w:spacing w:after="0" w:afterAutospacing="off"/>
        <w:jc w:val="both"/>
        <w:rPr>
          <w:rFonts w:ascii="Calibri" w:hAnsi="Calibri" w:eastAsia="Calibri" w:cs="Calibri"/>
          <w:b w:val="0"/>
          <w:bCs w:val="0"/>
          <w:noProof w:val="0"/>
          <w:color w:val="auto"/>
          <w:sz w:val="28"/>
          <w:szCs w:val="28"/>
          <w:lang w:val="es-ES"/>
        </w:rPr>
      </w:pPr>
      <w:r w:rsidRPr="6EF679E3" w:rsidR="42671C33">
        <w:rPr>
          <w:rFonts w:ascii="Calibri" w:hAnsi="Calibri" w:eastAsia="Calibri" w:cs="Calibri"/>
          <w:b w:val="0"/>
          <w:bCs w:val="0"/>
          <w:noProof w:val="0"/>
          <w:color w:val="auto"/>
          <w:sz w:val="28"/>
          <w:szCs w:val="28"/>
          <w:lang w:val="es-ES"/>
        </w:rPr>
        <w:t>Equipaje permitido por persona 01 maleta de 20kg y 7kg en equipaje de mano.</w:t>
      </w:r>
    </w:p>
    <w:p w:rsidR="7B6599E8" w:rsidP="6EF679E3" w:rsidRDefault="7B6599E8" w14:paraId="27A2C3B0" w14:textId="20974DA9">
      <w:pPr>
        <w:pStyle w:val="ListParagraph"/>
        <w:numPr>
          <w:ilvl w:val="0"/>
          <w:numId w:val="9"/>
        </w:numPr>
        <w:bidi w:val="0"/>
        <w:spacing w:after="0" w:afterAutospacing="off"/>
        <w:jc w:val="both"/>
        <w:rPr>
          <w:rFonts w:ascii="Calibri" w:hAnsi="Calibri" w:eastAsia="Calibri" w:cs="Calibri"/>
          <w:b w:val="0"/>
          <w:bCs w:val="0"/>
          <w:noProof w:val="0"/>
          <w:color w:val="auto" w:themeColor="text1" w:themeTint="FF" w:themeShade="FF"/>
          <w:sz w:val="28"/>
          <w:szCs w:val="28"/>
          <w:lang w:val="es-ES"/>
        </w:rPr>
      </w:pPr>
      <w:r w:rsidRPr="6EF679E3" w:rsidR="7B6599E8">
        <w:rPr>
          <w:rFonts w:ascii="Calibri" w:hAnsi="Calibri" w:eastAsia="Calibri" w:cs="Calibri"/>
          <w:b w:val="0"/>
          <w:bCs w:val="0"/>
          <w:noProof w:val="0"/>
          <w:color w:val="auto"/>
          <w:sz w:val="28"/>
          <w:szCs w:val="28"/>
          <w:lang w:val="es-ES"/>
        </w:rPr>
        <w:t>Los horarios de los vuelos están sujetos a cambios por parte de la compañía aérea. Se informará en caso de cambio o modificación.</w:t>
      </w:r>
    </w:p>
    <w:p w:rsidR="19FD3A88" w:rsidP="6EF679E3" w:rsidRDefault="19FD3A88" w14:paraId="64D687BB" w14:textId="7107E2DD">
      <w:pPr>
        <w:pStyle w:val="ListParagraph"/>
        <w:numPr>
          <w:ilvl w:val="0"/>
          <w:numId w:val="9"/>
        </w:numPr>
        <w:bidi w:val="0"/>
        <w:spacing w:after="0" w:afterAutospacing="off"/>
        <w:jc w:val="both"/>
        <w:rPr>
          <w:rFonts w:ascii="Calibri" w:hAnsi="Calibri" w:eastAsia="Calibri" w:cs="Calibri"/>
          <w:b w:val="0"/>
          <w:bCs w:val="0"/>
          <w:noProof w:val="0"/>
          <w:color w:val="auto"/>
          <w:sz w:val="28"/>
          <w:szCs w:val="28"/>
          <w:lang w:val="es-ES"/>
        </w:rPr>
      </w:pPr>
      <w:r w:rsidRPr="6EF679E3" w:rsidR="19FD3A88">
        <w:rPr>
          <w:rFonts w:ascii="Calibri" w:hAnsi="Calibri" w:eastAsia="Calibri" w:cs="Calibri"/>
          <w:b w:val="0"/>
          <w:bCs w:val="0"/>
          <w:noProof w:val="0"/>
          <w:color w:val="auto"/>
          <w:sz w:val="28"/>
          <w:szCs w:val="28"/>
          <w:lang w:val="es-ES"/>
        </w:rPr>
        <w:t>Incluidos trayectos aéreos Cairo/Aswan-Luxor/Cairo, pendiente de confirmar. En el caso que la Cía Aérea no pueda confirmar las plazas en la clase prevista o aplique algún tipo de suplemento, estaríamos informándoles del mismo.</w:t>
      </w:r>
    </w:p>
    <w:p w:rsidR="19FD3A88" w:rsidP="6EF679E3" w:rsidRDefault="19FD3A88" w14:paraId="46F1BBE4" w14:textId="4CD4D5DD">
      <w:pPr>
        <w:pStyle w:val="ListParagraph"/>
        <w:numPr>
          <w:ilvl w:val="0"/>
          <w:numId w:val="9"/>
        </w:numPr>
        <w:bidi w:val="0"/>
        <w:spacing w:after="0" w:afterAutospacing="off"/>
        <w:jc w:val="both"/>
        <w:rPr>
          <w:rFonts w:ascii="Calibri" w:hAnsi="Calibri" w:eastAsia="Calibri" w:cs="Calibri"/>
          <w:b w:val="0"/>
          <w:bCs w:val="0"/>
          <w:noProof w:val="0"/>
          <w:color w:val="auto"/>
          <w:sz w:val="28"/>
          <w:szCs w:val="28"/>
          <w:lang w:val="es-ES"/>
        </w:rPr>
      </w:pPr>
      <w:r w:rsidRPr="6EF679E3" w:rsidR="19FD3A88">
        <w:rPr>
          <w:rFonts w:ascii="Calibri" w:hAnsi="Calibri" w:eastAsia="Calibri" w:cs="Calibri"/>
          <w:b w:val="0"/>
          <w:bCs w:val="0"/>
          <w:noProof w:val="0"/>
          <w:color w:val="auto"/>
          <w:sz w:val="28"/>
          <w:szCs w:val="28"/>
          <w:lang w:val="es-ES"/>
        </w:rPr>
        <w:t>Franquicia de equipaje: 02 maletas de 23 kg cada una y una maleta de mano de hasta 07 kg, excepto aéreos Cairo/</w:t>
      </w:r>
      <w:r w:rsidRPr="6EF679E3" w:rsidR="19FD3A88">
        <w:rPr>
          <w:rFonts w:ascii="Calibri" w:hAnsi="Calibri" w:eastAsia="Calibri" w:cs="Calibri"/>
          <w:b w:val="0"/>
          <w:bCs w:val="0"/>
          <w:noProof w:val="0"/>
          <w:color w:val="auto"/>
          <w:sz w:val="28"/>
          <w:szCs w:val="28"/>
          <w:lang w:val="es-ES"/>
        </w:rPr>
        <w:t>Aswan</w:t>
      </w:r>
      <w:r w:rsidRPr="6EF679E3" w:rsidR="19FD3A88">
        <w:rPr>
          <w:rFonts w:ascii="Calibri" w:hAnsi="Calibri" w:eastAsia="Calibri" w:cs="Calibri"/>
          <w:b w:val="0"/>
          <w:bCs w:val="0"/>
          <w:noProof w:val="0"/>
          <w:color w:val="auto"/>
          <w:sz w:val="28"/>
          <w:szCs w:val="28"/>
          <w:lang w:val="es-ES"/>
        </w:rPr>
        <w:t xml:space="preserve"> - Luxor/Cairo que será 01 maleta de 20 kg y 07 Kg en equipaje de mano.</w:t>
      </w:r>
    </w:p>
    <w:p w:rsidR="7B6599E8" w:rsidP="6EF679E3" w:rsidRDefault="7B6599E8" w14:paraId="6F6BC66A" w14:textId="4CA8E29F">
      <w:pPr>
        <w:pStyle w:val="Normal"/>
        <w:bidi w:val="0"/>
        <w:spacing w:after="0" w:afterAutospacing="off"/>
        <w:ind w:left="0"/>
        <w:jc w:val="both"/>
        <w:rPr>
          <w:rFonts w:ascii="Calibri" w:hAnsi="Calibri" w:eastAsia="Calibri" w:cs="Calibri"/>
          <w:b w:val="0"/>
          <w:bCs w:val="0"/>
          <w:noProof w:val="0"/>
          <w:color w:val="auto" w:themeColor="text1" w:themeTint="FF" w:themeShade="FF"/>
          <w:sz w:val="28"/>
          <w:szCs w:val="28"/>
          <w:lang w:val="es-ES"/>
        </w:rPr>
      </w:pPr>
      <w:r w:rsidRPr="698B23C1" w:rsidR="7B6599E8">
        <w:rPr>
          <w:rFonts w:ascii="Calibri" w:hAnsi="Calibri" w:eastAsia="Calibri" w:cs="Calibri"/>
          <w:b w:val="0"/>
          <w:bCs w:val="0"/>
          <w:noProof w:val="0"/>
          <w:color w:val="auto"/>
          <w:sz w:val="28"/>
          <w:szCs w:val="28"/>
          <w:lang w:val="es-ES"/>
        </w:rPr>
        <w:t>-HOTELES:</w:t>
      </w:r>
    </w:p>
    <w:p w:rsidR="4EB51426" w:rsidP="698B23C1" w:rsidRDefault="4EB51426" w14:paraId="0AD3D0F2" w14:textId="4AC78296">
      <w:pPr>
        <w:pStyle w:val="ListParagraph"/>
        <w:numPr>
          <w:ilvl w:val="0"/>
          <w:numId w:val="10"/>
        </w:numPr>
        <w:bidi w:val="0"/>
        <w:spacing w:after="0" w:afterAutospacing="off"/>
        <w:jc w:val="both"/>
        <w:rPr>
          <w:rFonts w:ascii="Calibri" w:hAnsi="Calibri" w:eastAsia="Calibri" w:cs="Calibri"/>
          <w:b w:val="0"/>
          <w:bCs w:val="0"/>
          <w:noProof w:val="0"/>
          <w:color w:val="auto"/>
          <w:sz w:val="28"/>
          <w:szCs w:val="28"/>
          <w:lang w:val="es-ES"/>
        </w:rPr>
      </w:pPr>
      <w:r w:rsidRPr="698B23C1" w:rsidR="4EB51426">
        <w:rPr>
          <w:rFonts w:ascii="Calibri" w:hAnsi="Calibri" w:eastAsia="Calibri" w:cs="Calibri"/>
          <w:b w:val="0"/>
          <w:bCs w:val="0"/>
          <w:noProof w:val="0"/>
          <w:color w:val="auto"/>
          <w:sz w:val="28"/>
          <w:szCs w:val="28"/>
          <w:lang w:val="es-ES"/>
        </w:rPr>
        <w:t>En la gran mayoría de los hoteles, independientemente de su categoría, no existen habitaciones triples con 03 camas.</w:t>
      </w:r>
    </w:p>
    <w:p w:rsidR="4EB51426" w:rsidP="698B23C1" w:rsidRDefault="4EB51426" w14:paraId="4944068D" w14:textId="4B60A687">
      <w:pPr>
        <w:pStyle w:val="ListParagraph"/>
        <w:bidi w:val="0"/>
        <w:spacing w:after="0" w:afterAutospacing="off"/>
        <w:ind w:left="720"/>
        <w:jc w:val="both"/>
        <w:rPr>
          <w:rFonts w:ascii="Calibri" w:hAnsi="Calibri" w:eastAsia="Calibri" w:cs="Calibri"/>
          <w:b w:val="0"/>
          <w:bCs w:val="0"/>
          <w:noProof w:val="0"/>
          <w:color w:val="auto"/>
          <w:sz w:val="28"/>
          <w:szCs w:val="28"/>
          <w:lang w:val="es-ES"/>
        </w:rPr>
      </w:pPr>
      <w:r w:rsidRPr="698B23C1" w:rsidR="4EB51426">
        <w:rPr>
          <w:rFonts w:ascii="Calibri" w:hAnsi="Calibri" w:eastAsia="Calibri" w:cs="Calibri"/>
          <w:b w:val="0"/>
          <w:bCs w:val="0"/>
          <w:noProof w:val="0"/>
          <w:color w:val="auto"/>
          <w:sz w:val="28"/>
          <w:szCs w:val="28"/>
          <w:lang w:val="es-ES"/>
        </w:rPr>
        <w:t xml:space="preserve">Las habitaciones para 03 personas son dobles (generalmente 01 cama matrimonio) a las que se añade una cama supletoria (normalmente plegable), más pequeña. No es recomendable triple para 03 personas adultas, no </w:t>
      </w:r>
      <w:r w:rsidRPr="698B23C1" w:rsidR="4EB51426">
        <w:rPr>
          <w:rFonts w:ascii="Calibri" w:hAnsi="Calibri" w:eastAsia="Calibri" w:cs="Calibri"/>
          <w:b w:val="0"/>
          <w:bCs w:val="0"/>
          <w:noProof w:val="0"/>
          <w:color w:val="auto"/>
          <w:sz w:val="28"/>
          <w:szCs w:val="28"/>
          <w:lang w:val="es-ES"/>
        </w:rPr>
        <w:t>obstante,</w:t>
      </w:r>
      <w:r w:rsidRPr="698B23C1" w:rsidR="4EB51426">
        <w:rPr>
          <w:rFonts w:ascii="Calibri" w:hAnsi="Calibri" w:eastAsia="Calibri" w:cs="Calibri"/>
          <w:b w:val="0"/>
          <w:bCs w:val="0"/>
          <w:noProof w:val="0"/>
          <w:color w:val="auto"/>
          <w:sz w:val="28"/>
          <w:szCs w:val="28"/>
          <w:lang w:val="es-ES"/>
        </w:rPr>
        <w:t xml:space="preserve"> se ofrece la posibilidad para aquellas personas que deseen compartir habitación.</w:t>
      </w:r>
    </w:p>
    <w:p w:rsidR="7B6599E8" w:rsidP="6EF679E3" w:rsidRDefault="7B6599E8" w14:paraId="704E045C" w14:textId="29E8DB65">
      <w:pPr>
        <w:pStyle w:val="ListParagraph"/>
        <w:numPr>
          <w:ilvl w:val="0"/>
          <w:numId w:val="10"/>
        </w:numPr>
        <w:bidi w:val="0"/>
        <w:spacing w:after="0" w:afterAutospacing="off"/>
        <w:jc w:val="both"/>
        <w:rPr>
          <w:rFonts w:ascii="Calibri" w:hAnsi="Calibri" w:eastAsia="Calibri" w:cs="Calibri"/>
          <w:b w:val="0"/>
          <w:bCs w:val="0"/>
          <w:noProof w:val="0"/>
          <w:color w:val="auto" w:themeColor="text1" w:themeTint="FF" w:themeShade="FF"/>
          <w:sz w:val="28"/>
          <w:szCs w:val="28"/>
          <w:lang w:val="es-ES"/>
        </w:rPr>
      </w:pPr>
      <w:r w:rsidRPr="6EF679E3" w:rsidR="7B6599E8">
        <w:rPr>
          <w:rFonts w:ascii="Calibri" w:hAnsi="Calibri" w:eastAsia="Calibri" w:cs="Calibri"/>
          <w:b w:val="0"/>
          <w:bCs w:val="0"/>
          <w:noProof w:val="0"/>
          <w:color w:val="auto"/>
          <w:sz w:val="28"/>
          <w:szCs w:val="28"/>
          <w:lang w:val="es-ES"/>
        </w:rPr>
        <w:t xml:space="preserve">En general, la hora prevista de entrega de habitaciones de los hoteles a los viajeros es a partir de la 14:00 </w:t>
      </w:r>
      <w:r w:rsidRPr="6EF679E3" w:rsidR="7B6599E8">
        <w:rPr>
          <w:rFonts w:ascii="Calibri" w:hAnsi="Calibri" w:eastAsia="Calibri" w:cs="Calibri"/>
          <w:b w:val="0"/>
          <w:bCs w:val="0"/>
          <w:noProof w:val="0"/>
          <w:color w:val="auto"/>
          <w:sz w:val="28"/>
          <w:szCs w:val="28"/>
          <w:lang w:val="es-ES"/>
        </w:rPr>
        <w:t>hrs</w:t>
      </w:r>
      <w:r w:rsidRPr="6EF679E3" w:rsidR="7B6599E8">
        <w:rPr>
          <w:rFonts w:ascii="Calibri" w:hAnsi="Calibri" w:eastAsia="Calibri" w:cs="Calibri"/>
          <w:b w:val="0"/>
          <w:bCs w:val="0"/>
          <w:noProof w:val="0"/>
          <w:color w:val="auto"/>
          <w:sz w:val="28"/>
          <w:szCs w:val="28"/>
          <w:lang w:val="es-ES"/>
        </w:rPr>
        <w:t>., pudiéndose dar el caso de que, aunque el viajero llegue con anterioridad al hotel, no se le pueda facilitar la habitación hasta esa hora.</w:t>
      </w:r>
    </w:p>
    <w:p w:rsidR="7B6599E8" w:rsidP="6EF679E3" w:rsidRDefault="7B6599E8" w14:paraId="3473123D" w14:textId="6D24A972">
      <w:pPr>
        <w:pStyle w:val="ListParagraph"/>
        <w:bidi w:val="0"/>
        <w:spacing w:after="0" w:afterAutospacing="off"/>
        <w:ind w:left="720"/>
        <w:jc w:val="both"/>
        <w:rPr>
          <w:rFonts w:ascii="Calibri" w:hAnsi="Calibri" w:eastAsia="Calibri" w:cs="Calibri"/>
          <w:b w:val="0"/>
          <w:bCs w:val="0"/>
          <w:noProof w:val="0"/>
          <w:color w:val="auto" w:themeColor="text1" w:themeTint="FF" w:themeShade="FF"/>
          <w:sz w:val="28"/>
          <w:szCs w:val="28"/>
          <w:lang w:val="es-ES"/>
        </w:rPr>
      </w:pPr>
      <w:r w:rsidRPr="698B23C1" w:rsidR="7B6599E8">
        <w:rPr>
          <w:rFonts w:ascii="Calibri" w:hAnsi="Calibri" w:eastAsia="Calibri" w:cs="Calibri"/>
          <w:b w:val="0"/>
          <w:bCs w:val="0"/>
          <w:noProof w:val="0"/>
          <w:color w:val="auto"/>
          <w:sz w:val="28"/>
          <w:szCs w:val="28"/>
          <w:lang w:val="es-ES"/>
        </w:rPr>
        <w:t xml:space="preserve">Por otro lado, el viajero deberá dejar libre su habitación el día de su salida antes de las 12:00 </w:t>
      </w:r>
      <w:r w:rsidRPr="698B23C1" w:rsidR="7B6599E8">
        <w:rPr>
          <w:rFonts w:ascii="Calibri" w:hAnsi="Calibri" w:eastAsia="Calibri" w:cs="Calibri"/>
          <w:b w:val="0"/>
          <w:bCs w:val="0"/>
          <w:noProof w:val="0"/>
          <w:color w:val="auto"/>
          <w:sz w:val="28"/>
          <w:szCs w:val="28"/>
          <w:lang w:val="es-ES"/>
        </w:rPr>
        <w:t>hrs</w:t>
      </w:r>
      <w:r w:rsidRPr="698B23C1" w:rsidR="7B6599E8">
        <w:rPr>
          <w:rFonts w:ascii="Calibri" w:hAnsi="Calibri" w:eastAsia="Calibri" w:cs="Calibri"/>
          <w:b w:val="0"/>
          <w:bCs w:val="0"/>
          <w:noProof w:val="0"/>
          <w:color w:val="auto"/>
          <w:sz w:val="28"/>
          <w:szCs w:val="28"/>
          <w:lang w:val="es-ES"/>
        </w:rPr>
        <w:t>. o, caso contrario, se verá obligado a pagar el correspondiente suplemento por utilización de la habitación fuera del límite establecido si el establecimiento se lo exigiera</w:t>
      </w:r>
      <w:r w:rsidRPr="698B23C1" w:rsidR="60F29761">
        <w:rPr>
          <w:rFonts w:ascii="Calibri" w:hAnsi="Calibri" w:eastAsia="Calibri" w:cs="Calibri"/>
          <w:b w:val="0"/>
          <w:bCs w:val="0"/>
          <w:noProof w:val="0"/>
          <w:color w:val="auto"/>
          <w:sz w:val="28"/>
          <w:szCs w:val="28"/>
          <w:lang w:val="es-ES"/>
        </w:rPr>
        <w:t>.</w:t>
      </w:r>
    </w:p>
    <w:p w:rsidR="7619F256" w:rsidP="6EF679E3" w:rsidRDefault="7619F256" w14:paraId="053FCA13" w14:textId="39D22D15">
      <w:pPr>
        <w:pStyle w:val="Normal"/>
        <w:bidi w:val="0"/>
        <w:spacing w:after="0" w:afterAutospacing="off"/>
        <w:ind w:left="0"/>
        <w:jc w:val="both"/>
        <w:rPr>
          <w:rFonts w:ascii="Calibri" w:hAnsi="Calibri" w:eastAsia="Calibri" w:cs="Calibri"/>
          <w:b w:val="0"/>
          <w:bCs w:val="0"/>
          <w:noProof w:val="0"/>
          <w:color w:val="auto" w:themeColor="text1" w:themeTint="FF" w:themeShade="FF"/>
          <w:sz w:val="28"/>
          <w:szCs w:val="28"/>
          <w:lang w:val="es-ES"/>
        </w:rPr>
      </w:pPr>
      <w:r w:rsidRPr="6EF679E3" w:rsidR="7619F256">
        <w:rPr>
          <w:rFonts w:ascii="Calibri" w:hAnsi="Calibri" w:eastAsia="Calibri" w:cs="Calibri"/>
          <w:b w:val="0"/>
          <w:bCs w:val="0"/>
          <w:noProof w:val="0"/>
          <w:color w:val="auto"/>
          <w:sz w:val="28"/>
          <w:szCs w:val="28"/>
          <w:lang w:val="es-ES"/>
        </w:rPr>
        <w:t>-TASAS/PROPINAS/TAX:</w:t>
      </w:r>
    </w:p>
    <w:p w:rsidR="73B94F20" w:rsidP="6EF679E3" w:rsidRDefault="73B94F20" w14:paraId="382ED25A" w14:textId="3DE2C485">
      <w:pPr>
        <w:pStyle w:val="ListParagraph"/>
        <w:numPr>
          <w:ilvl w:val="0"/>
          <w:numId w:val="13"/>
        </w:numPr>
        <w:bidi w:val="0"/>
        <w:spacing w:after="0" w:afterAutospacing="off"/>
        <w:jc w:val="both"/>
        <w:rPr>
          <w:rFonts w:ascii="Calibri" w:hAnsi="Calibri" w:eastAsia="Calibri" w:cs="Calibri"/>
          <w:b w:val="0"/>
          <w:bCs w:val="0"/>
          <w:noProof w:val="0"/>
          <w:color w:val="auto"/>
          <w:sz w:val="28"/>
          <w:szCs w:val="28"/>
          <w:lang w:val="es-ES"/>
        </w:rPr>
      </w:pPr>
      <w:r w:rsidRPr="6EF679E3" w:rsidR="73B94F20">
        <w:rPr>
          <w:rFonts w:ascii="Calibri" w:hAnsi="Calibri" w:eastAsia="Calibri" w:cs="Calibri"/>
          <w:b w:val="0"/>
          <w:bCs w:val="0"/>
          <w:noProof w:val="0"/>
          <w:color w:val="auto"/>
          <w:sz w:val="28"/>
          <w:szCs w:val="28"/>
          <w:lang w:val="es-ES"/>
        </w:rPr>
        <w:t>El precio de las propinas del crucero, de pago obligatorio en destino, es de aproximadamente 60 USD por persona.</w:t>
      </w:r>
    </w:p>
    <w:p w:rsidR="73B94F20" w:rsidP="6EF679E3" w:rsidRDefault="73B94F20" w14:paraId="1DA8E48D" w14:textId="6F08B5DF">
      <w:pPr>
        <w:pStyle w:val="ListParagraph"/>
        <w:numPr>
          <w:ilvl w:val="0"/>
          <w:numId w:val="13"/>
        </w:numPr>
        <w:bidi w:val="0"/>
        <w:spacing w:after="0" w:afterAutospacing="off"/>
        <w:jc w:val="both"/>
        <w:rPr>
          <w:rFonts w:ascii="Calibri" w:hAnsi="Calibri" w:eastAsia="Calibri" w:cs="Calibri"/>
          <w:b w:val="0"/>
          <w:bCs w:val="0"/>
          <w:noProof w:val="0"/>
          <w:color w:val="auto"/>
          <w:sz w:val="28"/>
          <w:szCs w:val="28"/>
          <w:lang w:val="es-ES"/>
        </w:rPr>
      </w:pPr>
      <w:r w:rsidRPr="6EF679E3" w:rsidR="73B94F20">
        <w:rPr>
          <w:rFonts w:ascii="Calibri" w:hAnsi="Calibri" w:eastAsia="Calibri" w:cs="Calibri"/>
          <w:b w:val="0"/>
          <w:bCs w:val="0"/>
          <w:noProof w:val="0"/>
          <w:color w:val="auto"/>
          <w:sz w:val="28"/>
          <w:szCs w:val="28"/>
          <w:lang w:val="es-ES"/>
        </w:rPr>
        <w:t>La política de maleteros en Egipto es la siguiente: en los hoteles a la llegada está incluido el servicio de maleteros.</w:t>
      </w:r>
    </w:p>
    <w:p w:rsidR="73B94F20" w:rsidP="6EF679E3" w:rsidRDefault="73B94F20" w14:paraId="23F14DD6" w14:textId="4681012C">
      <w:pPr>
        <w:pStyle w:val="ListParagraph"/>
        <w:bidi w:val="0"/>
        <w:spacing w:after="0" w:afterAutospacing="off"/>
        <w:ind w:left="720"/>
        <w:jc w:val="both"/>
        <w:rPr>
          <w:rFonts w:ascii="Calibri" w:hAnsi="Calibri" w:eastAsia="Calibri" w:cs="Calibri"/>
          <w:b w:val="0"/>
          <w:bCs w:val="0"/>
          <w:noProof w:val="0"/>
          <w:color w:val="auto"/>
          <w:sz w:val="28"/>
          <w:szCs w:val="28"/>
          <w:lang w:val="es-ES"/>
        </w:rPr>
      </w:pPr>
      <w:r w:rsidRPr="6EF679E3" w:rsidR="73B94F20">
        <w:rPr>
          <w:rFonts w:ascii="Calibri" w:hAnsi="Calibri" w:eastAsia="Calibri" w:cs="Calibri"/>
          <w:b w:val="0"/>
          <w:bCs w:val="0"/>
          <w:noProof w:val="0"/>
          <w:color w:val="auto"/>
          <w:sz w:val="28"/>
          <w:szCs w:val="28"/>
          <w:lang w:val="es-ES"/>
        </w:rPr>
        <w:t xml:space="preserve">En el aeropuerto es por cuenta del cliente, si el cliente lleva muchas maletas puede coger un carrito tanto en EL Cairo, Luxor y </w:t>
      </w:r>
      <w:r w:rsidRPr="6EF679E3" w:rsidR="73B94F20">
        <w:rPr>
          <w:rFonts w:ascii="Calibri" w:hAnsi="Calibri" w:eastAsia="Calibri" w:cs="Calibri"/>
          <w:b w:val="0"/>
          <w:bCs w:val="0"/>
          <w:noProof w:val="0"/>
          <w:color w:val="auto"/>
          <w:sz w:val="28"/>
          <w:szCs w:val="28"/>
          <w:lang w:val="es-ES"/>
        </w:rPr>
        <w:t>Aswan</w:t>
      </w:r>
      <w:r w:rsidRPr="6EF679E3" w:rsidR="73B94F20">
        <w:rPr>
          <w:rFonts w:ascii="Calibri" w:hAnsi="Calibri" w:eastAsia="Calibri" w:cs="Calibri"/>
          <w:b w:val="0"/>
          <w:bCs w:val="0"/>
          <w:noProof w:val="0"/>
          <w:color w:val="auto"/>
          <w:sz w:val="28"/>
          <w:szCs w:val="28"/>
          <w:lang w:val="es-ES"/>
        </w:rPr>
        <w:t>.</w:t>
      </w:r>
    </w:p>
    <w:p w:rsidR="73B94F20" w:rsidP="6EF679E3" w:rsidRDefault="73B94F20" w14:paraId="3ED96246" w14:textId="07B251BF">
      <w:pPr>
        <w:pStyle w:val="ListParagraph"/>
        <w:bidi w:val="0"/>
        <w:spacing w:after="0" w:afterAutospacing="off"/>
        <w:ind w:left="720"/>
        <w:jc w:val="both"/>
        <w:rPr>
          <w:rFonts w:ascii="Calibri" w:hAnsi="Calibri" w:eastAsia="Calibri" w:cs="Calibri"/>
          <w:b w:val="0"/>
          <w:bCs w:val="0"/>
          <w:noProof w:val="0"/>
          <w:color w:val="auto"/>
          <w:sz w:val="28"/>
          <w:szCs w:val="28"/>
          <w:lang w:val="es-ES"/>
        </w:rPr>
      </w:pPr>
      <w:r w:rsidRPr="6EF679E3" w:rsidR="73B94F20">
        <w:rPr>
          <w:rFonts w:ascii="Calibri" w:hAnsi="Calibri" w:eastAsia="Calibri" w:cs="Calibri"/>
          <w:b w:val="0"/>
          <w:bCs w:val="0"/>
          <w:noProof w:val="0"/>
          <w:color w:val="auto"/>
          <w:sz w:val="28"/>
          <w:szCs w:val="28"/>
          <w:lang w:val="es-ES"/>
        </w:rPr>
        <w:t>En el crucero el cliente tiene que pagar al personal del barco 01 dólar por cada 02 maletas a la llegada y salida para que lleven sus maletas del Puerto/Barco/Puerto.</w:t>
      </w:r>
    </w:p>
    <w:p w:rsidR="7619F256" w:rsidP="6EF679E3" w:rsidRDefault="7619F256" w14:paraId="20428F69" w14:textId="350BFF32">
      <w:pPr>
        <w:pStyle w:val="ListParagraph"/>
        <w:numPr>
          <w:ilvl w:val="0"/>
          <w:numId w:val="13"/>
        </w:numPr>
        <w:bidi w:val="0"/>
        <w:jc w:val="both"/>
        <w:rPr>
          <w:rFonts w:ascii="Calibri" w:hAnsi="Calibri" w:eastAsia="Calibri" w:cs="Calibri"/>
          <w:color w:val="auto" w:themeColor="text1" w:themeTint="FF" w:themeShade="FF"/>
          <w:sz w:val="28"/>
          <w:szCs w:val="28"/>
          <w:highlight w:val="yellow"/>
        </w:rPr>
      </w:pPr>
      <w:r w:rsidRPr="6EF679E3" w:rsidR="7619F256">
        <w:rPr>
          <w:rFonts w:ascii="Calibri" w:hAnsi="Calibri" w:eastAsia="Calibri" w:cs="Calibri"/>
          <w:color w:val="auto"/>
          <w:sz w:val="28"/>
          <w:szCs w:val="28"/>
          <w:highlight w:val="yellow"/>
        </w:rPr>
        <w:t>No están incluidas en el precio de los programas las tasas de estancia en las ciudades</w:t>
      </w:r>
      <w:r w:rsidRPr="6EF679E3" w:rsidR="46FAB06B">
        <w:rPr>
          <w:rFonts w:ascii="Calibri" w:hAnsi="Calibri" w:eastAsia="Calibri" w:cs="Calibri"/>
          <w:color w:val="auto"/>
          <w:sz w:val="28"/>
          <w:szCs w:val="28"/>
          <w:highlight w:val="yellow"/>
        </w:rPr>
        <w:t xml:space="preserve">. </w:t>
      </w:r>
      <w:r w:rsidRPr="6EF679E3" w:rsidR="7619F256">
        <w:rPr>
          <w:rFonts w:ascii="Calibri" w:hAnsi="Calibri" w:eastAsia="Calibri" w:cs="Calibri"/>
          <w:color w:val="auto"/>
          <w:sz w:val="28"/>
          <w:szCs w:val="28"/>
          <w:highlight w:val="yellow"/>
        </w:rPr>
        <w:t>En caso de existir serán abonadas por los clientes en destino.</w:t>
      </w:r>
    </w:p>
    <w:p w:rsidR="3FC44A5B" w:rsidP="6EF679E3" w:rsidRDefault="3FC44A5B" w14:paraId="282EF6AB" w14:textId="11F8EFAA">
      <w:pPr>
        <w:pStyle w:val="ListParagraph"/>
        <w:numPr>
          <w:ilvl w:val="0"/>
          <w:numId w:val="13"/>
        </w:numPr>
        <w:bidi w:val="0"/>
        <w:jc w:val="both"/>
        <w:rPr>
          <w:rFonts w:ascii="Calibri" w:hAnsi="Calibri" w:eastAsia="Calibri" w:cs="Calibri"/>
          <w:color w:val="auto" w:themeColor="text1" w:themeTint="FF" w:themeShade="FF"/>
          <w:sz w:val="28"/>
          <w:szCs w:val="28"/>
        </w:rPr>
      </w:pPr>
      <w:r w:rsidRPr="6EF679E3" w:rsidR="3FC44A5B">
        <w:rPr>
          <w:rFonts w:ascii="Calibri" w:hAnsi="Calibri" w:eastAsia="Calibri" w:cs="Calibri"/>
          <w:color w:val="auto"/>
          <w:sz w:val="28"/>
          <w:szCs w:val="28"/>
        </w:rPr>
        <w:t>Las propinas, salvo las indicadas como obligatorias, tienen carácter voluntario, aunque forma parte de la cultura del país, siendo habitual recompensar al chófer, guía, camareros y servicios de maleteros, como demostración de apreciación por el servicio prestado.</w:t>
      </w:r>
    </w:p>
    <w:p w:rsidR="3FC44A5B" w:rsidP="6EF679E3" w:rsidRDefault="3FC44A5B" w14:paraId="3C32DCBA" w14:textId="325B5EA3">
      <w:pPr>
        <w:pStyle w:val="ListParagraph"/>
        <w:spacing w:after="0" w:afterAutospacing="off"/>
        <w:ind w:left="720"/>
        <w:jc w:val="both"/>
        <w:rPr>
          <w:rFonts w:ascii="Calibri" w:hAnsi="Calibri" w:eastAsia="Calibri" w:cs="Calibri"/>
          <w:color w:val="auto"/>
          <w:sz w:val="28"/>
          <w:szCs w:val="28"/>
        </w:rPr>
      </w:pPr>
      <w:r w:rsidRPr="6EF679E3" w:rsidR="3FC44A5B">
        <w:rPr>
          <w:rFonts w:ascii="Calibri" w:hAnsi="Calibri" w:eastAsia="Calibri" w:cs="Calibri"/>
          <w:color w:val="auto"/>
          <w:sz w:val="28"/>
          <w:szCs w:val="28"/>
        </w:rPr>
        <w:t>Es aconsejable ofrecer a los guías entre 05 y 10 dólares diarios, al chófer entre 03 y 05 dólares diarios y para maleteros y camareros, de 01 a 02 dólares diarios por persona y servicio.</w:t>
      </w:r>
    </w:p>
    <w:p w:rsidR="6B202DF5" w:rsidP="6EF679E3" w:rsidRDefault="6B202DF5" w14:paraId="54E6FFCD" w14:textId="57CE7411">
      <w:pPr>
        <w:pStyle w:val="ListParagraph"/>
        <w:numPr>
          <w:ilvl w:val="0"/>
          <w:numId w:val="25"/>
        </w:numPr>
        <w:bidi w:val="0"/>
        <w:spacing w:after="0" w:afterAutospacing="off"/>
        <w:jc w:val="both"/>
        <w:rPr>
          <w:rFonts w:ascii="Calibri" w:hAnsi="Calibri" w:eastAsia="Calibri" w:cs="Calibri"/>
          <w:color w:val="auto"/>
          <w:sz w:val="28"/>
          <w:szCs w:val="28"/>
        </w:rPr>
      </w:pPr>
      <w:r w:rsidRPr="6EF679E3" w:rsidR="6B202DF5">
        <w:rPr>
          <w:rFonts w:ascii="Calibri" w:hAnsi="Calibri" w:eastAsia="Calibri" w:cs="Calibri"/>
          <w:color w:val="auto"/>
          <w:sz w:val="28"/>
          <w:szCs w:val="28"/>
        </w:rPr>
        <w:t>Los impuestos incluidos están sujetos a reconfirmación por imperativos del país y de la compañía aérea.</w:t>
      </w:r>
    </w:p>
    <w:p w:rsidR="3FC44A5B" w:rsidP="6EF679E3" w:rsidRDefault="3FC44A5B" w14:paraId="6086FEB7" w14:textId="626217BE">
      <w:pPr>
        <w:pStyle w:val="Normal"/>
        <w:bidi w:val="0"/>
        <w:spacing w:after="0" w:afterAutospacing="off"/>
        <w:ind w:left="0"/>
        <w:jc w:val="both"/>
        <w:rPr>
          <w:rFonts w:ascii="Calibri" w:hAnsi="Calibri" w:eastAsia="Calibri" w:cs="Calibri"/>
          <w:color w:val="auto"/>
          <w:sz w:val="28"/>
          <w:szCs w:val="28"/>
        </w:rPr>
      </w:pPr>
      <w:r w:rsidRPr="6EF679E3" w:rsidR="3FC44A5B">
        <w:rPr>
          <w:rFonts w:ascii="Calibri" w:hAnsi="Calibri" w:eastAsia="Calibri" w:cs="Calibri"/>
          <w:color w:val="auto"/>
          <w:sz w:val="28"/>
          <w:szCs w:val="28"/>
        </w:rPr>
        <w:t>-VISADOS Y VACUNAS:</w:t>
      </w:r>
    </w:p>
    <w:p w:rsidR="3FC44A5B" w:rsidP="6EF679E3" w:rsidRDefault="3FC44A5B" w14:paraId="4F9D0628" w14:textId="18A7E0C5">
      <w:pPr>
        <w:pStyle w:val="ListParagraph"/>
        <w:numPr>
          <w:ilvl w:val="0"/>
          <w:numId w:val="26"/>
        </w:numPr>
        <w:bidi w:val="0"/>
        <w:spacing w:after="0" w:afterAutospacing="off"/>
        <w:ind/>
        <w:jc w:val="both"/>
        <w:rPr>
          <w:rFonts w:ascii="Calibri" w:hAnsi="Calibri" w:eastAsia="Calibri" w:cs="Calibri"/>
          <w:color w:val="auto" w:themeColor="text1" w:themeTint="FF" w:themeShade="FF"/>
          <w:sz w:val="28"/>
          <w:szCs w:val="28"/>
        </w:rPr>
      </w:pPr>
      <w:r w:rsidRPr="6EF679E3" w:rsidR="58036DCA">
        <w:rPr>
          <w:rFonts w:ascii="Calibri" w:hAnsi="Calibri" w:eastAsia="Calibri" w:cs="Calibri"/>
          <w:color w:val="auto"/>
          <w:sz w:val="28"/>
          <w:szCs w:val="28"/>
        </w:rPr>
        <w:t>E</w:t>
      </w:r>
      <w:r w:rsidRPr="6EF679E3" w:rsidR="3FC44A5B">
        <w:rPr>
          <w:rFonts w:ascii="Calibri" w:hAnsi="Calibri" w:eastAsia="Calibri" w:cs="Calibri"/>
          <w:color w:val="auto"/>
          <w:sz w:val="28"/>
          <w:szCs w:val="28"/>
        </w:rPr>
        <w:t xml:space="preserve">s </w:t>
      </w:r>
      <w:r w:rsidRPr="6EF679E3" w:rsidR="3FC44A5B">
        <w:rPr>
          <w:rFonts w:ascii="Calibri" w:hAnsi="Calibri" w:eastAsia="Calibri" w:cs="Calibri"/>
          <w:color w:val="auto"/>
          <w:sz w:val="28"/>
          <w:szCs w:val="28"/>
        </w:rPr>
        <w:t>responsabilidad</w:t>
      </w:r>
      <w:r w:rsidRPr="6EF679E3" w:rsidR="3FC44A5B">
        <w:rPr>
          <w:rFonts w:ascii="Calibri" w:hAnsi="Calibri" w:eastAsia="Calibri" w:cs="Calibri"/>
          <w:color w:val="auto"/>
          <w:sz w:val="28"/>
          <w:szCs w:val="28"/>
        </w:rPr>
        <w:t xml:space="preserve"> del pasajero cumplir con los requisitos migratorios de cada país, incluyendo la documentación necesaria (pasaporte, visado, etc.) y cualquier requisito sanitario como vacunas, que pudieran exigir las autoridades migratorias de cada país en función de su nacionalidad. Consulte en su país de origen antes de viajar, las vacunas, los visados o requisitos de entrada a los lugares a donde vaya a viajar.</w:t>
      </w:r>
    </w:p>
    <w:p w:rsidR="4E8C6C66" w:rsidP="6EF679E3" w:rsidRDefault="4E8C6C66" w14:paraId="4486AB0D" w14:textId="513CF0BE">
      <w:pPr>
        <w:pStyle w:val="ListParagraph"/>
        <w:numPr>
          <w:ilvl w:val="0"/>
          <w:numId w:val="26"/>
        </w:numPr>
        <w:bidi w:val="0"/>
        <w:spacing w:after="0" w:afterAutospacing="off"/>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Es obligatoria la vacuna de fiebre amarilla, presentando el certificado de vacunación, si se ha visitado algún país de riesgo como Etiopia, Kenya, Zambia, Tanzania, Uganda y además todos los pasajeros con pasaporte de: Argentina, Bolivia, Brasil, Colombia, Ecuador, Guayana, Guayana Francesa, Panamá, Paraguay, Perú, Suriname, Trinidad y Tobago y Venezuela. Para todas las nacionalidades: imprescindible consultar con los departamentos de salud de cada país antes de su viaje.</w:t>
      </w:r>
    </w:p>
    <w:p w:rsidR="4E8C6C66" w:rsidP="6EF679E3" w:rsidRDefault="4E8C6C66" w14:paraId="689CE3CB" w14:textId="11DD7829">
      <w:pPr>
        <w:pStyle w:val="ListParagraph"/>
        <w:numPr>
          <w:ilvl w:val="0"/>
          <w:numId w:val="26"/>
        </w:numPr>
        <w:bidi w:val="0"/>
        <w:spacing w:after="0" w:afterAutospacing="off"/>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VISADOS: el visado de entrada en Egipto se puede obtener en el aeropuerto de El Cairo a su llegada y en función a los costos estipulados por el Gobierno Egipcio, nuestro personal le asistirá en esta gestión.</w:t>
      </w:r>
    </w:p>
    <w:p w:rsidR="4E8C6C66" w:rsidP="6EF679E3" w:rsidRDefault="4E8C6C66" w14:paraId="078DEC67" w14:textId="24AB508D">
      <w:pPr>
        <w:pStyle w:val="ListParagraph"/>
        <w:bidi w:val="0"/>
        <w:spacing w:after="0" w:afterAutospacing="off"/>
        <w:ind w:left="720"/>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Les recordamos adicionalmente que su pasaporte en el momento de la entrada al país debe contar con al menos 06 meses de validez.</w:t>
      </w:r>
    </w:p>
    <w:p w:rsidR="4E8C6C66" w:rsidP="6EF679E3" w:rsidRDefault="4E8C6C66" w14:paraId="6267F005" w14:textId="0F3D4F04">
      <w:pPr>
        <w:pStyle w:val="ListParagraph"/>
        <w:bidi w:val="0"/>
        <w:spacing w:after="0" w:afterAutospacing="off"/>
        <w:ind w:left="720"/>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 xml:space="preserve">También se puede obtener online a través de la web: </w:t>
      </w:r>
      <w:hyperlink r:id="Rd3c0b48836b44ed5">
        <w:r w:rsidRPr="6EF679E3" w:rsidR="4E8C6C66">
          <w:rPr>
            <w:rStyle w:val="Hyperlink"/>
            <w:rFonts w:ascii="Calibri" w:hAnsi="Calibri" w:eastAsia="Calibri" w:cs="Calibri"/>
            <w:color w:val="auto"/>
            <w:sz w:val="28"/>
            <w:szCs w:val="28"/>
          </w:rPr>
          <w:t>https://www.egyptetourism.com/visas-and-requirements/</w:t>
        </w:r>
      </w:hyperlink>
      <w:r w:rsidRPr="6EF679E3" w:rsidR="4E8C6C66">
        <w:rPr>
          <w:rFonts w:ascii="Calibri" w:hAnsi="Calibri" w:eastAsia="Calibri" w:cs="Calibri"/>
          <w:color w:val="auto"/>
          <w:sz w:val="28"/>
          <w:szCs w:val="28"/>
        </w:rPr>
        <w:t>.</w:t>
      </w:r>
    </w:p>
    <w:p w:rsidR="4E8C6C66" w:rsidP="6EF679E3" w:rsidRDefault="4E8C6C66" w14:paraId="3A6B9595" w14:textId="011164FB">
      <w:pPr>
        <w:pStyle w:val="ListParagraph"/>
        <w:bidi w:val="0"/>
        <w:spacing w:after="0" w:afterAutospacing="off"/>
        <w:ind w:left="720"/>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Importante: algunas compañías aéreas por políticas propias pueden considerar dentro de sus condiciones generales, obligar a llevar el visado de entrada previamente gestionado en función de la nacionalidad.</w:t>
      </w:r>
    </w:p>
    <w:p w:rsidR="4E8C6C66" w:rsidP="6EF679E3" w:rsidRDefault="4E8C6C66" w14:paraId="4F59A692" w14:textId="5229EA6C">
      <w:pPr>
        <w:pStyle w:val="ListParagraph"/>
        <w:bidi w:val="0"/>
        <w:spacing w:after="0" w:afterAutospacing="off"/>
        <w:ind w:left="720"/>
        <w:jc w:val="both"/>
        <w:rPr>
          <w:rFonts w:ascii="Calibri" w:hAnsi="Calibri" w:eastAsia="Calibri" w:cs="Calibri"/>
          <w:color w:val="auto"/>
          <w:sz w:val="28"/>
          <w:szCs w:val="28"/>
        </w:rPr>
      </w:pPr>
      <w:r w:rsidRPr="6EF679E3" w:rsidR="4E8C6C66">
        <w:rPr>
          <w:rFonts w:ascii="Calibri" w:hAnsi="Calibri" w:eastAsia="Calibri" w:cs="Calibri"/>
          <w:color w:val="auto"/>
          <w:sz w:val="28"/>
          <w:szCs w:val="28"/>
        </w:rPr>
        <w:t>Una vez tenga los vuelos reservados es imprescindible verificar con la compañía aérea a viajar los visados que pueden exigirle previamente al inicio del viaje.</w:t>
      </w:r>
    </w:p>
    <w:p w:rsidR="636817B4" w:rsidP="6EF679E3" w:rsidRDefault="636817B4" w14:paraId="50652CED" w14:textId="6C06AB11">
      <w:pPr>
        <w:pStyle w:val="Normal"/>
        <w:bidi w:val="0"/>
        <w:spacing w:after="0" w:afterAutospacing="off"/>
        <w:ind w:left="0"/>
        <w:jc w:val="both"/>
        <w:rPr>
          <w:rFonts w:ascii="Calibri" w:hAnsi="Calibri" w:eastAsia="Calibri" w:cs="Calibri"/>
          <w:color w:val="auto"/>
          <w:sz w:val="28"/>
          <w:szCs w:val="28"/>
        </w:rPr>
      </w:pPr>
      <w:r w:rsidRPr="6EF679E3" w:rsidR="26AA13CF">
        <w:rPr>
          <w:rFonts w:ascii="Calibri" w:hAnsi="Calibri" w:eastAsia="Calibri" w:cs="Calibri"/>
          <w:color w:val="auto"/>
          <w:sz w:val="28"/>
          <w:szCs w:val="28"/>
        </w:rPr>
        <w:t xml:space="preserve">-TREN/BARCO: </w:t>
      </w:r>
      <w:r w:rsidRPr="6EF679E3" w:rsidR="7A233ED7">
        <w:rPr>
          <w:rFonts w:ascii="Calibri" w:hAnsi="Calibri" w:eastAsia="Calibri" w:cs="Calibri"/>
          <w:color w:val="auto"/>
          <w:sz w:val="28"/>
          <w:szCs w:val="28"/>
        </w:rPr>
        <w:t>las compañías de cruceros por el río Nilo se reservan el derecho de modificar el orden de realización del crucero, incluso días antes del inicio de los servicios ya confirmados, razón por la cual el orden de los cruceros por el Nilo y/o Lago Nasser puede verse modificado; siempre manteniendo todos los servicios y visitas programadas.</w:t>
      </w:r>
    </w:p>
    <w:p w:rsidR="636817B4" w:rsidP="6EF679E3" w:rsidRDefault="636817B4" w14:paraId="68C9DBBB" w14:textId="2AA973CB">
      <w:pPr>
        <w:pStyle w:val="Normal"/>
        <w:bidi w:val="0"/>
        <w:spacing w:after="0" w:afterAutospacing="off"/>
        <w:ind w:left="0"/>
        <w:jc w:val="both"/>
        <w:rPr>
          <w:rFonts w:ascii="Calibri" w:hAnsi="Calibri" w:eastAsia="Calibri" w:cs="Calibri"/>
          <w:color w:val="000000" w:themeColor="text1" w:themeTint="FF" w:themeShade="FF"/>
          <w:sz w:val="28"/>
          <w:szCs w:val="28"/>
        </w:rPr>
      </w:pPr>
    </w:p>
    <w:p w:rsidR="636817B4" w:rsidP="14D88E57" w:rsidRDefault="636817B4" w14:paraId="0B99D506" w14:textId="167FB903">
      <w:pPr>
        <w:pStyle w:val="Normal"/>
        <w:bidi w:val="0"/>
        <w:spacing w:after="0" w:afterAutospacing="off"/>
        <w:ind w:left="0"/>
        <w:jc w:val="right"/>
        <w:rPr>
          <w:rFonts w:ascii="Calibri" w:hAnsi="Calibri" w:eastAsia="Calibri" w:cs="Calibri"/>
          <w:b w:val="1"/>
          <w:bCs w:val="1"/>
          <w:noProof w:val="0"/>
          <w:color w:val="D1D1D1" w:themeColor="background2" w:themeTint="FF" w:themeShade="E6"/>
          <w:sz w:val="28"/>
          <w:szCs w:val="28"/>
          <w:lang w:val="es-ES"/>
        </w:rPr>
      </w:pPr>
      <w:r w:rsidRPr="14D88E57" w:rsidR="12BBDD7E">
        <w:rPr>
          <w:rFonts w:ascii="Calibri" w:hAnsi="Calibri" w:eastAsia="Calibri" w:cs="Calibri"/>
          <w:b w:val="1"/>
          <w:bCs w:val="1"/>
          <w:noProof w:val="0"/>
          <w:color w:val="D1D1D1" w:themeColor="background2" w:themeTint="FF" w:themeShade="E6"/>
          <w:sz w:val="28"/>
          <w:szCs w:val="28"/>
          <w:lang w:val="es-ES"/>
        </w:rPr>
        <w:t>ST</w:t>
      </w:r>
      <w:r w:rsidRPr="14D88E57" w:rsidR="636817B4">
        <w:rPr>
          <w:rFonts w:ascii="Calibri" w:hAnsi="Calibri" w:eastAsia="Calibri" w:cs="Calibri"/>
          <w:b w:val="1"/>
          <w:bCs w:val="1"/>
          <w:noProof w:val="0"/>
          <w:color w:val="D1D1D1" w:themeColor="background2" w:themeTint="FF" w:themeShade="E6"/>
          <w:sz w:val="28"/>
          <w:szCs w:val="28"/>
          <w:lang w:val="es-ES"/>
        </w:rPr>
        <w:t>-FMCG</w:t>
      </w:r>
    </w:p>
    <w:p w:rsidR="43CE290E" w:rsidP="75F484B5"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8"/>
          <w:szCs w:val="28"/>
          <w:lang w:val="en-US"/>
        </w:rPr>
      </w:pPr>
    </w:p>
    <w:p w:rsidR="43CE290E" w:rsidP="75F484B5"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6EF679E3" w:rsidRDefault="43CE290E" w14:paraId="531E3B9D" w14:textId="2F00203E">
      <w:pPr>
        <w:pStyle w:val="Normal"/>
        <w:suppressLineNumbers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28">
    <w:nsid w:val="735394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e81e6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5b185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bd23d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304b7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e9e17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b9cf4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a6d8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9e3c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b091d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6ea9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b512b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
    <w:nsid w:val="3c1be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34ca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da9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3eaf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4f87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863a66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43921e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c66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ed0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026337"/>
    <w:rsid w:val="002AAC00"/>
    <w:rsid w:val="00747C91"/>
    <w:rsid w:val="00B3BF13"/>
    <w:rsid w:val="00B54D4D"/>
    <w:rsid w:val="00D14144"/>
    <w:rsid w:val="00E914B2"/>
    <w:rsid w:val="0133020F"/>
    <w:rsid w:val="014BF67B"/>
    <w:rsid w:val="0152B55C"/>
    <w:rsid w:val="01635614"/>
    <w:rsid w:val="01721BE1"/>
    <w:rsid w:val="01767714"/>
    <w:rsid w:val="017E64E2"/>
    <w:rsid w:val="017FCE23"/>
    <w:rsid w:val="018901E4"/>
    <w:rsid w:val="018E64EA"/>
    <w:rsid w:val="01A28A55"/>
    <w:rsid w:val="01A6FE24"/>
    <w:rsid w:val="01EB8170"/>
    <w:rsid w:val="0206A149"/>
    <w:rsid w:val="021868C5"/>
    <w:rsid w:val="021C98C3"/>
    <w:rsid w:val="02221D99"/>
    <w:rsid w:val="022AE625"/>
    <w:rsid w:val="0246754F"/>
    <w:rsid w:val="0258CE35"/>
    <w:rsid w:val="027C71C5"/>
    <w:rsid w:val="0283A80C"/>
    <w:rsid w:val="0285FEE1"/>
    <w:rsid w:val="02890268"/>
    <w:rsid w:val="02AB5C4B"/>
    <w:rsid w:val="02EE39A2"/>
    <w:rsid w:val="0334B939"/>
    <w:rsid w:val="033C8E84"/>
    <w:rsid w:val="033DD09F"/>
    <w:rsid w:val="0367209F"/>
    <w:rsid w:val="03811A50"/>
    <w:rsid w:val="03A14E89"/>
    <w:rsid w:val="03B30D82"/>
    <w:rsid w:val="03B91EC7"/>
    <w:rsid w:val="041A5406"/>
    <w:rsid w:val="04350BF7"/>
    <w:rsid w:val="04371107"/>
    <w:rsid w:val="047B61E4"/>
    <w:rsid w:val="047E5DEF"/>
    <w:rsid w:val="04AD7489"/>
    <w:rsid w:val="04C4F5C0"/>
    <w:rsid w:val="04D685CE"/>
    <w:rsid w:val="04F38685"/>
    <w:rsid w:val="0508BE9F"/>
    <w:rsid w:val="0509CCDC"/>
    <w:rsid w:val="050DBA8E"/>
    <w:rsid w:val="050E5640"/>
    <w:rsid w:val="052BD85A"/>
    <w:rsid w:val="0545F7D1"/>
    <w:rsid w:val="057978E9"/>
    <w:rsid w:val="05CF130F"/>
    <w:rsid w:val="05DE22AF"/>
    <w:rsid w:val="05E170CE"/>
    <w:rsid w:val="05E8C4DE"/>
    <w:rsid w:val="06161ACD"/>
    <w:rsid w:val="061E9216"/>
    <w:rsid w:val="0687AE9D"/>
    <w:rsid w:val="068F001D"/>
    <w:rsid w:val="06B72677"/>
    <w:rsid w:val="06E45946"/>
    <w:rsid w:val="06E80A21"/>
    <w:rsid w:val="06F22E71"/>
    <w:rsid w:val="072BD7E1"/>
    <w:rsid w:val="072EC61B"/>
    <w:rsid w:val="073358D1"/>
    <w:rsid w:val="074C8CB6"/>
    <w:rsid w:val="07577CB3"/>
    <w:rsid w:val="075F3C01"/>
    <w:rsid w:val="0779C7DE"/>
    <w:rsid w:val="078FE402"/>
    <w:rsid w:val="07A27CDA"/>
    <w:rsid w:val="07A49DA8"/>
    <w:rsid w:val="07F6B91C"/>
    <w:rsid w:val="081D43D3"/>
    <w:rsid w:val="08295CED"/>
    <w:rsid w:val="08B2A26E"/>
    <w:rsid w:val="08C561DD"/>
    <w:rsid w:val="08DFEEDA"/>
    <w:rsid w:val="08F4BFBE"/>
    <w:rsid w:val="08FA5BAA"/>
    <w:rsid w:val="09139593"/>
    <w:rsid w:val="09363416"/>
    <w:rsid w:val="09490301"/>
    <w:rsid w:val="09B07B24"/>
    <w:rsid w:val="09BD3F02"/>
    <w:rsid w:val="09D2D7D0"/>
    <w:rsid w:val="09FBC4B3"/>
    <w:rsid w:val="0A0705C0"/>
    <w:rsid w:val="0A19DCE9"/>
    <w:rsid w:val="0A99DAB3"/>
    <w:rsid w:val="0AA642CA"/>
    <w:rsid w:val="0AA75992"/>
    <w:rsid w:val="0AB9C2AC"/>
    <w:rsid w:val="0AD62137"/>
    <w:rsid w:val="0AED59A5"/>
    <w:rsid w:val="0B041627"/>
    <w:rsid w:val="0B13EC5F"/>
    <w:rsid w:val="0B24898B"/>
    <w:rsid w:val="0B494117"/>
    <w:rsid w:val="0B4FCE6D"/>
    <w:rsid w:val="0B68A99F"/>
    <w:rsid w:val="0B7DED38"/>
    <w:rsid w:val="0BA592F5"/>
    <w:rsid w:val="0BA723A7"/>
    <w:rsid w:val="0BCEA052"/>
    <w:rsid w:val="0BD40F07"/>
    <w:rsid w:val="0BF752F5"/>
    <w:rsid w:val="0BF9844B"/>
    <w:rsid w:val="0C34E10C"/>
    <w:rsid w:val="0C43AF9C"/>
    <w:rsid w:val="0C9DD840"/>
    <w:rsid w:val="0CC0E3F5"/>
    <w:rsid w:val="0CC7A114"/>
    <w:rsid w:val="0DA05958"/>
    <w:rsid w:val="0DA5F02C"/>
    <w:rsid w:val="0DAD302C"/>
    <w:rsid w:val="0DB15B34"/>
    <w:rsid w:val="0DB38ACC"/>
    <w:rsid w:val="0E13C779"/>
    <w:rsid w:val="0E3E17B6"/>
    <w:rsid w:val="0E6CFEE8"/>
    <w:rsid w:val="0EA19E20"/>
    <w:rsid w:val="0EDEAAE1"/>
    <w:rsid w:val="0EF056A5"/>
    <w:rsid w:val="0F1C4D01"/>
    <w:rsid w:val="0F26AFB1"/>
    <w:rsid w:val="0F459DD1"/>
    <w:rsid w:val="0F461B2A"/>
    <w:rsid w:val="0F6A77AE"/>
    <w:rsid w:val="0F7EE146"/>
    <w:rsid w:val="0FA6565E"/>
    <w:rsid w:val="0FA87795"/>
    <w:rsid w:val="0FBEFD87"/>
    <w:rsid w:val="0FD01BEE"/>
    <w:rsid w:val="0FD4F5EE"/>
    <w:rsid w:val="0FE392F0"/>
    <w:rsid w:val="0FE3F1E6"/>
    <w:rsid w:val="1000993D"/>
    <w:rsid w:val="1008668E"/>
    <w:rsid w:val="100E8611"/>
    <w:rsid w:val="1037694C"/>
    <w:rsid w:val="10642EB0"/>
    <w:rsid w:val="106AFA8C"/>
    <w:rsid w:val="107B5CEE"/>
    <w:rsid w:val="10D37141"/>
    <w:rsid w:val="110FD1E7"/>
    <w:rsid w:val="11158A40"/>
    <w:rsid w:val="111BDF09"/>
    <w:rsid w:val="11493AEE"/>
    <w:rsid w:val="114D7CD9"/>
    <w:rsid w:val="1158EA59"/>
    <w:rsid w:val="11A274A4"/>
    <w:rsid w:val="11AA5393"/>
    <w:rsid w:val="11DE7870"/>
    <w:rsid w:val="11E97790"/>
    <w:rsid w:val="11EEED28"/>
    <w:rsid w:val="120028A6"/>
    <w:rsid w:val="120B459E"/>
    <w:rsid w:val="120C085C"/>
    <w:rsid w:val="122BF71E"/>
    <w:rsid w:val="12433CDC"/>
    <w:rsid w:val="1284652D"/>
    <w:rsid w:val="128E7915"/>
    <w:rsid w:val="12A092B1"/>
    <w:rsid w:val="12BBDD7E"/>
    <w:rsid w:val="12CA248B"/>
    <w:rsid w:val="12E0837D"/>
    <w:rsid w:val="12E0D690"/>
    <w:rsid w:val="1300D34B"/>
    <w:rsid w:val="1313CCB2"/>
    <w:rsid w:val="133E9793"/>
    <w:rsid w:val="1360B7CE"/>
    <w:rsid w:val="136E8FB3"/>
    <w:rsid w:val="1374E754"/>
    <w:rsid w:val="1374ECFD"/>
    <w:rsid w:val="137D5876"/>
    <w:rsid w:val="137EF85A"/>
    <w:rsid w:val="13CB5C21"/>
    <w:rsid w:val="13F2FB65"/>
    <w:rsid w:val="13FB1545"/>
    <w:rsid w:val="13FFCAED"/>
    <w:rsid w:val="1425FE8D"/>
    <w:rsid w:val="1431CED2"/>
    <w:rsid w:val="146161D9"/>
    <w:rsid w:val="1475D364"/>
    <w:rsid w:val="147E6440"/>
    <w:rsid w:val="148B457A"/>
    <w:rsid w:val="14D3F534"/>
    <w:rsid w:val="14D64F81"/>
    <w:rsid w:val="14D88E57"/>
    <w:rsid w:val="14D9A3D3"/>
    <w:rsid w:val="14ECF4DA"/>
    <w:rsid w:val="1501A841"/>
    <w:rsid w:val="151F1B1E"/>
    <w:rsid w:val="15542B3C"/>
    <w:rsid w:val="155BEC8A"/>
    <w:rsid w:val="155DB569"/>
    <w:rsid w:val="157E8A2D"/>
    <w:rsid w:val="15BAA7EB"/>
    <w:rsid w:val="16385D99"/>
    <w:rsid w:val="165A86DA"/>
    <w:rsid w:val="16984395"/>
    <w:rsid w:val="16B278E3"/>
    <w:rsid w:val="16C40831"/>
    <w:rsid w:val="16D860F6"/>
    <w:rsid w:val="16E60EC2"/>
    <w:rsid w:val="16F49316"/>
    <w:rsid w:val="16FAB277"/>
    <w:rsid w:val="16FFD8E6"/>
    <w:rsid w:val="17384100"/>
    <w:rsid w:val="17428049"/>
    <w:rsid w:val="174541D9"/>
    <w:rsid w:val="174AC24A"/>
    <w:rsid w:val="1753AC93"/>
    <w:rsid w:val="176C80C2"/>
    <w:rsid w:val="17737D21"/>
    <w:rsid w:val="1786FA65"/>
    <w:rsid w:val="17983C7A"/>
    <w:rsid w:val="17BFDB26"/>
    <w:rsid w:val="17C41895"/>
    <w:rsid w:val="17E4EB5A"/>
    <w:rsid w:val="17F7F0FC"/>
    <w:rsid w:val="18312122"/>
    <w:rsid w:val="185A29EB"/>
    <w:rsid w:val="1864BD68"/>
    <w:rsid w:val="1878C5FD"/>
    <w:rsid w:val="188C8E8D"/>
    <w:rsid w:val="1893832C"/>
    <w:rsid w:val="18AA3B5F"/>
    <w:rsid w:val="18B0221E"/>
    <w:rsid w:val="18B5ED78"/>
    <w:rsid w:val="18FC1AFC"/>
    <w:rsid w:val="19153EF0"/>
    <w:rsid w:val="191E6AA2"/>
    <w:rsid w:val="192BD644"/>
    <w:rsid w:val="193F9359"/>
    <w:rsid w:val="195F1716"/>
    <w:rsid w:val="196F45A0"/>
    <w:rsid w:val="1980EC82"/>
    <w:rsid w:val="199994F7"/>
    <w:rsid w:val="199EE3F9"/>
    <w:rsid w:val="19B0F054"/>
    <w:rsid w:val="19FD3A88"/>
    <w:rsid w:val="1A0159B0"/>
    <w:rsid w:val="1A04720B"/>
    <w:rsid w:val="1A16015B"/>
    <w:rsid w:val="1A33C046"/>
    <w:rsid w:val="1A6DDFAD"/>
    <w:rsid w:val="1A770F21"/>
    <w:rsid w:val="1A7CC899"/>
    <w:rsid w:val="1A969EA0"/>
    <w:rsid w:val="1AC4C5D1"/>
    <w:rsid w:val="1AD9513C"/>
    <w:rsid w:val="1ADFF07F"/>
    <w:rsid w:val="1AE7A6DE"/>
    <w:rsid w:val="1B045E38"/>
    <w:rsid w:val="1B0CFE34"/>
    <w:rsid w:val="1B2FF92E"/>
    <w:rsid w:val="1B48F4A9"/>
    <w:rsid w:val="1B8E4CC8"/>
    <w:rsid w:val="1BA9E6CD"/>
    <w:rsid w:val="1BF3388B"/>
    <w:rsid w:val="1C10B706"/>
    <w:rsid w:val="1C1B238E"/>
    <w:rsid w:val="1C288398"/>
    <w:rsid w:val="1C4DB063"/>
    <w:rsid w:val="1C6E469B"/>
    <w:rsid w:val="1C731D37"/>
    <w:rsid w:val="1C772556"/>
    <w:rsid w:val="1CA9C6C8"/>
    <w:rsid w:val="1CE00AD5"/>
    <w:rsid w:val="1D83B346"/>
    <w:rsid w:val="1D8E4D6B"/>
    <w:rsid w:val="1DAECF27"/>
    <w:rsid w:val="1E15F153"/>
    <w:rsid w:val="1E7E5D77"/>
    <w:rsid w:val="1E8E0AA8"/>
    <w:rsid w:val="1E918421"/>
    <w:rsid w:val="1E9337B2"/>
    <w:rsid w:val="1EA52334"/>
    <w:rsid w:val="1EAC76C2"/>
    <w:rsid w:val="1EC4C941"/>
    <w:rsid w:val="1F2E8450"/>
    <w:rsid w:val="1FD33D78"/>
    <w:rsid w:val="2010D780"/>
    <w:rsid w:val="2042A5FC"/>
    <w:rsid w:val="204EFB71"/>
    <w:rsid w:val="206D7361"/>
    <w:rsid w:val="20711CA3"/>
    <w:rsid w:val="2089439B"/>
    <w:rsid w:val="20A68679"/>
    <w:rsid w:val="20EB7571"/>
    <w:rsid w:val="20EEEC40"/>
    <w:rsid w:val="2148B2B4"/>
    <w:rsid w:val="216C0A33"/>
    <w:rsid w:val="21783E3B"/>
    <w:rsid w:val="2187AE7D"/>
    <w:rsid w:val="218B3315"/>
    <w:rsid w:val="218C5748"/>
    <w:rsid w:val="218ED513"/>
    <w:rsid w:val="219CBF99"/>
    <w:rsid w:val="21A23C0E"/>
    <w:rsid w:val="21A2A008"/>
    <w:rsid w:val="21A90F18"/>
    <w:rsid w:val="21CF5CC4"/>
    <w:rsid w:val="21D2C4E1"/>
    <w:rsid w:val="21EDB455"/>
    <w:rsid w:val="21EF4FAB"/>
    <w:rsid w:val="223B8631"/>
    <w:rsid w:val="223BDBD4"/>
    <w:rsid w:val="2243D0D5"/>
    <w:rsid w:val="2254DD32"/>
    <w:rsid w:val="22684C49"/>
    <w:rsid w:val="22760E76"/>
    <w:rsid w:val="227E1645"/>
    <w:rsid w:val="22A57030"/>
    <w:rsid w:val="230CCCCD"/>
    <w:rsid w:val="2311CC63"/>
    <w:rsid w:val="231802F8"/>
    <w:rsid w:val="231CA4FA"/>
    <w:rsid w:val="2326EFFA"/>
    <w:rsid w:val="2328E004"/>
    <w:rsid w:val="2338CEE2"/>
    <w:rsid w:val="2348DE36"/>
    <w:rsid w:val="235CAC22"/>
    <w:rsid w:val="23664E4C"/>
    <w:rsid w:val="2379BCE3"/>
    <w:rsid w:val="237CC315"/>
    <w:rsid w:val="239B0A03"/>
    <w:rsid w:val="23D98331"/>
    <w:rsid w:val="23F2234B"/>
    <w:rsid w:val="23F840FB"/>
    <w:rsid w:val="241CD761"/>
    <w:rsid w:val="242A6356"/>
    <w:rsid w:val="2459A9AD"/>
    <w:rsid w:val="24716A55"/>
    <w:rsid w:val="248762F3"/>
    <w:rsid w:val="248EAD7C"/>
    <w:rsid w:val="2497719D"/>
    <w:rsid w:val="249AAA9F"/>
    <w:rsid w:val="24BB1812"/>
    <w:rsid w:val="24C727AB"/>
    <w:rsid w:val="24CB78BE"/>
    <w:rsid w:val="24D20F7F"/>
    <w:rsid w:val="24D25A9C"/>
    <w:rsid w:val="24D2A8DC"/>
    <w:rsid w:val="24DA1AF2"/>
    <w:rsid w:val="255C5E43"/>
    <w:rsid w:val="2565D980"/>
    <w:rsid w:val="2585C9E7"/>
    <w:rsid w:val="25A62E03"/>
    <w:rsid w:val="25BCAB34"/>
    <w:rsid w:val="25CFA326"/>
    <w:rsid w:val="25F58505"/>
    <w:rsid w:val="2622C9A2"/>
    <w:rsid w:val="2627A3D7"/>
    <w:rsid w:val="262DF0C4"/>
    <w:rsid w:val="263719B5"/>
    <w:rsid w:val="26412FA3"/>
    <w:rsid w:val="26433F54"/>
    <w:rsid w:val="2671936A"/>
    <w:rsid w:val="2696DC54"/>
    <w:rsid w:val="26AA13CF"/>
    <w:rsid w:val="26C01B36"/>
    <w:rsid w:val="26C5B9CE"/>
    <w:rsid w:val="27476365"/>
    <w:rsid w:val="276AA400"/>
    <w:rsid w:val="27C8DFEE"/>
    <w:rsid w:val="27DC3279"/>
    <w:rsid w:val="280B0D67"/>
    <w:rsid w:val="282F4D91"/>
    <w:rsid w:val="284CF074"/>
    <w:rsid w:val="285D72F6"/>
    <w:rsid w:val="2865F8BC"/>
    <w:rsid w:val="28694F92"/>
    <w:rsid w:val="28696967"/>
    <w:rsid w:val="2898C383"/>
    <w:rsid w:val="28999172"/>
    <w:rsid w:val="28A70C33"/>
    <w:rsid w:val="28AC995C"/>
    <w:rsid w:val="28B997D6"/>
    <w:rsid w:val="28CAE1BE"/>
    <w:rsid w:val="28DF5F38"/>
    <w:rsid w:val="28FFDDFE"/>
    <w:rsid w:val="290D304A"/>
    <w:rsid w:val="292C05A5"/>
    <w:rsid w:val="29400C32"/>
    <w:rsid w:val="2982650F"/>
    <w:rsid w:val="29B2BEEA"/>
    <w:rsid w:val="29D648EF"/>
    <w:rsid w:val="29D76D2A"/>
    <w:rsid w:val="29E0D8F1"/>
    <w:rsid w:val="29E3CA56"/>
    <w:rsid w:val="29FB6CE0"/>
    <w:rsid w:val="2A2DB5DF"/>
    <w:rsid w:val="2A6B54E5"/>
    <w:rsid w:val="2A6E713C"/>
    <w:rsid w:val="2A78A103"/>
    <w:rsid w:val="2A8C505B"/>
    <w:rsid w:val="2A9FCA7E"/>
    <w:rsid w:val="2AB1150E"/>
    <w:rsid w:val="2AD647D0"/>
    <w:rsid w:val="2AE8D859"/>
    <w:rsid w:val="2AE91AC0"/>
    <w:rsid w:val="2B07F000"/>
    <w:rsid w:val="2B159F87"/>
    <w:rsid w:val="2B446478"/>
    <w:rsid w:val="2B7CAA38"/>
    <w:rsid w:val="2B7F34F2"/>
    <w:rsid w:val="2B960049"/>
    <w:rsid w:val="2BAAAB19"/>
    <w:rsid w:val="2BAC4D62"/>
    <w:rsid w:val="2BD125F2"/>
    <w:rsid w:val="2C33A761"/>
    <w:rsid w:val="2C364302"/>
    <w:rsid w:val="2C3E4A9B"/>
    <w:rsid w:val="2C4011B8"/>
    <w:rsid w:val="2C53E5A3"/>
    <w:rsid w:val="2C6A22B2"/>
    <w:rsid w:val="2C8ED32F"/>
    <w:rsid w:val="2C94195F"/>
    <w:rsid w:val="2CB469D3"/>
    <w:rsid w:val="2CC0E32B"/>
    <w:rsid w:val="2CC0E32B"/>
    <w:rsid w:val="2CD24E6A"/>
    <w:rsid w:val="2CE96D35"/>
    <w:rsid w:val="2CE9BD79"/>
    <w:rsid w:val="2CF1F6D2"/>
    <w:rsid w:val="2CFE6E80"/>
    <w:rsid w:val="2D0485DE"/>
    <w:rsid w:val="2D47130E"/>
    <w:rsid w:val="2DAE3B86"/>
    <w:rsid w:val="2DBCBBE2"/>
    <w:rsid w:val="2DCC35F4"/>
    <w:rsid w:val="2DE427B3"/>
    <w:rsid w:val="2DE7C829"/>
    <w:rsid w:val="2E0A2825"/>
    <w:rsid w:val="2E242EAF"/>
    <w:rsid w:val="2E50FD41"/>
    <w:rsid w:val="2E7C58CF"/>
    <w:rsid w:val="2E7EF65F"/>
    <w:rsid w:val="2EE5F0A7"/>
    <w:rsid w:val="2EEBEB37"/>
    <w:rsid w:val="2EFAA9FC"/>
    <w:rsid w:val="2F136899"/>
    <w:rsid w:val="2F263DDA"/>
    <w:rsid w:val="2F5B9A7A"/>
    <w:rsid w:val="2F657472"/>
    <w:rsid w:val="2F68CC3B"/>
    <w:rsid w:val="2F72BBFE"/>
    <w:rsid w:val="2F75B2BB"/>
    <w:rsid w:val="2FCDBD5A"/>
    <w:rsid w:val="2FFADA67"/>
    <w:rsid w:val="2FFCE300"/>
    <w:rsid w:val="303D4F40"/>
    <w:rsid w:val="30699E4A"/>
    <w:rsid w:val="3085C4E3"/>
    <w:rsid w:val="309C0231"/>
    <w:rsid w:val="30A4201C"/>
    <w:rsid w:val="30AB7EFE"/>
    <w:rsid w:val="30C1ED65"/>
    <w:rsid w:val="30C9FB91"/>
    <w:rsid w:val="30DA4D73"/>
    <w:rsid w:val="3104A443"/>
    <w:rsid w:val="311B6A7C"/>
    <w:rsid w:val="312069F8"/>
    <w:rsid w:val="31773AB5"/>
    <w:rsid w:val="317F0AD7"/>
    <w:rsid w:val="31B0131A"/>
    <w:rsid w:val="31B3B3CD"/>
    <w:rsid w:val="31F97538"/>
    <w:rsid w:val="32190C5C"/>
    <w:rsid w:val="321DDD76"/>
    <w:rsid w:val="32208945"/>
    <w:rsid w:val="323DE4D9"/>
    <w:rsid w:val="324B0B27"/>
    <w:rsid w:val="324CFE5A"/>
    <w:rsid w:val="325AEE92"/>
    <w:rsid w:val="327636B2"/>
    <w:rsid w:val="329BB94D"/>
    <w:rsid w:val="32CA587D"/>
    <w:rsid w:val="32D6F122"/>
    <w:rsid w:val="32DC3989"/>
    <w:rsid w:val="32E55A2D"/>
    <w:rsid w:val="32ED28DF"/>
    <w:rsid w:val="32F7F62C"/>
    <w:rsid w:val="32F7F62C"/>
    <w:rsid w:val="33261E40"/>
    <w:rsid w:val="3339788D"/>
    <w:rsid w:val="336617FA"/>
    <w:rsid w:val="33803F77"/>
    <w:rsid w:val="3392235D"/>
    <w:rsid w:val="339D0F7B"/>
    <w:rsid w:val="33B1BC47"/>
    <w:rsid w:val="33E1D99C"/>
    <w:rsid w:val="33E67FA5"/>
    <w:rsid w:val="341321D2"/>
    <w:rsid w:val="3462B347"/>
    <w:rsid w:val="347D00D9"/>
    <w:rsid w:val="348DD444"/>
    <w:rsid w:val="34AD744A"/>
    <w:rsid w:val="34F19D12"/>
    <w:rsid w:val="34F76AC3"/>
    <w:rsid w:val="34F8ACA0"/>
    <w:rsid w:val="3507F04A"/>
    <w:rsid w:val="35111C76"/>
    <w:rsid w:val="353C368F"/>
    <w:rsid w:val="35642F16"/>
    <w:rsid w:val="35646887"/>
    <w:rsid w:val="356A1DD0"/>
    <w:rsid w:val="35A1E69A"/>
    <w:rsid w:val="35D0FC48"/>
    <w:rsid w:val="360737C8"/>
    <w:rsid w:val="365DD3C1"/>
    <w:rsid w:val="3684D644"/>
    <w:rsid w:val="368E4A65"/>
    <w:rsid w:val="3690F0D3"/>
    <w:rsid w:val="369A6769"/>
    <w:rsid w:val="36A4C884"/>
    <w:rsid w:val="36A9767F"/>
    <w:rsid w:val="36B45A1A"/>
    <w:rsid w:val="36D335A6"/>
    <w:rsid w:val="36FDB700"/>
    <w:rsid w:val="372066C8"/>
    <w:rsid w:val="37447F73"/>
    <w:rsid w:val="3767183D"/>
    <w:rsid w:val="37826BEA"/>
    <w:rsid w:val="378647B2"/>
    <w:rsid w:val="37A26FD5"/>
    <w:rsid w:val="37A720E2"/>
    <w:rsid w:val="37E2CCAB"/>
    <w:rsid w:val="3811A742"/>
    <w:rsid w:val="38205A2A"/>
    <w:rsid w:val="38258CED"/>
    <w:rsid w:val="386B50E7"/>
    <w:rsid w:val="387FF4F0"/>
    <w:rsid w:val="38DDEC1B"/>
    <w:rsid w:val="38F8B2D9"/>
    <w:rsid w:val="39140728"/>
    <w:rsid w:val="3938F64B"/>
    <w:rsid w:val="395421B3"/>
    <w:rsid w:val="397A917A"/>
    <w:rsid w:val="398D5FC2"/>
    <w:rsid w:val="39964D8C"/>
    <w:rsid w:val="399C67E2"/>
    <w:rsid w:val="39B0BA27"/>
    <w:rsid w:val="39B3C8D2"/>
    <w:rsid w:val="39B68D0C"/>
    <w:rsid w:val="39B68D0C"/>
    <w:rsid w:val="39EA2E8D"/>
    <w:rsid w:val="3A1614F5"/>
    <w:rsid w:val="3A1C8BBB"/>
    <w:rsid w:val="3A354010"/>
    <w:rsid w:val="3A3E9AA9"/>
    <w:rsid w:val="3A5429B3"/>
    <w:rsid w:val="3A5D4AFB"/>
    <w:rsid w:val="3A61680F"/>
    <w:rsid w:val="3A67C134"/>
    <w:rsid w:val="3A6CEFB6"/>
    <w:rsid w:val="3A83F6C6"/>
    <w:rsid w:val="3A9D4C29"/>
    <w:rsid w:val="3AA1237D"/>
    <w:rsid w:val="3AA62983"/>
    <w:rsid w:val="3AA7B75F"/>
    <w:rsid w:val="3ADEBA0F"/>
    <w:rsid w:val="3AF96FD7"/>
    <w:rsid w:val="3B0BA328"/>
    <w:rsid w:val="3B3927E9"/>
    <w:rsid w:val="3B726174"/>
    <w:rsid w:val="3BA2F2E2"/>
    <w:rsid w:val="3BC913B8"/>
    <w:rsid w:val="3BC913B8"/>
    <w:rsid w:val="3BCFCE41"/>
    <w:rsid w:val="3BEB41F6"/>
    <w:rsid w:val="3C1A7D4E"/>
    <w:rsid w:val="3C828EE1"/>
    <w:rsid w:val="3C9D8CEC"/>
    <w:rsid w:val="3C9E00E8"/>
    <w:rsid w:val="3CEF7419"/>
    <w:rsid w:val="3CF0BD78"/>
    <w:rsid w:val="3CFCF881"/>
    <w:rsid w:val="3D2D6C0F"/>
    <w:rsid w:val="3D2E079A"/>
    <w:rsid w:val="3D2E269B"/>
    <w:rsid w:val="3D30F381"/>
    <w:rsid w:val="3D5C25EB"/>
    <w:rsid w:val="3D9B36D1"/>
    <w:rsid w:val="3DD46401"/>
    <w:rsid w:val="3DF56130"/>
    <w:rsid w:val="3DF795AE"/>
    <w:rsid w:val="3E01F8D2"/>
    <w:rsid w:val="3E70EEC9"/>
    <w:rsid w:val="3E92F8DD"/>
    <w:rsid w:val="3E9767CE"/>
    <w:rsid w:val="3E9D00DD"/>
    <w:rsid w:val="3EAF6BB5"/>
    <w:rsid w:val="3EDF6BDC"/>
    <w:rsid w:val="3EE8BF67"/>
    <w:rsid w:val="3EEF5E63"/>
    <w:rsid w:val="3EEF5E63"/>
    <w:rsid w:val="3EF123EA"/>
    <w:rsid w:val="3F0396A0"/>
    <w:rsid w:val="3F39FECD"/>
    <w:rsid w:val="3F49E051"/>
    <w:rsid w:val="3F577DFE"/>
    <w:rsid w:val="3F90CB6C"/>
    <w:rsid w:val="3F9B3E0B"/>
    <w:rsid w:val="3FAC6836"/>
    <w:rsid w:val="3FAFA137"/>
    <w:rsid w:val="3FB0653C"/>
    <w:rsid w:val="3FC44A5B"/>
    <w:rsid w:val="3FC644D0"/>
    <w:rsid w:val="401CE884"/>
    <w:rsid w:val="403724FF"/>
    <w:rsid w:val="403DF553"/>
    <w:rsid w:val="406B9DBF"/>
    <w:rsid w:val="406C2B33"/>
    <w:rsid w:val="40A1C2E4"/>
    <w:rsid w:val="40CF9713"/>
    <w:rsid w:val="40D5DB0F"/>
    <w:rsid w:val="40D9194B"/>
    <w:rsid w:val="40DFDC86"/>
    <w:rsid w:val="40EAB24C"/>
    <w:rsid w:val="40F0C6D4"/>
    <w:rsid w:val="4104D60B"/>
    <w:rsid w:val="41071560"/>
    <w:rsid w:val="414BAD45"/>
    <w:rsid w:val="4164A0E3"/>
    <w:rsid w:val="419D4E17"/>
    <w:rsid w:val="41B47008"/>
    <w:rsid w:val="41EEADAD"/>
    <w:rsid w:val="423CDE70"/>
    <w:rsid w:val="4247D113"/>
    <w:rsid w:val="425842E5"/>
    <w:rsid w:val="4266317F"/>
    <w:rsid w:val="42671412"/>
    <w:rsid w:val="42671C33"/>
    <w:rsid w:val="426F27FD"/>
    <w:rsid w:val="427D9774"/>
    <w:rsid w:val="428E200D"/>
    <w:rsid w:val="42D79B41"/>
    <w:rsid w:val="4303E51D"/>
    <w:rsid w:val="433652AB"/>
    <w:rsid w:val="433957C3"/>
    <w:rsid w:val="437DA0FA"/>
    <w:rsid w:val="438A90C4"/>
    <w:rsid w:val="43A63D3F"/>
    <w:rsid w:val="43BEE299"/>
    <w:rsid w:val="43BFF960"/>
    <w:rsid w:val="43CE290E"/>
    <w:rsid w:val="43D0E7D8"/>
    <w:rsid w:val="43DB4F16"/>
    <w:rsid w:val="43E74F03"/>
    <w:rsid w:val="43F42EBF"/>
    <w:rsid w:val="43FB4D20"/>
    <w:rsid w:val="442D1D64"/>
    <w:rsid w:val="44782AB7"/>
    <w:rsid w:val="449E5475"/>
    <w:rsid w:val="44C72038"/>
    <w:rsid w:val="44EC693B"/>
    <w:rsid w:val="44EFDFB9"/>
    <w:rsid w:val="44F2F0D7"/>
    <w:rsid w:val="44F7919F"/>
    <w:rsid w:val="451716CD"/>
    <w:rsid w:val="45362116"/>
    <w:rsid w:val="45853E2F"/>
    <w:rsid w:val="4586194D"/>
    <w:rsid w:val="458D0346"/>
    <w:rsid w:val="45CAE430"/>
    <w:rsid w:val="45DF1F03"/>
    <w:rsid w:val="45E7DE2D"/>
    <w:rsid w:val="460519C1"/>
    <w:rsid w:val="462C216E"/>
    <w:rsid w:val="463B0A5C"/>
    <w:rsid w:val="4655B071"/>
    <w:rsid w:val="4661B17C"/>
    <w:rsid w:val="468013B7"/>
    <w:rsid w:val="46D094B1"/>
    <w:rsid w:val="46FAB06B"/>
    <w:rsid w:val="46FBED3F"/>
    <w:rsid w:val="4737E7C5"/>
    <w:rsid w:val="473ECBC6"/>
    <w:rsid w:val="473F1828"/>
    <w:rsid w:val="4742C967"/>
    <w:rsid w:val="4779BD98"/>
    <w:rsid w:val="47BC279D"/>
    <w:rsid w:val="47E149D1"/>
    <w:rsid w:val="47EB8E08"/>
    <w:rsid w:val="48126D83"/>
    <w:rsid w:val="481CF59D"/>
    <w:rsid w:val="481D8D22"/>
    <w:rsid w:val="48245EE2"/>
    <w:rsid w:val="485186AD"/>
    <w:rsid w:val="486F8FBB"/>
    <w:rsid w:val="487E0DDA"/>
    <w:rsid w:val="489ADE77"/>
    <w:rsid w:val="48B3F62C"/>
    <w:rsid w:val="48D38929"/>
    <w:rsid w:val="48FCF9FF"/>
    <w:rsid w:val="4909A0CC"/>
    <w:rsid w:val="49152E02"/>
    <w:rsid w:val="493564A7"/>
    <w:rsid w:val="4953FC10"/>
    <w:rsid w:val="495EAD92"/>
    <w:rsid w:val="497D08AF"/>
    <w:rsid w:val="49A6B6E1"/>
    <w:rsid w:val="49B13CF7"/>
    <w:rsid w:val="4A22848F"/>
    <w:rsid w:val="4AA9907A"/>
    <w:rsid w:val="4AB9065C"/>
    <w:rsid w:val="4AC4A214"/>
    <w:rsid w:val="4AE0EE05"/>
    <w:rsid w:val="4B0F17E6"/>
    <w:rsid w:val="4B2ACA12"/>
    <w:rsid w:val="4B36ADC7"/>
    <w:rsid w:val="4B3A382E"/>
    <w:rsid w:val="4B47F57A"/>
    <w:rsid w:val="4B5A4A10"/>
    <w:rsid w:val="4B6C13C8"/>
    <w:rsid w:val="4B6CA107"/>
    <w:rsid w:val="4B6DFC10"/>
    <w:rsid w:val="4B761BC2"/>
    <w:rsid w:val="4B7E0216"/>
    <w:rsid w:val="4B7FE571"/>
    <w:rsid w:val="4BBE07D5"/>
    <w:rsid w:val="4BC879D8"/>
    <w:rsid w:val="4BCCC4FB"/>
    <w:rsid w:val="4BEB618A"/>
    <w:rsid w:val="4BED168C"/>
    <w:rsid w:val="4C547C59"/>
    <w:rsid w:val="4C5F425B"/>
    <w:rsid w:val="4C8EAEF8"/>
    <w:rsid w:val="4C970713"/>
    <w:rsid w:val="4C9775C5"/>
    <w:rsid w:val="4CA0B19B"/>
    <w:rsid w:val="4CB27280"/>
    <w:rsid w:val="4CCA5D78"/>
    <w:rsid w:val="4CCF3DEC"/>
    <w:rsid w:val="4CE5B316"/>
    <w:rsid w:val="4D09B9DD"/>
    <w:rsid w:val="4D0E5352"/>
    <w:rsid w:val="4D107461"/>
    <w:rsid w:val="4D2A93C8"/>
    <w:rsid w:val="4D5460D0"/>
    <w:rsid w:val="4D5ED1EC"/>
    <w:rsid w:val="4DCA39C0"/>
    <w:rsid w:val="4E33169B"/>
    <w:rsid w:val="4E52AF70"/>
    <w:rsid w:val="4E587F76"/>
    <w:rsid w:val="4E6F91B1"/>
    <w:rsid w:val="4E8C6C66"/>
    <w:rsid w:val="4E90607E"/>
    <w:rsid w:val="4E9E8232"/>
    <w:rsid w:val="4EB51426"/>
    <w:rsid w:val="4EBEB940"/>
    <w:rsid w:val="4ECE8308"/>
    <w:rsid w:val="4EDB2183"/>
    <w:rsid w:val="4EDFC146"/>
    <w:rsid w:val="4F0F851E"/>
    <w:rsid w:val="4F6EF872"/>
    <w:rsid w:val="4F835099"/>
    <w:rsid w:val="4F8CC61A"/>
    <w:rsid w:val="4F8F23E1"/>
    <w:rsid w:val="50226D1D"/>
    <w:rsid w:val="50340D3F"/>
    <w:rsid w:val="507EAB04"/>
    <w:rsid w:val="5087FCE8"/>
    <w:rsid w:val="50A3420B"/>
    <w:rsid w:val="50A35015"/>
    <w:rsid w:val="50A6C466"/>
    <w:rsid w:val="50AC8E14"/>
    <w:rsid w:val="50C08607"/>
    <w:rsid w:val="50D12F57"/>
    <w:rsid w:val="50E790CC"/>
    <w:rsid w:val="5137B8D7"/>
    <w:rsid w:val="51409B64"/>
    <w:rsid w:val="515AA463"/>
    <w:rsid w:val="515B5E9B"/>
    <w:rsid w:val="515D4A0E"/>
    <w:rsid w:val="517E6505"/>
    <w:rsid w:val="518FAB0B"/>
    <w:rsid w:val="51A56910"/>
    <w:rsid w:val="51C08EF8"/>
    <w:rsid w:val="51D83112"/>
    <w:rsid w:val="51DCA5B5"/>
    <w:rsid w:val="51F824A9"/>
    <w:rsid w:val="523CBCEE"/>
    <w:rsid w:val="5244041E"/>
    <w:rsid w:val="5293A8FC"/>
    <w:rsid w:val="52A516EC"/>
    <w:rsid w:val="52CE7429"/>
    <w:rsid w:val="52DA38DD"/>
    <w:rsid w:val="52EB152B"/>
    <w:rsid w:val="5329F1D7"/>
    <w:rsid w:val="53351333"/>
    <w:rsid w:val="5367F4D9"/>
    <w:rsid w:val="536E3DF7"/>
    <w:rsid w:val="536EC4F6"/>
    <w:rsid w:val="53A2792C"/>
    <w:rsid w:val="53BF079C"/>
    <w:rsid w:val="53D7FC93"/>
    <w:rsid w:val="53D7FC93"/>
    <w:rsid w:val="53E107BC"/>
    <w:rsid w:val="53E3BF25"/>
    <w:rsid w:val="542AC88A"/>
    <w:rsid w:val="549D3D00"/>
    <w:rsid w:val="54CA5667"/>
    <w:rsid w:val="54CD842E"/>
    <w:rsid w:val="54F1B587"/>
    <w:rsid w:val="55056536"/>
    <w:rsid w:val="554FF932"/>
    <w:rsid w:val="5553923A"/>
    <w:rsid w:val="555A043D"/>
    <w:rsid w:val="555BC6E2"/>
    <w:rsid w:val="55697E8F"/>
    <w:rsid w:val="55924446"/>
    <w:rsid w:val="559372A6"/>
    <w:rsid w:val="55BA23D7"/>
    <w:rsid w:val="55BA23D7"/>
    <w:rsid w:val="55FAAF7B"/>
    <w:rsid w:val="56018597"/>
    <w:rsid w:val="563462B3"/>
    <w:rsid w:val="5647707E"/>
    <w:rsid w:val="565E1C85"/>
    <w:rsid w:val="5668363E"/>
    <w:rsid w:val="5685F2BA"/>
    <w:rsid w:val="568AD556"/>
    <w:rsid w:val="569C6E7F"/>
    <w:rsid w:val="56D60C38"/>
    <w:rsid w:val="56D8CA56"/>
    <w:rsid w:val="56F79BD9"/>
    <w:rsid w:val="570EB026"/>
    <w:rsid w:val="573355DA"/>
    <w:rsid w:val="57381E0A"/>
    <w:rsid w:val="573CC0AC"/>
    <w:rsid w:val="5754FE88"/>
    <w:rsid w:val="57AF9EBA"/>
    <w:rsid w:val="57BEACC3"/>
    <w:rsid w:val="57E6D8E8"/>
    <w:rsid w:val="57F6E5E1"/>
    <w:rsid w:val="58036DCA"/>
    <w:rsid w:val="582CCA37"/>
    <w:rsid w:val="5832B129"/>
    <w:rsid w:val="5838502F"/>
    <w:rsid w:val="5841E983"/>
    <w:rsid w:val="58435E38"/>
    <w:rsid w:val="5852B208"/>
    <w:rsid w:val="585C1FB5"/>
    <w:rsid w:val="586E5FD8"/>
    <w:rsid w:val="58760608"/>
    <w:rsid w:val="587C6533"/>
    <w:rsid w:val="587D207D"/>
    <w:rsid w:val="58941F08"/>
    <w:rsid w:val="58CB643F"/>
    <w:rsid w:val="58DA601D"/>
    <w:rsid w:val="58FA454A"/>
    <w:rsid w:val="590C0354"/>
    <w:rsid w:val="592BFE16"/>
    <w:rsid w:val="593B0E08"/>
    <w:rsid w:val="59529DEA"/>
    <w:rsid w:val="59594122"/>
    <w:rsid w:val="595EEFAF"/>
    <w:rsid w:val="596B7804"/>
    <w:rsid w:val="598FDC6D"/>
    <w:rsid w:val="5991E293"/>
    <w:rsid w:val="59B42268"/>
    <w:rsid w:val="59BE92DB"/>
    <w:rsid w:val="59E8C6C0"/>
    <w:rsid w:val="59F2CF52"/>
    <w:rsid w:val="5A0D3A38"/>
    <w:rsid w:val="5A5F82DF"/>
    <w:rsid w:val="5A82BCAA"/>
    <w:rsid w:val="5B199AFA"/>
    <w:rsid w:val="5B19FE98"/>
    <w:rsid w:val="5B29E86F"/>
    <w:rsid w:val="5B376C49"/>
    <w:rsid w:val="5B478C6A"/>
    <w:rsid w:val="5B86556F"/>
    <w:rsid w:val="5B9A838E"/>
    <w:rsid w:val="5B9C1AE5"/>
    <w:rsid w:val="5BC6E3A1"/>
    <w:rsid w:val="5BE6BBF8"/>
    <w:rsid w:val="5C1FDB67"/>
    <w:rsid w:val="5C354204"/>
    <w:rsid w:val="5C4CA19B"/>
    <w:rsid w:val="5C828A3F"/>
    <w:rsid w:val="5C9F70E3"/>
    <w:rsid w:val="5CC041E0"/>
    <w:rsid w:val="5CD6A0DB"/>
    <w:rsid w:val="5CE9883E"/>
    <w:rsid w:val="5D0278E4"/>
    <w:rsid w:val="5D42E339"/>
    <w:rsid w:val="5D972C8D"/>
    <w:rsid w:val="5DC0D0E2"/>
    <w:rsid w:val="5DC0D0E2"/>
    <w:rsid w:val="5DC73859"/>
    <w:rsid w:val="5DE6F0A0"/>
    <w:rsid w:val="5DE70002"/>
    <w:rsid w:val="5DEA96D0"/>
    <w:rsid w:val="5E09BF60"/>
    <w:rsid w:val="5E147618"/>
    <w:rsid w:val="5E1FD93E"/>
    <w:rsid w:val="5E3D7E2D"/>
    <w:rsid w:val="5E56B609"/>
    <w:rsid w:val="5EB4AA6C"/>
    <w:rsid w:val="5EBA14A3"/>
    <w:rsid w:val="5EEA7C49"/>
    <w:rsid w:val="5F2E2B41"/>
    <w:rsid w:val="5F36FC6B"/>
    <w:rsid w:val="5F5857A5"/>
    <w:rsid w:val="5FEE0BAE"/>
    <w:rsid w:val="60180B42"/>
    <w:rsid w:val="6029FBE9"/>
    <w:rsid w:val="602BEEEA"/>
    <w:rsid w:val="603FFB3B"/>
    <w:rsid w:val="6063C95F"/>
    <w:rsid w:val="6082375C"/>
    <w:rsid w:val="60823A5B"/>
    <w:rsid w:val="608C0FBE"/>
    <w:rsid w:val="609B5821"/>
    <w:rsid w:val="60B83DAB"/>
    <w:rsid w:val="60D65888"/>
    <w:rsid w:val="60F29761"/>
    <w:rsid w:val="6112EDEB"/>
    <w:rsid w:val="6122E192"/>
    <w:rsid w:val="612C3466"/>
    <w:rsid w:val="612CEF40"/>
    <w:rsid w:val="6153036C"/>
    <w:rsid w:val="615A3244"/>
    <w:rsid w:val="61760D59"/>
    <w:rsid w:val="6186E0D4"/>
    <w:rsid w:val="61D695EA"/>
    <w:rsid w:val="61EA32ED"/>
    <w:rsid w:val="61EF13CE"/>
    <w:rsid w:val="626CB9DF"/>
    <w:rsid w:val="62F9BD44"/>
    <w:rsid w:val="6344C50A"/>
    <w:rsid w:val="6357775C"/>
    <w:rsid w:val="63588C70"/>
    <w:rsid w:val="636817B4"/>
    <w:rsid w:val="639B3525"/>
    <w:rsid w:val="63A5339C"/>
    <w:rsid w:val="63B85BEF"/>
    <w:rsid w:val="63B92AC7"/>
    <w:rsid w:val="63BA257E"/>
    <w:rsid w:val="63D3A5F6"/>
    <w:rsid w:val="63FA5A73"/>
    <w:rsid w:val="63FD5C58"/>
    <w:rsid w:val="6406462F"/>
    <w:rsid w:val="64402D0E"/>
    <w:rsid w:val="64438B06"/>
    <w:rsid w:val="6444E984"/>
    <w:rsid w:val="6491935F"/>
    <w:rsid w:val="64981B5C"/>
    <w:rsid w:val="64A4E68F"/>
    <w:rsid w:val="64B40EF1"/>
    <w:rsid w:val="64C33F91"/>
    <w:rsid w:val="64D11813"/>
    <w:rsid w:val="64E632FD"/>
    <w:rsid w:val="6534FC78"/>
    <w:rsid w:val="655EB0D0"/>
    <w:rsid w:val="65722075"/>
    <w:rsid w:val="6576265D"/>
    <w:rsid w:val="657F6702"/>
    <w:rsid w:val="659D797F"/>
    <w:rsid w:val="65C66AFD"/>
    <w:rsid w:val="65DEE7DF"/>
    <w:rsid w:val="6611B01E"/>
    <w:rsid w:val="66196CCC"/>
    <w:rsid w:val="661BFA35"/>
    <w:rsid w:val="664DC05D"/>
    <w:rsid w:val="6663BCBB"/>
    <w:rsid w:val="6699C45E"/>
    <w:rsid w:val="66A1436D"/>
    <w:rsid w:val="66B50A92"/>
    <w:rsid w:val="66C45B30"/>
    <w:rsid w:val="66C5BF72"/>
    <w:rsid w:val="66DA65FF"/>
    <w:rsid w:val="67112862"/>
    <w:rsid w:val="671302DF"/>
    <w:rsid w:val="674764A1"/>
    <w:rsid w:val="674FA744"/>
    <w:rsid w:val="67850E5B"/>
    <w:rsid w:val="67935490"/>
    <w:rsid w:val="68089958"/>
    <w:rsid w:val="681F5DAB"/>
    <w:rsid w:val="6823E623"/>
    <w:rsid w:val="6825E74D"/>
    <w:rsid w:val="6856F7C9"/>
    <w:rsid w:val="685B9726"/>
    <w:rsid w:val="686DDE37"/>
    <w:rsid w:val="6889197A"/>
    <w:rsid w:val="68976D5E"/>
    <w:rsid w:val="68CC6D98"/>
    <w:rsid w:val="68E06343"/>
    <w:rsid w:val="6925AF5E"/>
    <w:rsid w:val="696543A8"/>
    <w:rsid w:val="69680146"/>
    <w:rsid w:val="69829A2E"/>
    <w:rsid w:val="698B23C1"/>
    <w:rsid w:val="69A09A1B"/>
    <w:rsid w:val="69D2ACD5"/>
    <w:rsid w:val="6A03881B"/>
    <w:rsid w:val="6A05437B"/>
    <w:rsid w:val="6A1D2AD2"/>
    <w:rsid w:val="6A1D3387"/>
    <w:rsid w:val="6A4C6B9A"/>
    <w:rsid w:val="6A6C72D0"/>
    <w:rsid w:val="6A7414F1"/>
    <w:rsid w:val="6AB360CE"/>
    <w:rsid w:val="6AFC77F5"/>
    <w:rsid w:val="6B03085D"/>
    <w:rsid w:val="6B202DF5"/>
    <w:rsid w:val="6B2EE902"/>
    <w:rsid w:val="6B42C98E"/>
    <w:rsid w:val="6B4A6061"/>
    <w:rsid w:val="6B4EFC94"/>
    <w:rsid w:val="6B85EF59"/>
    <w:rsid w:val="6BA2D8A5"/>
    <w:rsid w:val="6BC06EF0"/>
    <w:rsid w:val="6BC77EE0"/>
    <w:rsid w:val="6BD1BD23"/>
    <w:rsid w:val="6BFE2961"/>
    <w:rsid w:val="6C14DB1A"/>
    <w:rsid w:val="6C33922A"/>
    <w:rsid w:val="6C3F4D34"/>
    <w:rsid w:val="6C745D22"/>
    <w:rsid w:val="6C7948D7"/>
    <w:rsid w:val="6C845DFE"/>
    <w:rsid w:val="6C86F872"/>
    <w:rsid w:val="6CAF67BD"/>
    <w:rsid w:val="6CE2C21E"/>
    <w:rsid w:val="6D132B36"/>
    <w:rsid w:val="6D41C2DD"/>
    <w:rsid w:val="6D47FFF1"/>
    <w:rsid w:val="6D485BD5"/>
    <w:rsid w:val="6D86394F"/>
    <w:rsid w:val="6D93D867"/>
    <w:rsid w:val="6DBBF89A"/>
    <w:rsid w:val="6DEFD572"/>
    <w:rsid w:val="6DF80E92"/>
    <w:rsid w:val="6E019348"/>
    <w:rsid w:val="6E075070"/>
    <w:rsid w:val="6E33FB79"/>
    <w:rsid w:val="6E5CE822"/>
    <w:rsid w:val="6E66EA4F"/>
    <w:rsid w:val="6E7898C5"/>
    <w:rsid w:val="6EC57347"/>
    <w:rsid w:val="6EE3915C"/>
    <w:rsid w:val="6EEDC5A5"/>
    <w:rsid w:val="6EEF1212"/>
    <w:rsid w:val="6EF679E3"/>
    <w:rsid w:val="6F21EA0F"/>
    <w:rsid w:val="6F430D98"/>
    <w:rsid w:val="6F81AC3B"/>
    <w:rsid w:val="6FA91B26"/>
    <w:rsid w:val="6FE4FDA0"/>
    <w:rsid w:val="6FFEEA01"/>
    <w:rsid w:val="70087E91"/>
    <w:rsid w:val="703A5F8A"/>
    <w:rsid w:val="704C5A01"/>
    <w:rsid w:val="7054F46D"/>
    <w:rsid w:val="7083B85B"/>
    <w:rsid w:val="708E3CAB"/>
    <w:rsid w:val="70993CEE"/>
    <w:rsid w:val="70CAA3AE"/>
    <w:rsid w:val="70DEBED7"/>
    <w:rsid w:val="70E72617"/>
    <w:rsid w:val="70FE0B93"/>
    <w:rsid w:val="70FF473B"/>
    <w:rsid w:val="7103172B"/>
    <w:rsid w:val="7113BDB1"/>
    <w:rsid w:val="711DE1B3"/>
    <w:rsid w:val="711F103E"/>
    <w:rsid w:val="71374150"/>
    <w:rsid w:val="71819CEC"/>
    <w:rsid w:val="719694BE"/>
    <w:rsid w:val="71A2D615"/>
    <w:rsid w:val="71AC0CEC"/>
    <w:rsid w:val="71CC5010"/>
    <w:rsid w:val="7208E2B3"/>
    <w:rsid w:val="722397EA"/>
    <w:rsid w:val="72B71609"/>
    <w:rsid w:val="72E77BFF"/>
    <w:rsid w:val="72FA0800"/>
    <w:rsid w:val="730A0116"/>
    <w:rsid w:val="730A64D5"/>
    <w:rsid w:val="731770DE"/>
    <w:rsid w:val="733FCF63"/>
    <w:rsid w:val="7354E8D6"/>
    <w:rsid w:val="7387C060"/>
    <w:rsid w:val="739C62D9"/>
    <w:rsid w:val="73AE4055"/>
    <w:rsid w:val="73B11737"/>
    <w:rsid w:val="73B4996B"/>
    <w:rsid w:val="73B8FFE0"/>
    <w:rsid w:val="73B94F20"/>
    <w:rsid w:val="73C95506"/>
    <w:rsid w:val="73D0F8AB"/>
    <w:rsid w:val="74178503"/>
    <w:rsid w:val="74270552"/>
    <w:rsid w:val="74313F89"/>
    <w:rsid w:val="7436251A"/>
    <w:rsid w:val="74C5FAB7"/>
    <w:rsid w:val="750294CF"/>
    <w:rsid w:val="7508D467"/>
    <w:rsid w:val="7528A5DB"/>
    <w:rsid w:val="752E2CD0"/>
    <w:rsid w:val="7559DAF9"/>
    <w:rsid w:val="7597B974"/>
    <w:rsid w:val="75A214A4"/>
    <w:rsid w:val="75BC479C"/>
    <w:rsid w:val="75F484B5"/>
    <w:rsid w:val="75F8C1CB"/>
    <w:rsid w:val="760964E4"/>
    <w:rsid w:val="7619F256"/>
    <w:rsid w:val="761E5991"/>
    <w:rsid w:val="76277DD5"/>
    <w:rsid w:val="762EAABA"/>
    <w:rsid w:val="76663D8C"/>
    <w:rsid w:val="76665DE0"/>
    <w:rsid w:val="7670C399"/>
    <w:rsid w:val="76A0CFE4"/>
    <w:rsid w:val="76A8BFB4"/>
    <w:rsid w:val="76CCB409"/>
    <w:rsid w:val="76D4AFB2"/>
    <w:rsid w:val="76D64E14"/>
    <w:rsid w:val="76D8E9B5"/>
    <w:rsid w:val="76E16DD7"/>
    <w:rsid w:val="76EC69D1"/>
    <w:rsid w:val="76F9B0FF"/>
    <w:rsid w:val="77031041"/>
    <w:rsid w:val="77150E50"/>
    <w:rsid w:val="772EFFED"/>
    <w:rsid w:val="774605C9"/>
    <w:rsid w:val="77B43A74"/>
    <w:rsid w:val="77CCDA05"/>
    <w:rsid w:val="77CF0777"/>
    <w:rsid w:val="77D5DF59"/>
    <w:rsid w:val="77FF71A6"/>
    <w:rsid w:val="7813817B"/>
    <w:rsid w:val="7875A129"/>
    <w:rsid w:val="7878B467"/>
    <w:rsid w:val="787C3DE7"/>
    <w:rsid w:val="78A62F45"/>
    <w:rsid w:val="78D6FFB1"/>
    <w:rsid w:val="790A7900"/>
    <w:rsid w:val="792F54AC"/>
    <w:rsid w:val="79362C8A"/>
    <w:rsid w:val="794AC4DE"/>
    <w:rsid w:val="795221B6"/>
    <w:rsid w:val="7968C216"/>
    <w:rsid w:val="798D22D1"/>
    <w:rsid w:val="79B289E5"/>
    <w:rsid w:val="79CDE795"/>
    <w:rsid w:val="79D13981"/>
    <w:rsid w:val="79EBBE2F"/>
    <w:rsid w:val="79F10712"/>
    <w:rsid w:val="79FF68E1"/>
    <w:rsid w:val="7A044C7A"/>
    <w:rsid w:val="7A0E6F92"/>
    <w:rsid w:val="7A15D629"/>
    <w:rsid w:val="7A1813C7"/>
    <w:rsid w:val="7A233ED7"/>
    <w:rsid w:val="7A346104"/>
    <w:rsid w:val="7A39C28E"/>
    <w:rsid w:val="7AA17DD7"/>
    <w:rsid w:val="7AA3EE0E"/>
    <w:rsid w:val="7AAB56EB"/>
    <w:rsid w:val="7AB46AB6"/>
    <w:rsid w:val="7AE5780A"/>
    <w:rsid w:val="7AEBA762"/>
    <w:rsid w:val="7AFA7D65"/>
    <w:rsid w:val="7B096E3D"/>
    <w:rsid w:val="7B4DD9E1"/>
    <w:rsid w:val="7B53CCBB"/>
    <w:rsid w:val="7B5F58C1"/>
    <w:rsid w:val="7B6599E8"/>
    <w:rsid w:val="7B7FD648"/>
    <w:rsid w:val="7B8369D6"/>
    <w:rsid w:val="7BAF2397"/>
    <w:rsid w:val="7BB92D9E"/>
    <w:rsid w:val="7BC08E19"/>
    <w:rsid w:val="7BE7CF02"/>
    <w:rsid w:val="7BE87DE2"/>
    <w:rsid w:val="7C5C7FF0"/>
    <w:rsid w:val="7C631719"/>
    <w:rsid w:val="7C982AF1"/>
    <w:rsid w:val="7CA4C026"/>
    <w:rsid w:val="7CBFC5BB"/>
    <w:rsid w:val="7CC6B8F9"/>
    <w:rsid w:val="7CD7CE2A"/>
    <w:rsid w:val="7CEDA96E"/>
    <w:rsid w:val="7CFF9307"/>
    <w:rsid w:val="7D236463"/>
    <w:rsid w:val="7D2E0302"/>
    <w:rsid w:val="7D2E40D8"/>
    <w:rsid w:val="7D884E8F"/>
    <w:rsid w:val="7D8CE552"/>
    <w:rsid w:val="7D93F12B"/>
    <w:rsid w:val="7D9C45AE"/>
    <w:rsid w:val="7DA7D745"/>
    <w:rsid w:val="7DC3BFE6"/>
    <w:rsid w:val="7DEFDD4D"/>
    <w:rsid w:val="7DF85E0C"/>
    <w:rsid w:val="7E3D1EA3"/>
    <w:rsid w:val="7E6D6187"/>
    <w:rsid w:val="7E7347E9"/>
    <w:rsid w:val="7E8186FE"/>
    <w:rsid w:val="7E81E486"/>
    <w:rsid w:val="7E931C13"/>
    <w:rsid w:val="7EBD583B"/>
    <w:rsid w:val="7ED38A2A"/>
    <w:rsid w:val="7EDB94E6"/>
    <w:rsid w:val="7EEA97BE"/>
    <w:rsid w:val="7EEB4893"/>
    <w:rsid w:val="7F11BA45"/>
    <w:rsid w:val="7F452D63"/>
    <w:rsid w:val="7F9479BD"/>
    <w:rsid w:val="7FD1BD08"/>
    <w:rsid w:val="7FD22F6B"/>
    <w:rsid w:val="7FD8FCEE"/>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w:type="paragraph" w:styleId="Heading4">
    <w:uiPriority w:val="9"/>
    <w:name w:val="heading 4"/>
    <w:basedOn w:val="Normal"/>
    <w:next w:val="Normal"/>
    <w:unhideWhenUsed/>
    <w:qFormat/>
    <w:rsid w:val="75F484B5"/>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6">
    <w:uiPriority w:val="9"/>
    <w:name w:val="heading 6"/>
    <w:basedOn w:val="Normal"/>
    <w:next w:val="Normal"/>
    <w:unhideWhenUsed/>
    <w:qFormat/>
    <w:rsid w:val="75F484B5"/>
    <w:rPr>
      <w:rFonts w:eastAsia="" w:cs="" w:eastAsiaTheme="majorEastAsia" w:cstheme="majorBidi"/>
      <w:i w:val="1"/>
      <w:iCs w:val="1"/>
      <w:color w:val="595959" w:themeColor="text1" w:themeTint="A6" w:themeShade="FF"/>
    </w:rPr>
    <w:pPr>
      <w:keepNext w:val="1"/>
      <w:keepLines w:val="1"/>
      <w:spacing w:before="40" w:after="0"/>
      <w:outlineLvl w:val="5"/>
    </w:pPr>
  </w:style>
  <w:style w:type="paragraph" w:styleId="Heading1">
    <w:uiPriority w:val="9"/>
    <w:name w:val="heading 1"/>
    <w:basedOn w:val="Normal"/>
    <w:next w:val="Normal"/>
    <w:qFormat/>
    <w:rsid w:val="6EF679E3"/>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 Type="http://schemas.openxmlformats.org/officeDocument/2006/relationships/hyperlink" Target="https://www.egyptetourism.com/visas-and-requirements/" TargetMode="External" Id="Rd3c0b48836b44ed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2022</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4F246-52A7-460B-9C9B-7AE4B04B6A24}"/>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2026-02-09T16:40:47.5765886Z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