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0410738E" w:rsidP="14804F5C" w:rsidRDefault="0410738E" w14:paraId="4F5FA699" w14:textId="68536D3E">
      <w:pPr>
        <w:pStyle w:val="Normal"/>
        <w:suppressLineNumbers w:val="0"/>
        <w:bidi w:val="0"/>
        <w:spacing w:before="28" w:beforeAutospacing="off" w:after="0" w:afterAutospacing="off" w:line="279" w:lineRule="auto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14804F5C" w:rsidR="097A488B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PARÍS Y PAÍSES BAJOS</w:t>
      </w:r>
    </w:p>
    <w:p w:rsidR="6047330B" w:rsidP="14804F5C" w:rsidRDefault="6047330B" w14:paraId="7B090EB9" w14:textId="12F988C5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</w:pPr>
      <w:r w:rsidRPr="14804F5C" w:rsidR="4DDCFB8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(</w:t>
      </w:r>
      <w:r w:rsidRPr="14804F5C" w:rsidR="7A28508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0</w:t>
      </w:r>
      <w:r w:rsidRPr="14804F5C" w:rsidR="6BAA549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8</w:t>
      </w:r>
      <w:r w:rsidRPr="14804F5C" w:rsidR="495CCBD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 </w:t>
      </w:r>
      <w:r w:rsidRPr="14804F5C" w:rsidR="36973BF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días / </w:t>
      </w:r>
      <w:r w:rsidRPr="14804F5C" w:rsidR="4673092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0</w:t>
      </w:r>
      <w:r w:rsidRPr="14804F5C" w:rsidR="2D491E4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7</w:t>
      </w:r>
      <w:r w:rsidRPr="14804F5C" w:rsidR="0DAF480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 </w:t>
      </w:r>
      <w:r w:rsidRPr="14804F5C" w:rsidR="36973BF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noches)</w:t>
      </w:r>
    </w:p>
    <w:p w:rsidR="6D57D1B1" w:rsidP="0F7AECEF" w:rsidRDefault="6D57D1B1" w14:paraId="020466FC" w14:textId="1845FD80">
      <w:pPr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32513824" w:rsidP="0F7AECEF" w:rsidRDefault="32513824" w14:paraId="429E8FB7" w14:textId="5CAE074E">
      <w:pPr>
        <w:pStyle w:val="Normal"/>
        <w:suppressLineNumbers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7EBBF462" w:rsidR="3251382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Salidas</w:t>
      </w:r>
      <w:r w:rsidRPr="7EBBF462" w:rsidR="7D0CBC5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: </w:t>
      </w:r>
      <w:r w:rsidRPr="7EBBF462" w:rsidR="6D71F2C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domingos</w:t>
      </w:r>
    </w:p>
    <w:p w:rsidR="7EBBF462" w:rsidP="7EBBF462" w:rsidRDefault="7EBBF462" w14:paraId="70910D57" w14:textId="79DE3830">
      <w:pPr>
        <w:pStyle w:val="Normal"/>
        <w:suppressLineNumbers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047330B" w:rsidP="7EBBF462" w:rsidRDefault="6047330B" w14:paraId="0E4DFA49" w14:textId="0CCEF565">
      <w:pPr>
        <w:spacing w:before="0" w:beforeAutospacing="off" w:after="0" w:afterAutospacing="off"/>
        <w:ind w:left="413" w:right="0"/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7EBBF462" w:rsidR="1FF9CD0A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Itinerario</w:t>
      </w:r>
    </w:p>
    <w:p w:rsidR="21A93CD3" w:rsidP="14804F5C" w:rsidRDefault="21A93CD3" w14:paraId="1260DBC3" w14:textId="78B2B414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</w:rPr>
      </w:pPr>
      <w:r w:rsidRPr="14804F5C" w:rsidR="21A93CD3"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</w:rPr>
        <w:t>DÍA 01 (DOMINGO) PARÍS</w:t>
      </w:r>
    </w:p>
    <w:p w:rsidR="21A93CD3" w:rsidP="14804F5C" w:rsidRDefault="21A93CD3" w14:paraId="313FD702" w14:textId="609A043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</w:rPr>
      </w:pPr>
      <w:r w:rsidRPr="14804F5C" w:rsidR="21A93CD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</w:rPr>
        <w:t>Llegamos a Europa</w:t>
      </w:r>
    </w:p>
    <w:p w:rsidR="21A93CD3" w:rsidP="14804F5C" w:rsidRDefault="21A93CD3" w14:paraId="69F64877" w14:textId="1AF78BB8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</w:rPr>
      </w:pPr>
      <w:r w:rsidRPr="14804F5C" w:rsidR="21A93CD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</w:rPr>
        <w:t xml:space="preserve">Llegada al aeropuerto y traslado al hotel. A las 19.00 </w:t>
      </w:r>
      <w:r w:rsidRPr="14804F5C" w:rsidR="21A93CD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</w:rPr>
        <w:t>hrs</w:t>
      </w:r>
      <w:r w:rsidRPr="14804F5C" w:rsidR="21A93CD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</w:rPr>
        <w:t>, tendrá lugar la reunión con el guía</w:t>
      </w:r>
    </w:p>
    <w:p w:rsidR="21A93CD3" w:rsidP="14804F5C" w:rsidRDefault="21A93CD3" w14:paraId="334F5B9B" w14:textId="7BF4E326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</w:rPr>
      </w:pPr>
      <w:r w:rsidRPr="14804F5C" w:rsidR="21A93CD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</w:rPr>
        <w:t>en la recepción del hotel donde conoceremos al resto de participantes.</w:t>
      </w:r>
    </w:p>
    <w:p w:rsidR="21A93CD3" w:rsidP="14804F5C" w:rsidRDefault="21A93CD3" w14:paraId="233B1959" w14:textId="7525E650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</w:pPr>
      <w:r w:rsidRPr="14804F5C" w:rsidR="21A93CD3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Por la noche, visita opcional: Iluminaciones de París. Alojamiento.</w:t>
      </w:r>
    </w:p>
    <w:p w:rsidR="14804F5C" w:rsidP="14804F5C" w:rsidRDefault="14804F5C" w14:paraId="0834A4B7" w14:textId="10A5C071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i w:val="1"/>
          <w:iCs w:val="1"/>
          <w:color w:val="BF4E14" w:themeColor="accent2" w:themeTint="FF" w:themeShade="BF"/>
          <w:sz w:val="24"/>
          <w:szCs w:val="24"/>
        </w:rPr>
      </w:pPr>
    </w:p>
    <w:p w:rsidR="2078AB52" w:rsidP="14804F5C" w:rsidRDefault="2078AB52" w14:paraId="633C4606" w14:textId="790C09B8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  <w:lang w:eastAsia="en-US" w:bidi="ar-SA"/>
        </w:rPr>
      </w:pPr>
      <w:r w:rsidRPr="14804F5C" w:rsidR="21A93CD3"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  <w:lang w:eastAsia="en-US" w:bidi="ar-SA"/>
        </w:rPr>
        <w:t>DÍA 02 (LUNES) PARÍS</w:t>
      </w:r>
    </w:p>
    <w:p w:rsidR="2078AB52" w:rsidP="2078AB52" w:rsidRDefault="2078AB52" w14:paraId="1F2C0EA8" w14:textId="3BE41870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</w:pPr>
      <w:r w:rsidRPr="14804F5C" w:rsidR="21A93CD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La ciudad Luz</w:t>
      </w:r>
    </w:p>
    <w:p w:rsidR="2078AB52" w:rsidP="2078AB52" w:rsidRDefault="2078AB52" w14:paraId="2087A7EA" w14:textId="49BEFB94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</w:pPr>
      <w:r w:rsidRPr="14804F5C" w:rsidR="21A93CD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Desayuno. Visita panorámica de la ciudad: Campos Elíseos, Plaza de la Concorde, Arco del</w:t>
      </w:r>
    </w:p>
    <w:p w:rsidR="2078AB52" w:rsidP="14804F5C" w:rsidRDefault="2078AB52" w14:paraId="1FEA0116" w14:textId="5EC0B957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  <w:r w:rsidRPr="14804F5C" w:rsidR="21A93CD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 xml:space="preserve">Triunfo, Ópera, Barrio Latino, Sorbona, Panteón, Inválidos, Escuela Militar, Campo de Marte, etc. Tarde libre. </w:t>
      </w:r>
      <w:r w:rsidRPr="14804F5C" w:rsidR="21A93CD3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  <w:lang w:eastAsia="en-US" w:bidi="ar-SA"/>
        </w:rPr>
        <w:t xml:space="preserve">Posibilidad de realizar la visita opcional: Crucero por el Sena en </w:t>
      </w:r>
      <w:r w:rsidRPr="14804F5C" w:rsidR="21A93CD3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  <w:lang w:eastAsia="en-US" w:bidi="ar-SA"/>
        </w:rPr>
        <w:t>Bateaux</w:t>
      </w:r>
      <w:r w:rsidRPr="14804F5C" w:rsidR="21A93CD3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  <w:lang w:eastAsia="en-US" w:bidi="ar-SA"/>
        </w:rPr>
        <w:t xml:space="preserve"> </w:t>
      </w:r>
      <w:r w:rsidRPr="14804F5C" w:rsidR="21A93CD3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  <w:lang w:eastAsia="en-US" w:bidi="ar-SA"/>
        </w:rPr>
        <w:t>Mouche</w:t>
      </w:r>
      <w:r w:rsidRPr="14804F5C" w:rsidR="21A93CD3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  <w:lang w:eastAsia="en-US" w:bidi="ar-SA"/>
        </w:rPr>
        <w:t xml:space="preserve"> + Montmartre, o asistir a alguno de los </w:t>
      </w:r>
      <w:r w:rsidRPr="14804F5C" w:rsidR="21A93CD3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  <w:lang w:eastAsia="en-US" w:bidi="ar-SA"/>
        </w:rPr>
        <w:t>Cabarets</w:t>
      </w:r>
      <w:r w:rsidRPr="14804F5C" w:rsidR="21A93CD3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  <w:lang w:eastAsia="en-US" w:bidi="ar-SA"/>
        </w:rPr>
        <w:t xml:space="preserve"> nocturnos de París. </w:t>
      </w:r>
      <w:r w:rsidRPr="14804F5C" w:rsidR="21A93CD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Alojamiento.</w:t>
      </w:r>
    </w:p>
    <w:p w:rsidR="14804F5C" w:rsidP="14804F5C" w:rsidRDefault="14804F5C" w14:paraId="6B933358" w14:textId="3D27FD64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</w:p>
    <w:p w:rsidR="2078AB52" w:rsidP="14804F5C" w:rsidRDefault="2078AB52" w14:paraId="7145987D" w14:textId="0C633318">
      <w:pPr>
        <w:pStyle w:val="Normal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  <w:lang w:eastAsia="en-US" w:bidi="ar-SA"/>
        </w:rPr>
      </w:pPr>
      <w:r w:rsidRPr="14804F5C" w:rsidR="06B84527"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  <w:lang w:eastAsia="en-US" w:bidi="ar-SA"/>
        </w:rPr>
        <w:t>DÍA 03 (MARTES) PARÍS</w:t>
      </w:r>
    </w:p>
    <w:p w:rsidR="2078AB52" w:rsidP="14804F5C" w:rsidRDefault="2078AB52" w14:paraId="2BD1AA22" w14:textId="5D2809AE">
      <w:pPr>
        <w:pStyle w:val="Normal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  <w:r w:rsidRPr="14804F5C" w:rsidR="06B8452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Boutiques y champagne</w:t>
      </w:r>
    </w:p>
    <w:p w:rsidR="2078AB52" w:rsidP="14804F5C" w:rsidRDefault="2078AB52" w14:paraId="31BD1FCE" w14:textId="3A2345E5">
      <w:pPr>
        <w:pStyle w:val="Normal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 w:themeColor="accent2" w:themeTint="FF" w:themeShade="BF"/>
          <w:sz w:val="24"/>
          <w:szCs w:val="24"/>
          <w:lang w:eastAsia="en-US" w:bidi="ar-SA"/>
        </w:rPr>
      </w:pPr>
      <w:r w:rsidRPr="14804F5C" w:rsidR="06B8452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 xml:space="preserve">Desayuno. Dia libre. </w:t>
      </w:r>
      <w:r w:rsidRPr="14804F5C" w:rsidR="06B84527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  <w:lang w:eastAsia="en-US" w:bidi="ar-SA"/>
        </w:rPr>
        <w:t>Posibilidad de realizar, normalmente por la mañana, la visita opcional del Palacio y Jardines de Versalles.</w:t>
      </w:r>
      <w:r w:rsidRPr="14804F5C" w:rsidR="06B8452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 xml:space="preserve"> Alojamiento.</w:t>
      </w:r>
    </w:p>
    <w:p w:rsidR="14804F5C" w:rsidP="14804F5C" w:rsidRDefault="14804F5C" w14:paraId="6CFAD639" w14:textId="15FF2A8C">
      <w:pPr>
        <w:pStyle w:val="Normal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  <w:lang w:eastAsia="en-US" w:bidi="ar-SA"/>
        </w:rPr>
      </w:pPr>
    </w:p>
    <w:p w:rsidR="2078AB52" w:rsidP="14804F5C" w:rsidRDefault="2078AB52" w14:paraId="632E3DAD" w14:textId="186AE95C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  <w:lang w:eastAsia="en-US" w:bidi="ar-SA"/>
        </w:rPr>
      </w:pPr>
      <w:r w:rsidRPr="14804F5C" w:rsidR="2F7B2B8E"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  <w:lang w:eastAsia="en-US" w:bidi="ar-SA"/>
        </w:rPr>
        <w:t>DÍA 04 (MIÉRCOLES) PARÍS – BRUSELAS</w:t>
      </w:r>
    </w:p>
    <w:p w:rsidR="2078AB52" w:rsidP="2078AB52" w:rsidRDefault="2078AB52" w14:paraId="51EA5D6D" w14:textId="64176009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</w:pPr>
      <w:r w:rsidRPr="14804F5C" w:rsidR="2F7B2B8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Rumbo a Flandes</w:t>
      </w:r>
    </w:p>
    <w:p w:rsidR="2078AB52" w:rsidP="2078AB52" w:rsidRDefault="2078AB52" w14:paraId="2887940A" w14:textId="6BDD9BB2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</w:pPr>
      <w:r w:rsidRPr="14804F5C" w:rsidR="2F7B2B8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 xml:space="preserve">Desayuno y salida a Bruselas. Visita panorámica con la Grand Place, el </w:t>
      </w:r>
      <w:r w:rsidRPr="14804F5C" w:rsidR="2F7B2B8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Atomium</w:t>
      </w:r>
      <w:r w:rsidRPr="14804F5C" w:rsidR="2F7B2B8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, Catedral</w:t>
      </w:r>
    </w:p>
    <w:p w:rsidR="2078AB52" w:rsidP="2078AB52" w:rsidRDefault="2078AB52" w14:paraId="576340D9" w14:textId="311727EC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</w:pPr>
      <w:r w:rsidRPr="14804F5C" w:rsidR="2F7B2B8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de San Miguel, etc. Alojamiento.</w:t>
      </w:r>
    </w:p>
    <w:p w:rsidR="14804F5C" w:rsidP="14804F5C" w:rsidRDefault="14804F5C" w14:paraId="16F2BA02" w14:textId="091729FF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  <w:lang w:eastAsia="en-US" w:bidi="ar-SA"/>
        </w:rPr>
      </w:pPr>
    </w:p>
    <w:p w:rsidR="2F7B2B8E" w:rsidP="14804F5C" w:rsidRDefault="2F7B2B8E" w14:paraId="4B4B10B8" w14:textId="691417C3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  <w:lang w:eastAsia="en-US" w:bidi="ar-SA"/>
        </w:rPr>
      </w:pPr>
      <w:r w:rsidRPr="14804F5C" w:rsidR="2F7B2B8E"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  <w:lang w:eastAsia="en-US" w:bidi="ar-SA"/>
        </w:rPr>
        <w:t>DÍA 05 (JUEVES) BRUSELAS – GANTE – BRUJAS</w:t>
      </w:r>
    </w:p>
    <w:p w:rsidR="2F7B2B8E" w:rsidP="14804F5C" w:rsidRDefault="2F7B2B8E" w14:paraId="03F196A5" w14:textId="2F8186B4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  <w:r w:rsidRPr="14804F5C" w:rsidR="2F7B2B8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De Carlos V a los románticos canales</w:t>
      </w:r>
    </w:p>
    <w:p w:rsidR="2F7B2B8E" w:rsidP="14804F5C" w:rsidRDefault="2F7B2B8E" w14:paraId="58E10269" w14:textId="24D5319E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  <w:r w:rsidRPr="14804F5C" w:rsidR="2F7B2B8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Desayuno. Salida a Gante y visita panorámica. Continuación a Brujas, ciudad que conserva su belleza medieval y visita panorámica. Alojamiento.</w:t>
      </w:r>
    </w:p>
    <w:p w:rsidR="14804F5C" w:rsidP="14804F5C" w:rsidRDefault="14804F5C" w14:paraId="3F7C37B8" w14:textId="53F43211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  <w:lang w:eastAsia="en-US" w:bidi="ar-SA"/>
        </w:rPr>
      </w:pPr>
    </w:p>
    <w:p w:rsidR="2F7B2B8E" w:rsidP="14804F5C" w:rsidRDefault="2F7B2B8E" w14:paraId="70800A57" w14:textId="1CA1CAA7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  <w:lang w:eastAsia="en-US" w:bidi="ar-SA"/>
        </w:rPr>
      </w:pPr>
      <w:r w:rsidRPr="14804F5C" w:rsidR="2F7B2B8E"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  <w:lang w:eastAsia="en-US" w:bidi="ar-SA"/>
        </w:rPr>
        <w:t>DÍA 06 (VIERNES) BRUJAS – ROTTERDAM – DELF – LA HAYA – ÁMSTERDAM</w:t>
      </w:r>
    </w:p>
    <w:p w:rsidR="2F7B2B8E" w:rsidP="14804F5C" w:rsidRDefault="2F7B2B8E" w14:paraId="213B68CD" w14:textId="39BFEBC6">
      <w:pPr>
        <w:pStyle w:val="Normal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  <w:r w:rsidRPr="14804F5C" w:rsidR="2F7B2B8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Venciendo al mar</w:t>
      </w:r>
    </w:p>
    <w:p w:rsidR="2F7B2B8E" w:rsidP="14804F5C" w:rsidRDefault="2F7B2B8E" w14:paraId="21D66350" w14:textId="79F23F8F">
      <w:pPr>
        <w:pStyle w:val="Normal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  <w:r w:rsidRPr="14804F5C" w:rsidR="2F7B2B8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 xml:space="preserve">Desayuno y salida dirección Ámsterdam con </w:t>
      </w:r>
      <w:r w:rsidRPr="14804F5C" w:rsidR="2F7B2B8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 xml:space="preserve">breves paradas en Rotterdam, </w:t>
      </w:r>
      <w:r w:rsidRPr="14804F5C" w:rsidR="2F7B2B8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Delf</w:t>
      </w:r>
      <w:r w:rsidRPr="14804F5C" w:rsidR="2F7B2B8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 xml:space="preserve"> y La Haya.</w:t>
      </w:r>
    </w:p>
    <w:p w:rsidR="2F7B2B8E" w:rsidP="14804F5C" w:rsidRDefault="2F7B2B8E" w14:paraId="13306713" w14:textId="6CFEC298">
      <w:pPr>
        <w:pStyle w:val="Normal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  <w:r w:rsidRPr="14804F5C" w:rsidR="2F7B2B8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Llegada y alojamiento.</w:t>
      </w:r>
    </w:p>
    <w:p w:rsidR="14804F5C" w:rsidP="14804F5C" w:rsidRDefault="14804F5C" w14:paraId="071E7655" w14:textId="59E34AC5">
      <w:pPr>
        <w:pStyle w:val="Normal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  <w:lang w:eastAsia="en-US" w:bidi="ar-SA"/>
        </w:rPr>
      </w:pPr>
    </w:p>
    <w:p w:rsidR="7EBBF462" w:rsidP="7EBBF462" w:rsidRDefault="7EBBF462" w14:paraId="17EC0D2D" w14:textId="04020D18">
      <w:pPr>
        <w:pStyle w:val="Normal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  <w:lang w:eastAsia="en-US" w:bidi="ar-SA"/>
        </w:rPr>
      </w:pPr>
    </w:p>
    <w:p w:rsidR="2F7B2B8E" w:rsidP="14804F5C" w:rsidRDefault="2F7B2B8E" w14:paraId="69D84D37" w14:textId="2BCD8C0D">
      <w:pPr>
        <w:pStyle w:val="Normal"/>
        <w:spacing w:before="0" w:beforeAutospacing="off" w:after="0" w:afterAutospacing="off" w:line="279" w:lineRule="auto"/>
        <w:ind w:left="0" w:right="0"/>
        <w:jc w:val="both"/>
      </w:pPr>
      <w:r w:rsidRPr="14804F5C" w:rsidR="2F7B2B8E"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  <w:lang w:eastAsia="en-US" w:bidi="ar-SA"/>
        </w:rPr>
        <w:t>DÍA 07 (SÁBADO) ÁMSTERDAM</w:t>
      </w:r>
    </w:p>
    <w:p w:rsidR="2F7B2B8E" w:rsidP="14804F5C" w:rsidRDefault="2F7B2B8E" w14:paraId="71DA8D80" w14:textId="0511193D">
      <w:pPr>
        <w:pStyle w:val="Normal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  <w:r w:rsidRPr="14804F5C" w:rsidR="2F7B2B8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Diamantes, tulipanes</w:t>
      </w:r>
    </w:p>
    <w:p w:rsidR="2F7B2B8E" w:rsidP="14804F5C" w:rsidRDefault="2F7B2B8E" w14:paraId="78CF5315" w14:textId="76620F18">
      <w:pPr>
        <w:pStyle w:val="Normal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  <w:r w:rsidRPr="14804F5C" w:rsidR="2F7B2B8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 xml:space="preserve">Desayuno. Visita panorámica con parada en el molino de Rembrandt. Proseguimos con el Barrio Sur, Plaza de los museos, Gran Canal Amstel, Antiguo Puerto, Plaza Damm, </w:t>
      </w:r>
      <w:r w:rsidRPr="14804F5C" w:rsidR="2F7B2B8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etc</w:t>
      </w:r>
      <w:r w:rsidRPr="14804F5C" w:rsidR="2F7B2B8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 xml:space="preserve"> con paseo </w:t>
      </w:r>
      <w:r w:rsidRPr="14804F5C" w:rsidR="2F7B2B8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incluido por el centro histórico. Tiempo libre.</w:t>
      </w:r>
    </w:p>
    <w:p w:rsidR="2F7B2B8E" w:rsidP="14804F5C" w:rsidRDefault="2F7B2B8E" w14:paraId="3795AE75" w14:textId="7310F6B1">
      <w:pPr>
        <w:pStyle w:val="Normal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  <w:r w:rsidRPr="14804F5C" w:rsidR="2F7B2B8E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  <w:lang w:eastAsia="en-US" w:bidi="ar-SA"/>
        </w:rPr>
        <w:t xml:space="preserve">Visitas opcionales: </w:t>
      </w:r>
      <w:r w:rsidRPr="14804F5C" w:rsidR="2F7B2B8E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  <w:lang w:eastAsia="en-US" w:bidi="ar-SA"/>
        </w:rPr>
        <w:t>Marken+Volendam</w:t>
      </w:r>
      <w:r w:rsidRPr="14804F5C" w:rsidR="2F7B2B8E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  <w:lang w:eastAsia="en-US" w:bidi="ar-SA"/>
        </w:rPr>
        <w:t xml:space="preserve"> y/o Paseo en barco por los canales. </w:t>
      </w:r>
      <w:r w:rsidRPr="14804F5C" w:rsidR="2F7B2B8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 xml:space="preserve">Alojamiento. </w:t>
      </w:r>
    </w:p>
    <w:p w:rsidR="14804F5C" w:rsidP="14804F5C" w:rsidRDefault="14804F5C" w14:paraId="091087CE" w14:textId="70082782">
      <w:pPr>
        <w:pStyle w:val="Normal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</w:p>
    <w:p w:rsidR="2F7B2B8E" w:rsidP="14804F5C" w:rsidRDefault="2F7B2B8E" w14:paraId="6591D892" w14:textId="69D9544C">
      <w:pPr>
        <w:pStyle w:val="Normal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  <w:lang w:eastAsia="en-US" w:bidi="ar-SA"/>
        </w:rPr>
      </w:pPr>
      <w:r w:rsidRPr="14804F5C" w:rsidR="2F7B2B8E"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  <w:lang w:eastAsia="en-US" w:bidi="ar-SA"/>
        </w:rPr>
        <w:t>DÍA 08 (DOMINGO) ÁMSTERDAM – CIUDAD DE ORIGEN</w:t>
      </w:r>
    </w:p>
    <w:p w:rsidR="2F7B2B8E" w:rsidP="14804F5C" w:rsidRDefault="2F7B2B8E" w14:paraId="76F1E304" w14:textId="4FD06E17">
      <w:pPr>
        <w:pStyle w:val="Normal"/>
        <w:spacing w:before="0" w:beforeAutospacing="off" w:after="0" w:afterAutospacing="off" w:line="279" w:lineRule="auto"/>
        <w:ind w:left="0" w:right="0"/>
        <w:jc w:val="both"/>
      </w:pPr>
      <w:r w:rsidRPr="14804F5C" w:rsidR="2F7B2B8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Vuelta a casa</w:t>
      </w:r>
    </w:p>
    <w:p w:rsidR="2F7B2B8E" w:rsidP="14804F5C" w:rsidRDefault="2F7B2B8E" w14:paraId="5C1F8A9C" w14:textId="7004AC4F">
      <w:pPr>
        <w:pStyle w:val="Normal"/>
        <w:spacing w:before="0" w:beforeAutospacing="off" w:after="0" w:afterAutospacing="off" w:line="279" w:lineRule="auto"/>
        <w:ind w:left="0" w:right="0"/>
        <w:jc w:val="both"/>
      </w:pPr>
      <w:r w:rsidRPr="14804F5C" w:rsidR="2F7B2B8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 xml:space="preserve">Desayuno y tiempo libre hasta la hora del traslado al aeropuerto. </w:t>
      </w:r>
    </w:p>
    <w:p w:rsidR="14804F5C" w:rsidP="14804F5C" w:rsidRDefault="14804F5C" w14:paraId="7B6FDA93" w14:textId="1EE57EE8">
      <w:pPr>
        <w:pStyle w:val="Normal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</w:p>
    <w:p w:rsidR="121FE542" w:rsidP="2078AB52" w:rsidRDefault="121FE542" w14:paraId="39BE2234" w14:textId="70FC7E69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  <w:lang w:eastAsia="en-US" w:bidi="ar-SA"/>
        </w:rPr>
      </w:pPr>
      <w:r w:rsidRPr="2078AB52" w:rsidR="462136A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Fin de nuestros servicios.</w:t>
      </w:r>
    </w:p>
    <w:p w:rsidR="2078AB52" w:rsidP="2078AB52" w:rsidRDefault="2078AB52" w14:paraId="5B92B31E" w14:textId="1353116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2078AB52" w:rsidP="58664A6D" w:rsidRDefault="2078AB52" w14:paraId="4B0AE547" w14:textId="0011C27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  <w:lang w:eastAsia="en-US" w:bidi="ar-SA"/>
        </w:rPr>
      </w:pPr>
      <w:r w:rsidRPr="14804F5C" w:rsidR="462136AD"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  <w:lang w:eastAsia="en-US" w:bidi="ar-SA"/>
        </w:rPr>
        <w:t>Incluye:</w:t>
      </w:r>
    </w:p>
    <w:p w:rsidR="4C956A05" w:rsidP="14804F5C" w:rsidRDefault="4C956A05" w14:paraId="3FD15A8C" w14:textId="2E3111E0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  <w:r w:rsidRPr="14804F5C" w:rsidR="28908E0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• Estancia en régimen de alojamiento y desayuno buffet.</w:t>
      </w:r>
    </w:p>
    <w:p w:rsidR="4C956A05" w:rsidP="14804F5C" w:rsidRDefault="4C956A05" w14:paraId="252C0287" w14:textId="5D184C3C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  <w:r w:rsidRPr="14804F5C" w:rsidR="28908E0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• Bus de lujo durante todo el recorrido.</w:t>
      </w:r>
    </w:p>
    <w:p w:rsidR="4C956A05" w:rsidP="14804F5C" w:rsidRDefault="4C956A05" w14:paraId="5255F6D7" w14:textId="03D95989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  <w:r w:rsidRPr="14804F5C" w:rsidR="28908E0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• Traslados de llegada y salida.</w:t>
      </w:r>
    </w:p>
    <w:p w:rsidR="4C956A05" w:rsidP="14804F5C" w:rsidRDefault="4C956A05" w14:paraId="633B74E5" w14:textId="716F108B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  <w:r w:rsidRPr="14804F5C" w:rsidR="28908E0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• Guía acompañante profesional durante todo el recorrido en bus, independientemente</w:t>
      </w:r>
    </w:p>
    <w:p w:rsidR="4C956A05" w:rsidP="14804F5C" w:rsidRDefault="4C956A05" w14:paraId="1E320048" w14:textId="2A8045DA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  <w:r w:rsidRPr="14804F5C" w:rsidR="28908E0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del número de pasajeros.</w:t>
      </w:r>
    </w:p>
    <w:p w:rsidR="4C956A05" w:rsidP="14804F5C" w:rsidRDefault="4C956A05" w14:paraId="32E865E0" w14:textId="5609B545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  <w:r w:rsidRPr="14804F5C" w:rsidR="28908E0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• Visitas panorámicas con guía local en París, Bruselas, Gante, Brujas, Ámsterdam, Berlín,</w:t>
      </w:r>
    </w:p>
    <w:p w:rsidR="4C956A05" w:rsidP="14804F5C" w:rsidRDefault="4C956A05" w14:paraId="1763E956" w14:textId="565E11E0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  <w:r w:rsidRPr="14804F5C" w:rsidR="28908E0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Varsovia, Cracovia y multitud de visitas con el guía correo.</w:t>
      </w:r>
    </w:p>
    <w:p w:rsidR="4C956A05" w:rsidP="14804F5C" w:rsidRDefault="4C956A05" w14:paraId="513C1B93" w14:textId="50B239A8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  <w:r w:rsidRPr="14804F5C" w:rsidR="28908E0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•Paseo por el centro histórico de Ámsterdam.</w:t>
      </w:r>
    </w:p>
    <w:p w:rsidR="4C956A05" w:rsidP="7EBBF462" w:rsidRDefault="4C956A05" w14:paraId="106B8814" w14:textId="1DD2CD35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  <w:r w:rsidRPr="7EBBF462" w:rsidR="28908E0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•Seguro turístico</w:t>
      </w:r>
      <w:r w:rsidRPr="7EBBF462" w:rsidR="064549F5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 xml:space="preserve"> (básico)</w:t>
      </w:r>
      <w:r w:rsidRPr="7EBBF462" w:rsidR="28908E0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.</w:t>
      </w:r>
    </w:p>
    <w:p w:rsidR="4C956A05" w:rsidP="14804F5C" w:rsidRDefault="4C956A05" w14:paraId="082B9B89" w14:textId="64728AB7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 w:themeColor="accent2" w:themeTint="FF" w:themeShade="BF"/>
          <w:sz w:val="24"/>
          <w:szCs w:val="24"/>
          <w:lang w:eastAsia="en-US" w:bidi="ar-SA"/>
        </w:rPr>
      </w:pPr>
      <w:r w:rsidRPr="14804F5C" w:rsidR="28908E0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•Tasas de estancia.</w:t>
      </w:r>
    </w:p>
    <w:p w:rsidR="14804F5C" w:rsidP="14804F5C" w:rsidRDefault="14804F5C" w14:paraId="177AF649" w14:textId="3BC32CD3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  <w:lang w:eastAsia="en-US" w:bidi="ar-SA"/>
        </w:rPr>
      </w:pPr>
    </w:p>
    <w:p w:rsidR="121FE542" w:rsidP="0F7AECEF" w:rsidRDefault="121FE542" w14:paraId="1FFA3DE3" w14:textId="123D7D8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  <w:lang w:eastAsia="en-US" w:bidi="ar-SA"/>
        </w:rPr>
      </w:pPr>
      <w:r w:rsidRPr="0F7AECEF" w:rsidR="462136AD"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  <w:lang w:eastAsia="en-US" w:bidi="ar-SA"/>
        </w:rPr>
        <w:t>No incluye:</w:t>
      </w:r>
    </w:p>
    <w:p w:rsidR="121FE542" w:rsidP="0F7AECEF" w:rsidRDefault="121FE542" w14:paraId="6A8F065A" w14:textId="42EE965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  <w:r w:rsidRPr="58664A6D" w:rsidR="462136AD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• Propinas para conductores y guías.</w:t>
      </w:r>
    </w:p>
    <w:p w:rsidR="7F7DAE49" w:rsidP="58664A6D" w:rsidRDefault="7F7DAE49" w14:paraId="64DD860C" w14:textId="4F4C589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  <w:r w:rsidRPr="58664A6D" w:rsidR="7F7DAE49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• Excursiones opcionales (consultar valor añadido).</w:t>
      </w:r>
    </w:p>
    <w:p w:rsidR="121FE542" w:rsidP="0F7AECEF" w:rsidRDefault="121FE542" w14:paraId="4AAA0190" w14:textId="4C59D19E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  <w:r w:rsidRPr="58664A6D" w:rsidR="462136AD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• Cualquier servicio no especificado en el itinerario o en “El precio incluye”.</w:t>
      </w:r>
    </w:p>
    <w:p w:rsidR="121FE542" w:rsidP="58664A6D" w:rsidRDefault="121FE542" w14:paraId="1466A52B" w14:textId="1E22218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  <w:r w:rsidRPr="58664A6D" w:rsidR="044BBF6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 xml:space="preserve">• </w:t>
      </w:r>
      <w:r w:rsidRPr="58664A6D" w:rsidR="462136AD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Vuelos internacionales</w:t>
      </w:r>
    </w:p>
    <w:p w:rsidR="121FE542" w:rsidP="14804F5C" w:rsidRDefault="121FE542" w14:paraId="35CB6814" w14:textId="43C7DA1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  <w:r w:rsidRPr="14804F5C" w:rsidR="4D1639D1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 xml:space="preserve">• </w:t>
      </w:r>
      <w:r w:rsidRPr="14804F5C" w:rsidR="462136AD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Seguro de asistencia</w:t>
      </w:r>
      <w:r w:rsidRPr="14804F5C" w:rsidR="0C9E57E8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 xml:space="preserve"> en viaje</w:t>
      </w:r>
      <w:r w:rsidRPr="14804F5C" w:rsidR="06829C6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.</w:t>
      </w:r>
    </w:p>
    <w:p w:rsidR="121FE542" w:rsidP="0F7AECEF" w:rsidRDefault="121FE542" w14:paraId="4D024660" w14:textId="5D82173E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</w:p>
    <w:p w:rsidR="121FE542" w:rsidP="58664A6D" w:rsidRDefault="121FE542" w14:paraId="16B61B1D" w14:textId="21FD0DA7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  <w:r w:rsidRPr="14804F5C" w:rsidR="60696D43"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  <w:lang w:eastAsia="en-US" w:bidi="ar-SA"/>
        </w:rPr>
        <w:t>Valor añadido</w:t>
      </w:r>
      <w:r w:rsidRPr="14804F5C" w:rsidR="7994EC2A"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  <w:lang w:eastAsia="en-US" w:bidi="ar-SA"/>
        </w:rPr>
        <w:t xml:space="preserve"> (no incluido)</w:t>
      </w:r>
      <w:r w:rsidRPr="14804F5C" w:rsidR="60696D43"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  <w:lang w:eastAsia="en-US" w:bidi="ar-SA"/>
        </w:rPr>
        <w:t>:</w:t>
      </w:r>
    </w:p>
    <w:p w:rsidR="28FA4CD9" w:rsidP="14804F5C" w:rsidRDefault="28FA4CD9" w14:paraId="14405A83" w14:textId="34EC5D71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  <w:r w:rsidRPr="14804F5C" w:rsidR="28FA4CD9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 xml:space="preserve">• </w:t>
      </w:r>
      <w:r w:rsidRPr="14804F5C" w:rsidR="28FA4CD9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Iluminaciones de París.</w:t>
      </w:r>
    </w:p>
    <w:p w:rsidR="28FA4CD9" w:rsidP="14804F5C" w:rsidRDefault="28FA4CD9" w14:paraId="20B44D55" w14:textId="2B93AC5A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  <w:r w:rsidRPr="14804F5C" w:rsidR="28FA4CD9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• Visita al Palacio y Jardines de Versalles</w:t>
      </w:r>
      <w:r w:rsidRPr="14804F5C" w:rsidR="6491F99A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 xml:space="preserve"> </w:t>
      </w:r>
      <w:r w:rsidRPr="14804F5C" w:rsidR="28FA4CD9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en París.</w:t>
      </w:r>
    </w:p>
    <w:p w:rsidR="28FA4CD9" w:rsidP="14804F5C" w:rsidRDefault="28FA4CD9" w14:paraId="50DAACF4" w14:textId="1B0CF62C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  <w:r w:rsidRPr="14804F5C" w:rsidR="28FA4CD9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• Crucero por los canales en Ámsterdam.</w:t>
      </w:r>
    </w:p>
    <w:p w:rsidR="28FA4CD9" w:rsidP="14804F5C" w:rsidRDefault="28FA4CD9" w14:paraId="491521AD" w14:textId="7AC45F59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  <w:r w:rsidRPr="14804F5C" w:rsidR="28FA4CD9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 xml:space="preserve">• </w:t>
      </w:r>
      <w:r w:rsidRPr="14804F5C" w:rsidR="28FA4CD9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Marken</w:t>
      </w:r>
      <w:r w:rsidRPr="14804F5C" w:rsidR="28FA4CD9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 xml:space="preserve"> y </w:t>
      </w:r>
      <w:r w:rsidRPr="14804F5C" w:rsidR="28FA4CD9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Volendam</w:t>
      </w:r>
      <w:r w:rsidRPr="14804F5C" w:rsidR="28FA4CD9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 xml:space="preserve"> en Ámsterdam.</w:t>
      </w:r>
    </w:p>
    <w:p w:rsidR="28FA4CD9" w:rsidP="14804F5C" w:rsidRDefault="28FA4CD9" w14:paraId="2B2252BD" w14:textId="13BC7151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  <w:r w:rsidRPr="14804F5C" w:rsidR="28FA4CD9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• 2 cenas (días 4 y 5).</w:t>
      </w:r>
    </w:p>
    <w:p w:rsidR="2078AB52" w:rsidP="7EBBF462" w:rsidRDefault="2078AB52" w14:paraId="53D1252C" w14:textId="41E671C0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4"/>
          <w:szCs w:val="24"/>
          <w:lang w:eastAsia="en-US" w:bidi="ar-SA"/>
        </w:rPr>
      </w:pPr>
      <w:r w:rsidRPr="7EBBF462" w:rsidR="77431AB8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4"/>
          <w:szCs w:val="24"/>
          <w:lang w:eastAsia="en-US" w:bidi="ar-SA"/>
        </w:rPr>
        <w:t xml:space="preserve">Valor por pasajero: </w:t>
      </w:r>
      <w:r w:rsidRPr="7EBBF462" w:rsidR="32DF7D48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4"/>
          <w:szCs w:val="24"/>
          <w:lang w:eastAsia="en-US" w:bidi="ar-SA"/>
        </w:rPr>
        <w:t xml:space="preserve">406 </w:t>
      </w:r>
      <w:r w:rsidRPr="7EBBF462" w:rsidR="77431AB8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4"/>
          <w:szCs w:val="24"/>
          <w:lang w:eastAsia="en-US" w:bidi="ar-SA"/>
        </w:rPr>
        <w:t>USD</w:t>
      </w:r>
    </w:p>
    <w:p w:rsidR="2078AB52" w:rsidP="58664A6D" w:rsidRDefault="2078AB52" w14:paraId="1F088FB8" w14:textId="58EC7A9E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 w:themeColor="accent2" w:themeTint="FF" w:themeShade="BF"/>
          <w:sz w:val="24"/>
          <w:szCs w:val="24"/>
          <w:lang w:eastAsia="en-US" w:bidi="ar-SA"/>
        </w:rPr>
      </w:pPr>
    </w:p>
    <w:p w:rsidR="121FE542" w:rsidP="58664A6D" w:rsidRDefault="121FE542" w14:paraId="051D5876" w14:textId="0A7B9EE5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  <w:lang w:eastAsia="en-US" w:bidi="ar-SA"/>
        </w:rPr>
      </w:pPr>
      <w:r w:rsidRPr="58664A6D" w:rsidR="462136AD"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  <w:lang w:eastAsia="en-US" w:bidi="ar-SA"/>
        </w:rPr>
        <w:t>Nota importante:</w:t>
      </w:r>
    </w:p>
    <w:p w:rsidR="1AD5B0B0" w:rsidP="14804F5C" w:rsidRDefault="1AD5B0B0" w14:paraId="6B80EE75" w14:textId="2BBEAAAA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  <w:r w:rsidRPr="14804F5C" w:rsidR="14490DF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Para poder efectuar la visita opcional del día 1 del itinerario, es necesario llegar a París</w:t>
      </w:r>
    </w:p>
    <w:p w:rsidR="1AD5B0B0" w:rsidP="2078AB52" w:rsidRDefault="1AD5B0B0" w14:paraId="1817DDFF" w14:textId="38209C8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14804F5C" w:rsidR="14490DF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 xml:space="preserve">antes de las 17.00 </w:t>
      </w:r>
      <w:r w:rsidRPr="14804F5C" w:rsidR="14490DF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hrs</w:t>
      </w:r>
      <w:r w:rsidRPr="14804F5C" w:rsidR="14490DF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  <w:t>. En caso contrario no se podrá garantizar dicha visita.</w:t>
      </w:r>
    </w:p>
    <w:p w:rsidR="633A216E" w:rsidP="0F7AECEF" w:rsidRDefault="633A216E" w14:paraId="6E08F909" w14:textId="72006F55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</w:pPr>
      <w:r w:rsidRPr="0F7AECEF" w:rsidR="633A216E"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  <w:t>VALORES</w:t>
      </w:r>
      <w:r w:rsidRPr="0F7AECEF" w:rsidR="4CA62DF8"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  <w:t xml:space="preserve"> POR PASAJERO</w:t>
      </w:r>
    </w:p>
    <w:tbl>
      <w:tblPr>
        <w:tblStyle w:val="TableGrid"/>
        <w:tblW w:w="6285" w:type="dxa"/>
        <w:jc w:val="center"/>
        <w:tblLayout w:type="fixed"/>
        <w:tblLook w:val="06A0" w:firstRow="1" w:lastRow="0" w:firstColumn="1" w:lastColumn="0" w:noHBand="1" w:noVBand="1"/>
      </w:tblPr>
      <w:tblGrid>
        <w:gridCol w:w="1335"/>
        <w:gridCol w:w="2325"/>
        <w:gridCol w:w="1185"/>
        <w:gridCol w:w="1440"/>
      </w:tblGrid>
      <w:tr w:rsidR="0F7AECEF" w:rsidTr="7EBBF462" w14:paraId="759312EF">
        <w:trPr>
          <w:trHeight w:val="300"/>
        </w:trPr>
        <w:tc>
          <w:tcPr>
            <w:tcW w:w="3660" w:type="dxa"/>
            <w:gridSpan w:val="2"/>
            <w:shd w:val="clear" w:color="auto" w:fill="F6C5AC" w:themeFill="accent2" w:themeFillTint="66"/>
            <w:tcMar/>
          </w:tcPr>
          <w:p w:rsidR="4CA62DF8" w:rsidP="0F7AECEF" w:rsidRDefault="4CA62DF8" w14:paraId="59469243" w14:textId="37E433A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</w:pPr>
            <w:r w:rsidRPr="0F7AECEF" w:rsidR="4CA62DF8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  <w:t>Fecha salidas</w:t>
            </w:r>
          </w:p>
        </w:tc>
        <w:tc>
          <w:tcPr>
            <w:tcW w:w="1185" w:type="dxa"/>
            <w:shd w:val="clear" w:color="auto" w:fill="F6C5AC" w:themeFill="accent2" w:themeFillTint="66"/>
            <w:tcMar/>
          </w:tcPr>
          <w:p w:rsidR="4CA62DF8" w:rsidP="0F7AECEF" w:rsidRDefault="4CA62DF8" w14:paraId="7FE34FCF" w14:textId="143100C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</w:pPr>
            <w:r w:rsidRPr="0F7AECEF" w:rsidR="4CA62DF8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  <w:t>Categoría</w:t>
            </w:r>
          </w:p>
          <w:p w:rsidR="0F7AECEF" w:rsidP="0F7AECEF" w:rsidRDefault="0F7AECEF" w14:paraId="26E31A92" w14:textId="0A157BE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6C5AC" w:themeFill="accent2" w:themeFillTint="66"/>
            <w:tcMar/>
          </w:tcPr>
          <w:p w:rsidR="4CA62DF8" w:rsidP="0F7AECEF" w:rsidRDefault="4CA62DF8" w14:paraId="00BF37FA" w14:textId="11C0DF82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</w:pPr>
            <w:r w:rsidRPr="0F7AECEF" w:rsidR="4CA62DF8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  <w:t>DOBLE</w:t>
            </w:r>
          </w:p>
        </w:tc>
      </w:tr>
      <w:tr w:rsidR="0F7AECEF" w:rsidTr="7EBBF462" w14:paraId="4DBFE9E9">
        <w:trPr>
          <w:trHeight w:val="300"/>
        </w:trPr>
        <w:tc>
          <w:tcPr>
            <w:tcW w:w="1335" w:type="dxa"/>
            <w:tcMar/>
          </w:tcPr>
          <w:p w:rsidR="4CA62DF8" w:rsidP="0F7AECEF" w:rsidRDefault="4CA62DF8" w14:paraId="73A6723C" w14:textId="7FFAA73C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</w:pPr>
            <w:r w:rsidRPr="0F7AECEF" w:rsidR="4CA62DF8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  <w:t>Salida 2025</w:t>
            </w:r>
          </w:p>
        </w:tc>
        <w:tc>
          <w:tcPr>
            <w:tcW w:w="2325" w:type="dxa"/>
            <w:tcMar/>
          </w:tcPr>
          <w:p w:rsidR="4CA62DF8" w:rsidP="14804F5C" w:rsidRDefault="4CA62DF8" w14:paraId="72CD02A5" w14:textId="3AFE3F81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14804F5C" w:rsidR="3E04BD7E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Noviembre: 02, 16, 40</w:t>
            </w:r>
          </w:p>
          <w:p w:rsidR="4CA62DF8" w:rsidP="0F7AECEF" w:rsidRDefault="4CA62DF8" w14:paraId="60684C45" w14:textId="389EA5F5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14804F5C" w:rsidR="3E04BD7E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Diciembre: 14</w:t>
            </w:r>
          </w:p>
        </w:tc>
        <w:tc>
          <w:tcPr>
            <w:tcW w:w="1185" w:type="dxa"/>
            <w:tcMar/>
          </w:tcPr>
          <w:p w:rsidR="4CA62DF8" w:rsidP="0F7AECEF" w:rsidRDefault="4CA62DF8" w14:paraId="6CB8F792" w14:textId="47A33AC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F7AECEF" w:rsidR="4CA62DF8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4*</w:t>
            </w:r>
          </w:p>
        </w:tc>
        <w:tc>
          <w:tcPr>
            <w:tcW w:w="1440" w:type="dxa"/>
            <w:tcMar/>
          </w:tcPr>
          <w:p w:rsidR="4CA62DF8" w:rsidP="0F7AECEF" w:rsidRDefault="4CA62DF8" w14:paraId="16091370" w14:textId="6FCFAF5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14804F5C" w:rsidR="48CA6137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 xml:space="preserve">1.535 </w:t>
            </w:r>
            <w:r w:rsidRPr="14804F5C" w:rsidR="4CA62DF8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USD</w:t>
            </w:r>
          </w:p>
        </w:tc>
      </w:tr>
      <w:tr w:rsidR="0F7AECEF" w:rsidTr="7EBBF462" w14:paraId="4C6626E8">
        <w:trPr>
          <w:trHeight w:val="870"/>
        </w:trPr>
        <w:tc>
          <w:tcPr>
            <w:tcW w:w="1335" w:type="dxa"/>
            <w:tcMar/>
          </w:tcPr>
          <w:p w:rsidR="4CA62DF8" w:rsidP="0F7AECEF" w:rsidRDefault="4CA62DF8" w14:paraId="1BE2A991" w14:textId="3B4EE1BD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</w:pPr>
            <w:r w:rsidRPr="0F7AECEF" w:rsidR="4CA62DF8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  <w:t>Salida 2026</w:t>
            </w:r>
          </w:p>
        </w:tc>
        <w:tc>
          <w:tcPr>
            <w:tcW w:w="2325" w:type="dxa"/>
            <w:tcMar/>
          </w:tcPr>
          <w:p w:rsidR="4CA62DF8" w:rsidP="2078AB52" w:rsidRDefault="4CA62DF8" w14:paraId="6342899B" w14:textId="5C46E3CE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14804F5C" w:rsidR="4CA62DF8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Enero:</w:t>
            </w:r>
            <w:r w:rsidRPr="14804F5C" w:rsidR="250B2D7B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 xml:space="preserve"> 11, 25</w:t>
            </w:r>
          </w:p>
          <w:p w:rsidR="4CA62DF8" w:rsidP="2078AB52" w:rsidRDefault="4CA62DF8" w14:paraId="6DD2224C" w14:textId="2D0D3FD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14804F5C" w:rsidR="4CA62DF8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 xml:space="preserve">Febrero: </w:t>
            </w:r>
            <w:r w:rsidRPr="14804F5C" w:rsidR="5399DDC6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0</w:t>
            </w:r>
            <w:r w:rsidRPr="14804F5C" w:rsidR="11A94894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8, 22</w:t>
            </w:r>
          </w:p>
          <w:p w:rsidR="4CA62DF8" w:rsidP="0F7AECEF" w:rsidRDefault="4CA62DF8" w14:paraId="717D1317" w14:textId="1C92DA39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14804F5C" w:rsidR="4CA62DF8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 xml:space="preserve">Marzo: </w:t>
            </w:r>
            <w:r w:rsidRPr="14804F5C" w:rsidR="58AB9CCD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0</w:t>
            </w:r>
            <w:r w:rsidRPr="14804F5C" w:rsidR="70DC8284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8</w:t>
            </w:r>
          </w:p>
        </w:tc>
        <w:tc>
          <w:tcPr>
            <w:tcW w:w="1185" w:type="dxa"/>
            <w:tcMar/>
            <w:vAlign w:val="center"/>
          </w:tcPr>
          <w:p w:rsidR="4CA62DF8" w:rsidP="0F7AECEF" w:rsidRDefault="4CA62DF8" w14:paraId="3B1ABC42" w14:textId="5516C59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F7AECEF" w:rsidR="4CA62DF8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4*</w:t>
            </w:r>
          </w:p>
        </w:tc>
        <w:tc>
          <w:tcPr>
            <w:tcW w:w="1440" w:type="dxa"/>
            <w:tcMar/>
            <w:vAlign w:val="center"/>
          </w:tcPr>
          <w:p w:rsidR="14804F5C" w:rsidP="14804F5C" w:rsidRDefault="14804F5C" w14:paraId="4E6B1B28" w14:textId="7334E36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</w:p>
          <w:p w:rsidR="2714E6BD" w:rsidP="14804F5C" w:rsidRDefault="2714E6BD" w14:paraId="027B995A" w14:textId="660C577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14804F5C" w:rsidR="2714E6BD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 xml:space="preserve">1.535 USD  </w:t>
            </w:r>
          </w:p>
          <w:p w:rsidR="0F7AECEF" w:rsidP="0F7AECEF" w:rsidRDefault="0F7AECEF" w14:paraId="37E5B340" w14:textId="7F85C7D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:rsidR="0F7AECEF" w:rsidRDefault="0F7AECEF" w14:paraId="2D9C340E" w14:textId="2F4FB454"/>
    <w:p w:rsidR="04FB5B18" w:rsidP="58664A6D" w:rsidRDefault="04FB5B18" w14:paraId="73384ADA" w14:textId="6B1C913C">
      <w:pPr>
        <w:jc w:val="center"/>
        <w:rPr>
          <w:rFonts w:ascii="Calibri" w:hAnsi="Calibri" w:eastAsia="Calibri" w:cs="Calibri"/>
          <w:b w:val="1"/>
          <w:bCs w:val="1"/>
        </w:rPr>
      </w:pPr>
      <w:r w:rsidRPr="58664A6D" w:rsidR="04FB5B18">
        <w:rPr>
          <w:rFonts w:ascii="Calibri" w:hAnsi="Calibri" w:eastAsia="Calibri" w:cs="Calibri"/>
          <w:b w:val="1"/>
          <w:bCs w:val="1"/>
        </w:rPr>
        <w:t>Hoteles previstos: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254"/>
        <w:gridCol w:w="4170"/>
        <w:gridCol w:w="1470"/>
      </w:tblGrid>
      <w:tr w:rsidR="58664A6D" w:rsidTr="14804F5C" w14:paraId="01C4A2D2">
        <w:trPr>
          <w:trHeight w:val="300"/>
        </w:trPr>
        <w:tc>
          <w:tcPr>
            <w:tcW w:w="2254" w:type="dxa"/>
            <w:shd w:val="clear" w:color="auto" w:fill="F1A983" w:themeFill="accent2" w:themeFillTint="99"/>
            <w:tcMar/>
          </w:tcPr>
          <w:p w:rsidR="643B2A1D" w:rsidP="58664A6D" w:rsidRDefault="643B2A1D" w14:paraId="446DC02F" w14:textId="0FE52789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58664A6D" w:rsidR="643B2A1D">
              <w:rPr>
                <w:rFonts w:ascii="Calibri" w:hAnsi="Calibri" w:eastAsia="Calibri" w:cs="Calibri"/>
                <w:b w:val="1"/>
                <w:bCs w:val="1"/>
              </w:rPr>
              <w:t>Ciudad</w:t>
            </w:r>
          </w:p>
        </w:tc>
        <w:tc>
          <w:tcPr>
            <w:tcW w:w="4170" w:type="dxa"/>
            <w:shd w:val="clear" w:color="auto" w:fill="F1A983" w:themeFill="accent2" w:themeFillTint="99"/>
            <w:tcMar/>
          </w:tcPr>
          <w:p w:rsidR="643B2A1D" w:rsidP="58664A6D" w:rsidRDefault="643B2A1D" w14:paraId="7A0B9DF2" w14:textId="0324A67B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58664A6D" w:rsidR="643B2A1D">
              <w:rPr>
                <w:rFonts w:ascii="Calibri" w:hAnsi="Calibri" w:eastAsia="Calibri" w:cs="Calibri"/>
                <w:b w:val="1"/>
                <w:bCs w:val="1"/>
              </w:rPr>
              <w:t>Hotel</w:t>
            </w:r>
          </w:p>
        </w:tc>
        <w:tc>
          <w:tcPr>
            <w:tcW w:w="1470" w:type="dxa"/>
            <w:shd w:val="clear" w:color="auto" w:fill="F1A983" w:themeFill="accent2" w:themeFillTint="99"/>
            <w:tcMar/>
          </w:tcPr>
          <w:p w:rsidR="643B2A1D" w:rsidP="58664A6D" w:rsidRDefault="643B2A1D" w14:paraId="1B86AD0B" w14:textId="119729DA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58664A6D" w:rsidR="643B2A1D">
              <w:rPr>
                <w:rFonts w:ascii="Calibri" w:hAnsi="Calibri" w:eastAsia="Calibri" w:cs="Calibri"/>
                <w:b w:val="1"/>
                <w:bCs w:val="1"/>
              </w:rPr>
              <w:t>Situación</w:t>
            </w:r>
          </w:p>
        </w:tc>
      </w:tr>
      <w:tr w:rsidR="58664A6D" w:rsidTr="14804F5C" w14:paraId="23BB21F3">
        <w:trPr>
          <w:trHeight w:val="300"/>
        </w:trPr>
        <w:tc>
          <w:tcPr>
            <w:tcW w:w="2254" w:type="dxa"/>
            <w:tcMar/>
          </w:tcPr>
          <w:p w:rsidR="643B2A1D" w:rsidP="58664A6D" w:rsidRDefault="643B2A1D" w14:paraId="4509AE89" w14:textId="22D95353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14804F5C" w:rsidR="0478F752">
              <w:rPr>
                <w:rFonts w:ascii="Calibri" w:hAnsi="Calibri" w:eastAsia="Calibri" w:cs="Calibri"/>
                <w:b w:val="1"/>
                <w:bCs w:val="1"/>
              </w:rPr>
              <w:t>París</w:t>
            </w:r>
          </w:p>
        </w:tc>
        <w:tc>
          <w:tcPr>
            <w:tcW w:w="4170" w:type="dxa"/>
            <w:tcMar/>
          </w:tcPr>
          <w:p w:rsidR="643B2A1D" w:rsidP="14804F5C" w:rsidRDefault="643B2A1D" w14:paraId="33B02097" w14:textId="0253089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14804F5C" w:rsidR="5C9BAF04">
              <w:rPr>
                <w:rFonts w:ascii="Calibri" w:hAnsi="Calibri" w:eastAsia="Calibri" w:cs="Calibri"/>
                <w:b w:val="0"/>
                <w:bCs w:val="0"/>
              </w:rPr>
              <w:t>Mercure</w:t>
            </w:r>
            <w:r w:rsidRPr="14804F5C" w:rsidR="5C9BAF04">
              <w:rPr>
                <w:rFonts w:ascii="Calibri" w:hAnsi="Calibri" w:eastAsia="Calibri" w:cs="Calibri"/>
                <w:b w:val="0"/>
                <w:bCs w:val="0"/>
              </w:rPr>
              <w:t xml:space="preserve"> P. Versalles Expo ****</w:t>
            </w:r>
          </w:p>
          <w:p w:rsidR="643B2A1D" w:rsidP="14804F5C" w:rsidRDefault="643B2A1D" w14:paraId="5A56630B" w14:textId="2483570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14804F5C" w:rsidR="5C9BAF04">
              <w:rPr>
                <w:rFonts w:ascii="Calibri" w:hAnsi="Calibri" w:eastAsia="Calibri" w:cs="Calibri"/>
                <w:b w:val="0"/>
                <w:bCs w:val="0"/>
              </w:rPr>
              <w:t>Mercure La Defense ****</w:t>
            </w:r>
          </w:p>
        </w:tc>
        <w:tc>
          <w:tcPr>
            <w:tcW w:w="1470" w:type="dxa"/>
            <w:tcMar/>
          </w:tcPr>
          <w:p w:rsidR="643B2A1D" w:rsidP="58664A6D" w:rsidRDefault="643B2A1D" w14:paraId="7103C5B0" w14:textId="792C3B13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14804F5C" w:rsidR="5C9BAF04">
              <w:rPr>
                <w:rFonts w:ascii="Calibri" w:hAnsi="Calibri" w:eastAsia="Calibri" w:cs="Calibri"/>
                <w:b w:val="0"/>
                <w:bCs w:val="0"/>
              </w:rPr>
              <w:t>Ciudad</w:t>
            </w:r>
          </w:p>
          <w:p w:rsidR="643B2A1D" w:rsidP="58664A6D" w:rsidRDefault="643B2A1D" w14:paraId="40CB81BF" w14:textId="2743C246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58664A6D" w:rsidR="643B2A1D">
              <w:rPr>
                <w:rFonts w:ascii="Calibri" w:hAnsi="Calibri" w:eastAsia="Calibri" w:cs="Calibri"/>
                <w:b w:val="0"/>
                <w:bCs w:val="0"/>
              </w:rPr>
              <w:t>Ciudad</w:t>
            </w:r>
          </w:p>
        </w:tc>
      </w:tr>
      <w:tr w:rsidR="58664A6D" w:rsidTr="14804F5C" w14:paraId="3321DD23">
        <w:trPr>
          <w:trHeight w:val="300"/>
        </w:trPr>
        <w:tc>
          <w:tcPr>
            <w:tcW w:w="2254" w:type="dxa"/>
            <w:tcMar/>
          </w:tcPr>
          <w:p w:rsidR="643B2A1D" w:rsidP="58664A6D" w:rsidRDefault="643B2A1D" w14:paraId="5A857C00" w14:textId="30D1DCE8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14804F5C" w:rsidR="264D440C">
              <w:rPr>
                <w:rFonts w:ascii="Calibri" w:hAnsi="Calibri" w:eastAsia="Calibri" w:cs="Calibri"/>
                <w:b w:val="1"/>
                <w:bCs w:val="1"/>
              </w:rPr>
              <w:t>Bruselas</w:t>
            </w:r>
          </w:p>
        </w:tc>
        <w:tc>
          <w:tcPr>
            <w:tcW w:w="4170" w:type="dxa"/>
            <w:tcMar/>
          </w:tcPr>
          <w:p w:rsidR="643B2A1D" w:rsidP="14804F5C" w:rsidRDefault="643B2A1D" w14:paraId="5EBBB90C" w14:textId="412CC0E6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14804F5C" w:rsidR="264D440C">
              <w:rPr>
                <w:rFonts w:ascii="Calibri" w:hAnsi="Calibri" w:eastAsia="Calibri" w:cs="Calibri"/>
                <w:b w:val="0"/>
                <w:bCs w:val="0"/>
              </w:rPr>
              <w:t>Catalonia</w:t>
            </w:r>
            <w:r w:rsidRPr="14804F5C" w:rsidR="264D440C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14804F5C" w:rsidR="264D440C">
              <w:rPr>
                <w:rFonts w:ascii="Calibri" w:hAnsi="Calibri" w:eastAsia="Calibri" w:cs="Calibri"/>
                <w:b w:val="0"/>
                <w:bCs w:val="0"/>
              </w:rPr>
              <w:t>Brussels</w:t>
            </w:r>
            <w:r w:rsidRPr="14804F5C" w:rsidR="264D440C">
              <w:rPr>
                <w:rFonts w:ascii="Calibri" w:hAnsi="Calibri" w:eastAsia="Calibri" w:cs="Calibri"/>
                <w:b w:val="0"/>
                <w:bCs w:val="0"/>
              </w:rPr>
              <w:t xml:space="preserve"> ****Sup.</w:t>
            </w:r>
          </w:p>
          <w:p w:rsidR="643B2A1D" w:rsidP="58664A6D" w:rsidRDefault="643B2A1D" w14:paraId="66F59E4C" w14:textId="7E64086C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14804F5C" w:rsidR="264D440C">
              <w:rPr>
                <w:rFonts w:ascii="Calibri" w:hAnsi="Calibri" w:eastAsia="Calibri" w:cs="Calibri"/>
                <w:b w:val="0"/>
                <w:bCs w:val="0"/>
              </w:rPr>
              <w:t>Bedford ****</w:t>
            </w:r>
          </w:p>
        </w:tc>
        <w:tc>
          <w:tcPr>
            <w:tcW w:w="1470" w:type="dxa"/>
            <w:tcMar/>
          </w:tcPr>
          <w:p w:rsidR="643B2A1D" w:rsidP="14804F5C" w:rsidRDefault="643B2A1D" w14:paraId="2198ECF4" w14:textId="2FC2877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4804F5C" w:rsidR="264D440C">
              <w:rPr>
                <w:rFonts w:ascii="Calibri" w:hAnsi="Calibri" w:eastAsia="Calibri" w:cs="Calibri"/>
                <w:b w:val="0"/>
                <w:bCs w:val="0"/>
              </w:rPr>
              <w:t>Centro</w:t>
            </w:r>
          </w:p>
          <w:p w:rsidR="643B2A1D" w:rsidP="14804F5C" w:rsidRDefault="643B2A1D" w14:paraId="3BB1E610" w14:textId="6A22249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</w:rPr>
            </w:pPr>
            <w:r w:rsidRPr="14804F5C" w:rsidR="264D440C">
              <w:rPr>
                <w:rFonts w:ascii="Calibri" w:hAnsi="Calibri" w:eastAsia="Calibri" w:cs="Calibri"/>
                <w:b w:val="0"/>
                <w:bCs w:val="0"/>
              </w:rPr>
              <w:t>Centro</w:t>
            </w:r>
          </w:p>
        </w:tc>
      </w:tr>
      <w:tr w:rsidR="58664A6D" w:rsidTr="14804F5C" w14:paraId="24A7D569">
        <w:trPr>
          <w:trHeight w:val="300"/>
        </w:trPr>
        <w:tc>
          <w:tcPr>
            <w:tcW w:w="2254" w:type="dxa"/>
            <w:tcMar/>
          </w:tcPr>
          <w:p w:rsidR="643B2A1D" w:rsidP="58664A6D" w:rsidRDefault="643B2A1D" w14:paraId="0AB8A465" w14:textId="694F5E1D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14804F5C" w:rsidR="264D440C">
              <w:rPr>
                <w:rFonts w:ascii="Calibri" w:hAnsi="Calibri" w:eastAsia="Calibri" w:cs="Calibri"/>
                <w:b w:val="1"/>
                <w:bCs w:val="1"/>
              </w:rPr>
              <w:t>Brujas</w:t>
            </w:r>
          </w:p>
        </w:tc>
        <w:tc>
          <w:tcPr>
            <w:tcW w:w="4170" w:type="dxa"/>
            <w:tcMar/>
          </w:tcPr>
          <w:p w:rsidR="643B2A1D" w:rsidP="14804F5C" w:rsidRDefault="643B2A1D" w14:paraId="5AC69798" w14:textId="49A21791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14804F5C" w:rsidR="264D440C">
              <w:rPr>
                <w:rFonts w:ascii="Calibri" w:hAnsi="Calibri" w:eastAsia="Calibri" w:cs="Calibri"/>
                <w:b w:val="0"/>
                <w:bCs w:val="0"/>
              </w:rPr>
              <w:t>Velotel</w:t>
            </w:r>
            <w:r w:rsidRPr="14804F5C" w:rsidR="264D440C">
              <w:rPr>
                <w:rFonts w:ascii="Calibri" w:hAnsi="Calibri" w:eastAsia="Calibri" w:cs="Calibri"/>
                <w:b w:val="0"/>
                <w:bCs w:val="0"/>
              </w:rPr>
              <w:t xml:space="preserve"> ****</w:t>
            </w:r>
          </w:p>
          <w:p w:rsidR="643B2A1D" w:rsidP="58664A6D" w:rsidRDefault="643B2A1D" w14:paraId="5E3C75AF" w14:textId="1D5FDA72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14804F5C" w:rsidR="264D440C">
              <w:rPr>
                <w:rFonts w:ascii="Calibri" w:hAnsi="Calibri" w:eastAsia="Calibri" w:cs="Calibri"/>
                <w:b w:val="0"/>
                <w:bCs w:val="0"/>
              </w:rPr>
              <w:t>Green Park ****</w:t>
            </w:r>
          </w:p>
        </w:tc>
        <w:tc>
          <w:tcPr>
            <w:tcW w:w="1470" w:type="dxa"/>
            <w:tcMar/>
          </w:tcPr>
          <w:p w:rsidR="643B2A1D" w:rsidP="58664A6D" w:rsidRDefault="643B2A1D" w14:paraId="6D96E4B0" w14:textId="2D89E4F1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58664A6D" w:rsidR="643B2A1D">
              <w:rPr>
                <w:rFonts w:ascii="Calibri" w:hAnsi="Calibri" w:eastAsia="Calibri" w:cs="Calibri"/>
                <w:b w:val="0"/>
                <w:bCs w:val="0"/>
              </w:rPr>
              <w:t>Ciudad</w:t>
            </w:r>
          </w:p>
          <w:p w:rsidR="643B2A1D" w:rsidP="58664A6D" w:rsidRDefault="643B2A1D" w14:paraId="0F5F79B8" w14:textId="0F9975C2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58664A6D" w:rsidR="643B2A1D">
              <w:rPr>
                <w:rFonts w:ascii="Calibri" w:hAnsi="Calibri" w:eastAsia="Calibri" w:cs="Calibri"/>
                <w:b w:val="0"/>
                <w:bCs w:val="0"/>
              </w:rPr>
              <w:t>Ciudad</w:t>
            </w:r>
          </w:p>
        </w:tc>
      </w:tr>
      <w:tr w:rsidR="58664A6D" w:rsidTr="14804F5C" w14:paraId="7B4337D9">
        <w:trPr>
          <w:trHeight w:val="300"/>
        </w:trPr>
        <w:tc>
          <w:tcPr>
            <w:tcW w:w="2254" w:type="dxa"/>
            <w:tcMar/>
          </w:tcPr>
          <w:p w:rsidR="643B2A1D" w:rsidP="58664A6D" w:rsidRDefault="643B2A1D" w14:paraId="7E9B6BE3" w14:textId="1F6D1FDF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14804F5C" w:rsidR="71D9E155">
              <w:rPr>
                <w:rFonts w:ascii="Calibri" w:hAnsi="Calibri" w:eastAsia="Calibri" w:cs="Calibri"/>
                <w:b w:val="1"/>
                <w:bCs w:val="1"/>
              </w:rPr>
              <w:t>Ámsterdam</w:t>
            </w:r>
          </w:p>
        </w:tc>
        <w:tc>
          <w:tcPr>
            <w:tcW w:w="4170" w:type="dxa"/>
            <w:tcMar/>
          </w:tcPr>
          <w:p w:rsidR="643B2A1D" w:rsidP="58664A6D" w:rsidRDefault="643B2A1D" w14:paraId="06CAD9F1" w14:textId="4559AD74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14804F5C" w:rsidR="71D9E155">
              <w:rPr>
                <w:rFonts w:ascii="Calibri" w:hAnsi="Calibri" w:eastAsia="Calibri" w:cs="Calibri"/>
                <w:b w:val="0"/>
                <w:bCs w:val="0"/>
              </w:rPr>
              <w:t>Intercity</w:t>
            </w:r>
            <w:r w:rsidRPr="14804F5C" w:rsidR="71D9E155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14804F5C" w:rsidR="71D9E155">
              <w:rPr>
                <w:rFonts w:ascii="Calibri" w:hAnsi="Calibri" w:eastAsia="Calibri" w:cs="Calibri"/>
                <w:b w:val="0"/>
                <w:bCs w:val="0"/>
              </w:rPr>
              <w:t>Airport</w:t>
            </w:r>
            <w:r w:rsidRPr="14804F5C" w:rsidR="71D9E155">
              <w:rPr>
                <w:rFonts w:ascii="Calibri" w:hAnsi="Calibri" w:eastAsia="Calibri" w:cs="Calibri"/>
                <w:b w:val="0"/>
                <w:bCs w:val="0"/>
              </w:rPr>
              <w:t xml:space="preserve">**** </w:t>
            </w:r>
            <w:r w:rsidRPr="14804F5C" w:rsidR="71D9E155">
              <w:rPr>
                <w:rFonts w:ascii="Calibri" w:hAnsi="Calibri" w:eastAsia="Calibri" w:cs="Calibri"/>
                <w:b w:val="0"/>
                <w:bCs w:val="0"/>
              </w:rPr>
              <w:t>Courtyard</w:t>
            </w:r>
            <w:r w:rsidRPr="14804F5C" w:rsidR="71D9E155">
              <w:rPr>
                <w:rFonts w:ascii="Calibri" w:hAnsi="Calibri" w:eastAsia="Calibri" w:cs="Calibri"/>
                <w:b w:val="0"/>
                <w:bCs w:val="0"/>
              </w:rPr>
              <w:t xml:space="preserve"> Marriott Arena Atlas **** Hampton </w:t>
            </w:r>
            <w:r w:rsidRPr="14804F5C" w:rsidR="71D9E155">
              <w:rPr>
                <w:rFonts w:ascii="Calibri" w:hAnsi="Calibri" w:eastAsia="Calibri" w:cs="Calibri"/>
                <w:b w:val="0"/>
                <w:bCs w:val="0"/>
              </w:rPr>
              <w:t>by</w:t>
            </w:r>
            <w:r w:rsidRPr="14804F5C" w:rsidR="71D9E155">
              <w:rPr>
                <w:rFonts w:ascii="Calibri" w:hAnsi="Calibri" w:eastAsia="Calibri" w:cs="Calibri"/>
                <w:b w:val="0"/>
                <w:bCs w:val="0"/>
              </w:rPr>
              <w:t xml:space="preserve"> Hilton </w:t>
            </w:r>
            <w:r w:rsidRPr="14804F5C" w:rsidR="71D9E155">
              <w:rPr>
                <w:rFonts w:ascii="Calibri" w:hAnsi="Calibri" w:eastAsia="Calibri" w:cs="Calibri"/>
                <w:b w:val="0"/>
                <w:bCs w:val="0"/>
              </w:rPr>
              <w:t>Airport</w:t>
            </w:r>
            <w:r w:rsidRPr="14804F5C" w:rsidR="71D9E155">
              <w:rPr>
                <w:rFonts w:ascii="Calibri" w:hAnsi="Calibri" w:eastAsia="Calibri" w:cs="Calibri"/>
                <w:b w:val="0"/>
                <w:bCs w:val="0"/>
              </w:rPr>
              <w:t xml:space="preserve"> ****</w:t>
            </w:r>
          </w:p>
        </w:tc>
        <w:tc>
          <w:tcPr>
            <w:tcW w:w="1470" w:type="dxa"/>
            <w:tcMar/>
          </w:tcPr>
          <w:p w:rsidR="643B2A1D" w:rsidP="58664A6D" w:rsidRDefault="643B2A1D" w14:paraId="5920AFDD" w14:textId="3DDCFD22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14804F5C" w:rsidR="71D9E155">
              <w:rPr>
                <w:rFonts w:ascii="Calibri" w:hAnsi="Calibri" w:eastAsia="Calibri" w:cs="Calibri"/>
                <w:b w:val="0"/>
                <w:bCs w:val="0"/>
              </w:rPr>
              <w:t>Periferia</w:t>
            </w:r>
          </w:p>
          <w:p w:rsidR="643B2A1D" w:rsidP="58664A6D" w:rsidRDefault="643B2A1D" w14:paraId="08BE60D3" w14:textId="59C66583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58664A6D" w:rsidR="643B2A1D">
              <w:rPr>
                <w:rFonts w:ascii="Calibri" w:hAnsi="Calibri" w:eastAsia="Calibri" w:cs="Calibri"/>
                <w:b w:val="0"/>
                <w:bCs w:val="0"/>
              </w:rPr>
              <w:t>Ciudad</w:t>
            </w:r>
          </w:p>
          <w:p w:rsidR="643B2A1D" w:rsidP="58664A6D" w:rsidRDefault="643B2A1D" w14:paraId="6CEC8329" w14:textId="74913DBE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14804F5C" w:rsidR="1FE05022">
              <w:rPr>
                <w:rFonts w:ascii="Calibri" w:hAnsi="Calibri" w:eastAsia="Calibri" w:cs="Calibri"/>
                <w:b w:val="0"/>
                <w:bCs w:val="0"/>
              </w:rPr>
              <w:t>Periferia</w:t>
            </w:r>
          </w:p>
        </w:tc>
      </w:tr>
    </w:tbl>
    <w:p w:rsidR="58664A6D" w:rsidRDefault="58664A6D" w14:paraId="6F3D02BC" w14:textId="24D89172"/>
    <w:p w:rsidR="11C07ED4" w:rsidP="14804F5C" w:rsidRDefault="11C07ED4" w14:paraId="3380D837" w14:textId="0B7A8F41">
      <w:pPr>
        <w:pStyle w:val="Normal"/>
        <w:spacing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4804F5C" w:rsidR="11C07E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Condiciones CYBER 2026:</w:t>
      </w:r>
    </w:p>
    <w:p w:rsidR="11C07ED4" w:rsidP="58664A6D" w:rsidRDefault="11C07ED4" w14:paraId="5325D581" w14:textId="02AEB3E7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58664A6D" w:rsidR="11C07E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-Periodo de confirmación y pago: 01 al </w:t>
      </w:r>
      <w:r w:rsidRPr="58664A6D" w:rsidR="1CE028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15</w:t>
      </w:r>
      <w:r w:rsidRPr="58664A6D" w:rsidR="11C07E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octubre 2025</w:t>
      </w:r>
    </w:p>
    <w:p w:rsidR="11C07ED4" w:rsidP="58664A6D" w:rsidRDefault="11C07ED4" w14:paraId="0222095E" w14:textId="5DF7CF34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58664A6D" w:rsidR="11C07E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-Periodo de viaje:</w:t>
      </w:r>
      <w:r w:rsidRPr="58664A6D" w:rsidR="6FD958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temporada baja &gt; octubre 2025 a marzo 2026 (excepto salidas entre el 15 de diciembre 2025 al 05 de enero 2026)</w:t>
      </w:r>
    </w:p>
    <w:p w:rsidR="58664A6D" w:rsidP="58664A6D" w:rsidRDefault="58664A6D" w14:paraId="47328663" w14:textId="2C713D67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4804F5C" w:rsidP="14804F5C" w:rsidRDefault="14804F5C" w14:paraId="09153D87" w14:textId="4A1943AA">
      <w:pPr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489E667D" w:rsidP="7EBBF462" w:rsidRDefault="489E667D" w14:paraId="4B7E301C" w14:textId="6C1107ED">
      <w:pPr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489E667D" w:rsidP="7EBBF462" w:rsidRDefault="489E667D" w14:paraId="736E708F" w14:textId="03C7AA9C">
      <w:pPr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489E667D" w:rsidP="7EBBF462" w:rsidRDefault="489E667D" w14:paraId="5EE44945" w14:textId="4B0F493B">
      <w:pPr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489E667D" w:rsidP="7EBBF462" w:rsidRDefault="489E667D" w14:paraId="025357D7" w14:textId="6F0011AA">
      <w:pPr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489E667D" w:rsidP="7EBBF462" w:rsidRDefault="489E667D" w14:paraId="076F9CF2" w14:textId="54808242">
      <w:pPr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489E667D" w:rsidP="7EBBF462" w:rsidRDefault="489E667D" w14:paraId="40DC6412" w14:textId="3008FD64">
      <w:pPr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489E667D" w:rsidP="7EBBF462" w:rsidRDefault="489E667D" w14:paraId="34F54ABC" w14:textId="7034BC53">
      <w:pPr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489E667D" w:rsidP="7EBBF462" w:rsidRDefault="489E667D" w14:paraId="32CCD281" w14:textId="1247C948">
      <w:pPr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489E667D" w:rsidP="7EBBF462" w:rsidRDefault="489E667D" w14:paraId="4830FF46" w14:textId="675C2994">
      <w:pPr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489E667D" w:rsidP="7EBBF462" w:rsidRDefault="489E667D" w14:paraId="70D5776A" w14:textId="5801AEA9">
      <w:pPr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489E667D" w:rsidP="7EBBF462" w:rsidRDefault="489E667D" w14:paraId="34EFF4F5" w14:textId="34A8DFB8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489E667D" w:rsidP="7EBBF462" w:rsidRDefault="489E667D" w14:paraId="52F8E0D8" w14:textId="2F660817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7EBBF462" w:rsidR="489E66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CONDICIONES GENERALES</w:t>
      </w:r>
    </w:p>
    <w:p w:rsidR="7EBBF462" w:rsidP="7EBBF462" w:rsidRDefault="7EBBF462" w14:paraId="19C757A4" w14:textId="1D6C8648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286ECFAA" w:rsidP="7EBBF462" w:rsidRDefault="286ECFAA" w14:paraId="50460EB6" w14:textId="060E4828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EBBF462" w:rsidR="286ECF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-Valor en USD americanos por persona.</w:t>
      </w:r>
    </w:p>
    <w:p w:rsidR="286ECFAA" w:rsidP="7EBBF462" w:rsidRDefault="286ECFAA" w14:paraId="47BAF257" w14:textId="03156C9C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EBBF462" w:rsidR="286ECF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-Servicios en regular: el circuito opera con un mínimo de pasajeros establecido por el operador. En caso de no cumplir con este mínimo, el operador se reserva el derecho de anular el circuito. Traslados y visitas son en servicio compartido y/o regular.</w:t>
      </w:r>
    </w:p>
    <w:p w:rsidR="286ECFAA" w:rsidP="7EBBF462" w:rsidRDefault="286ECFAA" w14:paraId="5F701D7F" w14:textId="0E1B7FAE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EBBF462" w:rsidR="286ECF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-El itinerario puede cambiar de orden en destino según la logistica requerida por el operador y/o fuerza mayor.</w:t>
      </w:r>
    </w:p>
    <w:p w:rsidR="286ECFAA" w:rsidP="7EBBF462" w:rsidRDefault="286ECFAA" w14:paraId="0245FC96" w14:textId="27C3AD63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EBBF462" w:rsidR="286ECF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-Los traslados contemplan una capacidad de 01 maleta por persona. Por favor consultar suplemento a pagar en caso llevar más equipaje.</w:t>
      </w:r>
    </w:p>
    <w:p w:rsidR="286ECFAA" w:rsidP="7EBBF462" w:rsidRDefault="286ECFAA" w14:paraId="7744CD07" w14:textId="3816ABD0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EBBF462" w:rsidR="286ECF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-Es responsabilidad del pasajero contar con la documentación de viaje al día, así como también estar informado sobre cobros en destino (tasas, fee, etc.).</w:t>
      </w:r>
    </w:p>
    <w:p w:rsidR="286ECFAA" w:rsidP="7EBBF462" w:rsidRDefault="286ECFAA" w14:paraId="13BA55AF" w14:textId="2D219444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EBBF462" w:rsidR="286ECF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-Cobros extras de temporada alta, cenas obligatorias y condiciones especiales pueden ser aplicados por el hotel durante fiestas de fin de año o festividades locales.</w:t>
      </w:r>
    </w:p>
    <w:p w:rsidR="286ECFAA" w:rsidP="7EBBF462" w:rsidRDefault="286ECFAA" w14:paraId="77FB5A83" w14:textId="5C15CB55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EBBF462" w:rsidR="286ECF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 Cancelaciones: desde 30 días antes de la llegada aplican gastos. Consultar.</w:t>
      </w:r>
    </w:p>
    <w:p w:rsidR="7EBBF462" w:rsidP="7EBBF462" w:rsidRDefault="7EBBF462" w14:paraId="731D5B27" w14:textId="43AE03D5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7EBBF462" w:rsidP="7EBBF462" w:rsidRDefault="7EBBF462" w14:paraId="5ED2EB35" w14:textId="103AEC8A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31d675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cdf2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afce4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a42d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202A09"/>
    <w:rsid w:val="00627EEC"/>
    <w:rsid w:val="0068B1C1"/>
    <w:rsid w:val="00A07961"/>
    <w:rsid w:val="00A9282D"/>
    <w:rsid w:val="00A9CFE9"/>
    <w:rsid w:val="00CDCBE8"/>
    <w:rsid w:val="00DE2CD7"/>
    <w:rsid w:val="01014FF5"/>
    <w:rsid w:val="010CB858"/>
    <w:rsid w:val="01138809"/>
    <w:rsid w:val="01453108"/>
    <w:rsid w:val="016178C1"/>
    <w:rsid w:val="0169E534"/>
    <w:rsid w:val="018B237A"/>
    <w:rsid w:val="01A3611E"/>
    <w:rsid w:val="01ABB613"/>
    <w:rsid w:val="01B6BA9B"/>
    <w:rsid w:val="01C537B5"/>
    <w:rsid w:val="01D126DF"/>
    <w:rsid w:val="01D7C931"/>
    <w:rsid w:val="021299BC"/>
    <w:rsid w:val="0231876B"/>
    <w:rsid w:val="026B9DF7"/>
    <w:rsid w:val="0283E6A9"/>
    <w:rsid w:val="029ED05A"/>
    <w:rsid w:val="02CD3ABD"/>
    <w:rsid w:val="02D78523"/>
    <w:rsid w:val="02FDCC79"/>
    <w:rsid w:val="0305BC5A"/>
    <w:rsid w:val="030BCDF8"/>
    <w:rsid w:val="0310F6B7"/>
    <w:rsid w:val="031D597C"/>
    <w:rsid w:val="037091B8"/>
    <w:rsid w:val="037B3A3D"/>
    <w:rsid w:val="0383672D"/>
    <w:rsid w:val="038E6439"/>
    <w:rsid w:val="03C78FC2"/>
    <w:rsid w:val="03D9120E"/>
    <w:rsid w:val="03DF5B24"/>
    <w:rsid w:val="0410738E"/>
    <w:rsid w:val="04112F57"/>
    <w:rsid w:val="042D15CF"/>
    <w:rsid w:val="044BBF63"/>
    <w:rsid w:val="044D1154"/>
    <w:rsid w:val="04535740"/>
    <w:rsid w:val="0478F752"/>
    <w:rsid w:val="047B3C54"/>
    <w:rsid w:val="04A9F217"/>
    <w:rsid w:val="04FB5B18"/>
    <w:rsid w:val="04FB9972"/>
    <w:rsid w:val="0515D1EE"/>
    <w:rsid w:val="052A24A9"/>
    <w:rsid w:val="0532146B"/>
    <w:rsid w:val="054029B7"/>
    <w:rsid w:val="055FE638"/>
    <w:rsid w:val="05612C3A"/>
    <w:rsid w:val="0592DB6B"/>
    <w:rsid w:val="05A125E6"/>
    <w:rsid w:val="05B1AAB7"/>
    <w:rsid w:val="05F8E449"/>
    <w:rsid w:val="062845ED"/>
    <w:rsid w:val="062D6F2A"/>
    <w:rsid w:val="064549F5"/>
    <w:rsid w:val="065AA725"/>
    <w:rsid w:val="065BB53D"/>
    <w:rsid w:val="06685B55"/>
    <w:rsid w:val="06829C63"/>
    <w:rsid w:val="069B321B"/>
    <w:rsid w:val="06A98894"/>
    <w:rsid w:val="06B57038"/>
    <w:rsid w:val="06B84527"/>
    <w:rsid w:val="06BED0AD"/>
    <w:rsid w:val="06EA04FC"/>
    <w:rsid w:val="07402BB1"/>
    <w:rsid w:val="07433676"/>
    <w:rsid w:val="0771FD73"/>
    <w:rsid w:val="07BF2EB6"/>
    <w:rsid w:val="07D96A69"/>
    <w:rsid w:val="0803527E"/>
    <w:rsid w:val="082784A8"/>
    <w:rsid w:val="082ECC02"/>
    <w:rsid w:val="08665C1E"/>
    <w:rsid w:val="087FDA49"/>
    <w:rsid w:val="089E1E05"/>
    <w:rsid w:val="08AA2251"/>
    <w:rsid w:val="08C08DA1"/>
    <w:rsid w:val="08FE155C"/>
    <w:rsid w:val="0915C932"/>
    <w:rsid w:val="09415050"/>
    <w:rsid w:val="097A488B"/>
    <w:rsid w:val="097C2FD1"/>
    <w:rsid w:val="098D5B2A"/>
    <w:rsid w:val="09A785C4"/>
    <w:rsid w:val="09C400B5"/>
    <w:rsid w:val="09F1A6D3"/>
    <w:rsid w:val="09F426E4"/>
    <w:rsid w:val="0A1AE508"/>
    <w:rsid w:val="0A258508"/>
    <w:rsid w:val="0A5E464F"/>
    <w:rsid w:val="0A721897"/>
    <w:rsid w:val="0A77A022"/>
    <w:rsid w:val="0A799433"/>
    <w:rsid w:val="0A7B4AC1"/>
    <w:rsid w:val="0A7C126F"/>
    <w:rsid w:val="0A968D88"/>
    <w:rsid w:val="0AB7F5F2"/>
    <w:rsid w:val="0ABA9186"/>
    <w:rsid w:val="0AD238B6"/>
    <w:rsid w:val="0AED5539"/>
    <w:rsid w:val="0AF17BAB"/>
    <w:rsid w:val="0B2241A8"/>
    <w:rsid w:val="0B49CC68"/>
    <w:rsid w:val="0B56669E"/>
    <w:rsid w:val="0B7B7647"/>
    <w:rsid w:val="0B9238C9"/>
    <w:rsid w:val="0BB12465"/>
    <w:rsid w:val="0BE44D33"/>
    <w:rsid w:val="0BE68A28"/>
    <w:rsid w:val="0BE845F2"/>
    <w:rsid w:val="0BEE2977"/>
    <w:rsid w:val="0C304EDB"/>
    <w:rsid w:val="0C665C75"/>
    <w:rsid w:val="0C7276EC"/>
    <w:rsid w:val="0C782B56"/>
    <w:rsid w:val="0C9CAAE1"/>
    <w:rsid w:val="0C9E57E8"/>
    <w:rsid w:val="0CE5F8F1"/>
    <w:rsid w:val="0CE9FF9C"/>
    <w:rsid w:val="0D0B1E5B"/>
    <w:rsid w:val="0D1DED27"/>
    <w:rsid w:val="0D3F93A2"/>
    <w:rsid w:val="0D9B232B"/>
    <w:rsid w:val="0D9D2E7F"/>
    <w:rsid w:val="0D9FCC0C"/>
    <w:rsid w:val="0DAF4809"/>
    <w:rsid w:val="0DCC5762"/>
    <w:rsid w:val="0DDEF0F0"/>
    <w:rsid w:val="0E058173"/>
    <w:rsid w:val="0E3F6BC4"/>
    <w:rsid w:val="0E85F673"/>
    <w:rsid w:val="0EE0EF62"/>
    <w:rsid w:val="0EF37282"/>
    <w:rsid w:val="0F7AECEF"/>
    <w:rsid w:val="0F7B3734"/>
    <w:rsid w:val="0FCE2D4B"/>
    <w:rsid w:val="0FD72D2B"/>
    <w:rsid w:val="0FD901B1"/>
    <w:rsid w:val="1008A5ED"/>
    <w:rsid w:val="102522C1"/>
    <w:rsid w:val="10297C5B"/>
    <w:rsid w:val="105F365B"/>
    <w:rsid w:val="107C6C8D"/>
    <w:rsid w:val="1081E86F"/>
    <w:rsid w:val="108E3A34"/>
    <w:rsid w:val="109FB83D"/>
    <w:rsid w:val="10DDBA87"/>
    <w:rsid w:val="10EA5EA7"/>
    <w:rsid w:val="11054A3D"/>
    <w:rsid w:val="1113C467"/>
    <w:rsid w:val="1117EB59"/>
    <w:rsid w:val="118B80C5"/>
    <w:rsid w:val="119E7C00"/>
    <w:rsid w:val="11A348BB"/>
    <w:rsid w:val="11A44547"/>
    <w:rsid w:val="11A94894"/>
    <w:rsid w:val="11C07ED4"/>
    <w:rsid w:val="11D1D202"/>
    <w:rsid w:val="11ECA3D0"/>
    <w:rsid w:val="121FE542"/>
    <w:rsid w:val="1220195C"/>
    <w:rsid w:val="122F8CB0"/>
    <w:rsid w:val="124FD82C"/>
    <w:rsid w:val="128E3E0F"/>
    <w:rsid w:val="12CA7FD6"/>
    <w:rsid w:val="12DEDC87"/>
    <w:rsid w:val="13146E70"/>
    <w:rsid w:val="131E6CCB"/>
    <w:rsid w:val="131EC700"/>
    <w:rsid w:val="1323F130"/>
    <w:rsid w:val="134EF6EA"/>
    <w:rsid w:val="1370F6B1"/>
    <w:rsid w:val="13812C09"/>
    <w:rsid w:val="1393F9BB"/>
    <w:rsid w:val="13C50DFE"/>
    <w:rsid w:val="13C7577F"/>
    <w:rsid w:val="13D30314"/>
    <w:rsid w:val="13E83807"/>
    <w:rsid w:val="13F4FDA9"/>
    <w:rsid w:val="14490DF7"/>
    <w:rsid w:val="144F2B1F"/>
    <w:rsid w:val="14721528"/>
    <w:rsid w:val="14804F5C"/>
    <w:rsid w:val="1487EBC2"/>
    <w:rsid w:val="1491EE91"/>
    <w:rsid w:val="149B23AA"/>
    <w:rsid w:val="14B70B9C"/>
    <w:rsid w:val="14E48D92"/>
    <w:rsid w:val="153F1F80"/>
    <w:rsid w:val="1555753D"/>
    <w:rsid w:val="1574286D"/>
    <w:rsid w:val="157BF8EF"/>
    <w:rsid w:val="15896027"/>
    <w:rsid w:val="1590757E"/>
    <w:rsid w:val="15BD2EFC"/>
    <w:rsid w:val="15C1FF30"/>
    <w:rsid w:val="15EA173C"/>
    <w:rsid w:val="1627BE8D"/>
    <w:rsid w:val="1627BE8D"/>
    <w:rsid w:val="162E38F0"/>
    <w:rsid w:val="163450DD"/>
    <w:rsid w:val="1641544E"/>
    <w:rsid w:val="1653127E"/>
    <w:rsid w:val="1681703E"/>
    <w:rsid w:val="16A0F788"/>
    <w:rsid w:val="16B750A0"/>
    <w:rsid w:val="16B76885"/>
    <w:rsid w:val="173B7F3A"/>
    <w:rsid w:val="1761050A"/>
    <w:rsid w:val="1798E878"/>
    <w:rsid w:val="17A1E4A7"/>
    <w:rsid w:val="17BBEF2F"/>
    <w:rsid w:val="17BCEED2"/>
    <w:rsid w:val="181AC1B2"/>
    <w:rsid w:val="181E88EC"/>
    <w:rsid w:val="184867C9"/>
    <w:rsid w:val="1848AD75"/>
    <w:rsid w:val="18723A5E"/>
    <w:rsid w:val="187B3F29"/>
    <w:rsid w:val="18A4996C"/>
    <w:rsid w:val="18A85E3B"/>
    <w:rsid w:val="18E3AF72"/>
    <w:rsid w:val="18FC353C"/>
    <w:rsid w:val="1928F21C"/>
    <w:rsid w:val="199E3522"/>
    <w:rsid w:val="19A8420F"/>
    <w:rsid w:val="19C456E5"/>
    <w:rsid w:val="19CCA203"/>
    <w:rsid w:val="1A3203C2"/>
    <w:rsid w:val="1A4338A5"/>
    <w:rsid w:val="1A461FC5"/>
    <w:rsid w:val="1A63D283"/>
    <w:rsid w:val="1A808B7A"/>
    <w:rsid w:val="1A981C6B"/>
    <w:rsid w:val="1A9D1981"/>
    <w:rsid w:val="1AB285ED"/>
    <w:rsid w:val="1AB6C1D2"/>
    <w:rsid w:val="1ABA799F"/>
    <w:rsid w:val="1AD5B0B0"/>
    <w:rsid w:val="1AD88704"/>
    <w:rsid w:val="1AD9A9C7"/>
    <w:rsid w:val="1AE7A5EC"/>
    <w:rsid w:val="1B07F38A"/>
    <w:rsid w:val="1B2FB8EF"/>
    <w:rsid w:val="1B4F9BD2"/>
    <w:rsid w:val="1B6EA59E"/>
    <w:rsid w:val="1B709A8E"/>
    <w:rsid w:val="1B8EC29B"/>
    <w:rsid w:val="1BB1DA88"/>
    <w:rsid w:val="1BBBE35B"/>
    <w:rsid w:val="1BDF14D9"/>
    <w:rsid w:val="1BED731C"/>
    <w:rsid w:val="1BF3C647"/>
    <w:rsid w:val="1BFDF646"/>
    <w:rsid w:val="1C099BFC"/>
    <w:rsid w:val="1C240126"/>
    <w:rsid w:val="1C4653A2"/>
    <w:rsid w:val="1C5C5C9F"/>
    <w:rsid w:val="1C67EF7D"/>
    <w:rsid w:val="1C6EFBB5"/>
    <w:rsid w:val="1C70A49A"/>
    <w:rsid w:val="1C8FD303"/>
    <w:rsid w:val="1C9E4D89"/>
    <w:rsid w:val="1CD49824"/>
    <w:rsid w:val="1CD68416"/>
    <w:rsid w:val="1CE02830"/>
    <w:rsid w:val="1D032E92"/>
    <w:rsid w:val="1D2394DF"/>
    <w:rsid w:val="1D4AF9D7"/>
    <w:rsid w:val="1D4B100D"/>
    <w:rsid w:val="1D592B8C"/>
    <w:rsid w:val="1DC80893"/>
    <w:rsid w:val="1E10F550"/>
    <w:rsid w:val="1E16D9CE"/>
    <w:rsid w:val="1E3609CF"/>
    <w:rsid w:val="1E48D73B"/>
    <w:rsid w:val="1E65A230"/>
    <w:rsid w:val="1EB69A63"/>
    <w:rsid w:val="1EB73BAF"/>
    <w:rsid w:val="1EBF7404"/>
    <w:rsid w:val="1ECD5EA2"/>
    <w:rsid w:val="1EDA9B2F"/>
    <w:rsid w:val="1EEED404"/>
    <w:rsid w:val="1EEFA685"/>
    <w:rsid w:val="1F0D8B67"/>
    <w:rsid w:val="1F23560B"/>
    <w:rsid w:val="1F2FE9D0"/>
    <w:rsid w:val="1F333454"/>
    <w:rsid w:val="1F52CBE6"/>
    <w:rsid w:val="1F606C0D"/>
    <w:rsid w:val="1F66A6B1"/>
    <w:rsid w:val="1F7087DD"/>
    <w:rsid w:val="1F8CF883"/>
    <w:rsid w:val="1F8E83BF"/>
    <w:rsid w:val="1F8F8A13"/>
    <w:rsid w:val="1FA04129"/>
    <w:rsid w:val="1FB6A3F3"/>
    <w:rsid w:val="1FBB5914"/>
    <w:rsid w:val="1FCA938D"/>
    <w:rsid w:val="1FCD6DE7"/>
    <w:rsid w:val="1FE05022"/>
    <w:rsid w:val="1FE58528"/>
    <w:rsid w:val="1FEC6E03"/>
    <w:rsid w:val="1FF9CD0A"/>
    <w:rsid w:val="200892F9"/>
    <w:rsid w:val="206A8BE4"/>
    <w:rsid w:val="206CC11D"/>
    <w:rsid w:val="2077BFB6"/>
    <w:rsid w:val="2078AB52"/>
    <w:rsid w:val="208A7936"/>
    <w:rsid w:val="20927F86"/>
    <w:rsid w:val="2094F94B"/>
    <w:rsid w:val="20B79D69"/>
    <w:rsid w:val="20C6F70F"/>
    <w:rsid w:val="20CD14DC"/>
    <w:rsid w:val="20E24C08"/>
    <w:rsid w:val="20EDDC89"/>
    <w:rsid w:val="210E50A9"/>
    <w:rsid w:val="211309C7"/>
    <w:rsid w:val="211A9EE7"/>
    <w:rsid w:val="21319CEF"/>
    <w:rsid w:val="214B6372"/>
    <w:rsid w:val="2154BD28"/>
    <w:rsid w:val="2158F99B"/>
    <w:rsid w:val="219989D0"/>
    <w:rsid w:val="21A93CD3"/>
    <w:rsid w:val="21DBA8DC"/>
    <w:rsid w:val="22349703"/>
    <w:rsid w:val="225A5180"/>
    <w:rsid w:val="225F1039"/>
    <w:rsid w:val="2267DCED"/>
    <w:rsid w:val="2269A90C"/>
    <w:rsid w:val="228160DD"/>
    <w:rsid w:val="2282A7F2"/>
    <w:rsid w:val="22992C3E"/>
    <w:rsid w:val="229B01D3"/>
    <w:rsid w:val="22AADEE4"/>
    <w:rsid w:val="22B60B4E"/>
    <w:rsid w:val="22B7787D"/>
    <w:rsid w:val="22B7787D"/>
    <w:rsid w:val="230C0430"/>
    <w:rsid w:val="231707AD"/>
    <w:rsid w:val="235415B3"/>
    <w:rsid w:val="23609AE5"/>
    <w:rsid w:val="2363C8C4"/>
    <w:rsid w:val="2374C48F"/>
    <w:rsid w:val="2385AEA8"/>
    <w:rsid w:val="2397AB93"/>
    <w:rsid w:val="23BC6407"/>
    <w:rsid w:val="240C7D2F"/>
    <w:rsid w:val="240D7747"/>
    <w:rsid w:val="24306234"/>
    <w:rsid w:val="24335419"/>
    <w:rsid w:val="24361218"/>
    <w:rsid w:val="2440CC01"/>
    <w:rsid w:val="24949B58"/>
    <w:rsid w:val="249CF8D8"/>
    <w:rsid w:val="24B86ED0"/>
    <w:rsid w:val="24C6B7D5"/>
    <w:rsid w:val="24D015BF"/>
    <w:rsid w:val="24EA0204"/>
    <w:rsid w:val="24F0AC46"/>
    <w:rsid w:val="24F1AE34"/>
    <w:rsid w:val="250B2D7B"/>
    <w:rsid w:val="2516FD1B"/>
    <w:rsid w:val="25379539"/>
    <w:rsid w:val="2591ADDD"/>
    <w:rsid w:val="25A4B616"/>
    <w:rsid w:val="25BD5D75"/>
    <w:rsid w:val="26016385"/>
    <w:rsid w:val="261B19B9"/>
    <w:rsid w:val="2620D26B"/>
    <w:rsid w:val="264D440C"/>
    <w:rsid w:val="267A6F07"/>
    <w:rsid w:val="26841616"/>
    <w:rsid w:val="26AC8546"/>
    <w:rsid w:val="26B0C9A8"/>
    <w:rsid w:val="26C47E37"/>
    <w:rsid w:val="26D7976D"/>
    <w:rsid w:val="26EFE441"/>
    <w:rsid w:val="271395B8"/>
    <w:rsid w:val="2714E6BD"/>
    <w:rsid w:val="27454DBF"/>
    <w:rsid w:val="274CCF54"/>
    <w:rsid w:val="274EF71E"/>
    <w:rsid w:val="278E297D"/>
    <w:rsid w:val="279F34A4"/>
    <w:rsid w:val="27A154F2"/>
    <w:rsid w:val="27B036FA"/>
    <w:rsid w:val="27C5C2CD"/>
    <w:rsid w:val="27F2EABC"/>
    <w:rsid w:val="27F58D96"/>
    <w:rsid w:val="27F66184"/>
    <w:rsid w:val="27FD9E5D"/>
    <w:rsid w:val="280B0A79"/>
    <w:rsid w:val="281BE3C5"/>
    <w:rsid w:val="282E0E7D"/>
    <w:rsid w:val="2833C4AC"/>
    <w:rsid w:val="286A48CF"/>
    <w:rsid w:val="286ECFAA"/>
    <w:rsid w:val="286F017E"/>
    <w:rsid w:val="2878B1BA"/>
    <w:rsid w:val="28908E02"/>
    <w:rsid w:val="2894648B"/>
    <w:rsid w:val="28C85A48"/>
    <w:rsid w:val="28E51FF2"/>
    <w:rsid w:val="28F8C039"/>
    <w:rsid w:val="28FA4CD9"/>
    <w:rsid w:val="291602A3"/>
    <w:rsid w:val="291A9AE1"/>
    <w:rsid w:val="295AA4DB"/>
    <w:rsid w:val="29658A01"/>
    <w:rsid w:val="296B2909"/>
    <w:rsid w:val="29B92185"/>
    <w:rsid w:val="29E4FCCB"/>
    <w:rsid w:val="2A04DE93"/>
    <w:rsid w:val="2A0E9DBE"/>
    <w:rsid w:val="2A110BA7"/>
    <w:rsid w:val="2A142BE9"/>
    <w:rsid w:val="2A1BD116"/>
    <w:rsid w:val="2A4DAF72"/>
    <w:rsid w:val="2A5F0EA0"/>
    <w:rsid w:val="2A920A2E"/>
    <w:rsid w:val="2AD01E5C"/>
    <w:rsid w:val="2B496E11"/>
    <w:rsid w:val="2B56CB1C"/>
    <w:rsid w:val="2B64E39E"/>
    <w:rsid w:val="2B86AE09"/>
    <w:rsid w:val="2BB97492"/>
    <w:rsid w:val="2C24AD79"/>
    <w:rsid w:val="2C497400"/>
    <w:rsid w:val="2C6B88C5"/>
    <w:rsid w:val="2C7C9975"/>
    <w:rsid w:val="2CAAEE2C"/>
    <w:rsid w:val="2CC80AAB"/>
    <w:rsid w:val="2CCD2B07"/>
    <w:rsid w:val="2CE1E1C3"/>
    <w:rsid w:val="2CE68AD4"/>
    <w:rsid w:val="2CF0F26F"/>
    <w:rsid w:val="2CF7F7B3"/>
    <w:rsid w:val="2D0927FB"/>
    <w:rsid w:val="2D18BA38"/>
    <w:rsid w:val="2D274E3C"/>
    <w:rsid w:val="2D491E48"/>
    <w:rsid w:val="2D7232E9"/>
    <w:rsid w:val="2D95319C"/>
    <w:rsid w:val="2DCBD181"/>
    <w:rsid w:val="2DDB0B09"/>
    <w:rsid w:val="2DE71BEA"/>
    <w:rsid w:val="2DE9D4CB"/>
    <w:rsid w:val="2DEE6E6D"/>
    <w:rsid w:val="2E0F157E"/>
    <w:rsid w:val="2E1D2C11"/>
    <w:rsid w:val="2E3F17F0"/>
    <w:rsid w:val="2E4F135C"/>
    <w:rsid w:val="2E5E2C48"/>
    <w:rsid w:val="2E9C42F5"/>
    <w:rsid w:val="2EF89FD1"/>
    <w:rsid w:val="2F0AAA8C"/>
    <w:rsid w:val="2F4C8621"/>
    <w:rsid w:val="2F668D41"/>
    <w:rsid w:val="2F799C50"/>
    <w:rsid w:val="2F7B2B8E"/>
    <w:rsid w:val="2F83E2F1"/>
    <w:rsid w:val="2FAA1EA6"/>
    <w:rsid w:val="2FC96816"/>
    <w:rsid w:val="2FF3EA96"/>
    <w:rsid w:val="2FF691F4"/>
    <w:rsid w:val="30001B07"/>
    <w:rsid w:val="30500E30"/>
    <w:rsid w:val="306C1A4D"/>
    <w:rsid w:val="309B94E2"/>
    <w:rsid w:val="30A3ABD5"/>
    <w:rsid w:val="30C93E10"/>
    <w:rsid w:val="30D4E517"/>
    <w:rsid w:val="30E63EE1"/>
    <w:rsid w:val="310F9754"/>
    <w:rsid w:val="31223E49"/>
    <w:rsid w:val="312EE318"/>
    <w:rsid w:val="3156FF89"/>
    <w:rsid w:val="316ADAF3"/>
    <w:rsid w:val="318FBCCF"/>
    <w:rsid w:val="31AFCB3B"/>
    <w:rsid w:val="31C37C2F"/>
    <w:rsid w:val="31DEC49E"/>
    <w:rsid w:val="32034168"/>
    <w:rsid w:val="322E4146"/>
    <w:rsid w:val="32513824"/>
    <w:rsid w:val="32DC7481"/>
    <w:rsid w:val="32DF1172"/>
    <w:rsid w:val="32DF7D48"/>
    <w:rsid w:val="32F3F66B"/>
    <w:rsid w:val="334E6D44"/>
    <w:rsid w:val="33578200"/>
    <w:rsid w:val="335DE2E4"/>
    <w:rsid w:val="337430D0"/>
    <w:rsid w:val="33D42E99"/>
    <w:rsid w:val="33F3C53B"/>
    <w:rsid w:val="33F8B85C"/>
    <w:rsid w:val="340C9354"/>
    <w:rsid w:val="3434FECB"/>
    <w:rsid w:val="344CB2F9"/>
    <w:rsid w:val="34636951"/>
    <w:rsid w:val="3463DFDC"/>
    <w:rsid w:val="346E60CB"/>
    <w:rsid w:val="3491957F"/>
    <w:rsid w:val="3492BD6F"/>
    <w:rsid w:val="3510607B"/>
    <w:rsid w:val="351EA3F3"/>
    <w:rsid w:val="352B5EBA"/>
    <w:rsid w:val="353DC235"/>
    <w:rsid w:val="356659F6"/>
    <w:rsid w:val="35E2D6F8"/>
    <w:rsid w:val="35EB820C"/>
    <w:rsid w:val="3645B1E8"/>
    <w:rsid w:val="366EC2ED"/>
    <w:rsid w:val="366EC2ED"/>
    <w:rsid w:val="36973BFA"/>
    <w:rsid w:val="36BCE238"/>
    <w:rsid w:val="36E472C9"/>
    <w:rsid w:val="3720918F"/>
    <w:rsid w:val="37225AB6"/>
    <w:rsid w:val="37452A2E"/>
    <w:rsid w:val="37534A07"/>
    <w:rsid w:val="375E51D9"/>
    <w:rsid w:val="376D24A8"/>
    <w:rsid w:val="37BB3541"/>
    <w:rsid w:val="37BB3541"/>
    <w:rsid w:val="37C7849F"/>
    <w:rsid w:val="37D13C0E"/>
    <w:rsid w:val="37F44CC5"/>
    <w:rsid w:val="37FF6658"/>
    <w:rsid w:val="3800876D"/>
    <w:rsid w:val="381EC212"/>
    <w:rsid w:val="3828108C"/>
    <w:rsid w:val="38344538"/>
    <w:rsid w:val="386B9C18"/>
    <w:rsid w:val="38814D25"/>
    <w:rsid w:val="38CD62B1"/>
    <w:rsid w:val="390DC27B"/>
    <w:rsid w:val="3933D0F2"/>
    <w:rsid w:val="3936C108"/>
    <w:rsid w:val="3995F45A"/>
    <w:rsid w:val="39A1C713"/>
    <w:rsid w:val="39D4E3FD"/>
    <w:rsid w:val="39FF2B86"/>
    <w:rsid w:val="3A167302"/>
    <w:rsid w:val="3A19EA30"/>
    <w:rsid w:val="3A238546"/>
    <w:rsid w:val="3A3AB639"/>
    <w:rsid w:val="3A486018"/>
    <w:rsid w:val="3A8891E8"/>
    <w:rsid w:val="3A94772F"/>
    <w:rsid w:val="3AA2498A"/>
    <w:rsid w:val="3AA5A48B"/>
    <w:rsid w:val="3AB660A3"/>
    <w:rsid w:val="3AB660A3"/>
    <w:rsid w:val="3B00C3CE"/>
    <w:rsid w:val="3B19B9DF"/>
    <w:rsid w:val="3B480203"/>
    <w:rsid w:val="3B8AC72C"/>
    <w:rsid w:val="3B93615F"/>
    <w:rsid w:val="3BA1EE0B"/>
    <w:rsid w:val="3BAB3D64"/>
    <w:rsid w:val="3BD8F087"/>
    <w:rsid w:val="3BD9467B"/>
    <w:rsid w:val="3BDF8648"/>
    <w:rsid w:val="3BFC1EBE"/>
    <w:rsid w:val="3C0011CA"/>
    <w:rsid w:val="3C18FBD3"/>
    <w:rsid w:val="3C1A1D62"/>
    <w:rsid w:val="3C1F4779"/>
    <w:rsid w:val="3C21C24D"/>
    <w:rsid w:val="3C25D1E2"/>
    <w:rsid w:val="3C269723"/>
    <w:rsid w:val="3C412ED6"/>
    <w:rsid w:val="3C6FEB45"/>
    <w:rsid w:val="3C70B4C4"/>
    <w:rsid w:val="3C7CAE74"/>
    <w:rsid w:val="3C9C883C"/>
    <w:rsid w:val="3CCE664C"/>
    <w:rsid w:val="3CE63DB8"/>
    <w:rsid w:val="3D005F78"/>
    <w:rsid w:val="3D176996"/>
    <w:rsid w:val="3D34F771"/>
    <w:rsid w:val="3D3FF554"/>
    <w:rsid w:val="3D535C82"/>
    <w:rsid w:val="3D5DF2DE"/>
    <w:rsid w:val="3D737203"/>
    <w:rsid w:val="3D92D052"/>
    <w:rsid w:val="3D92D052"/>
    <w:rsid w:val="3DA99BB6"/>
    <w:rsid w:val="3DFB686F"/>
    <w:rsid w:val="3E04BD7E"/>
    <w:rsid w:val="3E0BF896"/>
    <w:rsid w:val="3E290DF0"/>
    <w:rsid w:val="3E2C8642"/>
    <w:rsid w:val="3E40C3B4"/>
    <w:rsid w:val="3E468855"/>
    <w:rsid w:val="3E5229BE"/>
    <w:rsid w:val="3E5852BC"/>
    <w:rsid w:val="3E9B8EE4"/>
    <w:rsid w:val="3EA774F6"/>
    <w:rsid w:val="3EB0D882"/>
    <w:rsid w:val="3EC9A82C"/>
    <w:rsid w:val="3EDE42F6"/>
    <w:rsid w:val="3F0AB054"/>
    <w:rsid w:val="3F1351CB"/>
    <w:rsid w:val="3F285AFB"/>
    <w:rsid w:val="3F44DEC3"/>
    <w:rsid w:val="3F72DE9D"/>
    <w:rsid w:val="3FDACAC9"/>
    <w:rsid w:val="3FDC1FAE"/>
    <w:rsid w:val="3FF8EBA8"/>
    <w:rsid w:val="400B13B5"/>
    <w:rsid w:val="400D5602"/>
    <w:rsid w:val="4018F187"/>
    <w:rsid w:val="4022B3A9"/>
    <w:rsid w:val="4022DA7D"/>
    <w:rsid w:val="40529243"/>
    <w:rsid w:val="4071EE2D"/>
    <w:rsid w:val="40A8D184"/>
    <w:rsid w:val="40CE8940"/>
    <w:rsid w:val="40D4D39C"/>
    <w:rsid w:val="40DEC37A"/>
    <w:rsid w:val="410FFA65"/>
    <w:rsid w:val="411AD819"/>
    <w:rsid w:val="41403097"/>
    <w:rsid w:val="417E4334"/>
    <w:rsid w:val="41898097"/>
    <w:rsid w:val="418CF892"/>
    <w:rsid w:val="418D0713"/>
    <w:rsid w:val="41E003E9"/>
    <w:rsid w:val="41F55059"/>
    <w:rsid w:val="41F7D835"/>
    <w:rsid w:val="41FEA2B2"/>
    <w:rsid w:val="420AFD28"/>
    <w:rsid w:val="4222F94B"/>
    <w:rsid w:val="42361D39"/>
    <w:rsid w:val="4263CECC"/>
    <w:rsid w:val="4275DC36"/>
    <w:rsid w:val="42B708C9"/>
    <w:rsid w:val="42E2092D"/>
    <w:rsid w:val="42F49335"/>
    <w:rsid w:val="430B9ACE"/>
    <w:rsid w:val="432C81FA"/>
    <w:rsid w:val="4340EECA"/>
    <w:rsid w:val="436D5447"/>
    <w:rsid w:val="4383A75D"/>
    <w:rsid w:val="438CDBF0"/>
    <w:rsid w:val="43972D23"/>
    <w:rsid w:val="43A014D0"/>
    <w:rsid w:val="43C449D3"/>
    <w:rsid w:val="43CB6542"/>
    <w:rsid w:val="43F6BD04"/>
    <w:rsid w:val="4435747E"/>
    <w:rsid w:val="4487E2E8"/>
    <w:rsid w:val="44E32B83"/>
    <w:rsid w:val="44E6A56C"/>
    <w:rsid w:val="44EB0208"/>
    <w:rsid w:val="44F6B2BE"/>
    <w:rsid w:val="45103D01"/>
    <w:rsid w:val="45123C99"/>
    <w:rsid w:val="451C42EB"/>
    <w:rsid w:val="455A8848"/>
    <w:rsid w:val="4590C064"/>
    <w:rsid w:val="45BB4585"/>
    <w:rsid w:val="45DF5A3F"/>
    <w:rsid w:val="460C01C4"/>
    <w:rsid w:val="4617FE80"/>
    <w:rsid w:val="462136AD"/>
    <w:rsid w:val="462F6F5E"/>
    <w:rsid w:val="4645149B"/>
    <w:rsid w:val="4649CCDE"/>
    <w:rsid w:val="4654577B"/>
    <w:rsid w:val="46730922"/>
    <w:rsid w:val="46B9CEE9"/>
    <w:rsid w:val="46C95C7C"/>
    <w:rsid w:val="46E3C59F"/>
    <w:rsid w:val="46E59FC6"/>
    <w:rsid w:val="46F9B36C"/>
    <w:rsid w:val="4707B72C"/>
    <w:rsid w:val="470C9E78"/>
    <w:rsid w:val="4747EB66"/>
    <w:rsid w:val="47759522"/>
    <w:rsid w:val="47977E6F"/>
    <w:rsid w:val="47C8B93D"/>
    <w:rsid w:val="47D395F3"/>
    <w:rsid w:val="48181870"/>
    <w:rsid w:val="481F407A"/>
    <w:rsid w:val="48609ADE"/>
    <w:rsid w:val="489E667D"/>
    <w:rsid w:val="48BE6F30"/>
    <w:rsid w:val="48CA6137"/>
    <w:rsid w:val="48ED2AFA"/>
    <w:rsid w:val="48F0E90B"/>
    <w:rsid w:val="493C4E68"/>
    <w:rsid w:val="4941D686"/>
    <w:rsid w:val="4952EEF7"/>
    <w:rsid w:val="49540939"/>
    <w:rsid w:val="495CCBDF"/>
    <w:rsid w:val="4986CED5"/>
    <w:rsid w:val="49A42BE8"/>
    <w:rsid w:val="49C2767F"/>
    <w:rsid w:val="49C80CB1"/>
    <w:rsid w:val="49D5F7BB"/>
    <w:rsid w:val="49E0FFBC"/>
    <w:rsid w:val="4A143455"/>
    <w:rsid w:val="4A429552"/>
    <w:rsid w:val="4A5A0510"/>
    <w:rsid w:val="4A7647D9"/>
    <w:rsid w:val="4ACE2B2E"/>
    <w:rsid w:val="4B2D5962"/>
    <w:rsid w:val="4B2E96B4"/>
    <w:rsid w:val="4B40A07A"/>
    <w:rsid w:val="4B65B870"/>
    <w:rsid w:val="4B778A69"/>
    <w:rsid w:val="4B971140"/>
    <w:rsid w:val="4BB1F7A5"/>
    <w:rsid w:val="4BB4BE79"/>
    <w:rsid w:val="4BB94949"/>
    <w:rsid w:val="4BD8CA94"/>
    <w:rsid w:val="4C1E4E65"/>
    <w:rsid w:val="4C60965D"/>
    <w:rsid w:val="4C690994"/>
    <w:rsid w:val="4C77860F"/>
    <w:rsid w:val="4C956A05"/>
    <w:rsid w:val="4C9BD33F"/>
    <w:rsid w:val="4CA62DF8"/>
    <w:rsid w:val="4CC9A06B"/>
    <w:rsid w:val="4CDE8B5D"/>
    <w:rsid w:val="4CE2CC34"/>
    <w:rsid w:val="4D1639D1"/>
    <w:rsid w:val="4D2CC8A3"/>
    <w:rsid w:val="4D537A55"/>
    <w:rsid w:val="4D9A0EA0"/>
    <w:rsid w:val="4DD58B00"/>
    <w:rsid w:val="4DDB5F7E"/>
    <w:rsid w:val="4DDCFB8A"/>
    <w:rsid w:val="4E392C39"/>
    <w:rsid w:val="4E8DCD0B"/>
    <w:rsid w:val="4EA3F813"/>
    <w:rsid w:val="4EFF861E"/>
    <w:rsid w:val="4F59B66C"/>
    <w:rsid w:val="4F8B43B1"/>
    <w:rsid w:val="4FA6B86E"/>
    <w:rsid w:val="4FD4BE55"/>
    <w:rsid w:val="4FEAFBCF"/>
    <w:rsid w:val="504E9354"/>
    <w:rsid w:val="5059567E"/>
    <w:rsid w:val="50787D78"/>
    <w:rsid w:val="509A38A6"/>
    <w:rsid w:val="50B3695B"/>
    <w:rsid w:val="50C0AAD7"/>
    <w:rsid w:val="50C882FE"/>
    <w:rsid w:val="50F3B8BD"/>
    <w:rsid w:val="50FEBF75"/>
    <w:rsid w:val="512C5DBE"/>
    <w:rsid w:val="51304C3E"/>
    <w:rsid w:val="51331725"/>
    <w:rsid w:val="51508941"/>
    <w:rsid w:val="5156DB15"/>
    <w:rsid w:val="5180479A"/>
    <w:rsid w:val="51C0E0DA"/>
    <w:rsid w:val="51C1CC49"/>
    <w:rsid w:val="51FB427C"/>
    <w:rsid w:val="52032DA2"/>
    <w:rsid w:val="5204832E"/>
    <w:rsid w:val="520A1762"/>
    <w:rsid w:val="522F479A"/>
    <w:rsid w:val="523A5687"/>
    <w:rsid w:val="52AB4072"/>
    <w:rsid w:val="52BB3DDB"/>
    <w:rsid w:val="52E1D5BE"/>
    <w:rsid w:val="52EECEFF"/>
    <w:rsid w:val="530ADD00"/>
    <w:rsid w:val="5326F18E"/>
    <w:rsid w:val="53568DFE"/>
    <w:rsid w:val="537BB9D3"/>
    <w:rsid w:val="5398304C"/>
    <w:rsid w:val="5399DDC6"/>
    <w:rsid w:val="53F7835C"/>
    <w:rsid w:val="540BFA17"/>
    <w:rsid w:val="544F6F71"/>
    <w:rsid w:val="5450A4AA"/>
    <w:rsid w:val="54699112"/>
    <w:rsid w:val="548D1B5A"/>
    <w:rsid w:val="5498EDF8"/>
    <w:rsid w:val="549A1CF4"/>
    <w:rsid w:val="551E3E3D"/>
    <w:rsid w:val="5560CBC9"/>
    <w:rsid w:val="55646D00"/>
    <w:rsid w:val="557AB8C3"/>
    <w:rsid w:val="5596525E"/>
    <w:rsid w:val="55C4060A"/>
    <w:rsid w:val="55C5C257"/>
    <w:rsid w:val="55DB4D05"/>
    <w:rsid w:val="55DD2382"/>
    <w:rsid w:val="55F4E8DA"/>
    <w:rsid w:val="56082140"/>
    <w:rsid w:val="5677EF18"/>
    <w:rsid w:val="567FB180"/>
    <w:rsid w:val="56A3FF89"/>
    <w:rsid w:val="56A6A134"/>
    <w:rsid w:val="56CEC7FA"/>
    <w:rsid w:val="56ED66BD"/>
    <w:rsid w:val="570962D3"/>
    <w:rsid w:val="5737B479"/>
    <w:rsid w:val="57439357"/>
    <w:rsid w:val="574C6ABA"/>
    <w:rsid w:val="576A55EF"/>
    <w:rsid w:val="576C5A1E"/>
    <w:rsid w:val="5776BC39"/>
    <w:rsid w:val="577A6FF3"/>
    <w:rsid w:val="57A39615"/>
    <w:rsid w:val="57A5F709"/>
    <w:rsid w:val="57A7E553"/>
    <w:rsid w:val="57E4B991"/>
    <w:rsid w:val="5804D4F6"/>
    <w:rsid w:val="5814D308"/>
    <w:rsid w:val="581EB6C0"/>
    <w:rsid w:val="5822199F"/>
    <w:rsid w:val="585A5891"/>
    <w:rsid w:val="58664A6D"/>
    <w:rsid w:val="58AB9CCD"/>
    <w:rsid w:val="58DC8F88"/>
    <w:rsid w:val="5905E2CA"/>
    <w:rsid w:val="592B4F72"/>
    <w:rsid w:val="592D55D2"/>
    <w:rsid w:val="59473951"/>
    <w:rsid w:val="5961D936"/>
    <w:rsid w:val="59636A3F"/>
    <w:rsid w:val="5964D4A7"/>
    <w:rsid w:val="5967038D"/>
    <w:rsid w:val="5998A450"/>
    <w:rsid w:val="59CB3AC4"/>
    <w:rsid w:val="59DC7FF8"/>
    <w:rsid w:val="5A02F682"/>
    <w:rsid w:val="5A0F26D3"/>
    <w:rsid w:val="5A26BB0C"/>
    <w:rsid w:val="5A39E358"/>
    <w:rsid w:val="5A3BC845"/>
    <w:rsid w:val="5A43D573"/>
    <w:rsid w:val="5A597EA5"/>
    <w:rsid w:val="5A5BEFC2"/>
    <w:rsid w:val="5A7713AE"/>
    <w:rsid w:val="5A95197D"/>
    <w:rsid w:val="5AA2B09B"/>
    <w:rsid w:val="5AA36E9D"/>
    <w:rsid w:val="5AE2D14C"/>
    <w:rsid w:val="5B00FD98"/>
    <w:rsid w:val="5B1E5210"/>
    <w:rsid w:val="5B23F601"/>
    <w:rsid w:val="5B28416C"/>
    <w:rsid w:val="5B4B1E13"/>
    <w:rsid w:val="5B6D68C3"/>
    <w:rsid w:val="5B9B93B5"/>
    <w:rsid w:val="5C0098B3"/>
    <w:rsid w:val="5C0809B0"/>
    <w:rsid w:val="5C181B44"/>
    <w:rsid w:val="5C263D9A"/>
    <w:rsid w:val="5C43DC1A"/>
    <w:rsid w:val="5C7342A3"/>
    <w:rsid w:val="5C9BAF04"/>
    <w:rsid w:val="5C9D3715"/>
    <w:rsid w:val="5CA64DDD"/>
    <w:rsid w:val="5CCD521A"/>
    <w:rsid w:val="5CFB83AF"/>
    <w:rsid w:val="5CFDBF3C"/>
    <w:rsid w:val="5D1C3C83"/>
    <w:rsid w:val="5D9A0908"/>
    <w:rsid w:val="5DD1F404"/>
    <w:rsid w:val="5DDF9FB7"/>
    <w:rsid w:val="5DE2E672"/>
    <w:rsid w:val="5DEE7214"/>
    <w:rsid w:val="5DFE8FF5"/>
    <w:rsid w:val="5E1BF509"/>
    <w:rsid w:val="5EBF8289"/>
    <w:rsid w:val="5F318249"/>
    <w:rsid w:val="5F3F9B7A"/>
    <w:rsid w:val="5F482E5B"/>
    <w:rsid w:val="5F4EF257"/>
    <w:rsid w:val="5F53D33D"/>
    <w:rsid w:val="5F55DFEE"/>
    <w:rsid w:val="5F5DEB7E"/>
    <w:rsid w:val="5F76379F"/>
    <w:rsid w:val="5F8BF1FE"/>
    <w:rsid w:val="5F9106A9"/>
    <w:rsid w:val="5FB36B00"/>
    <w:rsid w:val="5FC33009"/>
    <w:rsid w:val="600B9A05"/>
    <w:rsid w:val="6029A273"/>
    <w:rsid w:val="6047330B"/>
    <w:rsid w:val="605E46C3"/>
    <w:rsid w:val="60696D43"/>
    <w:rsid w:val="606CF388"/>
    <w:rsid w:val="607CE373"/>
    <w:rsid w:val="608B4027"/>
    <w:rsid w:val="609684A7"/>
    <w:rsid w:val="60A3929C"/>
    <w:rsid w:val="60A9F3C3"/>
    <w:rsid w:val="60B3B32B"/>
    <w:rsid w:val="60D4D7A1"/>
    <w:rsid w:val="60F1C6C0"/>
    <w:rsid w:val="612D0B6D"/>
    <w:rsid w:val="612D5290"/>
    <w:rsid w:val="612FFE71"/>
    <w:rsid w:val="6185A329"/>
    <w:rsid w:val="61B22425"/>
    <w:rsid w:val="6215AC66"/>
    <w:rsid w:val="623FDA7C"/>
    <w:rsid w:val="62791BD8"/>
    <w:rsid w:val="62F7B816"/>
    <w:rsid w:val="63043BA3"/>
    <w:rsid w:val="633A216E"/>
    <w:rsid w:val="633E7E41"/>
    <w:rsid w:val="63882C3B"/>
    <w:rsid w:val="63B4B520"/>
    <w:rsid w:val="63DF77DC"/>
    <w:rsid w:val="641685EB"/>
    <w:rsid w:val="641685EB"/>
    <w:rsid w:val="64247C8A"/>
    <w:rsid w:val="643B2A1D"/>
    <w:rsid w:val="6459BC23"/>
    <w:rsid w:val="6462630C"/>
    <w:rsid w:val="6491F99A"/>
    <w:rsid w:val="649DC6D0"/>
    <w:rsid w:val="64D0E40B"/>
    <w:rsid w:val="64DAE277"/>
    <w:rsid w:val="6523A30E"/>
    <w:rsid w:val="65266EE4"/>
    <w:rsid w:val="6528864E"/>
    <w:rsid w:val="653A8F00"/>
    <w:rsid w:val="653DC4CA"/>
    <w:rsid w:val="6566B605"/>
    <w:rsid w:val="656C97FD"/>
    <w:rsid w:val="65A32052"/>
    <w:rsid w:val="65B67E74"/>
    <w:rsid w:val="65F0A9F8"/>
    <w:rsid w:val="661F0A27"/>
    <w:rsid w:val="663C0E01"/>
    <w:rsid w:val="667F5CCC"/>
    <w:rsid w:val="66A6FE2E"/>
    <w:rsid w:val="66A70657"/>
    <w:rsid w:val="66AFA780"/>
    <w:rsid w:val="66B44270"/>
    <w:rsid w:val="66D8D17E"/>
    <w:rsid w:val="66F8C2E7"/>
    <w:rsid w:val="6706DDD4"/>
    <w:rsid w:val="673BA8B5"/>
    <w:rsid w:val="679DF78F"/>
    <w:rsid w:val="67A2B251"/>
    <w:rsid w:val="67AF0620"/>
    <w:rsid w:val="67B9703D"/>
    <w:rsid w:val="68154683"/>
    <w:rsid w:val="683BACDC"/>
    <w:rsid w:val="686CD13B"/>
    <w:rsid w:val="68842219"/>
    <w:rsid w:val="6885BED1"/>
    <w:rsid w:val="68929FCB"/>
    <w:rsid w:val="68CB0B99"/>
    <w:rsid w:val="68D15EEA"/>
    <w:rsid w:val="68F771BF"/>
    <w:rsid w:val="68FC5324"/>
    <w:rsid w:val="6901FE6C"/>
    <w:rsid w:val="6916DF64"/>
    <w:rsid w:val="69186B7A"/>
    <w:rsid w:val="695ADD1C"/>
    <w:rsid w:val="698826C7"/>
    <w:rsid w:val="6989C5D7"/>
    <w:rsid w:val="69AD4102"/>
    <w:rsid w:val="69D5D325"/>
    <w:rsid w:val="6A3B9B82"/>
    <w:rsid w:val="6AC40A36"/>
    <w:rsid w:val="6AD7078C"/>
    <w:rsid w:val="6AE80C96"/>
    <w:rsid w:val="6AEF7E04"/>
    <w:rsid w:val="6B00AACD"/>
    <w:rsid w:val="6B04004E"/>
    <w:rsid w:val="6B1221E2"/>
    <w:rsid w:val="6B1E6383"/>
    <w:rsid w:val="6B57935F"/>
    <w:rsid w:val="6B9DA768"/>
    <w:rsid w:val="6BAA5494"/>
    <w:rsid w:val="6BAAFA4D"/>
    <w:rsid w:val="6BADA167"/>
    <w:rsid w:val="6BE75BB1"/>
    <w:rsid w:val="6C070B03"/>
    <w:rsid w:val="6C1F2F51"/>
    <w:rsid w:val="6C24F9B7"/>
    <w:rsid w:val="6C5501B8"/>
    <w:rsid w:val="6CA43E9D"/>
    <w:rsid w:val="6CC538D5"/>
    <w:rsid w:val="6CF73A27"/>
    <w:rsid w:val="6D07DEC7"/>
    <w:rsid w:val="6D57D1B1"/>
    <w:rsid w:val="6D71F2C5"/>
    <w:rsid w:val="6DD470F2"/>
    <w:rsid w:val="6DE24B92"/>
    <w:rsid w:val="6E32DEE5"/>
    <w:rsid w:val="6E41EDD4"/>
    <w:rsid w:val="6E50D50C"/>
    <w:rsid w:val="6E5330F5"/>
    <w:rsid w:val="6ED49A3A"/>
    <w:rsid w:val="6F9EB3F4"/>
    <w:rsid w:val="6FD958D8"/>
    <w:rsid w:val="6FE74E3F"/>
    <w:rsid w:val="6FFDF9D2"/>
    <w:rsid w:val="703DED98"/>
    <w:rsid w:val="70472537"/>
    <w:rsid w:val="7052F11A"/>
    <w:rsid w:val="70832F2F"/>
    <w:rsid w:val="708BDE0D"/>
    <w:rsid w:val="70AFA880"/>
    <w:rsid w:val="70B8959C"/>
    <w:rsid w:val="70C36C36"/>
    <w:rsid w:val="70DB68EE"/>
    <w:rsid w:val="70DC8284"/>
    <w:rsid w:val="70EB2803"/>
    <w:rsid w:val="714940D0"/>
    <w:rsid w:val="714940D0"/>
    <w:rsid w:val="7150A143"/>
    <w:rsid w:val="715153C4"/>
    <w:rsid w:val="718F5EF0"/>
    <w:rsid w:val="718FF522"/>
    <w:rsid w:val="71AF310C"/>
    <w:rsid w:val="71CEB674"/>
    <w:rsid w:val="71D9E155"/>
    <w:rsid w:val="71DAFFC4"/>
    <w:rsid w:val="721F3A0E"/>
    <w:rsid w:val="722A65DD"/>
    <w:rsid w:val="7232FE0D"/>
    <w:rsid w:val="728C3215"/>
    <w:rsid w:val="728D71CA"/>
    <w:rsid w:val="7292971C"/>
    <w:rsid w:val="730B061E"/>
    <w:rsid w:val="731ACCDB"/>
    <w:rsid w:val="73333090"/>
    <w:rsid w:val="7337768D"/>
    <w:rsid w:val="7341983C"/>
    <w:rsid w:val="7345BEAD"/>
    <w:rsid w:val="7368C1E6"/>
    <w:rsid w:val="736C7B74"/>
    <w:rsid w:val="7381F181"/>
    <w:rsid w:val="73BF879F"/>
    <w:rsid w:val="73EE60C7"/>
    <w:rsid w:val="74482676"/>
    <w:rsid w:val="744C65DB"/>
    <w:rsid w:val="74558B27"/>
    <w:rsid w:val="745EE576"/>
    <w:rsid w:val="7460B84B"/>
    <w:rsid w:val="7495F38F"/>
    <w:rsid w:val="7498DA5E"/>
    <w:rsid w:val="74A8E7F4"/>
    <w:rsid w:val="74CDE082"/>
    <w:rsid w:val="74D0FE21"/>
    <w:rsid w:val="74EEC801"/>
    <w:rsid w:val="7500B1B9"/>
    <w:rsid w:val="752C3B33"/>
    <w:rsid w:val="754C7694"/>
    <w:rsid w:val="7553BDDB"/>
    <w:rsid w:val="75A45915"/>
    <w:rsid w:val="76285941"/>
    <w:rsid w:val="7659C959"/>
    <w:rsid w:val="7684E9A7"/>
    <w:rsid w:val="76A2418D"/>
    <w:rsid w:val="76A540F5"/>
    <w:rsid w:val="76AFAB68"/>
    <w:rsid w:val="76EDFFF2"/>
    <w:rsid w:val="76F9F996"/>
    <w:rsid w:val="77176489"/>
    <w:rsid w:val="7723C74A"/>
    <w:rsid w:val="7725B853"/>
    <w:rsid w:val="7727002A"/>
    <w:rsid w:val="772CB638"/>
    <w:rsid w:val="77431AB8"/>
    <w:rsid w:val="77852BE6"/>
    <w:rsid w:val="778EBFA7"/>
    <w:rsid w:val="77ADB599"/>
    <w:rsid w:val="77AF062D"/>
    <w:rsid w:val="77D755A1"/>
    <w:rsid w:val="77D80CF9"/>
    <w:rsid w:val="77F14DA8"/>
    <w:rsid w:val="7813EEEE"/>
    <w:rsid w:val="783C5DB8"/>
    <w:rsid w:val="7887BB9F"/>
    <w:rsid w:val="78A68945"/>
    <w:rsid w:val="78C54551"/>
    <w:rsid w:val="78E76543"/>
    <w:rsid w:val="78F2AE3A"/>
    <w:rsid w:val="7908640A"/>
    <w:rsid w:val="79180BFF"/>
    <w:rsid w:val="79353693"/>
    <w:rsid w:val="793F2CA6"/>
    <w:rsid w:val="796C153B"/>
    <w:rsid w:val="7976875A"/>
    <w:rsid w:val="7994EC2A"/>
    <w:rsid w:val="79975787"/>
    <w:rsid w:val="79BD077B"/>
    <w:rsid w:val="79D04006"/>
    <w:rsid w:val="79D7F597"/>
    <w:rsid w:val="79EE0421"/>
    <w:rsid w:val="79F5D467"/>
    <w:rsid w:val="7A285089"/>
    <w:rsid w:val="7A67C5CA"/>
    <w:rsid w:val="7AB5BF63"/>
    <w:rsid w:val="7AD44C83"/>
    <w:rsid w:val="7AD8EA97"/>
    <w:rsid w:val="7B078C23"/>
    <w:rsid w:val="7B088D2B"/>
    <w:rsid w:val="7B49E8BC"/>
    <w:rsid w:val="7B4E0730"/>
    <w:rsid w:val="7B694DDB"/>
    <w:rsid w:val="7BA31D58"/>
    <w:rsid w:val="7BEBC6C5"/>
    <w:rsid w:val="7BFE1E19"/>
    <w:rsid w:val="7C137FBC"/>
    <w:rsid w:val="7C8F7907"/>
    <w:rsid w:val="7C9EB5F5"/>
    <w:rsid w:val="7CAC2CBF"/>
    <w:rsid w:val="7CBAA2E2"/>
    <w:rsid w:val="7CDFE2CB"/>
    <w:rsid w:val="7CE36C83"/>
    <w:rsid w:val="7CE8CD7F"/>
    <w:rsid w:val="7CEAB1B1"/>
    <w:rsid w:val="7CEE0E5A"/>
    <w:rsid w:val="7CEF862D"/>
    <w:rsid w:val="7CEFA466"/>
    <w:rsid w:val="7D0A385F"/>
    <w:rsid w:val="7D0CBC58"/>
    <w:rsid w:val="7D239AD0"/>
    <w:rsid w:val="7D253C6B"/>
    <w:rsid w:val="7D2C97DF"/>
    <w:rsid w:val="7D39E03B"/>
    <w:rsid w:val="7D45C7F5"/>
    <w:rsid w:val="7D6A0F10"/>
    <w:rsid w:val="7D7FA48E"/>
    <w:rsid w:val="7D9A6337"/>
    <w:rsid w:val="7DB5990C"/>
    <w:rsid w:val="7DC1D481"/>
    <w:rsid w:val="7DE30232"/>
    <w:rsid w:val="7DFC5076"/>
    <w:rsid w:val="7E0B02D0"/>
    <w:rsid w:val="7E12BFEC"/>
    <w:rsid w:val="7E138799"/>
    <w:rsid w:val="7E41AF63"/>
    <w:rsid w:val="7E88896F"/>
    <w:rsid w:val="7E9A42EC"/>
    <w:rsid w:val="7EA2B4C0"/>
    <w:rsid w:val="7EBA0668"/>
    <w:rsid w:val="7EBBF462"/>
    <w:rsid w:val="7ED73083"/>
    <w:rsid w:val="7EF93585"/>
    <w:rsid w:val="7F019899"/>
    <w:rsid w:val="7F0DDC52"/>
    <w:rsid w:val="7F13FC67"/>
    <w:rsid w:val="7F43A19B"/>
    <w:rsid w:val="7F4863D9"/>
    <w:rsid w:val="7F7DAE49"/>
    <w:rsid w:val="7FC9EABE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C815B4-6FEF-4335-B565-AD2BB7CF4892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2025-10-06T03:01:49.1863345Z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