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7C268" w14:textId="4E7C87F5" w:rsidR="00F96EE3" w:rsidRDefault="007232A7">
      <w:r>
        <w:rPr>
          <w:noProof/>
        </w:rPr>
        <w:drawing>
          <wp:anchor distT="0" distB="0" distL="0" distR="0" simplePos="0" relativeHeight="251654656" behindDoc="0" locked="0" layoutInCell="1" allowOverlap="1" wp14:anchorId="0CBDEEBB" wp14:editId="6D7C334E">
            <wp:simplePos x="0" y="0"/>
            <wp:positionH relativeFrom="column">
              <wp:posOffset>-1028700</wp:posOffset>
            </wp:positionH>
            <wp:positionV relativeFrom="paragraph">
              <wp:posOffset>-540385</wp:posOffset>
            </wp:positionV>
            <wp:extent cx="7791450" cy="1028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1"/>
                    <a:srcRect b="73721"/>
                    <a:stretch>
                      <a:fillRect/>
                    </a:stretch>
                  </pic:blipFill>
                  <pic:spPr bwMode="auto">
                    <a:xfrm>
                      <a:off x="0" y="0"/>
                      <a:ext cx="7791450" cy="1028700"/>
                    </a:xfrm>
                    <a:prstGeom prst="rect">
                      <a:avLst/>
                    </a:prstGeom>
                  </pic:spPr>
                </pic:pic>
              </a:graphicData>
            </a:graphic>
          </wp:anchor>
        </w:drawing>
      </w:r>
      <w:r w:rsidR="004D3E5E">
        <w:rPr>
          <w:noProof/>
        </w:rPr>
        <w:pict w14:anchorId="329A776C">
          <v:rect id="Text Box 28" o:spid="_x0000_s1030" style="position:absolute;margin-left:0;margin-top:-40.4pt;width:613.5pt;height:76.2pt;z-index:251658752;visibility:visible;mso-wrap-style:square;mso-wrap-distance-left:0;mso-wrap-distance-top:0;mso-wrap-distance-right:0;mso-wrap-distance-bottom:.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" o:allowincell="f" filled="f" stroked="f" strokeweight="0">
            <v:textbox inset="0,0,0,0">
              <w:txbxContent>
                <w:p w14:paraId="19903C8F" w14:textId="77777777" w:rsidR="00F96EE3" w:rsidRDefault="007232A7">
                  <w:pPr>
                    <w:pStyle w:val="Contenidodelmarco"/>
                    <w:spacing w:before="138" w:line="541" w:lineRule="exact"/>
                    <w:ind w:right="-5"/>
                    <w:jc w:val="center"/>
                    <w:rPr>
                      <w:b/>
                      <w:sz w:val="48"/>
                    </w:rPr>
                  </w:pPr>
                  <w:r>
                    <w:rPr>
                      <w:b/>
                      <w:color w:val="FFFFFF"/>
                      <w:sz w:val="48"/>
                    </w:rPr>
                    <w:t xml:space="preserve">CARRETERA AUSTRAL SUR  </w:t>
                  </w:r>
                </w:p>
                <w:p w14:paraId="4D700793" w14:textId="413D31C3" w:rsidR="00F96EE3" w:rsidRDefault="007232A7">
                  <w:pPr>
                    <w:pStyle w:val="Contenidodelmarco"/>
                    <w:spacing w:line="276" w:lineRule="auto"/>
                    <w:ind w:right="-5"/>
                    <w:jc w:val="center"/>
                    <w:rPr>
                      <w:color w:val="FFFFFF"/>
                      <w:w w:val="105"/>
                      <w:sz w:val="20"/>
                    </w:rPr>
                  </w:pPr>
                  <w:r>
                    <w:rPr>
                      <w:b/>
                      <w:color w:val="FFFFFF"/>
                      <w:w w:val="105"/>
                      <w:sz w:val="31"/>
                    </w:rPr>
                    <w:t xml:space="preserve">8 </w:t>
                  </w:r>
                  <w:r>
                    <w:rPr>
                      <w:b/>
                      <w:color w:val="FFFFFF"/>
                      <w:spacing w:val="-4"/>
                      <w:w w:val="105"/>
                      <w:sz w:val="31"/>
                    </w:rPr>
                    <w:t xml:space="preserve">DÍAS </w:t>
                  </w:r>
                  <w:r>
                    <w:rPr>
                      <w:b/>
                      <w:color w:val="FFFFFF"/>
                      <w:w w:val="105"/>
                      <w:sz w:val="31"/>
                    </w:rPr>
                    <w:t xml:space="preserve">| 7 </w:t>
                  </w:r>
                  <w:r>
                    <w:rPr>
                      <w:b/>
                      <w:color w:val="FFFFFF"/>
                      <w:spacing w:val="3"/>
                      <w:w w:val="105"/>
                      <w:sz w:val="31"/>
                    </w:rPr>
                    <w:t>NOCHES</w:t>
                  </w:r>
                  <w:r>
                    <w:rPr>
                      <w:color w:val="FFFFFF"/>
                      <w:w w:val="105"/>
                      <w:sz w:val="20"/>
                    </w:rPr>
                    <w:t xml:space="preserve"> desde</w:t>
                  </w:r>
                  <w:r>
                    <w:rPr>
                      <w:color w:val="FFFFFF"/>
                      <w:w w:val="105"/>
                      <w:sz w:val="31"/>
                      <w:szCs w:val="31"/>
                    </w:rPr>
                    <w:t xml:space="preserve"> </w:t>
                  </w:r>
                  <w:r>
                    <w:rPr>
                      <w:b/>
                      <w:color w:val="FFFFFF"/>
                      <w:w w:val="105"/>
                      <w:sz w:val="48"/>
                    </w:rPr>
                    <w:t>$1.</w:t>
                  </w:r>
                  <w:r w:rsidR="00DB2FD5">
                    <w:rPr>
                      <w:b/>
                      <w:color w:val="FFFFFF"/>
                      <w:w w:val="105"/>
                      <w:sz w:val="48"/>
                    </w:rPr>
                    <w:t>223</w:t>
                  </w:r>
                  <w:r>
                    <w:rPr>
                      <w:b/>
                      <w:color w:val="FFFFFF"/>
                      <w:w w:val="105"/>
                      <w:sz w:val="48"/>
                    </w:rPr>
                    <w:t>.000</w:t>
                  </w:r>
                  <w:r>
                    <w:rPr>
                      <w:b/>
                      <w:color w:val="FFFFFF"/>
                      <w:w w:val="105"/>
                      <w:sz w:val="31"/>
                    </w:rPr>
                    <w:t xml:space="preserve"> </w:t>
                  </w:r>
                  <w:r>
                    <w:rPr>
                      <w:color w:val="FFFFFF"/>
                      <w:w w:val="105"/>
                      <w:sz w:val="20"/>
                    </w:rPr>
                    <w:t>por persona</w:t>
                  </w:r>
                </w:p>
                <w:p w14:paraId="5DDF7EA3" w14:textId="77777777" w:rsidR="00F96EE3" w:rsidRDefault="00F96EE3">
                  <w:pPr>
                    <w:pStyle w:val="Contenidodelmarco"/>
                    <w:ind w:right="-5"/>
                    <w:jc w:val="center"/>
                    <w:rPr>
                      <w:color w:val="FFFFFF" w:themeColor="background1"/>
                      <w:sz w:val="18"/>
                      <w:szCs w:val="20"/>
                    </w:rPr>
                  </w:pPr>
                </w:p>
              </w:txbxContent>
            </v:textbox>
            <w10:wrap anchorx="page"/>
          </v:rect>
        </w:pict>
      </w:r>
    </w:p>
    <w:p w14:paraId="6569D4DD" w14:textId="77777777" w:rsidR="00F96EE3" w:rsidRDefault="00F96EE3"/>
    <w:p w14:paraId="28180E42" w14:textId="77777777" w:rsidR="00F96EE3" w:rsidRDefault="007232A7">
      <w:pPr>
        <w:rPr>
          <w:sz w:val="19"/>
          <w:szCs w:val="19"/>
        </w:rPr>
      </w:pPr>
      <w:r>
        <w:rPr>
          <w:noProof/>
          <w:sz w:val="19"/>
          <w:szCs w:val="19"/>
        </w:rPr>
        <w:drawing>
          <wp:anchor distT="0" distB="0" distL="114300" distR="114300" simplePos="0" relativeHeight="251655680" behindDoc="0" locked="0" layoutInCell="0" allowOverlap="1" wp14:anchorId="29B53AF0" wp14:editId="28A2D564">
            <wp:simplePos x="0" y="0"/>
            <wp:positionH relativeFrom="column">
              <wp:posOffset>-1028700</wp:posOffset>
            </wp:positionH>
            <wp:positionV relativeFrom="paragraph">
              <wp:posOffset>75565</wp:posOffset>
            </wp:positionV>
            <wp:extent cx="3883660" cy="2698115"/>
            <wp:effectExtent l="0" t="0" r="0" b="0"/>
            <wp:wrapSquare wrapText="bothSides"/>
            <wp:docPr id="3" name="Imagen 4" descr="C:\Users\v2772047\Desktop\puerto-vara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C:\Users\v2772047\Desktop\puerto-varas-cover.jpg"/>
                    <pic:cNvPicPr>
                      <a:picLocks noChangeAspect="1" noChangeArrowheads="1"/>
                    </pic:cNvPicPr>
                  </pic:nvPicPr>
                  <pic:blipFill>
                    <a:blip r:embed="rId12"/>
                    <a:stretch>
                      <a:fillRect/>
                    </a:stretch>
                  </pic:blipFill>
                  <pic:spPr bwMode="auto">
                    <a:xfrm>
                      <a:off x="0" y="0"/>
                      <a:ext cx="3883660" cy="2698115"/>
                    </a:xfrm>
                    <a:prstGeom prst="rect">
                      <a:avLst/>
                    </a:prstGeom>
                  </pic:spPr>
                </pic:pic>
              </a:graphicData>
            </a:graphic>
          </wp:anchor>
        </w:drawing>
      </w:r>
      <w:r>
        <w:rPr>
          <w:noProof/>
          <w:sz w:val="19"/>
          <w:szCs w:val="19"/>
        </w:rPr>
        <w:drawing>
          <wp:anchor distT="0" distB="0" distL="0" distR="0" simplePos="0" relativeHeight="251656704" behindDoc="0" locked="0" layoutInCell="0" allowOverlap="1" wp14:anchorId="09E12CC1" wp14:editId="1E7EB046">
            <wp:simplePos x="0" y="0"/>
            <wp:positionH relativeFrom="column">
              <wp:posOffset>2873375</wp:posOffset>
            </wp:positionH>
            <wp:positionV relativeFrom="paragraph">
              <wp:posOffset>52705</wp:posOffset>
            </wp:positionV>
            <wp:extent cx="3888740" cy="2720975"/>
            <wp:effectExtent l="0" t="0" r="0" b="0"/>
            <wp:wrapSquare wrapText="largest"/>
            <wp:docPr id="4"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pic:cNvPicPr>
                      <a:picLocks noChangeAspect="1" noChangeArrowheads="1"/>
                    </pic:cNvPicPr>
                  </pic:nvPicPr>
                  <pic:blipFill>
                    <a:blip r:embed="rId13"/>
                    <a:stretch>
                      <a:fillRect/>
                    </a:stretch>
                  </pic:blipFill>
                  <pic:spPr bwMode="auto">
                    <a:xfrm>
                      <a:off x="0" y="0"/>
                      <a:ext cx="3888740" cy="2720975"/>
                    </a:xfrm>
                    <a:prstGeom prst="rect">
                      <a:avLst/>
                    </a:prstGeom>
                  </pic:spPr>
                </pic:pic>
              </a:graphicData>
            </a:graphic>
          </wp:anchor>
        </w:drawing>
      </w:r>
    </w:p>
    <w:p w14:paraId="3DE7CA00" w14:textId="77777777" w:rsidR="00F96EE3" w:rsidRDefault="00F96EE3">
      <w:pPr>
        <w:ind w:hanging="993"/>
        <w:rPr>
          <w:b/>
          <w:bCs/>
          <w:color w:val="F05B52"/>
          <w:sz w:val="28"/>
          <w:szCs w:val="28"/>
        </w:rPr>
      </w:pPr>
    </w:p>
    <w:p w14:paraId="5A659C1F" w14:textId="63B893B2" w:rsidR="00F96EE3" w:rsidRDefault="007232A7">
      <w:pPr>
        <w:ind w:left="-993"/>
        <w:rPr>
          <w:b/>
          <w:bCs/>
          <w:color w:val="F05B52"/>
          <w:sz w:val="28"/>
          <w:szCs w:val="28"/>
        </w:rPr>
      </w:pPr>
      <w:r>
        <w:rPr>
          <w:b/>
          <w:bCs/>
          <w:color w:val="F05B52"/>
          <w:sz w:val="28"/>
          <w:szCs w:val="28"/>
        </w:rPr>
        <w:t>NUESTRO PROGRAMA INCLUYE:</w:t>
      </w:r>
    </w:p>
    <w:p w14:paraId="07232C61" w14:textId="77777777" w:rsidR="00F96EE3" w:rsidRDefault="00F96EE3">
      <w:pPr>
        <w:spacing w:line="239" w:lineRule="atLeast"/>
        <w:ind w:left="477" w:right="40"/>
        <w:rPr>
          <w:rFonts w:eastAsia="Calibri" w:cs="Calibri"/>
          <w:b/>
          <w:bCs/>
          <w:color w:val="000000"/>
          <w:sz w:val="20"/>
          <w:szCs w:val="20"/>
          <w:u w:val="single"/>
        </w:rPr>
      </w:pPr>
    </w:p>
    <w:p w14:paraId="6B6A33EB" w14:textId="77777777" w:rsidR="00F96EE3" w:rsidRDefault="00F96EE3">
      <w:pPr>
        <w:pStyle w:val="Textoindependiente"/>
        <w:rPr>
          <w:rFonts w:eastAsia="Calibri" w:cs="Calibri"/>
          <w:color w:val="000000"/>
          <w:lang w:bidi="es-CL"/>
        </w:rPr>
      </w:pPr>
    </w:p>
    <w:p w14:paraId="64569E6D" w14:textId="77777777" w:rsidR="00F96EE3" w:rsidRDefault="007232A7">
      <w:pPr>
        <w:pStyle w:val="Textoindependiente"/>
        <w:numPr>
          <w:ilvl w:val="0"/>
          <w:numId w:val="1"/>
        </w:numPr>
        <w:rPr>
          <w:sz w:val="20"/>
          <w:szCs w:val="20"/>
        </w:rPr>
      </w:pPr>
      <w:r>
        <w:rPr>
          <w:rFonts w:eastAsia="Calibri" w:cs="Calibri"/>
          <w:color w:val="000000"/>
          <w:sz w:val="20"/>
          <w:szCs w:val="20"/>
          <w:lang w:bidi="es-CL"/>
        </w:rPr>
        <w:t xml:space="preserve">Alojamiento: 7 noches de alojamiento en base a habitación doble o triple con baño privado y desayunos. </w:t>
      </w:r>
    </w:p>
    <w:p w14:paraId="4B80C771" w14:textId="16751D43" w:rsidR="00C635E1" w:rsidRPr="00C635E1" w:rsidRDefault="00C635E1" w:rsidP="00C635E1">
      <w:pPr>
        <w:pStyle w:val="Textoindependiente"/>
        <w:numPr>
          <w:ilvl w:val="1"/>
          <w:numId w:val="1"/>
        </w:numPr>
        <w:rPr>
          <w:rFonts w:eastAsia="Calibri" w:cs="Calibri"/>
          <w:color w:val="000000"/>
          <w:sz w:val="20"/>
          <w:szCs w:val="20"/>
          <w:lang w:bidi="es-CL"/>
        </w:rPr>
      </w:pPr>
      <w:r w:rsidRPr="00C635E1">
        <w:rPr>
          <w:rFonts w:eastAsia="Calibri" w:cs="Calibri"/>
          <w:color w:val="000000"/>
          <w:sz w:val="20"/>
          <w:szCs w:val="20"/>
          <w:lang w:bidi="es-CL"/>
        </w:rPr>
        <w:t xml:space="preserve">(2 </w:t>
      </w:r>
      <w:proofErr w:type="spellStart"/>
      <w:r w:rsidR="00AB502D">
        <w:rPr>
          <w:rFonts w:eastAsia="Calibri" w:cs="Calibri"/>
          <w:color w:val="000000"/>
          <w:sz w:val="20"/>
          <w:szCs w:val="20"/>
          <w:lang w:bidi="es-CL"/>
        </w:rPr>
        <w:t>nts</w:t>
      </w:r>
      <w:proofErr w:type="spellEnd"/>
      <w:r w:rsidRPr="00C635E1">
        <w:rPr>
          <w:rFonts w:eastAsia="Calibri" w:cs="Calibri"/>
          <w:color w:val="000000"/>
          <w:sz w:val="20"/>
          <w:szCs w:val="20"/>
          <w:lang w:bidi="es-CL"/>
        </w:rPr>
        <w:t xml:space="preserve">) Hotel </w:t>
      </w:r>
      <w:proofErr w:type="spellStart"/>
      <w:r w:rsidRPr="00C635E1">
        <w:rPr>
          <w:rFonts w:eastAsia="Calibri" w:cs="Calibri"/>
          <w:color w:val="000000"/>
          <w:sz w:val="20"/>
          <w:szCs w:val="20"/>
          <w:lang w:bidi="es-CL"/>
        </w:rPr>
        <w:t>Bacaris</w:t>
      </w:r>
      <w:proofErr w:type="spellEnd"/>
      <w:r w:rsidRPr="00C635E1">
        <w:rPr>
          <w:rFonts w:eastAsia="Calibri" w:cs="Calibri"/>
          <w:color w:val="000000"/>
          <w:sz w:val="20"/>
          <w:szCs w:val="20"/>
          <w:lang w:bidi="es-CL"/>
        </w:rPr>
        <w:t xml:space="preserve">, Puerto Río Tranquilo </w:t>
      </w:r>
      <w:r>
        <w:rPr>
          <w:rFonts w:eastAsia="Calibri" w:cs="Calibri"/>
          <w:color w:val="000000"/>
          <w:sz w:val="20"/>
          <w:szCs w:val="20"/>
          <w:lang w:bidi="es-CL"/>
        </w:rPr>
        <w:t>o</w:t>
      </w:r>
      <w:r w:rsidRPr="00C635E1">
        <w:rPr>
          <w:rFonts w:eastAsia="Calibri" w:cs="Calibri"/>
          <w:color w:val="000000"/>
          <w:sz w:val="20"/>
          <w:szCs w:val="20"/>
          <w:lang w:bidi="es-CL"/>
        </w:rPr>
        <w:t xml:space="preserve"> </w:t>
      </w:r>
      <w:r>
        <w:rPr>
          <w:rFonts w:eastAsia="Calibri" w:cs="Calibri"/>
          <w:color w:val="000000"/>
          <w:sz w:val="20"/>
          <w:szCs w:val="20"/>
          <w:lang w:bidi="es-CL"/>
        </w:rPr>
        <w:t>s</w:t>
      </w:r>
      <w:r w:rsidRPr="00C635E1">
        <w:rPr>
          <w:rFonts w:eastAsia="Calibri" w:cs="Calibri"/>
          <w:color w:val="000000"/>
          <w:sz w:val="20"/>
          <w:szCs w:val="20"/>
          <w:lang w:bidi="es-CL"/>
        </w:rPr>
        <w:t>imilar</w:t>
      </w:r>
    </w:p>
    <w:p w14:paraId="26700F05" w14:textId="311B9CC3" w:rsidR="00C635E1" w:rsidRPr="00C635E1" w:rsidRDefault="00C635E1" w:rsidP="00C635E1">
      <w:pPr>
        <w:pStyle w:val="Textoindependiente"/>
        <w:numPr>
          <w:ilvl w:val="1"/>
          <w:numId w:val="1"/>
        </w:numPr>
        <w:rPr>
          <w:rFonts w:eastAsia="Calibri" w:cs="Calibri"/>
          <w:color w:val="000000"/>
          <w:sz w:val="20"/>
          <w:szCs w:val="20"/>
          <w:lang w:val="en-US" w:bidi="es-CL"/>
        </w:rPr>
      </w:pPr>
      <w:r w:rsidRPr="00C635E1">
        <w:rPr>
          <w:rFonts w:eastAsia="Calibri" w:cs="Calibri"/>
          <w:color w:val="000000"/>
          <w:sz w:val="20"/>
          <w:szCs w:val="20"/>
          <w:lang w:val="en-US" w:bidi="es-CL"/>
        </w:rPr>
        <w:t xml:space="preserve">(2 </w:t>
      </w:r>
      <w:proofErr w:type="spellStart"/>
      <w:r w:rsidR="00AB502D" w:rsidRPr="00AB502D">
        <w:rPr>
          <w:rFonts w:eastAsia="Calibri" w:cs="Calibri"/>
          <w:color w:val="000000"/>
          <w:sz w:val="20"/>
          <w:szCs w:val="20"/>
          <w:lang w:val="en-US" w:bidi="es-CL"/>
        </w:rPr>
        <w:t>nts</w:t>
      </w:r>
      <w:proofErr w:type="spellEnd"/>
      <w:r w:rsidRPr="00C635E1">
        <w:rPr>
          <w:rFonts w:eastAsia="Calibri" w:cs="Calibri"/>
          <w:color w:val="000000"/>
          <w:sz w:val="20"/>
          <w:szCs w:val="20"/>
          <w:lang w:val="en-US" w:bidi="es-CL"/>
        </w:rPr>
        <w:t>) Hotel Wellman, Cochrane o similar</w:t>
      </w:r>
    </w:p>
    <w:p w14:paraId="33FD0BE8" w14:textId="12D27D17" w:rsidR="00C635E1" w:rsidRPr="00C635E1" w:rsidRDefault="00C635E1" w:rsidP="00C635E1">
      <w:pPr>
        <w:pStyle w:val="Textoindependiente"/>
        <w:numPr>
          <w:ilvl w:val="1"/>
          <w:numId w:val="1"/>
        </w:numPr>
        <w:rPr>
          <w:rFonts w:eastAsia="Calibri" w:cs="Calibri"/>
          <w:color w:val="000000"/>
          <w:sz w:val="20"/>
          <w:szCs w:val="20"/>
          <w:lang w:bidi="es-CL"/>
        </w:rPr>
      </w:pPr>
      <w:r w:rsidRPr="00C635E1">
        <w:rPr>
          <w:rFonts w:eastAsia="Calibri" w:cs="Calibri"/>
          <w:color w:val="000000"/>
          <w:sz w:val="20"/>
          <w:szCs w:val="20"/>
          <w:lang w:bidi="es-CL"/>
        </w:rPr>
        <w:t xml:space="preserve">(1 </w:t>
      </w:r>
      <w:proofErr w:type="spellStart"/>
      <w:proofErr w:type="gramStart"/>
      <w:r w:rsidR="00AB502D">
        <w:rPr>
          <w:rFonts w:eastAsia="Calibri" w:cs="Calibri"/>
          <w:color w:val="000000"/>
          <w:sz w:val="20"/>
          <w:szCs w:val="20"/>
          <w:lang w:bidi="es-CL"/>
        </w:rPr>
        <w:t>nt</w:t>
      </w:r>
      <w:r w:rsidR="004D3E5E">
        <w:rPr>
          <w:rFonts w:eastAsia="Calibri" w:cs="Calibri"/>
          <w:color w:val="000000"/>
          <w:sz w:val="20"/>
          <w:szCs w:val="20"/>
          <w:lang w:bidi="es-CL"/>
        </w:rPr>
        <w:t>s</w:t>
      </w:r>
      <w:proofErr w:type="spellEnd"/>
      <w:r w:rsidR="00AB502D">
        <w:rPr>
          <w:rFonts w:eastAsia="Calibri" w:cs="Calibri"/>
          <w:color w:val="000000"/>
          <w:sz w:val="20"/>
          <w:szCs w:val="20"/>
          <w:lang w:bidi="es-CL"/>
        </w:rPr>
        <w:t xml:space="preserve"> </w:t>
      </w:r>
      <w:r w:rsidRPr="00C635E1">
        <w:rPr>
          <w:rFonts w:eastAsia="Calibri" w:cs="Calibri"/>
          <w:color w:val="000000"/>
          <w:sz w:val="20"/>
          <w:szCs w:val="20"/>
          <w:lang w:bidi="es-CL"/>
        </w:rPr>
        <w:t>)</w:t>
      </w:r>
      <w:proofErr w:type="gramEnd"/>
      <w:r w:rsidRPr="00C635E1">
        <w:rPr>
          <w:rFonts w:eastAsia="Calibri" w:cs="Calibri"/>
          <w:color w:val="000000"/>
          <w:sz w:val="20"/>
          <w:szCs w:val="20"/>
          <w:lang w:bidi="es-CL"/>
        </w:rPr>
        <w:t xml:space="preserve"> Hotel Posada Del Río, Chile Chico </w:t>
      </w:r>
      <w:r w:rsidR="00AB502D">
        <w:rPr>
          <w:rFonts w:eastAsia="Calibri" w:cs="Calibri"/>
          <w:color w:val="000000"/>
          <w:sz w:val="20"/>
          <w:szCs w:val="20"/>
          <w:lang w:bidi="es-CL"/>
        </w:rPr>
        <w:t>o</w:t>
      </w:r>
      <w:r w:rsidR="00AB502D" w:rsidRPr="00C635E1">
        <w:rPr>
          <w:rFonts w:eastAsia="Calibri" w:cs="Calibri"/>
          <w:color w:val="000000"/>
          <w:sz w:val="20"/>
          <w:szCs w:val="20"/>
          <w:lang w:bidi="es-CL"/>
        </w:rPr>
        <w:t xml:space="preserve"> </w:t>
      </w:r>
      <w:r w:rsidR="00AB502D">
        <w:rPr>
          <w:rFonts w:eastAsia="Calibri" w:cs="Calibri"/>
          <w:color w:val="000000"/>
          <w:sz w:val="20"/>
          <w:szCs w:val="20"/>
          <w:lang w:bidi="es-CL"/>
        </w:rPr>
        <w:t>s</w:t>
      </w:r>
      <w:r w:rsidR="00AB502D" w:rsidRPr="00C635E1">
        <w:rPr>
          <w:rFonts w:eastAsia="Calibri" w:cs="Calibri"/>
          <w:color w:val="000000"/>
          <w:sz w:val="20"/>
          <w:szCs w:val="20"/>
          <w:lang w:bidi="es-CL"/>
        </w:rPr>
        <w:t>imilar</w:t>
      </w:r>
    </w:p>
    <w:p w14:paraId="0DBE9C00" w14:textId="518B9CC0" w:rsidR="00C635E1" w:rsidRPr="00C635E1" w:rsidRDefault="00C635E1" w:rsidP="00C635E1">
      <w:pPr>
        <w:pStyle w:val="Textoindependiente"/>
        <w:numPr>
          <w:ilvl w:val="1"/>
          <w:numId w:val="1"/>
        </w:numPr>
        <w:rPr>
          <w:rFonts w:eastAsia="Calibri" w:cs="Calibri"/>
          <w:color w:val="000000"/>
          <w:sz w:val="20"/>
          <w:szCs w:val="20"/>
          <w:lang w:bidi="es-CL"/>
        </w:rPr>
      </w:pPr>
      <w:r w:rsidRPr="00C635E1">
        <w:rPr>
          <w:rFonts w:eastAsia="Calibri" w:cs="Calibri"/>
          <w:color w:val="000000"/>
          <w:sz w:val="20"/>
          <w:szCs w:val="20"/>
          <w:lang w:bidi="es-CL"/>
        </w:rPr>
        <w:t xml:space="preserve">(2 </w:t>
      </w:r>
      <w:proofErr w:type="spellStart"/>
      <w:r w:rsidR="00AB502D">
        <w:rPr>
          <w:rFonts w:eastAsia="Calibri" w:cs="Calibri"/>
          <w:color w:val="000000"/>
          <w:sz w:val="20"/>
          <w:szCs w:val="20"/>
          <w:lang w:bidi="es-CL"/>
        </w:rPr>
        <w:t>nts</w:t>
      </w:r>
      <w:proofErr w:type="spellEnd"/>
      <w:r w:rsidRPr="00C635E1">
        <w:rPr>
          <w:rFonts w:eastAsia="Calibri" w:cs="Calibri"/>
          <w:color w:val="000000"/>
          <w:sz w:val="20"/>
          <w:szCs w:val="20"/>
          <w:lang w:bidi="es-CL"/>
        </w:rPr>
        <w:t>) Hotel Diego Almagro, Coyhaique</w:t>
      </w:r>
      <w:r w:rsidR="00AB502D" w:rsidRPr="00AB502D">
        <w:rPr>
          <w:rFonts w:eastAsia="Calibri" w:cs="Calibri"/>
          <w:color w:val="000000"/>
          <w:sz w:val="20"/>
          <w:szCs w:val="20"/>
          <w:lang w:bidi="es-CL"/>
        </w:rPr>
        <w:t xml:space="preserve"> </w:t>
      </w:r>
      <w:r w:rsidR="00AB502D">
        <w:rPr>
          <w:rFonts w:eastAsia="Calibri" w:cs="Calibri"/>
          <w:color w:val="000000"/>
          <w:sz w:val="20"/>
          <w:szCs w:val="20"/>
          <w:lang w:bidi="es-CL"/>
        </w:rPr>
        <w:t>o</w:t>
      </w:r>
      <w:r w:rsidR="00AB502D" w:rsidRPr="00C635E1">
        <w:rPr>
          <w:rFonts w:eastAsia="Calibri" w:cs="Calibri"/>
          <w:color w:val="000000"/>
          <w:sz w:val="20"/>
          <w:szCs w:val="20"/>
          <w:lang w:bidi="es-CL"/>
        </w:rPr>
        <w:t xml:space="preserve"> </w:t>
      </w:r>
      <w:r w:rsidR="00AB502D">
        <w:rPr>
          <w:rFonts w:eastAsia="Calibri" w:cs="Calibri"/>
          <w:color w:val="000000"/>
          <w:sz w:val="20"/>
          <w:szCs w:val="20"/>
          <w:lang w:bidi="es-CL"/>
        </w:rPr>
        <w:t>s</w:t>
      </w:r>
      <w:r w:rsidR="00AB502D" w:rsidRPr="00C635E1">
        <w:rPr>
          <w:rFonts w:eastAsia="Calibri" w:cs="Calibri"/>
          <w:color w:val="000000"/>
          <w:sz w:val="20"/>
          <w:szCs w:val="20"/>
          <w:lang w:bidi="es-CL"/>
        </w:rPr>
        <w:t>imilar</w:t>
      </w:r>
    </w:p>
    <w:p w14:paraId="0A6EC6D8" w14:textId="75281AD6" w:rsidR="00F96EE3" w:rsidRDefault="007232A7">
      <w:pPr>
        <w:pStyle w:val="Textoindependiente"/>
        <w:numPr>
          <w:ilvl w:val="0"/>
          <w:numId w:val="1"/>
        </w:numPr>
        <w:rPr>
          <w:sz w:val="20"/>
          <w:szCs w:val="20"/>
        </w:rPr>
      </w:pPr>
      <w:r>
        <w:rPr>
          <w:rFonts w:eastAsia="Calibri" w:cs="Calibri"/>
          <w:color w:val="000000"/>
          <w:sz w:val="20"/>
          <w:szCs w:val="20"/>
          <w:lang w:bidi="es-CL"/>
        </w:rPr>
        <w:t>Servicio de media pensión (desayunos y almuerzos o cenas</w:t>
      </w:r>
      <w:r w:rsidR="00AB502D">
        <w:rPr>
          <w:rFonts w:eastAsia="Calibri" w:cs="Calibri"/>
          <w:color w:val="000000"/>
          <w:sz w:val="20"/>
          <w:szCs w:val="20"/>
          <w:lang w:bidi="es-CL"/>
        </w:rPr>
        <w:t xml:space="preserve"> según itinerario</w:t>
      </w:r>
      <w:r>
        <w:rPr>
          <w:rFonts w:eastAsia="Calibri" w:cs="Calibri"/>
          <w:color w:val="000000"/>
          <w:sz w:val="20"/>
          <w:szCs w:val="20"/>
          <w:lang w:bidi="es-CL"/>
        </w:rPr>
        <w:t xml:space="preserve">). </w:t>
      </w:r>
    </w:p>
    <w:p w14:paraId="56CF020B" w14:textId="40C17E67" w:rsidR="00F96EE3" w:rsidRPr="00AB502D" w:rsidRDefault="007232A7">
      <w:pPr>
        <w:pStyle w:val="Textoindependiente"/>
        <w:numPr>
          <w:ilvl w:val="0"/>
          <w:numId w:val="1"/>
        </w:numPr>
        <w:rPr>
          <w:sz w:val="20"/>
          <w:szCs w:val="20"/>
        </w:rPr>
      </w:pPr>
      <w:r>
        <w:rPr>
          <w:rFonts w:eastAsia="Calibri" w:cs="Calibri"/>
          <w:color w:val="000000"/>
          <w:sz w:val="20"/>
          <w:szCs w:val="20"/>
          <w:lang w:bidi="es-CL"/>
        </w:rPr>
        <w:t xml:space="preserve">Cena </w:t>
      </w:r>
      <w:r w:rsidR="00AB502D">
        <w:rPr>
          <w:rFonts w:eastAsia="Calibri" w:cs="Calibri"/>
          <w:color w:val="000000"/>
          <w:sz w:val="20"/>
          <w:szCs w:val="20"/>
          <w:lang w:bidi="es-CL"/>
        </w:rPr>
        <w:t xml:space="preserve">especial </w:t>
      </w:r>
      <w:r>
        <w:rPr>
          <w:rFonts w:eastAsia="Calibri" w:cs="Calibri"/>
          <w:color w:val="000000"/>
          <w:sz w:val="20"/>
          <w:szCs w:val="20"/>
          <w:lang w:bidi="es-CL"/>
        </w:rPr>
        <w:t>de despedida.</w:t>
      </w:r>
    </w:p>
    <w:p w14:paraId="3C217EC5" w14:textId="77777777" w:rsidR="00AB502D" w:rsidRDefault="00AB502D" w:rsidP="00AB502D">
      <w:pPr>
        <w:pStyle w:val="Textoindependiente"/>
        <w:ind w:left="205"/>
        <w:rPr>
          <w:sz w:val="20"/>
          <w:szCs w:val="20"/>
        </w:rPr>
      </w:pPr>
    </w:p>
    <w:p w14:paraId="07732FC2" w14:textId="77777777" w:rsidR="00AB502D" w:rsidRDefault="007232A7" w:rsidP="00AB502D">
      <w:pPr>
        <w:pStyle w:val="Textoindependiente"/>
        <w:numPr>
          <w:ilvl w:val="0"/>
          <w:numId w:val="1"/>
        </w:numPr>
        <w:rPr>
          <w:sz w:val="20"/>
          <w:szCs w:val="20"/>
        </w:rPr>
      </w:pPr>
      <w:r>
        <w:rPr>
          <w:rFonts w:eastAsia="Calibri" w:cs="Calibri"/>
          <w:color w:val="000000"/>
          <w:sz w:val="20"/>
          <w:szCs w:val="20"/>
          <w:lang w:bidi="es-CL"/>
        </w:rPr>
        <w:t>Excursiones.</w:t>
      </w:r>
    </w:p>
    <w:p w14:paraId="68FBD6ED" w14:textId="77777777" w:rsidR="00AB502D" w:rsidRDefault="00AB502D" w:rsidP="00AB502D">
      <w:pPr>
        <w:pStyle w:val="Prrafodelista"/>
        <w:rPr>
          <w:rFonts w:ascii="Calibri" w:eastAsia="Calibri" w:hAnsi="Calibri" w:cs="Calibri"/>
        </w:rPr>
      </w:pPr>
    </w:p>
    <w:p w14:paraId="0251009A" w14:textId="3B440B72" w:rsidR="00AB502D" w:rsidRPr="00AB502D" w:rsidRDefault="00AB502D" w:rsidP="00AB502D">
      <w:pPr>
        <w:pStyle w:val="Textoindependiente"/>
        <w:numPr>
          <w:ilvl w:val="1"/>
          <w:numId w:val="1"/>
        </w:numPr>
        <w:rPr>
          <w:sz w:val="20"/>
          <w:szCs w:val="20"/>
        </w:rPr>
      </w:pPr>
      <w:r w:rsidRPr="00AB502D">
        <w:rPr>
          <w:rFonts w:ascii="Calibri" w:eastAsia="Calibri" w:hAnsi="Calibri" w:cs="Calibri"/>
          <w:sz w:val="22"/>
          <w:szCs w:val="22"/>
        </w:rPr>
        <w:t>Navegación a Capillas de Mármol</w:t>
      </w:r>
      <w:r>
        <w:rPr>
          <w:rFonts w:ascii="Calibri" w:eastAsia="Calibri" w:hAnsi="Calibri" w:cs="Calibri"/>
          <w:sz w:val="22"/>
          <w:szCs w:val="22"/>
        </w:rPr>
        <w:t>.</w:t>
      </w:r>
    </w:p>
    <w:p w14:paraId="65A9A71F" w14:textId="31811523" w:rsidR="00AB502D" w:rsidRPr="00AB502D" w:rsidRDefault="00AB502D" w:rsidP="00AB502D">
      <w:pPr>
        <w:pStyle w:val="Textoindependiente"/>
        <w:numPr>
          <w:ilvl w:val="1"/>
          <w:numId w:val="1"/>
        </w:numPr>
        <w:rPr>
          <w:sz w:val="20"/>
          <w:szCs w:val="20"/>
        </w:rPr>
      </w:pPr>
      <w:r w:rsidRPr="00AB502D">
        <w:rPr>
          <w:rFonts w:ascii="Calibri" w:eastAsia="Calibri" w:hAnsi="Calibri" w:cs="Calibri"/>
          <w:sz w:val="22"/>
          <w:szCs w:val="22"/>
        </w:rPr>
        <w:t>Visita al Valle Exploradores hasta sector Lago Bayo</w:t>
      </w:r>
      <w:r>
        <w:rPr>
          <w:rFonts w:ascii="Calibri" w:eastAsia="Calibri" w:hAnsi="Calibri" w:cs="Calibri"/>
          <w:sz w:val="22"/>
          <w:szCs w:val="22"/>
        </w:rPr>
        <w:t>.</w:t>
      </w:r>
    </w:p>
    <w:p w14:paraId="384B9082" w14:textId="0AA2E97E" w:rsidR="00AB502D" w:rsidRPr="00AB502D" w:rsidRDefault="00AB502D" w:rsidP="00AB502D">
      <w:pPr>
        <w:pStyle w:val="Textoindependiente"/>
        <w:numPr>
          <w:ilvl w:val="1"/>
          <w:numId w:val="1"/>
        </w:numPr>
        <w:rPr>
          <w:sz w:val="20"/>
          <w:szCs w:val="20"/>
        </w:rPr>
      </w:pPr>
      <w:r w:rsidRPr="00AB502D">
        <w:rPr>
          <w:rFonts w:ascii="Calibri" w:eastAsia="Calibri" w:hAnsi="Calibri" w:cs="Calibri"/>
          <w:sz w:val="22"/>
          <w:szCs w:val="22"/>
        </w:rPr>
        <w:t xml:space="preserve">Visita guiada confluencia Ríos Baker y </w:t>
      </w:r>
      <w:proofErr w:type="spellStart"/>
      <w:r w:rsidRPr="00AB502D">
        <w:rPr>
          <w:rFonts w:ascii="Calibri" w:eastAsia="Calibri" w:hAnsi="Calibri" w:cs="Calibri"/>
          <w:sz w:val="22"/>
          <w:szCs w:val="22"/>
        </w:rPr>
        <w:t>Neff</w:t>
      </w:r>
      <w:proofErr w:type="spellEnd"/>
      <w:r>
        <w:rPr>
          <w:rFonts w:ascii="Calibri" w:eastAsia="Calibri" w:hAnsi="Calibri" w:cs="Calibri"/>
          <w:sz w:val="22"/>
          <w:szCs w:val="22"/>
        </w:rPr>
        <w:t>.</w:t>
      </w:r>
    </w:p>
    <w:p w14:paraId="194117B3" w14:textId="2D3BCC99" w:rsidR="00AB502D" w:rsidRPr="00AB502D" w:rsidRDefault="00AB502D" w:rsidP="00AB502D">
      <w:pPr>
        <w:pStyle w:val="Textoindependiente"/>
        <w:numPr>
          <w:ilvl w:val="1"/>
          <w:numId w:val="1"/>
        </w:numPr>
        <w:rPr>
          <w:sz w:val="20"/>
          <w:szCs w:val="20"/>
        </w:rPr>
      </w:pPr>
      <w:r>
        <w:rPr>
          <w:rFonts w:ascii="Calibri" w:eastAsia="Calibri" w:hAnsi="Calibri" w:cs="Calibri"/>
          <w:sz w:val="22"/>
          <w:szCs w:val="22"/>
        </w:rPr>
        <w:t>V</w:t>
      </w:r>
      <w:r w:rsidRPr="00AB502D">
        <w:rPr>
          <w:rFonts w:ascii="Calibri" w:eastAsia="Calibri" w:hAnsi="Calibri" w:cs="Calibri"/>
          <w:sz w:val="22"/>
          <w:szCs w:val="22"/>
        </w:rPr>
        <w:t>isita Parque Nacional Patagonia</w:t>
      </w:r>
      <w:r>
        <w:rPr>
          <w:rFonts w:ascii="Calibri" w:eastAsia="Calibri" w:hAnsi="Calibri" w:cs="Calibri"/>
          <w:sz w:val="22"/>
          <w:szCs w:val="22"/>
        </w:rPr>
        <w:t>.</w:t>
      </w:r>
    </w:p>
    <w:p w14:paraId="21790DF6" w14:textId="7BFC4DC9" w:rsidR="00F96EE3" w:rsidRPr="00AB502D" w:rsidRDefault="00AB502D" w:rsidP="00AB502D">
      <w:pPr>
        <w:pStyle w:val="Textoindependiente"/>
        <w:numPr>
          <w:ilvl w:val="1"/>
          <w:numId w:val="1"/>
        </w:numPr>
        <w:rPr>
          <w:sz w:val="20"/>
          <w:szCs w:val="20"/>
        </w:rPr>
      </w:pPr>
      <w:r w:rsidRPr="00AB502D">
        <w:rPr>
          <w:rFonts w:ascii="Calibri" w:eastAsia="Calibri" w:hAnsi="Calibri" w:cs="Calibri"/>
          <w:sz w:val="22"/>
          <w:szCs w:val="22"/>
        </w:rPr>
        <w:t>City Tour Coyhaique.</w:t>
      </w:r>
    </w:p>
    <w:p w14:paraId="21193BBB" w14:textId="77777777" w:rsidR="00AB502D" w:rsidRPr="00AB502D" w:rsidRDefault="00AB502D" w:rsidP="007232A7">
      <w:pPr>
        <w:pStyle w:val="Textoindependiente"/>
        <w:ind w:left="1240"/>
        <w:rPr>
          <w:sz w:val="20"/>
          <w:szCs w:val="20"/>
        </w:rPr>
      </w:pPr>
    </w:p>
    <w:p w14:paraId="3C195B27" w14:textId="77777777" w:rsidR="00F96EE3" w:rsidRPr="00AB502D" w:rsidRDefault="007232A7">
      <w:pPr>
        <w:pStyle w:val="Textoindependiente"/>
        <w:numPr>
          <w:ilvl w:val="0"/>
          <w:numId w:val="1"/>
        </w:numPr>
      </w:pPr>
      <w:r>
        <w:rPr>
          <w:rFonts w:eastAsia="Calibri" w:cs="Calibri"/>
          <w:color w:val="000000"/>
          <w:sz w:val="20"/>
          <w:szCs w:val="20"/>
          <w:lang w:bidi="es-CL"/>
        </w:rPr>
        <w:t xml:space="preserve">Traslados: Será trasladado desde y hacia el aeropuerto de Balmaceda. Traslados en destino en servicio turístico regular.  </w:t>
      </w:r>
    </w:p>
    <w:p w14:paraId="539BB432" w14:textId="1A9DFA12" w:rsidR="00AB502D" w:rsidRPr="00AB502D" w:rsidRDefault="00AB502D" w:rsidP="00AB502D">
      <w:pPr>
        <w:pStyle w:val="Prrafodelista"/>
        <w:numPr>
          <w:ilvl w:val="0"/>
          <w:numId w:val="1"/>
        </w:numPr>
        <w:rPr>
          <w:sz w:val="19"/>
          <w:szCs w:val="19"/>
        </w:rPr>
      </w:pPr>
      <w:r w:rsidRPr="00AB502D">
        <w:rPr>
          <w:sz w:val="19"/>
          <w:szCs w:val="19"/>
        </w:rPr>
        <w:t>Se requiere que los pasajeros ingresen a destino (Aeropuerto Balmaceda) no más allá 14.30 y considerar que el último servicio de alimentación en destino es el desayuno.</w:t>
      </w:r>
      <w:r>
        <w:rPr>
          <w:sz w:val="19"/>
          <w:szCs w:val="19"/>
        </w:rPr>
        <w:t xml:space="preserve"> Posterior a este horario se debe considerar traslado en servicio </w:t>
      </w:r>
      <w:r w:rsidR="003D6E7B">
        <w:rPr>
          <w:sz w:val="19"/>
          <w:szCs w:val="19"/>
        </w:rPr>
        <w:t>privado</w:t>
      </w:r>
      <w:r>
        <w:rPr>
          <w:sz w:val="19"/>
          <w:szCs w:val="19"/>
        </w:rPr>
        <w:t xml:space="preserve"> </w:t>
      </w:r>
    </w:p>
    <w:p w14:paraId="25A04CA0" w14:textId="77777777" w:rsidR="00516951" w:rsidRPr="007232A7" w:rsidRDefault="00516951" w:rsidP="007232A7">
      <w:pPr>
        <w:pStyle w:val="Textoindependiente"/>
        <w:ind w:left="477"/>
      </w:pPr>
    </w:p>
    <w:p w14:paraId="0266D03D" w14:textId="77777777" w:rsidR="00516951" w:rsidRDefault="00516951" w:rsidP="00516951">
      <w:pPr>
        <w:pStyle w:val="Textoindependiente"/>
        <w:rPr>
          <w:rFonts w:eastAsia="Calibri" w:cs="Calibri"/>
          <w:color w:val="000000"/>
          <w:sz w:val="20"/>
          <w:szCs w:val="20"/>
          <w:lang w:bidi="es-CL"/>
        </w:rPr>
      </w:pPr>
    </w:p>
    <w:tbl>
      <w:tblPr>
        <w:tblW w:w="8121" w:type="dxa"/>
        <w:jc w:val="center"/>
        <w:tblCellMar>
          <w:left w:w="70" w:type="dxa"/>
          <w:right w:w="70" w:type="dxa"/>
        </w:tblCellMar>
        <w:tblLook w:val="04A0" w:firstRow="1" w:lastRow="0" w:firstColumn="1" w:lastColumn="0" w:noHBand="0" w:noVBand="1"/>
      </w:tblPr>
      <w:tblGrid>
        <w:gridCol w:w="2359"/>
        <w:gridCol w:w="1479"/>
        <w:gridCol w:w="1004"/>
        <w:gridCol w:w="1347"/>
        <w:gridCol w:w="1932"/>
      </w:tblGrid>
      <w:tr w:rsidR="00516951" w:rsidRPr="00516951" w14:paraId="5111D27A" w14:textId="77777777" w:rsidTr="003A0C41">
        <w:trPr>
          <w:trHeight w:val="291"/>
          <w:jc w:val="center"/>
        </w:trPr>
        <w:tc>
          <w:tcPr>
            <w:tcW w:w="8121" w:type="dxa"/>
            <w:gridSpan w:val="5"/>
            <w:tcBorders>
              <w:top w:val="nil"/>
              <w:left w:val="single" w:sz="4" w:space="0" w:color="FFFFFF"/>
              <w:bottom w:val="single" w:sz="4" w:space="0" w:color="FFFFFF"/>
              <w:right w:val="nil"/>
            </w:tcBorders>
            <w:shd w:val="clear" w:color="auto" w:fill="EC7C2C"/>
            <w:noWrap/>
            <w:vAlign w:val="center"/>
            <w:hideMark/>
          </w:tcPr>
          <w:p w14:paraId="7F614144" w14:textId="7AF12681" w:rsidR="00516951" w:rsidRPr="00516951" w:rsidRDefault="00516951" w:rsidP="00516951">
            <w:pPr>
              <w:widowControl/>
              <w:suppressAutoHyphens w:val="0"/>
              <w:jc w:val="center"/>
              <w:rPr>
                <w:rFonts w:ascii="Calibri" w:eastAsia="Times New Roman" w:hAnsi="Calibri" w:cs="Calibri"/>
                <w:b/>
                <w:bCs/>
                <w:color w:val="FFFFFF"/>
                <w:sz w:val="20"/>
                <w:szCs w:val="20"/>
                <w:lang w:bidi="ar-SA"/>
              </w:rPr>
            </w:pPr>
            <w:r w:rsidRPr="00516951">
              <w:rPr>
                <w:rFonts w:ascii="Calibri" w:eastAsia="Times New Roman" w:hAnsi="Calibri" w:cs="Calibri"/>
                <w:b/>
                <w:bCs/>
                <w:color w:val="FFFFFF"/>
                <w:sz w:val="20"/>
                <w:szCs w:val="20"/>
                <w:lang w:bidi="ar-SA"/>
              </w:rPr>
              <w:t xml:space="preserve">Carretera Austral </w:t>
            </w:r>
            <w:r w:rsidR="000F4AEE" w:rsidRPr="00516951">
              <w:rPr>
                <w:rFonts w:ascii="Calibri" w:eastAsia="Times New Roman" w:hAnsi="Calibri" w:cs="Calibri"/>
                <w:b/>
                <w:bCs/>
                <w:color w:val="FFFFFF"/>
                <w:sz w:val="20"/>
                <w:szCs w:val="20"/>
                <w:lang w:bidi="ar-SA"/>
              </w:rPr>
              <w:t>Sur 8</w:t>
            </w:r>
            <w:r w:rsidRPr="00516951">
              <w:rPr>
                <w:rFonts w:ascii="Calibri" w:eastAsia="Times New Roman" w:hAnsi="Calibri" w:cs="Calibri"/>
                <w:b/>
                <w:bCs/>
                <w:color w:val="FFFFFF"/>
                <w:sz w:val="20"/>
                <w:szCs w:val="20"/>
                <w:lang w:bidi="ar-SA"/>
              </w:rPr>
              <w:t>D/7N</w:t>
            </w:r>
          </w:p>
        </w:tc>
      </w:tr>
      <w:tr w:rsidR="00516951" w:rsidRPr="00516951" w14:paraId="3B566D66" w14:textId="77777777" w:rsidTr="003A0C41">
        <w:trPr>
          <w:trHeight w:val="291"/>
          <w:jc w:val="center"/>
        </w:trPr>
        <w:tc>
          <w:tcPr>
            <w:tcW w:w="2359" w:type="dxa"/>
            <w:tcBorders>
              <w:top w:val="nil"/>
              <w:left w:val="single" w:sz="4" w:space="0" w:color="FFFFFF"/>
              <w:bottom w:val="nil"/>
              <w:right w:val="single" w:sz="4" w:space="0" w:color="FFFFFF"/>
            </w:tcBorders>
            <w:shd w:val="clear" w:color="auto" w:fill="EC7C2C"/>
            <w:noWrap/>
            <w:vAlign w:val="center"/>
            <w:hideMark/>
          </w:tcPr>
          <w:p w14:paraId="33C46711" w14:textId="77777777" w:rsidR="00516951" w:rsidRPr="00516951" w:rsidRDefault="00516951" w:rsidP="00516951">
            <w:pPr>
              <w:widowControl/>
              <w:suppressAutoHyphens w:val="0"/>
              <w:jc w:val="center"/>
              <w:rPr>
                <w:rFonts w:ascii="Calibri" w:eastAsia="Times New Roman" w:hAnsi="Calibri" w:cs="Calibri"/>
                <w:b/>
                <w:bCs/>
                <w:color w:val="FFFFFF"/>
                <w:sz w:val="20"/>
                <w:szCs w:val="20"/>
                <w:lang w:bidi="ar-SA"/>
              </w:rPr>
            </w:pPr>
            <w:r w:rsidRPr="00516951">
              <w:rPr>
                <w:rFonts w:ascii="Calibri" w:eastAsia="Times New Roman" w:hAnsi="Calibri" w:cs="Calibri"/>
                <w:b/>
                <w:bCs/>
                <w:color w:val="FFFFFF"/>
                <w:sz w:val="20"/>
                <w:szCs w:val="20"/>
                <w:lang w:bidi="ar-SA"/>
              </w:rPr>
              <w:t xml:space="preserve">Programa </w:t>
            </w:r>
          </w:p>
        </w:tc>
        <w:tc>
          <w:tcPr>
            <w:tcW w:w="1479" w:type="dxa"/>
            <w:tcBorders>
              <w:top w:val="nil"/>
              <w:left w:val="nil"/>
              <w:bottom w:val="nil"/>
              <w:right w:val="single" w:sz="4" w:space="0" w:color="FFFFFF"/>
            </w:tcBorders>
            <w:shd w:val="clear" w:color="auto" w:fill="EC7C2C"/>
            <w:noWrap/>
            <w:vAlign w:val="center"/>
            <w:hideMark/>
          </w:tcPr>
          <w:p w14:paraId="10B2BB5D" w14:textId="25F0CC5E" w:rsidR="00516951" w:rsidRPr="00516951" w:rsidRDefault="00516951" w:rsidP="00516951">
            <w:pPr>
              <w:widowControl/>
              <w:suppressAutoHyphens w:val="0"/>
              <w:jc w:val="center"/>
              <w:rPr>
                <w:rFonts w:ascii="Calibri" w:eastAsia="Times New Roman" w:hAnsi="Calibri" w:cs="Calibri"/>
                <w:b/>
                <w:bCs/>
                <w:color w:val="FFFFFF"/>
                <w:sz w:val="20"/>
                <w:szCs w:val="20"/>
                <w:lang w:bidi="ar-SA"/>
              </w:rPr>
            </w:pPr>
            <w:r w:rsidRPr="00516951">
              <w:rPr>
                <w:rFonts w:ascii="Calibri" w:eastAsia="Times New Roman" w:hAnsi="Calibri" w:cs="Calibri"/>
                <w:b/>
                <w:bCs/>
                <w:color w:val="FFFFFF"/>
                <w:sz w:val="20"/>
                <w:szCs w:val="20"/>
                <w:lang w:bidi="ar-SA"/>
              </w:rPr>
              <w:t>H</w:t>
            </w:r>
            <w:r w:rsidR="00AE4223">
              <w:rPr>
                <w:rFonts w:ascii="Calibri" w:eastAsia="Times New Roman" w:hAnsi="Calibri" w:cs="Calibri"/>
                <w:b/>
                <w:bCs/>
                <w:color w:val="FFFFFF"/>
                <w:sz w:val="20"/>
                <w:szCs w:val="20"/>
                <w:lang w:bidi="ar-SA"/>
              </w:rPr>
              <w:t>abitación</w:t>
            </w:r>
          </w:p>
        </w:tc>
        <w:tc>
          <w:tcPr>
            <w:tcW w:w="1004" w:type="dxa"/>
            <w:tcBorders>
              <w:top w:val="nil"/>
              <w:left w:val="nil"/>
              <w:bottom w:val="nil"/>
              <w:right w:val="single" w:sz="4" w:space="0" w:color="FFFFFF"/>
            </w:tcBorders>
            <w:shd w:val="clear" w:color="auto" w:fill="EC7C2C"/>
            <w:noWrap/>
            <w:vAlign w:val="center"/>
            <w:hideMark/>
          </w:tcPr>
          <w:p w14:paraId="33CA9D80" w14:textId="77777777" w:rsidR="00516951" w:rsidRPr="00516951" w:rsidRDefault="00516951" w:rsidP="00516951">
            <w:pPr>
              <w:widowControl/>
              <w:suppressAutoHyphens w:val="0"/>
              <w:jc w:val="center"/>
              <w:rPr>
                <w:rFonts w:ascii="Calibri" w:eastAsia="Times New Roman" w:hAnsi="Calibri" w:cs="Calibri"/>
                <w:b/>
                <w:bCs/>
                <w:color w:val="FFFFFF"/>
                <w:sz w:val="20"/>
                <w:szCs w:val="20"/>
                <w:lang w:bidi="ar-SA"/>
              </w:rPr>
            </w:pPr>
            <w:proofErr w:type="gramStart"/>
            <w:r w:rsidRPr="00516951">
              <w:rPr>
                <w:rFonts w:ascii="Calibri" w:eastAsia="Times New Roman" w:hAnsi="Calibri" w:cs="Calibri"/>
                <w:b/>
                <w:bCs/>
                <w:color w:val="FFFFFF"/>
                <w:sz w:val="20"/>
                <w:szCs w:val="20"/>
                <w:lang w:bidi="ar-SA"/>
              </w:rPr>
              <w:t>Single</w:t>
            </w:r>
            <w:proofErr w:type="gramEnd"/>
            <w:r w:rsidRPr="00516951">
              <w:rPr>
                <w:rFonts w:ascii="Calibri" w:eastAsia="Times New Roman" w:hAnsi="Calibri" w:cs="Calibri"/>
                <w:b/>
                <w:bCs/>
                <w:color w:val="FFFFFF"/>
                <w:sz w:val="20"/>
                <w:szCs w:val="20"/>
                <w:lang w:bidi="ar-SA"/>
              </w:rPr>
              <w:t xml:space="preserve"> </w:t>
            </w:r>
          </w:p>
        </w:tc>
        <w:tc>
          <w:tcPr>
            <w:tcW w:w="1347" w:type="dxa"/>
            <w:tcBorders>
              <w:top w:val="nil"/>
              <w:left w:val="nil"/>
              <w:bottom w:val="nil"/>
              <w:right w:val="single" w:sz="4" w:space="0" w:color="FFFFFF"/>
            </w:tcBorders>
            <w:shd w:val="clear" w:color="auto" w:fill="EC7C2C"/>
            <w:noWrap/>
            <w:vAlign w:val="center"/>
            <w:hideMark/>
          </w:tcPr>
          <w:p w14:paraId="7F09129C" w14:textId="77777777" w:rsidR="00516951" w:rsidRPr="00516951" w:rsidRDefault="00516951" w:rsidP="00516951">
            <w:pPr>
              <w:widowControl/>
              <w:suppressAutoHyphens w:val="0"/>
              <w:jc w:val="center"/>
              <w:rPr>
                <w:rFonts w:ascii="Calibri" w:eastAsia="Times New Roman" w:hAnsi="Calibri" w:cs="Calibri"/>
                <w:b/>
                <w:bCs/>
                <w:color w:val="FFFFFF"/>
                <w:sz w:val="20"/>
                <w:szCs w:val="20"/>
                <w:lang w:bidi="ar-SA"/>
              </w:rPr>
            </w:pPr>
            <w:r w:rsidRPr="00516951">
              <w:rPr>
                <w:rFonts w:ascii="Calibri" w:eastAsia="Times New Roman" w:hAnsi="Calibri" w:cs="Calibri"/>
                <w:b/>
                <w:bCs/>
                <w:color w:val="FFFFFF"/>
                <w:sz w:val="20"/>
                <w:szCs w:val="20"/>
                <w:lang w:bidi="ar-SA"/>
              </w:rPr>
              <w:t xml:space="preserve">Doble </w:t>
            </w:r>
          </w:p>
        </w:tc>
        <w:tc>
          <w:tcPr>
            <w:tcW w:w="1932" w:type="dxa"/>
            <w:tcBorders>
              <w:top w:val="nil"/>
              <w:left w:val="nil"/>
              <w:bottom w:val="nil"/>
              <w:right w:val="single" w:sz="4" w:space="0" w:color="FFFFFF"/>
            </w:tcBorders>
            <w:shd w:val="clear" w:color="auto" w:fill="EC7C2C"/>
            <w:noWrap/>
            <w:vAlign w:val="center"/>
            <w:hideMark/>
          </w:tcPr>
          <w:p w14:paraId="1A1BE615" w14:textId="77777777" w:rsidR="00516951" w:rsidRPr="00516951" w:rsidRDefault="00516951" w:rsidP="00516951">
            <w:pPr>
              <w:widowControl/>
              <w:suppressAutoHyphens w:val="0"/>
              <w:jc w:val="center"/>
              <w:rPr>
                <w:rFonts w:ascii="Calibri" w:eastAsia="Times New Roman" w:hAnsi="Calibri" w:cs="Calibri"/>
                <w:b/>
                <w:bCs/>
                <w:color w:val="FFFFFF"/>
                <w:sz w:val="20"/>
                <w:szCs w:val="20"/>
                <w:lang w:bidi="ar-SA"/>
              </w:rPr>
            </w:pPr>
            <w:r w:rsidRPr="00516951">
              <w:rPr>
                <w:rFonts w:ascii="Calibri" w:eastAsia="Times New Roman" w:hAnsi="Calibri" w:cs="Calibri"/>
                <w:b/>
                <w:bCs/>
                <w:color w:val="FFFFFF"/>
                <w:sz w:val="20"/>
                <w:szCs w:val="20"/>
                <w:lang w:bidi="ar-SA"/>
              </w:rPr>
              <w:t xml:space="preserve">Vigencia </w:t>
            </w:r>
          </w:p>
        </w:tc>
      </w:tr>
      <w:tr w:rsidR="00516951" w:rsidRPr="00516951" w14:paraId="262B6723" w14:textId="77777777" w:rsidTr="00516951">
        <w:trPr>
          <w:trHeight w:val="291"/>
          <w:jc w:val="center"/>
        </w:trPr>
        <w:tc>
          <w:tcPr>
            <w:tcW w:w="2359" w:type="dxa"/>
            <w:tcBorders>
              <w:top w:val="single" w:sz="4" w:space="0" w:color="FF8080"/>
              <w:left w:val="single" w:sz="4" w:space="0" w:color="FF8080"/>
              <w:bottom w:val="single" w:sz="4" w:space="0" w:color="FF8080"/>
              <w:right w:val="single" w:sz="4" w:space="0" w:color="FF8080"/>
            </w:tcBorders>
            <w:shd w:val="clear" w:color="auto" w:fill="auto"/>
            <w:noWrap/>
            <w:vAlign w:val="center"/>
            <w:hideMark/>
          </w:tcPr>
          <w:p w14:paraId="7DAFBD9D" w14:textId="77777777" w:rsidR="00516951" w:rsidRPr="00516951" w:rsidRDefault="00516951" w:rsidP="00516951">
            <w:pPr>
              <w:widowControl/>
              <w:suppressAutoHyphens w:val="0"/>
              <w:rPr>
                <w:rFonts w:ascii="Calibri" w:eastAsia="Times New Roman" w:hAnsi="Calibri" w:cs="Calibri"/>
                <w:color w:val="000000"/>
                <w:sz w:val="20"/>
                <w:szCs w:val="20"/>
                <w:lang w:bidi="ar-SA"/>
              </w:rPr>
            </w:pPr>
            <w:r w:rsidRPr="00516951">
              <w:rPr>
                <w:rFonts w:ascii="Calibri" w:eastAsia="Times New Roman" w:hAnsi="Calibri" w:cs="Calibri"/>
                <w:color w:val="000000"/>
                <w:sz w:val="20"/>
                <w:szCs w:val="20"/>
                <w:lang w:bidi="ar-SA"/>
              </w:rPr>
              <w:t xml:space="preserve">Carretera Austral Sur </w:t>
            </w:r>
          </w:p>
        </w:tc>
        <w:tc>
          <w:tcPr>
            <w:tcW w:w="1479" w:type="dxa"/>
            <w:tcBorders>
              <w:top w:val="single" w:sz="4" w:space="0" w:color="FF8080"/>
              <w:left w:val="nil"/>
              <w:bottom w:val="single" w:sz="4" w:space="0" w:color="FF8080"/>
              <w:right w:val="single" w:sz="4" w:space="0" w:color="FF8080"/>
            </w:tcBorders>
            <w:shd w:val="clear" w:color="auto" w:fill="auto"/>
            <w:noWrap/>
            <w:vAlign w:val="center"/>
            <w:hideMark/>
          </w:tcPr>
          <w:p w14:paraId="5A0A2EE3" w14:textId="37FC5C44" w:rsidR="00516951" w:rsidRPr="00516951" w:rsidRDefault="00AE4223" w:rsidP="00516951">
            <w:pPr>
              <w:widowControl/>
              <w:suppressAutoHyphens w:val="0"/>
              <w:jc w:val="center"/>
              <w:rPr>
                <w:rFonts w:ascii="Calibri" w:eastAsia="Times New Roman" w:hAnsi="Calibri" w:cs="Calibri"/>
                <w:color w:val="000000"/>
                <w:sz w:val="20"/>
                <w:szCs w:val="20"/>
                <w:lang w:bidi="ar-SA"/>
              </w:rPr>
            </w:pPr>
            <w:r w:rsidRPr="00516951">
              <w:rPr>
                <w:rFonts w:ascii="Calibri" w:eastAsia="Times New Roman" w:hAnsi="Calibri" w:cs="Calibri"/>
                <w:color w:val="000000"/>
                <w:sz w:val="20"/>
                <w:szCs w:val="20"/>
                <w:lang w:bidi="ar-SA"/>
              </w:rPr>
              <w:t>Estándar</w:t>
            </w:r>
          </w:p>
        </w:tc>
        <w:tc>
          <w:tcPr>
            <w:tcW w:w="1004" w:type="dxa"/>
            <w:tcBorders>
              <w:top w:val="single" w:sz="4" w:space="0" w:color="FF8080"/>
              <w:left w:val="nil"/>
              <w:bottom w:val="single" w:sz="4" w:space="0" w:color="FF8080"/>
              <w:right w:val="single" w:sz="4" w:space="0" w:color="FF8080"/>
            </w:tcBorders>
            <w:shd w:val="clear" w:color="auto" w:fill="auto"/>
            <w:noWrap/>
            <w:vAlign w:val="center"/>
            <w:hideMark/>
          </w:tcPr>
          <w:p w14:paraId="53B5A83C" w14:textId="77DA7218" w:rsidR="00516951" w:rsidRPr="00516951" w:rsidRDefault="00516951" w:rsidP="00516951">
            <w:pPr>
              <w:widowControl/>
              <w:suppressAutoHyphens w:val="0"/>
              <w:jc w:val="center"/>
              <w:rPr>
                <w:rFonts w:ascii="Calibri" w:eastAsia="Times New Roman" w:hAnsi="Calibri" w:cs="Calibri"/>
                <w:color w:val="000000"/>
                <w:sz w:val="20"/>
                <w:szCs w:val="20"/>
                <w:lang w:bidi="ar-SA"/>
              </w:rPr>
            </w:pPr>
            <w:r w:rsidRPr="00516951">
              <w:rPr>
                <w:rFonts w:ascii="Calibri" w:eastAsia="Times New Roman" w:hAnsi="Calibri" w:cs="Calibri"/>
                <w:color w:val="000000"/>
                <w:sz w:val="20"/>
                <w:szCs w:val="20"/>
                <w:lang w:bidi="ar-SA"/>
              </w:rPr>
              <w:t>1</w:t>
            </w:r>
            <w:r w:rsidR="009C3F74">
              <w:rPr>
                <w:rFonts w:ascii="Calibri" w:eastAsia="Times New Roman" w:hAnsi="Calibri" w:cs="Calibri"/>
                <w:color w:val="000000"/>
                <w:sz w:val="20"/>
                <w:szCs w:val="20"/>
                <w:lang w:bidi="ar-SA"/>
              </w:rPr>
              <w:t>.</w:t>
            </w:r>
            <w:r w:rsidR="00AB502D">
              <w:rPr>
                <w:rFonts w:ascii="Calibri" w:eastAsia="Times New Roman" w:hAnsi="Calibri" w:cs="Calibri"/>
                <w:color w:val="000000"/>
                <w:sz w:val="20"/>
                <w:szCs w:val="20"/>
                <w:lang w:bidi="ar-SA"/>
              </w:rPr>
              <w:t>608.000</w:t>
            </w:r>
          </w:p>
        </w:tc>
        <w:tc>
          <w:tcPr>
            <w:tcW w:w="1347" w:type="dxa"/>
            <w:tcBorders>
              <w:top w:val="single" w:sz="4" w:space="0" w:color="FF8080"/>
              <w:left w:val="nil"/>
              <w:bottom w:val="single" w:sz="4" w:space="0" w:color="FF8080"/>
              <w:right w:val="single" w:sz="4" w:space="0" w:color="FF8080"/>
            </w:tcBorders>
            <w:shd w:val="clear" w:color="auto" w:fill="auto"/>
            <w:noWrap/>
            <w:vAlign w:val="center"/>
            <w:hideMark/>
          </w:tcPr>
          <w:p w14:paraId="7B03E39B" w14:textId="7D0A7865" w:rsidR="00516951" w:rsidRPr="00516951" w:rsidRDefault="00516951" w:rsidP="00516951">
            <w:pPr>
              <w:widowControl/>
              <w:suppressAutoHyphens w:val="0"/>
              <w:jc w:val="center"/>
              <w:rPr>
                <w:rFonts w:ascii="Calibri" w:eastAsia="Times New Roman" w:hAnsi="Calibri" w:cs="Calibri"/>
                <w:b/>
                <w:bCs/>
                <w:color w:val="000000"/>
                <w:sz w:val="20"/>
                <w:szCs w:val="20"/>
                <w:lang w:bidi="ar-SA"/>
              </w:rPr>
            </w:pPr>
            <w:r w:rsidRPr="00516951">
              <w:rPr>
                <w:rFonts w:ascii="Calibri" w:eastAsia="Times New Roman" w:hAnsi="Calibri" w:cs="Calibri"/>
                <w:b/>
                <w:bCs/>
                <w:color w:val="000000"/>
                <w:sz w:val="20"/>
                <w:szCs w:val="20"/>
                <w:lang w:bidi="ar-SA"/>
              </w:rPr>
              <w:t>$ 1.</w:t>
            </w:r>
            <w:r w:rsidR="00AB502D">
              <w:rPr>
                <w:rFonts w:ascii="Calibri" w:eastAsia="Times New Roman" w:hAnsi="Calibri" w:cs="Calibri"/>
                <w:b/>
                <w:bCs/>
                <w:color w:val="000000"/>
                <w:sz w:val="20"/>
                <w:szCs w:val="20"/>
                <w:lang w:bidi="ar-SA"/>
              </w:rPr>
              <w:t>223.000</w:t>
            </w:r>
          </w:p>
        </w:tc>
        <w:tc>
          <w:tcPr>
            <w:tcW w:w="1932" w:type="dxa"/>
            <w:tcBorders>
              <w:top w:val="single" w:sz="4" w:space="0" w:color="FF8080"/>
              <w:left w:val="nil"/>
              <w:bottom w:val="single" w:sz="4" w:space="0" w:color="FF8080"/>
              <w:right w:val="single" w:sz="4" w:space="0" w:color="FF8080"/>
            </w:tcBorders>
            <w:shd w:val="clear" w:color="auto" w:fill="auto"/>
            <w:noWrap/>
            <w:vAlign w:val="center"/>
            <w:hideMark/>
          </w:tcPr>
          <w:p w14:paraId="5F3F9B08" w14:textId="77777777" w:rsidR="00516951" w:rsidRPr="00516951" w:rsidRDefault="00516951" w:rsidP="00516951">
            <w:pPr>
              <w:widowControl/>
              <w:suppressAutoHyphens w:val="0"/>
              <w:jc w:val="center"/>
              <w:rPr>
                <w:rFonts w:ascii="Calibri" w:eastAsia="Times New Roman" w:hAnsi="Calibri" w:cs="Calibri"/>
                <w:color w:val="000000"/>
                <w:sz w:val="20"/>
                <w:szCs w:val="20"/>
                <w:lang w:bidi="ar-SA"/>
              </w:rPr>
            </w:pPr>
            <w:r w:rsidRPr="00516951">
              <w:rPr>
                <w:rFonts w:ascii="Calibri" w:eastAsia="Times New Roman" w:hAnsi="Calibri" w:cs="Calibri"/>
                <w:color w:val="000000"/>
                <w:sz w:val="20"/>
                <w:szCs w:val="20"/>
                <w:lang w:bidi="ar-SA"/>
              </w:rPr>
              <w:t xml:space="preserve">Según calendario </w:t>
            </w:r>
          </w:p>
        </w:tc>
      </w:tr>
      <w:tr w:rsidR="00516951" w:rsidRPr="00516951" w14:paraId="78EB7837" w14:textId="77777777" w:rsidTr="00516951">
        <w:trPr>
          <w:trHeight w:val="291"/>
          <w:jc w:val="center"/>
        </w:trPr>
        <w:tc>
          <w:tcPr>
            <w:tcW w:w="8121" w:type="dxa"/>
            <w:gridSpan w:val="5"/>
            <w:tcBorders>
              <w:top w:val="single" w:sz="4" w:space="0" w:color="FF8080"/>
              <w:left w:val="nil"/>
              <w:bottom w:val="nil"/>
              <w:right w:val="nil"/>
            </w:tcBorders>
            <w:shd w:val="clear" w:color="auto" w:fill="auto"/>
            <w:noWrap/>
            <w:vAlign w:val="center"/>
            <w:hideMark/>
          </w:tcPr>
          <w:p w14:paraId="6A206C66" w14:textId="77777777" w:rsidR="00516951" w:rsidRPr="00516951" w:rsidRDefault="00516951" w:rsidP="00516951">
            <w:pPr>
              <w:widowControl/>
              <w:suppressAutoHyphens w:val="0"/>
              <w:jc w:val="center"/>
              <w:rPr>
                <w:rFonts w:ascii="Calibri" w:eastAsia="Times New Roman" w:hAnsi="Calibri" w:cs="Calibri"/>
                <w:i/>
                <w:iCs/>
                <w:color w:val="000000"/>
                <w:sz w:val="20"/>
                <w:szCs w:val="20"/>
                <w:lang w:bidi="ar-SA"/>
              </w:rPr>
            </w:pPr>
            <w:r w:rsidRPr="00516951">
              <w:rPr>
                <w:rFonts w:ascii="Calibri" w:eastAsia="Times New Roman" w:hAnsi="Calibri" w:cs="Calibri"/>
                <w:i/>
                <w:iCs/>
                <w:color w:val="000000"/>
                <w:sz w:val="20"/>
                <w:szCs w:val="20"/>
                <w:lang w:bidi="ar-SA"/>
              </w:rPr>
              <w:t>Tarifas por persona, por programa en pesos chilenos. Incluye IVA.</w:t>
            </w:r>
          </w:p>
        </w:tc>
      </w:tr>
    </w:tbl>
    <w:p w14:paraId="2AB4E4FA" w14:textId="77777777" w:rsidR="00516951" w:rsidRPr="00516951" w:rsidRDefault="00516951" w:rsidP="00516951">
      <w:pPr>
        <w:pStyle w:val="Textoindependiente"/>
      </w:pPr>
    </w:p>
    <w:p w14:paraId="493A0156" w14:textId="77777777" w:rsidR="00516951" w:rsidRDefault="00516951" w:rsidP="00516951">
      <w:pPr>
        <w:pStyle w:val="Textoindependiente"/>
        <w:rPr>
          <w:rFonts w:eastAsia="Calibri" w:cs="Calibri"/>
          <w:color w:val="000000"/>
          <w:sz w:val="20"/>
          <w:szCs w:val="20"/>
          <w:lang w:bidi="es-CL"/>
        </w:rPr>
      </w:pPr>
    </w:p>
    <w:p w14:paraId="53A5E17C" w14:textId="77777777" w:rsidR="00516951" w:rsidRDefault="00516951" w:rsidP="00516951">
      <w:pPr>
        <w:pStyle w:val="Textoindependiente"/>
      </w:pPr>
    </w:p>
    <w:tbl>
      <w:tblPr>
        <w:tblW w:w="3720" w:type="dxa"/>
        <w:jc w:val="center"/>
        <w:tblCellMar>
          <w:left w:w="70" w:type="dxa"/>
          <w:right w:w="70" w:type="dxa"/>
        </w:tblCellMar>
        <w:tblLook w:val="04A0" w:firstRow="1" w:lastRow="0" w:firstColumn="1" w:lastColumn="0" w:noHBand="0" w:noVBand="1"/>
      </w:tblPr>
      <w:tblGrid>
        <w:gridCol w:w="1240"/>
        <w:gridCol w:w="1240"/>
        <w:gridCol w:w="1240"/>
      </w:tblGrid>
      <w:tr w:rsidR="000F4AEE" w:rsidRPr="000F4AEE" w14:paraId="51712740" w14:textId="77777777" w:rsidTr="000F4AEE">
        <w:trPr>
          <w:trHeight w:val="300"/>
          <w:jc w:val="center"/>
        </w:trPr>
        <w:tc>
          <w:tcPr>
            <w:tcW w:w="1240" w:type="dxa"/>
            <w:tcBorders>
              <w:top w:val="single" w:sz="8" w:space="0" w:color="EC7C2C"/>
              <w:left w:val="single" w:sz="8" w:space="0" w:color="EC7C2C"/>
              <w:bottom w:val="single" w:sz="8" w:space="0" w:color="EC7C2C"/>
              <w:right w:val="single" w:sz="8" w:space="0" w:color="FFFFFF"/>
            </w:tcBorders>
            <w:shd w:val="clear" w:color="000000" w:fill="EC7C2C"/>
            <w:noWrap/>
            <w:vAlign w:val="center"/>
            <w:hideMark/>
          </w:tcPr>
          <w:p w14:paraId="3F79AEBA" w14:textId="77777777" w:rsidR="000F4AEE" w:rsidRPr="000F4AEE" w:rsidRDefault="000F4AEE" w:rsidP="000F4AEE">
            <w:pPr>
              <w:widowControl/>
              <w:suppressAutoHyphens w:val="0"/>
              <w:jc w:val="center"/>
              <w:rPr>
                <w:rFonts w:ascii="Calibri" w:eastAsia="Times New Roman" w:hAnsi="Calibri" w:cs="Calibri"/>
                <w:color w:val="FFFFFF"/>
                <w:lang w:bidi="ar-SA"/>
              </w:rPr>
            </w:pPr>
            <w:r w:rsidRPr="000F4AEE">
              <w:rPr>
                <w:rFonts w:ascii="Calibri" w:eastAsia="Times New Roman" w:hAnsi="Calibri" w:cs="Calibri"/>
                <w:color w:val="FFFFFF"/>
                <w:lang w:bidi="ar-SA"/>
              </w:rPr>
              <w:t>Temporada</w:t>
            </w:r>
          </w:p>
        </w:tc>
        <w:tc>
          <w:tcPr>
            <w:tcW w:w="1240" w:type="dxa"/>
            <w:tcBorders>
              <w:top w:val="single" w:sz="8" w:space="0" w:color="EC7C2C"/>
              <w:left w:val="nil"/>
              <w:bottom w:val="single" w:sz="8" w:space="0" w:color="FFFFFF"/>
              <w:right w:val="single" w:sz="8" w:space="0" w:color="FFFFFF"/>
            </w:tcBorders>
            <w:shd w:val="clear" w:color="000000" w:fill="EC7C2C"/>
            <w:noWrap/>
            <w:vAlign w:val="center"/>
            <w:hideMark/>
          </w:tcPr>
          <w:p w14:paraId="3A30ECB6" w14:textId="77777777" w:rsidR="000F4AEE" w:rsidRPr="000F4AEE" w:rsidRDefault="000F4AEE" w:rsidP="000F4AEE">
            <w:pPr>
              <w:widowControl/>
              <w:suppressAutoHyphens w:val="0"/>
              <w:jc w:val="center"/>
              <w:rPr>
                <w:rFonts w:ascii="Calibri" w:eastAsia="Times New Roman" w:hAnsi="Calibri" w:cs="Calibri"/>
                <w:color w:val="FFFFFF"/>
                <w:lang w:bidi="ar-SA"/>
              </w:rPr>
            </w:pPr>
            <w:r w:rsidRPr="000F4AEE">
              <w:rPr>
                <w:rFonts w:ascii="Calibri" w:eastAsia="Times New Roman" w:hAnsi="Calibri" w:cs="Calibri"/>
                <w:color w:val="FFFFFF"/>
                <w:lang w:bidi="ar-SA"/>
              </w:rPr>
              <w:t>IN</w:t>
            </w:r>
          </w:p>
        </w:tc>
        <w:tc>
          <w:tcPr>
            <w:tcW w:w="1240" w:type="dxa"/>
            <w:tcBorders>
              <w:top w:val="single" w:sz="8" w:space="0" w:color="EC7C2C"/>
              <w:left w:val="nil"/>
              <w:bottom w:val="single" w:sz="8" w:space="0" w:color="FFFFFF"/>
              <w:right w:val="single" w:sz="8" w:space="0" w:color="EC7C2C"/>
            </w:tcBorders>
            <w:shd w:val="clear" w:color="000000" w:fill="EC7C2C"/>
            <w:noWrap/>
            <w:vAlign w:val="center"/>
            <w:hideMark/>
          </w:tcPr>
          <w:p w14:paraId="01F5E57A" w14:textId="77777777" w:rsidR="000F4AEE" w:rsidRPr="000F4AEE" w:rsidRDefault="000F4AEE" w:rsidP="000F4AEE">
            <w:pPr>
              <w:widowControl/>
              <w:suppressAutoHyphens w:val="0"/>
              <w:jc w:val="center"/>
              <w:rPr>
                <w:rFonts w:ascii="Calibri" w:eastAsia="Times New Roman" w:hAnsi="Calibri" w:cs="Calibri"/>
                <w:color w:val="FFFFFF"/>
                <w:lang w:bidi="ar-SA"/>
              </w:rPr>
            </w:pPr>
            <w:r w:rsidRPr="000F4AEE">
              <w:rPr>
                <w:rFonts w:ascii="Calibri" w:eastAsia="Times New Roman" w:hAnsi="Calibri" w:cs="Calibri"/>
                <w:color w:val="FFFFFF"/>
                <w:lang w:bidi="ar-SA"/>
              </w:rPr>
              <w:t>OUT</w:t>
            </w:r>
          </w:p>
        </w:tc>
      </w:tr>
      <w:tr w:rsidR="000F4AEE" w:rsidRPr="000F4AEE" w14:paraId="1A38701E" w14:textId="77777777" w:rsidTr="000F4AEE">
        <w:trPr>
          <w:trHeight w:val="300"/>
          <w:jc w:val="center"/>
        </w:trPr>
        <w:tc>
          <w:tcPr>
            <w:tcW w:w="1240" w:type="dxa"/>
            <w:tcBorders>
              <w:top w:val="nil"/>
              <w:left w:val="single" w:sz="8" w:space="0" w:color="EC7C2C"/>
              <w:bottom w:val="single" w:sz="8" w:space="0" w:color="FFFFFF"/>
              <w:right w:val="single" w:sz="8" w:space="0" w:color="FFFFFF"/>
            </w:tcBorders>
            <w:shd w:val="clear" w:color="000000" w:fill="EC7C2C"/>
            <w:noWrap/>
            <w:vAlign w:val="center"/>
            <w:hideMark/>
          </w:tcPr>
          <w:p w14:paraId="7CFBA95A" w14:textId="77777777" w:rsidR="000F4AEE" w:rsidRPr="000F4AEE" w:rsidRDefault="000F4AEE" w:rsidP="000F4AEE">
            <w:pPr>
              <w:widowControl/>
              <w:suppressAutoHyphens w:val="0"/>
              <w:jc w:val="center"/>
              <w:rPr>
                <w:rFonts w:ascii="Calibri" w:eastAsia="Times New Roman" w:hAnsi="Calibri" w:cs="Calibri"/>
                <w:color w:val="FFFFFF"/>
                <w:lang w:bidi="ar-SA"/>
              </w:rPr>
            </w:pPr>
            <w:r w:rsidRPr="000F4AEE">
              <w:rPr>
                <w:rFonts w:ascii="Calibri" w:eastAsia="Times New Roman" w:hAnsi="Calibri" w:cs="Calibri"/>
                <w:color w:val="FFFFFF"/>
                <w:lang w:bidi="ar-SA"/>
              </w:rPr>
              <w:t>2025-2026</w:t>
            </w:r>
          </w:p>
        </w:tc>
        <w:tc>
          <w:tcPr>
            <w:tcW w:w="1240" w:type="dxa"/>
            <w:tcBorders>
              <w:top w:val="nil"/>
              <w:left w:val="nil"/>
              <w:bottom w:val="single" w:sz="8" w:space="0" w:color="FFFFFF"/>
              <w:right w:val="single" w:sz="8" w:space="0" w:color="FFFFFF"/>
            </w:tcBorders>
            <w:shd w:val="clear" w:color="000000" w:fill="EC7C2C"/>
            <w:noWrap/>
            <w:vAlign w:val="center"/>
            <w:hideMark/>
          </w:tcPr>
          <w:p w14:paraId="5D9CD023" w14:textId="77777777" w:rsidR="000F4AEE" w:rsidRPr="000F4AEE" w:rsidRDefault="000F4AEE" w:rsidP="000F4AEE">
            <w:pPr>
              <w:widowControl/>
              <w:suppressAutoHyphens w:val="0"/>
              <w:jc w:val="center"/>
              <w:rPr>
                <w:rFonts w:ascii="Calibri" w:eastAsia="Times New Roman" w:hAnsi="Calibri" w:cs="Calibri"/>
                <w:color w:val="FFFFFF"/>
                <w:lang w:bidi="ar-SA"/>
              </w:rPr>
            </w:pPr>
            <w:r w:rsidRPr="000F4AEE">
              <w:rPr>
                <w:rFonts w:ascii="Calibri" w:eastAsia="Times New Roman" w:hAnsi="Calibri" w:cs="Calibri"/>
                <w:color w:val="FFFFFF"/>
                <w:lang w:bidi="ar-SA"/>
              </w:rPr>
              <w:t>Llegando</w:t>
            </w:r>
          </w:p>
        </w:tc>
        <w:tc>
          <w:tcPr>
            <w:tcW w:w="1240" w:type="dxa"/>
            <w:tcBorders>
              <w:top w:val="nil"/>
              <w:left w:val="nil"/>
              <w:bottom w:val="single" w:sz="8" w:space="0" w:color="FFFFFF"/>
              <w:right w:val="single" w:sz="8" w:space="0" w:color="EC7C2C"/>
            </w:tcBorders>
            <w:shd w:val="clear" w:color="000000" w:fill="EC7C2C"/>
            <w:noWrap/>
            <w:vAlign w:val="center"/>
            <w:hideMark/>
          </w:tcPr>
          <w:p w14:paraId="63E9C506" w14:textId="77777777" w:rsidR="000F4AEE" w:rsidRPr="000F4AEE" w:rsidRDefault="000F4AEE" w:rsidP="000F4AEE">
            <w:pPr>
              <w:widowControl/>
              <w:suppressAutoHyphens w:val="0"/>
              <w:jc w:val="center"/>
              <w:rPr>
                <w:rFonts w:ascii="Calibri" w:eastAsia="Times New Roman" w:hAnsi="Calibri" w:cs="Calibri"/>
                <w:color w:val="FFFFFF"/>
                <w:lang w:bidi="ar-SA"/>
              </w:rPr>
            </w:pPr>
            <w:r w:rsidRPr="000F4AEE">
              <w:rPr>
                <w:rFonts w:ascii="Calibri" w:eastAsia="Times New Roman" w:hAnsi="Calibri" w:cs="Calibri"/>
                <w:color w:val="FFFFFF"/>
                <w:lang w:bidi="ar-SA"/>
              </w:rPr>
              <w:t>Saliendo</w:t>
            </w:r>
          </w:p>
        </w:tc>
      </w:tr>
      <w:tr w:rsidR="000F4AEE" w:rsidRPr="000F4AEE" w14:paraId="0AC4AFEB" w14:textId="77777777" w:rsidTr="000F4AEE">
        <w:trPr>
          <w:trHeight w:val="300"/>
          <w:jc w:val="center"/>
        </w:trPr>
        <w:tc>
          <w:tcPr>
            <w:tcW w:w="1240" w:type="dxa"/>
            <w:tcBorders>
              <w:top w:val="nil"/>
              <w:left w:val="single" w:sz="8" w:space="0" w:color="EC7C2C"/>
              <w:bottom w:val="single" w:sz="8" w:space="0" w:color="EC7C2C"/>
              <w:right w:val="single" w:sz="8" w:space="0" w:color="EC7C2C"/>
            </w:tcBorders>
            <w:shd w:val="clear" w:color="auto" w:fill="auto"/>
            <w:noWrap/>
            <w:vAlign w:val="center"/>
            <w:hideMark/>
          </w:tcPr>
          <w:p w14:paraId="0231E8D2" w14:textId="77777777" w:rsidR="000F4AEE" w:rsidRPr="000F4AEE" w:rsidRDefault="000F4AEE" w:rsidP="000F4AEE">
            <w:pPr>
              <w:widowControl/>
              <w:suppressAutoHyphens w:val="0"/>
              <w:rPr>
                <w:rFonts w:ascii="Calibri" w:eastAsia="Times New Roman" w:hAnsi="Calibri" w:cs="Calibri"/>
                <w:color w:val="000000"/>
                <w:lang w:bidi="ar-SA"/>
              </w:rPr>
            </w:pPr>
            <w:r w:rsidRPr="000F4AEE">
              <w:rPr>
                <w:rFonts w:ascii="Calibri" w:eastAsia="Times New Roman" w:hAnsi="Calibri" w:cs="Calibri"/>
                <w:color w:val="000000"/>
                <w:lang w:bidi="ar-SA"/>
              </w:rPr>
              <w:t xml:space="preserve">Septiembre </w:t>
            </w:r>
          </w:p>
        </w:tc>
        <w:tc>
          <w:tcPr>
            <w:tcW w:w="1240" w:type="dxa"/>
            <w:tcBorders>
              <w:top w:val="nil"/>
              <w:left w:val="nil"/>
              <w:bottom w:val="single" w:sz="8" w:space="0" w:color="EC7C2C"/>
              <w:right w:val="single" w:sz="8" w:space="0" w:color="EC7C2C"/>
            </w:tcBorders>
            <w:shd w:val="clear" w:color="auto" w:fill="auto"/>
            <w:noWrap/>
            <w:vAlign w:val="center"/>
            <w:hideMark/>
          </w:tcPr>
          <w:p w14:paraId="4FBD836D"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16/09/2025</w:t>
            </w:r>
          </w:p>
        </w:tc>
        <w:tc>
          <w:tcPr>
            <w:tcW w:w="1240" w:type="dxa"/>
            <w:tcBorders>
              <w:top w:val="nil"/>
              <w:left w:val="nil"/>
              <w:bottom w:val="single" w:sz="8" w:space="0" w:color="EC7C2C"/>
              <w:right w:val="single" w:sz="8" w:space="0" w:color="EC7C2C"/>
            </w:tcBorders>
            <w:shd w:val="clear" w:color="auto" w:fill="auto"/>
            <w:noWrap/>
            <w:vAlign w:val="center"/>
            <w:hideMark/>
          </w:tcPr>
          <w:p w14:paraId="3467BCD9"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23/09/2025</w:t>
            </w:r>
          </w:p>
        </w:tc>
      </w:tr>
      <w:tr w:rsidR="000F4AEE" w:rsidRPr="000F4AEE" w14:paraId="2709BCF4" w14:textId="77777777" w:rsidTr="000F4AEE">
        <w:trPr>
          <w:trHeight w:val="300"/>
          <w:jc w:val="center"/>
        </w:trPr>
        <w:tc>
          <w:tcPr>
            <w:tcW w:w="1240" w:type="dxa"/>
            <w:tcBorders>
              <w:top w:val="nil"/>
              <w:left w:val="single" w:sz="8" w:space="0" w:color="EC7C2C"/>
              <w:bottom w:val="single" w:sz="8" w:space="0" w:color="EC7C2C"/>
              <w:right w:val="single" w:sz="8" w:space="0" w:color="EC7C2C"/>
            </w:tcBorders>
            <w:shd w:val="clear" w:color="auto" w:fill="auto"/>
            <w:noWrap/>
            <w:vAlign w:val="center"/>
            <w:hideMark/>
          </w:tcPr>
          <w:p w14:paraId="369D911B" w14:textId="77777777" w:rsidR="000F4AEE" w:rsidRPr="000F4AEE" w:rsidRDefault="000F4AEE" w:rsidP="000F4AEE">
            <w:pPr>
              <w:widowControl/>
              <w:suppressAutoHyphens w:val="0"/>
              <w:rPr>
                <w:rFonts w:ascii="Calibri" w:eastAsia="Times New Roman" w:hAnsi="Calibri" w:cs="Calibri"/>
                <w:color w:val="000000"/>
                <w:lang w:bidi="ar-SA"/>
              </w:rPr>
            </w:pPr>
            <w:r w:rsidRPr="000F4AEE">
              <w:rPr>
                <w:rFonts w:ascii="Calibri" w:eastAsia="Times New Roman" w:hAnsi="Calibri" w:cs="Calibri"/>
                <w:color w:val="000000"/>
                <w:lang w:bidi="ar-SA"/>
              </w:rPr>
              <w:t>Octubre</w:t>
            </w:r>
          </w:p>
        </w:tc>
        <w:tc>
          <w:tcPr>
            <w:tcW w:w="1240" w:type="dxa"/>
            <w:tcBorders>
              <w:top w:val="nil"/>
              <w:left w:val="nil"/>
              <w:bottom w:val="single" w:sz="8" w:space="0" w:color="EC7C2C"/>
              <w:right w:val="single" w:sz="8" w:space="0" w:color="EC7C2C"/>
            </w:tcBorders>
            <w:shd w:val="clear" w:color="auto" w:fill="auto"/>
            <w:noWrap/>
            <w:vAlign w:val="center"/>
            <w:hideMark/>
          </w:tcPr>
          <w:p w14:paraId="55D47E44"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12/10/2025</w:t>
            </w:r>
          </w:p>
        </w:tc>
        <w:tc>
          <w:tcPr>
            <w:tcW w:w="1240" w:type="dxa"/>
            <w:tcBorders>
              <w:top w:val="nil"/>
              <w:left w:val="nil"/>
              <w:bottom w:val="single" w:sz="8" w:space="0" w:color="EC7C2C"/>
              <w:right w:val="single" w:sz="8" w:space="0" w:color="EC7C2C"/>
            </w:tcBorders>
            <w:shd w:val="clear" w:color="auto" w:fill="auto"/>
            <w:noWrap/>
            <w:vAlign w:val="center"/>
            <w:hideMark/>
          </w:tcPr>
          <w:p w14:paraId="53FCDF27"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19/10/2025</w:t>
            </w:r>
          </w:p>
        </w:tc>
      </w:tr>
      <w:tr w:rsidR="000F4AEE" w:rsidRPr="000F4AEE" w14:paraId="76EE1071" w14:textId="77777777" w:rsidTr="000F4AEE">
        <w:trPr>
          <w:trHeight w:val="300"/>
          <w:jc w:val="center"/>
        </w:trPr>
        <w:tc>
          <w:tcPr>
            <w:tcW w:w="1240" w:type="dxa"/>
            <w:tcBorders>
              <w:top w:val="nil"/>
              <w:left w:val="single" w:sz="8" w:space="0" w:color="EC7C2C"/>
              <w:bottom w:val="single" w:sz="8" w:space="0" w:color="EC7C2C"/>
              <w:right w:val="single" w:sz="8" w:space="0" w:color="EC7C2C"/>
            </w:tcBorders>
            <w:shd w:val="clear" w:color="auto" w:fill="auto"/>
            <w:noWrap/>
            <w:vAlign w:val="center"/>
            <w:hideMark/>
          </w:tcPr>
          <w:p w14:paraId="3BA291B1" w14:textId="77777777" w:rsidR="000F4AEE" w:rsidRPr="000F4AEE" w:rsidRDefault="000F4AEE" w:rsidP="000F4AEE">
            <w:pPr>
              <w:widowControl/>
              <w:suppressAutoHyphens w:val="0"/>
              <w:rPr>
                <w:rFonts w:ascii="Calibri" w:eastAsia="Times New Roman" w:hAnsi="Calibri" w:cs="Calibri"/>
                <w:color w:val="000000"/>
                <w:lang w:bidi="ar-SA"/>
              </w:rPr>
            </w:pPr>
            <w:r w:rsidRPr="000F4AEE">
              <w:rPr>
                <w:rFonts w:ascii="Calibri" w:eastAsia="Times New Roman" w:hAnsi="Calibri" w:cs="Calibri"/>
                <w:color w:val="000000"/>
                <w:lang w:bidi="ar-SA"/>
              </w:rPr>
              <w:t>Noviembre</w:t>
            </w:r>
          </w:p>
        </w:tc>
        <w:tc>
          <w:tcPr>
            <w:tcW w:w="1240" w:type="dxa"/>
            <w:tcBorders>
              <w:top w:val="nil"/>
              <w:left w:val="nil"/>
              <w:bottom w:val="single" w:sz="8" w:space="0" w:color="EC7C2C"/>
              <w:right w:val="single" w:sz="8" w:space="0" w:color="EC7C2C"/>
            </w:tcBorders>
            <w:shd w:val="clear" w:color="auto" w:fill="auto"/>
            <w:noWrap/>
            <w:vAlign w:val="center"/>
            <w:hideMark/>
          </w:tcPr>
          <w:p w14:paraId="66BBFDDA"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20/11/2025</w:t>
            </w:r>
          </w:p>
        </w:tc>
        <w:tc>
          <w:tcPr>
            <w:tcW w:w="1240" w:type="dxa"/>
            <w:tcBorders>
              <w:top w:val="nil"/>
              <w:left w:val="nil"/>
              <w:bottom w:val="single" w:sz="8" w:space="0" w:color="EC7C2C"/>
              <w:right w:val="single" w:sz="8" w:space="0" w:color="EC7C2C"/>
            </w:tcBorders>
            <w:shd w:val="clear" w:color="auto" w:fill="auto"/>
            <w:noWrap/>
            <w:vAlign w:val="center"/>
            <w:hideMark/>
          </w:tcPr>
          <w:p w14:paraId="55068A22"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27/11/2025</w:t>
            </w:r>
          </w:p>
        </w:tc>
      </w:tr>
      <w:tr w:rsidR="000F4AEE" w:rsidRPr="000F4AEE" w14:paraId="6E087166" w14:textId="77777777" w:rsidTr="000F4AEE">
        <w:trPr>
          <w:trHeight w:val="300"/>
          <w:jc w:val="center"/>
        </w:trPr>
        <w:tc>
          <w:tcPr>
            <w:tcW w:w="1240" w:type="dxa"/>
            <w:vMerge w:val="restart"/>
            <w:tcBorders>
              <w:top w:val="nil"/>
              <w:left w:val="single" w:sz="8" w:space="0" w:color="EC7C2C"/>
              <w:bottom w:val="single" w:sz="8" w:space="0" w:color="EC7C2C"/>
              <w:right w:val="single" w:sz="8" w:space="0" w:color="EC7C2C"/>
            </w:tcBorders>
            <w:shd w:val="clear" w:color="auto" w:fill="auto"/>
            <w:noWrap/>
            <w:vAlign w:val="center"/>
            <w:hideMark/>
          </w:tcPr>
          <w:p w14:paraId="25F9B3F1" w14:textId="77777777" w:rsidR="000F4AEE" w:rsidRPr="000F4AEE" w:rsidRDefault="000F4AEE" w:rsidP="000F4AEE">
            <w:pPr>
              <w:widowControl/>
              <w:suppressAutoHyphens w:val="0"/>
              <w:rPr>
                <w:rFonts w:ascii="Calibri" w:eastAsia="Times New Roman" w:hAnsi="Calibri" w:cs="Calibri"/>
                <w:color w:val="000000"/>
                <w:lang w:bidi="ar-SA"/>
              </w:rPr>
            </w:pPr>
            <w:r w:rsidRPr="000F4AEE">
              <w:rPr>
                <w:rFonts w:ascii="Calibri" w:eastAsia="Times New Roman" w:hAnsi="Calibri" w:cs="Calibri"/>
                <w:color w:val="000000"/>
                <w:lang w:bidi="ar-SA"/>
              </w:rPr>
              <w:t>Diciembre</w:t>
            </w:r>
          </w:p>
        </w:tc>
        <w:tc>
          <w:tcPr>
            <w:tcW w:w="1240" w:type="dxa"/>
            <w:tcBorders>
              <w:top w:val="nil"/>
              <w:left w:val="nil"/>
              <w:bottom w:val="single" w:sz="8" w:space="0" w:color="EC7C2C"/>
              <w:right w:val="single" w:sz="8" w:space="0" w:color="EC7C2C"/>
            </w:tcBorders>
            <w:shd w:val="clear" w:color="auto" w:fill="auto"/>
            <w:noWrap/>
            <w:vAlign w:val="center"/>
            <w:hideMark/>
          </w:tcPr>
          <w:p w14:paraId="7778E5CF"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01/12/2025</w:t>
            </w:r>
          </w:p>
        </w:tc>
        <w:tc>
          <w:tcPr>
            <w:tcW w:w="1240" w:type="dxa"/>
            <w:tcBorders>
              <w:top w:val="nil"/>
              <w:left w:val="nil"/>
              <w:bottom w:val="single" w:sz="8" w:space="0" w:color="EC7C2C"/>
              <w:right w:val="single" w:sz="8" w:space="0" w:color="EC7C2C"/>
            </w:tcBorders>
            <w:shd w:val="clear" w:color="auto" w:fill="auto"/>
            <w:noWrap/>
            <w:vAlign w:val="center"/>
            <w:hideMark/>
          </w:tcPr>
          <w:p w14:paraId="74153E6A"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08/12/2025</w:t>
            </w:r>
          </w:p>
        </w:tc>
      </w:tr>
      <w:tr w:rsidR="000F4AEE" w:rsidRPr="000F4AEE" w14:paraId="4B87562E" w14:textId="77777777" w:rsidTr="000F4AEE">
        <w:trPr>
          <w:trHeight w:val="300"/>
          <w:jc w:val="center"/>
        </w:trPr>
        <w:tc>
          <w:tcPr>
            <w:tcW w:w="1240" w:type="dxa"/>
            <w:vMerge/>
            <w:tcBorders>
              <w:top w:val="nil"/>
              <w:left w:val="single" w:sz="8" w:space="0" w:color="EC7C2C"/>
              <w:bottom w:val="single" w:sz="8" w:space="0" w:color="EC7C2C"/>
              <w:right w:val="single" w:sz="8" w:space="0" w:color="EC7C2C"/>
            </w:tcBorders>
            <w:vAlign w:val="center"/>
            <w:hideMark/>
          </w:tcPr>
          <w:p w14:paraId="54F350DC" w14:textId="77777777" w:rsidR="000F4AEE" w:rsidRPr="000F4AEE" w:rsidRDefault="000F4AEE" w:rsidP="000F4AEE">
            <w:pPr>
              <w:widowControl/>
              <w:suppressAutoHyphens w:val="0"/>
              <w:rPr>
                <w:rFonts w:ascii="Calibri" w:eastAsia="Times New Roman" w:hAnsi="Calibri" w:cs="Calibri"/>
                <w:color w:val="000000"/>
                <w:lang w:bidi="ar-SA"/>
              </w:rPr>
            </w:pPr>
          </w:p>
        </w:tc>
        <w:tc>
          <w:tcPr>
            <w:tcW w:w="1240" w:type="dxa"/>
            <w:tcBorders>
              <w:top w:val="nil"/>
              <w:left w:val="nil"/>
              <w:bottom w:val="single" w:sz="8" w:space="0" w:color="EC7C2C"/>
              <w:right w:val="single" w:sz="8" w:space="0" w:color="EC7C2C"/>
            </w:tcBorders>
            <w:shd w:val="clear" w:color="auto" w:fill="auto"/>
            <w:noWrap/>
            <w:vAlign w:val="center"/>
            <w:hideMark/>
          </w:tcPr>
          <w:p w14:paraId="1571FD0A"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15/12/2025</w:t>
            </w:r>
          </w:p>
        </w:tc>
        <w:tc>
          <w:tcPr>
            <w:tcW w:w="1240" w:type="dxa"/>
            <w:tcBorders>
              <w:top w:val="nil"/>
              <w:left w:val="nil"/>
              <w:bottom w:val="single" w:sz="8" w:space="0" w:color="EC7C2C"/>
              <w:right w:val="single" w:sz="8" w:space="0" w:color="EC7C2C"/>
            </w:tcBorders>
            <w:shd w:val="clear" w:color="auto" w:fill="auto"/>
            <w:noWrap/>
            <w:vAlign w:val="center"/>
            <w:hideMark/>
          </w:tcPr>
          <w:p w14:paraId="51051870"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22/12/2025</w:t>
            </w:r>
          </w:p>
        </w:tc>
      </w:tr>
      <w:tr w:rsidR="000F4AEE" w:rsidRPr="000F4AEE" w14:paraId="7B30BC82" w14:textId="77777777" w:rsidTr="000F4AEE">
        <w:trPr>
          <w:trHeight w:val="300"/>
          <w:jc w:val="center"/>
        </w:trPr>
        <w:tc>
          <w:tcPr>
            <w:tcW w:w="1240" w:type="dxa"/>
            <w:vMerge w:val="restart"/>
            <w:tcBorders>
              <w:top w:val="nil"/>
              <w:left w:val="single" w:sz="8" w:space="0" w:color="EC7C2C"/>
              <w:bottom w:val="single" w:sz="8" w:space="0" w:color="EC7C2C"/>
              <w:right w:val="single" w:sz="8" w:space="0" w:color="EC7C2C"/>
            </w:tcBorders>
            <w:shd w:val="clear" w:color="auto" w:fill="auto"/>
            <w:noWrap/>
            <w:vAlign w:val="center"/>
            <w:hideMark/>
          </w:tcPr>
          <w:p w14:paraId="22020638" w14:textId="77777777" w:rsidR="000F4AEE" w:rsidRPr="000F4AEE" w:rsidRDefault="000F4AEE" w:rsidP="000F4AEE">
            <w:pPr>
              <w:widowControl/>
              <w:suppressAutoHyphens w:val="0"/>
              <w:rPr>
                <w:rFonts w:ascii="Calibri" w:eastAsia="Times New Roman" w:hAnsi="Calibri" w:cs="Calibri"/>
                <w:color w:val="000000"/>
                <w:lang w:bidi="ar-SA"/>
              </w:rPr>
            </w:pPr>
            <w:r w:rsidRPr="000F4AEE">
              <w:rPr>
                <w:rFonts w:ascii="Calibri" w:eastAsia="Times New Roman" w:hAnsi="Calibri" w:cs="Calibri"/>
                <w:color w:val="000000"/>
                <w:lang w:bidi="ar-SA"/>
              </w:rPr>
              <w:t xml:space="preserve">Enero </w:t>
            </w:r>
          </w:p>
        </w:tc>
        <w:tc>
          <w:tcPr>
            <w:tcW w:w="1240" w:type="dxa"/>
            <w:tcBorders>
              <w:top w:val="nil"/>
              <w:left w:val="nil"/>
              <w:bottom w:val="single" w:sz="8" w:space="0" w:color="EC7C2C"/>
              <w:right w:val="single" w:sz="8" w:space="0" w:color="EC7C2C"/>
            </w:tcBorders>
            <w:shd w:val="clear" w:color="auto" w:fill="auto"/>
            <w:noWrap/>
            <w:vAlign w:val="center"/>
            <w:hideMark/>
          </w:tcPr>
          <w:p w14:paraId="42B54E36"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10/01/2026</w:t>
            </w:r>
          </w:p>
        </w:tc>
        <w:tc>
          <w:tcPr>
            <w:tcW w:w="1240" w:type="dxa"/>
            <w:tcBorders>
              <w:top w:val="nil"/>
              <w:left w:val="nil"/>
              <w:bottom w:val="single" w:sz="8" w:space="0" w:color="EC7C2C"/>
              <w:right w:val="single" w:sz="8" w:space="0" w:color="EC7C2C"/>
            </w:tcBorders>
            <w:shd w:val="clear" w:color="auto" w:fill="auto"/>
            <w:noWrap/>
            <w:vAlign w:val="center"/>
            <w:hideMark/>
          </w:tcPr>
          <w:p w14:paraId="40864C7A"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17/01/2026</w:t>
            </w:r>
          </w:p>
        </w:tc>
      </w:tr>
      <w:tr w:rsidR="000F4AEE" w:rsidRPr="000F4AEE" w14:paraId="6F6F8B0D" w14:textId="77777777" w:rsidTr="000F4AEE">
        <w:trPr>
          <w:trHeight w:val="300"/>
          <w:jc w:val="center"/>
        </w:trPr>
        <w:tc>
          <w:tcPr>
            <w:tcW w:w="1240" w:type="dxa"/>
            <w:vMerge/>
            <w:tcBorders>
              <w:top w:val="nil"/>
              <w:left w:val="single" w:sz="8" w:space="0" w:color="EC7C2C"/>
              <w:bottom w:val="single" w:sz="8" w:space="0" w:color="EC7C2C"/>
              <w:right w:val="single" w:sz="8" w:space="0" w:color="EC7C2C"/>
            </w:tcBorders>
            <w:vAlign w:val="center"/>
            <w:hideMark/>
          </w:tcPr>
          <w:p w14:paraId="17BCBF6A" w14:textId="77777777" w:rsidR="000F4AEE" w:rsidRPr="000F4AEE" w:rsidRDefault="000F4AEE" w:rsidP="000F4AEE">
            <w:pPr>
              <w:widowControl/>
              <w:suppressAutoHyphens w:val="0"/>
              <w:rPr>
                <w:rFonts w:ascii="Calibri" w:eastAsia="Times New Roman" w:hAnsi="Calibri" w:cs="Calibri"/>
                <w:color w:val="000000"/>
                <w:lang w:bidi="ar-SA"/>
              </w:rPr>
            </w:pPr>
          </w:p>
        </w:tc>
        <w:tc>
          <w:tcPr>
            <w:tcW w:w="1240" w:type="dxa"/>
            <w:tcBorders>
              <w:top w:val="nil"/>
              <w:left w:val="nil"/>
              <w:bottom w:val="single" w:sz="8" w:space="0" w:color="EC7C2C"/>
              <w:right w:val="single" w:sz="8" w:space="0" w:color="EC7C2C"/>
            </w:tcBorders>
            <w:shd w:val="clear" w:color="auto" w:fill="auto"/>
            <w:noWrap/>
            <w:vAlign w:val="center"/>
            <w:hideMark/>
          </w:tcPr>
          <w:p w14:paraId="3F080679"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23/01/2026</w:t>
            </w:r>
          </w:p>
        </w:tc>
        <w:tc>
          <w:tcPr>
            <w:tcW w:w="1240" w:type="dxa"/>
            <w:tcBorders>
              <w:top w:val="nil"/>
              <w:left w:val="nil"/>
              <w:bottom w:val="single" w:sz="8" w:space="0" w:color="EC7C2C"/>
              <w:right w:val="single" w:sz="8" w:space="0" w:color="EC7C2C"/>
            </w:tcBorders>
            <w:shd w:val="clear" w:color="auto" w:fill="auto"/>
            <w:noWrap/>
            <w:vAlign w:val="center"/>
            <w:hideMark/>
          </w:tcPr>
          <w:p w14:paraId="31ED15F1"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30/01/2026</w:t>
            </w:r>
          </w:p>
        </w:tc>
      </w:tr>
      <w:tr w:rsidR="000F4AEE" w:rsidRPr="000F4AEE" w14:paraId="036A34A9" w14:textId="77777777" w:rsidTr="000F4AEE">
        <w:trPr>
          <w:trHeight w:val="300"/>
          <w:jc w:val="center"/>
        </w:trPr>
        <w:tc>
          <w:tcPr>
            <w:tcW w:w="1240" w:type="dxa"/>
            <w:vMerge w:val="restart"/>
            <w:tcBorders>
              <w:top w:val="nil"/>
              <w:left w:val="single" w:sz="8" w:space="0" w:color="EC7C2C"/>
              <w:bottom w:val="single" w:sz="8" w:space="0" w:color="EC7C2C"/>
              <w:right w:val="single" w:sz="8" w:space="0" w:color="EC7C2C"/>
            </w:tcBorders>
            <w:shd w:val="clear" w:color="auto" w:fill="auto"/>
            <w:noWrap/>
            <w:vAlign w:val="center"/>
            <w:hideMark/>
          </w:tcPr>
          <w:p w14:paraId="25365D06" w14:textId="77777777" w:rsidR="000F4AEE" w:rsidRPr="000F4AEE" w:rsidRDefault="000F4AEE" w:rsidP="000F4AEE">
            <w:pPr>
              <w:widowControl/>
              <w:suppressAutoHyphens w:val="0"/>
              <w:rPr>
                <w:rFonts w:ascii="Calibri" w:eastAsia="Times New Roman" w:hAnsi="Calibri" w:cs="Calibri"/>
                <w:color w:val="000000"/>
                <w:lang w:bidi="ar-SA"/>
              </w:rPr>
            </w:pPr>
            <w:r w:rsidRPr="000F4AEE">
              <w:rPr>
                <w:rFonts w:ascii="Calibri" w:eastAsia="Times New Roman" w:hAnsi="Calibri" w:cs="Calibri"/>
                <w:color w:val="000000"/>
                <w:lang w:bidi="ar-SA"/>
              </w:rPr>
              <w:t>Febrero</w:t>
            </w:r>
          </w:p>
        </w:tc>
        <w:tc>
          <w:tcPr>
            <w:tcW w:w="1240" w:type="dxa"/>
            <w:tcBorders>
              <w:top w:val="nil"/>
              <w:left w:val="nil"/>
              <w:bottom w:val="single" w:sz="8" w:space="0" w:color="EC7C2C"/>
              <w:right w:val="single" w:sz="8" w:space="0" w:color="EC7C2C"/>
            </w:tcBorders>
            <w:shd w:val="clear" w:color="auto" w:fill="auto"/>
            <w:noWrap/>
            <w:vAlign w:val="center"/>
            <w:hideMark/>
          </w:tcPr>
          <w:p w14:paraId="319B66DA"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01/02/2026</w:t>
            </w:r>
          </w:p>
        </w:tc>
        <w:tc>
          <w:tcPr>
            <w:tcW w:w="1240" w:type="dxa"/>
            <w:tcBorders>
              <w:top w:val="nil"/>
              <w:left w:val="nil"/>
              <w:bottom w:val="single" w:sz="8" w:space="0" w:color="EC7C2C"/>
              <w:right w:val="single" w:sz="8" w:space="0" w:color="EC7C2C"/>
            </w:tcBorders>
            <w:shd w:val="clear" w:color="auto" w:fill="auto"/>
            <w:noWrap/>
            <w:vAlign w:val="center"/>
            <w:hideMark/>
          </w:tcPr>
          <w:p w14:paraId="31C59176"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08/02/2026</w:t>
            </w:r>
          </w:p>
        </w:tc>
      </w:tr>
      <w:tr w:rsidR="000F4AEE" w:rsidRPr="000F4AEE" w14:paraId="51FA334D" w14:textId="77777777" w:rsidTr="000F4AEE">
        <w:trPr>
          <w:trHeight w:val="300"/>
          <w:jc w:val="center"/>
        </w:trPr>
        <w:tc>
          <w:tcPr>
            <w:tcW w:w="1240" w:type="dxa"/>
            <w:vMerge/>
            <w:tcBorders>
              <w:top w:val="nil"/>
              <w:left w:val="single" w:sz="8" w:space="0" w:color="EC7C2C"/>
              <w:bottom w:val="single" w:sz="8" w:space="0" w:color="EC7C2C"/>
              <w:right w:val="single" w:sz="8" w:space="0" w:color="EC7C2C"/>
            </w:tcBorders>
            <w:vAlign w:val="center"/>
            <w:hideMark/>
          </w:tcPr>
          <w:p w14:paraId="1C72F43D" w14:textId="77777777" w:rsidR="000F4AEE" w:rsidRPr="000F4AEE" w:rsidRDefault="000F4AEE" w:rsidP="000F4AEE">
            <w:pPr>
              <w:widowControl/>
              <w:suppressAutoHyphens w:val="0"/>
              <w:rPr>
                <w:rFonts w:ascii="Calibri" w:eastAsia="Times New Roman" w:hAnsi="Calibri" w:cs="Calibri"/>
                <w:color w:val="000000"/>
                <w:lang w:bidi="ar-SA"/>
              </w:rPr>
            </w:pPr>
          </w:p>
        </w:tc>
        <w:tc>
          <w:tcPr>
            <w:tcW w:w="1240" w:type="dxa"/>
            <w:tcBorders>
              <w:top w:val="nil"/>
              <w:left w:val="nil"/>
              <w:bottom w:val="single" w:sz="8" w:space="0" w:color="EC7C2C"/>
              <w:right w:val="single" w:sz="8" w:space="0" w:color="EC7C2C"/>
            </w:tcBorders>
            <w:shd w:val="clear" w:color="auto" w:fill="auto"/>
            <w:noWrap/>
            <w:vAlign w:val="center"/>
            <w:hideMark/>
          </w:tcPr>
          <w:p w14:paraId="01108E86"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10/02/2026</w:t>
            </w:r>
          </w:p>
        </w:tc>
        <w:tc>
          <w:tcPr>
            <w:tcW w:w="1240" w:type="dxa"/>
            <w:tcBorders>
              <w:top w:val="nil"/>
              <w:left w:val="nil"/>
              <w:bottom w:val="single" w:sz="8" w:space="0" w:color="EC7C2C"/>
              <w:right w:val="single" w:sz="8" w:space="0" w:color="EC7C2C"/>
            </w:tcBorders>
            <w:shd w:val="clear" w:color="auto" w:fill="auto"/>
            <w:noWrap/>
            <w:vAlign w:val="center"/>
            <w:hideMark/>
          </w:tcPr>
          <w:p w14:paraId="73384D4B"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17/02/2026</w:t>
            </w:r>
          </w:p>
        </w:tc>
      </w:tr>
      <w:tr w:rsidR="000F4AEE" w:rsidRPr="000F4AEE" w14:paraId="72344183" w14:textId="77777777" w:rsidTr="000F4AEE">
        <w:trPr>
          <w:trHeight w:val="300"/>
          <w:jc w:val="center"/>
        </w:trPr>
        <w:tc>
          <w:tcPr>
            <w:tcW w:w="1240" w:type="dxa"/>
            <w:vMerge w:val="restart"/>
            <w:tcBorders>
              <w:top w:val="nil"/>
              <w:left w:val="single" w:sz="8" w:space="0" w:color="EC7C2C"/>
              <w:bottom w:val="single" w:sz="8" w:space="0" w:color="EC7C2C"/>
              <w:right w:val="single" w:sz="8" w:space="0" w:color="EC7C2C"/>
            </w:tcBorders>
            <w:shd w:val="clear" w:color="auto" w:fill="auto"/>
            <w:noWrap/>
            <w:vAlign w:val="center"/>
            <w:hideMark/>
          </w:tcPr>
          <w:p w14:paraId="068EFC80" w14:textId="77777777" w:rsidR="000F4AEE" w:rsidRPr="000F4AEE" w:rsidRDefault="000F4AEE" w:rsidP="000F4AEE">
            <w:pPr>
              <w:widowControl/>
              <w:suppressAutoHyphens w:val="0"/>
              <w:rPr>
                <w:rFonts w:ascii="Calibri" w:eastAsia="Times New Roman" w:hAnsi="Calibri" w:cs="Calibri"/>
                <w:color w:val="000000"/>
                <w:lang w:bidi="ar-SA"/>
              </w:rPr>
            </w:pPr>
            <w:r w:rsidRPr="000F4AEE">
              <w:rPr>
                <w:rFonts w:ascii="Calibri" w:eastAsia="Times New Roman" w:hAnsi="Calibri" w:cs="Calibri"/>
                <w:color w:val="000000"/>
                <w:lang w:bidi="ar-SA"/>
              </w:rPr>
              <w:t xml:space="preserve">Marzo </w:t>
            </w:r>
          </w:p>
        </w:tc>
        <w:tc>
          <w:tcPr>
            <w:tcW w:w="1240" w:type="dxa"/>
            <w:tcBorders>
              <w:top w:val="nil"/>
              <w:left w:val="nil"/>
              <w:bottom w:val="single" w:sz="8" w:space="0" w:color="EC7C2C"/>
              <w:right w:val="single" w:sz="8" w:space="0" w:color="EC7C2C"/>
            </w:tcBorders>
            <w:shd w:val="clear" w:color="auto" w:fill="auto"/>
            <w:noWrap/>
            <w:vAlign w:val="center"/>
            <w:hideMark/>
          </w:tcPr>
          <w:p w14:paraId="367960B7"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01/03/2026</w:t>
            </w:r>
          </w:p>
        </w:tc>
        <w:tc>
          <w:tcPr>
            <w:tcW w:w="1240" w:type="dxa"/>
            <w:tcBorders>
              <w:top w:val="nil"/>
              <w:left w:val="nil"/>
              <w:bottom w:val="single" w:sz="8" w:space="0" w:color="EC7C2C"/>
              <w:right w:val="single" w:sz="8" w:space="0" w:color="EC7C2C"/>
            </w:tcBorders>
            <w:shd w:val="clear" w:color="auto" w:fill="auto"/>
            <w:noWrap/>
            <w:vAlign w:val="center"/>
            <w:hideMark/>
          </w:tcPr>
          <w:p w14:paraId="69801861"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08/03/2026</w:t>
            </w:r>
          </w:p>
        </w:tc>
      </w:tr>
      <w:tr w:rsidR="000F4AEE" w:rsidRPr="000F4AEE" w14:paraId="56D97436" w14:textId="77777777" w:rsidTr="000F4AEE">
        <w:trPr>
          <w:trHeight w:val="300"/>
          <w:jc w:val="center"/>
        </w:trPr>
        <w:tc>
          <w:tcPr>
            <w:tcW w:w="1240" w:type="dxa"/>
            <w:vMerge/>
            <w:tcBorders>
              <w:top w:val="nil"/>
              <w:left w:val="single" w:sz="8" w:space="0" w:color="EC7C2C"/>
              <w:bottom w:val="single" w:sz="8" w:space="0" w:color="EC7C2C"/>
              <w:right w:val="single" w:sz="8" w:space="0" w:color="EC7C2C"/>
            </w:tcBorders>
            <w:vAlign w:val="center"/>
            <w:hideMark/>
          </w:tcPr>
          <w:p w14:paraId="59C23D98" w14:textId="77777777" w:rsidR="000F4AEE" w:rsidRPr="000F4AEE" w:rsidRDefault="000F4AEE" w:rsidP="000F4AEE">
            <w:pPr>
              <w:widowControl/>
              <w:suppressAutoHyphens w:val="0"/>
              <w:rPr>
                <w:rFonts w:ascii="Calibri" w:eastAsia="Times New Roman" w:hAnsi="Calibri" w:cs="Calibri"/>
                <w:color w:val="000000"/>
                <w:lang w:bidi="ar-SA"/>
              </w:rPr>
            </w:pPr>
          </w:p>
        </w:tc>
        <w:tc>
          <w:tcPr>
            <w:tcW w:w="1240" w:type="dxa"/>
            <w:tcBorders>
              <w:top w:val="nil"/>
              <w:left w:val="nil"/>
              <w:bottom w:val="single" w:sz="8" w:space="0" w:color="EC7C2C"/>
              <w:right w:val="single" w:sz="8" w:space="0" w:color="EC7C2C"/>
            </w:tcBorders>
            <w:shd w:val="clear" w:color="auto" w:fill="auto"/>
            <w:noWrap/>
            <w:vAlign w:val="center"/>
            <w:hideMark/>
          </w:tcPr>
          <w:p w14:paraId="0BC1C591"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16/03/2026</w:t>
            </w:r>
          </w:p>
        </w:tc>
        <w:tc>
          <w:tcPr>
            <w:tcW w:w="1240" w:type="dxa"/>
            <w:tcBorders>
              <w:top w:val="nil"/>
              <w:left w:val="nil"/>
              <w:bottom w:val="single" w:sz="8" w:space="0" w:color="EC7C2C"/>
              <w:right w:val="single" w:sz="8" w:space="0" w:color="EC7C2C"/>
            </w:tcBorders>
            <w:shd w:val="clear" w:color="auto" w:fill="auto"/>
            <w:noWrap/>
            <w:vAlign w:val="center"/>
            <w:hideMark/>
          </w:tcPr>
          <w:p w14:paraId="23C4FAE2"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23/03/2026</w:t>
            </w:r>
          </w:p>
        </w:tc>
      </w:tr>
      <w:tr w:rsidR="000F4AEE" w:rsidRPr="000F4AEE" w14:paraId="5ADCCA50" w14:textId="77777777" w:rsidTr="000F4AEE">
        <w:trPr>
          <w:trHeight w:val="300"/>
          <w:jc w:val="center"/>
        </w:trPr>
        <w:tc>
          <w:tcPr>
            <w:tcW w:w="1240" w:type="dxa"/>
            <w:tcBorders>
              <w:top w:val="nil"/>
              <w:left w:val="single" w:sz="8" w:space="0" w:color="EC7C2C"/>
              <w:bottom w:val="single" w:sz="8" w:space="0" w:color="EC7C2C"/>
              <w:right w:val="single" w:sz="8" w:space="0" w:color="EC7C2C"/>
            </w:tcBorders>
            <w:shd w:val="clear" w:color="auto" w:fill="auto"/>
            <w:noWrap/>
            <w:vAlign w:val="center"/>
            <w:hideMark/>
          </w:tcPr>
          <w:p w14:paraId="6F4C19B9" w14:textId="77777777" w:rsidR="000F4AEE" w:rsidRPr="000F4AEE" w:rsidRDefault="000F4AEE" w:rsidP="000F4AEE">
            <w:pPr>
              <w:widowControl/>
              <w:suppressAutoHyphens w:val="0"/>
              <w:rPr>
                <w:rFonts w:ascii="Calibri" w:eastAsia="Times New Roman" w:hAnsi="Calibri" w:cs="Calibri"/>
                <w:color w:val="000000"/>
                <w:lang w:bidi="ar-SA"/>
              </w:rPr>
            </w:pPr>
            <w:r w:rsidRPr="000F4AEE">
              <w:rPr>
                <w:rFonts w:ascii="Calibri" w:eastAsia="Times New Roman" w:hAnsi="Calibri" w:cs="Calibri"/>
                <w:color w:val="000000"/>
                <w:lang w:bidi="ar-SA"/>
              </w:rPr>
              <w:t xml:space="preserve">Abril </w:t>
            </w:r>
          </w:p>
        </w:tc>
        <w:tc>
          <w:tcPr>
            <w:tcW w:w="1240" w:type="dxa"/>
            <w:tcBorders>
              <w:top w:val="nil"/>
              <w:left w:val="nil"/>
              <w:bottom w:val="single" w:sz="8" w:space="0" w:color="EC7C2C"/>
              <w:right w:val="single" w:sz="8" w:space="0" w:color="EC7C2C"/>
            </w:tcBorders>
            <w:shd w:val="clear" w:color="auto" w:fill="auto"/>
            <w:noWrap/>
            <w:vAlign w:val="center"/>
            <w:hideMark/>
          </w:tcPr>
          <w:p w14:paraId="5583D3CE"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13/04/2026</w:t>
            </w:r>
          </w:p>
        </w:tc>
        <w:tc>
          <w:tcPr>
            <w:tcW w:w="1240" w:type="dxa"/>
            <w:tcBorders>
              <w:top w:val="nil"/>
              <w:left w:val="nil"/>
              <w:bottom w:val="single" w:sz="8" w:space="0" w:color="EC7C2C"/>
              <w:right w:val="single" w:sz="8" w:space="0" w:color="EC7C2C"/>
            </w:tcBorders>
            <w:shd w:val="clear" w:color="auto" w:fill="auto"/>
            <w:noWrap/>
            <w:vAlign w:val="center"/>
            <w:hideMark/>
          </w:tcPr>
          <w:p w14:paraId="3D615A95"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20/04/2026</w:t>
            </w:r>
          </w:p>
        </w:tc>
      </w:tr>
      <w:tr w:rsidR="000F4AEE" w:rsidRPr="000F4AEE" w14:paraId="6C30CE86" w14:textId="77777777" w:rsidTr="000F4AEE">
        <w:trPr>
          <w:trHeight w:val="300"/>
          <w:jc w:val="center"/>
        </w:trPr>
        <w:tc>
          <w:tcPr>
            <w:tcW w:w="1240" w:type="dxa"/>
            <w:tcBorders>
              <w:top w:val="nil"/>
              <w:left w:val="single" w:sz="8" w:space="0" w:color="EC7C2C"/>
              <w:bottom w:val="single" w:sz="8" w:space="0" w:color="EC7C2C"/>
              <w:right w:val="single" w:sz="8" w:space="0" w:color="EC7C2C"/>
            </w:tcBorders>
            <w:shd w:val="clear" w:color="auto" w:fill="auto"/>
            <w:noWrap/>
            <w:vAlign w:val="center"/>
            <w:hideMark/>
          </w:tcPr>
          <w:p w14:paraId="634A4424" w14:textId="77777777" w:rsidR="000F4AEE" w:rsidRPr="000F4AEE" w:rsidRDefault="000F4AEE" w:rsidP="000F4AEE">
            <w:pPr>
              <w:widowControl/>
              <w:suppressAutoHyphens w:val="0"/>
              <w:rPr>
                <w:rFonts w:ascii="Calibri" w:eastAsia="Times New Roman" w:hAnsi="Calibri" w:cs="Calibri"/>
                <w:color w:val="000000"/>
                <w:lang w:bidi="ar-SA"/>
              </w:rPr>
            </w:pPr>
            <w:r w:rsidRPr="000F4AEE">
              <w:rPr>
                <w:rFonts w:ascii="Calibri" w:eastAsia="Times New Roman" w:hAnsi="Calibri" w:cs="Calibri"/>
                <w:color w:val="000000"/>
                <w:lang w:bidi="ar-SA"/>
              </w:rPr>
              <w:t xml:space="preserve">Mayo </w:t>
            </w:r>
          </w:p>
        </w:tc>
        <w:tc>
          <w:tcPr>
            <w:tcW w:w="1240" w:type="dxa"/>
            <w:tcBorders>
              <w:top w:val="nil"/>
              <w:left w:val="nil"/>
              <w:bottom w:val="single" w:sz="8" w:space="0" w:color="EC7C2C"/>
              <w:right w:val="single" w:sz="8" w:space="0" w:color="EC7C2C"/>
            </w:tcBorders>
            <w:shd w:val="clear" w:color="auto" w:fill="auto"/>
            <w:noWrap/>
            <w:vAlign w:val="center"/>
            <w:hideMark/>
          </w:tcPr>
          <w:p w14:paraId="3324F431"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08/05/2026</w:t>
            </w:r>
          </w:p>
        </w:tc>
        <w:tc>
          <w:tcPr>
            <w:tcW w:w="1240" w:type="dxa"/>
            <w:tcBorders>
              <w:top w:val="nil"/>
              <w:left w:val="nil"/>
              <w:bottom w:val="single" w:sz="8" w:space="0" w:color="EC7C2C"/>
              <w:right w:val="single" w:sz="8" w:space="0" w:color="EC7C2C"/>
            </w:tcBorders>
            <w:shd w:val="clear" w:color="auto" w:fill="auto"/>
            <w:noWrap/>
            <w:vAlign w:val="center"/>
            <w:hideMark/>
          </w:tcPr>
          <w:p w14:paraId="2BB8D0D9" w14:textId="77777777" w:rsidR="000F4AEE" w:rsidRPr="000F4AEE" w:rsidRDefault="000F4AEE" w:rsidP="000F4AEE">
            <w:pPr>
              <w:widowControl/>
              <w:suppressAutoHyphens w:val="0"/>
              <w:jc w:val="right"/>
              <w:rPr>
                <w:rFonts w:ascii="Calibri" w:eastAsia="Times New Roman" w:hAnsi="Calibri" w:cs="Calibri"/>
                <w:color w:val="000000"/>
                <w:lang w:bidi="ar-SA"/>
              </w:rPr>
            </w:pPr>
            <w:r w:rsidRPr="000F4AEE">
              <w:rPr>
                <w:rFonts w:ascii="Calibri" w:eastAsia="Times New Roman" w:hAnsi="Calibri" w:cs="Calibri"/>
                <w:color w:val="000000"/>
                <w:lang w:bidi="ar-SA"/>
              </w:rPr>
              <w:t>15/05/2026</w:t>
            </w:r>
          </w:p>
        </w:tc>
      </w:tr>
    </w:tbl>
    <w:p w14:paraId="0792749C" w14:textId="77777777" w:rsidR="000F4AEE" w:rsidRDefault="000F4AEE" w:rsidP="00516951">
      <w:pPr>
        <w:pStyle w:val="Textoindependiente"/>
      </w:pPr>
    </w:p>
    <w:p w14:paraId="190DC346" w14:textId="77777777" w:rsidR="00406C8D" w:rsidRDefault="00406C8D" w:rsidP="00516951">
      <w:pPr>
        <w:pStyle w:val="Textoindependiente"/>
      </w:pPr>
    </w:p>
    <w:p w14:paraId="475E344C" w14:textId="77777777" w:rsidR="007232A7" w:rsidRPr="007232A7" w:rsidRDefault="007232A7" w:rsidP="007232A7">
      <w:pPr>
        <w:pStyle w:val="Textoindependiente"/>
        <w:jc w:val="both"/>
        <w:rPr>
          <w:b/>
          <w:bCs/>
          <w:color w:val="F05B52"/>
          <w:sz w:val="18"/>
          <w:szCs w:val="18"/>
        </w:rPr>
      </w:pPr>
      <w:r w:rsidRPr="007232A7">
        <w:rPr>
          <w:b/>
          <w:bCs/>
          <w:color w:val="F05B52"/>
          <w:sz w:val="18"/>
          <w:szCs w:val="18"/>
        </w:rPr>
        <w:t>ITINERARIO</w:t>
      </w:r>
    </w:p>
    <w:p w14:paraId="1513B90D" w14:textId="77777777" w:rsidR="007232A7" w:rsidRPr="007232A7" w:rsidRDefault="007232A7" w:rsidP="007232A7">
      <w:pPr>
        <w:pStyle w:val="Textoindependiente"/>
        <w:jc w:val="both"/>
        <w:rPr>
          <w:b/>
          <w:bCs/>
          <w:color w:val="F05B52"/>
          <w:sz w:val="18"/>
          <w:szCs w:val="18"/>
        </w:rPr>
      </w:pPr>
    </w:p>
    <w:p w14:paraId="04091803" w14:textId="77777777" w:rsidR="007232A7" w:rsidRPr="007232A7" w:rsidRDefault="007232A7" w:rsidP="007232A7">
      <w:pPr>
        <w:pStyle w:val="Textoindependiente"/>
        <w:jc w:val="both"/>
        <w:rPr>
          <w:b/>
          <w:bCs/>
          <w:color w:val="F05B52"/>
          <w:sz w:val="18"/>
          <w:szCs w:val="18"/>
        </w:rPr>
      </w:pPr>
      <w:r w:rsidRPr="007232A7">
        <w:rPr>
          <w:b/>
          <w:bCs/>
          <w:color w:val="F05B52"/>
          <w:sz w:val="18"/>
          <w:szCs w:val="18"/>
        </w:rPr>
        <w:t xml:space="preserve">Día 1: AEROPUERTO BALMACEDA – PUERTO TRANQUILO </w:t>
      </w:r>
    </w:p>
    <w:p w14:paraId="6BEADABE" w14:textId="77777777" w:rsidR="007232A7" w:rsidRDefault="007232A7" w:rsidP="007232A7">
      <w:pPr>
        <w:pStyle w:val="Textoindependiente"/>
        <w:jc w:val="both"/>
        <w:rPr>
          <w:sz w:val="18"/>
          <w:szCs w:val="18"/>
        </w:rPr>
      </w:pPr>
      <w:r w:rsidRPr="007232A7">
        <w:rPr>
          <w:sz w:val="18"/>
          <w:szCs w:val="18"/>
        </w:rPr>
        <w:t>Encuentro con los pasajeros en Aeropuerto de Balmaceda y traslado en dirección sur hacia Puerto Tranquilo. La ruta les inserta en la maravillosa Carretera Austral en su porción sur, recorriendo 182 km, que se traducen en 4 horas de viaje, pasando por atractivos parajes de altas montañas, lago y lagunas. Entre ellos destaca el Cerro Castillo y la Villa del mismo nombre. Luego, y ahora en camino de ripio, continúa la ruta hacia Puerto Tranquilo, cada paisaje les da la bienvenida a las postales típicas de nuestra región de Aysén. Intente sacar todas las fotografías que pueda. Al llegar a Puerto Tranquilo. Media pensión y alojamiento. Primer servicio almuerzo</w:t>
      </w:r>
    </w:p>
    <w:p w14:paraId="07985C44" w14:textId="77777777" w:rsidR="007232A7" w:rsidRPr="007232A7" w:rsidRDefault="007232A7" w:rsidP="007232A7">
      <w:pPr>
        <w:pStyle w:val="Textoindependiente"/>
        <w:jc w:val="both"/>
        <w:rPr>
          <w:sz w:val="18"/>
          <w:szCs w:val="18"/>
        </w:rPr>
      </w:pPr>
    </w:p>
    <w:p w14:paraId="2BD698F2" w14:textId="77777777" w:rsidR="007232A7" w:rsidRPr="007232A7" w:rsidRDefault="007232A7" w:rsidP="007232A7">
      <w:pPr>
        <w:pStyle w:val="Textoindependiente"/>
        <w:jc w:val="both"/>
        <w:rPr>
          <w:b/>
          <w:bCs/>
          <w:color w:val="F05B52"/>
          <w:sz w:val="18"/>
          <w:szCs w:val="18"/>
        </w:rPr>
      </w:pPr>
      <w:r w:rsidRPr="007232A7">
        <w:rPr>
          <w:b/>
          <w:bCs/>
          <w:color w:val="F05B52"/>
          <w:sz w:val="18"/>
          <w:szCs w:val="18"/>
        </w:rPr>
        <w:t>DIA 2: PUERTO TRANQUILO - VALLE RIO EXPLORADORES</w:t>
      </w:r>
    </w:p>
    <w:p w14:paraId="62B6415F" w14:textId="77777777" w:rsidR="007232A7" w:rsidRPr="007232A7" w:rsidRDefault="007232A7" w:rsidP="007232A7">
      <w:pPr>
        <w:pStyle w:val="Textoindependiente"/>
        <w:jc w:val="both"/>
        <w:rPr>
          <w:sz w:val="18"/>
          <w:szCs w:val="18"/>
        </w:rPr>
      </w:pPr>
      <w:r w:rsidRPr="007232A7">
        <w:rPr>
          <w:sz w:val="18"/>
          <w:szCs w:val="18"/>
        </w:rPr>
        <w:t xml:space="preserve">Desayuno. Recorrido por la Ruta del Valle Exploradores que une la Carretera Austral con la Bahía Exploradores partiendo desde Puerto Tranquilo.  La belleza de este camino está en la intensidad con que se expresa la diversidad de los paisajes. En pocos kilómetros es posible observar simultáneamente bosque patagónico siempre verde y caducifolio, lagos y lagunas, ríos y glaciares, grandes montañas y pequeños valles. En medio de este paisaje a orillas del Lago Bayo degustaremos los sabores locales de la región de Aysén. Media </w:t>
      </w:r>
      <w:proofErr w:type="gramStart"/>
      <w:r w:rsidRPr="007232A7">
        <w:rPr>
          <w:sz w:val="18"/>
          <w:szCs w:val="18"/>
        </w:rPr>
        <w:t>pensión  (</w:t>
      </w:r>
      <w:proofErr w:type="gramEnd"/>
      <w:r w:rsidRPr="007232A7">
        <w:rPr>
          <w:sz w:val="18"/>
          <w:szCs w:val="18"/>
        </w:rPr>
        <w:t>desayuno - picnic/almuerzo) y alojamiento.</w:t>
      </w:r>
    </w:p>
    <w:p w14:paraId="67C3E8EF" w14:textId="77777777" w:rsidR="007232A7" w:rsidRDefault="007232A7" w:rsidP="007232A7">
      <w:pPr>
        <w:pStyle w:val="Textoindependiente"/>
        <w:jc w:val="both"/>
        <w:rPr>
          <w:b/>
          <w:bCs/>
          <w:color w:val="F05B52"/>
          <w:sz w:val="18"/>
          <w:szCs w:val="18"/>
        </w:rPr>
      </w:pPr>
    </w:p>
    <w:p w14:paraId="097BDC27" w14:textId="5EC5DD33" w:rsidR="007232A7" w:rsidRPr="007232A7" w:rsidRDefault="007232A7" w:rsidP="007232A7">
      <w:pPr>
        <w:pStyle w:val="Textoindependiente"/>
        <w:jc w:val="both"/>
        <w:rPr>
          <w:b/>
          <w:bCs/>
          <w:color w:val="F05B52"/>
          <w:sz w:val="18"/>
          <w:szCs w:val="18"/>
        </w:rPr>
      </w:pPr>
      <w:r w:rsidRPr="007232A7">
        <w:rPr>
          <w:b/>
          <w:bCs/>
          <w:color w:val="F05B52"/>
          <w:sz w:val="18"/>
          <w:szCs w:val="18"/>
        </w:rPr>
        <w:t>DIA 3: PUERTO TRANQUILO – CAPILLAS DE MÁRMOL - COCHRANE</w:t>
      </w:r>
    </w:p>
    <w:p w14:paraId="6FB97937" w14:textId="77777777" w:rsidR="007232A7" w:rsidRDefault="007232A7" w:rsidP="007232A7">
      <w:pPr>
        <w:pStyle w:val="Textoindependiente"/>
        <w:jc w:val="both"/>
        <w:rPr>
          <w:sz w:val="18"/>
          <w:szCs w:val="18"/>
        </w:rPr>
      </w:pPr>
      <w:r w:rsidRPr="007232A7">
        <w:rPr>
          <w:sz w:val="18"/>
          <w:szCs w:val="18"/>
        </w:rPr>
        <w:t>Desayuno. Navegación por el lago General Carrera para conocer navegando el Santuario de la Naturaleza Capillas, Catedral y Cavernas de Mármol. Recorreremos la ruta que lleva bordeando el maravilloso Río Baker y Parque Patagonia. Veremos su nacimiento en Puerto Bertrand. Continuaremos disfrutando la ruta austral hasta llegar a Cochrane, donde podrán cenar según el menú del día en un restaurante local. Media pensión (almuerzo) y alojamiento.</w:t>
      </w:r>
    </w:p>
    <w:p w14:paraId="1BD0B3B5" w14:textId="77777777" w:rsidR="007232A7" w:rsidRPr="007232A7" w:rsidRDefault="007232A7" w:rsidP="007232A7">
      <w:pPr>
        <w:pStyle w:val="Textoindependiente"/>
        <w:jc w:val="both"/>
        <w:rPr>
          <w:sz w:val="18"/>
          <w:szCs w:val="18"/>
        </w:rPr>
      </w:pPr>
    </w:p>
    <w:p w14:paraId="396C23E6" w14:textId="77777777" w:rsidR="007232A7" w:rsidRPr="007232A7" w:rsidRDefault="007232A7" w:rsidP="007232A7">
      <w:pPr>
        <w:pStyle w:val="Textoindependiente"/>
        <w:jc w:val="both"/>
        <w:rPr>
          <w:b/>
          <w:bCs/>
          <w:color w:val="F05B52"/>
          <w:sz w:val="18"/>
          <w:szCs w:val="18"/>
        </w:rPr>
      </w:pPr>
      <w:r w:rsidRPr="007232A7">
        <w:rPr>
          <w:b/>
          <w:bCs/>
          <w:color w:val="F05B52"/>
          <w:sz w:val="18"/>
          <w:szCs w:val="18"/>
        </w:rPr>
        <w:t xml:space="preserve">DIA 4: COCHRANE - CALETA TORTEL - COCHRANE </w:t>
      </w:r>
    </w:p>
    <w:p w14:paraId="04A9FE35" w14:textId="77777777" w:rsidR="007232A7" w:rsidRDefault="007232A7" w:rsidP="007232A7">
      <w:pPr>
        <w:pStyle w:val="Textoindependiente"/>
        <w:jc w:val="both"/>
        <w:rPr>
          <w:sz w:val="18"/>
          <w:szCs w:val="18"/>
        </w:rPr>
      </w:pPr>
      <w:r w:rsidRPr="007232A7">
        <w:rPr>
          <w:sz w:val="18"/>
          <w:szCs w:val="18"/>
        </w:rPr>
        <w:t>Desayuno. Salida hacia Caleta Tortel, 128 km de ripio, 3 horas. El camino es un encuentro maravilloso entre las historias del guía, la geografía y vegetación propias del sur austral de Chile. Caleta Tortel, un pueblo sin igual en el mundo, no existen calles ni veredas y las escaleras de madera de Ciprés de las Guaitecas, los llevan por cada sitio. Media pensión (desayuno  y almuerzo) y alojamiento.</w:t>
      </w:r>
    </w:p>
    <w:p w14:paraId="5C35E055" w14:textId="77777777" w:rsidR="007232A7" w:rsidRPr="007232A7" w:rsidRDefault="007232A7" w:rsidP="007232A7">
      <w:pPr>
        <w:pStyle w:val="Textoindependiente"/>
        <w:jc w:val="both"/>
        <w:rPr>
          <w:sz w:val="18"/>
          <w:szCs w:val="18"/>
        </w:rPr>
      </w:pPr>
    </w:p>
    <w:p w14:paraId="0889EDF5" w14:textId="77777777" w:rsidR="007232A7" w:rsidRPr="007232A7" w:rsidRDefault="007232A7" w:rsidP="007232A7">
      <w:pPr>
        <w:pStyle w:val="Textoindependiente"/>
        <w:jc w:val="both"/>
        <w:rPr>
          <w:b/>
          <w:bCs/>
          <w:color w:val="F05B52"/>
          <w:sz w:val="18"/>
          <w:szCs w:val="18"/>
        </w:rPr>
      </w:pPr>
      <w:r w:rsidRPr="007232A7">
        <w:rPr>
          <w:b/>
          <w:bCs/>
          <w:color w:val="F05B52"/>
          <w:sz w:val="18"/>
          <w:szCs w:val="18"/>
        </w:rPr>
        <w:t>DIA 5: COCHRANE - CHILE CHICO</w:t>
      </w:r>
    </w:p>
    <w:p w14:paraId="2E7A740C" w14:textId="77777777" w:rsidR="007232A7" w:rsidRDefault="007232A7" w:rsidP="007232A7">
      <w:pPr>
        <w:pStyle w:val="Textoindependiente"/>
        <w:jc w:val="both"/>
        <w:rPr>
          <w:sz w:val="18"/>
          <w:szCs w:val="18"/>
        </w:rPr>
      </w:pPr>
      <w:r w:rsidRPr="007232A7">
        <w:rPr>
          <w:sz w:val="18"/>
          <w:szCs w:val="18"/>
        </w:rPr>
        <w:t>Desayuno. Salida desde Cochrane a Chile Chico. Visitaremos las tierras del Parque Nacional Patagonia donde caminaremos entre sus senderos de Valles inmensos, moldeados por el río Chacabuco, forman un corredor natural transitado desde tiempos ancestrales por etnias nómades y una gran diversidad de fauna. Imperdible el museo del parque para comprender nuestro paso por la tierra y su impacto. Continuamos el viaje bordeando el Lago General Carrera, visitando Puerto Guadal “Perla del Lago”. Al llegar a Chile Chico recorreremos sus calles y Mirador de los vientos. Media pensión (almuerzo) y alojamiento.</w:t>
      </w:r>
    </w:p>
    <w:p w14:paraId="7269031C" w14:textId="77777777" w:rsidR="007232A7" w:rsidRPr="007232A7" w:rsidRDefault="007232A7" w:rsidP="007232A7">
      <w:pPr>
        <w:pStyle w:val="Textoindependiente"/>
        <w:jc w:val="both"/>
        <w:rPr>
          <w:sz w:val="18"/>
          <w:szCs w:val="18"/>
        </w:rPr>
      </w:pPr>
    </w:p>
    <w:p w14:paraId="2AC2B200" w14:textId="77777777" w:rsidR="007232A7" w:rsidRPr="007232A7" w:rsidRDefault="007232A7" w:rsidP="007232A7">
      <w:pPr>
        <w:pStyle w:val="Textoindependiente"/>
        <w:jc w:val="both"/>
        <w:rPr>
          <w:b/>
          <w:bCs/>
          <w:color w:val="F05B52"/>
          <w:sz w:val="18"/>
          <w:szCs w:val="18"/>
        </w:rPr>
      </w:pPr>
      <w:r w:rsidRPr="007232A7">
        <w:rPr>
          <w:b/>
          <w:bCs/>
          <w:color w:val="F05B52"/>
          <w:sz w:val="18"/>
          <w:szCs w:val="18"/>
        </w:rPr>
        <w:t xml:space="preserve">DIA 6:  CHILE CHICO – CRUCE FERRY LAGO GRAL CARRERA - COYHAIQUE </w:t>
      </w:r>
    </w:p>
    <w:p w14:paraId="0A3361FA" w14:textId="446DAB20" w:rsidR="007232A7" w:rsidRDefault="007232A7" w:rsidP="007232A7">
      <w:pPr>
        <w:pStyle w:val="Textoindependiente"/>
        <w:jc w:val="both"/>
        <w:rPr>
          <w:sz w:val="18"/>
          <w:szCs w:val="18"/>
        </w:rPr>
      </w:pPr>
      <w:r w:rsidRPr="007232A7">
        <w:rPr>
          <w:sz w:val="18"/>
          <w:szCs w:val="18"/>
        </w:rPr>
        <w:lastRenderedPageBreak/>
        <w:t>Desayuno. Salida desde Chile Chico a Puerto Ingeniero Ibáñez, navegando el lago General carrera vía ferry, con destino a Coyhaique, con detenciones por carretera para fotografías y visitar la localidad de Puerto Ibáñez. Llegada a Hotel en Coyhaique, acomodación, almuerzo y alojamiento.</w:t>
      </w:r>
    </w:p>
    <w:p w14:paraId="19FD0C67" w14:textId="77777777" w:rsidR="007232A7" w:rsidRPr="007232A7" w:rsidRDefault="007232A7" w:rsidP="007232A7">
      <w:pPr>
        <w:pStyle w:val="Textoindependiente"/>
        <w:jc w:val="both"/>
        <w:rPr>
          <w:sz w:val="18"/>
          <w:szCs w:val="18"/>
        </w:rPr>
      </w:pPr>
    </w:p>
    <w:p w14:paraId="70425B3B" w14:textId="77777777" w:rsidR="007232A7" w:rsidRPr="007232A7" w:rsidRDefault="007232A7" w:rsidP="007232A7">
      <w:pPr>
        <w:pStyle w:val="Textoindependiente"/>
        <w:jc w:val="both"/>
        <w:rPr>
          <w:b/>
          <w:bCs/>
          <w:color w:val="F05B52"/>
          <w:sz w:val="18"/>
          <w:szCs w:val="18"/>
        </w:rPr>
      </w:pPr>
      <w:r w:rsidRPr="007232A7">
        <w:rPr>
          <w:b/>
          <w:bCs/>
          <w:color w:val="F05B52"/>
          <w:sz w:val="18"/>
          <w:szCs w:val="18"/>
        </w:rPr>
        <w:t>DIA 7: COYHAIQUE - CITY TOUR</w:t>
      </w:r>
    </w:p>
    <w:p w14:paraId="3CB2D51A" w14:textId="03D19AF3" w:rsidR="007232A7" w:rsidRDefault="007232A7" w:rsidP="007232A7">
      <w:pPr>
        <w:pStyle w:val="Textoindependiente"/>
        <w:jc w:val="both"/>
        <w:rPr>
          <w:sz w:val="18"/>
          <w:szCs w:val="18"/>
        </w:rPr>
      </w:pPr>
      <w:r w:rsidRPr="007232A7">
        <w:rPr>
          <w:sz w:val="18"/>
          <w:szCs w:val="18"/>
        </w:rPr>
        <w:t>Desayuno. City tour histórico – patrimonial para recorrer la ciudad conociendo mirador del Rio Simpson, Piedra del indio, Plaza del Pionero, Monumento al Ovejero y Museo Regional. Tarde libre para compras. Media pensión (almuerzo</w:t>
      </w:r>
      <w:r>
        <w:rPr>
          <w:sz w:val="18"/>
          <w:szCs w:val="18"/>
        </w:rPr>
        <w:t xml:space="preserve"> especial) y </w:t>
      </w:r>
      <w:r w:rsidRPr="007232A7">
        <w:rPr>
          <w:sz w:val="18"/>
          <w:szCs w:val="18"/>
        </w:rPr>
        <w:t>alojamiento.</w:t>
      </w:r>
    </w:p>
    <w:p w14:paraId="534237B8" w14:textId="77777777" w:rsidR="007232A7" w:rsidRPr="007232A7" w:rsidRDefault="007232A7" w:rsidP="007232A7">
      <w:pPr>
        <w:pStyle w:val="Textoindependiente"/>
        <w:jc w:val="both"/>
        <w:rPr>
          <w:sz w:val="18"/>
          <w:szCs w:val="18"/>
        </w:rPr>
      </w:pPr>
    </w:p>
    <w:p w14:paraId="33A62B3A" w14:textId="77777777" w:rsidR="007232A7" w:rsidRPr="007232A7" w:rsidRDefault="007232A7" w:rsidP="007232A7">
      <w:pPr>
        <w:pStyle w:val="Textoindependiente"/>
        <w:jc w:val="both"/>
        <w:rPr>
          <w:b/>
          <w:bCs/>
          <w:color w:val="F05B52"/>
          <w:sz w:val="18"/>
          <w:szCs w:val="18"/>
        </w:rPr>
      </w:pPr>
      <w:r w:rsidRPr="007232A7">
        <w:rPr>
          <w:b/>
          <w:bCs/>
          <w:color w:val="F05B52"/>
          <w:sz w:val="18"/>
          <w:szCs w:val="18"/>
        </w:rPr>
        <w:t xml:space="preserve">DIA 8: COYHAIQUE - AEROPUERTO BALMACEDA </w:t>
      </w:r>
    </w:p>
    <w:p w14:paraId="08D50F50" w14:textId="77777777" w:rsidR="007232A7" w:rsidRPr="007232A7" w:rsidRDefault="007232A7" w:rsidP="007232A7">
      <w:pPr>
        <w:pStyle w:val="Textoindependiente"/>
        <w:jc w:val="both"/>
        <w:rPr>
          <w:sz w:val="18"/>
          <w:szCs w:val="18"/>
        </w:rPr>
      </w:pPr>
      <w:r w:rsidRPr="007232A7">
        <w:rPr>
          <w:sz w:val="18"/>
          <w:szCs w:val="18"/>
        </w:rPr>
        <w:t>Desayuno. Traslado aeropuerto Balmaceda. Fin de los servicios</w:t>
      </w:r>
    </w:p>
    <w:p w14:paraId="33CAB744" w14:textId="77777777" w:rsidR="00F96EE3" w:rsidRDefault="00F96EE3">
      <w:pPr>
        <w:pStyle w:val="Textoindependiente"/>
        <w:rPr>
          <w:rFonts w:eastAsia="Calibri" w:cs="Calibri"/>
          <w:color w:val="000000"/>
          <w:lang w:bidi="es-CL"/>
        </w:rPr>
      </w:pPr>
    </w:p>
    <w:p w14:paraId="50C1918F" w14:textId="77777777" w:rsidR="00F96EE3" w:rsidRDefault="00F96EE3">
      <w:pPr>
        <w:pStyle w:val="Textoindependiente"/>
        <w:rPr>
          <w:rFonts w:eastAsia="Calibri" w:cs="Calibri"/>
          <w:color w:val="000000"/>
          <w:lang w:bidi="es-CL"/>
        </w:rPr>
      </w:pPr>
    </w:p>
    <w:p w14:paraId="3CCACAA9" w14:textId="77777777" w:rsidR="00DC4900" w:rsidRDefault="004D3E5E">
      <w:pPr>
        <w:pStyle w:val="Textoindependiente"/>
        <w:rPr>
          <w:rFonts w:eastAsia="Calibri" w:cs="Calibri"/>
          <w:color w:val="000000"/>
          <w:lang w:bidi="es-CL"/>
        </w:rPr>
      </w:pPr>
      <w:r>
        <w:rPr>
          <w:rFonts w:eastAsia="Calibri" w:cs="Calibri"/>
          <w:color w:val="000000"/>
          <w:lang w:bidi="es-CL"/>
        </w:rPr>
        <w:pict w14:anchorId="37EFB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7" o:spid="_x0000_s1027" type="#_x0000_t75" style="position:absolute;margin-left:0;margin-top:0;width:50pt;height:50pt;z-index:251659776;visibility:hidden">
            <o:lock v:ext="edit" selection="t"/>
          </v:shape>
        </w:pict>
      </w:r>
    </w:p>
    <w:p w14:paraId="53DA52A5" w14:textId="77777777" w:rsidR="00F96EE3" w:rsidRDefault="00F96EE3">
      <w:pPr>
        <w:spacing w:before="1" w:line="262" w:lineRule="atLeast"/>
        <w:ind w:left="293" w:right="542"/>
        <w:jc w:val="both"/>
        <w:rPr>
          <w:rFonts w:eastAsia="Calibri" w:cs="Calibri"/>
          <w:color w:val="000000"/>
          <w:sz w:val="19"/>
          <w:szCs w:val="19"/>
        </w:rPr>
      </w:pPr>
    </w:p>
    <w:p w14:paraId="79A16139" w14:textId="77777777" w:rsidR="00F96EE3" w:rsidRDefault="00F96EE3">
      <w:pPr>
        <w:spacing w:before="1" w:line="262" w:lineRule="atLeast"/>
        <w:ind w:left="293" w:right="542"/>
        <w:jc w:val="both"/>
        <w:rPr>
          <w:rFonts w:eastAsia="Calibri" w:cs="Calibri"/>
          <w:color w:val="000000"/>
          <w:sz w:val="19"/>
          <w:szCs w:val="19"/>
        </w:rPr>
      </w:pPr>
    </w:p>
    <w:p w14:paraId="3F1BCD61" w14:textId="77777777" w:rsidR="00F96EE3" w:rsidRDefault="007232A7">
      <w:pPr>
        <w:spacing w:before="1" w:after="237" w:line="269" w:lineRule="atLeast"/>
        <w:ind w:left="222" w:right="-200"/>
        <w:jc w:val="both"/>
        <w:rPr>
          <w:rFonts w:ascii="Calibri" w:eastAsia="Calibri" w:hAnsi="Calibri" w:cs="Calibri"/>
        </w:rPr>
      </w:pPr>
      <w:r>
        <w:rPr>
          <w:b/>
          <w:bCs/>
          <w:color w:val="F05B52"/>
          <w:sz w:val="28"/>
          <w:szCs w:val="28"/>
        </w:rPr>
        <w:t xml:space="preserve">No Incluye: </w:t>
      </w:r>
    </w:p>
    <w:p w14:paraId="28A2DDE1" w14:textId="77777777" w:rsidR="00F96EE3" w:rsidRPr="007232A7" w:rsidRDefault="007232A7">
      <w:pPr>
        <w:numPr>
          <w:ilvl w:val="0"/>
          <w:numId w:val="2"/>
        </w:numPr>
        <w:spacing w:line="269" w:lineRule="atLeast"/>
        <w:jc w:val="both"/>
      </w:pPr>
      <w:r>
        <w:rPr>
          <w:rFonts w:ascii="Calibri" w:eastAsia="Calibri" w:hAnsi="Calibri" w:cs="Calibri"/>
          <w:color w:val="000000"/>
          <w:lang w:bidi="es-CL"/>
        </w:rPr>
        <w:t xml:space="preserve">Propinas. </w:t>
      </w:r>
    </w:p>
    <w:p w14:paraId="55094A13" w14:textId="63F445B1" w:rsidR="007232A7" w:rsidRDefault="007232A7">
      <w:pPr>
        <w:numPr>
          <w:ilvl w:val="0"/>
          <w:numId w:val="2"/>
        </w:numPr>
        <w:spacing w:line="269" w:lineRule="atLeast"/>
        <w:jc w:val="both"/>
      </w:pPr>
      <w:r>
        <w:rPr>
          <w:rFonts w:ascii="Calibri" w:eastAsia="Calibri" w:hAnsi="Calibri" w:cs="Calibri"/>
          <w:color w:val="000000"/>
          <w:lang w:bidi="es-CL"/>
        </w:rPr>
        <w:t xml:space="preserve">Bebestible en los servicios de almuerzo o cena según descripción. </w:t>
      </w:r>
    </w:p>
    <w:p w14:paraId="0B26B9D6" w14:textId="77777777" w:rsidR="00F96EE3" w:rsidRDefault="007232A7">
      <w:pPr>
        <w:numPr>
          <w:ilvl w:val="0"/>
          <w:numId w:val="2"/>
        </w:numPr>
        <w:spacing w:line="269" w:lineRule="atLeast"/>
        <w:jc w:val="both"/>
      </w:pPr>
      <w:r>
        <w:rPr>
          <w:rFonts w:ascii="Calibri" w:eastAsia="Calibri" w:hAnsi="Calibri" w:cs="Calibri"/>
          <w:color w:val="000000"/>
          <w:lang w:bidi="es-CL"/>
        </w:rPr>
        <w:t xml:space="preserve">Otras comidas no mencionadas. </w:t>
      </w:r>
    </w:p>
    <w:p w14:paraId="67B409F3" w14:textId="77777777" w:rsidR="00F96EE3" w:rsidRDefault="007232A7">
      <w:pPr>
        <w:numPr>
          <w:ilvl w:val="0"/>
          <w:numId w:val="2"/>
        </w:numPr>
        <w:spacing w:line="269" w:lineRule="atLeast"/>
        <w:jc w:val="both"/>
      </w:pPr>
      <w:r>
        <w:rPr>
          <w:rFonts w:ascii="Calibri" w:eastAsia="Calibri" w:hAnsi="Calibri" w:cs="Calibri"/>
          <w:color w:val="000000"/>
          <w:lang w:bidi="es-CL"/>
        </w:rPr>
        <w:t xml:space="preserve">Otros servicios no mencionados. </w:t>
      </w:r>
    </w:p>
    <w:p w14:paraId="00EEACDD" w14:textId="77777777" w:rsidR="00F96EE3" w:rsidRDefault="007232A7">
      <w:pPr>
        <w:numPr>
          <w:ilvl w:val="0"/>
          <w:numId w:val="2"/>
        </w:numPr>
        <w:spacing w:line="269" w:lineRule="atLeast"/>
        <w:jc w:val="both"/>
      </w:pPr>
      <w:r>
        <w:rPr>
          <w:rFonts w:ascii="Calibri" w:eastAsia="Calibri" w:hAnsi="Calibri" w:cs="Calibri"/>
          <w:color w:val="000000"/>
          <w:lang w:bidi="es-CL"/>
        </w:rPr>
        <w:t>Póliza de seguro.</w:t>
      </w:r>
    </w:p>
    <w:p w14:paraId="5F6A37E1" w14:textId="77777777" w:rsidR="00F96EE3" w:rsidRDefault="00F96EE3">
      <w:pPr>
        <w:spacing w:before="1" w:after="237" w:line="269" w:lineRule="atLeast"/>
        <w:ind w:left="222" w:right="-200"/>
        <w:jc w:val="both"/>
        <w:rPr>
          <w:b/>
          <w:bCs/>
          <w:color w:val="F05B52"/>
          <w:sz w:val="28"/>
          <w:szCs w:val="28"/>
        </w:rPr>
      </w:pPr>
    </w:p>
    <w:p w14:paraId="08EEA948" w14:textId="77777777" w:rsidR="00F96EE3" w:rsidRDefault="007232A7">
      <w:pPr>
        <w:spacing w:before="1" w:after="237" w:line="269" w:lineRule="atLeast"/>
        <w:ind w:left="222" w:right="-200"/>
        <w:jc w:val="both"/>
      </w:pPr>
      <w:r>
        <w:rPr>
          <w:b/>
          <w:bCs/>
          <w:color w:val="F05B52"/>
          <w:sz w:val="28"/>
          <w:szCs w:val="28"/>
        </w:rPr>
        <w:t xml:space="preserve">Traer: </w:t>
      </w:r>
    </w:p>
    <w:p w14:paraId="46E0D55F" w14:textId="77777777" w:rsidR="00F96EE3" w:rsidRDefault="007232A7">
      <w:pPr>
        <w:numPr>
          <w:ilvl w:val="0"/>
          <w:numId w:val="3"/>
        </w:numPr>
        <w:spacing w:after="9" w:line="269" w:lineRule="atLeast"/>
        <w:jc w:val="both"/>
      </w:pPr>
      <w:r>
        <w:rPr>
          <w:rFonts w:ascii="Calibri" w:eastAsia="Calibri" w:hAnsi="Calibri" w:cs="Calibri"/>
          <w:color w:val="000000"/>
          <w:lang w:bidi="es-CL"/>
        </w:rPr>
        <w:t xml:space="preserve">Ropa </w:t>
      </w:r>
      <w:proofErr w:type="spellStart"/>
      <w:r>
        <w:rPr>
          <w:rFonts w:ascii="Calibri" w:eastAsia="Calibri" w:hAnsi="Calibri" w:cs="Calibri"/>
          <w:color w:val="000000"/>
          <w:lang w:bidi="es-CL"/>
        </w:rPr>
        <w:t>outdoor</w:t>
      </w:r>
      <w:proofErr w:type="spellEnd"/>
      <w:r>
        <w:rPr>
          <w:rFonts w:ascii="Calibri" w:eastAsia="Calibri" w:hAnsi="Calibri" w:cs="Calibri"/>
          <w:color w:val="000000"/>
          <w:lang w:bidi="es-CL"/>
        </w:rPr>
        <w:t xml:space="preserve"> en capas e impermeable, ya que en la Patagonia el clima es impredecible. </w:t>
      </w:r>
    </w:p>
    <w:p w14:paraId="3A66696A" w14:textId="77777777" w:rsidR="00F96EE3" w:rsidRDefault="007232A7">
      <w:pPr>
        <w:numPr>
          <w:ilvl w:val="0"/>
          <w:numId w:val="3"/>
        </w:numPr>
        <w:spacing w:after="9" w:line="269" w:lineRule="atLeast"/>
        <w:jc w:val="both"/>
      </w:pPr>
      <w:r>
        <w:rPr>
          <w:rFonts w:ascii="Calibri" w:eastAsia="Calibri" w:hAnsi="Calibri" w:cs="Calibri"/>
          <w:color w:val="000000"/>
          <w:lang w:bidi="es-CL"/>
        </w:rPr>
        <w:t xml:space="preserve">Anteojos para el sol con filtro UV. </w:t>
      </w:r>
    </w:p>
    <w:p w14:paraId="05E6E16D" w14:textId="77777777" w:rsidR="00F96EE3" w:rsidRDefault="007232A7">
      <w:pPr>
        <w:numPr>
          <w:ilvl w:val="0"/>
          <w:numId w:val="3"/>
        </w:numPr>
        <w:spacing w:after="9" w:line="269" w:lineRule="atLeast"/>
        <w:jc w:val="both"/>
      </w:pPr>
      <w:r>
        <w:rPr>
          <w:rFonts w:ascii="Calibri" w:eastAsia="Calibri" w:hAnsi="Calibri" w:cs="Calibri"/>
          <w:color w:val="000000"/>
          <w:lang w:bidi="es-CL"/>
        </w:rPr>
        <w:t xml:space="preserve">Calcetines de recambio. </w:t>
      </w:r>
    </w:p>
    <w:p w14:paraId="0562C4E1" w14:textId="77777777" w:rsidR="00F96EE3" w:rsidRDefault="007232A7">
      <w:pPr>
        <w:numPr>
          <w:ilvl w:val="0"/>
          <w:numId w:val="3"/>
        </w:numPr>
        <w:spacing w:after="9" w:line="269" w:lineRule="atLeast"/>
        <w:jc w:val="both"/>
      </w:pPr>
      <w:r>
        <w:rPr>
          <w:rFonts w:ascii="Calibri" w:eastAsia="Calibri" w:hAnsi="Calibri" w:cs="Calibri"/>
          <w:color w:val="000000"/>
          <w:lang w:bidi="es-CL"/>
        </w:rPr>
        <w:t xml:space="preserve">Zapatos de </w:t>
      </w:r>
      <w:proofErr w:type="spellStart"/>
      <w:r>
        <w:rPr>
          <w:rFonts w:ascii="Calibri" w:eastAsia="Calibri" w:hAnsi="Calibri" w:cs="Calibri"/>
          <w:color w:val="000000"/>
          <w:lang w:bidi="es-CL"/>
        </w:rPr>
        <w:t>trekking</w:t>
      </w:r>
      <w:proofErr w:type="spellEnd"/>
      <w:r>
        <w:rPr>
          <w:rFonts w:ascii="Calibri" w:eastAsia="Calibri" w:hAnsi="Calibri" w:cs="Calibri"/>
          <w:color w:val="000000"/>
          <w:lang w:bidi="es-CL"/>
        </w:rPr>
        <w:t xml:space="preserve"> impermeables. </w:t>
      </w:r>
    </w:p>
    <w:p w14:paraId="39279AA5" w14:textId="77777777" w:rsidR="00F96EE3" w:rsidRDefault="00F96EE3">
      <w:pPr>
        <w:spacing w:before="1" w:after="237" w:line="269" w:lineRule="atLeast"/>
        <w:ind w:left="222" w:right="-200"/>
        <w:jc w:val="both"/>
        <w:rPr>
          <w:rFonts w:ascii="Calibri" w:eastAsia="Calibri" w:hAnsi="Calibri" w:cs="Calibri"/>
          <w:color w:val="000000"/>
          <w:lang w:bidi="es-CL"/>
        </w:rPr>
      </w:pPr>
    </w:p>
    <w:p w14:paraId="3F647A8B" w14:textId="77777777" w:rsidR="00F96EE3" w:rsidRDefault="007232A7">
      <w:pPr>
        <w:spacing w:before="1" w:after="237" w:line="269" w:lineRule="atLeast"/>
        <w:ind w:left="222" w:right="-200"/>
        <w:jc w:val="both"/>
      </w:pPr>
      <w:r>
        <w:rPr>
          <w:rFonts w:ascii="Calibri" w:eastAsia="Calibri" w:hAnsi="Calibri" w:cs="Calibri"/>
          <w:color w:val="000000"/>
          <w:lang w:bidi="es-CL"/>
        </w:rPr>
        <w:t xml:space="preserve">Nota: Todas las navegaciones y actividades están sujetas a las condiciones del clima. </w:t>
      </w:r>
    </w:p>
    <w:sectPr w:rsidR="00F96EE3">
      <w:footerReference w:type="default" r:id="rId14"/>
      <w:pgSz w:w="12240" w:h="15840"/>
      <w:pgMar w:top="851" w:right="1041" w:bottom="1276" w:left="1590" w:header="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36DF3" w14:textId="77777777" w:rsidR="008B3B38" w:rsidRDefault="008B3B38">
      <w:r>
        <w:separator/>
      </w:r>
    </w:p>
  </w:endnote>
  <w:endnote w:type="continuationSeparator" w:id="0">
    <w:p w14:paraId="5D766196" w14:textId="77777777" w:rsidR="008B3B38" w:rsidRDefault="008B3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Arial Unicode MS"/>
    <w:panose1 w:val="05010000000000000000"/>
    <w:charset w:val="01"/>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A4799" w14:textId="77777777" w:rsidR="00F96EE3" w:rsidRDefault="007232A7">
    <w:pPr>
      <w:spacing w:before="17"/>
      <w:ind w:left="20"/>
      <w:rPr>
        <w:sz w:val="15"/>
      </w:rPr>
    </w:pPr>
    <w:r>
      <w:tab/>
    </w:r>
  </w:p>
  <w:p w14:paraId="59798E4C" w14:textId="77777777" w:rsidR="00F96EE3" w:rsidRDefault="00F96E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2F9CB" w14:textId="77777777" w:rsidR="008B3B38" w:rsidRDefault="008B3B38">
      <w:r>
        <w:separator/>
      </w:r>
    </w:p>
  </w:footnote>
  <w:footnote w:type="continuationSeparator" w:id="0">
    <w:p w14:paraId="36AE49EF" w14:textId="77777777" w:rsidR="008B3B38" w:rsidRDefault="008B3B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30C9"/>
    <w:multiLevelType w:val="multilevel"/>
    <w:tmpl w:val="9F24D85E"/>
    <w:lvl w:ilvl="0">
      <w:start w:val="1"/>
      <w:numFmt w:val="bullet"/>
      <w:lvlText w:val="•"/>
      <w:lvlJc w:val="left"/>
      <w:pPr>
        <w:tabs>
          <w:tab w:val="num" w:pos="477"/>
        </w:tabs>
        <w:ind w:left="477" w:hanging="272"/>
      </w:pPr>
      <w:rPr>
        <w:rFonts w:ascii="Times New Roman" w:hAnsi="Times New Roman" w:cs="Times New Roman" w:hint="default"/>
        <w:b w:val="0"/>
        <w:bCs w:val="0"/>
        <w:i w:val="0"/>
        <w:iCs w:val="0"/>
        <w:sz w:val="20"/>
      </w:rPr>
    </w:lvl>
    <w:lvl w:ilvl="1">
      <w:start w:val="1"/>
      <w:numFmt w:val="bullet"/>
      <w:lvlText w:val="▪"/>
      <w:lvlJc w:val="left"/>
      <w:pPr>
        <w:tabs>
          <w:tab w:val="num" w:pos="1240"/>
        </w:tabs>
        <w:ind w:left="1240" w:hanging="269"/>
      </w:pPr>
      <w:rPr>
        <w:rFonts w:ascii="Times New Roman" w:hAnsi="Times New Roman" w:cs="Times New Roman" w:hint="default"/>
        <w:b w:val="0"/>
        <w:bCs w:val="0"/>
        <w:i w:val="0"/>
        <w:iCs w:val="0"/>
        <w:sz w:val="20"/>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4BA526C"/>
    <w:multiLevelType w:val="multilevel"/>
    <w:tmpl w:val="5E9CDF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ED55909"/>
    <w:multiLevelType w:val="multilevel"/>
    <w:tmpl w:val="EC8EA3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3EC5538D"/>
    <w:multiLevelType w:val="multilevel"/>
    <w:tmpl w:val="1F28940C"/>
    <w:lvl w:ilvl="0">
      <w:start w:val="1"/>
      <w:numFmt w:val="bullet"/>
      <w:lvlText w:val=""/>
      <w:lvlJc w:val="left"/>
      <w:pPr>
        <w:tabs>
          <w:tab w:val="num" w:pos="942"/>
        </w:tabs>
        <w:ind w:left="942" w:hanging="360"/>
      </w:pPr>
      <w:rPr>
        <w:rFonts w:ascii="Symbol" w:hAnsi="Symbol" w:cs="Symbol" w:hint="default"/>
      </w:rPr>
    </w:lvl>
    <w:lvl w:ilvl="1">
      <w:start w:val="1"/>
      <w:numFmt w:val="bullet"/>
      <w:lvlText w:val="◦"/>
      <w:lvlJc w:val="left"/>
      <w:pPr>
        <w:tabs>
          <w:tab w:val="num" w:pos="1302"/>
        </w:tabs>
        <w:ind w:left="1302" w:hanging="360"/>
      </w:pPr>
      <w:rPr>
        <w:rFonts w:ascii="OpenSymbol" w:hAnsi="OpenSymbol" w:cs="OpenSymbol" w:hint="default"/>
      </w:rPr>
    </w:lvl>
    <w:lvl w:ilvl="2">
      <w:start w:val="1"/>
      <w:numFmt w:val="bullet"/>
      <w:lvlText w:val="▪"/>
      <w:lvlJc w:val="left"/>
      <w:pPr>
        <w:tabs>
          <w:tab w:val="num" w:pos="1662"/>
        </w:tabs>
        <w:ind w:left="1662" w:hanging="360"/>
      </w:pPr>
      <w:rPr>
        <w:rFonts w:ascii="OpenSymbol" w:hAnsi="OpenSymbol" w:cs="OpenSymbol" w:hint="default"/>
      </w:rPr>
    </w:lvl>
    <w:lvl w:ilvl="3">
      <w:start w:val="1"/>
      <w:numFmt w:val="bullet"/>
      <w:lvlText w:val=""/>
      <w:lvlJc w:val="left"/>
      <w:pPr>
        <w:tabs>
          <w:tab w:val="num" w:pos="2022"/>
        </w:tabs>
        <w:ind w:left="2022" w:hanging="360"/>
      </w:pPr>
      <w:rPr>
        <w:rFonts w:ascii="Symbol" w:hAnsi="Symbol" w:cs="Symbol" w:hint="default"/>
      </w:rPr>
    </w:lvl>
    <w:lvl w:ilvl="4">
      <w:start w:val="1"/>
      <w:numFmt w:val="bullet"/>
      <w:lvlText w:val="◦"/>
      <w:lvlJc w:val="left"/>
      <w:pPr>
        <w:tabs>
          <w:tab w:val="num" w:pos="2382"/>
        </w:tabs>
        <w:ind w:left="2382" w:hanging="360"/>
      </w:pPr>
      <w:rPr>
        <w:rFonts w:ascii="OpenSymbol" w:hAnsi="OpenSymbol" w:cs="OpenSymbol" w:hint="default"/>
      </w:rPr>
    </w:lvl>
    <w:lvl w:ilvl="5">
      <w:start w:val="1"/>
      <w:numFmt w:val="bullet"/>
      <w:lvlText w:val="▪"/>
      <w:lvlJc w:val="left"/>
      <w:pPr>
        <w:tabs>
          <w:tab w:val="num" w:pos="2742"/>
        </w:tabs>
        <w:ind w:left="2742" w:hanging="360"/>
      </w:pPr>
      <w:rPr>
        <w:rFonts w:ascii="OpenSymbol" w:hAnsi="OpenSymbol" w:cs="OpenSymbol" w:hint="default"/>
      </w:rPr>
    </w:lvl>
    <w:lvl w:ilvl="6">
      <w:start w:val="1"/>
      <w:numFmt w:val="bullet"/>
      <w:lvlText w:val=""/>
      <w:lvlJc w:val="left"/>
      <w:pPr>
        <w:tabs>
          <w:tab w:val="num" w:pos="3102"/>
        </w:tabs>
        <w:ind w:left="3102" w:hanging="360"/>
      </w:pPr>
      <w:rPr>
        <w:rFonts w:ascii="Symbol" w:hAnsi="Symbol" w:cs="Symbol" w:hint="default"/>
      </w:rPr>
    </w:lvl>
    <w:lvl w:ilvl="7">
      <w:start w:val="1"/>
      <w:numFmt w:val="bullet"/>
      <w:lvlText w:val="◦"/>
      <w:lvlJc w:val="left"/>
      <w:pPr>
        <w:tabs>
          <w:tab w:val="num" w:pos="3462"/>
        </w:tabs>
        <w:ind w:left="3462" w:hanging="360"/>
      </w:pPr>
      <w:rPr>
        <w:rFonts w:ascii="OpenSymbol" w:hAnsi="OpenSymbol" w:cs="OpenSymbol" w:hint="default"/>
      </w:rPr>
    </w:lvl>
    <w:lvl w:ilvl="8">
      <w:start w:val="1"/>
      <w:numFmt w:val="bullet"/>
      <w:lvlText w:val="▪"/>
      <w:lvlJc w:val="left"/>
      <w:pPr>
        <w:tabs>
          <w:tab w:val="num" w:pos="3822"/>
        </w:tabs>
        <w:ind w:left="3822" w:hanging="360"/>
      </w:pPr>
      <w:rPr>
        <w:rFonts w:ascii="OpenSymbol" w:hAnsi="OpenSymbol" w:cs="OpenSymbol" w:hint="default"/>
      </w:rPr>
    </w:lvl>
  </w:abstractNum>
  <w:num w:numId="1" w16cid:durableId="1367677212">
    <w:abstractNumId w:val="0"/>
  </w:num>
  <w:num w:numId="2" w16cid:durableId="246810206">
    <w:abstractNumId w:val="2"/>
  </w:num>
  <w:num w:numId="3" w16cid:durableId="837770887">
    <w:abstractNumId w:val="3"/>
  </w:num>
  <w:num w:numId="4" w16cid:durableId="21465822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doNotBreakWrappedTables/>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96EE3"/>
    <w:rsid w:val="00035B51"/>
    <w:rsid w:val="000F4AEE"/>
    <w:rsid w:val="001B36A7"/>
    <w:rsid w:val="00236C67"/>
    <w:rsid w:val="002A79A3"/>
    <w:rsid w:val="00334295"/>
    <w:rsid w:val="0039772D"/>
    <w:rsid w:val="003A0C41"/>
    <w:rsid w:val="003D6E7B"/>
    <w:rsid w:val="00406C8D"/>
    <w:rsid w:val="0044261C"/>
    <w:rsid w:val="00466EA6"/>
    <w:rsid w:val="00487D87"/>
    <w:rsid w:val="004D3E5E"/>
    <w:rsid w:val="00516951"/>
    <w:rsid w:val="005E4439"/>
    <w:rsid w:val="007232A7"/>
    <w:rsid w:val="007A03BF"/>
    <w:rsid w:val="008B3B38"/>
    <w:rsid w:val="009C3F74"/>
    <w:rsid w:val="009C7B77"/>
    <w:rsid w:val="00AB502D"/>
    <w:rsid w:val="00AE4223"/>
    <w:rsid w:val="00C635E1"/>
    <w:rsid w:val="00CD59FB"/>
    <w:rsid w:val="00DB2FD5"/>
    <w:rsid w:val="00DC4900"/>
    <w:rsid w:val="00E1462C"/>
    <w:rsid w:val="00E97CCC"/>
    <w:rsid w:val="00F96EE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9E78E6B"/>
  <w15:docId w15:val="{B8CFB481-016D-46DE-B2ED-4FE9D3F18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D8D"/>
    <w:pPr>
      <w:widowControl w:val="0"/>
    </w:pPr>
    <w:rPr>
      <w:rFonts w:ascii="Arial" w:eastAsia="Arial" w:hAnsi="Arial" w:cs="Arial"/>
      <w:lang w:val="es-ES" w:eastAsia="es-ES" w:bidi="es-ES"/>
    </w:rPr>
  </w:style>
  <w:style w:type="paragraph" w:styleId="Ttulo1">
    <w:name w:val="heading 1"/>
    <w:basedOn w:val="Normal"/>
    <w:next w:val="Normal"/>
    <w:link w:val="Ttulo1Car"/>
    <w:uiPriority w:val="9"/>
    <w:qFormat/>
    <w:rsid w:val="00F92D8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F92D8D"/>
    <w:rPr>
      <w:rFonts w:asciiTheme="majorHAnsi" w:eastAsiaTheme="majorEastAsia" w:hAnsiTheme="majorHAnsi" w:cstheme="majorBidi"/>
      <w:color w:val="2F5496" w:themeColor="accent1" w:themeShade="BF"/>
      <w:sz w:val="32"/>
      <w:szCs w:val="32"/>
      <w:lang w:val="es-ES" w:eastAsia="es-ES" w:bidi="es-ES"/>
    </w:rPr>
  </w:style>
  <w:style w:type="character" w:customStyle="1" w:styleId="EncabezadoCar">
    <w:name w:val="Encabezado Car"/>
    <w:basedOn w:val="Fuentedeprrafopredeter"/>
    <w:link w:val="Encabezado"/>
    <w:uiPriority w:val="99"/>
    <w:qFormat/>
    <w:rsid w:val="008E719B"/>
    <w:rPr>
      <w:rFonts w:ascii="Arial" w:eastAsia="Arial" w:hAnsi="Arial" w:cs="Arial"/>
      <w:lang w:val="es-ES" w:eastAsia="es-ES" w:bidi="es-ES"/>
    </w:rPr>
  </w:style>
  <w:style w:type="character" w:customStyle="1" w:styleId="PiedepginaCar">
    <w:name w:val="Pie de página Car"/>
    <w:basedOn w:val="Fuentedeprrafopredeter"/>
    <w:link w:val="Piedepgina"/>
    <w:uiPriority w:val="99"/>
    <w:qFormat/>
    <w:rsid w:val="008E719B"/>
    <w:rPr>
      <w:rFonts w:ascii="Arial" w:eastAsia="Arial" w:hAnsi="Arial" w:cs="Arial"/>
      <w:lang w:val="es-ES" w:eastAsia="es-ES" w:bidi="es-ES"/>
    </w:rPr>
  </w:style>
  <w:style w:type="character" w:styleId="Refdecomentario">
    <w:name w:val="annotation reference"/>
    <w:basedOn w:val="Fuentedeprrafopredeter"/>
    <w:uiPriority w:val="99"/>
    <w:semiHidden/>
    <w:unhideWhenUsed/>
    <w:qFormat/>
    <w:rsid w:val="008E719B"/>
    <w:rPr>
      <w:sz w:val="16"/>
      <w:szCs w:val="16"/>
    </w:rPr>
  </w:style>
  <w:style w:type="character" w:customStyle="1" w:styleId="TextocomentarioCar">
    <w:name w:val="Texto comentario Car"/>
    <w:basedOn w:val="Fuentedeprrafopredeter"/>
    <w:link w:val="Textocomentario"/>
    <w:uiPriority w:val="99"/>
    <w:semiHidden/>
    <w:qFormat/>
    <w:rsid w:val="008E719B"/>
    <w:rPr>
      <w:rFonts w:ascii="Arial" w:eastAsia="Arial" w:hAnsi="Arial" w:cs="Arial"/>
      <w:sz w:val="20"/>
      <w:szCs w:val="20"/>
      <w:lang w:val="es-ES" w:eastAsia="es-ES" w:bidi="es-ES"/>
    </w:rPr>
  </w:style>
  <w:style w:type="character" w:customStyle="1" w:styleId="AsuntodelcomentarioCar">
    <w:name w:val="Asunto del comentario Car"/>
    <w:basedOn w:val="TextocomentarioCar"/>
    <w:link w:val="Asuntodelcomentario"/>
    <w:uiPriority w:val="99"/>
    <w:semiHidden/>
    <w:qFormat/>
    <w:rsid w:val="008E719B"/>
    <w:rPr>
      <w:rFonts w:ascii="Arial" w:eastAsia="Arial" w:hAnsi="Arial" w:cs="Arial"/>
      <w:b/>
      <w:bCs/>
      <w:sz w:val="20"/>
      <w:szCs w:val="20"/>
      <w:lang w:val="es-ES" w:eastAsia="es-ES" w:bidi="es-ES"/>
    </w:rPr>
  </w:style>
  <w:style w:type="character" w:customStyle="1" w:styleId="TextoindependienteCar">
    <w:name w:val="Texto independiente Car"/>
    <w:basedOn w:val="Fuentedeprrafopredeter"/>
    <w:link w:val="Textoindependiente"/>
    <w:uiPriority w:val="1"/>
    <w:qFormat/>
    <w:rsid w:val="002F5AEA"/>
    <w:rPr>
      <w:rFonts w:ascii="Arial" w:eastAsia="Arial" w:hAnsi="Arial" w:cs="Arial"/>
      <w:sz w:val="19"/>
      <w:szCs w:val="19"/>
      <w:lang w:val="es-ES" w:eastAsia="es-ES" w:bidi="es-ES"/>
    </w:rPr>
  </w:style>
  <w:style w:type="character" w:customStyle="1" w:styleId="TextodegloboCar">
    <w:name w:val="Texto de globo Car"/>
    <w:basedOn w:val="Fuentedeprrafopredeter"/>
    <w:link w:val="Textodeglobo"/>
    <w:uiPriority w:val="99"/>
    <w:semiHidden/>
    <w:qFormat/>
    <w:rsid w:val="00C17CB9"/>
    <w:rPr>
      <w:rFonts w:ascii="Segoe UI" w:eastAsia="Arial" w:hAnsi="Segoe UI" w:cs="Segoe UI"/>
      <w:sz w:val="18"/>
      <w:szCs w:val="18"/>
      <w:lang w:val="es-ES" w:eastAsia="es-ES" w:bidi="es-ES"/>
    </w:rPr>
  </w:style>
  <w:style w:type="character" w:styleId="Hipervnculo">
    <w:name w:val="Hyperlink"/>
    <w:basedOn w:val="Fuentedeprrafopredeter"/>
    <w:uiPriority w:val="99"/>
    <w:unhideWhenUsed/>
    <w:rsid w:val="009159EA"/>
    <w:rPr>
      <w:color w:val="0563C1" w:themeColor="hyperlink"/>
      <w:u w:val="single"/>
    </w:rPr>
  </w:style>
  <w:style w:type="character" w:styleId="Hipervnculovisitado">
    <w:name w:val="FollowedHyperlink"/>
    <w:basedOn w:val="Fuentedeprrafopredeter"/>
    <w:uiPriority w:val="99"/>
    <w:semiHidden/>
    <w:unhideWhenUsed/>
    <w:rsid w:val="009159EA"/>
    <w:rPr>
      <w:color w:val="954F72" w:themeColor="followedHyperlink"/>
      <w:u w:val="single"/>
    </w:rPr>
  </w:style>
  <w:style w:type="character" w:styleId="nfasis">
    <w:name w:val="Emphasis"/>
    <w:basedOn w:val="Fuentedeprrafopredeter"/>
    <w:uiPriority w:val="20"/>
    <w:qFormat/>
    <w:rsid w:val="003959C9"/>
    <w:rPr>
      <w:i/>
      <w:iCs/>
    </w:rPr>
  </w:style>
  <w:style w:type="character" w:customStyle="1" w:styleId="markxcyh8wg06">
    <w:name w:val="markxcyh8wg06"/>
    <w:basedOn w:val="Fuentedeprrafopredeter"/>
    <w:qFormat/>
    <w:rsid w:val="009F3A9D"/>
  </w:style>
  <w:style w:type="character" w:customStyle="1" w:styleId="TextonotaalfinalCar">
    <w:name w:val="Texto nota al final Car"/>
    <w:basedOn w:val="Fuentedeprrafopredeter"/>
    <w:link w:val="Textonotaalfinal"/>
    <w:uiPriority w:val="99"/>
    <w:semiHidden/>
    <w:qFormat/>
    <w:rsid w:val="00166FB8"/>
    <w:rPr>
      <w:rFonts w:ascii="Arial" w:eastAsia="Arial" w:hAnsi="Arial" w:cs="Arial"/>
      <w:sz w:val="20"/>
      <w:szCs w:val="20"/>
      <w:lang w:val="es-ES" w:eastAsia="es-ES" w:bidi="es-ES"/>
    </w:rPr>
  </w:style>
  <w:style w:type="character" w:customStyle="1" w:styleId="Caracteresdenotafinal">
    <w:name w:val="Caracteres de nota final"/>
    <w:uiPriority w:val="99"/>
    <w:semiHidden/>
    <w:unhideWhenUsed/>
    <w:qFormat/>
    <w:rsid w:val="00166FB8"/>
    <w:rPr>
      <w:vertAlign w:val="superscript"/>
    </w:rPr>
  </w:style>
  <w:style w:type="character" w:styleId="Refdenotaalfinal">
    <w:name w:val="endnote reference"/>
    <w:rPr>
      <w:vertAlign w:val="superscript"/>
    </w:rPr>
  </w:style>
  <w:style w:type="character" w:customStyle="1" w:styleId="TextonotapieCar">
    <w:name w:val="Texto nota pie Car"/>
    <w:basedOn w:val="Fuentedeprrafopredeter"/>
    <w:link w:val="Textonotapie"/>
    <w:uiPriority w:val="99"/>
    <w:semiHidden/>
    <w:qFormat/>
    <w:rsid w:val="00166FB8"/>
    <w:rPr>
      <w:rFonts w:ascii="Arial" w:eastAsia="Arial" w:hAnsi="Arial" w:cs="Arial"/>
      <w:sz w:val="20"/>
      <w:szCs w:val="20"/>
      <w:lang w:val="es-ES" w:eastAsia="es-ES" w:bidi="es-ES"/>
    </w:rPr>
  </w:style>
  <w:style w:type="character" w:customStyle="1" w:styleId="Caracteresdenotaalpie">
    <w:name w:val="Caracteres de nota al pie"/>
    <w:uiPriority w:val="99"/>
    <w:semiHidden/>
    <w:unhideWhenUsed/>
    <w:qFormat/>
    <w:rsid w:val="00166FB8"/>
    <w:rPr>
      <w:vertAlign w:val="superscript"/>
    </w:rPr>
  </w:style>
  <w:style w:type="character" w:styleId="Refdenotaalpie">
    <w:name w:val="footnote reference"/>
    <w:rPr>
      <w:vertAlign w:val="superscript"/>
    </w:rPr>
  </w:style>
  <w:style w:type="character" w:customStyle="1" w:styleId="Bolos">
    <w:name w:val="Bolos"/>
    <w:qFormat/>
    <w:rPr>
      <w:rFonts w:ascii="OpenSymbol" w:eastAsia="OpenSymbol" w:hAnsi="OpenSymbol" w:cs="OpenSymbol"/>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link w:val="TextoindependienteCar"/>
    <w:uiPriority w:val="1"/>
    <w:qFormat/>
    <w:rsid w:val="002F5AEA"/>
    <w:rPr>
      <w:sz w:val="19"/>
      <w:szCs w:val="19"/>
    </w:r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8E719B"/>
    <w:pPr>
      <w:tabs>
        <w:tab w:val="center" w:pos="4419"/>
        <w:tab w:val="right" w:pos="8838"/>
      </w:tabs>
    </w:pPr>
  </w:style>
  <w:style w:type="paragraph" w:styleId="Piedepgina">
    <w:name w:val="footer"/>
    <w:basedOn w:val="Normal"/>
    <w:link w:val="PiedepginaCar"/>
    <w:uiPriority w:val="99"/>
    <w:unhideWhenUsed/>
    <w:rsid w:val="008E719B"/>
    <w:pPr>
      <w:tabs>
        <w:tab w:val="center" w:pos="4419"/>
        <w:tab w:val="right" w:pos="8838"/>
      </w:tabs>
    </w:pPr>
  </w:style>
  <w:style w:type="paragraph" w:styleId="Textocomentario">
    <w:name w:val="annotation text"/>
    <w:basedOn w:val="Normal"/>
    <w:link w:val="TextocomentarioCar"/>
    <w:uiPriority w:val="99"/>
    <w:semiHidden/>
    <w:unhideWhenUsed/>
    <w:qFormat/>
    <w:rsid w:val="008E719B"/>
    <w:rPr>
      <w:sz w:val="20"/>
      <w:szCs w:val="20"/>
    </w:rPr>
  </w:style>
  <w:style w:type="paragraph" w:styleId="Asuntodelcomentario">
    <w:name w:val="annotation subject"/>
    <w:basedOn w:val="Textocomentario"/>
    <w:next w:val="Textocomentario"/>
    <w:link w:val="AsuntodelcomentarioCar"/>
    <w:uiPriority w:val="99"/>
    <w:semiHidden/>
    <w:unhideWhenUsed/>
    <w:qFormat/>
    <w:rsid w:val="008E719B"/>
    <w:rPr>
      <w:b/>
      <w:bCs/>
    </w:rPr>
  </w:style>
  <w:style w:type="paragraph" w:styleId="Textodeglobo">
    <w:name w:val="Balloon Text"/>
    <w:basedOn w:val="Normal"/>
    <w:link w:val="TextodegloboCar"/>
    <w:uiPriority w:val="99"/>
    <w:semiHidden/>
    <w:unhideWhenUsed/>
    <w:qFormat/>
    <w:rsid w:val="00C17CB9"/>
    <w:rPr>
      <w:rFonts w:ascii="Segoe UI" w:hAnsi="Segoe UI" w:cs="Segoe UI"/>
      <w:sz w:val="18"/>
      <w:szCs w:val="18"/>
    </w:rPr>
  </w:style>
  <w:style w:type="paragraph" w:styleId="Prrafodelista">
    <w:name w:val="List Paragraph"/>
    <w:basedOn w:val="Normal"/>
    <w:uiPriority w:val="34"/>
    <w:qFormat/>
    <w:rsid w:val="00EB7481"/>
    <w:pPr>
      <w:ind w:left="720"/>
      <w:contextualSpacing/>
    </w:pPr>
  </w:style>
  <w:style w:type="paragraph" w:customStyle="1" w:styleId="xl105">
    <w:name w:val="xl105"/>
    <w:basedOn w:val="Normal"/>
    <w:qFormat/>
    <w:rsid w:val="008D0B98"/>
    <w:pPr>
      <w:widowControl/>
      <w:pBdr>
        <w:top w:val="single" w:sz="4" w:space="0" w:color="000000"/>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06">
    <w:name w:val="xl106"/>
    <w:basedOn w:val="Normal"/>
    <w:qFormat/>
    <w:rsid w:val="008D0B98"/>
    <w:pPr>
      <w:widowControl/>
      <w:pBdr>
        <w:top w:val="single" w:sz="4" w:space="0" w:color="000000"/>
        <w:left w:val="single" w:sz="4" w:space="0" w:color="000000"/>
        <w:bottom w:val="single" w:sz="4" w:space="0" w:color="000000"/>
        <w:right w:val="single" w:sz="4" w:space="0" w:color="000000"/>
      </w:pBdr>
      <w:shd w:val="clear" w:color="000000" w:fill="002060"/>
      <w:spacing w:beforeAutospacing="1" w:afterAutospacing="1"/>
      <w:jc w:val="center"/>
      <w:textAlignment w:val="center"/>
    </w:pPr>
    <w:rPr>
      <w:rFonts w:ascii="Times New Roman" w:eastAsia="Times New Roman" w:hAnsi="Times New Roman" w:cs="Times New Roman"/>
      <w:b/>
      <w:bCs/>
      <w:color w:val="FFFFFF"/>
      <w:sz w:val="18"/>
      <w:szCs w:val="18"/>
      <w:lang w:val="es-CL" w:eastAsia="es-CL" w:bidi="ar-SA"/>
    </w:rPr>
  </w:style>
  <w:style w:type="paragraph" w:customStyle="1" w:styleId="xl107">
    <w:name w:val="xl107"/>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08">
    <w:name w:val="xl108"/>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09">
    <w:name w:val="xl109"/>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0">
    <w:name w:val="xl110"/>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1">
    <w:name w:val="xl111"/>
    <w:basedOn w:val="Normal"/>
    <w:qFormat/>
    <w:rsid w:val="008D0B98"/>
    <w:pPr>
      <w:widowControl/>
      <w:pBdr>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2">
    <w:name w:val="xl112"/>
    <w:basedOn w:val="Normal"/>
    <w:qFormat/>
    <w:rsid w:val="008D0B98"/>
    <w:pPr>
      <w:widowControl/>
      <w:pBdr>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3">
    <w:name w:val="xl113"/>
    <w:basedOn w:val="Normal"/>
    <w:qFormat/>
    <w:rsid w:val="008D0B98"/>
    <w:pPr>
      <w:widowControl/>
      <w:pBdr>
        <w:top w:val="single" w:sz="4" w:space="0" w:color="000000"/>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4">
    <w:name w:val="xl114"/>
    <w:basedOn w:val="Normal"/>
    <w:qFormat/>
    <w:rsid w:val="008D0B98"/>
    <w:pPr>
      <w:widowControl/>
      <w:pBdr>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5">
    <w:name w:val="xl115"/>
    <w:basedOn w:val="Normal"/>
    <w:qFormat/>
    <w:rsid w:val="008D0B98"/>
    <w:pPr>
      <w:widowControl/>
      <w:pBdr>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6">
    <w:name w:val="xl116"/>
    <w:basedOn w:val="Normal"/>
    <w:qFormat/>
    <w:rsid w:val="008D0B98"/>
    <w:pPr>
      <w:widowControl/>
      <w:pBdr>
        <w:top w:val="single" w:sz="4" w:space="0" w:color="000000"/>
        <w:left w:val="single" w:sz="4" w:space="0" w:color="000000"/>
        <w:right w:val="single" w:sz="4" w:space="0" w:color="000000"/>
      </w:pBdr>
      <w:shd w:val="clear" w:color="000000" w:fill="FFFFFF"/>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7">
    <w:name w:val="xl117"/>
    <w:basedOn w:val="Normal"/>
    <w:qFormat/>
    <w:rsid w:val="008D0B98"/>
    <w:pPr>
      <w:widowControl/>
      <w:pBdr>
        <w:left w:val="single" w:sz="4" w:space="0" w:color="000000"/>
        <w:right w:val="single" w:sz="4" w:space="0" w:color="000000"/>
      </w:pBdr>
      <w:shd w:val="clear" w:color="000000" w:fill="FFFFFF"/>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8">
    <w:name w:val="xl118"/>
    <w:basedOn w:val="Normal"/>
    <w:qFormat/>
    <w:rsid w:val="008D0B98"/>
    <w:pPr>
      <w:widowControl/>
      <w:pBdr>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04">
    <w:name w:val="xl104"/>
    <w:basedOn w:val="Normal"/>
    <w:qFormat/>
    <w:rsid w:val="008D0B98"/>
    <w:pPr>
      <w:widowControl/>
      <w:pBdr>
        <w:top w:val="single" w:sz="4" w:space="0" w:color="000000"/>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19">
    <w:name w:val="xl119"/>
    <w:basedOn w:val="Normal"/>
    <w:qFormat/>
    <w:rsid w:val="008D0B98"/>
    <w:pPr>
      <w:widowControl/>
      <w:pBdr>
        <w:top w:val="single" w:sz="4" w:space="0" w:color="000000"/>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20">
    <w:name w:val="xl120"/>
    <w:basedOn w:val="Normal"/>
    <w:qFormat/>
    <w:rsid w:val="008D0B98"/>
    <w:pPr>
      <w:widowControl/>
      <w:pBdr>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121">
    <w:name w:val="xl121"/>
    <w:basedOn w:val="Normal"/>
    <w:qFormat/>
    <w:rsid w:val="008D0B98"/>
    <w:pPr>
      <w:widowControl/>
      <w:pBdr>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styleId="Sinespaciado">
    <w:name w:val="No Spacing"/>
    <w:uiPriority w:val="1"/>
    <w:qFormat/>
    <w:rsid w:val="008D0B98"/>
    <w:rPr>
      <w:rFonts w:ascii="Times New Roman" w:eastAsia="Times New Roman" w:hAnsi="Times New Roman" w:cs="Times New Roman"/>
      <w:sz w:val="24"/>
      <w:szCs w:val="24"/>
      <w:lang w:val="es-CL" w:eastAsia="es-ES"/>
    </w:rPr>
  </w:style>
  <w:style w:type="paragraph" w:customStyle="1" w:styleId="xl66">
    <w:name w:val="xl66"/>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67">
    <w:name w:val="xl67"/>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68">
    <w:name w:val="xl68"/>
    <w:basedOn w:val="Normal"/>
    <w:qFormat/>
    <w:rsid w:val="008D0B98"/>
    <w:pPr>
      <w:widowControl/>
      <w:pBdr>
        <w:top w:val="single" w:sz="4" w:space="0" w:color="000000"/>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69">
    <w:name w:val="xl69"/>
    <w:basedOn w:val="Normal"/>
    <w:qFormat/>
    <w:rsid w:val="008D0B98"/>
    <w:pPr>
      <w:widowControl/>
      <w:pBdr>
        <w:left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70">
    <w:name w:val="xl70"/>
    <w:basedOn w:val="Normal"/>
    <w:qFormat/>
    <w:rsid w:val="008D0B98"/>
    <w:pPr>
      <w:widowControl/>
      <w:pBdr>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71">
    <w:name w:val="xl71"/>
    <w:basedOn w:val="Normal"/>
    <w:qFormat/>
    <w:rsid w:val="008D0B98"/>
    <w:pPr>
      <w:widowControl/>
      <w:pBdr>
        <w:top w:val="single" w:sz="4" w:space="0" w:color="000000"/>
        <w:left w:val="single" w:sz="4" w:space="0" w:color="000000"/>
        <w:bottom w:val="single" w:sz="4" w:space="0" w:color="000000"/>
        <w:right w:val="single" w:sz="4" w:space="0" w:color="000000"/>
      </w:pBdr>
      <w:shd w:val="clear" w:color="000000" w:fill="E26B0A"/>
      <w:spacing w:beforeAutospacing="1" w:afterAutospacing="1"/>
      <w:jc w:val="center"/>
      <w:textAlignment w:val="center"/>
    </w:pPr>
    <w:rPr>
      <w:rFonts w:ascii="Times New Roman" w:eastAsia="Times New Roman" w:hAnsi="Times New Roman" w:cs="Times New Roman"/>
      <w:b/>
      <w:bCs/>
      <w:color w:val="FFFFFF"/>
      <w:sz w:val="18"/>
      <w:szCs w:val="18"/>
      <w:lang w:val="es-CL" w:eastAsia="es-CL" w:bidi="ar-SA"/>
    </w:rPr>
  </w:style>
  <w:style w:type="paragraph" w:customStyle="1" w:styleId="xl72">
    <w:name w:val="xl72"/>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customStyle="1" w:styleId="xl73">
    <w:name w:val="xl73"/>
    <w:basedOn w:val="Normal"/>
    <w:qFormat/>
    <w:rsid w:val="008D0B98"/>
    <w:pPr>
      <w:widowControl/>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eastAsia="Times New Roman" w:hAnsi="Times New Roman" w:cs="Times New Roman"/>
      <w:sz w:val="18"/>
      <w:szCs w:val="18"/>
      <w:lang w:val="es-CL" w:eastAsia="es-CL" w:bidi="ar-SA"/>
    </w:rPr>
  </w:style>
  <w:style w:type="paragraph" w:styleId="NormalWeb">
    <w:name w:val="Normal (Web)"/>
    <w:basedOn w:val="Normal"/>
    <w:uiPriority w:val="99"/>
    <w:semiHidden/>
    <w:unhideWhenUsed/>
    <w:qFormat/>
    <w:rsid w:val="008D0B98"/>
    <w:pPr>
      <w:widowControl/>
    </w:pPr>
    <w:rPr>
      <w:rFonts w:ascii="Times New Roman" w:eastAsia="Times New Roman" w:hAnsi="Times New Roman" w:cs="Times New Roman"/>
      <w:sz w:val="24"/>
      <w:szCs w:val="24"/>
      <w:lang w:val="es-CL" w:bidi="ar-SA"/>
    </w:rPr>
  </w:style>
  <w:style w:type="paragraph" w:customStyle="1" w:styleId="Default">
    <w:name w:val="Default"/>
    <w:qFormat/>
    <w:rsid w:val="008D0B98"/>
    <w:rPr>
      <w:rFonts w:ascii="Calibri" w:eastAsia="Calibri" w:hAnsi="Calibri" w:cs="Calibri"/>
      <w:color w:val="000000"/>
      <w:sz w:val="24"/>
      <w:szCs w:val="24"/>
      <w:lang w:val="es-CL"/>
    </w:rPr>
  </w:style>
  <w:style w:type="paragraph" w:styleId="Textonotaalfinal">
    <w:name w:val="endnote text"/>
    <w:basedOn w:val="Normal"/>
    <w:link w:val="TextonotaalfinalCar"/>
    <w:uiPriority w:val="99"/>
    <w:semiHidden/>
    <w:unhideWhenUsed/>
    <w:rsid w:val="00166FB8"/>
    <w:rPr>
      <w:sz w:val="20"/>
      <w:szCs w:val="20"/>
    </w:rPr>
  </w:style>
  <w:style w:type="paragraph" w:styleId="Textonotapie">
    <w:name w:val="footnote text"/>
    <w:basedOn w:val="Normal"/>
    <w:link w:val="TextonotapieCar"/>
    <w:uiPriority w:val="99"/>
    <w:semiHidden/>
    <w:unhideWhenUsed/>
    <w:rsid w:val="00166FB8"/>
    <w:rPr>
      <w:sz w:val="20"/>
      <w:szCs w:val="20"/>
    </w:rPr>
  </w:style>
  <w:style w:type="paragraph" w:customStyle="1" w:styleId="Contenidodelmarco">
    <w:name w:val="Contenido del marco"/>
    <w:basedOn w:val="Normal"/>
    <w:qFormat/>
  </w:style>
  <w:style w:type="paragraph" w:customStyle="1" w:styleId="Contenidodelatabla">
    <w:name w:val="Contenido de la tabla"/>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207765">
      <w:bodyDiv w:val="1"/>
      <w:marLeft w:val="0"/>
      <w:marRight w:val="0"/>
      <w:marTop w:val="0"/>
      <w:marBottom w:val="0"/>
      <w:divBdr>
        <w:top w:val="none" w:sz="0" w:space="0" w:color="auto"/>
        <w:left w:val="none" w:sz="0" w:space="0" w:color="auto"/>
        <w:bottom w:val="none" w:sz="0" w:space="0" w:color="auto"/>
        <w:right w:val="none" w:sz="0" w:space="0" w:color="auto"/>
      </w:divBdr>
    </w:div>
    <w:div w:id="195777215">
      <w:bodyDiv w:val="1"/>
      <w:marLeft w:val="0"/>
      <w:marRight w:val="0"/>
      <w:marTop w:val="0"/>
      <w:marBottom w:val="0"/>
      <w:divBdr>
        <w:top w:val="none" w:sz="0" w:space="0" w:color="auto"/>
        <w:left w:val="none" w:sz="0" w:space="0" w:color="auto"/>
        <w:bottom w:val="none" w:sz="0" w:space="0" w:color="auto"/>
        <w:right w:val="none" w:sz="0" w:space="0" w:color="auto"/>
      </w:divBdr>
    </w:div>
    <w:div w:id="637805079">
      <w:bodyDiv w:val="1"/>
      <w:marLeft w:val="0"/>
      <w:marRight w:val="0"/>
      <w:marTop w:val="0"/>
      <w:marBottom w:val="0"/>
      <w:divBdr>
        <w:top w:val="none" w:sz="0" w:space="0" w:color="auto"/>
        <w:left w:val="none" w:sz="0" w:space="0" w:color="auto"/>
        <w:bottom w:val="none" w:sz="0" w:space="0" w:color="auto"/>
        <w:right w:val="none" w:sz="0" w:space="0" w:color="auto"/>
      </w:divBdr>
    </w:div>
    <w:div w:id="1992517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638284BBA659489E520D1DB6D34122" ma:contentTypeVersion="22" ma:contentTypeDescription="Crear nuevo documento." ma:contentTypeScope="" ma:versionID="42df51a8873245e22020084583450be7">
  <xsd:schema xmlns:xsd="http://www.w3.org/2001/XMLSchema" xmlns:xs="http://www.w3.org/2001/XMLSchema" xmlns:p="http://schemas.microsoft.com/office/2006/metadata/properties" xmlns:ns2="4507d13f-f7f6-483e-ae59-fb8320a02702" xmlns:ns3="7529cf9f-6244-4cbc-bd14-72e562d152fa" targetNamespace="http://schemas.microsoft.com/office/2006/metadata/properties" ma:root="true" ma:fieldsID="3f81b3237fc7883085ebfda7b4beeb4d" ns2:_="" ns3:_="">
    <xsd:import namespace="4507d13f-f7f6-483e-ae59-fb8320a02702"/>
    <xsd:import namespace="7529cf9f-6244-4cbc-bd14-72e562d152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_x0032_022"/>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7d13f-f7f6-483e-ae59-fb8320a02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x0032_022" ma:index="21" ma:displayName="2022" ma:description="2022" ma:internalName="_x0032_022">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29cf9f-6244-4cbc-bd14-72e562d152fa"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43d62c01-2328-4081-8b68-0e97344c5cbe}" ma:internalName="TaxCatchAll" ma:showField="CatchAllData" ma:web="7529cf9f-6244-4cbc-bd14-72e562d152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032_022 xmlns="4507d13f-f7f6-483e-ae59-fb8320a02702"/>
    <TaxCatchAll xmlns="7529cf9f-6244-4cbc-bd14-72e562d152fa" xsi:nil="true"/>
    <lcf76f155ced4ddcb4097134ff3c332f xmlns="4507d13f-f7f6-483e-ae59-fb8320a0270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2D191-F73A-47C3-820C-0E348368B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7d13f-f7f6-483e-ae59-fb8320a02702"/>
    <ds:schemaRef ds:uri="7529cf9f-6244-4cbc-bd14-72e562d15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4EE37F-0518-486F-A9DE-BF81D3B18F52}">
  <ds:schemaRefs>
    <ds:schemaRef ds:uri="http://schemas.microsoft.com/office/2006/metadata/properties"/>
    <ds:schemaRef ds:uri="http://schemas.microsoft.com/office/infopath/2007/PartnerControls"/>
    <ds:schemaRef ds:uri="4507d13f-f7f6-483e-ae59-fb8320a02702"/>
    <ds:schemaRef ds:uri="7529cf9f-6244-4cbc-bd14-72e562d152fa"/>
  </ds:schemaRefs>
</ds:datastoreItem>
</file>

<file path=customXml/itemProps3.xml><?xml version="1.0" encoding="utf-8"?>
<ds:datastoreItem xmlns:ds="http://schemas.openxmlformats.org/officeDocument/2006/customXml" ds:itemID="{57E86CE7-3927-48CB-B9A6-367DBFD0AFF5}">
  <ds:schemaRefs>
    <ds:schemaRef ds:uri="http://schemas.microsoft.com/sharepoint/v3/contenttype/forms"/>
  </ds:schemaRefs>
</ds:datastoreItem>
</file>

<file path=customXml/itemProps4.xml><?xml version="1.0" encoding="utf-8"?>
<ds:datastoreItem xmlns:ds="http://schemas.openxmlformats.org/officeDocument/2006/customXml" ds:itemID="{A962FC1A-6314-49C9-83C3-FAC062834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3</Pages>
  <Words>892</Words>
  <Characters>4908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El Corte Ingles</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Quintanilla</dc:creator>
  <dc:description/>
  <cp:lastModifiedBy>PABLO SUAREZ GALLARDO</cp:lastModifiedBy>
  <cp:revision>11</cp:revision>
  <cp:lastPrinted>2025-01-23T15:37:00Z</cp:lastPrinted>
  <dcterms:created xsi:type="dcterms:W3CDTF">2025-01-23T15:21:00Z</dcterms:created>
  <dcterms:modified xsi:type="dcterms:W3CDTF">2025-07-10T15:37:00Z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0x010100CD638284BBA659489E520D1DB6D34122</vt:lpwstr>
  </property>
  <property fmtid="{D5CDD505-2E9C-101B-9397-08002B2CF9AE}" pid="3" name="MediaServiceImageTags">
    <vt:lpwstr/>
  </property>
  <property fmtid="{D5CDD505-2E9C-101B-9397-08002B2CF9AE}" pid="4" name="Order">
    <vt:r8>4023600</vt:r8>
  </property>
</Properties>
</file>