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CDB1B9" w14:textId="7650717C" w:rsidR="00B04DAE" w:rsidRDefault="00B04DAE">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Y="25"/>
        <w:tblW w:w="9843" w:type="dxa"/>
        <w:tblLayout w:type="fixed"/>
        <w:tblLook w:val="04A0" w:firstRow="1" w:lastRow="0" w:firstColumn="1" w:lastColumn="0" w:noHBand="0" w:noVBand="1"/>
      </w:tblPr>
      <w:tblGrid>
        <w:gridCol w:w="9843"/>
      </w:tblGrid>
      <w:tr w:rsidR="001043E0" w14:paraId="6D279315" w14:textId="77777777" w:rsidTr="00941DA9">
        <w:trPr>
          <w:cnfStyle w:val="100000000000" w:firstRow="1" w:lastRow="0" w:firstColumn="0" w:lastColumn="0" w:oddVBand="0" w:evenVBand="0" w:oddHBand="0" w:evenHBand="0" w:firstRowFirstColumn="0" w:firstRowLastColumn="0" w:lastRowFirstColumn="0" w:lastRowLastColumn="0"/>
          <w:trHeight w:val="412"/>
        </w:trPr>
        <w:tc>
          <w:tcPr>
            <w:cnfStyle w:val="001000000000" w:firstRow="0" w:lastRow="0" w:firstColumn="1" w:lastColumn="0" w:oddVBand="0" w:evenVBand="0" w:oddHBand="0" w:evenHBand="0" w:firstRowFirstColumn="0" w:firstRowLastColumn="0" w:lastRowFirstColumn="0" w:lastRowLastColumn="0"/>
            <w:tcW w:w="9843" w:type="dxa"/>
            <w:tcBorders>
              <w:top w:val="single" w:sz="8" w:space="0" w:color="FFFFFF"/>
              <w:left w:val="single" w:sz="8" w:space="0" w:color="FFFFFF"/>
              <w:right w:val="single" w:sz="8" w:space="0" w:color="FFFFFF"/>
            </w:tcBorders>
          </w:tcPr>
          <w:p w14:paraId="1565602E" w14:textId="1C0B2B74" w:rsidR="001043E0" w:rsidRPr="00FD0E40" w:rsidRDefault="00835810" w:rsidP="00CD78DC">
            <w:pPr>
              <w:widowControl w:val="0"/>
              <w:spacing w:after="0" w:line="240" w:lineRule="auto"/>
              <w:jc w:val="right"/>
              <w:rPr>
                <w:rFonts w:ascii="Arial" w:eastAsia="Times New Roman" w:hAnsi="Arial" w:cs="Arial"/>
                <w:b w:val="0"/>
                <w:bCs w:val="0"/>
                <w:color w:val="EF782D"/>
                <w:sz w:val="40"/>
                <w:szCs w:val="40"/>
                <w:lang w:eastAsia="es-ES"/>
              </w:rPr>
            </w:pPr>
            <w:r>
              <w:rPr>
                <w:rFonts w:ascii="Arial" w:eastAsia="Times New Roman" w:hAnsi="Arial" w:cs="Arial"/>
                <w:color w:val="EF782D"/>
                <w:sz w:val="40"/>
                <w:szCs w:val="40"/>
                <w:lang w:eastAsia="es-ES"/>
              </w:rPr>
              <w:t xml:space="preserve">CHINA ENCANTADORA </w:t>
            </w:r>
            <w:r w:rsidR="004F18D9">
              <w:rPr>
                <w:rFonts w:ascii="Arial" w:eastAsia="Times New Roman" w:hAnsi="Arial" w:cs="Arial"/>
                <w:color w:val="EF782D"/>
                <w:sz w:val="40"/>
                <w:szCs w:val="40"/>
                <w:lang w:eastAsia="es-ES"/>
              </w:rPr>
              <w:t>Y OSOS</w:t>
            </w:r>
            <w:r>
              <w:rPr>
                <w:rFonts w:ascii="Arial" w:eastAsia="Times New Roman" w:hAnsi="Arial" w:cs="Arial"/>
                <w:color w:val="EF782D"/>
                <w:sz w:val="40"/>
                <w:szCs w:val="40"/>
                <w:lang w:eastAsia="es-ES"/>
              </w:rPr>
              <w:t xml:space="preserve"> PANDA</w:t>
            </w:r>
          </w:p>
        </w:tc>
      </w:tr>
    </w:tbl>
    <w:p w14:paraId="63D9D590" w14:textId="2FAD7135" w:rsidR="00835810" w:rsidRPr="00CD78DC" w:rsidRDefault="00CD78DC" w:rsidP="00D17341">
      <w:pPr>
        <w:spacing w:after="0" w:line="240" w:lineRule="auto"/>
        <w:rPr>
          <w:rFonts w:ascii="Arial" w:eastAsia="Times New Roman" w:hAnsi="Arial" w:cs="Arial"/>
          <w:b/>
          <w:color w:val="E36C0A" w:themeColor="accent6" w:themeShade="BF"/>
          <w:sz w:val="2"/>
          <w:szCs w:val="18"/>
          <w:u w:val="single"/>
          <w:lang w:eastAsia="es-ES"/>
        </w:rPr>
      </w:pPr>
      <w:r>
        <w:rPr>
          <w:rFonts w:ascii="Arial" w:eastAsia="Arial" w:hAnsi="Arial" w:cs="Arial"/>
          <w:b/>
          <w:noProof/>
          <w:color w:val="EF782D"/>
          <w:sz w:val="18"/>
          <w:szCs w:val="18"/>
        </w:rPr>
        <w:drawing>
          <wp:anchor distT="0" distB="0" distL="114300" distR="114300" simplePos="0" relativeHeight="251658240" behindDoc="0" locked="0" layoutInCell="1" allowOverlap="1" wp14:anchorId="5C68526B" wp14:editId="34C69306">
            <wp:simplePos x="0" y="0"/>
            <wp:positionH relativeFrom="margin">
              <wp:posOffset>-7620</wp:posOffset>
            </wp:positionH>
            <wp:positionV relativeFrom="margin">
              <wp:posOffset>1318260</wp:posOffset>
            </wp:positionV>
            <wp:extent cx="6276975" cy="982980"/>
            <wp:effectExtent l="0" t="0" r="9525" b="762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pia de Añadir texto (1920 x 350 px) (11).jpg"/>
                    <pic:cNvPicPr/>
                  </pic:nvPicPr>
                  <pic:blipFill rotWithShape="1">
                    <a:blip r:embed="rId11" cstate="print">
                      <a:extLst>
                        <a:ext uri="{28A0092B-C50C-407E-A947-70E740481C1C}">
                          <a14:useLocalDpi xmlns:a14="http://schemas.microsoft.com/office/drawing/2010/main" val="0"/>
                        </a:ext>
                      </a:extLst>
                    </a:blip>
                    <a:srcRect b="12825"/>
                    <a:stretch/>
                  </pic:blipFill>
                  <pic:spPr bwMode="auto">
                    <a:xfrm>
                      <a:off x="0" y="0"/>
                      <a:ext cx="6276975" cy="9829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90EDBDD" w14:textId="2157C729" w:rsidR="00835810" w:rsidRDefault="00835810">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page" w:tblpX="1041" w:tblpY="-22"/>
        <w:tblW w:w="9913" w:type="dxa"/>
        <w:shd w:val="clear" w:color="auto" w:fill="EEECE1" w:themeFill="background2"/>
        <w:tblLayout w:type="fixed"/>
        <w:tblLook w:val="04A0" w:firstRow="1" w:lastRow="0" w:firstColumn="1" w:lastColumn="0" w:noHBand="0" w:noVBand="1"/>
      </w:tblPr>
      <w:tblGrid>
        <w:gridCol w:w="9913"/>
      </w:tblGrid>
      <w:tr w:rsidR="00FD0E40" w14:paraId="547D332B" w14:textId="77777777" w:rsidTr="00941DA9">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913" w:type="dxa"/>
            <w:shd w:val="clear" w:color="auto" w:fill="EEECE1" w:themeFill="background2"/>
            <w:vAlign w:val="center"/>
          </w:tcPr>
          <w:p w14:paraId="72B27660" w14:textId="3C69A538" w:rsidR="00FD0E40" w:rsidRPr="009B0155" w:rsidRDefault="00FD0E40" w:rsidP="00CD78DC">
            <w:pPr>
              <w:widowControl w:val="0"/>
              <w:spacing w:after="0" w:line="240" w:lineRule="auto"/>
              <w:ind w:left="1410" w:hanging="1410"/>
              <w:rPr>
                <w:rFonts w:ascii="Arial" w:eastAsia="Times New Roman" w:hAnsi="Arial" w:cs="Arial"/>
                <w:bCs w:val="0"/>
                <w:sz w:val="18"/>
                <w:szCs w:val="18"/>
                <w:lang w:val="en-US" w:eastAsia="es-ES"/>
              </w:rPr>
            </w:pPr>
            <w:proofErr w:type="spellStart"/>
            <w:r w:rsidRPr="009B0155">
              <w:rPr>
                <w:rFonts w:ascii="Arial" w:eastAsia="Times New Roman" w:hAnsi="Arial" w:cs="Arial"/>
                <w:color w:val="EF782D"/>
                <w:sz w:val="18"/>
                <w:szCs w:val="18"/>
                <w:lang w:val="en-US" w:eastAsia="es-ES"/>
              </w:rPr>
              <w:t>Visitando</w:t>
            </w:r>
            <w:proofErr w:type="spellEnd"/>
            <w:r w:rsidRPr="009B0155">
              <w:rPr>
                <w:rFonts w:ascii="Arial" w:eastAsia="Times New Roman" w:hAnsi="Arial" w:cs="Arial"/>
                <w:color w:val="E36C0A" w:themeColor="accent6" w:themeShade="BF"/>
                <w:sz w:val="18"/>
                <w:szCs w:val="18"/>
                <w:lang w:val="en-US" w:eastAsia="es-ES"/>
              </w:rPr>
              <w:t>:</w:t>
            </w:r>
            <w:r w:rsidRPr="009B0155">
              <w:rPr>
                <w:rFonts w:ascii="Arial" w:eastAsia="Times New Roman" w:hAnsi="Arial" w:cs="Arial"/>
                <w:color w:val="000000"/>
                <w:sz w:val="18"/>
                <w:szCs w:val="18"/>
                <w:lang w:val="en-US" w:eastAsia="es-ES"/>
              </w:rPr>
              <w:tab/>
            </w:r>
            <w:r w:rsidRPr="009B0155">
              <w:rPr>
                <w:rFonts w:ascii="Arial" w:eastAsia="Arial" w:hAnsi="Arial" w:cs="Arial"/>
                <w:sz w:val="18"/>
                <w:szCs w:val="18"/>
                <w:lang w:val="en-US"/>
              </w:rPr>
              <w:t>Beijing</w:t>
            </w:r>
            <w:r w:rsidR="00205EAF">
              <w:rPr>
                <w:rFonts w:ascii="Arial" w:eastAsia="Arial" w:hAnsi="Arial" w:cs="Arial"/>
                <w:sz w:val="18"/>
                <w:szCs w:val="18"/>
                <w:lang w:val="en-US"/>
              </w:rPr>
              <w:t xml:space="preserve"> - </w:t>
            </w:r>
            <w:r w:rsidRPr="009B0155">
              <w:rPr>
                <w:rFonts w:ascii="Arial" w:eastAsia="Arial" w:hAnsi="Arial" w:cs="Arial"/>
                <w:sz w:val="18"/>
                <w:szCs w:val="18"/>
                <w:lang w:val="en-US"/>
              </w:rPr>
              <w:t>Xi</w:t>
            </w:r>
            <w:r w:rsidR="009B0155" w:rsidRPr="009B0155">
              <w:rPr>
                <w:rFonts w:ascii="Arial" w:eastAsia="Arial" w:hAnsi="Arial" w:cs="Arial"/>
                <w:sz w:val="18"/>
                <w:szCs w:val="18"/>
                <w:lang w:val="en-US"/>
              </w:rPr>
              <w:t>´</w:t>
            </w:r>
            <w:r w:rsidRPr="009B0155">
              <w:rPr>
                <w:rFonts w:ascii="Arial" w:eastAsia="Arial" w:hAnsi="Arial" w:cs="Arial"/>
                <w:sz w:val="18"/>
                <w:szCs w:val="18"/>
                <w:lang w:val="en-US"/>
              </w:rPr>
              <w:t>an</w:t>
            </w:r>
            <w:r w:rsidR="00F73999" w:rsidRPr="009B0155">
              <w:rPr>
                <w:rFonts w:ascii="Arial" w:eastAsia="Arial" w:hAnsi="Arial" w:cs="Arial"/>
                <w:sz w:val="18"/>
                <w:szCs w:val="18"/>
                <w:lang w:val="en-US"/>
              </w:rPr>
              <w:t xml:space="preserve"> - </w:t>
            </w:r>
            <w:r w:rsidRPr="009B0155">
              <w:rPr>
                <w:rFonts w:ascii="Arial" w:eastAsia="Arial" w:hAnsi="Arial" w:cs="Arial"/>
                <w:sz w:val="18"/>
                <w:szCs w:val="18"/>
                <w:lang w:val="en-US"/>
              </w:rPr>
              <w:t>Chengdu</w:t>
            </w:r>
            <w:r w:rsidR="00F73999" w:rsidRPr="009B0155">
              <w:rPr>
                <w:rFonts w:ascii="Arial" w:eastAsia="Arial" w:hAnsi="Arial" w:cs="Arial"/>
                <w:sz w:val="18"/>
                <w:szCs w:val="18"/>
                <w:lang w:val="en-US"/>
              </w:rPr>
              <w:t xml:space="preserve"> - </w:t>
            </w:r>
            <w:r w:rsidR="00205EAF" w:rsidRPr="009B0155">
              <w:rPr>
                <w:rFonts w:ascii="Arial" w:hAnsi="Arial" w:cs="Arial"/>
                <w:sz w:val="18"/>
                <w:szCs w:val="18"/>
                <w:lang w:val="en-US"/>
              </w:rPr>
              <w:t>Shangh</w:t>
            </w:r>
            <w:r w:rsidR="00205EAF">
              <w:rPr>
                <w:rFonts w:ascii="Arial" w:hAnsi="Arial" w:cs="Arial"/>
                <w:sz w:val="18"/>
                <w:szCs w:val="18"/>
                <w:lang w:val="en-US"/>
              </w:rPr>
              <w:t>á</w:t>
            </w:r>
            <w:r w:rsidR="00205EAF" w:rsidRPr="009B0155">
              <w:rPr>
                <w:rFonts w:ascii="Arial" w:hAnsi="Arial" w:cs="Arial"/>
                <w:sz w:val="18"/>
                <w:szCs w:val="18"/>
                <w:lang w:val="en-US"/>
              </w:rPr>
              <w:t>i</w:t>
            </w:r>
            <w:r w:rsidR="00F73999" w:rsidRPr="009B0155">
              <w:rPr>
                <w:rFonts w:ascii="Arial" w:hAnsi="Arial" w:cs="Arial"/>
                <w:sz w:val="18"/>
                <w:szCs w:val="18"/>
                <w:lang w:val="en-US"/>
              </w:rPr>
              <w:t xml:space="preserve"> </w:t>
            </w:r>
          </w:p>
          <w:p w14:paraId="43744666" w14:textId="6AD0AA70" w:rsidR="00FD0E40" w:rsidRDefault="00FD0E40" w:rsidP="00CD78DC">
            <w:pPr>
              <w:widowControl w:val="0"/>
              <w:spacing w:after="0" w:line="240" w:lineRule="auto"/>
              <w:ind w:left="1410" w:hanging="1410"/>
              <w:rPr>
                <w:rFonts w:ascii="Arial" w:eastAsia="Times New Roman" w:hAnsi="Arial" w:cs="Arial"/>
                <w:b w:val="0"/>
                <w:bCs w:val="0"/>
                <w:color w:val="000000"/>
                <w:sz w:val="18"/>
                <w:szCs w:val="18"/>
                <w:lang w:val="es-MX" w:eastAsia="es-ES"/>
              </w:rPr>
            </w:pPr>
            <w:proofErr w:type="gramStart"/>
            <w:r>
              <w:rPr>
                <w:rFonts w:ascii="Arial" w:eastAsia="Times New Roman" w:hAnsi="Arial" w:cs="Arial"/>
                <w:color w:val="E36C0A" w:themeColor="accent6" w:themeShade="BF"/>
                <w:sz w:val="18"/>
                <w:szCs w:val="18"/>
                <w:lang w:val="es-MX" w:eastAsia="es-ES"/>
              </w:rPr>
              <w:t>Salidas:</w:t>
            </w:r>
            <w:r>
              <w:rPr>
                <w:rFonts w:ascii="Arial" w:eastAsia="Times New Roman" w:hAnsi="Arial" w:cs="Arial"/>
                <w:color w:val="000000"/>
                <w:sz w:val="18"/>
                <w:szCs w:val="18"/>
                <w:lang w:val="es-MX" w:eastAsia="es-ES"/>
              </w:rPr>
              <w:tab/>
            </w:r>
            <w:proofErr w:type="spellStart"/>
            <w:r w:rsidR="00F27E48">
              <w:rPr>
                <w:rFonts w:ascii="Arial" w:eastAsia="Times New Roman" w:hAnsi="Arial" w:cs="Arial"/>
                <w:color w:val="000000"/>
                <w:sz w:val="18"/>
                <w:szCs w:val="18"/>
                <w:lang w:val="es-MX" w:eastAsia="es-ES"/>
              </w:rPr>
              <w:t>L</w:t>
            </w:r>
            <w:r>
              <w:rPr>
                <w:rFonts w:ascii="Arial" w:eastAsia="Times New Roman" w:hAnsi="Arial" w:cs="Arial"/>
                <w:color w:val="000000"/>
                <w:sz w:val="18"/>
                <w:szCs w:val="18"/>
                <w:lang w:val="es-MX" w:eastAsia="es-ES"/>
              </w:rPr>
              <w:t>unes</w:t>
            </w:r>
            <w:r w:rsidR="00F27E48">
              <w:rPr>
                <w:rFonts w:ascii="Arial" w:eastAsia="Times New Roman" w:hAnsi="Arial" w:cs="Arial"/>
                <w:color w:val="000000"/>
                <w:sz w:val="18"/>
                <w:szCs w:val="18"/>
                <w:lang w:val="es-MX" w:eastAsia="es-ES"/>
              </w:rPr>
              <w:t>.Hasta</w:t>
            </w:r>
            <w:proofErr w:type="spellEnd"/>
            <w:proofErr w:type="gramEnd"/>
            <w:r w:rsidR="00F27E48">
              <w:rPr>
                <w:rFonts w:ascii="Arial" w:eastAsia="Times New Roman" w:hAnsi="Arial" w:cs="Arial"/>
                <w:color w:val="000000"/>
                <w:sz w:val="18"/>
                <w:szCs w:val="18"/>
                <w:lang w:val="es-MX" w:eastAsia="es-ES"/>
              </w:rPr>
              <w:t xml:space="preserve"> el 19 de marzo de 2026</w:t>
            </w:r>
            <w:r w:rsidR="00A02009">
              <w:rPr>
                <w:rFonts w:ascii="Arial" w:eastAsia="Times New Roman" w:hAnsi="Arial" w:cs="Arial"/>
                <w:color w:val="000000"/>
                <w:sz w:val="18"/>
                <w:szCs w:val="18"/>
                <w:lang w:val="es-MX" w:eastAsia="es-ES"/>
              </w:rPr>
              <w:t xml:space="preserve"> </w:t>
            </w:r>
          </w:p>
          <w:p w14:paraId="5EBD84E7" w14:textId="77777777" w:rsidR="00FD0E40" w:rsidRDefault="00FD0E40" w:rsidP="00CD78DC">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Pr>
                <w:rFonts w:ascii="Arial" w:eastAsia="Times New Roman" w:hAnsi="Arial" w:cs="Arial"/>
                <w:color w:val="000000"/>
                <w:sz w:val="18"/>
                <w:szCs w:val="18"/>
                <w:lang w:val="es-ES_tradnl" w:eastAsia="es-ES"/>
              </w:rPr>
              <w:tab/>
              <w:t>10 días / 9 noches (opera mínimo con 2 personas)</w:t>
            </w:r>
          </w:p>
          <w:p w14:paraId="27A0878F" w14:textId="1D17577B" w:rsidR="00FD0E40" w:rsidRDefault="00FD0E40" w:rsidP="00CD78DC">
            <w:pPr>
              <w:widowControl w:val="0"/>
              <w:spacing w:after="0" w:line="240" w:lineRule="auto"/>
              <w:ind w:left="1410" w:hanging="1410"/>
              <w:rPr>
                <w:rFonts w:ascii="Arial" w:eastAsia="Times New Roman" w:hAnsi="Arial" w:cs="Arial"/>
                <w:b w:val="0"/>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Pr>
                <w:rFonts w:ascii="Arial" w:eastAsia="Times New Roman" w:hAnsi="Arial" w:cs="Arial"/>
                <w:sz w:val="18"/>
                <w:szCs w:val="18"/>
                <w:lang w:val="es-ES_tradnl" w:eastAsia="es-ES"/>
              </w:rPr>
              <w:t xml:space="preserve">9 desayunos, </w:t>
            </w:r>
            <w:r w:rsidR="00F27E48">
              <w:rPr>
                <w:rFonts w:ascii="Arial" w:eastAsia="Times New Roman" w:hAnsi="Arial" w:cs="Arial"/>
                <w:sz w:val="18"/>
                <w:szCs w:val="18"/>
                <w:lang w:val="es-ES_tradnl" w:eastAsia="es-ES"/>
              </w:rPr>
              <w:t>5</w:t>
            </w:r>
            <w:r>
              <w:rPr>
                <w:rFonts w:ascii="Arial" w:eastAsia="Times New Roman" w:hAnsi="Arial" w:cs="Arial"/>
                <w:sz w:val="18"/>
                <w:szCs w:val="18"/>
                <w:lang w:val="es-ES_tradnl" w:eastAsia="es-ES"/>
              </w:rPr>
              <w:t xml:space="preserve"> almuerzos y 1 cena</w:t>
            </w:r>
          </w:p>
        </w:tc>
      </w:tr>
    </w:tbl>
    <w:p w14:paraId="496C1F38" w14:textId="39B46E33" w:rsidR="00335E9F" w:rsidRDefault="00335E9F" w:rsidP="00D17341">
      <w:pPr>
        <w:spacing w:after="0" w:line="240" w:lineRule="auto"/>
        <w:rPr>
          <w:rFonts w:ascii="Arial" w:eastAsia="Times New Roman" w:hAnsi="Arial" w:cs="Arial"/>
          <w:b/>
          <w:color w:val="E36C0A" w:themeColor="accent6" w:themeShade="BF"/>
          <w:sz w:val="18"/>
          <w:szCs w:val="18"/>
          <w:u w:val="single"/>
          <w:lang w:eastAsia="es-ES"/>
        </w:rPr>
      </w:pPr>
    </w:p>
    <w:p w14:paraId="68680845" w14:textId="2359C2D8" w:rsidR="009E18E5" w:rsidRPr="00335E9F" w:rsidRDefault="00992C2F" w:rsidP="00335E9F">
      <w:pPr>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7A1238D2" w14:textId="7EB02820" w:rsidR="00172B82" w:rsidRDefault="00172B82" w:rsidP="00172B82">
      <w:pPr>
        <w:spacing w:after="0" w:line="240" w:lineRule="auto"/>
        <w:jc w:val="both"/>
        <w:rPr>
          <w:rFonts w:ascii="Arial" w:eastAsia="Arial" w:hAnsi="Arial" w:cs="Arial"/>
          <w:color w:val="000000"/>
          <w:sz w:val="14"/>
          <w:szCs w:val="14"/>
        </w:rPr>
      </w:pPr>
    </w:p>
    <w:p w14:paraId="281AD6DD" w14:textId="5BC7E4AE" w:rsidR="00172B82" w:rsidRDefault="00172B82" w:rsidP="00172B82">
      <w:pPr>
        <w:spacing w:after="0" w:line="240" w:lineRule="auto"/>
        <w:jc w:val="both"/>
        <w:rPr>
          <w:rFonts w:ascii="Arial" w:eastAsia="Arial" w:hAnsi="Arial" w:cs="Arial"/>
          <w:b/>
          <w:color w:val="EF782D"/>
          <w:sz w:val="18"/>
          <w:szCs w:val="18"/>
        </w:rPr>
      </w:pPr>
      <w:bookmarkStart w:id="0" w:name="_heading=h.gjdgxs" w:colFirst="0" w:colLast="0"/>
      <w:bookmarkEnd w:id="0"/>
      <w:r>
        <w:rPr>
          <w:rFonts w:ascii="Arial" w:eastAsia="Arial" w:hAnsi="Arial" w:cs="Arial"/>
          <w:b/>
          <w:color w:val="EF782D"/>
          <w:sz w:val="18"/>
          <w:szCs w:val="18"/>
        </w:rPr>
        <w:t xml:space="preserve">Día 1   </w:t>
      </w:r>
      <w:r w:rsidR="00C85F18">
        <w:rPr>
          <w:rFonts w:ascii="Arial" w:eastAsia="Arial" w:hAnsi="Arial" w:cs="Arial"/>
          <w:b/>
          <w:color w:val="EF782D"/>
          <w:sz w:val="18"/>
          <w:szCs w:val="18"/>
        </w:rPr>
        <w:t xml:space="preserve">Beijing </w:t>
      </w:r>
    </w:p>
    <w:p w14:paraId="69555619" w14:textId="7000B6E4" w:rsidR="00BA24E6" w:rsidRPr="00F8630E" w:rsidRDefault="00C85F18" w:rsidP="00A02009">
      <w:pPr>
        <w:spacing w:after="0"/>
        <w:jc w:val="both"/>
        <w:rPr>
          <w:rFonts w:ascii="Arial" w:hAnsi="Arial" w:cs="Arial"/>
          <w:color w:val="000000" w:themeColor="text1"/>
          <w:sz w:val="18"/>
          <w:szCs w:val="18"/>
        </w:rPr>
      </w:pPr>
      <w:r w:rsidRPr="00F8630E">
        <w:rPr>
          <w:rFonts w:ascii="Arial" w:hAnsi="Arial" w:cs="Arial"/>
          <w:color w:val="000000" w:themeColor="text1"/>
          <w:sz w:val="18"/>
          <w:szCs w:val="18"/>
        </w:rPr>
        <w:t xml:space="preserve">Llegada a Beijing, capital de la República Popular China. Traslado al hotel. Resto del día libre , almuerzo </w:t>
      </w:r>
      <w:r w:rsidR="00BF36CC" w:rsidRPr="00F8630E">
        <w:rPr>
          <w:rFonts w:ascii="Arial" w:hAnsi="Arial" w:cs="Arial"/>
          <w:b/>
          <w:i/>
          <w:color w:val="000000" w:themeColor="text1"/>
          <w:sz w:val="18"/>
          <w:szCs w:val="18"/>
        </w:rPr>
        <w:t>NO</w:t>
      </w:r>
      <w:r w:rsidRPr="00F8630E">
        <w:rPr>
          <w:rFonts w:ascii="Arial" w:hAnsi="Arial" w:cs="Arial"/>
          <w:color w:val="000000" w:themeColor="text1"/>
          <w:sz w:val="18"/>
          <w:szCs w:val="18"/>
        </w:rPr>
        <w:t xml:space="preserve"> incluido. Alojamiento.</w:t>
      </w:r>
    </w:p>
    <w:p w14:paraId="5202B7E5" w14:textId="77777777" w:rsidR="00C85F18" w:rsidRDefault="00C85F18" w:rsidP="00172B82">
      <w:pPr>
        <w:spacing w:after="0" w:line="240" w:lineRule="auto"/>
        <w:jc w:val="both"/>
      </w:pPr>
    </w:p>
    <w:p w14:paraId="7A464C40" w14:textId="103FFD82" w:rsidR="00225B19" w:rsidRDefault="00225B19" w:rsidP="00225B19">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 xml:space="preserve">Día 2   </w:t>
      </w:r>
      <w:r w:rsidR="00C85F18">
        <w:rPr>
          <w:rFonts w:ascii="Arial" w:eastAsia="Arial" w:hAnsi="Arial" w:cs="Arial"/>
          <w:b/>
          <w:color w:val="EF782D"/>
          <w:sz w:val="18"/>
          <w:szCs w:val="18"/>
        </w:rPr>
        <w:t>Beijing</w:t>
      </w:r>
      <w:r w:rsidR="00BA24E6">
        <w:rPr>
          <w:rFonts w:ascii="Arial" w:eastAsia="Arial" w:hAnsi="Arial" w:cs="Arial"/>
          <w:b/>
          <w:color w:val="EF782D"/>
          <w:sz w:val="18"/>
          <w:szCs w:val="18"/>
        </w:rPr>
        <w:t xml:space="preserve"> </w:t>
      </w:r>
      <w:r w:rsidR="00520A37">
        <w:rPr>
          <w:rFonts w:ascii="Arial" w:eastAsia="Arial" w:hAnsi="Arial" w:cs="Arial"/>
          <w:b/>
          <w:color w:val="EF782D"/>
          <w:sz w:val="18"/>
          <w:szCs w:val="18"/>
        </w:rPr>
        <w:t>(Ciudad Prohibida + Palacio de Verano)</w:t>
      </w:r>
    </w:p>
    <w:p w14:paraId="0954640E" w14:textId="4D848723" w:rsidR="00C85F18" w:rsidRPr="00F8630E" w:rsidRDefault="00840F73" w:rsidP="00A02009">
      <w:pPr>
        <w:spacing w:after="0"/>
        <w:jc w:val="both"/>
        <w:rPr>
          <w:rFonts w:ascii="Arial" w:hAnsi="Arial" w:cs="Arial"/>
          <w:color w:val="000000" w:themeColor="text1"/>
          <w:sz w:val="18"/>
          <w:szCs w:val="18"/>
        </w:rPr>
      </w:pPr>
      <w:r w:rsidRPr="00F8630E">
        <w:rPr>
          <w:rFonts w:ascii="Arial" w:hAnsi="Arial" w:cs="Arial"/>
          <w:b/>
          <w:i/>
          <w:color w:val="000000" w:themeColor="text1"/>
          <w:sz w:val="18"/>
          <w:szCs w:val="18"/>
          <w:u w:val="single"/>
        </w:rPr>
        <w:t>Desayuno Buffet.</w:t>
      </w:r>
      <w:r w:rsidRPr="00F8630E">
        <w:rPr>
          <w:rFonts w:ascii="Arial" w:hAnsi="Arial" w:cs="Arial"/>
          <w:color w:val="000000" w:themeColor="text1"/>
          <w:sz w:val="18"/>
          <w:szCs w:val="18"/>
        </w:rPr>
        <w:t xml:space="preserve"> Durante este día visitaremos: el Palacio Imperial, conocido como “la Ciudad Prohibida”, la Plaza </w:t>
      </w:r>
      <w:proofErr w:type="spellStart"/>
      <w:r w:rsidRPr="00F8630E">
        <w:rPr>
          <w:rFonts w:ascii="Arial" w:hAnsi="Arial" w:cs="Arial"/>
          <w:color w:val="000000" w:themeColor="text1"/>
          <w:sz w:val="18"/>
          <w:szCs w:val="18"/>
        </w:rPr>
        <w:t>Tian</w:t>
      </w:r>
      <w:proofErr w:type="spellEnd"/>
      <w:r w:rsidRPr="00F8630E">
        <w:rPr>
          <w:rFonts w:ascii="Arial" w:hAnsi="Arial" w:cs="Arial"/>
          <w:color w:val="000000" w:themeColor="text1"/>
          <w:sz w:val="18"/>
          <w:szCs w:val="18"/>
        </w:rPr>
        <w:t xml:space="preserve"> </w:t>
      </w:r>
      <w:proofErr w:type="spellStart"/>
      <w:r w:rsidRPr="00F8630E">
        <w:rPr>
          <w:rFonts w:ascii="Arial" w:hAnsi="Arial" w:cs="Arial"/>
          <w:color w:val="000000" w:themeColor="text1"/>
          <w:sz w:val="18"/>
          <w:szCs w:val="18"/>
        </w:rPr>
        <w:t>An</w:t>
      </w:r>
      <w:proofErr w:type="spellEnd"/>
      <w:r w:rsidRPr="00F8630E">
        <w:rPr>
          <w:rFonts w:ascii="Arial" w:hAnsi="Arial" w:cs="Arial"/>
          <w:color w:val="000000" w:themeColor="text1"/>
          <w:sz w:val="18"/>
          <w:szCs w:val="18"/>
        </w:rPr>
        <w:t xml:space="preserve"> </w:t>
      </w:r>
      <w:proofErr w:type="spellStart"/>
      <w:r w:rsidRPr="00F8630E">
        <w:rPr>
          <w:rFonts w:ascii="Arial" w:hAnsi="Arial" w:cs="Arial"/>
          <w:color w:val="000000" w:themeColor="text1"/>
          <w:sz w:val="18"/>
          <w:szCs w:val="18"/>
        </w:rPr>
        <w:t>Men</w:t>
      </w:r>
      <w:proofErr w:type="spellEnd"/>
      <w:r w:rsidRPr="00F8630E">
        <w:rPr>
          <w:rFonts w:ascii="Arial" w:hAnsi="Arial" w:cs="Arial"/>
          <w:color w:val="000000" w:themeColor="text1"/>
          <w:sz w:val="18"/>
          <w:szCs w:val="18"/>
        </w:rPr>
        <w:t xml:space="preserve">, una de las mayores del mundo, y el Palacio de Verano que era un jardín veraniego para la casa imperial de la Dinastía Qing. </w:t>
      </w:r>
      <w:r w:rsidRPr="00F8630E">
        <w:rPr>
          <w:rFonts w:ascii="Arial" w:hAnsi="Arial" w:cs="Arial"/>
          <w:b/>
          <w:i/>
          <w:color w:val="000000" w:themeColor="text1"/>
          <w:sz w:val="18"/>
          <w:szCs w:val="18"/>
          <w:u w:val="single"/>
        </w:rPr>
        <w:t>Almuerzo</w:t>
      </w:r>
      <w:r w:rsidRPr="00F8630E">
        <w:rPr>
          <w:rFonts w:ascii="Arial" w:hAnsi="Arial" w:cs="Arial"/>
          <w:color w:val="000000" w:themeColor="text1"/>
          <w:sz w:val="18"/>
          <w:szCs w:val="18"/>
        </w:rPr>
        <w:t xml:space="preserve"> incluido. </w:t>
      </w:r>
      <w:r w:rsidRPr="00F8630E">
        <w:rPr>
          <w:rFonts w:ascii="Arial" w:hAnsi="Arial" w:cs="Arial"/>
          <w:b/>
          <w:i/>
          <w:color w:val="000000" w:themeColor="text1"/>
          <w:sz w:val="18"/>
          <w:szCs w:val="18"/>
        </w:rPr>
        <w:t>OPCIÓ</w:t>
      </w:r>
      <w:r w:rsidR="00821C63" w:rsidRPr="00F8630E">
        <w:rPr>
          <w:rFonts w:ascii="Arial" w:hAnsi="Arial" w:cs="Arial"/>
          <w:b/>
          <w:i/>
          <w:color w:val="000000" w:themeColor="text1"/>
          <w:sz w:val="18"/>
          <w:szCs w:val="18"/>
        </w:rPr>
        <w:t>NAL</w:t>
      </w:r>
      <w:r w:rsidR="00821C63" w:rsidRPr="00F8630E">
        <w:rPr>
          <w:rFonts w:ascii="Arial" w:hAnsi="Arial" w:cs="Arial"/>
          <w:color w:val="000000" w:themeColor="text1"/>
          <w:sz w:val="18"/>
          <w:szCs w:val="18"/>
        </w:rPr>
        <w:t xml:space="preserve"> </w:t>
      </w:r>
      <w:r w:rsidRPr="00F8630E">
        <w:rPr>
          <w:rFonts w:ascii="Arial" w:hAnsi="Arial" w:cs="Arial"/>
          <w:color w:val="000000" w:themeColor="text1"/>
          <w:sz w:val="18"/>
          <w:szCs w:val="18"/>
        </w:rPr>
        <w:t>Por la noche asistencia a un Espectáculo de Acrobacia. Alojamiento.</w:t>
      </w:r>
    </w:p>
    <w:p w14:paraId="2A33EDEB" w14:textId="77777777" w:rsidR="00840F73" w:rsidRPr="00C05973" w:rsidRDefault="00840F73" w:rsidP="00BD162B">
      <w:pPr>
        <w:spacing w:after="0" w:line="240" w:lineRule="auto"/>
        <w:jc w:val="both"/>
        <w:rPr>
          <w:rFonts w:ascii="Arial" w:hAnsi="Arial" w:cs="Arial"/>
          <w:sz w:val="18"/>
          <w:szCs w:val="18"/>
        </w:rPr>
      </w:pPr>
    </w:p>
    <w:p w14:paraId="2B44C9A5" w14:textId="18F3A65B" w:rsidR="00BD162B" w:rsidRDefault="00BD162B" w:rsidP="00BD162B">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 xml:space="preserve">Día 3   </w:t>
      </w:r>
      <w:r w:rsidR="00520A37">
        <w:rPr>
          <w:rFonts w:ascii="Arial" w:eastAsia="Arial" w:hAnsi="Arial" w:cs="Arial"/>
          <w:b/>
          <w:color w:val="EF782D"/>
          <w:sz w:val="18"/>
          <w:szCs w:val="18"/>
        </w:rPr>
        <w:t xml:space="preserve">Beijing </w:t>
      </w:r>
      <w:r w:rsidR="00520A37">
        <w:rPr>
          <w:rFonts w:ascii="Arial" w:eastAsia="Arial" w:hAnsi="Arial" w:cs="Arial"/>
          <w:b/>
          <w:color w:val="EF782D"/>
          <w:sz w:val="18"/>
          <w:szCs w:val="18"/>
        </w:rPr>
        <w:tab/>
      </w:r>
      <w:r w:rsidR="00B36ECC" w:rsidRPr="00B36ECC">
        <w:rPr>
          <w:rFonts w:ascii="Arial" w:eastAsia="Arial" w:hAnsi="Arial" w:cs="Arial"/>
          <w:b/>
          <w:color w:val="EF782D"/>
          <w:sz w:val="18"/>
          <w:szCs w:val="18"/>
        </w:rPr>
        <w:t>(Gran Muralla + Parque Olímpico)</w:t>
      </w:r>
      <w:r w:rsidR="00840F73">
        <w:rPr>
          <w:rFonts w:ascii="Arial" w:eastAsia="Arial" w:hAnsi="Arial" w:cs="Arial"/>
          <w:b/>
          <w:color w:val="EF782D"/>
          <w:sz w:val="18"/>
          <w:szCs w:val="18"/>
        </w:rPr>
        <w:t xml:space="preserve">  </w:t>
      </w:r>
    </w:p>
    <w:p w14:paraId="132CD976" w14:textId="22D1847A" w:rsidR="005A217B" w:rsidRPr="00F8630E" w:rsidRDefault="005A217B" w:rsidP="00A02009">
      <w:pPr>
        <w:spacing w:after="0"/>
        <w:jc w:val="both"/>
        <w:rPr>
          <w:rFonts w:ascii="Arial" w:hAnsi="Arial" w:cs="Arial"/>
          <w:color w:val="000000" w:themeColor="text1"/>
          <w:sz w:val="18"/>
          <w:szCs w:val="18"/>
        </w:rPr>
      </w:pPr>
      <w:r w:rsidRPr="00F8630E">
        <w:rPr>
          <w:rFonts w:ascii="Arial" w:hAnsi="Arial" w:cs="Arial"/>
          <w:b/>
          <w:i/>
          <w:color w:val="000000" w:themeColor="text1"/>
          <w:sz w:val="18"/>
          <w:szCs w:val="18"/>
          <w:u w:val="single"/>
        </w:rPr>
        <w:t>Desayuno Buffet.</w:t>
      </w:r>
      <w:r w:rsidRPr="00F8630E">
        <w:rPr>
          <w:rFonts w:ascii="Arial" w:hAnsi="Arial" w:cs="Arial"/>
          <w:color w:val="000000" w:themeColor="text1"/>
          <w:sz w:val="18"/>
          <w:szCs w:val="18"/>
        </w:rPr>
        <w:t xml:space="preserve"> Excursión a la Gran Muralla (Paso </w:t>
      </w:r>
      <w:proofErr w:type="spellStart"/>
      <w:r w:rsidRPr="00F8630E">
        <w:rPr>
          <w:rFonts w:ascii="Arial" w:hAnsi="Arial" w:cs="Arial"/>
          <w:color w:val="000000" w:themeColor="text1"/>
          <w:sz w:val="18"/>
          <w:szCs w:val="18"/>
        </w:rPr>
        <w:t>Juyongguan</w:t>
      </w:r>
      <w:proofErr w:type="spellEnd"/>
      <w:r w:rsidRPr="00F8630E">
        <w:rPr>
          <w:rFonts w:ascii="Arial" w:hAnsi="Arial" w:cs="Arial"/>
          <w:color w:val="000000" w:themeColor="text1"/>
          <w:sz w:val="18"/>
          <w:szCs w:val="18"/>
        </w:rPr>
        <w:t xml:space="preserve"> o </w:t>
      </w:r>
      <w:proofErr w:type="spellStart"/>
      <w:r w:rsidRPr="00F8630E">
        <w:rPr>
          <w:rFonts w:ascii="Arial" w:hAnsi="Arial" w:cs="Arial"/>
          <w:color w:val="000000" w:themeColor="text1"/>
          <w:sz w:val="18"/>
          <w:szCs w:val="18"/>
        </w:rPr>
        <w:t>Badaling</w:t>
      </w:r>
      <w:proofErr w:type="spellEnd"/>
      <w:r w:rsidR="00A02009" w:rsidRPr="00F8630E">
        <w:rPr>
          <w:rFonts w:ascii="Arial" w:hAnsi="Arial" w:cs="Arial"/>
          <w:color w:val="000000" w:themeColor="text1"/>
          <w:sz w:val="18"/>
          <w:szCs w:val="18"/>
        </w:rPr>
        <w:t>)</w:t>
      </w:r>
      <w:r w:rsidRPr="00F8630E">
        <w:rPr>
          <w:rFonts w:ascii="Arial" w:hAnsi="Arial" w:cs="Arial"/>
          <w:color w:val="000000" w:themeColor="text1"/>
          <w:sz w:val="18"/>
          <w:szCs w:val="18"/>
        </w:rPr>
        <w:t xml:space="preserve">, espectacular y grandiosa obra arquitectónica, cuyos añales cubren más de 2.000 años. </w:t>
      </w:r>
      <w:r w:rsidRPr="00F8630E">
        <w:rPr>
          <w:rFonts w:ascii="Arial" w:hAnsi="Arial" w:cs="Arial"/>
          <w:b/>
          <w:i/>
          <w:color w:val="000000" w:themeColor="text1"/>
          <w:sz w:val="18"/>
          <w:szCs w:val="18"/>
          <w:u w:val="single"/>
        </w:rPr>
        <w:t xml:space="preserve">Almuerzo </w:t>
      </w:r>
      <w:r w:rsidRPr="00F8630E">
        <w:rPr>
          <w:rFonts w:ascii="Arial" w:hAnsi="Arial" w:cs="Arial"/>
          <w:color w:val="000000" w:themeColor="text1"/>
          <w:sz w:val="18"/>
          <w:szCs w:val="18"/>
        </w:rPr>
        <w:t xml:space="preserve">incluido. Por la tarde vuelta a la ciudad y hacemos una parada cerca del “Nido del Pájaro”(Estadio Nacional) y el “Cubo del Agua”(Centro Nacional de Natación) para tomar fotos (sin entrar en los estadios). Terminaremos con la </w:t>
      </w:r>
      <w:r w:rsidRPr="00F8630E">
        <w:rPr>
          <w:rFonts w:ascii="Arial" w:hAnsi="Arial" w:cs="Arial"/>
          <w:b/>
          <w:i/>
          <w:color w:val="000000" w:themeColor="text1"/>
          <w:sz w:val="18"/>
          <w:szCs w:val="18"/>
          <w:u w:val="single"/>
        </w:rPr>
        <w:t xml:space="preserve">cena </w:t>
      </w:r>
      <w:r w:rsidRPr="00F8630E">
        <w:rPr>
          <w:rFonts w:ascii="Arial" w:hAnsi="Arial" w:cs="Arial"/>
          <w:color w:val="000000" w:themeColor="text1"/>
          <w:sz w:val="18"/>
          <w:szCs w:val="18"/>
        </w:rPr>
        <w:t>de bienvenida degustando el delicioso Pato Laqueado de Beijing. Alojamiento.</w:t>
      </w:r>
    </w:p>
    <w:p w14:paraId="779B656C" w14:textId="77777777" w:rsidR="005A217B" w:rsidRPr="00C05973" w:rsidRDefault="005A217B" w:rsidP="00CC6A07">
      <w:pPr>
        <w:spacing w:after="0" w:line="240" w:lineRule="auto"/>
        <w:jc w:val="both"/>
        <w:rPr>
          <w:rFonts w:cstheme="minorHAnsi"/>
          <w:sz w:val="18"/>
          <w:szCs w:val="18"/>
        </w:rPr>
      </w:pPr>
    </w:p>
    <w:p w14:paraId="7CC3F315" w14:textId="5E2CEF66" w:rsidR="00CC6A07" w:rsidRDefault="00CC6A07" w:rsidP="00CC6A0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 xml:space="preserve">Día </w:t>
      </w:r>
      <w:r w:rsidR="009F3BAB">
        <w:rPr>
          <w:rFonts w:ascii="Arial" w:eastAsia="Arial" w:hAnsi="Arial" w:cs="Arial"/>
          <w:b/>
          <w:color w:val="EF782D"/>
          <w:sz w:val="18"/>
          <w:szCs w:val="18"/>
        </w:rPr>
        <w:t>4</w:t>
      </w:r>
      <w:r>
        <w:rPr>
          <w:rFonts w:ascii="Arial" w:eastAsia="Arial" w:hAnsi="Arial" w:cs="Arial"/>
          <w:b/>
          <w:color w:val="EF782D"/>
          <w:sz w:val="18"/>
          <w:szCs w:val="18"/>
        </w:rPr>
        <w:t xml:space="preserve">   </w:t>
      </w:r>
      <w:r w:rsidR="002E2B60">
        <w:rPr>
          <w:rFonts w:ascii="Arial" w:eastAsia="Arial" w:hAnsi="Arial" w:cs="Arial"/>
          <w:b/>
          <w:color w:val="EF782D"/>
          <w:sz w:val="18"/>
          <w:szCs w:val="18"/>
        </w:rPr>
        <w:t xml:space="preserve">Beijing - </w:t>
      </w:r>
      <w:r w:rsidR="0030512A">
        <w:rPr>
          <w:rFonts w:ascii="Arial" w:eastAsia="Arial" w:hAnsi="Arial" w:cs="Arial"/>
          <w:b/>
          <w:color w:val="EF782D"/>
          <w:sz w:val="18"/>
          <w:szCs w:val="18"/>
        </w:rPr>
        <w:t>Xi’an</w:t>
      </w:r>
      <w:r w:rsidR="002E2B60">
        <w:rPr>
          <w:rFonts w:ascii="Arial" w:eastAsia="Arial" w:hAnsi="Arial" w:cs="Arial"/>
          <w:b/>
          <w:color w:val="EF782D"/>
          <w:sz w:val="18"/>
          <w:szCs w:val="18"/>
        </w:rPr>
        <w:t xml:space="preserve"> (en tren de alta velocidad con opción en avión)</w:t>
      </w:r>
    </w:p>
    <w:p w14:paraId="0F2CC162" w14:textId="77777777" w:rsidR="007A71F6" w:rsidRPr="00F8630E" w:rsidRDefault="005A217B" w:rsidP="00A02009">
      <w:pPr>
        <w:spacing w:after="0"/>
        <w:jc w:val="both"/>
        <w:rPr>
          <w:rFonts w:ascii="Arial" w:hAnsi="Arial" w:cs="Arial"/>
          <w:color w:val="000000" w:themeColor="text1"/>
          <w:sz w:val="18"/>
          <w:szCs w:val="18"/>
        </w:rPr>
      </w:pPr>
      <w:r w:rsidRPr="00F8630E">
        <w:rPr>
          <w:rFonts w:ascii="Arial" w:hAnsi="Arial" w:cs="Arial"/>
          <w:b/>
          <w:i/>
          <w:color w:val="000000" w:themeColor="text1"/>
          <w:sz w:val="18"/>
          <w:szCs w:val="18"/>
          <w:u w:val="single"/>
        </w:rPr>
        <w:t>Desayuno Buffet.</w:t>
      </w:r>
      <w:r w:rsidRPr="00F8630E">
        <w:rPr>
          <w:rFonts w:ascii="Arial" w:hAnsi="Arial" w:cs="Arial"/>
          <w:color w:val="000000" w:themeColor="text1"/>
          <w:sz w:val="18"/>
          <w:szCs w:val="18"/>
        </w:rPr>
        <w:t xml:space="preserve"> Visita del Templo del Cielo, construido en 1420 con una superficie de 267 ha, donde los emperadores rezaban por las buenas cosechas. Almuerzo incluido. Por la tarde, traslado a la estación de tren para tomar el TREN DE ALTA VELOCIDAD en la Clase Turista a Xi´an </w:t>
      </w:r>
    </w:p>
    <w:p w14:paraId="1C4AC7EE" w14:textId="456001AA" w:rsidR="005A217B" w:rsidRPr="00F8630E" w:rsidRDefault="005A217B" w:rsidP="00A02009">
      <w:pPr>
        <w:spacing w:after="0"/>
        <w:jc w:val="both"/>
        <w:rPr>
          <w:rFonts w:ascii="Arial" w:hAnsi="Arial" w:cs="Arial"/>
          <w:color w:val="000000" w:themeColor="text1"/>
          <w:sz w:val="18"/>
          <w:szCs w:val="18"/>
        </w:rPr>
      </w:pPr>
      <w:r w:rsidRPr="00F8630E">
        <w:rPr>
          <w:rFonts w:ascii="Arial" w:hAnsi="Arial" w:cs="Arial"/>
          <w:color w:val="000000" w:themeColor="text1"/>
          <w:sz w:val="18"/>
          <w:szCs w:val="18"/>
        </w:rPr>
        <w:t xml:space="preserve">(OPCIÓN: Traslado al </w:t>
      </w:r>
      <w:proofErr w:type="spellStart"/>
      <w:r w:rsidRPr="00F8630E">
        <w:rPr>
          <w:rFonts w:ascii="Arial" w:hAnsi="Arial" w:cs="Arial"/>
          <w:color w:val="000000" w:themeColor="text1"/>
          <w:sz w:val="18"/>
          <w:szCs w:val="18"/>
        </w:rPr>
        <w:t>apt</w:t>
      </w:r>
      <w:proofErr w:type="spellEnd"/>
      <w:r w:rsidRPr="00F8630E">
        <w:rPr>
          <w:rFonts w:ascii="Arial" w:hAnsi="Arial" w:cs="Arial"/>
          <w:color w:val="000000" w:themeColor="text1"/>
          <w:sz w:val="18"/>
          <w:szCs w:val="18"/>
        </w:rPr>
        <w:t xml:space="preserve"> para tomar el VUELO DEL MISMO TRAYECTO BJS-XIA con cierto suplemento), antigua capital de China con 3.000 años de existencia, única capital amurallada y punto de partida de la famosa “Ruta de la Seda”. Traslado al hotel. Alojamiento. </w:t>
      </w:r>
    </w:p>
    <w:p w14:paraId="051A8473" w14:textId="77777777" w:rsidR="005A217B" w:rsidRDefault="005A217B" w:rsidP="00014710">
      <w:pPr>
        <w:spacing w:after="0" w:line="240" w:lineRule="auto"/>
        <w:jc w:val="both"/>
      </w:pPr>
    </w:p>
    <w:p w14:paraId="01D0A72E" w14:textId="58886F16" w:rsidR="00014710" w:rsidRDefault="00014710" w:rsidP="000147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 xml:space="preserve">Día 5   </w:t>
      </w:r>
      <w:r w:rsidR="006B510C">
        <w:rPr>
          <w:rFonts w:ascii="Arial" w:eastAsia="Arial" w:hAnsi="Arial" w:cs="Arial"/>
          <w:b/>
          <w:color w:val="EF782D"/>
          <w:sz w:val="18"/>
          <w:szCs w:val="18"/>
        </w:rPr>
        <w:t>Xi’an</w:t>
      </w:r>
      <w:r w:rsidR="00814563">
        <w:rPr>
          <w:rFonts w:ascii="Arial" w:eastAsia="Arial" w:hAnsi="Arial" w:cs="Arial"/>
          <w:b/>
          <w:color w:val="EF782D"/>
          <w:sz w:val="18"/>
          <w:szCs w:val="18"/>
        </w:rPr>
        <w:t xml:space="preserve"> </w:t>
      </w:r>
      <w:r>
        <w:rPr>
          <w:rFonts w:ascii="Arial" w:eastAsia="Arial" w:hAnsi="Arial" w:cs="Arial"/>
          <w:b/>
          <w:color w:val="EF782D"/>
          <w:sz w:val="18"/>
          <w:szCs w:val="18"/>
        </w:rPr>
        <w:t xml:space="preserve"> </w:t>
      </w:r>
      <w:r w:rsidR="00CE06C6">
        <w:rPr>
          <w:rFonts w:ascii="Arial" w:eastAsia="Arial" w:hAnsi="Arial" w:cs="Arial"/>
          <w:b/>
          <w:color w:val="EF782D"/>
          <w:sz w:val="18"/>
          <w:szCs w:val="18"/>
        </w:rPr>
        <w:t>(museo de guerreros y corceles)</w:t>
      </w:r>
    </w:p>
    <w:p w14:paraId="067CAF97" w14:textId="2B007BBE" w:rsidR="00086F0E" w:rsidRPr="00F8630E" w:rsidRDefault="005A217B" w:rsidP="00103217">
      <w:pPr>
        <w:spacing w:after="0"/>
        <w:jc w:val="both"/>
        <w:rPr>
          <w:rFonts w:ascii="Arial" w:hAnsi="Arial" w:cs="Arial"/>
          <w:color w:val="000000" w:themeColor="text1"/>
          <w:sz w:val="18"/>
          <w:szCs w:val="18"/>
        </w:rPr>
      </w:pPr>
      <w:r w:rsidRPr="00F8630E">
        <w:rPr>
          <w:rFonts w:ascii="Arial" w:hAnsi="Arial" w:cs="Arial"/>
          <w:b/>
          <w:i/>
          <w:color w:val="000000" w:themeColor="text1"/>
          <w:sz w:val="18"/>
          <w:szCs w:val="18"/>
          <w:u w:val="single"/>
        </w:rPr>
        <w:t>Desayuno Buffet</w:t>
      </w:r>
      <w:r w:rsidRPr="00F8630E">
        <w:rPr>
          <w:rFonts w:ascii="Arial" w:hAnsi="Arial" w:cs="Arial"/>
          <w:color w:val="000000" w:themeColor="text1"/>
          <w:sz w:val="18"/>
          <w:szCs w:val="18"/>
        </w:rPr>
        <w:t xml:space="preserve">. Hoy visitaremos el famoso Museo de Guerreros y Corceles de Terracota, en el que se guardan más de 6.000 figuras de tamaño natural, que representan un gran ejército de guerreros, corceles y carros de guerra que custodian la tumba del emperador Qin. </w:t>
      </w:r>
      <w:r w:rsidRPr="00F8630E">
        <w:rPr>
          <w:rFonts w:ascii="Arial" w:hAnsi="Arial" w:cs="Arial"/>
          <w:b/>
          <w:i/>
          <w:color w:val="000000" w:themeColor="text1"/>
          <w:sz w:val="18"/>
          <w:szCs w:val="18"/>
          <w:u w:val="single"/>
        </w:rPr>
        <w:t>Almuerzo</w:t>
      </w:r>
      <w:r w:rsidRPr="00F8630E">
        <w:rPr>
          <w:rFonts w:ascii="Arial" w:hAnsi="Arial" w:cs="Arial"/>
          <w:color w:val="000000" w:themeColor="text1"/>
          <w:sz w:val="18"/>
          <w:szCs w:val="18"/>
        </w:rPr>
        <w:t xml:space="preserve"> incluido. Por la tarde visitaremos la Pequeña Pagoda de la Oca Silvestre (sin subir) y la Pequeña Mezquita con Barrio Musulmán. Alojamiento.</w:t>
      </w:r>
    </w:p>
    <w:p w14:paraId="4C97EEFB" w14:textId="77777777" w:rsidR="005A217B" w:rsidRDefault="005A217B" w:rsidP="009B4CDC">
      <w:pPr>
        <w:spacing w:after="0" w:line="240" w:lineRule="auto"/>
        <w:jc w:val="both"/>
        <w:rPr>
          <w:rFonts w:ascii="Arial" w:hAnsi="Arial" w:cs="Arial"/>
          <w:sz w:val="18"/>
          <w:szCs w:val="18"/>
        </w:rPr>
      </w:pPr>
    </w:p>
    <w:p w14:paraId="418E63E6" w14:textId="7B322CAC" w:rsidR="00103217" w:rsidRDefault="00810BC9" w:rsidP="001B0A54">
      <w:pPr>
        <w:spacing w:after="0" w:line="240" w:lineRule="auto"/>
        <w:jc w:val="both"/>
        <w:rPr>
          <w:rFonts w:ascii="Arial" w:hAnsi="Arial" w:cs="Arial"/>
          <w:b/>
          <w:sz w:val="18"/>
          <w:szCs w:val="18"/>
        </w:rPr>
      </w:pPr>
      <w:r w:rsidRPr="000541FE">
        <w:rPr>
          <w:rFonts w:ascii="Arial" w:eastAsia="Arial" w:hAnsi="Arial" w:cs="Arial"/>
          <w:b/>
          <w:color w:val="EF782D"/>
          <w:sz w:val="18"/>
          <w:szCs w:val="18"/>
        </w:rPr>
        <w:t xml:space="preserve">Día 6   </w:t>
      </w:r>
      <w:r w:rsidR="006B510C" w:rsidRPr="000541FE">
        <w:rPr>
          <w:rFonts w:ascii="Arial" w:eastAsia="Arial" w:hAnsi="Arial" w:cs="Arial"/>
          <w:b/>
          <w:color w:val="EF782D"/>
          <w:sz w:val="18"/>
          <w:szCs w:val="18"/>
        </w:rPr>
        <w:t>Xi’an</w:t>
      </w:r>
      <w:r w:rsidR="00086F0E" w:rsidRPr="000541FE">
        <w:rPr>
          <w:rFonts w:ascii="Arial" w:eastAsia="Arial" w:hAnsi="Arial" w:cs="Arial"/>
          <w:b/>
          <w:color w:val="EF782D"/>
          <w:sz w:val="18"/>
          <w:szCs w:val="18"/>
        </w:rPr>
        <w:t xml:space="preserve"> – </w:t>
      </w:r>
      <w:r w:rsidR="005A217B" w:rsidRPr="000541FE">
        <w:rPr>
          <w:rFonts w:ascii="Arial" w:eastAsia="Arial" w:hAnsi="Arial" w:cs="Arial"/>
          <w:b/>
          <w:color w:val="EF782D"/>
          <w:sz w:val="18"/>
          <w:szCs w:val="18"/>
        </w:rPr>
        <w:t>Chengdu (en tren de alta velocidad)</w:t>
      </w:r>
    </w:p>
    <w:p w14:paraId="4751B387" w14:textId="465FA5EC" w:rsidR="00103217" w:rsidRPr="00F8630E" w:rsidRDefault="00103217" w:rsidP="00103217">
      <w:pPr>
        <w:spacing w:after="0"/>
        <w:jc w:val="both"/>
        <w:rPr>
          <w:rFonts w:ascii="Arial" w:hAnsi="Arial" w:cs="Arial"/>
          <w:color w:val="000000" w:themeColor="text1"/>
          <w:sz w:val="18"/>
          <w:szCs w:val="18"/>
        </w:rPr>
      </w:pPr>
      <w:r w:rsidRPr="00F8630E">
        <w:rPr>
          <w:rFonts w:ascii="Arial" w:hAnsi="Arial" w:cs="Arial"/>
          <w:color w:val="000000" w:themeColor="text1"/>
          <w:sz w:val="18"/>
          <w:szCs w:val="18"/>
        </w:rPr>
        <w:t>Desayuno Buffet. Traslado a la estación de tren para tomar el tren de alta velocidad a Chengdu capital de la provincia</w:t>
      </w:r>
    </w:p>
    <w:p w14:paraId="24611CB5" w14:textId="1F8EC07D" w:rsidR="00103217" w:rsidRPr="00F8630E" w:rsidRDefault="00103217" w:rsidP="00103217">
      <w:pPr>
        <w:spacing w:after="0"/>
        <w:jc w:val="both"/>
        <w:rPr>
          <w:rFonts w:ascii="Arial" w:hAnsi="Arial" w:cs="Arial"/>
          <w:color w:val="000000" w:themeColor="text1"/>
          <w:sz w:val="18"/>
          <w:szCs w:val="18"/>
        </w:rPr>
      </w:pPr>
      <w:r w:rsidRPr="00F8630E">
        <w:rPr>
          <w:rFonts w:ascii="Arial" w:hAnsi="Arial" w:cs="Arial"/>
          <w:color w:val="000000" w:themeColor="text1"/>
          <w:sz w:val="18"/>
          <w:szCs w:val="18"/>
        </w:rPr>
        <w:t>Sichuan. Almuerzo NO está incluido. Llegada y traslado al hotel. Alojamiento.</w:t>
      </w:r>
    </w:p>
    <w:p w14:paraId="7172BB3E" w14:textId="5949A41E" w:rsidR="001729E5" w:rsidRDefault="001729E5" w:rsidP="007C3217">
      <w:pPr>
        <w:spacing w:after="0" w:line="240" w:lineRule="auto"/>
        <w:jc w:val="both"/>
        <w:rPr>
          <w:rFonts w:ascii="Arial" w:eastAsia="Arial" w:hAnsi="Arial" w:cs="Arial"/>
          <w:b/>
          <w:color w:val="EF782D"/>
          <w:sz w:val="18"/>
          <w:szCs w:val="18"/>
        </w:rPr>
      </w:pPr>
    </w:p>
    <w:p w14:paraId="7210B9CD" w14:textId="67BAFCE2" w:rsidR="007C3217" w:rsidRDefault="007C3217" w:rsidP="007C321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 xml:space="preserve">Día </w:t>
      </w:r>
      <w:r w:rsidR="00167A62">
        <w:rPr>
          <w:rFonts w:ascii="Arial" w:eastAsia="Arial" w:hAnsi="Arial" w:cs="Arial"/>
          <w:b/>
          <w:color w:val="EF782D"/>
          <w:sz w:val="18"/>
          <w:szCs w:val="18"/>
        </w:rPr>
        <w:t>7</w:t>
      </w:r>
      <w:proofErr w:type="gramStart"/>
      <w:r>
        <w:rPr>
          <w:rFonts w:ascii="Arial" w:eastAsia="Arial" w:hAnsi="Arial" w:cs="Arial"/>
          <w:b/>
          <w:color w:val="EF782D"/>
          <w:sz w:val="18"/>
          <w:szCs w:val="18"/>
        </w:rPr>
        <w:t xml:space="preserve">   </w:t>
      </w:r>
      <w:r w:rsidR="009908EE" w:rsidRPr="009908EE">
        <w:rPr>
          <w:rFonts w:ascii="Arial" w:eastAsia="Arial" w:hAnsi="Arial" w:cs="Arial"/>
          <w:b/>
          <w:color w:val="EF782D"/>
          <w:sz w:val="18"/>
          <w:szCs w:val="18"/>
        </w:rPr>
        <w:t>(</w:t>
      </w:r>
      <w:proofErr w:type="gramEnd"/>
      <w:r w:rsidR="009908EE" w:rsidRPr="009908EE">
        <w:rPr>
          <w:rFonts w:ascii="Arial" w:eastAsia="Arial" w:hAnsi="Arial" w:cs="Arial"/>
          <w:b/>
          <w:color w:val="EF782D"/>
          <w:sz w:val="18"/>
          <w:szCs w:val="18"/>
        </w:rPr>
        <w:t>Centro de Cría del Oso Panda de Chengdu y Gran Buda de Leshan)</w:t>
      </w:r>
    </w:p>
    <w:p w14:paraId="0DA2747F" w14:textId="77777777" w:rsidR="00974DAA" w:rsidRPr="00F8630E" w:rsidRDefault="00123800" w:rsidP="00103217">
      <w:pPr>
        <w:spacing w:after="0"/>
        <w:jc w:val="both"/>
        <w:rPr>
          <w:rFonts w:ascii="Arial" w:hAnsi="Arial" w:cs="Arial"/>
          <w:color w:val="000000" w:themeColor="text1"/>
          <w:sz w:val="18"/>
          <w:szCs w:val="18"/>
        </w:rPr>
      </w:pPr>
      <w:r w:rsidRPr="00F8630E">
        <w:rPr>
          <w:rFonts w:ascii="Arial" w:hAnsi="Arial" w:cs="Arial"/>
          <w:b/>
          <w:i/>
          <w:color w:val="000000" w:themeColor="text1"/>
          <w:sz w:val="18"/>
          <w:szCs w:val="18"/>
          <w:u w:val="single"/>
        </w:rPr>
        <w:t>Desayuno Buffet.</w:t>
      </w:r>
      <w:r w:rsidRPr="00F8630E">
        <w:rPr>
          <w:rFonts w:ascii="Arial" w:hAnsi="Arial" w:cs="Arial"/>
          <w:color w:val="000000" w:themeColor="text1"/>
          <w:sz w:val="18"/>
          <w:szCs w:val="18"/>
        </w:rPr>
        <w:t xml:space="preserve"> En este día realizaremos una visita al Centro de Cría de Oso Panda de Chengdu, fundado en 1987, que es el único de su tipo en el mundo que está situado en un área metropolitana. Con el fin de proteger mejor a los pandas salvajes, Chengdu ha establecido reservas naturales en sus localidades. </w:t>
      </w:r>
      <w:r w:rsidRPr="00F8630E">
        <w:rPr>
          <w:rFonts w:ascii="Arial" w:hAnsi="Arial" w:cs="Arial"/>
          <w:b/>
          <w:i/>
          <w:color w:val="000000" w:themeColor="text1"/>
          <w:sz w:val="18"/>
          <w:szCs w:val="18"/>
          <w:u w:val="single"/>
        </w:rPr>
        <w:t>Almuerzo</w:t>
      </w:r>
      <w:r w:rsidRPr="00F8630E">
        <w:rPr>
          <w:rFonts w:ascii="Arial" w:hAnsi="Arial" w:cs="Arial"/>
          <w:color w:val="000000" w:themeColor="text1"/>
          <w:sz w:val="18"/>
          <w:szCs w:val="18"/>
        </w:rPr>
        <w:t xml:space="preserve"> incluido. </w:t>
      </w:r>
    </w:p>
    <w:p w14:paraId="07D5A2E9" w14:textId="77777777" w:rsidR="00CD78DC" w:rsidRPr="00F8630E" w:rsidRDefault="00CD78DC" w:rsidP="00974DAA">
      <w:pPr>
        <w:spacing w:after="0"/>
        <w:jc w:val="both"/>
        <w:rPr>
          <w:rFonts w:ascii="Arial" w:hAnsi="Arial" w:cs="Arial"/>
          <w:color w:val="000000" w:themeColor="text1"/>
          <w:sz w:val="18"/>
          <w:szCs w:val="18"/>
        </w:rPr>
      </w:pPr>
    </w:p>
    <w:p w14:paraId="5FA07E12" w14:textId="34CF17ED" w:rsidR="00103217" w:rsidRPr="00F8630E" w:rsidRDefault="00123800" w:rsidP="00974DAA">
      <w:pPr>
        <w:spacing w:after="0"/>
        <w:jc w:val="both"/>
        <w:rPr>
          <w:color w:val="000000" w:themeColor="text1"/>
        </w:rPr>
      </w:pPr>
      <w:r w:rsidRPr="00F8630E">
        <w:rPr>
          <w:rFonts w:ascii="Arial" w:hAnsi="Arial" w:cs="Arial"/>
          <w:color w:val="000000" w:themeColor="text1"/>
          <w:sz w:val="18"/>
          <w:szCs w:val="18"/>
        </w:rPr>
        <w:t xml:space="preserve">Por la tarde visitaremos al Gran Buda de Leshan, que es la estatua de Buda esculpida en piedra más grande del mundo. Alojamiento. </w:t>
      </w:r>
      <w:r w:rsidRPr="00F8630E">
        <w:rPr>
          <w:rFonts w:ascii="Arial" w:hAnsi="Arial" w:cs="Arial"/>
          <w:color w:val="000000" w:themeColor="text1"/>
          <w:sz w:val="18"/>
          <w:szCs w:val="18"/>
        </w:rPr>
        <w:br/>
      </w:r>
    </w:p>
    <w:p w14:paraId="421515B5" w14:textId="39D5A1D8" w:rsidR="00167A62" w:rsidRPr="0043401B" w:rsidRDefault="00167A62" w:rsidP="00167A62">
      <w:pPr>
        <w:spacing w:after="0" w:line="240" w:lineRule="auto"/>
        <w:jc w:val="both"/>
        <w:rPr>
          <w:rFonts w:ascii="Arial" w:eastAsia="Arial" w:hAnsi="Arial" w:cs="Arial"/>
          <w:b/>
          <w:color w:val="1F497D" w:themeColor="text2"/>
          <w:sz w:val="18"/>
          <w:szCs w:val="18"/>
        </w:rPr>
      </w:pPr>
      <w:r>
        <w:rPr>
          <w:rFonts w:ascii="Arial" w:eastAsia="Arial" w:hAnsi="Arial" w:cs="Arial"/>
          <w:b/>
          <w:color w:val="EF782D"/>
          <w:sz w:val="18"/>
          <w:szCs w:val="18"/>
        </w:rPr>
        <w:lastRenderedPageBreak/>
        <w:t xml:space="preserve">Día 8   </w:t>
      </w:r>
      <w:r w:rsidR="009908EE">
        <w:rPr>
          <w:rFonts w:ascii="Arial" w:eastAsia="Arial" w:hAnsi="Arial" w:cs="Arial"/>
          <w:b/>
          <w:color w:val="EF782D"/>
          <w:sz w:val="18"/>
          <w:szCs w:val="18"/>
        </w:rPr>
        <w:t xml:space="preserve">Chengdu - </w:t>
      </w:r>
      <w:r w:rsidR="002C2AC8" w:rsidRPr="00086F0E">
        <w:rPr>
          <w:rFonts w:ascii="Arial" w:eastAsia="Arial" w:hAnsi="Arial" w:cs="Arial"/>
          <w:b/>
          <w:color w:val="EF782D"/>
          <w:sz w:val="18"/>
          <w:szCs w:val="18"/>
        </w:rPr>
        <w:t>Shanghái</w:t>
      </w:r>
      <w:r w:rsidR="002C2AC8">
        <w:rPr>
          <w:rFonts w:ascii="Arial" w:eastAsia="Arial" w:hAnsi="Arial" w:cs="Arial"/>
          <w:b/>
          <w:color w:val="EF782D"/>
          <w:sz w:val="18"/>
          <w:szCs w:val="18"/>
        </w:rPr>
        <w:t xml:space="preserve"> </w:t>
      </w:r>
    </w:p>
    <w:p w14:paraId="3D87D463" w14:textId="1C21B9FF" w:rsidR="009908EE" w:rsidRPr="00F8630E" w:rsidRDefault="009908EE" w:rsidP="006D170A">
      <w:pPr>
        <w:spacing w:after="0"/>
        <w:jc w:val="both"/>
        <w:rPr>
          <w:rFonts w:ascii="Arial" w:hAnsi="Arial" w:cs="Arial"/>
          <w:color w:val="000000" w:themeColor="text1"/>
          <w:sz w:val="18"/>
          <w:szCs w:val="18"/>
        </w:rPr>
      </w:pPr>
      <w:r w:rsidRPr="00F8630E">
        <w:rPr>
          <w:rFonts w:ascii="Arial" w:hAnsi="Arial" w:cs="Arial"/>
          <w:b/>
          <w:i/>
          <w:color w:val="000000" w:themeColor="text1"/>
          <w:sz w:val="18"/>
          <w:szCs w:val="18"/>
          <w:u w:val="single"/>
        </w:rPr>
        <w:t>Desayuno Buffet.</w:t>
      </w:r>
      <w:r w:rsidRPr="00F8630E">
        <w:rPr>
          <w:rFonts w:ascii="Arial" w:hAnsi="Arial" w:cs="Arial"/>
          <w:color w:val="000000" w:themeColor="text1"/>
          <w:sz w:val="18"/>
          <w:szCs w:val="18"/>
        </w:rPr>
        <w:t xml:space="preserve"> Tomamos el vuelo rumbo a Shanghái, ciudad portuaria directamente subordinada al Poder Central con más de 16 millones de habitantes, es el mayor puerto, centro comercial y la metrópoli más internacional de China. Almuerzo</w:t>
      </w:r>
      <w:r w:rsidRPr="00F8630E">
        <w:rPr>
          <w:rFonts w:ascii="Arial" w:hAnsi="Arial" w:cs="Arial"/>
          <w:b/>
          <w:i/>
          <w:color w:val="000000" w:themeColor="text1"/>
          <w:sz w:val="18"/>
          <w:szCs w:val="18"/>
        </w:rPr>
        <w:t xml:space="preserve"> NO</w:t>
      </w:r>
      <w:r w:rsidRPr="00F8630E">
        <w:rPr>
          <w:rFonts w:ascii="Arial" w:hAnsi="Arial" w:cs="Arial"/>
          <w:color w:val="000000" w:themeColor="text1"/>
          <w:sz w:val="18"/>
          <w:szCs w:val="18"/>
        </w:rPr>
        <w:t xml:space="preserve"> está incluido. Llegada y traslado al hotel. Alojamiento. (*Nota Importante : Las visitas de Shanghái se podrían hacer en el Día 08 según la situación concreta. </w:t>
      </w:r>
      <w:proofErr w:type="spellStart"/>
      <w:r w:rsidR="00974DAA" w:rsidRPr="00F8630E">
        <w:rPr>
          <w:rFonts w:ascii="Arial" w:hAnsi="Arial" w:cs="Arial"/>
          <w:color w:val="000000" w:themeColor="text1"/>
          <w:sz w:val="18"/>
          <w:szCs w:val="18"/>
        </w:rPr>
        <w:t>Tourmundial</w:t>
      </w:r>
      <w:proofErr w:type="spellEnd"/>
      <w:r w:rsidR="00974DAA" w:rsidRPr="00F8630E">
        <w:rPr>
          <w:rFonts w:ascii="Arial" w:hAnsi="Arial" w:cs="Arial"/>
          <w:color w:val="000000" w:themeColor="text1"/>
          <w:sz w:val="18"/>
          <w:szCs w:val="18"/>
        </w:rPr>
        <w:t xml:space="preserve"> México se reserva</w:t>
      </w:r>
      <w:r w:rsidRPr="00F8630E">
        <w:rPr>
          <w:rFonts w:ascii="Arial" w:hAnsi="Arial" w:cs="Arial"/>
          <w:color w:val="000000" w:themeColor="text1"/>
          <w:sz w:val="18"/>
          <w:szCs w:val="18"/>
        </w:rPr>
        <w:t xml:space="preserve"> el derecho a realizar dicho cambio en destino sin que ello suponga ningún reembolso ni aviso previo.) </w:t>
      </w:r>
    </w:p>
    <w:p w14:paraId="4FF99E90" w14:textId="77777777" w:rsidR="009908EE" w:rsidRDefault="009908EE" w:rsidP="00167A62">
      <w:pPr>
        <w:spacing w:after="0" w:line="240" w:lineRule="auto"/>
        <w:jc w:val="both"/>
        <w:rPr>
          <w:rFonts w:ascii="Arial" w:eastAsia="Arial" w:hAnsi="Arial" w:cs="Arial"/>
          <w:b/>
          <w:color w:val="EF782D"/>
          <w:sz w:val="18"/>
          <w:szCs w:val="18"/>
        </w:rPr>
      </w:pPr>
    </w:p>
    <w:p w14:paraId="264ED95E" w14:textId="35AC9D48" w:rsidR="00167A62" w:rsidRPr="0043401B" w:rsidRDefault="00167A62" w:rsidP="00167A62">
      <w:pPr>
        <w:spacing w:after="0" w:line="240" w:lineRule="auto"/>
        <w:jc w:val="both"/>
        <w:rPr>
          <w:rFonts w:ascii="Arial" w:eastAsia="Arial" w:hAnsi="Arial" w:cs="Arial"/>
          <w:b/>
          <w:color w:val="1F497D" w:themeColor="text2"/>
          <w:sz w:val="18"/>
          <w:szCs w:val="18"/>
        </w:rPr>
      </w:pPr>
      <w:r>
        <w:rPr>
          <w:rFonts w:ascii="Arial" w:eastAsia="Arial" w:hAnsi="Arial" w:cs="Arial"/>
          <w:b/>
          <w:color w:val="EF782D"/>
          <w:sz w:val="18"/>
          <w:szCs w:val="18"/>
        </w:rPr>
        <w:t xml:space="preserve">Día 9   </w:t>
      </w:r>
      <w:r w:rsidR="009908EE" w:rsidRPr="00086F0E">
        <w:rPr>
          <w:rFonts w:ascii="Arial" w:eastAsia="Arial" w:hAnsi="Arial" w:cs="Arial"/>
          <w:b/>
          <w:color w:val="EF782D"/>
          <w:sz w:val="18"/>
          <w:szCs w:val="18"/>
        </w:rPr>
        <w:t>Shanghái</w:t>
      </w:r>
      <w:r w:rsidR="009908EE">
        <w:rPr>
          <w:rFonts w:ascii="Arial" w:eastAsia="Arial" w:hAnsi="Arial" w:cs="Arial"/>
          <w:b/>
          <w:color w:val="EF782D"/>
          <w:sz w:val="18"/>
          <w:szCs w:val="18"/>
        </w:rPr>
        <w:t xml:space="preserve"> (visita de ciudad)</w:t>
      </w:r>
    </w:p>
    <w:p w14:paraId="07036A04" w14:textId="6D611AA9" w:rsidR="002C2AC8" w:rsidRPr="00F8630E" w:rsidRDefault="009908EE" w:rsidP="006D170A">
      <w:pPr>
        <w:spacing w:after="0"/>
        <w:jc w:val="both"/>
        <w:rPr>
          <w:rFonts w:ascii="Arial" w:hAnsi="Arial" w:cs="Arial"/>
          <w:color w:val="000000" w:themeColor="text1"/>
          <w:sz w:val="18"/>
          <w:szCs w:val="18"/>
        </w:rPr>
      </w:pPr>
      <w:r w:rsidRPr="00F8630E">
        <w:rPr>
          <w:rFonts w:ascii="Arial" w:hAnsi="Arial" w:cs="Arial"/>
          <w:b/>
          <w:i/>
          <w:color w:val="000000" w:themeColor="text1"/>
          <w:sz w:val="18"/>
          <w:szCs w:val="18"/>
          <w:u w:val="single"/>
        </w:rPr>
        <w:t>Desayuno Buffet.</w:t>
      </w:r>
      <w:r w:rsidRPr="00F8630E">
        <w:rPr>
          <w:rFonts w:ascii="Arial" w:hAnsi="Arial" w:cs="Arial"/>
          <w:color w:val="000000" w:themeColor="text1"/>
          <w:sz w:val="18"/>
          <w:szCs w:val="18"/>
        </w:rPr>
        <w:t xml:space="preserve"> Un tour del día completo del Jardín Yuyuan , el Barrio Antiguo, el Templo de Buda de Jade y el Malecón de la Ciudad,</w:t>
      </w:r>
      <w:r w:rsidRPr="00F8630E">
        <w:rPr>
          <w:rFonts w:ascii="Arial" w:hAnsi="Arial" w:cs="Arial"/>
          <w:b/>
          <w:i/>
          <w:color w:val="000000" w:themeColor="text1"/>
          <w:sz w:val="18"/>
          <w:szCs w:val="18"/>
          <w:u w:val="single"/>
        </w:rPr>
        <w:t xml:space="preserve"> Almuerzo</w:t>
      </w:r>
      <w:r w:rsidRPr="00F8630E">
        <w:rPr>
          <w:rFonts w:ascii="Arial" w:hAnsi="Arial" w:cs="Arial"/>
          <w:color w:val="000000" w:themeColor="text1"/>
          <w:sz w:val="18"/>
          <w:szCs w:val="18"/>
        </w:rPr>
        <w:t xml:space="preserve"> incluido . Alojamiento.</w:t>
      </w:r>
    </w:p>
    <w:p w14:paraId="04A4F8FE" w14:textId="77777777" w:rsidR="002C2AC8" w:rsidRDefault="002C2AC8" w:rsidP="002C2AC8">
      <w:pPr>
        <w:spacing w:after="0" w:line="240" w:lineRule="auto"/>
        <w:jc w:val="both"/>
        <w:rPr>
          <w:rFonts w:ascii="Arial" w:eastAsia="Arial" w:hAnsi="Arial" w:cs="Arial"/>
          <w:b/>
          <w:color w:val="EF782D"/>
          <w:sz w:val="18"/>
          <w:szCs w:val="18"/>
        </w:rPr>
      </w:pPr>
    </w:p>
    <w:p w14:paraId="2C186BB7" w14:textId="6F6AF73C" w:rsidR="002C2AC8" w:rsidRDefault="002C2AC8" w:rsidP="002C2AC8">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 xml:space="preserve">Día 10   </w:t>
      </w:r>
      <w:r w:rsidR="00A42D91" w:rsidRPr="00086F0E">
        <w:rPr>
          <w:rFonts w:ascii="Arial" w:eastAsia="Arial" w:hAnsi="Arial" w:cs="Arial"/>
          <w:b/>
          <w:color w:val="EF782D"/>
          <w:sz w:val="18"/>
          <w:szCs w:val="18"/>
        </w:rPr>
        <w:t>Shanghái</w:t>
      </w:r>
      <w:r w:rsidR="00097CBA">
        <w:rPr>
          <w:rFonts w:ascii="Arial" w:eastAsia="Arial" w:hAnsi="Arial" w:cs="Arial"/>
          <w:b/>
          <w:color w:val="EF782D"/>
          <w:sz w:val="18"/>
          <w:szCs w:val="18"/>
        </w:rPr>
        <w:t xml:space="preserve"> </w:t>
      </w:r>
    </w:p>
    <w:p w14:paraId="3E53B543" w14:textId="77777777" w:rsidR="00A42D91" w:rsidRPr="00F8630E" w:rsidRDefault="00A42D91" w:rsidP="00A42D91">
      <w:pPr>
        <w:spacing w:after="0" w:line="240" w:lineRule="auto"/>
        <w:rPr>
          <w:rFonts w:ascii="Arial" w:hAnsi="Arial" w:cs="Arial"/>
          <w:color w:val="000000" w:themeColor="text1"/>
          <w:sz w:val="18"/>
          <w:szCs w:val="18"/>
        </w:rPr>
      </w:pPr>
      <w:r w:rsidRPr="00F8630E">
        <w:rPr>
          <w:rFonts w:ascii="Arial" w:hAnsi="Arial" w:cs="Arial"/>
          <w:b/>
          <w:i/>
          <w:color w:val="000000" w:themeColor="text1"/>
          <w:sz w:val="18"/>
          <w:szCs w:val="18"/>
          <w:u w:val="single"/>
        </w:rPr>
        <w:t>Desayuno Buffet.</w:t>
      </w:r>
      <w:r w:rsidRPr="00F8630E">
        <w:rPr>
          <w:rFonts w:ascii="Arial" w:hAnsi="Arial" w:cs="Arial"/>
          <w:color w:val="000000" w:themeColor="text1"/>
          <w:sz w:val="18"/>
          <w:szCs w:val="18"/>
        </w:rPr>
        <w:t xml:space="preserve"> A la hora indicada, traslado al aeropuerto </w:t>
      </w:r>
    </w:p>
    <w:p w14:paraId="1E04397E" w14:textId="77777777" w:rsidR="00A42D91" w:rsidRDefault="00A42D91" w:rsidP="00A85FD5">
      <w:pPr>
        <w:spacing w:after="0" w:line="240" w:lineRule="auto"/>
        <w:jc w:val="right"/>
        <w:rPr>
          <w:rFonts w:ascii="Arial" w:eastAsia="Arial" w:hAnsi="Arial" w:cs="Arial"/>
          <w:b/>
          <w:color w:val="E36C09"/>
          <w:sz w:val="18"/>
          <w:szCs w:val="18"/>
        </w:rPr>
      </w:pPr>
    </w:p>
    <w:p w14:paraId="1A52A9BD" w14:textId="6717CC85" w:rsidR="00002085" w:rsidRDefault="00974DAA" w:rsidP="00974DAA">
      <w:pPr>
        <w:spacing w:after="0" w:line="240" w:lineRule="auto"/>
        <w:jc w:val="right"/>
        <w:rPr>
          <w:rFonts w:ascii="Arial" w:eastAsia="Arial" w:hAnsi="Arial" w:cs="Arial"/>
          <w:b/>
          <w:color w:val="E36C09"/>
          <w:sz w:val="18"/>
          <w:szCs w:val="18"/>
        </w:rPr>
      </w:pPr>
      <w:r>
        <w:rPr>
          <w:rFonts w:ascii="Arial" w:eastAsia="Arial" w:hAnsi="Arial" w:cs="Arial"/>
          <w:b/>
          <w:color w:val="E36C09"/>
          <w:sz w:val="18"/>
          <w:szCs w:val="18"/>
        </w:rPr>
        <w:t>Fin de los servicios</w:t>
      </w:r>
    </w:p>
    <w:p w14:paraId="5B20F183" w14:textId="19DE0F2D" w:rsidR="00002085" w:rsidRDefault="00002085" w:rsidP="00A85FD5">
      <w:pPr>
        <w:spacing w:after="0" w:line="240" w:lineRule="auto"/>
        <w:jc w:val="right"/>
        <w:rPr>
          <w:rFonts w:ascii="Arial" w:eastAsia="Arial" w:hAnsi="Arial" w:cs="Arial"/>
          <w:b/>
          <w:color w:val="E36C09"/>
          <w:sz w:val="18"/>
          <w:szCs w:val="18"/>
        </w:rPr>
      </w:pPr>
    </w:p>
    <w:p w14:paraId="633042CA" w14:textId="2FB2C14B" w:rsidR="00B04DAE" w:rsidRDefault="00992C2F">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HOTELES PREVISTOS O SIMILARES:</w:t>
      </w:r>
      <w:r w:rsidR="004A5EBD">
        <w:rPr>
          <w:rFonts w:ascii="Arial" w:eastAsia="Times New Roman" w:hAnsi="Arial" w:cs="Arial"/>
          <w:b/>
          <w:color w:val="E36C0A" w:themeColor="accent6" w:themeShade="BF"/>
          <w:sz w:val="18"/>
          <w:szCs w:val="18"/>
          <w:u w:val="single"/>
          <w:lang w:eastAsia="es-ES"/>
        </w:rPr>
        <w:t xml:space="preserve"> </w:t>
      </w:r>
    </w:p>
    <w:p w14:paraId="4D7F231D" w14:textId="77777777" w:rsidR="00B04DAE" w:rsidRDefault="00B04DAE">
      <w:pPr>
        <w:spacing w:after="0" w:line="240" w:lineRule="auto"/>
        <w:rPr>
          <w:rFonts w:ascii="Arial" w:eastAsia="Times New Roman" w:hAnsi="Arial" w:cs="Arial"/>
          <w:b/>
          <w:color w:val="E36C0A" w:themeColor="accent6" w:themeShade="BF"/>
          <w:sz w:val="18"/>
          <w:szCs w:val="18"/>
          <w:u w:val="single"/>
          <w:lang w:eastAsia="es-ES"/>
        </w:rPr>
      </w:pPr>
    </w:p>
    <w:tbl>
      <w:tblPr>
        <w:tblpPr w:leftFromText="141" w:rightFromText="141" w:vertAnchor="text" w:horzAnchor="margin" w:tblpXSpec="center" w:tblpY="86"/>
        <w:tblW w:w="9696" w:type="dxa"/>
        <w:tbl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insideH w:val="single" w:sz="4" w:space="0" w:color="984806" w:themeColor="accent6" w:themeShade="80"/>
          <w:insideV w:val="single" w:sz="4" w:space="0" w:color="984806" w:themeColor="accent6" w:themeShade="80"/>
        </w:tblBorders>
        <w:tblCellMar>
          <w:left w:w="70" w:type="dxa"/>
          <w:right w:w="70" w:type="dxa"/>
        </w:tblCellMar>
        <w:tblLook w:val="04A0" w:firstRow="1" w:lastRow="0" w:firstColumn="1" w:lastColumn="0" w:noHBand="0" w:noVBand="1"/>
      </w:tblPr>
      <w:tblGrid>
        <w:gridCol w:w="3544"/>
        <w:gridCol w:w="6152"/>
      </w:tblGrid>
      <w:tr w:rsidR="0043401B" w:rsidRPr="0070170E" w14:paraId="2187565D" w14:textId="77777777" w:rsidTr="0043401B">
        <w:trPr>
          <w:trHeight w:val="416"/>
        </w:trPr>
        <w:tc>
          <w:tcPr>
            <w:tcW w:w="9696" w:type="dxa"/>
            <w:gridSpan w:val="2"/>
            <w:shd w:val="clear" w:color="E36C09" w:fill="E36C09"/>
            <w:noWrap/>
            <w:vAlign w:val="center"/>
          </w:tcPr>
          <w:p w14:paraId="1451CF38" w14:textId="40612297" w:rsidR="0043401B" w:rsidRDefault="0043401B" w:rsidP="0043401B">
            <w:pPr>
              <w:suppressAutoHyphens w:val="0"/>
              <w:spacing w:after="0" w:line="240" w:lineRule="auto"/>
              <w:jc w:val="center"/>
              <w:rPr>
                <w:rFonts w:ascii="Calibri" w:eastAsia="Times New Roman" w:hAnsi="Calibri" w:cs="Calibri"/>
                <w:b/>
                <w:bCs/>
                <w:color w:val="FFFFFF"/>
                <w:sz w:val="20"/>
                <w:szCs w:val="20"/>
                <w:lang w:eastAsia="es-ES"/>
              </w:rPr>
            </w:pPr>
            <w:r>
              <w:rPr>
                <w:rFonts w:ascii="Calibri" w:eastAsia="Times New Roman" w:hAnsi="Calibri" w:cs="Calibri"/>
                <w:b/>
                <w:bCs/>
                <w:color w:val="FFFFFF"/>
                <w:sz w:val="20"/>
                <w:szCs w:val="20"/>
                <w:lang w:eastAsia="es-ES"/>
              </w:rPr>
              <w:t>Categoría: Primera</w:t>
            </w:r>
          </w:p>
        </w:tc>
      </w:tr>
      <w:tr w:rsidR="0043401B" w:rsidRPr="0070170E" w14:paraId="17620552" w14:textId="77777777" w:rsidTr="0043401B">
        <w:trPr>
          <w:trHeight w:val="225"/>
        </w:trPr>
        <w:tc>
          <w:tcPr>
            <w:tcW w:w="3544" w:type="dxa"/>
            <w:shd w:val="clear" w:color="E36C09" w:fill="E36C09"/>
            <w:noWrap/>
            <w:vAlign w:val="center"/>
            <w:hideMark/>
          </w:tcPr>
          <w:p w14:paraId="7CD64C29" w14:textId="52911221" w:rsidR="0043401B" w:rsidRPr="0070170E" w:rsidRDefault="0043401B" w:rsidP="0043401B">
            <w:pPr>
              <w:suppressAutoHyphens w:val="0"/>
              <w:spacing w:after="0" w:line="240" w:lineRule="auto"/>
              <w:jc w:val="center"/>
              <w:rPr>
                <w:rFonts w:ascii="Calibri" w:eastAsia="Times New Roman" w:hAnsi="Calibri" w:cs="Calibri"/>
                <w:b/>
                <w:bCs/>
                <w:color w:val="FFFFFF"/>
                <w:sz w:val="20"/>
                <w:szCs w:val="20"/>
                <w:lang w:eastAsia="es-ES"/>
              </w:rPr>
            </w:pPr>
            <w:r>
              <w:rPr>
                <w:rFonts w:ascii="Calibri" w:eastAsia="Times New Roman" w:hAnsi="Calibri" w:cs="Calibri"/>
                <w:b/>
                <w:bCs/>
                <w:color w:val="FFFFFF"/>
                <w:sz w:val="20"/>
                <w:szCs w:val="20"/>
                <w:lang w:eastAsia="es-ES"/>
              </w:rPr>
              <w:t>Ciudad</w:t>
            </w:r>
          </w:p>
        </w:tc>
        <w:tc>
          <w:tcPr>
            <w:tcW w:w="6152" w:type="dxa"/>
            <w:shd w:val="clear" w:color="E36C09" w:fill="E36C09"/>
            <w:noWrap/>
            <w:vAlign w:val="center"/>
            <w:hideMark/>
          </w:tcPr>
          <w:p w14:paraId="4434CCC9" w14:textId="38657803" w:rsidR="0043401B" w:rsidRPr="0070170E" w:rsidRDefault="0043401B" w:rsidP="0043401B">
            <w:pPr>
              <w:suppressAutoHyphens w:val="0"/>
              <w:spacing w:after="0" w:line="240" w:lineRule="auto"/>
              <w:jc w:val="center"/>
              <w:rPr>
                <w:rFonts w:ascii="Calibri" w:eastAsia="Times New Roman" w:hAnsi="Calibri" w:cs="Calibri"/>
                <w:b/>
                <w:bCs/>
                <w:color w:val="FFFFFF"/>
                <w:sz w:val="20"/>
                <w:szCs w:val="20"/>
                <w:lang w:eastAsia="es-ES"/>
              </w:rPr>
            </w:pPr>
            <w:r>
              <w:rPr>
                <w:rFonts w:ascii="Calibri" w:eastAsia="Times New Roman" w:hAnsi="Calibri" w:cs="Calibri"/>
                <w:b/>
                <w:bCs/>
                <w:color w:val="FFFFFF"/>
                <w:sz w:val="20"/>
                <w:szCs w:val="20"/>
                <w:lang w:eastAsia="es-ES"/>
              </w:rPr>
              <w:t xml:space="preserve">Hotel </w:t>
            </w:r>
          </w:p>
        </w:tc>
      </w:tr>
      <w:tr w:rsidR="0043401B" w:rsidRPr="00821C63" w14:paraId="38E68EB1" w14:textId="77777777" w:rsidTr="0043401B">
        <w:trPr>
          <w:trHeight w:val="225"/>
        </w:trPr>
        <w:tc>
          <w:tcPr>
            <w:tcW w:w="3544" w:type="dxa"/>
            <w:shd w:val="clear" w:color="auto" w:fill="auto"/>
            <w:noWrap/>
            <w:vAlign w:val="center"/>
            <w:hideMark/>
          </w:tcPr>
          <w:p w14:paraId="2672D29D" w14:textId="060FC625" w:rsidR="0043401B" w:rsidRPr="00F8630E" w:rsidRDefault="0043401B" w:rsidP="0043401B">
            <w:pPr>
              <w:suppressAutoHyphens w:val="0"/>
              <w:spacing w:after="0" w:line="240" w:lineRule="auto"/>
              <w:jc w:val="center"/>
              <w:rPr>
                <w:rFonts w:ascii="Calibri" w:eastAsia="Times New Roman" w:hAnsi="Calibri" w:cs="Calibri"/>
                <w:b/>
                <w:bCs/>
                <w:color w:val="000000" w:themeColor="text1"/>
                <w:sz w:val="20"/>
                <w:szCs w:val="20"/>
                <w:lang w:eastAsia="es-ES"/>
              </w:rPr>
            </w:pPr>
            <w:r w:rsidRPr="00F8630E">
              <w:rPr>
                <w:rFonts w:ascii="Calibri" w:eastAsia="Times New Roman" w:hAnsi="Calibri" w:cs="Calibri"/>
                <w:b/>
                <w:bCs/>
                <w:color w:val="000000" w:themeColor="text1"/>
                <w:sz w:val="20"/>
                <w:szCs w:val="20"/>
                <w:lang w:eastAsia="es-ES"/>
              </w:rPr>
              <w:t>Beijing</w:t>
            </w:r>
          </w:p>
        </w:tc>
        <w:tc>
          <w:tcPr>
            <w:tcW w:w="6152" w:type="dxa"/>
            <w:shd w:val="clear" w:color="auto" w:fill="auto"/>
            <w:noWrap/>
            <w:vAlign w:val="center"/>
            <w:hideMark/>
          </w:tcPr>
          <w:p w14:paraId="6B8BF1D6" w14:textId="40DCE8FB" w:rsidR="0043401B" w:rsidRPr="00F8630E" w:rsidRDefault="0043401B" w:rsidP="0043401B">
            <w:pPr>
              <w:suppressAutoHyphens w:val="0"/>
              <w:spacing w:after="0" w:line="240" w:lineRule="auto"/>
              <w:jc w:val="center"/>
              <w:rPr>
                <w:rFonts w:ascii="Arial" w:hAnsi="Arial" w:cs="Arial"/>
                <w:color w:val="000000" w:themeColor="text1"/>
                <w:sz w:val="18"/>
                <w:szCs w:val="18"/>
                <w:lang w:val="en-US"/>
              </w:rPr>
            </w:pPr>
            <w:r w:rsidRPr="00F8630E">
              <w:rPr>
                <w:rFonts w:ascii="Arial" w:hAnsi="Arial" w:cs="Arial"/>
                <w:color w:val="000000" w:themeColor="text1"/>
                <w:sz w:val="18"/>
                <w:szCs w:val="18"/>
                <w:lang w:val="en-US"/>
              </w:rPr>
              <w:t>V-Continent Beijing Parkview Wuzhou</w:t>
            </w:r>
          </w:p>
          <w:p w14:paraId="19AE8CCA" w14:textId="31339DD5" w:rsidR="0043401B" w:rsidRPr="00F8630E" w:rsidRDefault="0043401B" w:rsidP="0043401B">
            <w:pPr>
              <w:suppressAutoHyphens w:val="0"/>
              <w:spacing w:after="0" w:line="240" w:lineRule="auto"/>
              <w:jc w:val="center"/>
              <w:rPr>
                <w:rFonts w:ascii="Arial" w:hAnsi="Arial" w:cs="Arial"/>
                <w:color w:val="000000" w:themeColor="text1"/>
                <w:sz w:val="18"/>
                <w:szCs w:val="18"/>
                <w:lang w:val="en-US"/>
              </w:rPr>
            </w:pPr>
            <w:r w:rsidRPr="00F8630E">
              <w:rPr>
                <w:rFonts w:ascii="Arial" w:hAnsi="Arial" w:cs="Arial"/>
                <w:color w:val="000000" w:themeColor="text1"/>
                <w:sz w:val="18"/>
                <w:szCs w:val="18"/>
                <w:lang w:val="en-US"/>
              </w:rPr>
              <w:t>o</w:t>
            </w:r>
          </w:p>
          <w:p w14:paraId="7FCC6317" w14:textId="75E2B188" w:rsidR="0043401B" w:rsidRPr="00F8630E" w:rsidRDefault="0043401B" w:rsidP="0043401B">
            <w:pPr>
              <w:suppressAutoHyphens w:val="0"/>
              <w:spacing w:after="0" w:line="240" w:lineRule="auto"/>
              <w:jc w:val="center"/>
              <w:rPr>
                <w:rFonts w:ascii="Arial" w:hAnsi="Arial" w:cs="Arial"/>
                <w:color w:val="000000" w:themeColor="text1"/>
                <w:sz w:val="18"/>
                <w:szCs w:val="18"/>
                <w:lang w:val="en-US"/>
              </w:rPr>
            </w:pPr>
            <w:r w:rsidRPr="00F8630E">
              <w:rPr>
                <w:rFonts w:ascii="Arial" w:hAnsi="Arial" w:cs="Arial"/>
                <w:color w:val="000000" w:themeColor="text1"/>
                <w:sz w:val="18"/>
                <w:szCs w:val="18"/>
                <w:lang w:val="en-US"/>
              </w:rPr>
              <w:t>Celebrity International Celebrity International Grand Hotel</w:t>
            </w:r>
          </w:p>
          <w:p w14:paraId="1E0690E0" w14:textId="3190A4F8" w:rsidR="0043401B" w:rsidRPr="00F8630E" w:rsidRDefault="0043401B" w:rsidP="0043401B">
            <w:pPr>
              <w:suppressAutoHyphens w:val="0"/>
              <w:spacing w:after="0" w:line="240" w:lineRule="auto"/>
              <w:jc w:val="center"/>
              <w:rPr>
                <w:rFonts w:ascii="Arial" w:eastAsia="Times New Roman" w:hAnsi="Arial" w:cs="Arial"/>
                <w:color w:val="000000" w:themeColor="text1"/>
                <w:sz w:val="18"/>
                <w:szCs w:val="18"/>
                <w:lang w:val="en-US" w:eastAsia="es-ES"/>
              </w:rPr>
            </w:pPr>
          </w:p>
        </w:tc>
      </w:tr>
      <w:tr w:rsidR="0043401B" w:rsidRPr="0043401B" w14:paraId="05195BFC" w14:textId="77777777" w:rsidTr="0043401B">
        <w:trPr>
          <w:trHeight w:val="684"/>
        </w:trPr>
        <w:tc>
          <w:tcPr>
            <w:tcW w:w="3544" w:type="dxa"/>
            <w:shd w:val="clear" w:color="auto" w:fill="auto"/>
            <w:noWrap/>
            <w:vAlign w:val="center"/>
            <w:hideMark/>
          </w:tcPr>
          <w:p w14:paraId="440DC8BE" w14:textId="4741A8CB" w:rsidR="0043401B" w:rsidRPr="00F8630E" w:rsidRDefault="0043401B" w:rsidP="0043401B">
            <w:pPr>
              <w:suppressAutoHyphens w:val="0"/>
              <w:spacing w:after="0" w:line="240" w:lineRule="auto"/>
              <w:jc w:val="center"/>
              <w:rPr>
                <w:rFonts w:ascii="Calibri" w:eastAsia="Times New Roman" w:hAnsi="Calibri" w:cs="Calibri"/>
                <w:b/>
                <w:bCs/>
                <w:color w:val="000000" w:themeColor="text1"/>
                <w:sz w:val="20"/>
                <w:szCs w:val="20"/>
                <w:lang w:eastAsia="es-ES"/>
              </w:rPr>
            </w:pPr>
            <w:r w:rsidRPr="00F8630E">
              <w:rPr>
                <w:rFonts w:ascii="Calibri" w:eastAsia="Times New Roman" w:hAnsi="Calibri" w:cs="Calibri"/>
                <w:b/>
                <w:bCs/>
                <w:color w:val="000000" w:themeColor="text1"/>
                <w:sz w:val="20"/>
                <w:szCs w:val="20"/>
                <w:lang w:eastAsia="es-ES"/>
              </w:rPr>
              <w:t xml:space="preserve">Xi </w:t>
            </w:r>
            <w:proofErr w:type="spellStart"/>
            <w:r w:rsidRPr="00F8630E">
              <w:rPr>
                <w:rFonts w:ascii="Calibri" w:eastAsia="Times New Roman" w:hAnsi="Calibri" w:cs="Calibri"/>
                <w:b/>
                <w:bCs/>
                <w:color w:val="000000" w:themeColor="text1"/>
                <w:sz w:val="20"/>
                <w:szCs w:val="20"/>
                <w:lang w:eastAsia="es-ES"/>
              </w:rPr>
              <w:t>An</w:t>
            </w:r>
            <w:proofErr w:type="spellEnd"/>
          </w:p>
        </w:tc>
        <w:tc>
          <w:tcPr>
            <w:tcW w:w="6152" w:type="dxa"/>
            <w:shd w:val="clear" w:color="auto" w:fill="auto"/>
            <w:noWrap/>
            <w:vAlign w:val="center"/>
            <w:hideMark/>
          </w:tcPr>
          <w:p w14:paraId="4C5188DC" w14:textId="3BECB23F" w:rsidR="0043401B" w:rsidRPr="00F8630E" w:rsidRDefault="0043401B" w:rsidP="0043401B">
            <w:pPr>
              <w:suppressAutoHyphens w:val="0"/>
              <w:spacing w:after="0" w:line="240" w:lineRule="auto"/>
              <w:jc w:val="center"/>
              <w:rPr>
                <w:rFonts w:ascii="Arial" w:hAnsi="Arial" w:cs="Arial"/>
                <w:color w:val="000000" w:themeColor="text1"/>
                <w:sz w:val="18"/>
                <w:szCs w:val="18"/>
                <w:lang w:val="en-US"/>
              </w:rPr>
            </w:pPr>
            <w:r w:rsidRPr="00F8630E">
              <w:rPr>
                <w:rFonts w:ascii="Arial" w:hAnsi="Arial" w:cs="Arial"/>
                <w:color w:val="000000" w:themeColor="text1"/>
                <w:sz w:val="18"/>
                <w:szCs w:val="18"/>
                <w:lang w:val="en-US"/>
              </w:rPr>
              <w:t>Grand Noble</w:t>
            </w:r>
          </w:p>
          <w:p w14:paraId="4143A2A1" w14:textId="47226CE4" w:rsidR="0043401B" w:rsidRPr="00F8630E" w:rsidRDefault="0043401B" w:rsidP="0043401B">
            <w:pPr>
              <w:suppressAutoHyphens w:val="0"/>
              <w:spacing w:after="0" w:line="240" w:lineRule="auto"/>
              <w:jc w:val="center"/>
              <w:rPr>
                <w:rFonts w:ascii="Arial" w:hAnsi="Arial" w:cs="Arial"/>
                <w:color w:val="000000" w:themeColor="text1"/>
                <w:sz w:val="18"/>
                <w:szCs w:val="18"/>
                <w:lang w:val="en-US"/>
              </w:rPr>
            </w:pPr>
            <w:r w:rsidRPr="00F8630E">
              <w:rPr>
                <w:rFonts w:ascii="Arial" w:hAnsi="Arial" w:cs="Arial"/>
                <w:color w:val="000000" w:themeColor="text1"/>
                <w:sz w:val="18"/>
                <w:szCs w:val="18"/>
                <w:lang w:val="en-US"/>
              </w:rPr>
              <w:t>o</w:t>
            </w:r>
          </w:p>
          <w:p w14:paraId="5FDAEE1F" w14:textId="7B9019A6" w:rsidR="0043401B" w:rsidRPr="00F8630E" w:rsidRDefault="0043401B" w:rsidP="0043401B">
            <w:pPr>
              <w:suppressAutoHyphens w:val="0"/>
              <w:spacing w:after="0" w:line="240" w:lineRule="auto"/>
              <w:jc w:val="center"/>
              <w:rPr>
                <w:rFonts w:ascii="Arial" w:hAnsi="Arial" w:cs="Arial"/>
                <w:color w:val="000000" w:themeColor="text1"/>
                <w:sz w:val="18"/>
                <w:szCs w:val="18"/>
                <w:lang w:val="en-US"/>
              </w:rPr>
            </w:pPr>
            <w:r w:rsidRPr="00F8630E">
              <w:rPr>
                <w:rFonts w:ascii="Arial" w:hAnsi="Arial" w:cs="Arial"/>
                <w:color w:val="000000" w:themeColor="text1"/>
                <w:sz w:val="18"/>
                <w:szCs w:val="18"/>
                <w:lang w:val="en-US"/>
              </w:rPr>
              <w:t>Golden Flower Hotel</w:t>
            </w:r>
          </w:p>
        </w:tc>
      </w:tr>
      <w:tr w:rsidR="0043401B" w:rsidRPr="00840F73" w14:paraId="4E6D9E90" w14:textId="77777777" w:rsidTr="0043401B">
        <w:trPr>
          <w:trHeight w:val="459"/>
        </w:trPr>
        <w:tc>
          <w:tcPr>
            <w:tcW w:w="3544" w:type="dxa"/>
            <w:shd w:val="clear" w:color="auto" w:fill="auto"/>
            <w:noWrap/>
            <w:vAlign w:val="center"/>
            <w:hideMark/>
          </w:tcPr>
          <w:p w14:paraId="53F61227" w14:textId="2A469E50" w:rsidR="0043401B" w:rsidRPr="00F8630E" w:rsidRDefault="0043401B" w:rsidP="0043401B">
            <w:pPr>
              <w:suppressAutoHyphens w:val="0"/>
              <w:spacing w:after="0" w:line="240" w:lineRule="auto"/>
              <w:jc w:val="center"/>
              <w:rPr>
                <w:rFonts w:ascii="Calibri" w:eastAsia="Times New Roman" w:hAnsi="Calibri" w:cs="Calibri"/>
                <w:b/>
                <w:bCs/>
                <w:color w:val="000000" w:themeColor="text1"/>
                <w:sz w:val="20"/>
                <w:szCs w:val="20"/>
                <w:lang w:eastAsia="es-ES"/>
              </w:rPr>
            </w:pPr>
            <w:r w:rsidRPr="00F8630E">
              <w:rPr>
                <w:rFonts w:ascii="Calibri" w:eastAsia="Times New Roman" w:hAnsi="Calibri" w:cs="Calibri"/>
                <w:b/>
                <w:bCs/>
                <w:color w:val="000000" w:themeColor="text1"/>
                <w:sz w:val="20"/>
                <w:szCs w:val="20"/>
                <w:lang w:eastAsia="es-ES"/>
              </w:rPr>
              <w:t>Chengdu</w:t>
            </w:r>
          </w:p>
        </w:tc>
        <w:tc>
          <w:tcPr>
            <w:tcW w:w="6152" w:type="dxa"/>
            <w:shd w:val="clear" w:color="auto" w:fill="auto"/>
            <w:noWrap/>
            <w:vAlign w:val="center"/>
            <w:hideMark/>
          </w:tcPr>
          <w:p w14:paraId="22234F1E" w14:textId="4AD9B06A" w:rsidR="0043401B" w:rsidRPr="00F8630E" w:rsidRDefault="0043401B" w:rsidP="0043401B">
            <w:pPr>
              <w:suppressAutoHyphens w:val="0"/>
              <w:spacing w:after="0" w:line="240" w:lineRule="auto"/>
              <w:jc w:val="center"/>
              <w:rPr>
                <w:rFonts w:ascii="Arial" w:eastAsia="Times New Roman" w:hAnsi="Arial" w:cs="Arial"/>
                <w:color w:val="000000" w:themeColor="text1"/>
                <w:sz w:val="18"/>
                <w:szCs w:val="18"/>
                <w:lang w:val="en-US" w:eastAsia="es-ES"/>
              </w:rPr>
            </w:pPr>
            <w:r w:rsidRPr="00F8630E">
              <w:rPr>
                <w:rFonts w:ascii="Arial" w:hAnsi="Arial" w:cs="Arial"/>
                <w:color w:val="000000" w:themeColor="text1"/>
                <w:sz w:val="18"/>
                <w:szCs w:val="18"/>
                <w:lang w:val="en-US"/>
              </w:rPr>
              <w:t>Crowne Plaza</w:t>
            </w:r>
          </w:p>
        </w:tc>
      </w:tr>
      <w:tr w:rsidR="0043401B" w:rsidRPr="005C4995" w14:paraId="52D31B2D" w14:textId="77777777" w:rsidTr="0043401B">
        <w:trPr>
          <w:trHeight w:val="225"/>
        </w:trPr>
        <w:tc>
          <w:tcPr>
            <w:tcW w:w="3544" w:type="dxa"/>
            <w:shd w:val="clear" w:color="auto" w:fill="auto"/>
            <w:noWrap/>
            <w:vAlign w:val="center"/>
          </w:tcPr>
          <w:p w14:paraId="1322CFCF" w14:textId="55038A47" w:rsidR="0043401B" w:rsidRPr="00F8630E" w:rsidRDefault="0043401B" w:rsidP="0043401B">
            <w:pPr>
              <w:suppressAutoHyphens w:val="0"/>
              <w:spacing w:after="0" w:line="240" w:lineRule="auto"/>
              <w:jc w:val="center"/>
              <w:rPr>
                <w:rFonts w:ascii="Calibri" w:eastAsia="Times New Roman" w:hAnsi="Calibri" w:cs="Calibri"/>
                <w:b/>
                <w:bCs/>
                <w:color w:val="000000" w:themeColor="text1"/>
                <w:sz w:val="20"/>
                <w:szCs w:val="20"/>
                <w:lang w:val="en-US" w:eastAsia="es-ES"/>
              </w:rPr>
            </w:pPr>
            <w:r w:rsidRPr="00F8630E">
              <w:rPr>
                <w:rFonts w:ascii="Calibri" w:eastAsia="Times New Roman" w:hAnsi="Calibri" w:cs="Calibri"/>
                <w:b/>
                <w:bCs/>
                <w:color w:val="000000" w:themeColor="text1"/>
                <w:sz w:val="20"/>
                <w:szCs w:val="20"/>
                <w:lang w:val="en-US" w:eastAsia="es-ES"/>
              </w:rPr>
              <w:t>Shanghai</w:t>
            </w:r>
          </w:p>
        </w:tc>
        <w:tc>
          <w:tcPr>
            <w:tcW w:w="6152" w:type="dxa"/>
            <w:shd w:val="clear" w:color="auto" w:fill="auto"/>
            <w:noWrap/>
            <w:vAlign w:val="bottom"/>
          </w:tcPr>
          <w:p w14:paraId="233A615F" w14:textId="2B8DCE0E" w:rsidR="0043401B" w:rsidRPr="00F8630E" w:rsidRDefault="0043401B" w:rsidP="0043401B">
            <w:pPr>
              <w:suppressAutoHyphens w:val="0"/>
              <w:spacing w:after="0" w:line="240" w:lineRule="auto"/>
              <w:jc w:val="center"/>
              <w:rPr>
                <w:rFonts w:ascii="Arial" w:hAnsi="Arial" w:cs="Arial"/>
                <w:color w:val="000000" w:themeColor="text1"/>
                <w:sz w:val="18"/>
                <w:szCs w:val="18"/>
                <w:lang w:val="en-US"/>
              </w:rPr>
            </w:pPr>
            <w:r w:rsidRPr="00F8630E">
              <w:rPr>
                <w:rFonts w:ascii="Arial" w:hAnsi="Arial" w:cs="Arial"/>
                <w:color w:val="000000" w:themeColor="text1"/>
                <w:sz w:val="18"/>
                <w:szCs w:val="18"/>
                <w:lang w:val="en-US"/>
              </w:rPr>
              <w:t>Grand Mercure Shanghai Hongqiao</w:t>
            </w:r>
          </w:p>
          <w:p w14:paraId="7A26BF68" w14:textId="3B89EE32" w:rsidR="0043401B" w:rsidRPr="00F8630E" w:rsidRDefault="0043401B" w:rsidP="0043401B">
            <w:pPr>
              <w:suppressAutoHyphens w:val="0"/>
              <w:spacing w:after="0" w:line="240" w:lineRule="auto"/>
              <w:jc w:val="center"/>
              <w:rPr>
                <w:rFonts w:ascii="Arial" w:hAnsi="Arial" w:cs="Arial"/>
                <w:color w:val="000000" w:themeColor="text1"/>
                <w:sz w:val="18"/>
                <w:szCs w:val="18"/>
                <w:lang w:val="en-US"/>
              </w:rPr>
            </w:pPr>
            <w:r w:rsidRPr="00F8630E">
              <w:rPr>
                <w:rFonts w:ascii="Arial" w:hAnsi="Arial" w:cs="Arial"/>
                <w:color w:val="000000" w:themeColor="text1"/>
                <w:sz w:val="18"/>
                <w:szCs w:val="18"/>
                <w:lang w:val="en-US"/>
              </w:rPr>
              <w:t>o</w:t>
            </w:r>
          </w:p>
          <w:p w14:paraId="21A85BB6" w14:textId="4AD38889" w:rsidR="0043401B" w:rsidRPr="00F8630E" w:rsidRDefault="0043401B" w:rsidP="0043401B">
            <w:pPr>
              <w:suppressAutoHyphens w:val="0"/>
              <w:spacing w:after="0" w:line="240" w:lineRule="auto"/>
              <w:jc w:val="center"/>
              <w:rPr>
                <w:rFonts w:ascii="Arial" w:hAnsi="Arial" w:cs="Arial"/>
                <w:color w:val="000000" w:themeColor="text1"/>
                <w:sz w:val="18"/>
                <w:szCs w:val="18"/>
                <w:lang w:val="en-US"/>
              </w:rPr>
            </w:pPr>
            <w:r w:rsidRPr="00F8630E">
              <w:rPr>
                <w:rFonts w:ascii="Arial" w:hAnsi="Arial" w:cs="Arial"/>
                <w:color w:val="000000" w:themeColor="text1"/>
                <w:sz w:val="18"/>
                <w:szCs w:val="18"/>
                <w:lang w:val="en-US"/>
              </w:rPr>
              <w:t>Hongqiao Jin Jiang Hotel 5*</w:t>
            </w:r>
          </w:p>
        </w:tc>
      </w:tr>
    </w:tbl>
    <w:p w14:paraId="18F703E4" w14:textId="77777777" w:rsidR="00030353" w:rsidRDefault="00030353">
      <w:pPr>
        <w:spacing w:after="0" w:line="240" w:lineRule="auto"/>
        <w:rPr>
          <w:rFonts w:ascii="Arial" w:eastAsia="Times New Roman" w:hAnsi="Arial" w:cs="Arial"/>
          <w:b/>
          <w:color w:val="E36C0A" w:themeColor="accent6" w:themeShade="BF"/>
          <w:sz w:val="18"/>
          <w:szCs w:val="18"/>
          <w:u w:val="single"/>
          <w:lang w:val="en-US" w:eastAsia="es-ES"/>
        </w:rPr>
      </w:pPr>
    </w:p>
    <w:p w14:paraId="2F36701A" w14:textId="77777777" w:rsidR="0043401B" w:rsidRDefault="0043401B">
      <w:pPr>
        <w:spacing w:after="0" w:line="240" w:lineRule="auto"/>
        <w:rPr>
          <w:rFonts w:ascii="Arial" w:eastAsia="Times New Roman" w:hAnsi="Arial" w:cs="Arial"/>
          <w:b/>
          <w:color w:val="E36C0A" w:themeColor="accent6" w:themeShade="BF"/>
          <w:sz w:val="18"/>
          <w:szCs w:val="18"/>
          <w:u w:val="single"/>
          <w:lang w:val="en-US" w:eastAsia="es-ES"/>
        </w:rPr>
      </w:pPr>
    </w:p>
    <w:p w14:paraId="74086C89" w14:textId="77777777" w:rsidR="0043401B" w:rsidRPr="00D46A52" w:rsidRDefault="0043401B">
      <w:pPr>
        <w:spacing w:after="0" w:line="240" w:lineRule="auto"/>
        <w:rPr>
          <w:rFonts w:ascii="Arial" w:eastAsia="Times New Roman" w:hAnsi="Arial" w:cs="Arial"/>
          <w:b/>
          <w:color w:val="E36C0A" w:themeColor="accent6" w:themeShade="BF"/>
          <w:sz w:val="18"/>
          <w:szCs w:val="18"/>
          <w:u w:val="single"/>
          <w:lang w:val="en-US" w:eastAsia="es-ES"/>
        </w:rPr>
      </w:pPr>
    </w:p>
    <w:p w14:paraId="4D37AE6F" w14:textId="430459D4" w:rsidR="00B04DAE" w:rsidRDefault="00992C2F">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 POR PERSONA EN USD:</w:t>
      </w:r>
    </w:p>
    <w:p w14:paraId="6C2BC74A" w14:textId="77777777" w:rsidR="00B04DAE" w:rsidRDefault="00B04DAE">
      <w:pPr>
        <w:spacing w:after="0" w:line="240" w:lineRule="auto"/>
        <w:ind w:left="2124" w:firstLine="708"/>
        <w:rPr>
          <w:rFonts w:ascii="Arial" w:eastAsia="Times New Roman" w:hAnsi="Arial" w:cs="Arial"/>
          <w:b/>
          <w:color w:val="E36C0A" w:themeColor="accent6" w:themeShade="BF"/>
          <w:sz w:val="18"/>
          <w:szCs w:val="18"/>
          <w:u w:val="single"/>
          <w:lang w:val="es-ES_tradnl" w:eastAsia="es-ES"/>
        </w:rPr>
      </w:pPr>
    </w:p>
    <w:tbl>
      <w:tblPr>
        <w:tblStyle w:val="Cuadrculamedia1-nfasis6"/>
        <w:tblW w:w="5023" w:type="pct"/>
        <w:jc w:val="center"/>
        <w:shd w:val="clear" w:color="auto" w:fill="FDE4D0"/>
        <w:tblLayout w:type="fixed"/>
        <w:tblLook w:val="04A0" w:firstRow="1" w:lastRow="0" w:firstColumn="1" w:lastColumn="0" w:noHBand="0" w:noVBand="1"/>
      </w:tblPr>
      <w:tblGrid>
        <w:gridCol w:w="3667"/>
        <w:gridCol w:w="3094"/>
        <w:gridCol w:w="3010"/>
      </w:tblGrid>
      <w:tr w:rsidR="00544033" w:rsidRPr="005F270A" w14:paraId="28D931FA" w14:textId="77777777" w:rsidTr="00CD78DC">
        <w:trPr>
          <w:cnfStyle w:val="100000000000" w:firstRow="1" w:lastRow="0" w:firstColumn="0" w:lastColumn="0" w:oddVBand="0" w:evenVBand="0" w:oddHBand="0"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9771" w:type="dxa"/>
            <w:gridSpan w:val="3"/>
            <w:shd w:val="clear" w:color="auto" w:fill="E36C0A" w:themeFill="accent6" w:themeFillShade="BF"/>
            <w:vAlign w:val="center"/>
          </w:tcPr>
          <w:p w14:paraId="20639F0B" w14:textId="68434667" w:rsidR="00544033" w:rsidRPr="005F270A" w:rsidRDefault="00544033" w:rsidP="00A46E60">
            <w:pPr>
              <w:widowControl w:val="0"/>
              <w:spacing w:after="0" w:line="240" w:lineRule="auto"/>
              <w:jc w:val="center"/>
              <w:rPr>
                <w:rFonts w:ascii="Arial" w:eastAsia="Calibri" w:hAnsi="Arial" w:cs="Arial"/>
                <w:color w:val="FFFFFF" w:themeColor="background1"/>
                <w:sz w:val="20"/>
                <w:szCs w:val="20"/>
              </w:rPr>
            </w:pPr>
            <w:r>
              <w:rPr>
                <w:rFonts w:ascii="Arial" w:eastAsia="Times New Roman" w:hAnsi="Arial" w:cs="Arial"/>
                <w:color w:val="FFFFFF" w:themeColor="background1"/>
                <w:sz w:val="20"/>
                <w:szCs w:val="20"/>
                <w:lang w:val="es-ES_tradnl" w:eastAsia="es-ES"/>
              </w:rPr>
              <w:t>Categoría: Primera</w:t>
            </w:r>
          </w:p>
        </w:tc>
      </w:tr>
      <w:tr w:rsidR="000D41DC" w:rsidRPr="005F270A" w14:paraId="27E61DFB" w14:textId="77777777" w:rsidTr="00CD78DC">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3667" w:type="dxa"/>
            <w:shd w:val="clear" w:color="auto" w:fill="E36C0A" w:themeFill="accent6" w:themeFillShade="BF"/>
            <w:vAlign w:val="center"/>
          </w:tcPr>
          <w:p w14:paraId="2D35389A" w14:textId="6390187E" w:rsidR="000D41DC" w:rsidRPr="00A70EC9" w:rsidRDefault="000D41DC" w:rsidP="00A70EC9">
            <w:pPr>
              <w:widowControl w:val="0"/>
              <w:spacing w:after="0" w:line="240" w:lineRule="auto"/>
              <w:jc w:val="center"/>
              <w:rPr>
                <w:rFonts w:ascii="Arial" w:eastAsia="Times New Roman" w:hAnsi="Arial" w:cs="Arial"/>
                <w:b w:val="0"/>
                <w:bCs w:val="0"/>
                <w:color w:val="FFFFFF" w:themeColor="background1"/>
                <w:sz w:val="18"/>
                <w:szCs w:val="18"/>
                <w:lang w:val="es-ES_tradnl" w:eastAsia="es-ES"/>
              </w:rPr>
            </w:pPr>
            <w:r w:rsidRPr="005F270A">
              <w:rPr>
                <w:rFonts w:ascii="Arial" w:eastAsia="Times New Roman" w:hAnsi="Arial" w:cs="Arial"/>
                <w:color w:val="FFFFFF" w:themeColor="background1"/>
                <w:sz w:val="20"/>
                <w:szCs w:val="20"/>
                <w:lang w:val="es-ES_tradnl" w:eastAsia="es-ES"/>
              </w:rPr>
              <w:t xml:space="preserve">Salidas: </w:t>
            </w:r>
            <w:r>
              <w:rPr>
                <w:rFonts w:ascii="Arial" w:eastAsia="Times New Roman" w:hAnsi="Arial" w:cs="Arial"/>
                <w:color w:val="FFFFFF" w:themeColor="background1"/>
                <w:sz w:val="18"/>
                <w:szCs w:val="18"/>
                <w:lang w:val="es-ES_tradnl" w:eastAsia="es-ES"/>
              </w:rPr>
              <w:t>lunes</w:t>
            </w:r>
          </w:p>
        </w:tc>
        <w:tc>
          <w:tcPr>
            <w:tcW w:w="3094" w:type="dxa"/>
            <w:shd w:val="clear" w:color="auto" w:fill="E36C0A" w:themeFill="accent6" w:themeFillShade="BF"/>
            <w:vAlign w:val="center"/>
          </w:tcPr>
          <w:p w14:paraId="5B1FDD5E" w14:textId="77777777" w:rsidR="000D41DC" w:rsidRPr="005F270A" w:rsidRDefault="000D41DC" w:rsidP="00A46E60">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FFFFFF" w:themeColor="background1"/>
                <w:sz w:val="20"/>
                <w:szCs w:val="20"/>
                <w:lang w:val="es-ES_tradnl" w:eastAsia="es-ES"/>
              </w:rPr>
            </w:pPr>
            <w:r w:rsidRPr="005F270A">
              <w:rPr>
                <w:rFonts w:ascii="Arial" w:eastAsia="Times New Roman" w:hAnsi="Arial" w:cs="Arial"/>
                <w:color w:val="FFFFFF" w:themeColor="background1"/>
                <w:sz w:val="20"/>
                <w:szCs w:val="20"/>
                <w:lang w:val="es-ES_tradnl" w:eastAsia="es-ES"/>
              </w:rPr>
              <w:t>Sencilla</w:t>
            </w:r>
          </w:p>
        </w:tc>
        <w:tc>
          <w:tcPr>
            <w:tcW w:w="3010" w:type="dxa"/>
            <w:shd w:val="clear" w:color="auto" w:fill="E36C0A" w:themeFill="accent6" w:themeFillShade="BF"/>
            <w:vAlign w:val="center"/>
          </w:tcPr>
          <w:p w14:paraId="707C3816" w14:textId="77777777" w:rsidR="000D41DC" w:rsidRPr="005F270A" w:rsidRDefault="000D41DC" w:rsidP="00A46E60">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0"/>
                <w:szCs w:val="20"/>
              </w:rPr>
            </w:pPr>
            <w:r w:rsidRPr="005F270A">
              <w:rPr>
                <w:rFonts w:ascii="Arial" w:eastAsia="Calibri" w:hAnsi="Arial" w:cs="Arial"/>
                <w:color w:val="FFFFFF" w:themeColor="background1"/>
                <w:sz w:val="20"/>
                <w:szCs w:val="20"/>
              </w:rPr>
              <w:t>Doble</w:t>
            </w:r>
          </w:p>
        </w:tc>
      </w:tr>
      <w:tr w:rsidR="000F4425" w14:paraId="389C296B" w14:textId="77777777" w:rsidTr="00CD78DC">
        <w:trPr>
          <w:trHeight w:val="323"/>
          <w:jc w:val="center"/>
        </w:trPr>
        <w:tc>
          <w:tcPr>
            <w:cnfStyle w:val="001000000000" w:firstRow="0" w:lastRow="0" w:firstColumn="1" w:lastColumn="0" w:oddVBand="0" w:evenVBand="0" w:oddHBand="0" w:evenHBand="0" w:firstRowFirstColumn="0" w:firstRowLastColumn="0" w:lastRowFirstColumn="0" w:lastRowLastColumn="0"/>
            <w:tcW w:w="3667" w:type="dxa"/>
            <w:shd w:val="clear" w:color="auto" w:fill="FFFFFF" w:themeFill="background1"/>
            <w:vAlign w:val="center"/>
          </w:tcPr>
          <w:p w14:paraId="14CE978A" w14:textId="6D4FFE8C" w:rsidR="000F4425" w:rsidRPr="00F8630E" w:rsidRDefault="000F4425" w:rsidP="000F4425">
            <w:pPr>
              <w:spacing w:after="0" w:line="240" w:lineRule="auto"/>
              <w:jc w:val="center"/>
              <w:rPr>
                <w:rFonts w:ascii="Calibri" w:hAnsi="Calibri" w:cs="Calibri"/>
                <w:b w:val="0"/>
                <w:bCs w:val="0"/>
                <w:color w:val="000000" w:themeColor="text1"/>
                <w:sz w:val="20"/>
                <w:szCs w:val="20"/>
              </w:rPr>
            </w:pPr>
            <w:r w:rsidRPr="00F8630E">
              <w:rPr>
                <w:rFonts w:ascii="Calibri" w:hAnsi="Calibri" w:cs="Calibri"/>
                <w:color w:val="000000" w:themeColor="text1"/>
                <w:sz w:val="20"/>
                <w:szCs w:val="20"/>
              </w:rPr>
              <w:t>24/Feb/2025 - 20/Mar/2025</w:t>
            </w:r>
          </w:p>
        </w:tc>
        <w:tc>
          <w:tcPr>
            <w:tcW w:w="3094" w:type="dxa"/>
            <w:shd w:val="clear" w:color="auto" w:fill="FFFFFF" w:themeFill="background1"/>
            <w:vAlign w:val="center"/>
          </w:tcPr>
          <w:p w14:paraId="71DB0180" w14:textId="30E52A5C" w:rsidR="000F4425" w:rsidRPr="00F8630E" w:rsidRDefault="000F4425" w:rsidP="000F4425">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20"/>
                <w:szCs w:val="20"/>
              </w:rPr>
            </w:pPr>
            <w:r w:rsidRPr="00F8630E">
              <w:rPr>
                <w:rFonts w:ascii="Arial" w:hAnsi="Arial" w:cs="Arial"/>
                <w:color w:val="000000" w:themeColor="text1"/>
                <w:sz w:val="20"/>
                <w:szCs w:val="20"/>
              </w:rPr>
              <w:t>USD 3,348</w:t>
            </w:r>
          </w:p>
        </w:tc>
        <w:tc>
          <w:tcPr>
            <w:tcW w:w="3010" w:type="dxa"/>
            <w:shd w:val="clear" w:color="auto" w:fill="FFFFFF" w:themeFill="background1"/>
            <w:vAlign w:val="center"/>
          </w:tcPr>
          <w:p w14:paraId="79D58CF9" w14:textId="6296DBAB" w:rsidR="000F4425" w:rsidRPr="00F8630E" w:rsidRDefault="000F4425" w:rsidP="000F4425">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20"/>
                <w:szCs w:val="20"/>
              </w:rPr>
            </w:pPr>
            <w:r w:rsidRPr="00F8630E">
              <w:rPr>
                <w:rFonts w:ascii="Arial" w:hAnsi="Arial" w:cs="Arial"/>
                <w:color w:val="000000" w:themeColor="text1"/>
                <w:sz w:val="20"/>
                <w:szCs w:val="20"/>
              </w:rPr>
              <w:t>USD 2,654</w:t>
            </w:r>
          </w:p>
        </w:tc>
      </w:tr>
      <w:tr w:rsidR="000F4425" w14:paraId="451CD4F9" w14:textId="77777777" w:rsidTr="00001829">
        <w:trPr>
          <w:cnfStyle w:val="000000100000" w:firstRow="0" w:lastRow="0" w:firstColumn="0" w:lastColumn="0" w:oddVBand="0" w:evenVBand="0" w:oddHBand="1" w:evenHBand="0" w:firstRowFirstColumn="0" w:firstRowLastColumn="0" w:lastRowFirstColumn="0" w:lastRowLastColumn="0"/>
          <w:trHeight w:val="323"/>
          <w:jc w:val="center"/>
        </w:trPr>
        <w:tc>
          <w:tcPr>
            <w:cnfStyle w:val="001000000000" w:firstRow="0" w:lastRow="0" w:firstColumn="1" w:lastColumn="0" w:oddVBand="0" w:evenVBand="0" w:oddHBand="0" w:evenHBand="0" w:firstRowFirstColumn="0" w:firstRowLastColumn="0" w:lastRowFirstColumn="0" w:lastRowLastColumn="0"/>
            <w:tcW w:w="3667" w:type="dxa"/>
            <w:shd w:val="clear" w:color="auto" w:fill="FFFFFF" w:themeFill="background1"/>
            <w:vAlign w:val="center"/>
          </w:tcPr>
          <w:p w14:paraId="4405C58C" w14:textId="5E591379" w:rsidR="000F4425" w:rsidRPr="00F8630E" w:rsidRDefault="000F4425" w:rsidP="000F4425">
            <w:pPr>
              <w:spacing w:after="0" w:line="240" w:lineRule="auto"/>
              <w:jc w:val="center"/>
              <w:rPr>
                <w:rFonts w:ascii="Calibri" w:hAnsi="Calibri" w:cs="Calibri"/>
                <w:color w:val="000000" w:themeColor="text1"/>
                <w:sz w:val="20"/>
                <w:szCs w:val="20"/>
              </w:rPr>
            </w:pPr>
            <w:r w:rsidRPr="00F8630E">
              <w:rPr>
                <w:rFonts w:ascii="Calibri" w:hAnsi="Calibri" w:cs="Calibri"/>
                <w:color w:val="000000" w:themeColor="text1"/>
                <w:sz w:val="20"/>
                <w:szCs w:val="20"/>
              </w:rPr>
              <w:t>24/Mar/2025 - 22/May/2025</w:t>
            </w:r>
          </w:p>
        </w:tc>
        <w:tc>
          <w:tcPr>
            <w:tcW w:w="3094" w:type="dxa"/>
            <w:shd w:val="clear" w:color="auto" w:fill="FFFFFF" w:themeFill="background1"/>
          </w:tcPr>
          <w:p w14:paraId="228ECDF1" w14:textId="03CBB5C5" w:rsidR="000F4425" w:rsidRPr="00F8630E" w:rsidRDefault="000F4425" w:rsidP="000F4425">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color w:val="000000" w:themeColor="text1"/>
                <w:sz w:val="20"/>
                <w:szCs w:val="20"/>
              </w:rPr>
            </w:pPr>
            <w:r w:rsidRPr="00F8630E">
              <w:rPr>
                <w:rFonts w:ascii="Arial" w:hAnsi="Arial" w:cs="Arial"/>
                <w:color w:val="000000" w:themeColor="text1"/>
                <w:sz w:val="20"/>
                <w:szCs w:val="20"/>
              </w:rPr>
              <w:t xml:space="preserve"> USD 3,557 </w:t>
            </w:r>
          </w:p>
        </w:tc>
        <w:tc>
          <w:tcPr>
            <w:tcW w:w="3010" w:type="dxa"/>
            <w:shd w:val="clear" w:color="auto" w:fill="FFFFFF" w:themeFill="background1"/>
          </w:tcPr>
          <w:p w14:paraId="5B7F5EDB" w14:textId="3908F193" w:rsidR="000F4425" w:rsidRPr="00F8630E" w:rsidRDefault="000F4425" w:rsidP="000F4425">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color w:val="000000" w:themeColor="text1"/>
                <w:sz w:val="20"/>
                <w:szCs w:val="20"/>
              </w:rPr>
            </w:pPr>
            <w:r w:rsidRPr="00F8630E">
              <w:rPr>
                <w:rFonts w:ascii="Arial" w:hAnsi="Arial" w:cs="Arial"/>
                <w:color w:val="000000" w:themeColor="text1"/>
                <w:sz w:val="20"/>
                <w:szCs w:val="20"/>
              </w:rPr>
              <w:t xml:space="preserve"> USD 2,820 </w:t>
            </w:r>
          </w:p>
        </w:tc>
      </w:tr>
      <w:tr w:rsidR="000F4425" w14:paraId="31D24776" w14:textId="77777777" w:rsidTr="00163683">
        <w:trPr>
          <w:trHeight w:val="323"/>
          <w:jc w:val="center"/>
        </w:trPr>
        <w:tc>
          <w:tcPr>
            <w:cnfStyle w:val="001000000000" w:firstRow="0" w:lastRow="0" w:firstColumn="1" w:lastColumn="0" w:oddVBand="0" w:evenVBand="0" w:oddHBand="0" w:evenHBand="0" w:firstRowFirstColumn="0" w:firstRowLastColumn="0" w:lastRowFirstColumn="0" w:lastRowLastColumn="0"/>
            <w:tcW w:w="3667" w:type="dxa"/>
            <w:shd w:val="clear" w:color="auto" w:fill="FFFFFF" w:themeFill="background1"/>
            <w:vAlign w:val="center"/>
          </w:tcPr>
          <w:p w14:paraId="20AC49F5" w14:textId="3A9E42B1" w:rsidR="000F4425" w:rsidRPr="00F8630E" w:rsidRDefault="000F4425" w:rsidP="000F4425">
            <w:pPr>
              <w:spacing w:after="0" w:line="240" w:lineRule="auto"/>
              <w:jc w:val="center"/>
              <w:rPr>
                <w:rFonts w:ascii="Calibri" w:hAnsi="Calibri" w:cs="Calibri"/>
                <w:color w:val="000000" w:themeColor="text1"/>
                <w:sz w:val="20"/>
                <w:szCs w:val="20"/>
              </w:rPr>
            </w:pPr>
            <w:r w:rsidRPr="00F8630E">
              <w:rPr>
                <w:rFonts w:ascii="Calibri" w:hAnsi="Calibri" w:cs="Calibri"/>
                <w:color w:val="000000" w:themeColor="text1"/>
                <w:sz w:val="20"/>
                <w:szCs w:val="20"/>
              </w:rPr>
              <w:t>26/May/2025 - 21/</w:t>
            </w:r>
            <w:proofErr w:type="spellStart"/>
            <w:r w:rsidRPr="00F8630E">
              <w:rPr>
                <w:rFonts w:ascii="Calibri" w:hAnsi="Calibri" w:cs="Calibri"/>
                <w:color w:val="000000" w:themeColor="text1"/>
                <w:sz w:val="20"/>
                <w:szCs w:val="20"/>
              </w:rPr>
              <w:t>Ago</w:t>
            </w:r>
            <w:proofErr w:type="spellEnd"/>
            <w:r w:rsidRPr="00F8630E">
              <w:rPr>
                <w:rFonts w:ascii="Calibri" w:hAnsi="Calibri" w:cs="Calibri"/>
                <w:color w:val="000000" w:themeColor="text1"/>
                <w:sz w:val="20"/>
                <w:szCs w:val="20"/>
              </w:rPr>
              <w:t>/2025</w:t>
            </w:r>
          </w:p>
        </w:tc>
        <w:tc>
          <w:tcPr>
            <w:tcW w:w="3094" w:type="dxa"/>
            <w:shd w:val="clear" w:color="auto" w:fill="FFFFFF" w:themeFill="background1"/>
          </w:tcPr>
          <w:p w14:paraId="0C9E02AA" w14:textId="76E6A8F2" w:rsidR="000F4425" w:rsidRPr="00F8630E" w:rsidRDefault="000F4425" w:rsidP="000F4425">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20"/>
                <w:szCs w:val="20"/>
              </w:rPr>
            </w:pPr>
            <w:r w:rsidRPr="00F8630E">
              <w:rPr>
                <w:rFonts w:ascii="Arial" w:hAnsi="Arial" w:cs="Arial"/>
                <w:color w:val="000000" w:themeColor="text1"/>
                <w:sz w:val="20"/>
                <w:szCs w:val="20"/>
              </w:rPr>
              <w:t xml:space="preserve"> USD 3,598 </w:t>
            </w:r>
          </w:p>
        </w:tc>
        <w:tc>
          <w:tcPr>
            <w:tcW w:w="3010" w:type="dxa"/>
            <w:shd w:val="clear" w:color="auto" w:fill="FFFFFF" w:themeFill="background1"/>
          </w:tcPr>
          <w:p w14:paraId="24D8F240" w14:textId="09EC3FAF" w:rsidR="000F4425" w:rsidRPr="00F8630E" w:rsidRDefault="000F4425" w:rsidP="000F4425">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themeColor="text1"/>
                <w:sz w:val="20"/>
                <w:szCs w:val="20"/>
              </w:rPr>
            </w:pPr>
            <w:r w:rsidRPr="00F8630E">
              <w:rPr>
                <w:rFonts w:ascii="Arial" w:hAnsi="Arial" w:cs="Arial"/>
                <w:color w:val="000000" w:themeColor="text1"/>
                <w:sz w:val="20"/>
                <w:szCs w:val="20"/>
              </w:rPr>
              <w:t xml:space="preserve"> USD 2,848 </w:t>
            </w:r>
          </w:p>
        </w:tc>
      </w:tr>
      <w:tr w:rsidR="000F4425" w14:paraId="2CA5F630" w14:textId="77777777" w:rsidTr="00153D37">
        <w:trPr>
          <w:cnfStyle w:val="000000100000" w:firstRow="0" w:lastRow="0" w:firstColumn="0" w:lastColumn="0" w:oddVBand="0" w:evenVBand="0" w:oddHBand="1" w:evenHBand="0" w:firstRowFirstColumn="0" w:firstRowLastColumn="0" w:lastRowFirstColumn="0" w:lastRowLastColumn="0"/>
          <w:trHeight w:val="323"/>
          <w:jc w:val="center"/>
        </w:trPr>
        <w:tc>
          <w:tcPr>
            <w:cnfStyle w:val="001000000000" w:firstRow="0" w:lastRow="0" w:firstColumn="1" w:lastColumn="0" w:oddVBand="0" w:evenVBand="0" w:oddHBand="0" w:evenHBand="0" w:firstRowFirstColumn="0" w:firstRowLastColumn="0" w:lastRowFirstColumn="0" w:lastRowLastColumn="0"/>
            <w:tcW w:w="3667" w:type="dxa"/>
            <w:shd w:val="clear" w:color="auto" w:fill="FFFFFF" w:themeFill="background1"/>
            <w:vAlign w:val="center"/>
          </w:tcPr>
          <w:p w14:paraId="32A0A3FA" w14:textId="1357B1C5" w:rsidR="000F4425" w:rsidRPr="00F8630E" w:rsidRDefault="000F4425" w:rsidP="000F4425">
            <w:pPr>
              <w:spacing w:after="0" w:line="240" w:lineRule="auto"/>
              <w:jc w:val="center"/>
              <w:rPr>
                <w:rFonts w:ascii="Calibri" w:hAnsi="Calibri" w:cs="Calibri"/>
                <w:color w:val="000000" w:themeColor="text1"/>
                <w:sz w:val="20"/>
                <w:szCs w:val="20"/>
              </w:rPr>
            </w:pPr>
            <w:r w:rsidRPr="00F8630E">
              <w:rPr>
                <w:rFonts w:ascii="Calibri" w:hAnsi="Calibri" w:cs="Calibri"/>
                <w:color w:val="000000" w:themeColor="text1"/>
                <w:sz w:val="20"/>
                <w:szCs w:val="20"/>
              </w:rPr>
              <w:t>25/</w:t>
            </w:r>
            <w:proofErr w:type="spellStart"/>
            <w:r w:rsidRPr="00F8630E">
              <w:rPr>
                <w:rFonts w:ascii="Calibri" w:hAnsi="Calibri" w:cs="Calibri"/>
                <w:color w:val="000000" w:themeColor="text1"/>
                <w:sz w:val="20"/>
                <w:szCs w:val="20"/>
              </w:rPr>
              <w:t>Ago</w:t>
            </w:r>
            <w:proofErr w:type="spellEnd"/>
            <w:r w:rsidRPr="00F8630E">
              <w:rPr>
                <w:rFonts w:ascii="Calibri" w:hAnsi="Calibri" w:cs="Calibri"/>
                <w:color w:val="000000" w:themeColor="text1"/>
                <w:sz w:val="20"/>
                <w:szCs w:val="20"/>
              </w:rPr>
              <w:t>/2025 - 06/Nov/2025</w:t>
            </w:r>
          </w:p>
        </w:tc>
        <w:tc>
          <w:tcPr>
            <w:tcW w:w="3094" w:type="dxa"/>
            <w:shd w:val="clear" w:color="auto" w:fill="FFFFFF" w:themeFill="background1"/>
          </w:tcPr>
          <w:p w14:paraId="57BF7C45" w14:textId="35CBF3DB" w:rsidR="000F4425" w:rsidRPr="00F8630E" w:rsidRDefault="000F4425" w:rsidP="000F4425">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color w:val="000000" w:themeColor="text1"/>
                <w:sz w:val="20"/>
                <w:szCs w:val="20"/>
              </w:rPr>
            </w:pPr>
            <w:r w:rsidRPr="00F8630E">
              <w:rPr>
                <w:rFonts w:ascii="Arial" w:hAnsi="Arial" w:cs="Arial"/>
                <w:color w:val="000000" w:themeColor="text1"/>
                <w:sz w:val="20"/>
                <w:szCs w:val="20"/>
              </w:rPr>
              <w:t xml:space="preserve"> USD 3,668 </w:t>
            </w:r>
          </w:p>
        </w:tc>
        <w:tc>
          <w:tcPr>
            <w:tcW w:w="3010" w:type="dxa"/>
            <w:shd w:val="clear" w:color="auto" w:fill="FFFFFF" w:themeFill="background1"/>
          </w:tcPr>
          <w:p w14:paraId="680F43B9" w14:textId="6C56EE0D" w:rsidR="000F4425" w:rsidRPr="00F8630E" w:rsidRDefault="000F4425" w:rsidP="000F4425">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color w:val="000000" w:themeColor="text1"/>
                <w:sz w:val="20"/>
                <w:szCs w:val="20"/>
              </w:rPr>
            </w:pPr>
            <w:r w:rsidRPr="00F8630E">
              <w:rPr>
                <w:rFonts w:ascii="Arial" w:hAnsi="Arial" w:cs="Arial"/>
                <w:color w:val="000000" w:themeColor="text1"/>
                <w:sz w:val="20"/>
                <w:szCs w:val="20"/>
              </w:rPr>
              <w:t xml:space="preserve"> USD 2,862 </w:t>
            </w:r>
          </w:p>
        </w:tc>
      </w:tr>
      <w:tr w:rsidR="006578FC" w14:paraId="2F55392D" w14:textId="77777777" w:rsidTr="00317B10">
        <w:trPr>
          <w:trHeight w:val="323"/>
          <w:jc w:val="center"/>
        </w:trPr>
        <w:tc>
          <w:tcPr>
            <w:cnfStyle w:val="001000000000" w:firstRow="0" w:lastRow="0" w:firstColumn="1" w:lastColumn="0" w:oddVBand="0" w:evenVBand="0" w:oddHBand="0" w:evenHBand="0" w:firstRowFirstColumn="0" w:firstRowLastColumn="0" w:lastRowFirstColumn="0" w:lastRowLastColumn="0"/>
            <w:tcW w:w="3667" w:type="dxa"/>
            <w:shd w:val="clear" w:color="auto" w:fill="FFFFFF" w:themeFill="background1"/>
            <w:vAlign w:val="center"/>
          </w:tcPr>
          <w:p w14:paraId="6E3E6024" w14:textId="2D2B14E2" w:rsidR="006578FC" w:rsidRPr="00F8630E" w:rsidRDefault="006578FC" w:rsidP="006578FC">
            <w:pPr>
              <w:spacing w:after="0" w:line="240" w:lineRule="auto"/>
              <w:jc w:val="center"/>
              <w:rPr>
                <w:rFonts w:ascii="Calibri" w:hAnsi="Calibri" w:cs="Calibri"/>
                <w:color w:val="000000" w:themeColor="text1"/>
                <w:sz w:val="20"/>
                <w:szCs w:val="20"/>
              </w:rPr>
            </w:pPr>
            <w:r w:rsidRPr="00F8630E">
              <w:rPr>
                <w:rFonts w:ascii="Calibri" w:hAnsi="Calibri" w:cs="Calibri"/>
                <w:color w:val="000000" w:themeColor="text1"/>
                <w:sz w:val="20"/>
                <w:szCs w:val="20"/>
              </w:rPr>
              <w:t xml:space="preserve">10/Nov/2025 - 09 /Feb/2026                                                                          </w:t>
            </w:r>
          </w:p>
        </w:tc>
        <w:tc>
          <w:tcPr>
            <w:tcW w:w="3094" w:type="dxa"/>
            <w:shd w:val="clear" w:color="auto" w:fill="FFFFFF" w:themeFill="background1"/>
          </w:tcPr>
          <w:p w14:paraId="69FB32D9" w14:textId="58586FBE" w:rsidR="006578FC" w:rsidRPr="00F8630E" w:rsidRDefault="006578FC" w:rsidP="006578F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themeColor="text1"/>
                <w:sz w:val="20"/>
                <w:szCs w:val="20"/>
              </w:rPr>
            </w:pPr>
            <w:r w:rsidRPr="00F8630E">
              <w:rPr>
                <w:rFonts w:ascii="Arial" w:hAnsi="Arial" w:cs="Arial"/>
                <w:color w:val="000000" w:themeColor="text1"/>
                <w:sz w:val="20"/>
                <w:szCs w:val="20"/>
              </w:rPr>
              <w:t xml:space="preserve"> USD 3,501 </w:t>
            </w:r>
          </w:p>
        </w:tc>
        <w:tc>
          <w:tcPr>
            <w:tcW w:w="3010" w:type="dxa"/>
            <w:shd w:val="clear" w:color="auto" w:fill="FFFFFF" w:themeFill="background1"/>
          </w:tcPr>
          <w:p w14:paraId="64DA8CB7" w14:textId="53C39ED1" w:rsidR="006578FC" w:rsidRPr="00F8630E" w:rsidRDefault="006578FC" w:rsidP="006578F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color w:val="000000" w:themeColor="text1"/>
                <w:sz w:val="20"/>
                <w:szCs w:val="20"/>
              </w:rPr>
            </w:pPr>
            <w:r w:rsidRPr="00F8630E">
              <w:rPr>
                <w:rFonts w:ascii="Arial" w:hAnsi="Arial" w:cs="Arial"/>
                <w:color w:val="000000" w:themeColor="text1"/>
                <w:sz w:val="20"/>
                <w:szCs w:val="20"/>
              </w:rPr>
              <w:t xml:space="preserve"> USD 2,807 </w:t>
            </w:r>
          </w:p>
        </w:tc>
      </w:tr>
      <w:tr w:rsidR="006578FC" w14:paraId="4ABE50B2" w14:textId="77777777" w:rsidTr="000728BD">
        <w:trPr>
          <w:cnfStyle w:val="000000100000" w:firstRow="0" w:lastRow="0" w:firstColumn="0" w:lastColumn="0" w:oddVBand="0" w:evenVBand="0" w:oddHBand="1" w:evenHBand="0" w:firstRowFirstColumn="0" w:firstRowLastColumn="0" w:lastRowFirstColumn="0" w:lastRowLastColumn="0"/>
          <w:trHeight w:val="323"/>
          <w:jc w:val="center"/>
        </w:trPr>
        <w:tc>
          <w:tcPr>
            <w:cnfStyle w:val="001000000000" w:firstRow="0" w:lastRow="0" w:firstColumn="1" w:lastColumn="0" w:oddVBand="0" w:evenVBand="0" w:oddHBand="0" w:evenHBand="0" w:firstRowFirstColumn="0" w:firstRowLastColumn="0" w:lastRowFirstColumn="0" w:lastRowLastColumn="0"/>
            <w:tcW w:w="3667" w:type="dxa"/>
            <w:shd w:val="clear" w:color="auto" w:fill="FFFFFF" w:themeFill="background1"/>
            <w:vAlign w:val="center"/>
          </w:tcPr>
          <w:p w14:paraId="0E8AA902" w14:textId="1EEE0EAC" w:rsidR="006578FC" w:rsidRPr="00F8630E" w:rsidRDefault="006578FC" w:rsidP="006578FC">
            <w:pPr>
              <w:spacing w:after="0" w:line="240" w:lineRule="auto"/>
              <w:jc w:val="center"/>
              <w:rPr>
                <w:rFonts w:ascii="Calibri" w:hAnsi="Calibri" w:cs="Calibri"/>
                <w:color w:val="000000" w:themeColor="text1"/>
                <w:sz w:val="20"/>
                <w:szCs w:val="20"/>
              </w:rPr>
            </w:pPr>
            <w:r w:rsidRPr="00F8630E">
              <w:rPr>
                <w:rFonts w:ascii="Calibri" w:hAnsi="Calibri" w:cs="Calibri"/>
                <w:color w:val="000000" w:themeColor="text1"/>
                <w:sz w:val="20"/>
                <w:szCs w:val="20"/>
              </w:rPr>
              <w:t>23/Feb/2026 - 19/Mar/2026</w:t>
            </w:r>
          </w:p>
        </w:tc>
        <w:tc>
          <w:tcPr>
            <w:tcW w:w="3094" w:type="dxa"/>
            <w:shd w:val="clear" w:color="auto" w:fill="FFFFFF" w:themeFill="background1"/>
          </w:tcPr>
          <w:p w14:paraId="78825D08" w14:textId="18780921" w:rsidR="006578FC" w:rsidRPr="00F8630E" w:rsidRDefault="006578FC" w:rsidP="006578F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color w:val="000000" w:themeColor="text1"/>
                <w:sz w:val="20"/>
                <w:szCs w:val="20"/>
              </w:rPr>
            </w:pPr>
            <w:r w:rsidRPr="00F8630E">
              <w:rPr>
                <w:rFonts w:ascii="Arial" w:hAnsi="Arial" w:cs="Arial"/>
                <w:color w:val="000000" w:themeColor="text1"/>
                <w:sz w:val="20"/>
                <w:szCs w:val="20"/>
              </w:rPr>
              <w:t xml:space="preserve"> USD 3,515 </w:t>
            </w:r>
          </w:p>
        </w:tc>
        <w:tc>
          <w:tcPr>
            <w:tcW w:w="3010" w:type="dxa"/>
            <w:shd w:val="clear" w:color="auto" w:fill="FFFFFF" w:themeFill="background1"/>
          </w:tcPr>
          <w:p w14:paraId="3C37FBA9" w14:textId="50030523" w:rsidR="006578FC" w:rsidRPr="00F8630E" w:rsidRDefault="006578FC" w:rsidP="006578F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color w:val="000000" w:themeColor="text1"/>
                <w:sz w:val="20"/>
                <w:szCs w:val="20"/>
              </w:rPr>
            </w:pPr>
            <w:r w:rsidRPr="00F8630E">
              <w:rPr>
                <w:rFonts w:ascii="Arial" w:hAnsi="Arial" w:cs="Arial"/>
                <w:color w:val="000000" w:themeColor="text1"/>
                <w:sz w:val="20"/>
                <w:szCs w:val="20"/>
              </w:rPr>
              <w:t xml:space="preserve"> USD 2,820 </w:t>
            </w:r>
          </w:p>
        </w:tc>
      </w:tr>
    </w:tbl>
    <w:p w14:paraId="02A44460" w14:textId="2DD8CDC6" w:rsidR="00A70EC9" w:rsidRDefault="00A70EC9">
      <w:pPr>
        <w:spacing w:after="0" w:line="240" w:lineRule="auto"/>
        <w:rPr>
          <w:rFonts w:ascii="Arial" w:eastAsia="Times New Roman" w:hAnsi="Arial" w:cs="Arial"/>
          <w:b/>
          <w:color w:val="E36C0A" w:themeColor="accent6" w:themeShade="BF"/>
          <w:sz w:val="18"/>
          <w:szCs w:val="18"/>
          <w:lang w:eastAsia="es-ES"/>
        </w:rPr>
      </w:pPr>
    </w:p>
    <w:p w14:paraId="715AE584" w14:textId="77777777" w:rsidR="00821C63" w:rsidRPr="00821C63" w:rsidRDefault="00821C63">
      <w:pPr>
        <w:spacing w:after="0" w:line="240" w:lineRule="auto"/>
        <w:rPr>
          <w:rFonts w:ascii="Arial" w:eastAsia="Times New Roman" w:hAnsi="Arial" w:cs="Arial"/>
          <w:b/>
          <w:color w:val="E36C0A" w:themeColor="accent6" w:themeShade="BF"/>
          <w:sz w:val="18"/>
          <w:szCs w:val="18"/>
          <w:lang w:eastAsia="es-ES"/>
        </w:rPr>
      </w:pPr>
    </w:p>
    <w:p w14:paraId="1F502AA6" w14:textId="5FC92B49" w:rsidR="00B04DAE" w:rsidRDefault="00992C2F">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EL PRECIO INCLUYE:</w:t>
      </w:r>
    </w:p>
    <w:p w14:paraId="438E7EA3" w14:textId="77777777" w:rsidR="003532E0" w:rsidRDefault="003532E0">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5F307750" w14:textId="0791CA5A" w:rsidR="001825CC" w:rsidRPr="00F8630E" w:rsidRDefault="001825CC" w:rsidP="001825CC">
      <w:pPr>
        <w:pStyle w:val="Prrafodelista"/>
        <w:numPr>
          <w:ilvl w:val="0"/>
          <w:numId w:val="16"/>
        </w:numPr>
        <w:rPr>
          <w:rFonts w:ascii="Arial" w:hAnsi="Arial" w:cs="Arial"/>
          <w:color w:val="000000" w:themeColor="text1"/>
          <w:sz w:val="18"/>
          <w:szCs w:val="18"/>
        </w:rPr>
      </w:pPr>
      <w:r w:rsidRPr="00F8630E">
        <w:rPr>
          <w:rFonts w:ascii="Arial" w:hAnsi="Arial" w:cs="Arial"/>
          <w:color w:val="000000" w:themeColor="text1"/>
          <w:sz w:val="18"/>
          <w:szCs w:val="18"/>
        </w:rPr>
        <w:t>Traslados APT/HTL/APT</w:t>
      </w:r>
    </w:p>
    <w:p w14:paraId="18DF1649" w14:textId="50F4ECE2" w:rsidR="00676A9D" w:rsidRPr="00F8630E" w:rsidRDefault="00B72A55" w:rsidP="000F420B">
      <w:pPr>
        <w:pStyle w:val="Prrafodelista"/>
        <w:numPr>
          <w:ilvl w:val="0"/>
          <w:numId w:val="16"/>
        </w:numPr>
        <w:rPr>
          <w:rFonts w:ascii="Arial" w:hAnsi="Arial" w:cs="Arial"/>
          <w:color w:val="000000" w:themeColor="text1"/>
          <w:sz w:val="18"/>
          <w:szCs w:val="18"/>
        </w:rPr>
      </w:pPr>
      <w:r w:rsidRPr="00F8630E">
        <w:rPr>
          <w:rFonts w:ascii="Arial" w:hAnsi="Arial" w:cs="Arial"/>
          <w:color w:val="000000" w:themeColor="text1"/>
          <w:sz w:val="18"/>
          <w:szCs w:val="18"/>
        </w:rPr>
        <w:t>3</w:t>
      </w:r>
      <w:r w:rsidR="00B14AEA" w:rsidRPr="00F8630E">
        <w:rPr>
          <w:rFonts w:ascii="Arial" w:hAnsi="Arial" w:cs="Arial"/>
          <w:color w:val="000000" w:themeColor="text1"/>
          <w:sz w:val="18"/>
          <w:szCs w:val="18"/>
        </w:rPr>
        <w:t xml:space="preserve"> noches</w:t>
      </w:r>
      <w:r w:rsidR="00A17BAB" w:rsidRPr="00F8630E">
        <w:rPr>
          <w:rFonts w:ascii="Arial" w:hAnsi="Arial" w:cs="Arial"/>
          <w:color w:val="000000" w:themeColor="text1"/>
          <w:sz w:val="18"/>
          <w:szCs w:val="18"/>
        </w:rPr>
        <w:t xml:space="preserve"> de alojamiento</w:t>
      </w:r>
      <w:r w:rsidR="00B14AEA" w:rsidRPr="00F8630E">
        <w:rPr>
          <w:rFonts w:ascii="Arial" w:hAnsi="Arial" w:cs="Arial"/>
          <w:color w:val="000000" w:themeColor="text1"/>
          <w:sz w:val="18"/>
          <w:szCs w:val="18"/>
        </w:rPr>
        <w:t xml:space="preserve"> en </w:t>
      </w:r>
      <w:r w:rsidR="00676A9D" w:rsidRPr="00F8630E">
        <w:rPr>
          <w:rFonts w:ascii="Arial" w:hAnsi="Arial" w:cs="Arial"/>
          <w:color w:val="000000" w:themeColor="text1"/>
          <w:sz w:val="18"/>
          <w:szCs w:val="18"/>
        </w:rPr>
        <w:t xml:space="preserve">Beijing  </w:t>
      </w:r>
    </w:p>
    <w:p w14:paraId="4166B301" w14:textId="495734EB" w:rsidR="00676A9D" w:rsidRPr="00F8630E" w:rsidRDefault="00676A9D" w:rsidP="000F420B">
      <w:pPr>
        <w:pStyle w:val="Prrafodelista"/>
        <w:numPr>
          <w:ilvl w:val="0"/>
          <w:numId w:val="16"/>
        </w:numPr>
        <w:rPr>
          <w:rFonts w:ascii="Arial" w:hAnsi="Arial" w:cs="Arial"/>
          <w:color w:val="000000" w:themeColor="text1"/>
          <w:sz w:val="18"/>
          <w:szCs w:val="18"/>
        </w:rPr>
      </w:pPr>
      <w:r w:rsidRPr="00F8630E">
        <w:rPr>
          <w:rFonts w:ascii="Arial" w:hAnsi="Arial" w:cs="Arial"/>
          <w:color w:val="000000" w:themeColor="text1"/>
          <w:sz w:val="18"/>
          <w:szCs w:val="18"/>
        </w:rPr>
        <w:t xml:space="preserve">2 noches de alojamiento en </w:t>
      </w:r>
      <w:r w:rsidR="006B510C" w:rsidRPr="00F8630E">
        <w:rPr>
          <w:rFonts w:ascii="Arial" w:hAnsi="Arial" w:cs="Arial"/>
          <w:color w:val="000000" w:themeColor="text1"/>
          <w:sz w:val="18"/>
          <w:szCs w:val="18"/>
        </w:rPr>
        <w:t>Xi’an</w:t>
      </w:r>
      <w:r w:rsidRPr="00F8630E">
        <w:rPr>
          <w:rFonts w:ascii="Arial" w:hAnsi="Arial" w:cs="Arial"/>
          <w:color w:val="000000" w:themeColor="text1"/>
          <w:sz w:val="18"/>
          <w:szCs w:val="18"/>
        </w:rPr>
        <w:t xml:space="preserve">  </w:t>
      </w:r>
    </w:p>
    <w:p w14:paraId="02D1B30D" w14:textId="3EAB9E99" w:rsidR="0065763A" w:rsidRPr="00F8630E" w:rsidRDefault="00452C07" w:rsidP="000F420B">
      <w:pPr>
        <w:pStyle w:val="Prrafodelista"/>
        <w:numPr>
          <w:ilvl w:val="0"/>
          <w:numId w:val="16"/>
        </w:numPr>
        <w:rPr>
          <w:rFonts w:ascii="Arial" w:hAnsi="Arial" w:cs="Arial"/>
          <w:color w:val="000000" w:themeColor="text1"/>
          <w:sz w:val="18"/>
          <w:szCs w:val="18"/>
        </w:rPr>
      </w:pPr>
      <w:r w:rsidRPr="00F8630E">
        <w:rPr>
          <w:rFonts w:ascii="Arial" w:hAnsi="Arial" w:cs="Arial"/>
          <w:color w:val="000000" w:themeColor="text1"/>
          <w:sz w:val="18"/>
          <w:szCs w:val="18"/>
        </w:rPr>
        <w:t xml:space="preserve">2 noches de alojamiento en </w:t>
      </w:r>
      <w:r w:rsidR="00754D48" w:rsidRPr="00F8630E">
        <w:rPr>
          <w:rFonts w:ascii="Arial" w:hAnsi="Arial" w:cs="Arial"/>
          <w:color w:val="000000" w:themeColor="text1"/>
          <w:sz w:val="18"/>
          <w:szCs w:val="18"/>
        </w:rPr>
        <w:t>C</w:t>
      </w:r>
      <w:r w:rsidR="00A83CD1" w:rsidRPr="00F8630E">
        <w:rPr>
          <w:rFonts w:ascii="Arial" w:hAnsi="Arial" w:cs="Arial"/>
          <w:color w:val="000000" w:themeColor="text1"/>
          <w:sz w:val="18"/>
          <w:szCs w:val="18"/>
        </w:rPr>
        <w:t>hengdu</w:t>
      </w:r>
    </w:p>
    <w:p w14:paraId="58F01AD6" w14:textId="4C1AA4FD" w:rsidR="00EF119D" w:rsidRPr="00F8630E" w:rsidRDefault="00B72A55" w:rsidP="000F420B">
      <w:pPr>
        <w:pStyle w:val="Prrafodelista"/>
        <w:numPr>
          <w:ilvl w:val="0"/>
          <w:numId w:val="16"/>
        </w:numPr>
        <w:rPr>
          <w:rFonts w:ascii="Arial" w:hAnsi="Arial" w:cs="Arial"/>
          <w:color w:val="000000" w:themeColor="text1"/>
          <w:sz w:val="18"/>
          <w:szCs w:val="18"/>
        </w:rPr>
      </w:pPr>
      <w:r w:rsidRPr="00F8630E">
        <w:rPr>
          <w:rFonts w:ascii="Arial" w:hAnsi="Arial" w:cs="Arial"/>
          <w:color w:val="000000" w:themeColor="text1"/>
          <w:sz w:val="18"/>
          <w:szCs w:val="18"/>
        </w:rPr>
        <w:t>2</w:t>
      </w:r>
      <w:r w:rsidR="00EF119D" w:rsidRPr="00F8630E">
        <w:rPr>
          <w:rFonts w:ascii="Arial" w:hAnsi="Arial" w:cs="Arial"/>
          <w:color w:val="000000" w:themeColor="text1"/>
          <w:sz w:val="18"/>
          <w:szCs w:val="18"/>
        </w:rPr>
        <w:t xml:space="preserve"> noches de alojamiento en Shanghái</w:t>
      </w:r>
    </w:p>
    <w:p w14:paraId="32B3AFDD" w14:textId="77777777" w:rsidR="006578FC" w:rsidRPr="00F8630E" w:rsidRDefault="00676A9D" w:rsidP="000F420B">
      <w:pPr>
        <w:pStyle w:val="Prrafodelista"/>
        <w:numPr>
          <w:ilvl w:val="0"/>
          <w:numId w:val="16"/>
        </w:numPr>
        <w:rPr>
          <w:rFonts w:ascii="Arial" w:hAnsi="Arial" w:cs="Arial"/>
          <w:color w:val="000000" w:themeColor="text1"/>
          <w:sz w:val="18"/>
          <w:szCs w:val="18"/>
        </w:rPr>
      </w:pPr>
      <w:r w:rsidRPr="00F8630E">
        <w:rPr>
          <w:rFonts w:ascii="Arial" w:hAnsi="Arial" w:cs="Arial"/>
          <w:color w:val="000000" w:themeColor="text1"/>
          <w:sz w:val="18"/>
          <w:szCs w:val="18"/>
        </w:rPr>
        <w:t>Desayuno buffet</w:t>
      </w:r>
    </w:p>
    <w:p w14:paraId="127DA2BB" w14:textId="42F80B51" w:rsidR="00F27E48" w:rsidRPr="00F8630E" w:rsidRDefault="00F27E48" w:rsidP="000F420B">
      <w:pPr>
        <w:pStyle w:val="Prrafodelista"/>
        <w:numPr>
          <w:ilvl w:val="0"/>
          <w:numId w:val="16"/>
        </w:numPr>
        <w:rPr>
          <w:rFonts w:ascii="Arial" w:hAnsi="Arial" w:cs="Arial"/>
          <w:color w:val="000000" w:themeColor="text1"/>
          <w:sz w:val="18"/>
          <w:szCs w:val="18"/>
        </w:rPr>
      </w:pPr>
      <w:r w:rsidRPr="00F8630E">
        <w:rPr>
          <w:rFonts w:ascii="Arial" w:hAnsi="Arial" w:cs="Arial"/>
          <w:color w:val="000000" w:themeColor="text1"/>
          <w:sz w:val="18"/>
          <w:szCs w:val="18"/>
        </w:rPr>
        <w:t>5 Almuerzos</w:t>
      </w:r>
    </w:p>
    <w:p w14:paraId="1AEE9759" w14:textId="53E24A0F" w:rsidR="00676A9D" w:rsidRPr="00F8630E" w:rsidRDefault="006578FC" w:rsidP="000F420B">
      <w:pPr>
        <w:pStyle w:val="Prrafodelista"/>
        <w:numPr>
          <w:ilvl w:val="0"/>
          <w:numId w:val="16"/>
        </w:numPr>
        <w:rPr>
          <w:rFonts w:ascii="Arial" w:hAnsi="Arial" w:cs="Arial"/>
          <w:color w:val="000000" w:themeColor="text1"/>
          <w:sz w:val="18"/>
          <w:szCs w:val="18"/>
        </w:rPr>
      </w:pPr>
      <w:r w:rsidRPr="00F8630E">
        <w:rPr>
          <w:rFonts w:ascii="Arial" w:hAnsi="Arial" w:cs="Arial"/>
          <w:color w:val="000000" w:themeColor="text1"/>
          <w:sz w:val="18"/>
          <w:szCs w:val="18"/>
        </w:rPr>
        <w:t>C</w:t>
      </w:r>
      <w:r w:rsidR="00676A9D" w:rsidRPr="00F8630E">
        <w:rPr>
          <w:rFonts w:ascii="Arial" w:hAnsi="Arial" w:cs="Arial"/>
          <w:color w:val="000000" w:themeColor="text1"/>
          <w:sz w:val="18"/>
          <w:szCs w:val="18"/>
        </w:rPr>
        <w:t xml:space="preserve">ena especial de “Pato Laqueado” en Beijing </w:t>
      </w:r>
    </w:p>
    <w:p w14:paraId="01BC0896" w14:textId="2C226654" w:rsidR="00676A9D" w:rsidRPr="00F8630E" w:rsidRDefault="00676A9D" w:rsidP="000F420B">
      <w:pPr>
        <w:pStyle w:val="Prrafodelista"/>
        <w:numPr>
          <w:ilvl w:val="0"/>
          <w:numId w:val="16"/>
        </w:numPr>
        <w:rPr>
          <w:rFonts w:ascii="Arial" w:hAnsi="Arial" w:cs="Arial"/>
          <w:color w:val="000000" w:themeColor="text1"/>
          <w:sz w:val="18"/>
          <w:szCs w:val="18"/>
        </w:rPr>
      </w:pPr>
      <w:r w:rsidRPr="00F8630E">
        <w:rPr>
          <w:rFonts w:ascii="Arial" w:hAnsi="Arial" w:cs="Arial"/>
          <w:color w:val="000000" w:themeColor="text1"/>
          <w:sz w:val="18"/>
          <w:szCs w:val="18"/>
        </w:rPr>
        <w:t xml:space="preserve">Billetes de tren </w:t>
      </w:r>
      <w:r w:rsidR="007A71F6" w:rsidRPr="00F8630E">
        <w:rPr>
          <w:rFonts w:ascii="Arial" w:hAnsi="Arial" w:cs="Arial"/>
          <w:color w:val="000000" w:themeColor="text1"/>
          <w:sz w:val="18"/>
          <w:szCs w:val="18"/>
        </w:rPr>
        <w:t xml:space="preserve">de alta velocidad </w:t>
      </w:r>
      <w:r w:rsidRPr="00F8630E">
        <w:rPr>
          <w:rFonts w:ascii="Arial" w:hAnsi="Arial" w:cs="Arial"/>
          <w:color w:val="000000" w:themeColor="text1"/>
          <w:sz w:val="18"/>
          <w:szCs w:val="18"/>
        </w:rPr>
        <w:t xml:space="preserve">en Clase Turista </w:t>
      </w:r>
    </w:p>
    <w:p w14:paraId="780D725C" w14:textId="12DC51F4" w:rsidR="00AE1E24" w:rsidRPr="00F8630E" w:rsidRDefault="00676A9D" w:rsidP="000F420B">
      <w:pPr>
        <w:pStyle w:val="Prrafodelista"/>
        <w:numPr>
          <w:ilvl w:val="0"/>
          <w:numId w:val="16"/>
        </w:numPr>
        <w:rPr>
          <w:rFonts w:ascii="Arial" w:hAnsi="Arial" w:cs="Arial"/>
          <w:color w:val="000000" w:themeColor="text1"/>
          <w:sz w:val="18"/>
          <w:szCs w:val="18"/>
        </w:rPr>
      </w:pPr>
      <w:r w:rsidRPr="00F8630E">
        <w:rPr>
          <w:rFonts w:ascii="Arial" w:hAnsi="Arial" w:cs="Arial"/>
          <w:color w:val="000000" w:themeColor="text1"/>
          <w:sz w:val="18"/>
          <w:szCs w:val="18"/>
        </w:rPr>
        <w:t xml:space="preserve">Visitas con guías locales de habla hispana en Beijing, </w:t>
      </w:r>
      <w:r w:rsidR="006B510C" w:rsidRPr="00F8630E">
        <w:rPr>
          <w:rFonts w:ascii="Arial" w:hAnsi="Arial" w:cs="Arial"/>
          <w:color w:val="000000" w:themeColor="text1"/>
          <w:sz w:val="18"/>
          <w:szCs w:val="18"/>
        </w:rPr>
        <w:t>Xi’an</w:t>
      </w:r>
      <w:r w:rsidR="00CD3693" w:rsidRPr="00F8630E">
        <w:rPr>
          <w:rFonts w:ascii="Arial" w:hAnsi="Arial" w:cs="Arial"/>
          <w:color w:val="000000" w:themeColor="text1"/>
          <w:sz w:val="18"/>
          <w:szCs w:val="18"/>
        </w:rPr>
        <w:t xml:space="preserve"> y</w:t>
      </w:r>
      <w:r w:rsidRPr="00F8630E">
        <w:rPr>
          <w:rFonts w:ascii="Arial" w:hAnsi="Arial" w:cs="Arial"/>
          <w:color w:val="000000" w:themeColor="text1"/>
          <w:sz w:val="18"/>
          <w:szCs w:val="18"/>
        </w:rPr>
        <w:t xml:space="preserve"> </w:t>
      </w:r>
      <w:r w:rsidR="006B510C" w:rsidRPr="00F8630E">
        <w:rPr>
          <w:rFonts w:ascii="Arial" w:hAnsi="Arial" w:cs="Arial"/>
          <w:color w:val="000000" w:themeColor="text1"/>
          <w:sz w:val="18"/>
          <w:szCs w:val="18"/>
        </w:rPr>
        <w:t>Shanghái</w:t>
      </w:r>
    </w:p>
    <w:p w14:paraId="39826A1C" w14:textId="77777777" w:rsidR="00CD3693" w:rsidRPr="00F8630E" w:rsidRDefault="00676A9D" w:rsidP="00552DB7">
      <w:pPr>
        <w:pStyle w:val="Prrafodelista"/>
        <w:numPr>
          <w:ilvl w:val="0"/>
          <w:numId w:val="16"/>
        </w:numPr>
        <w:rPr>
          <w:rFonts w:ascii="Arial" w:hAnsi="Arial" w:cs="Arial"/>
          <w:color w:val="000000" w:themeColor="text1"/>
          <w:sz w:val="18"/>
          <w:szCs w:val="18"/>
        </w:rPr>
      </w:pPr>
      <w:r w:rsidRPr="00F8630E">
        <w:rPr>
          <w:rFonts w:ascii="Arial" w:hAnsi="Arial" w:cs="Arial"/>
          <w:color w:val="000000" w:themeColor="text1"/>
          <w:sz w:val="18"/>
          <w:szCs w:val="18"/>
        </w:rPr>
        <w:lastRenderedPageBreak/>
        <w:t>Paradas técnicas y culturales según abajo mencionado (de referencia, que también se podría variar con alguna otra alternativa según distintos circuitos). Se tarda aproximadamente 30-40 minutos en cada parada, incluyendo 15-20 minutos de explicación en idioma español</w:t>
      </w:r>
      <w:r w:rsidR="00CD3693" w:rsidRPr="00F8630E">
        <w:rPr>
          <w:rFonts w:ascii="Arial" w:hAnsi="Arial" w:cs="Arial"/>
          <w:color w:val="000000" w:themeColor="text1"/>
          <w:sz w:val="18"/>
          <w:szCs w:val="18"/>
        </w:rPr>
        <w:t xml:space="preserve">: </w:t>
      </w:r>
      <w:r w:rsidRPr="00F8630E">
        <w:rPr>
          <w:rFonts w:ascii="Arial" w:hAnsi="Arial" w:cs="Arial"/>
          <w:color w:val="000000" w:themeColor="text1"/>
          <w:sz w:val="18"/>
          <w:szCs w:val="18"/>
        </w:rPr>
        <w:t xml:space="preserve"> </w:t>
      </w:r>
    </w:p>
    <w:p w14:paraId="7C16D6EC" w14:textId="43FDFA74" w:rsidR="00676A9D" w:rsidRPr="00F8630E" w:rsidRDefault="00676A9D" w:rsidP="00CD3693">
      <w:pPr>
        <w:pStyle w:val="Prrafodelista"/>
        <w:numPr>
          <w:ilvl w:val="1"/>
          <w:numId w:val="16"/>
        </w:numPr>
        <w:rPr>
          <w:rFonts w:ascii="Arial" w:hAnsi="Arial" w:cs="Arial"/>
          <w:color w:val="000000" w:themeColor="text1"/>
          <w:sz w:val="18"/>
          <w:szCs w:val="18"/>
        </w:rPr>
      </w:pPr>
      <w:r w:rsidRPr="00F8630E">
        <w:rPr>
          <w:rFonts w:ascii="Arial" w:hAnsi="Arial" w:cs="Arial"/>
          <w:color w:val="000000" w:themeColor="text1"/>
          <w:sz w:val="18"/>
          <w:szCs w:val="18"/>
        </w:rPr>
        <w:t>Beijing - Taller de Perlas</w:t>
      </w:r>
      <w:r w:rsidR="00B55C6E" w:rsidRPr="00F8630E">
        <w:rPr>
          <w:rFonts w:ascii="Arial" w:hAnsi="Arial" w:cs="Arial"/>
          <w:color w:val="000000" w:themeColor="text1"/>
          <w:sz w:val="18"/>
          <w:szCs w:val="18"/>
        </w:rPr>
        <w:t>,</w:t>
      </w:r>
      <w:r w:rsidR="00B55C6E" w:rsidRPr="00F8630E">
        <w:rPr>
          <w:rFonts w:ascii="Arial" w:hAnsi="Arial" w:cs="Arial"/>
          <w:color w:val="000000" w:themeColor="text1"/>
          <w:sz w:val="18"/>
          <w:szCs w:val="18"/>
        </w:rPr>
        <w:t xml:space="preserve"> Fábrica de </w:t>
      </w:r>
      <w:proofErr w:type="spellStart"/>
      <w:r w:rsidR="00B55C6E" w:rsidRPr="00F8630E">
        <w:rPr>
          <w:rFonts w:ascii="Arial" w:hAnsi="Arial" w:cs="Arial"/>
          <w:color w:val="000000" w:themeColor="text1"/>
          <w:sz w:val="18"/>
          <w:szCs w:val="18"/>
        </w:rPr>
        <w:t>Cloisonné</w:t>
      </w:r>
      <w:proofErr w:type="spellEnd"/>
      <w:r w:rsidR="00B55C6E" w:rsidRPr="00F8630E">
        <w:rPr>
          <w:rFonts w:ascii="Arial" w:hAnsi="Arial" w:cs="Arial"/>
          <w:color w:val="000000" w:themeColor="text1"/>
          <w:sz w:val="18"/>
          <w:szCs w:val="18"/>
        </w:rPr>
        <w:t xml:space="preserve"> y Centro de Fomento de la Medicina Tradicional China</w:t>
      </w:r>
    </w:p>
    <w:p w14:paraId="21FF214D" w14:textId="66FBCA21" w:rsidR="00CD3693" w:rsidRPr="00F8630E" w:rsidRDefault="00CD3693" w:rsidP="00CD3693">
      <w:pPr>
        <w:pStyle w:val="Prrafodelista"/>
        <w:numPr>
          <w:ilvl w:val="1"/>
          <w:numId w:val="16"/>
        </w:numPr>
        <w:rPr>
          <w:rFonts w:ascii="Arial" w:hAnsi="Arial" w:cs="Arial"/>
          <w:color w:val="000000" w:themeColor="text1"/>
          <w:sz w:val="18"/>
          <w:szCs w:val="18"/>
        </w:rPr>
      </w:pPr>
      <w:proofErr w:type="spellStart"/>
      <w:r w:rsidRPr="00F8630E">
        <w:rPr>
          <w:rFonts w:ascii="Arial" w:hAnsi="Arial" w:cs="Arial"/>
          <w:color w:val="000000" w:themeColor="text1"/>
          <w:sz w:val="18"/>
          <w:szCs w:val="18"/>
        </w:rPr>
        <w:t>Xian</w:t>
      </w:r>
      <w:proofErr w:type="spellEnd"/>
      <w:r w:rsidRPr="00F8630E">
        <w:rPr>
          <w:rFonts w:ascii="Arial" w:hAnsi="Arial" w:cs="Arial"/>
          <w:color w:val="000000" w:themeColor="text1"/>
          <w:sz w:val="18"/>
          <w:szCs w:val="18"/>
        </w:rPr>
        <w:t xml:space="preserve"> Fábrica de Jade o de Terracotas (una de las dos)</w:t>
      </w:r>
    </w:p>
    <w:p w14:paraId="4B631E4E" w14:textId="2798F08A" w:rsidR="002F7846" w:rsidRPr="00F8630E" w:rsidRDefault="00CD3693" w:rsidP="000F420B">
      <w:pPr>
        <w:pStyle w:val="Prrafodelista"/>
        <w:numPr>
          <w:ilvl w:val="1"/>
          <w:numId w:val="16"/>
        </w:numPr>
        <w:rPr>
          <w:rFonts w:ascii="Arial" w:hAnsi="Arial" w:cs="Arial"/>
          <w:color w:val="000000" w:themeColor="text1"/>
          <w:sz w:val="18"/>
          <w:szCs w:val="18"/>
        </w:rPr>
      </w:pPr>
      <w:proofErr w:type="spellStart"/>
      <w:r w:rsidRPr="00F8630E">
        <w:rPr>
          <w:rFonts w:ascii="Arial" w:hAnsi="Arial" w:cs="Arial"/>
          <w:color w:val="000000" w:themeColor="text1"/>
          <w:sz w:val="18"/>
          <w:szCs w:val="18"/>
        </w:rPr>
        <w:t>Shanghai</w:t>
      </w:r>
      <w:proofErr w:type="spellEnd"/>
      <w:r w:rsidRPr="00F8630E">
        <w:rPr>
          <w:rFonts w:ascii="Arial" w:hAnsi="Arial" w:cs="Arial"/>
          <w:color w:val="000000" w:themeColor="text1"/>
          <w:sz w:val="18"/>
          <w:szCs w:val="18"/>
        </w:rPr>
        <w:t xml:space="preserve"> o </w:t>
      </w:r>
      <w:proofErr w:type="spellStart"/>
      <w:r w:rsidRPr="00F8630E">
        <w:rPr>
          <w:rFonts w:ascii="Arial" w:hAnsi="Arial" w:cs="Arial"/>
          <w:color w:val="000000" w:themeColor="text1"/>
          <w:sz w:val="18"/>
          <w:szCs w:val="18"/>
        </w:rPr>
        <w:t>Suzhou</w:t>
      </w:r>
      <w:proofErr w:type="spellEnd"/>
      <w:r w:rsidRPr="00F8630E">
        <w:rPr>
          <w:rFonts w:ascii="Arial" w:hAnsi="Arial" w:cs="Arial"/>
          <w:color w:val="000000" w:themeColor="text1"/>
          <w:sz w:val="18"/>
          <w:szCs w:val="18"/>
        </w:rPr>
        <w:t xml:space="preserve"> Fábrica de Seda (en una de las dos ciudades)</w:t>
      </w:r>
    </w:p>
    <w:p w14:paraId="3C91CF47" w14:textId="041F99FC" w:rsidR="00D675BC" w:rsidRDefault="00992C2F" w:rsidP="003532E0">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 xml:space="preserve">EL PRECIO NO INCLUYE: </w:t>
      </w:r>
    </w:p>
    <w:p w14:paraId="611E3AF8" w14:textId="77777777" w:rsidR="003532E0" w:rsidRPr="003532E0" w:rsidRDefault="003532E0" w:rsidP="003532E0">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5B8FB037" w14:textId="77777777" w:rsidR="00D675BC" w:rsidRPr="00F8630E" w:rsidRDefault="00D675BC" w:rsidP="007C13EF">
      <w:pPr>
        <w:numPr>
          <w:ilvl w:val="0"/>
          <w:numId w:val="2"/>
        </w:numPr>
        <w:spacing w:after="0" w:line="1" w:lineRule="atLeast"/>
        <w:textAlignment w:val="top"/>
        <w:outlineLvl w:val="0"/>
        <w:rPr>
          <w:rFonts w:ascii="Arial" w:eastAsia="Georgia" w:hAnsi="Arial" w:cs="Arial"/>
          <w:color w:val="000000" w:themeColor="text1"/>
          <w:sz w:val="18"/>
          <w:szCs w:val="18"/>
        </w:rPr>
      </w:pPr>
      <w:r w:rsidRPr="00F8630E">
        <w:rPr>
          <w:rFonts w:ascii="Arial" w:hAnsi="Arial" w:cs="Arial"/>
          <w:color w:val="000000" w:themeColor="text1"/>
          <w:sz w:val="18"/>
          <w:szCs w:val="18"/>
        </w:rPr>
        <w:t>Vuelos internacionales, domésticos, y tasas de aeropuerto.</w:t>
      </w:r>
    </w:p>
    <w:p w14:paraId="1A81EF6D" w14:textId="61AD5B9B" w:rsidR="00D675BC" w:rsidRPr="00F8630E" w:rsidRDefault="00D675BC" w:rsidP="007C13EF">
      <w:pPr>
        <w:numPr>
          <w:ilvl w:val="0"/>
          <w:numId w:val="2"/>
        </w:numPr>
        <w:spacing w:after="0" w:line="1" w:lineRule="atLeast"/>
        <w:textAlignment w:val="top"/>
        <w:outlineLvl w:val="0"/>
        <w:rPr>
          <w:rFonts w:ascii="Arial" w:eastAsia="Georgia" w:hAnsi="Arial" w:cs="Arial"/>
          <w:color w:val="000000" w:themeColor="text1"/>
          <w:sz w:val="18"/>
          <w:szCs w:val="18"/>
        </w:rPr>
      </w:pPr>
      <w:r w:rsidRPr="00F8630E">
        <w:rPr>
          <w:rFonts w:ascii="Arial" w:hAnsi="Arial" w:cs="Arial"/>
          <w:color w:val="000000" w:themeColor="text1"/>
          <w:sz w:val="18"/>
          <w:szCs w:val="18"/>
        </w:rPr>
        <w:t>Bebidas, propinas, gastos personales y todos los servicios que no están claramente mencionados.</w:t>
      </w:r>
    </w:p>
    <w:p w14:paraId="79CC6314" w14:textId="45A84CA3" w:rsidR="00C2597A" w:rsidRPr="00F8630E" w:rsidRDefault="00C2597A" w:rsidP="00C2597A">
      <w:pPr>
        <w:numPr>
          <w:ilvl w:val="0"/>
          <w:numId w:val="2"/>
        </w:numPr>
        <w:spacing w:after="0" w:line="1" w:lineRule="atLeast"/>
        <w:textAlignment w:val="top"/>
        <w:outlineLvl w:val="0"/>
        <w:rPr>
          <w:rFonts w:ascii="Arial" w:eastAsia="Georgia" w:hAnsi="Arial" w:cs="Arial"/>
          <w:color w:val="000000" w:themeColor="text1"/>
          <w:sz w:val="18"/>
          <w:szCs w:val="18"/>
        </w:rPr>
      </w:pPr>
      <w:r w:rsidRPr="00F8630E">
        <w:rPr>
          <w:rFonts w:ascii="Arial" w:hAnsi="Arial" w:cs="Arial"/>
          <w:color w:val="000000" w:themeColor="text1"/>
          <w:sz w:val="18"/>
          <w:szCs w:val="18"/>
        </w:rPr>
        <w:t>Propinas para guía, chofer y maletero del hotel</w:t>
      </w:r>
      <w:r w:rsidR="00AA664F" w:rsidRPr="00F8630E">
        <w:rPr>
          <w:rFonts w:ascii="Arial" w:hAnsi="Arial" w:cs="Arial"/>
          <w:color w:val="000000" w:themeColor="text1"/>
          <w:sz w:val="18"/>
          <w:szCs w:val="18"/>
        </w:rPr>
        <w:t xml:space="preserve"> $7 </w:t>
      </w:r>
      <w:proofErr w:type="spellStart"/>
      <w:r w:rsidR="00AA664F" w:rsidRPr="00F8630E">
        <w:rPr>
          <w:rFonts w:ascii="Arial" w:hAnsi="Arial" w:cs="Arial"/>
          <w:color w:val="000000" w:themeColor="text1"/>
          <w:sz w:val="18"/>
          <w:szCs w:val="18"/>
        </w:rPr>
        <w:t>usd</w:t>
      </w:r>
      <w:proofErr w:type="spellEnd"/>
      <w:r w:rsidR="00AA664F" w:rsidRPr="00F8630E">
        <w:rPr>
          <w:rFonts w:ascii="Arial" w:hAnsi="Arial" w:cs="Arial"/>
          <w:color w:val="000000" w:themeColor="text1"/>
          <w:sz w:val="18"/>
          <w:szCs w:val="18"/>
        </w:rPr>
        <w:t xml:space="preserve"> y $2 </w:t>
      </w:r>
      <w:proofErr w:type="spellStart"/>
      <w:r w:rsidR="00AA664F" w:rsidRPr="00F8630E">
        <w:rPr>
          <w:rFonts w:ascii="Arial" w:hAnsi="Arial" w:cs="Arial"/>
          <w:color w:val="000000" w:themeColor="text1"/>
          <w:sz w:val="18"/>
          <w:szCs w:val="18"/>
        </w:rPr>
        <w:t>usd</w:t>
      </w:r>
      <w:proofErr w:type="spellEnd"/>
      <w:r w:rsidR="00AA664F" w:rsidRPr="00F8630E">
        <w:rPr>
          <w:rFonts w:ascii="Arial" w:hAnsi="Arial" w:cs="Arial"/>
          <w:color w:val="000000" w:themeColor="text1"/>
          <w:sz w:val="18"/>
          <w:szCs w:val="18"/>
        </w:rPr>
        <w:t xml:space="preserve"> </w:t>
      </w:r>
    </w:p>
    <w:p w14:paraId="00E097C0" w14:textId="108697EC" w:rsidR="00C2597A" w:rsidRPr="00F8630E" w:rsidRDefault="00C2597A" w:rsidP="00C2597A">
      <w:pPr>
        <w:numPr>
          <w:ilvl w:val="0"/>
          <w:numId w:val="2"/>
        </w:numPr>
        <w:spacing w:after="0" w:line="1" w:lineRule="atLeast"/>
        <w:textAlignment w:val="top"/>
        <w:outlineLvl w:val="0"/>
        <w:rPr>
          <w:rFonts w:ascii="Arial" w:eastAsia="Georgia" w:hAnsi="Arial" w:cs="Arial"/>
          <w:color w:val="000000" w:themeColor="text1"/>
          <w:sz w:val="18"/>
          <w:szCs w:val="18"/>
        </w:rPr>
      </w:pPr>
      <w:r w:rsidRPr="00F8630E">
        <w:rPr>
          <w:rFonts w:ascii="Arial" w:hAnsi="Arial" w:cs="Arial"/>
          <w:color w:val="000000" w:themeColor="text1"/>
          <w:sz w:val="18"/>
          <w:szCs w:val="18"/>
        </w:rPr>
        <w:t>Espectáculo artístico de acrobacia en Beijing</w:t>
      </w:r>
    </w:p>
    <w:p w14:paraId="167EF1D5" w14:textId="66D6F65E" w:rsidR="008820B8" w:rsidRPr="00F8630E" w:rsidRDefault="008820B8" w:rsidP="00B55C6E">
      <w:pPr>
        <w:numPr>
          <w:ilvl w:val="0"/>
          <w:numId w:val="2"/>
        </w:numPr>
        <w:suppressAutoHyphens w:val="0"/>
        <w:contextualSpacing/>
        <w:rPr>
          <w:rFonts w:ascii="Arial" w:hAnsi="Arial" w:cs="Arial"/>
          <w:color w:val="000000" w:themeColor="text1"/>
          <w:sz w:val="18"/>
          <w:szCs w:val="18"/>
          <w:lang w:val="es-AR"/>
        </w:rPr>
      </w:pPr>
      <w:r w:rsidRPr="00F8630E">
        <w:rPr>
          <w:rFonts w:ascii="Arial" w:hAnsi="Arial" w:cs="Arial"/>
          <w:color w:val="000000" w:themeColor="text1"/>
          <w:sz w:val="18"/>
          <w:szCs w:val="18"/>
          <w:lang w:val="es-AR"/>
        </w:rPr>
        <w:t>Todos los conceptos no mencionados en “servicios incluidos”</w:t>
      </w:r>
    </w:p>
    <w:p w14:paraId="5830B6C6" w14:textId="77777777" w:rsidR="002F7846" w:rsidRPr="00F8630E" w:rsidRDefault="002F7846">
      <w:pPr>
        <w:spacing w:after="0" w:line="240" w:lineRule="auto"/>
        <w:jc w:val="both"/>
        <w:rPr>
          <w:rFonts w:ascii="Arial" w:eastAsia="Times New Roman" w:hAnsi="Arial" w:cs="Arial"/>
          <w:b/>
          <w:color w:val="000000" w:themeColor="text1"/>
          <w:sz w:val="18"/>
          <w:szCs w:val="18"/>
          <w:u w:val="single"/>
          <w:lang w:val="es-ES_tradnl" w:eastAsia="es-ES"/>
        </w:rPr>
      </w:pPr>
    </w:p>
    <w:p w14:paraId="0DB1B941" w14:textId="4DD50ACD" w:rsidR="00B04DAE" w:rsidRDefault="00992C2F">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 xml:space="preserve">NOTAS </w:t>
      </w:r>
      <w:r w:rsidR="00A92FE5">
        <w:rPr>
          <w:rFonts w:ascii="Arial" w:eastAsia="Times New Roman" w:hAnsi="Arial" w:cs="Arial"/>
          <w:b/>
          <w:color w:val="E36C0A" w:themeColor="accent6" w:themeShade="BF"/>
          <w:sz w:val="18"/>
          <w:szCs w:val="18"/>
          <w:u w:val="single"/>
          <w:lang w:val="es-ES_tradnl" w:eastAsia="es-ES"/>
        </w:rPr>
        <w:t>DE OPERACIÓN</w:t>
      </w:r>
      <w:r>
        <w:rPr>
          <w:rFonts w:ascii="Arial" w:eastAsia="Times New Roman" w:hAnsi="Arial" w:cs="Arial"/>
          <w:b/>
          <w:color w:val="E36C0A" w:themeColor="accent6" w:themeShade="BF"/>
          <w:sz w:val="18"/>
          <w:szCs w:val="18"/>
          <w:u w:val="single"/>
          <w:lang w:val="es-ES_tradnl" w:eastAsia="es-ES"/>
        </w:rPr>
        <w:t>:</w:t>
      </w:r>
    </w:p>
    <w:p w14:paraId="243D9656" w14:textId="77777777" w:rsidR="00B55C6E" w:rsidRDefault="00B55C6E" w:rsidP="00B55C6E">
      <w:pPr>
        <w:spacing w:after="0"/>
        <w:jc w:val="both"/>
        <w:rPr>
          <w:rFonts w:ascii="Arial" w:eastAsia="Arial" w:hAnsi="Arial" w:cs="Arial"/>
          <w:color w:val="000000"/>
          <w:sz w:val="18"/>
          <w:szCs w:val="18"/>
        </w:rPr>
      </w:pPr>
    </w:p>
    <w:p w14:paraId="66F9E3DF" w14:textId="6E0A8282" w:rsidR="007524D3" w:rsidRPr="00F8630E" w:rsidRDefault="00A92FE5" w:rsidP="00B55C6E">
      <w:pPr>
        <w:pStyle w:val="Prrafodelista"/>
        <w:numPr>
          <w:ilvl w:val="0"/>
          <w:numId w:val="22"/>
        </w:numPr>
        <w:spacing w:after="0"/>
        <w:jc w:val="both"/>
        <w:rPr>
          <w:rFonts w:ascii="Arial" w:eastAsia="Arial" w:hAnsi="Arial" w:cs="Arial"/>
          <w:bCs/>
          <w:color w:val="000000" w:themeColor="text1"/>
          <w:sz w:val="18"/>
          <w:szCs w:val="18"/>
        </w:rPr>
      </w:pPr>
      <w:r w:rsidRPr="00F8630E">
        <w:rPr>
          <w:rFonts w:ascii="Arial" w:eastAsia="Arial" w:hAnsi="Arial" w:cs="Arial"/>
          <w:bCs/>
          <w:color w:val="000000" w:themeColor="text1"/>
          <w:sz w:val="18"/>
          <w:szCs w:val="18"/>
        </w:rPr>
        <w:t xml:space="preserve">No hay salida durante </w:t>
      </w:r>
      <w:r w:rsidR="00B55C6E" w:rsidRPr="00F8630E">
        <w:rPr>
          <w:rFonts w:ascii="Arial" w:eastAsia="Arial" w:hAnsi="Arial" w:cs="Arial"/>
          <w:bCs/>
          <w:color w:val="000000" w:themeColor="text1"/>
          <w:sz w:val="18"/>
          <w:szCs w:val="18"/>
        </w:rPr>
        <w:t>Feb10-22,2026</w:t>
      </w:r>
      <w:r w:rsidR="00B55C6E" w:rsidRPr="00F8630E">
        <w:rPr>
          <w:rFonts w:ascii="Arial" w:eastAsia="Arial" w:hAnsi="Arial" w:cs="Arial"/>
          <w:bCs/>
          <w:color w:val="000000" w:themeColor="text1"/>
          <w:sz w:val="18"/>
          <w:szCs w:val="18"/>
        </w:rPr>
        <w:t xml:space="preserve"> </w:t>
      </w:r>
      <w:r w:rsidRPr="00F8630E">
        <w:rPr>
          <w:rFonts w:ascii="Arial" w:eastAsia="Arial" w:hAnsi="Arial" w:cs="Arial"/>
          <w:bCs/>
          <w:color w:val="000000" w:themeColor="text1"/>
          <w:sz w:val="18"/>
          <w:szCs w:val="18"/>
        </w:rPr>
        <w:t>debido al Año Nuevo Chino 202</w:t>
      </w:r>
      <w:r w:rsidR="00B55C6E" w:rsidRPr="00F8630E">
        <w:rPr>
          <w:rFonts w:ascii="Arial" w:eastAsia="Arial" w:hAnsi="Arial" w:cs="Arial"/>
          <w:bCs/>
          <w:color w:val="000000" w:themeColor="text1"/>
          <w:sz w:val="18"/>
          <w:szCs w:val="18"/>
        </w:rPr>
        <w:t>6</w:t>
      </w:r>
    </w:p>
    <w:p w14:paraId="757AD7BA" w14:textId="77777777" w:rsidR="00B55C6E" w:rsidRPr="00F8630E" w:rsidRDefault="002544E9" w:rsidP="00B55C6E">
      <w:pPr>
        <w:pStyle w:val="Prrafodelista"/>
        <w:numPr>
          <w:ilvl w:val="0"/>
          <w:numId w:val="22"/>
        </w:numPr>
        <w:spacing w:after="0"/>
        <w:jc w:val="both"/>
        <w:rPr>
          <w:rFonts w:ascii="Arial" w:eastAsia="Arial" w:hAnsi="Arial" w:cs="Arial"/>
          <w:b/>
          <w:color w:val="000000" w:themeColor="text1"/>
          <w:sz w:val="18"/>
          <w:szCs w:val="18"/>
        </w:rPr>
      </w:pPr>
      <w:r w:rsidRPr="00F8630E">
        <w:rPr>
          <w:rFonts w:ascii="Arial" w:eastAsia="Arial" w:hAnsi="Arial" w:cs="Arial"/>
          <w:color w:val="000000" w:themeColor="text1"/>
          <w:sz w:val="18"/>
          <w:szCs w:val="18"/>
        </w:rPr>
        <w:t xml:space="preserve">Existe un suplemento para la Feria de Cantón, favor de consultar </w:t>
      </w:r>
    </w:p>
    <w:p w14:paraId="380357C5" w14:textId="77777777" w:rsidR="00B55C6E" w:rsidRPr="00F8630E" w:rsidRDefault="002544E9" w:rsidP="00B55C6E">
      <w:pPr>
        <w:pStyle w:val="Prrafodelista"/>
        <w:numPr>
          <w:ilvl w:val="0"/>
          <w:numId w:val="22"/>
        </w:numPr>
        <w:spacing w:after="0"/>
        <w:jc w:val="both"/>
        <w:rPr>
          <w:rFonts w:ascii="Arial" w:eastAsia="Arial" w:hAnsi="Arial" w:cs="Arial"/>
          <w:b/>
          <w:color w:val="000000" w:themeColor="text1"/>
          <w:sz w:val="18"/>
          <w:szCs w:val="18"/>
        </w:rPr>
      </w:pPr>
      <w:r w:rsidRPr="00F8630E">
        <w:rPr>
          <w:rFonts w:ascii="Arial" w:eastAsia="Arial" w:hAnsi="Arial" w:cs="Arial"/>
          <w:color w:val="000000" w:themeColor="text1"/>
          <w:sz w:val="18"/>
          <w:szCs w:val="18"/>
        </w:rPr>
        <w:t xml:space="preserve">Las salidas están garantizadas desde 2 </w:t>
      </w:r>
      <w:proofErr w:type="spellStart"/>
      <w:r w:rsidRPr="00F8630E">
        <w:rPr>
          <w:rFonts w:ascii="Arial" w:eastAsia="Arial" w:hAnsi="Arial" w:cs="Arial"/>
          <w:color w:val="000000" w:themeColor="text1"/>
          <w:sz w:val="18"/>
          <w:szCs w:val="18"/>
        </w:rPr>
        <w:t>páx</w:t>
      </w:r>
      <w:proofErr w:type="spellEnd"/>
      <w:r w:rsidRPr="00F8630E">
        <w:rPr>
          <w:rFonts w:ascii="Arial" w:eastAsia="Arial" w:hAnsi="Arial" w:cs="Arial"/>
          <w:color w:val="000000" w:themeColor="text1"/>
          <w:sz w:val="18"/>
          <w:szCs w:val="18"/>
        </w:rPr>
        <w:t>, y pediríamos las fotocopias del pasaporte para confirmar la reserva.</w:t>
      </w:r>
    </w:p>
    <w:p w14:paraId="5B7B7CDF" w14:textId="5C7D3146" w:rsidR="00B55C6E" w:rsidRPr="00F8630E" w:rsidRDefault="00B55C6E" w:rsidP="00B55C6E">
      <w:pPr>
        <w:pStyle w:val="Prrafodelista"/>
        <w:spacing w:after="0"/>
        <w:jc w:val="both"/>
        <w:rPr>
          <w:rFonts w:ascii="Arial" w:eastAsia="Arial" w:hAnsi="Arial" w:cs="Arial"/>
          <w:b/>
          <w:color w:val="000000" w:themeColor="text1"/>
          <w:sz w:val="18"/>
          <w:szCs w:val="18"/>
        </w:rPr>
      </w:pPr>
      <w:r w:rsidRPr="00F8630E">
        <w:rPr>
          <w:rFonts w:ascii="Arial" w:eastAsia="Arial" w:hAnsi="Arial" w:cs="Arial"/>
          <w:color w:val="000000" w:themeColor="text1"/>
          <w:sz w:val="18"/>
          <w:szCs w:val="18"/>
        </w:rPr>
        <w:t>P</w:t>
      </w:r>
      <w:r w:rsidRPr="00F8630E">
        <w:rPr>
          <w:rFonts w:ascii="Arial" w:eastAsia="Arial" w:hAnsi="Arial" w:cs="Arial"/>
          <w:color w:val="000000" w:themeColor="text1"/>
          <w:sz w:val="18"/>
          <w:szCs w:val="18"/>
        </w:rPr>
        <w:t>a</w:t>
      </w:r>
      <w:r w:rsidRPr="00F8630E">
        <w:rPr>
          <w:rFonts w:ascii="Arial" w:eastAsia="Arial" w:hAnsi="Arial" w:cs="Arial"/>
          <w:color w:val="000000" w:themeColor="text1"/>
          <w:sz w:val="18"/>
          <w:szCs w:val="18"/>
        </w:rPr>
        <w:t>ra</w:t>
      </w:r>
      <w:r w:rsidRPr="00F8630E">
        <w:rPr>
          <w:rFonts w:ascii="Arial" w:eastAsia="Arial" w:hAnsi="Arial" w:cs="Arial"/>
          <w:color w:val="000000" w:themeColor="text1"/>
          <w:sz w:val="18"/>
          <w:szCs w:val="18"/>
        </w:rPr>
        <w:t xml:space="preserve"> la mayoría de los circuitos incluimos el trayecto Beijing-Xi’an en tren de alta velocidad, aunque mientras tanto ofrecemos la alternativa del avión con cierto suplemento, con el fin de ofrecer más opciones a nuestros clientes comunes. En la operativa, sin recibir observaciones especificadas de su parte en las peticiones de reserva, tales como ¨Beijing-</w:t>
      </w:r>
      <w:proofErr w:type="spellStart"/>
      <w:r w:rsidRPr="00F8630E">
        <w:rPr>
          <w:rFonts w:ascii="Arial" w:eastAsia="Arial" w:hAnsi="Arial" w:cs="Arial"/>
          <w:color w:val="000000" w:themeColor="text1"/>
          <w:sz w:val="18"/>
          <w:szCs w:val="18"/>
        </w:rPr>
        <w:t>Xian</w:t>
      </w:r>
      <w:proofErr w:type="spellEnd"/>
      <w:r w:rsidRPr="00F8630E">
        <w:rPr>
          <w:rFonts w:ascii="Arial" w:eastAsia="Arial" w:hAnsi="Arial" w:cs="Arial"/>
          <w:color w:val="000000" w:themeColor="text1"/>
          <w:sz w:val="18"/>
          <w:szCs w:val="18"/>
        </w:rPr>
        <w:t xml:space="preserve"> en avión¨, siempre confirmamos dicho trayecto en tren rápido, como lo incluido en el paquete original, sin previo aviso</w:t>
      </w:r>
    </w:p>
    <w:p w14:paraId="1941F740" w14:textId="77777777" w:rsidR="00531665" w:rsidRPr="00F8630E" w:rsidRDefault="002544E9" w:rsidP="00531665">
      <w:pPr>
        <w:pStyle w:val="Prrafodelista"/>
        <w:numPr>
          <w:ilvl w:val="0"/>
          <w:numId w:val="22"/>
        </w:numPr>
        <w:spacing w:after="0"/>
        <w:jc w:val="both"/>
        <w:rPr>
          <w:rFonts w:ascii="Arial" w:eastAsia="Arial" w:hAnsi="Arial" w:cs="Arial"/>
          <w:b/>
          <w:color w:val="000000" w:themeColor="text1"/>
          <w:sz w:val="18"/>
          <w:szCs w:val="18"/>
        </w:rPr>
      </w:pPr>
      <w:proofErr w:type="spellStart"/>
      <w:r w:rsidRPr="00F8630E">
        <w:rPr>
          <w:rFonts w:ascii="Arial" w:eastAsia="Arial" w:hAnsi="Arial" w:cs="Arial"/>
          <w:color w:val="000000" w:themeColor="text1"/>
          <w:sz w:val="18"/>
          <w:szCs w:val="18"/>
        </w:rPr>
        <w:t>Tourmundial</w:t>
      </w:r>
      <w:proofErr w:type="spellEnd"/>
      <w:r w:rsidRPr="00F8630E">
        <w:rPr>
          <w:rFonts w:ascii="Arial" w:eastAsia="Arial" w:hAnsi="Arial" w:cs="Arial"/>
          <w:color w:val="000000" w:themeColor="text1"/>
          <w:sz w:val="18"/>
          <w:szCs w:val="18"/>
        </w:rPr>
        <w:t xml:space="preserve"> México se reserva el derecho a modificar los precios finales en caso de que el gobierno chino reajuste el encarecimiento de carburantes para los vuelos domésticos, pero siempre con previo aviso de 30 días.</w:t>
      </w:r>
    </w:p>
    <w:p w14:paraId="54414589" w14:textId="77777777" w:rsidR="00531665" w:rsidRPr="00F8630E" w:rsidRDefault="00531665" w:rsidP="00531665">
      <w:pPr>
        <w:pStyle w:val="Prrafodelista"/>
        <w:numPr>
          <w:ilvl w:val="0"/>
          <w:numId w:val="22"/>
        </w:numPr>
        <w:spacing w:after="0"/>
        <w:jc w:val="both"/>
        <w:rPr>
          <w:rFonts w:ascii="Arial" w:eastAsia="Arial" w:hAnsi="Arial" w:cs="Arial"/>
          <w:bCs/>
          <w:color w:val="000000" w:themeColor="text1"/>
          <w:sz w:val="18"/>
          <w:szCs w:val="18"/>
        </w:rPr>
      </w:pPr>
      <w:r w:rsidRPr="00F8630E">
        <w:rPr>
          <w:rFonts w:ascii="Arial" w:hAnsi="Arial" w:cs="Arial"/>
          <w:bCs/>
          <w:color w:val="000000" w:themeColor="text1"/>
          <w:sz w:val="18"/>
          <w:szCs w:val="18"/>
        </w:rPr>
        <w:t xml:space="preserve">Los hoteles confirmados suelen ser avisados con aproximadamente 30 días antes del viaje, y los mencionados en la carta de invitación para solicitar el visado, en caso de ser necesario, sólo sirven de la referencia y favor de tomar los que le mandemos por correos electrónicos como los definitivos. Por motivos ajenos a Fantástica China, tales como determinados eventos o congresos gubernamentales </w:t>
      </w:r>
      <w:proofErr w:type="spellStart"/>
      <w:r w:rsidRPr="00F8630E">
        <w:rPr>
          <w:rFonts w:ascii="Arial" w:hAnsi="Arial" w:cs="Arial"/>
          <w:bCs/>
          <w:color w:val="000000" w:themeColor="text1"/>
          <w:sz w:val="18"/>
          <w:szCs w:val="18"/>
        </w:rPr>
        <w:t>etc</w:t>
      </w:r>
      <w:proofErr w:type="spellEnd"/>
      <w:r w:rsidRPr="00F8630E">
        <w:rPr>
          <w:rFonts w:ascii="Arial" w:hAnsi="Arial" w:cs="Arial"/>
          <w:bCs/>
          <w:color w:val="000000" w:themeColor="text1"/>
          <w:sz w:val="18"/>
          <w:szCs w:val="18"/>
        </w:rPr>
        <w:t>, habrá la posibilidad de sufrir cambios del hotel, en función del previo aviso como siempre</w:t>
      </w:r>
    </w:p>
    <w:p w14:paraId="0E3F5D15" w14:textId="4756C5F7" w:rsidR="009D0C6A" w:rsidRPr="00F8630E" w:rsidRDefault="00E7377A" w:rsidP="00531665">
      <w:pPr>
        <w:pStyle w:val="Prrafodelista"/>
        <w:numPr>
          <w:ilvl w:val="0"/>
          <w:numId w:val="22"/>
        </w:numPr>
        <w:spacing w:after="0"/>
        <w:jc w:val="both"/>
        <w:rPr>
          <w:rFonts w:ascii="Arial" w:eastAsia="Arial" w:hAnsi="Arial" w:cs="Arial"/>
          <w:b/>
          <w:color w:val="000000" w:themeColor="text1"/>
          <w:sz w:val="18"/>
          <w:szCs w:val="18"/>
        </w:rPr>
      </w:pPr>
      <w:r w:rsidRPr="00F8630E">
        <w:rPr>
          <w:rFonts w:ascii="Arial" w:hAnsi="Arial" w:cs="Arial"/>
          <w:b/>
          <w:color w:val="000000" w:themeColor="text1"/>
          <w:sz w:val="18"/>
          <w:szCs w:val="18"/>
        </w:rPr>
        <w:t>IMPORTANTE</w:t>
      </w:r>
      <w:r w:rsidRPr="00F8630E">
        <w:rPr>
          <w:rFonts w:ascii="Arial" w:hAnsi="Arial" w:cs="Arial"/>
          <w:color w:val="000000" w:themeColor="text1"/>
          <w:sz w:val="18"/>
          <w:szCs w:val="18"/>
        </w:rPr>
        <w:t xml:space="preserve">: </w:t>
      </w:r>
      <w:r w:rsidR="002544E9" w:rsidRPr="00F8630E">
        <w:rPr>
          <w:rFonts w:ascii="Arial" w:hAnsi="Arial" w:cs="Arial"/>
          <w:color w:val="000000" w:themeColor="text1"/>
          <w:sz w:val="18"/>
          <w:szCs w:val="18"/>
        </w:rPr>
        <w:t>Para los circuitos que incluyen trayectos de tren,</w:t>
      </w:r>
      <w:r w:rsidR="007524D3" w:rsidRPr="00F8630E">
        <w:rPr>
          <w:rFonts w:ascii="Arial" w:hAnsi="Arial" w:cs="Arial"/>
          <w:color w:val="000000" w:themeColor="text1"/>
          <w:sz w:val="18"/>
          <w:szCs w:val="18"/>
        </w:rPr>
        <w:t xml:space="preserve"> </w:t>
      </w:r>
      <w:r w:rsidR="002544E9" w:rsidRPr="00F8630E">
        <w:rPr>
          <w:rFonts w:ascii="Arial" w:hAnsi="Arial" w:cs="Arial"/>
          <w:color w:val="000000" w:themeColor="text1"/>
          <w:sz w:val="18"/>
          <w:szCs w:val="18"/>
        </w:rPr>
        <w:t>con cualquier cambio</w:t>
      </w:r>
      <w:r w:rsidR="007524D3" w:rsidRPr="00F8630E">
        <w:rPr>
          <w:rFonts w:ascii="Arial" w:hAnsi="Arial" w:cs="Arial"/>
          <w:color w:val="000000" w:themeColor="text1"/>
          <w:sz w:val="18"/>
          <w:szCs w:val="18"/>
        </w:rPr>
        <w:t xml:space="preserve"> </w:t>
      </w:r>
      <w:r w:rsidR="002544E9" w:rsidRPr="00F8630E">
        <w:rPr>
          <w:rFonts w:ascii="Arial" w:hAnsi="Arial" w:cs="Arial"/>
          <w:color w:val="000000" w:themeColor="text1"/>
          <w:sz w:val="18"/>
          <w:szCs w:val="18"/>
        </w:rPr>
        <w:t>(de la fecha del viaje o del número de pasaporte)</w:t>
      </w:r>
      <w:r w:rsidR="007524D3" w:rsidRPr="00F8630E">
        <w:rPr>
          <w:rFonts w:ascii="Arial" w:hAnsi="Arial" w:cs="Arial"/>
          <w:color w:val="000000" w:themeColor="text1"/>
          <w:sz w:val="18"/>
          <w:szCs w:val="18"/>
        </w:rPr>
        <w:t xml:space="preserve"> </w:t>
      </w:r>
      <w:r w:rsidR="002544E9" w:rsidRPr="00F8630E">
        <w:rPr>
          <w:rFonts w:ascii="Arial" w:hAnsi="Arial" w:cs="Arial"/>
          <w:color w:val="000000" w:themeColor="text1"/>
          <w:sz w:val="18"/>
          <w:szCs w:val="18"/>
        </w:rPr>
        <w:t>después de la emisión de billetes, existen gastos de cancelación y se requieren documentos originales</w:t>
      </w:r>
      <w:r w:rsidRPr="00F8630E">
        <w:rPr>
          <w:rFonts w:ascii="Arial" w:hAnsi="Arial" w:cs="Arial"/>
          <w:color w:val="000000" w:themeColor="text1"/>
          <w:sz w:val="18"/>
          <w:szCs w:val="18"/>
        </w:rPr>
        <w:t xml:space="preserve"> </w:t>
      </w:r>
      <w:r w:rsidR="002544E9" w:rsidRPr="00F8630E">
        <w:rPr>
          <w:rFonts w:ascii="Arial" w:hAnsi="Arial" w:cs="Arial"/>
          <w:color w:val="000000" w:themeColor="text1"/>
          <w:sz w:val="18"/>
          <w:szCs w:val="18"/>
        </w:rPr>
        <w:t>del pasaporte para realizar cualquier cambio y cancelación.</w:t>
      </w:r>
    </w:p>
    <w:p w14:paraId="6E21856B" w14:textId="4C13A105" w:rsidR="00531665" w:rsidRPr="00F8630E" w:rsidRDefault="00531665" w:rsidP="00531665">
      <w:pPr>
        <w:pStyle w:val="Prrafodelista"/>
        <w:numPr>
          <w:ilvl w:val="0"/>
          <w:numId w:val="22"/>
        </w:numPr>
        <w:spacing w:after="0"/>
        <w:jc w:val="both"/>
        <w:rPr>
          <w:rFonts w:ascii="Arial" w:eastAsia="Arial" w:hAnsi="Arial" w:cs="Arial"/>
          <w:bCs/>
          <w:color w:val="000000" w:themeColor="text1"/>
          <w:sz w:val="18"/>
          <w:szCs w:val="18"/>
        </w:rPr>
      </w:pPr>
      <w:r w:rsidRPr="00F8630E">
        <w:rPr>
          <w:rFonts w:ascii="Arial" w:eastAsia="Arial" w:hAnsi="Arial" w:cs="Arial"/>
          <w:bCs/>
          <w:color w:val="000000" w:themeColor="text1"/>
          <w:sz w:val="18"/>
          <w:szCs w:val="18"/>
        </w:rPr>
        <w:t xml:space="preserve">Con la inauguración del nuevo aeropuerto Internacional </w:t>
      </w:r>
      <w:proofErr w:type="spellStart"/>
      <w:r w:rsidRPr="00F8630E">
        <w:rPr>
          <w:rFonts w:ascii="Arial" w:eastAsia="Arial" w:hAnsi="Arial" w:cs="Arial"/>
          <w:bCs/>
          <w:color w:val="000000" w:themeColor="text1"/>
          <w:sz w:val="18"/>
          <w:szCs w:val="18"/>
        </w:rPr>
        <w:t>Daxing</w:t>
      </w:r>
      <w:proofErr w:type="spellEnd"/>
      <w:r w:rsidRPr="00F8630E">
        <w:rPr>
          <w:rFonts w:ascii="Arial" w:eastAsia="Arial" w:hAnsi="Arial" w:cs="Arial"/>
          <w:bCs/>
          <w:color w:val="000000" w:themeColor="text1"/>
          <w:sz w:val="18"/>
          <w:szCs w:val="18"/>
        </w:rPr>
        <w:t xml:space="preserve"> de Beijing (</w:t>
      </w:r>
      <w:proofErr w:type="gramStart"/>
      <w:r w:rsidRPr="00F8630E">
        <w:rPr>
          <w:rFonts w:ascii="Arial" w:eastAsia="Arial" w:hAnsi="Arial" w:cs="Arial"/>
          <w:bCs/>
          <w:color w:val="000000" w:themeColor="text1"/>
          <w:sz w:val="18"/>
          <w:szCs w:val="18"/>
        </w:rPr>
        <w:t>código :</w:t>
      </w:r>
      <w:proofErr w:type="gramEnd"/>
      <w:r w:rsidRPr="00F8630E">
        <w:rPr>
          <w:rFonts w:ascii="Arial" w:eastAsia="Arial" w:hAnsi="Arial" w:cs="Arial"/>
          <w:bCs/>
          <w:color w:val="000000" w:themeColor="text1"/>
          <w:sz w:val="18"/>
          <w:szCs w:val="18"/>
        </w:rPr>
        <w:t xml:space="preserve"> PKX) al final del Septiembre de 2019, los </w:t>
      </w:r>
      <w:proofErr w:type="spellStart"/>
      <w:r w:rsidRPr="00F8630E">
        <w:rPr>
          <w:rFonts w:ascii="Arial" w:eastAsia="Arial" w:hAnsi="Arial" w:cs="Arial"/>
          <w:bCs/>
          <w:color w:val="000000" w:themeColor="text1"/>
          <w:sz w:val="18"/>
          <w:szCs w:val="18"/>
        </w:rPr>
        <w:t>pax</w:t>
      </w:r>
      <w:proofErr w:type="spellEnd"/>
      <w:r w:rsidRPr="00F8630E">
        <w:rPr>
          <w:rFonts w:ascii="Arial" w:eastAsia="Arial" w:hAnsi="Arial" w:cs="Arial"/>
          <w:bCs/>
          <w:color w:val="000000" w:themeColor="text1"/>
          <w:sz w:val="18"/>
          <w:szCs w:val="18"/>
        </w:rPr>
        <w:t xml:space="preserve"> podrían llegar a esta ciudad vía cualquiera de los 2 aeropuertos que están en funcionamiento, dependiendo de diferentes </w:t>
      </w:r>
      <w:proofErr w:type="spellStart"/>
      <w:r w:rsidRPr="00F8630E">
        <w:rPr>
          <w:rFonts w:ascii="Arial" w:eastAsia="Arial" w:hAnsi="Arial" w:cs="Arial"/>
          <w:bCs/>
          <w:color w:val="000000" w:themeColor="text1"/>
          <w:sz w:val="18"/>
          <w:szCs w:val="18"/>
        </w:rPr>
        <w:t>lineas</w:t>
      </w:r>
      <w:proofErr w:type="spellEnd"/>
      <w:r w:rsidRPr="00F8630E">
        <w:rPr>
          <w:rFonts w:ascii="Arial" w:eastAsia="Arial" w:hAnsi="Arial" w:cs="Arial"/>
          <w:bCs/>
          <w:color w:val="000000" w:themeColor="text1"/>
          <w:sz w:val="18"/>
          <w:szCs w:val="18"/>
        </w:rPr>
        <w:t xml:space="preserve"> aéreas con que vuelen. Sin embargo, considerando la distancia entre el nuevo aeropuerto y los hoteles previstos de Beijing, así como el tráfico que haya, se tardarán 1.5-2 horas en camino aproximadamente para un solo trayecto, que operativamente complicará un poco cuando algún vuelo sufra el retraso en llegar o se les pierda el equipaje a unos </w:t>
      </w:r>
      <w:proofErr w:type="spellStart"/>
      <w:r w:rsidRPr="00F8630E">
        <w:rPr>
          <w:rFonts w:ascii="Arial" w:eastAsia="Arial" w:hAnsi="Arial" w:cs="Arial"/>
          <w:bCs/>
          <w:color w:val="000000" w:themeColor="text1"/>
          <w:sz w:val="18"/>
          <w:szCs w:val="18"/>
        </w:rPr>
        <w:t>pax</w:t>
      </w:r>
      <w:proofErr w:type="spellEnd"/>
      <w:r w:rsidRPr="00F8630E">
        <w:rPr>
          <w:rFonts w:ascii="Arial" w:eastAsia="Arial" w:hAnsi="Arial" w:cs="Arial"/>
          <w:bCs/>
          <w:color w:val="000000" w:themeColor="text1"/>
          <w:sz w:val="18"/>
          <w:szCs w:val="18"/>
        </w:rPr>
        <w:t xml:space="preserve">, cuando los otros ya han llegado y quieren volver al hotel sin esperar más... Con el fin de evitar cualquier confusión o inconveniencia en destino para nuestros clientes comunes, mucho les agradeceríamos que evite con todo lo posible los vuelos internacionales con llegada al </w:t>
      </w:r>
      <w:proofErr w:type="spellStart"/>
      <w:r w:rsidRPr="00F8630E">
        <w:rPr>
          <w:rFonts w:ascii="Arial" w:eastAsia="Arial" w:hAnsi="Arial" w:cs="Arial"/>
          <w:bCs/>
          <w:color w:val="000000" w:themeColor="text1"/>
          <w:sz w:val="18"/>
          <w:szCs w:val="18"/>
        </w:rPr>
        <w:t>apt</w:t>
      </w:r>
      <w:proofErr w:type="spellEnd"/>
      <w:r w:rsidRPr="00F8630E">
        <w:rPr>
          <w:rFonts w:ascii="Arial" w:eastAsia="Arial" w:hAnsi="Arial" w:cs="Arial"/>
          <w:bCs/>
          <w:color w:val="000000" w:themeColor="text1"/>
          <w:sz w:val="18"/>
          <w:szCs w:val="18"/>
        </w:rPr>
        <w:t xml:space="preserve"> PKX (Beijing </w:t>
      </w:r>
      <w:proofErr w:type="spellStart"/>
      <w:r w:rsidRPr="00F8630E">
        <w:rPr>
          <w:rFonts w:ascii="Arial" w:eastAsia="Arial" w:hAnsi="Arial" w:cs="Arial"/>
          <w:bCs/>
          <w:color w:val="000000" w:themeColor="text1"/>
          <w:sz w:val="18"/>
          <w:szCs w:val="18"/>
        </w:rPr>
        <w:t>Daxing</w:t>
      </w:r>
      <w:proofErr w:type="spellEnd"/>
      <w:r w:rsidRPr="00F8630E">
        <w:rPr>
          <w:rFonts w:ascii="Arial" w:eastAsia="Arial" w:hAnsi="Arial" w:cs="Arial"/>
          <w:bCs/>
          <w:color w:val="000000" w:themeColor="text1"/>
          <w:sz w:val="18"/>
          <w:szCs w:val="18"/>
        </w:rPr>
        <w:t xml:space="preserve"> International). De lo contrario, favor de informarles con antelación la posible inconveniencia y la larga distancia hasta la ciudad, para evitar cualquier confusión en destin</w:t>
      </w:r>
      <w:r w:rsidRPr="00F8630E">
        <w:rPr>
          <w:rFonts w:ascii="Arial" w:eastAsia="Arial" w:hAnsi="Arial" w:cs="Arial"/>
          <w:bCs/>
          <w:color w:val="000000" w:themeColor="text1"/>
          <w:sz w:val="18"/>
          <w:szCs w:val="18"/>
        </w:rPr>
        <w:t>o.</w:t>
      </w:r>
    </w:p>
    <w:p w14:paraId="4E9C9F7A" w14:textId="4BBDBBEE" w:rsidR="00531665" w:rsidRPr="00F8630E" w:rsidRDefault="00531665" w:rsidP="00531665">
      <w:pPr>
        <w:pStyle w:val="Prrafodelista"/>
        <w:numPr>
          <w:ilvl w:val="0"/>
          <w:numId w:val="22"/>
        </w:numPr>
        <w:spacing w:after="0"/>
        <w:jc w:val="both"/>
        <w:rPr>
          <w:rFonts w:ascii="Arial" w:eastAsia="Arial" w:hAnsi="Arial" w:cs="Arial"/>
          <w:bCs/>
          <w:color w:val="000000" w:themeColor="text1"/>
          <w:sz w:val="18"/>
          <w:szCs w:val="18"/>
        </w:rPr>
      </w:pPr>
      <w:r w:rsidRPr="00F8630E">
        <w:rPr>
          <w:rFonts w:ascii="Arial" w:eastAsia="Arial" w:hAnsi="Arial" w:cs="Arial"/>
          <w:bCs/>
          <w:color w:val="000000" w:themeColor="text1"/>
          <w:sz w:val="18"/>
          <w:szCs w:val="18"/>
        </w:rPr>
        <w:t xml:space="preserve">En principio para cada salida regular, sólo estará asignado un guía local en cada ciudad y en China existe una escasez en general de buenos guías de habla hispana. Eso resulta </w:t>
      </w:r>
      <w:proofErr w:type="gramStart"/>
      <w:r w:rsidRPr="00F8630E">
        <w:rPr>
          <w:rFonts w:ascii="Arial" w:eastAsia="Arial" w:hAnsi="Arial" w:cs="Arial"/>
          <w:bCs/>
          <w:color w:val="000000" w:themeColor="text1"/>
          <w:sz w:val="18"/>
          <w:szCs w:val="18"/>
        </w:rPr>
        <w:t>que</w:t>
      </w:r>
      <w:proofErr w:type="gramEnd"/>
      <w:r w:rsidRPr="00F8630E">
        <w:rPr>
          <w:rFonts w:ascii="Arial" w:eastAsia="Arial" w:hAnsi="Arial" w:cs="Arial"/>
          <w:bCs/>
          <w:color w:val="000000" w:themeColor="text1"/>
          <w:sz w:val="18"/>
          <w:szCs w:val="18"/>
        </w:rPr>
        <w:t xml:space="preserve"> durante la temporada alta, cuando no se pueda juntar a todos los </w:t>
      </w:r>
      <w:proofErr w:type="spellStart"/>
      <w:r w:rsidRPr="00F8630E">
        <w:rPr>
          <w:rFonts w:ascii="Arial" w:eastAsia="Arial" w:hAnsi="Arial" w:cs="Arial"/>
          <w:bCs/>
          <w:color w:val="000000" w:themeColor="text1"/>
          <w:sz w:val="18"/>
          <w:szCs w:val="18"/>
        </w:rPr>
        <w:t>pax</w:t>
      </w:r>
      <w:proofErr w:type="spellEnd"/>
      <w:r w:rsidRPr="00F8630E">
        <w:rPr>
          <w:rFonts w:ascii="Arial" w:eastAsia="Arial" w:hAnsi="Arial" w:cs="Arial"/>
          <w:bCs/>
          <w:color w:val="000000" w:themeColor="text1"/>
          <w:sz w:val="18"/>
          <w:szCs w:val="18"/>
        </w:rPr>
        <w:t xml:space="preserve"> en un sólo traslado, habría la posibilidad de arreglar en algunas pocas ocasiones un trasladista que no hable español para el </w:t>
      </w:r>
      <w:proofErr w:type="spellStart"/>
      <w:r w:rsidRPr="00F8630E">
        <w:rPr>
          <w:rFonts w:ascii="Arial" w:eastAsia="Arial" w:hAnsi="Arial" w:cs="Arial"/>
          <w:bCs/>
          <w:color w:val="000000" w:themeColor="text1"/>
          <w:sz w:val="18"/>
          <w:szCs w:val="18"/>
        </w:rPr>
        <w:t>trf</w:t>
      </w:r>
      <w:proofErr w:type="spellEnd"/>
      <w:r w:rsidRPr="00F8630E">
        <w:rPr>
          <w:rFonts w:ascii="Arial" w:eastAsia="Arial" w:hAnsi="Arial" w:cs="Arial"/>
          <w:bCs/>
          <w:color w:val="000000" w:themeColor="text1"/>
          <w:sz w:val="18"/>
          <w:szCs w:val="18"/>
        </w:rPr>
        <w:t xml:space="preserve"> in/</w:t>
      </w:r>
      <w:proofErr w:type="spellStart"/>
      <w:r w:rsidRPr="00F8630E">
        <w:rPr>
          <w:rFonts w:ascii="Arial" w:eastAsia="Arial" w:hAnsi="Arial" w:cs="Arial"/>
          <w:bCs/>
          <w:color w:val="000000" w:themeColor="text1"/>
          <w:sz w:val="18"/>
          <w:szCs w:val="18"/>
        </w:rPr>
        <w:t>out</w:t>
      </w:r>
      <w:proofErr w:type="spellEnd"/>
      <w:r w:rsidRPr="00F8630E">
        <w:rPr>
          <w:rFonts w:ascii="Arial" w:eastAsia="Arial" w:hAnsi="Arial" w:cs="Arial"/>
          <w:bCs/>
          <w:color w:val="000000" w:themeColor="text1"/>
          <w:sz w:val="18"/>
          <w:szCs w:val="18"/>
        </w:rPr>
        <w:t xml:space="preserve"> y nuestro guía hablará por teléfono con los </w:t>
      </w:r>
      <w:proofErr w:type="spellStart"/>
      <w:r w:rsidRPr="00F8630E">
        <w:rPr>
          <w:rFonts w:ascii="Arial" w:eastAsia="Arial" w:hAnsi="Arial" w:cs="Arial"/>
          <w:bCs/>
          <w:color w:val="000000" w:themeColor="text1"/>
          <w:sz w:val="18"/>
          <w:szCs w:val="18"/>
        </w:rPr>
        <w:t>pax</w:t>
      </w:r>
      <w:proofErr w:type="spellEnd"/>
      <w:r w:rsidRPr="00F8630E">
        <w:rPr>
          <w:rFonts w:ascii="Arial" w:eastAsia="Arial" w:hAnsi="Arial" w:cs="Arial"/>
          <w:bCs/>
          <w:color w:val="000000" w:themeColor="text1"/>
          <w:sz w:val="18"/>
          <w:szCs w:val="18"/>
        </w:rPr>
        <w:t xml:space="preserve"> a los cuales toque, para coordinar entre ellos con el trasladista durante la ruta o con los recepcionistas cuando lleguen al hotel. Al mismo tiempo, favor de avisar a los </w:t>
      </w:r>
      <w:proofErr w:type="spellStart"/>
      <w:r w:rsidRPr="00F8630E">
        <w:rPr>
          <w:rFonts w:ascii="Arial" w:eastAsia="Arial" w:hAnsi="Arial" w:cs="Arial"/>
          <w:bCs/>
          <w:color w:val="000000" w:themeColor="text1"/>
          <w:sz w:val="18"/>
          <w:szCs w:val="18"/>
        </w:rPr>
        <w:t>pax</w:t>
      </w:r>
      <w:proofErr w:type="spellEnd"/>
      <w:r w:rsidRPr="00F8630E">
        <w:rPr>
          <w:rFonts w:ascii="Arial" w:eastAsia="Arial" w:hAnsi="Arial" w:cs="Arial"/>
          <w:bCs/>
          <w:color w:val="000000" w:themeColor="text1"/>
          <w:sz w:val="18"/>
          <w:szCs w:val="18"/>
        </w:rPr>
        <w:t xml:space="preserve"> con antelación </w:t>
      </w:r>
      <w:proofErr w:type="gramStart"/>
      <w:r w:rsidRPr="00F8630E">
        <w:rPr>
          <w:rFonts w:ascii="Arial" w:eastAsia="Arial" w:hAnsi="Arial" w:cs="Arial"/>
          <w:bCs/>
          <w:color w:val="000000" w:themeColor="text1"/>
          <w:sz w:val="18"/>
          <w:szCs w:val="18"/>
        </w:rPr>
        <w:t>que</w:t>
      </w:r>
      <w:proofErr w:type="gramEnd"/>
      <w:r w:rsidRPr="00F8630E">
        <w:rPr>
          <w:rFonts w:ascii="Arial" w:eastAsia="Arial" w:hAnsi="Arial" w:cs="Arial"/>
          <w:bCs/>
          <w:color w:val="000000" w:themeColor="text1"/>
          <w:sz w:val="18"/>
          <w:szCs w:val="18"/>
        </w:rPr>
        <w:t xml:space="preserve"> para los vuelos de llegada con 40 minutos de diferencia, y los de salida con 1.5 horas de diferencia, operativamente reservamos el derecho a juntarlos en el mismo traslado. Como los servicios que han contratado son regulares, las operaciones arriba mencionadas no supondrán ningún reembolso.</w:t>
      </w:r>
    </w:p>
    <w:p w14:paraId="622C130A" w14:textId="77777777" w:rsidR="00531665" w:rsidRPr="00F8630E" w:rsidRDefault="00531665" w:rsidP="00531665">
      <w:pPr>
        <w:pStyle w:val="Prrafodelista"/>
        <w:spacing w:after="0"/>
        <w:jc w:val="both"/>
        <w:rPr>
          <w:rFonts w:ascii="Arial" w:eastAsia="Arial" w:hAnsi="Arial" w:cs="Arial"/>
          <w:bCs/>
          <w:color w:val="000000" w:themeColor="text1"/>
          <w:sz w:val="18"/>
          <w:szCs w:val="18"/>
        </w:rPr>
      </w:pPr>
    </w:p>
    <w:p w14:paraId="0E5A8395" w14:textId="1B141145" w:rsidR="009A2A38" w:rsidRPr="00EB70BF" w:rsidRDefault="009A2A38" w:rsidP="00A92FE5">
      <w:pPr>
        <w:pStyle w:val="Sinespaciado"/>
        <w:widowControl w:val="0"/>
        <w:spacing w:line="276" w:lineRule="auto"/>
        <w:jc w:val="both"/>
        <w:textAlignment w:val="baseline"/>
        <w:rPr>
          <w:rFonts w:ascii="Arial" w:eastAsia="Arial" w:hAnsi="Arial" w:cs="Arial"/>
          <w:b/>
          <w:i/>
          <w:color w:val="FF0000"/>
          <w:sz w:val="20"/>
          <w:szCs w:val="20"/>
          <w:lang w:val="es-ES"/>
        </w:rPr>
      </w:pPr>
      <w:r>
        <w:rPr>
          <w:rFonts w:ascii="Arial" w:hAnsi="Arial" w:cs="Arial"/>
          <w:b/>
          <w:color w:val="E36C0A" w:themeColor="accent6" w:themeShade="BF"/>
          <w:sz w:val="18"/>
          <w:szCs w:val="18"/>
          <w:u w:val="single"/>
          <w:lang w:val="es-ES_tradnl" w:eastAsia="es-ES"/>
        </w:rPr>
        <w:t>NOTAS IMPORTANTES</w:t>
      </w:r>
    </w:p>
    <w:p w14:paraId="63D511BE" w14:textId="77777777" w:rsidR="008153A1" w:rsidRDefault="008153A1" w:rsidP="00A92FE5">
      <w:pPr>
        <w:widowControl w:val="0"/>
        <w:numPr>
          <w:ilvl w:val="0"/>
          <w:numId w:val="8"/>
        </w:numPr>
        <w:spacing w:after="0"/>
        <w:jc w:val="both"/>
        <w:rPr>
          <w:rFonts w:ascii="Arial" w:eastAsia="Arial" w:hAnsi="Arial" w:cs="Arial"/>
          <w:color w:val="000000"/>
          <w:sz w:val="18"/>
          <w:szCs w:val="18"/>
        </w:rPr>
      </w:pPr>
      <w:r>
        <w:rPr>
          <w:rFonts w:ascii="Arial" w:eastAsia="Arial" w:hAnsi="Arial" w:cs="Arial"/>
          <w:color w:val="000000"/>
          <w:sz w:val="18"/>
          <w:szCs w:val="18"/>
        </w:rPr>
        <w:t>Tarifas expresadas por persona, en Dólares Americanos pagaderos en Moneda Nacional al tipo de cambio del día de su pago indicado por Tourmundial, sujetas a cambios sin previo aviso y a disponibilidad al momento de reservar.</w:t>
      </w:r>
    </w:p>
    <w:p w14:paraId="001689D5" w14:textId="77777777" w:rsidR="008153A1" w:rsidRDefault="008153A1" w:rsidP="008153A1">
      <w:pPr>
        <w:widowControl w:val="0"/>
        <w:numPr>
          <w:ilvl w:val="0"/>
          <w:numId w:val="8"/>
        </w:numP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Es responsabilidad del pasajero proveerse de los pasaportes o documentos de migración requeridos por las autoridades de los Estados Unidos Mexicanos y de los países de destino o de tránsito, tales como visas, permisos sanitarios, permisos notariados para menores viajando solos o con un tutor, etc. Tourmundial brindará asesoría y </w:t>
      </w:r>
      <w:r>
        <w:rPr>
          <w:rFonts w:ascii="Arial" w:eastAsia="Arial" w:hAnsi="Arial" w:cs="Arial"/>
          <w:color w:val="000000"/>
          <w:sz w:val="18"/>
          <w:szCs w:val="18"/>
        </w:rPr>
        <w:lastRenderedPageBreak/>
        <w:t>apoyo para le gestión de todos los documentos necesarios.</w:t>
      </w:r>
    </w:p>
    <w:p w14:paraId="5D097F0A" w14:textId="0E47B57E" w:rsidR="008153A1" w:rsidRPr="00607053" w:rsidRDefault="008153A1" w:rsidP="00607053">
      <w:pPr>
        <w:widowControl w:val="0"/>
        <w:numPr>
          <w:ilvl w:val="0"/>
          <w:numId w:val="8"/>
        </w:numPr>
        <w:spacing w:after="0" w:line="240" w:lineRule="auto"/>
        <w:jc w:val="both"/>
        <w:rPr>
          <w:rFonts w:ascii="Arial" w:eastAsia="Arial" w:hAnsi="Arial" w:cs="Arial"/>
          <w:b/>
          <w:color w:val="000000"/>
          <w:sz w:val="18"/>
          <w:szCs w:val="18"/>
        </w:rPr>
      </w:pPr>
      <w:r>
        <w:rPr>
          <w:rFonts w:ascii="Arial" w:eastAsia="Arial" w:hAnsi="Arial" w:cs="Arial"/>
          <w:color w:val="000000"/>
          <w:sz w:val="18"/>
          <w:szCs w:val="18"/>
        </w:rPr>
        <w:t xml:space="preserve">La vigencia de su pasaporte deberá tener mínimo seis meses a partir de la fecha </w:t>
      </w:r>
      <w:r w:rsidR="002C2909">
        <w:rPr>
          <w:rFonts w:ascii="Arial" w:eastAsia="Arial" w:hAnsi="Arial" w:cs="Arial"/>
          <w:color w:val="000000"/>
          <w:sz w:val="18"/>
          <w:szCs w:val="18"/>
        </w:rPr>
        <w:t>de la finalización</w:t>
      </w:r>
      <w:r>
        <w:rPr>
          <w:rFonts w:ascii="Arial" w:eastAsia="Arial" w:hAnsi="Arial" w:cs="Arial"/>
          <w:color w:val="000000"/>
          <w:sz w:val="18"/>
          <w:szCs w:val="18"/>
        </w:rPr>
        <w:t xml:space="preserve"> de su viaje.</w:t>
      </w:r>
    </w:p>
    <w:p w14:paraId="505B8EAE" w14:textId="77777777" w:rsidR="008153A1" w:rsidRDefault="008153A1" w:rsidP="008153A1">
      <w:pPr>
        <w:widowControl w:val="0"/>
        <w:numPr>
          <w:ilvl w:val="0"/>
          <w:numId w:val="8"/>
        </w:numP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El orden de los servicios previstos mencionados en este itinerario podría modificarse en función de la disponibilidad terrestre o condiciones climáticas del lugar, pero siempre serán dadas conforme fueron adquiridas.</w:t>
      </w:r>
    </w:p>
    <w:p w14:paraId="637D8033" w14:textId="3909E450" w:rsidR="008153A1" w:rsidRPr="00CD78DC" w:rsidRDefault="008153A1" w:rsidP="00CD78DC">
      <w:pPr>
        <w:widowControl w:val="0"/>
        <w:numPr>
          <w:ilvl w:val="0"/>
          <w:numId w:val="8"/>
        </w:numP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Los horarios de registro de entrada (Check-In) y salida (Check Out) de los hoteles están sujetos a las formalidades de cada hotel, pudiendo tener los siguientes horarios: Check In 14:00 Hrs. y Check Out 12:00 Hrs. (Mañana). En caso de que la llegada fuese antes del horario establecido, existe la posibilidad de que </w:t>
      </w:r>
      <w:proofErr w:type="gramStart"/>
      <w:r>
        <w:rPr>
          <w:rFonts w:ascii="Arial" w:eastAsia="Arial" w:hAnsi="Arial" w:cs="Arial"/>
          <w:color w:val="000000"/>
          <w:sz w:val="18"/>
          <w:szCs w:val="18"/>
        </w:rPr>
        <w:t xml:space="preserve">la </w:t>
      </w:r>
      <w:r w:rsidR="00CD78DC">
        <w:rPr>
          <w:rFonts w:ascii="Arial" w:eastAsia="Arial" w:hAnsi="Arial" w:cs="Arial"/>
          <w:color w:val="000000"/>
          <w:sz w:val="18"/>
          <w:szCs w:val="18"/>
        </w:rPr>
        <w:t xml:space="preserve"> </w:t>
      </w:r>
      <w:r w:rsidRPr="00CD78DC">
        <w:rPr>
          <w:rFonts w:ascii="Arial" w:eastAsia="Arial" w:hAnsi="Arial" w:cs="Arial"/>
          <w:color w:val="000000"/>
          <w:sz w:val="18"/>
          <w:szCs w:val="18"/>
        </w:rPr>
        <w:t>habitación</w:t>
      </w:r>
      <w:proofErr w:type="gramEnd"/>
      <w:r w:rsidRPr="00CD78DC">
        <w:rPr>
          <w:rFonts w:ascii="Arial" w:eastAsia="Arial" w:hAnsi="Arial" w:cs="Arial"/>
          <w:color w:val="000000"/>
          <w:sz w:val="18"/>
          <w:szCs w:val="18"/>
        </w:rPr>
        <w:t xml:space="preserve"> no sea facilitada hasta el horario correspondiente. Si su avión regresa por la tarde, el hotel podrá</w:t>
      </w:r>
      <w:r w:rsidR="00607053" w:rsidRPr="00CD78DC">
        <w:rPr>
          <w:rFonts w:ascii="Arial" w:eastAsia="Arial" w:hAnsi="Arial" w:cs="Arial"/>
          <w:color w:val="000000"/>
          <w:sz w:val="18"/>
          <w:szCs w:val="18"/>
        </w:rPr>
        <w:t xml:space="preserve"> </w:t>
      </w:r>
      <w:r w:rsidRPr="00CD78DC">
        <w:rPr>
          <w:rFonts w:ascii="Arial" w:eastAsia="Arial" w:hAnsi="Arial" w:cs="Arial"/>
          <w:color w:val="000000"/>
          <w:sz w:val="18"/>
          <w:szCs w:val="18"/>
        </w:rPr>
        <w:t>mantener sus pertenencias.</w:t>
      </w:r>
    </w:p>
    <w:p w14:paraId="60AC204F" w14:textId="2666CF60" w:rsidR="008153A1" w:rsidRDefault="008153A1" w:rsidP="008153A1">
      <w:pPr>
        <w:widowControl w:val="0"/>
        <w:numPr>
          <w:ilvl w:val="0"/>
          <w:numId w:val="8"/>
        </w:numP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Los servicios de traslados y excursiones en esta cotización son otorgados como servicios regulares, estos servicios están sujetos a horarios </w:t>
      </w:r>
      <w:r w:rsidR="008173F0">
        <w:rPr>
          <w:rFonts w:ascii="Arial" w:eastAsia="Arial" w:hAnsi="Arial" w:cs="Arial"/>
          <w:color w:val="000000"/>
          <w:sz w:val="18"/>
          <w:szCs w:val="18"/>
        </w:rPr>
        <w:t>preestablecidos</w:t>
      </w:r>
      <w:r>
        <w:rPr>
          <w:rFonts w:ascii="Arial" w:eastAsia="Arial" w:hAnsi="Arial" w:cs="Arial"/>
          <w:color w:val="000000"/>
          <w:sz w:val="18"/>
          <w:szCs w:val="18"/>
        </w:rPr>
        <w:t xml:space="preserve"> y se brindan junto a otros pasajeros. Consulte los precios en servicio privado.</w:t>
      </w:r>
    </w:p>
    <w:p w14:paraId="4660533C" w14:textId="77777777" w:rsidR="008153A1" w:rsidRDefault="008153A1" w:rsidP="008153A1">
      <w:pPr>
        <w:widowControl w:val="0"/>
        <w:numPr>
          <w:ilvl w:val="0"/>
          <w:numId w:val="8"/>
        </w:numP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Operación a partir de mínimo 2 personas.</w:t>
      </w:r>
    </w:p>
    <w:p w14:paraId="78660B25" w14:textId="77777777" w:rsidR="008153A1" w:rsidRDefault="008153A1" w:rsidP="008153A1">
      <w:pPr>
        <w:widowControl w:val="0"/>
        <w:numPr>
          <w:ilvl w:val="0"/>
          <w:numId w:val="8"/>
        </w:numP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El itinerario está sujeto a cambios dependiendo de los vuelos confirmados, condiciones climáticas y en las carreteras.</w:t>
      </w:r>
    </w:p>
    <w:p w14:paraId="24228F28" w14:textId="77777777" w:rsidR="008153A1" w:rsidRDefault="008153A1" w:rsidP="008153A1">
      <w:pPr>
        <w:widowControl w:val="0"/>
        <w:numPr>
          <w:ilvl w:val="0"/>
          <w:numId w:val="8"/>
        </w:numPr>
        <w:spacing w:after="0" w:line="240" w:lineRule="auto"/>
        <w:jc w:val="both"/>
        <w:rPr>
          <w:rFonts w:ascii="Arial" w:eastAsia="Arial" w:hAnsi="Arial" w:cs="Arial"/>
          <w:color w:val="000000"/>
          <w:sz w:val="18"/>
          <w:szCs w:val="18"/>
        </w:rPr>
      </w:pPr>
      <w:proofErr w:type="spellStart"/>
      <w:r>
        <w:rPr>
          <w:rFonts w:ascii="Arial" w:eastAsia="Arial" w:hAnsi="Arial" w:cs="Arial"/>
          <w:color w:val="000000"/>
          <w:sz w:val="18"/>
          <w:szCs w:val="18"/>
        </w:rPr>
        <w:t>Tourmundial</w:t>
      </w:r>
      <w:proofErr w:type="spellEnd"/>
      <w:r>
        <w:rPr>
          <w:rFonts w:ascii="Arial" w:eastAsia="Arial" w:hAnsi="Arial" w:cs="Arial"/>
          <w:color w:val="000000"/>
          <w:sz w:val="18"/>
          <w:szCs w:val="18"/>
        </w:rPr>
        <w:t xml:space="preserve"> México se reserva el derecho de cambiar las tarifas en caso de que el coste del carburante incremente de un 10% o más en el periodo del contrato.</w:t>
      </w:r>
    </w:p>
    <w:p w14:paraId="5CDAC560" w14:textId="77777777" w:rsidR="008153A1" w:rsidRDefault="008153A1" w:rsidP="008153A1">
      <w:pPr>
        <w:widowControl w:val="0"/>
        <w:numPr>
          <w:ilvl w:val="0"/>
          <w:numId w:val="8"/>
        </w:numPr>
        <w:spacing w:line="240" w:lineRule="auto"/>
        <w:jc w:val="both"/>
        <w:rPr>
          <w:rFonts w:ascii="Arial" w:eastAsia="Arial" w:hAnsi="Arial" w:cs="Arial"/>
          <w:color w:val="000000"/>
          <w:sz w:val="18"/>
          <w:szCs w:val="18"/>
        </w:rPr>
      </w:pPr>
      <w:r>
        <w:rPr>
          <w:rFonts w:ascii="Arial" w:eastAsia="Arial" w:hAnsi="Arial" w:cs="Arial"/>
          <w:color w:val="000000"/>
          <w:sz w:val="18"/>
          <w:szCs w:val="18"/>
        </w:rPr>
        <w:t>Aplica suplemento para traslados desde y/o hasta el aeropuerto en horario nocturno. Consulte.</w:t>
      </w:r>
    </w:p>
    <w:p w14:paraId="4FD2D787" w14:textId="63B211E8" w:rsidR="00B04DAE" w:rsidRPr="000A68C7" w:rsidRDefault="00992C2F" w:rsidP="000A68C7">
      <w:pPr>
        <w:spacing w:after="0" w:line="240" w:lineRule="auto"/>
        <w:jc w:val="center"/>
        <w:rPr>
          <w:rFonts w:ascii="Arial" w:eastAsia="Times New Roman" w:hAnsi="Arial" w:cs="Arial"/>
          <w:b/>
          <w:color w:val="E36C0A" w:themeColor="accent6" w:themeShade="BF"/>
          <w:sz w:val="18"/>
          <w:szCs w:val="18"/>
          <w:lang w:val="es-ES_tradnl" w:eastAsia="es-ES"/>
        </w:rPr>
      </w:pPr>
      <w:r w:rsidRPr="000A68C7">
        <w:rPr>
          <w:rFonts w:ascii="Arial" w:eastAsia="Times New Roman" w:hAnsi="Arial" w:cs="Arial"/>
          <w:b/>
          <w:color w:val="E36C0A" w:themeColor="accent6" w:themeShade="BF"/>
          <w:sz w:val="18"/>
          <w:szCs w:val="18"/>
          <w:lang w:val="es-ES_tradnl" w:eastAsia="es-ES"/>
        </w:rPr>
        <w:t>AVISO DE PRIVACIDAD</w:t>
      </w:r>
    </w:p>
    <w:p w14:paraId="66A34635" w14:textId="77777777" w:rsidR="00B04DAE" w:rsidRDefault="00B04DAE">
      <w:pPr>
        <w:spacing w:after="0" w:line="240" w:lineRule="auto"/>
        <w:jc w:val="both"/>
        <w:rPr>
          <w:rFonts w:ascii="Arial" w:eastAsia="Times New Roman" w:hAnsi="Arial" w:cs="Arial"/>
          <w:b/>
          <w:sz w:val="18"/>
          <w:szCs w:val="18"/>
          <w:u w:val="single"/>
          <w:lang w:val="es-ES_tradnl" w:eastAsia="es-ES"/>
        </w:rPr>
      </w:pPr>
    </w:p>
    <w:p w14:paraId="6E3F2359" w14:textId="6D896725" w:rsidR="007848EC" w:rsidRDefault="00992C2F" w:rsidP="004D59AF">
      <w:pPr>
        <w:pStyle w:val="Sinespaciado"/>
        <w:widowControl w:val="0"/>
        <w:jc w:val="both"/>
        <w:textAlignment w:val="baseline"/>
        <w:rPr>
          <w:rStyle w:val="EnlacedeInternet"/>
          <w:rFonts w:ascii="Arial" w:hAnsi="Arial" w:cs="Arial"/>
          <w:sz w:val="18"/>
          <w:szCs w:val="18"/>
          <w:lang w:val="es-ES"/>
        </w:rPr>
      </w:pPr>
      <w:r>
        <w:rPr>
          <w:rFonts w:ascii="Arial" w:hAnsi="Arial" w:cs="Arial"/>
          <w:sz w:val="18"/>
          <w:szCs w:val="18"/>
          <w:lang w:val="es-ES"/>
        </w:rPr>
        <w:t xml:space="preserve">En cumplimiento por lo dispuesto en el artículo 15 de la Ley Federal de Protección de datos Personales en Posesión de los Particulares (LFPDPPP), le informamos </w:t>
      </w:r>
      <w:proofErr w:type="gramStart"/>
      <w:r>
        <w:rPr>
          <w:rFonts w:ascii="Arial" w:hAnsi="Arial" w:cs="Arial"/>
          <w:sz w:val="18"/>
          <w:szCs w:val="18"/>
          <w:lang w:val="es-ES"/>
        </w:rPr>
        <w:t>que  sus</w:t>
      </w:r>
      <w:proofErr w:type="gramEnd"/>
      <w:r>
        <w:rPr>
          <w:rFonts w:ascii="Arial" w:hAnsi="Arial" w:cs="Arial"/>
          <w:sz w:val="18"/>
          <w:szCs w:val="18"/>
          <w:lang w:val="es-ES"/>
        </w:rPr>
        <w:t xml:space="preserve"> datos personales que llegase a proporcionar de manera libre y voluntaria a través de este o cualquier otro medio estarán sujetos a las disposiciones del Aviso de Privacidad de Tourmundial el cual puede ser consultado en el sitio web: </w:t>
      </w:r>
      <w:hyperlink r:id="rId12">
        <w:r>
          <w:rPr>
            <w:rStyle w:val="EnlacedeInternet"/>
            <w:rFonts w:ascii="Arial" w:hAnsi="Arial" w:cs="Arial"/>
            <w:sz w:val="18"/>
            <w:szCs w:val="18"/>
            <w:lang w:val="es-ES"/>
          </w:rPr>
          <w:t>www.tourmundial.mx</w:t>
        </w:r>
      </w:hyperlink>
    </w:p>
    <w:p w14:paraId="743674D6" w14:textId="77777777" w:rsidR="00E042B7" w:rsidRDefault="00E042B7" w:rsidP="00CD78DC">
      <w:pPr>
        <w:pStyle w:val="Sinespaciado"/>
        <w:widowControl w:val="0"/>
        <w:textAlignment w:val="baseline"/>
        <w:rPr>
          <w:rFonts w:ascii="Arial" w:hAnsi="Arial" w:cs="Arial"/>
          <w:b/>
          <w:color w:val="E36C0A" w:themeColor="accent6" w:themeShade="BF"/>
          <w:sz w:val="18"/>
          <w:szCs w:val="18"/>
          <w:u w:val="single"/>
          <w:lang w:val="es-ES_tradnl" w:eastAsia="es-ES"/>
        </w:rPr>
      </w:pPr>
    </w:p>
    <w:p w14:paraId="2459241B" w14:textId="6A215057" w:rsidR="00B04DAE" w:rsidRDefault="00992C2F" w:rsidP="008153A1">
      <w:pPr>
        <w:pStyle w:val="Sinespaciado"/>
        <w:widowControl w:val="0"/>
        <w:jc w:val="center"/>
        <w:textAlignment w:val="baseline"/>
        <w:rPr>
          <w:rFonts w:ascii="Arial" w:hAnsi="Arial" w:cs="Arial"/>
          <w:b/>
          <w:color w:val="E36C0A" w:themeColor="accent6" w:themeShade="BF"/>
          <w:sz w:val="18"/>
          <w:szCs w:val="18"/>
          <w:u w:val="single"/>
          <w:lang w:val="es-ES_tradnl" w:eastAsia="es-ES"/>
        </w:rPr>
      </w:pPr>
      <w:r>
        <w:rPr>
          <w:rFonts w:ascii="Arial" w:hAnsi="Arial" w:cs="Arial"/>
          <w:b/>
          <w:color w:val="E36C0A" w:themeColor="accent6" w:themeShade="BF"/>
          <w:sz w:val="18"/>
          <w:szCs w:val="18"/>
          <w:u w:val="single"/>
          <w:lang w:val="es-ES_tradnl" w:eastAsia="es-ES"/>
        </w:rPr>
        <w:t xml:space="preserve">VIGENCIA </w:t>
      </w:r>
      <w:r w:rsidR="00531665">
        <w:rPr>
          <w:rFonts w:ascii="Arial" w:hAnsi="Arial" w:cs="Arial"/>
          <w:b/>
          <w:color w:val="E36C0A" w:themeColor="accent6" w:themeShade="BF"/>
          <w:sz w:val="18"/>
          <w:szCs w:val="18"/>
          <w:u w:val="single"/>
          <w:lang w:val="es-ES_tradnl" w:eastAsia="es-ES"/>
        </w:rPr>
        <w:t>HASTA EL</w:t>
      </w:r>
      <w:r>
        <w:rPr>
          <w:rFonts w:ascii="Arial" w:hAnsi="Arial" w:cs="Arial"/>
          <w:b/>
          <w:color w:val="E36C0A" w:themeColor="accent6" w:themeShade="BF"/>
          <w:sz w:val="18"/>
          <w:szCs w:val="18"/>
          <w:u w:val="single"/>
          <w:lang w:val="es-ES_tradnl" w:eastAsia="es-ES"/>
        </w:rPr>
        <w:t xml:space="preserve"> </w:t>
      </w:r>
      <w:r w:rsidR="00531665">
        <w:rPr>
          <w:rFonts w:ascii="Arial" w:hAnsi="Arial" w:cs="Arial"/>
          <w:b/>
          <w:color w:val="E36C0A" w:themeColor="accent6" w:themeShade="BF"/>
          <w:sz w:val="18"/>
          <w:szCs w:val="18"/>
          <w:u w:val="single"/>
          <w:lang w:val="es-ES_tradnl" w:eastAsia="es-ES"/>
        </w:rPr>
        <w:t>19</w:t>
      </w:r>
      <w:r w:rsidR="008820B8">
        <w:rPr>
          <w:rFonts w:ascii="Arial" w:hAnsi="Arial" w:cs="Arial"/>
          <w:b/>
          <w:color w:val="E36C0A" w:themeColor="accent6" w:themeShade="BF"/>
          <w:sz w:val="18"/>
          <w:szCs w:val="18"/>
          <w:u w:val="single"/>
          <w:lang w:val="es-ES_tradnl" w:eastAsia="es-ES"/>
        </w:rPr>
        <w:t xml:space="preserve"> </w:t>
      </w:r>
      <w:r>
        <w:rPr>
          <w:rFonts w:ascii="Arial" w:hAnsi="Arial" w:cs="Arial"/>
          <w:b/>
          <w:color w:val="E36C0A" w:themeColor="accent6" w:themeShade="BF"/>
          <w:sz w:val="18"/>
          <w:szCs w:val="18"/>
          <w:u w:val="single"/>
          <w:lang w:val="es-ES_tradnl" w:eastAsia="es-ES"/>
        </w:rPr>
        <w:t>DE</w:t>
      </w:r>
      <w:r w:rsidR="00C1609A">
        <w:rPr>
          <w:rFonts w:ascii="Arial" w:hAnsi="Arial" w:cs="Arial"/>
          <w:b/>
          <w:color w:val="E36C0A" w:themeColor="accent6" w:themeShade="BF"/>
          <w:sz w:val="18"/>
          <w:szCs w:val="18"/>
          <w:u w:val="single"/>
          <w:lang w:val="es-ES_tradnl" w:eastAsia="es-ES"/>
        </w:rPr>
        <w:t xml:space="preserve"> </w:t>
      </w:r>
      <w:r w:rsidR="009979C6">
        <w:rPr>
          <w:rFonts w:ascii="Arial" w:hAnsi="Arial" w:cs="Arial"/>
          <w:b/>
          <w:color w:val="E36C0A" w:themeColor="accent6" w:themeShade="BF"/>
          <w:sz w:val="18"/>
          <w:szCs w:val="18"/>
          <w:u w:val="single"/>
          <w:lang w:val="es-ES_tradnl" w:eastAsia="es-ES"/>
        </w:rPr>
        <w:t xml:space="preserve">MARZO </w:t>
      </w:r>
      <w:r w:rsidR="00C028AD">
        <w:rPr>
          <w:rFonts w:ascii="Arial" w:hAnsi="Arial" w:cs="Arial"/>
          <w:b/>
          <w:color w:val="E36C0A" w:themeColor="accent6" w:themeShade="BF"/>
          <w:sz w:val="18"/>
          <w:szCs w:val="18"/>
          <w:u w:val="single"/>
          <w:lang w:val="es-ES_tradnl" w:eastAsia="es-ES"/>
        </w:rPr>
        <w:t xml:space="preserve"> </w:t>
      </w:r>
      <w:r>
        <w:rPr>
          <w:rFonts w:ascii="Arial" w:hAnsi="Arial" w:cs="Arial"/>
          <w:b/>
          <w:color w:val="E36C0A" w:themeColor="accent6" w:themeShade="BF"/>
          <w:sz w:val="18"/>
          <w:szCs w:val="18"/>
          <w:u w:val="single"/>
          <w:lang w:val="es-ES_tradnl" w:eastAsia="es-ES"/>
        </w:rPr>
        <w:t>202</w:t>
      </w:r>
      <w:r w:rsidR="00531665">
        <w:rPr>
          <w:rFonts w:ascii="Arial" w:hAnsi="Arial" w:cs="Arial"/>
          <w:b/>
          <w:color w:val="E36C0A" w:themeColor="accent6" w:themeShade="BF"/>
          <w:sz w:val="18"/>
          <w:szCs w:val="18"/>
          <w:u w:val="single"/>
          <w:lang w:val="es-ES_tradnl" w:eastAsia="es-ES"/>
        </w:rPr>
        <w:t>6</w:t>
      </w:r>
    </w:p>
    <w:p w14:paraId="0ACAF12F" w14:textId="77777777" w:rsidR="00B04DAE" w:rsidRDefault="00B04DAE">
      <w:pPr>
        <w:pStyle w:val="Sinespaciado"/>
        <w:widowControl w:val="0"/>
        <w:jc w:val="center"/>
        <w:textAlignment w:val="baseline"/>
        <w:rPr>
          <w:rFonts w:ascii="Arial" w:hAnsi="Arial" w:cs="Arial"/>
          <w:b/>
          <w:sz w:val="18"/>
          <w:szCs w:val="18"/>
          <w:u w:val="single"/>
          <w:lang w:val="es-ES_tradnl" w:eastAsia="es-ES"/>
        </w:rPr>
      </w:pPr>
    </w:p>
    <w:tbl>
      <w:tblPr>
        <w:tblStyle w:val="Sombreadomedio1-nfasis6"/>
        <w:tblW w:w="9615" w:type="dxa"/>
        <w:jc w:val="center"/>
        <w:tblLayout w:type="fixed"/>
        <w:tblLook w:val="04A0" w:firstRow="1" w:lastRow="0" w:firstColumn="1" w:lastColumn="0" w:noHBand="0" w:noVBand="1"/>
      </w:tblPr>
      <w:tblGrid>
        <w:gridCol w:w="9615"/>
      </w:tblGrid>
      <w:tr w:rsidR="00B04DAE" w14:paraId="7D476090" w14:textId="77777777" w:rsidTr="00B04DAE">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9615" w:type="dxa"/>
            <w:vAlign w:val="center"/>
          </w:tcPr>
          <w:p w14:paraId="26935598" w14:textId="77777777" w:rsidR="00B04DAE" w:rsidRDefault="00992C2F">
            <w:pPr>
              <w:pStyle w:val="Sinespaciado"/>
              <w:widowControl w:val="0"/>
              <w:jc w:val="center"/>
              <w:textAlignment w:val="baseline"/>
              <w:rPr>
                <w:rFonts w:ascii="Arial" w:hAnsi="Arial" w:cs="Arial"/>
                <w:b w:val="0"/>
                <w:sz w:val="18"/>
                <w:szCs w:val="18"/>
                <w:u w:val="single"/>
                <w:lang w:val="es-ES" w:eastAsia="es-ES"/>
              </w:rPr>
            </w:pPr>
            <w:r>
              <w:rPr>
                <w:rFonts w:ascii="Arial" w:hAnsi="Arial" w:cs="Arial"/>
                <w:sz w:val="18"/>
                <w:szCs w:val="18"/>
                <w:u w:val="single"/>
                <w:lang w:val="es-ES" w:eastAsia="es-ES"/>
              </w:rPr>
              <w:t>POLÍTICAS DE CANCELACIÓN</w:t>
            </w:r>
          </w:p>
        </w:tc>
      </w:tr>
      <w:tr w:rsidR="00B04DAE" w14:paraId="2A01DDEB" w14:textId="77777777" w:rsidTr="00B04DAE">
        <w:trPr>
          <w:cnfStyle w:val="000000100000" w:firstRow="0" w:lastRow="0" w:firstColumn="0" w:lastColumn="0" w:oddVBand="0" w:evenVBand="0" w:oddHBand="1" w:evenHBand="0" w:firstRowFirstColumn="0" w:firstRowLastColumn="0" w:lastRowFirstColumn="0" w:lastRowLastColumn="0"/>
          <w:trHeight w:val="1342"/>
          <w:jc w:val="center"/>
        </w:trPr>
        <w:tc>
          <w:tcPr>
            <w:cnfStyle w:val="001000000000" w:firstRow="0" w:lastRow="0" w:firstColumn="1" w:lastColumn="0" w:oddVBand="0" w:evenVBand="0" w:oddHBand="0" w:evenHBand="0" w:firstRowFirstColumn="0" w:firstRowLastColumn="0" w:lastRowFirstColumn="0" w:lastRowLastColumn="0"/>
            <w:tcW w:w="9615" w:type="dxa"/>
            <w:tcBorders>
              <w:top w:val="nil"/>
            </w:tcBorders>
            <w:vAlign w:val="center"/>
          </w:tcPr>
          <w:p w14:paraId="365064EE" w14:textId="40F1A969" w:rsidR="00B04DAE" w:rsidRPr="009979C6" w:rsidRDefault="00992C2F">
            <w:pPr>
              <w:pStyle w:val="Sinespaciado"/>
              <w:widowControl w:val="0"/>
              <w:numPr>
                <w:ilvl w:val="0"/>
                <w:numId w:val="4"/>
              </w:numPr>
              <w:textAlignment w:val="baseline"/>
              <w:rPr>
                <w:rFonts w:ascii="Arial" w:hAnsi="Arial" w:cs="Arial"/>
                <w:sz w:val="18"/>
                <w:szCs w:val="18"/>
                <w:lang w:val="es-ES" w:eastAsia="es-ES"/>
              </w:rPr>
            </w:pPr>
            <w:r>
              <w:rPr>
                <w:rFonts w:ascii="Arial" w:hAnsi="Arial" w:cs="Arial"/>
                <w:sz w:val="18"/>
                <w:szCs w:val="18"/>
                <w:lang w:val="es-ES" w:eastAsia="es-ES"/>
              </w:rPr>
              <w:t xml:space="preserve">Entre </w:t>
            </w:r>
            <w:proofErr w:type="gramStart"/>
            <w:r w:rsidR="002544E9">
              <w:rPr>
                <w:rFonts w:ascii="Arial" w:hAnsi="Arial" w:cs="Arial"/>
                <w:sz w:val="18"/>
                <w:szCs w:val="18"/>
                <w:lang w:val="es-ES" w:eastAsia="es-ES"/>
              </w:rPr>
              <w:t xml:space="preserve">45 </w:t>
            </w:r>
            <w:r w:rsidR="009979C6">
              <w:rPr>
                <w:rFonts w:ascii="Arial" w:hAnsi="Arial" w:cs="Arial"/>
                <w:sz w:val="18"/>
                <w:szCs w:val="18"/>
                <w:lang w:val="es-ES" w:eastAsia="es-ES"/>
              </w:rPr>
              <w:t xml:space="preserve"> y</w:t>
            </w:r>
            <w:proofErr w:type="gramEnd"/>
            <w:r w:rsidR="009979C6">
              <w:rPr>
                <w:rFonts w:ascii="Arial" w:hAnsi="Arial" w:cs="Arial"/>
                <w:sz w:val="18"/>
                <w:szCs w:val="18"/>
                <w:lang w:val="es-ES" w:eastAsia="es-ES"/>
              </w:rPr>
              <w:t xml:space="preserve"> </w:t>
            </w:r>
            <w:r w:rsidR="00531665">
              <w:rPr>
                <w:rFonts w:ascii="Arial" w:hAnsi="Arial" w:cs="Arial"/>
                <w:sz w:val="18"/>
                <w:szCs w:val="18"/>
                <w:lang w:val="es-ES" w:eastAsia="es-ES"/>
              </w:rPr>
              <w:t>25</w:t>
            </w:r>
            <w:r w:rsidR="009979C6">
              <w:rPr>
                <w:rFonts w:ascii="Arial" w:hAnsi="Arial" w:cs="Arial"/>
                <w:sz w:val="18"/>
                <w:szCs w:val="18"/>
                <w:lang w:val="es-ES" w:eastAsia="es-ES"/>
              </w:rPr>
              <w:t xml:space="preserve"> días</w:t>
            </w:r>
            <w:r>
              <w:rPr>
                <w:rFonts w:ascii="Arial" w:hAnsi="Arial" w:cs="Arial"/>
                <w:sz w:val="18"/>
                <w:szCs w:val="18"/>
                <w:lang w:val="es-ES" w:eastAsia="es-ES"/>
              </w:rPr>
              <w:t xml:space="preserve"> antes de la fecha de salida del pasajero: </w:t>
            </w:r>
            <w:r w:rsidR="009979C6">
              <w:rPr>
                <w:rFonts w:ascii="Arial" w:hAnsi="Arial" w:cs="Arial"/>
                <w:sz w:val="18"/>
                <w:szCs w:val="18"/>
                <w:u w:val="single"/>
                <w:lang w:val="es-ES" w:eastAsia="es-ES"/>
              </w:rPr>
              <w:t>1</w:t>
            </w:r>
            <w:r>
              <w:rPr>
                <w:rFonts w:ascii="Arial" w:hAnsi="Arial" w:cs="Arial"/>
                <w:sz w:val="18"/>
                <w:szCs w:val="18"/>
                <w:u w:val="single"/>
                <w:lang w:val="es-ES" w:eastAsia="es-ES"/>
              </w:rPr>
              <w:t>0%</w:t>
            </w:r>
            <w:r>
              <w:rPr>
                <w:rFonts w:ascii="Arial" w:hAnsi="Arial" w:cs="Arial"/>
                <w:sz w:val="18"/>
                <w:szCs w:val="18"/>
                <w:lang w:val="es-ES" w:eastAsia="es-ES"/>
              </w:rPr>
              <w:t xml:space="preserve"> del total de la reservación.</w:t>
            </w:r>
          </w:p>
          <w:p w14:paraId="601FA1D0" w14:textId="3D1B5ABA" w:rsidR="009979C6" w:rsidRDefault="009979C6" w:rsidP="009979C6">
            <w:pPr>
              <w:pStyle w:val="Sinespaciado"/>
              <w:widowControl w:val="0"/>
              <w:numPr>
                <w:ilvl w:val="0"/>
                <w:numId w:val="4"/>
              </w:numPr>
              <w:textAlignment w:val="baseline"/>
              <w:rPr>
                <w:rFonts w:ascii="Arial" w:hAnsi="Arial" w:cs="Arial"/>
                <w:sz w:val="18"/>
                <w:szCs w:val="18"/>
                <w:lang w:val="es-ES" w:eastAsia="es-ES"/>
              </w:rPr>
            </w:pPr>
            <w:r>
              <w:rPr>
                <w:rFonts w:ascii="Arial" w:hAnsi="Arial" w:cs="Arial"/>
                <w:sz w:val="18"/>
                <w:szCs w:val="18"/>
                <w:lang w:val="es-ES" w:eastAsia="es-ES"/>
              </w:rPr>
              <w:t xml:space="preserve">Entre </w:t>
            </w:r>
            <w:r w:rsidR="00531665">
              <w:rPr>
                <w:rFonts w:ascii="Arial" w:hAnsi="Arial" w:cs="Arial"/>
                <w:sz w:val="18"/>
                <w:szCs w:val="18"/>
                <w:lang w:val="es-ES" w:eastAsia="es-ES"/>
              </w:rPr>
              <w:t>24</w:t>
            </w:r>
            <w:r>
              <w:rPr>
                <w:rFonts w:ascii="Arial" w:hAnsi="Arial" w:cs="Arial"/>
                <w:sz w:val="18"/>
                <w:szCs w:val="18"/>
                <w:lang w:val="es-ES" w:eastAsia="es-ES"/>
              </w:rPr>
              <w:t xml:space="preserve"> y </w:t>
            </w:r>
            <w:r w:rsidR="002544E9">
              <w:rPr>
                <w:rFonts w:ascii="Arial" w:hAnsi="Arial" w:cs="Arial"/>
                <w:sz w:val="18"/>
                <w:szCs w:val="18"/>
                <w:lang w:val="es-ES" w:eastAsia="es-ES"/>
              </w:rPr>
              <w:t>17</w:t>
            </w:r>
            <w:r>
              <w:rPr>
                <w:rFonts w:ascii="Arial" w:hAnsi="Arial" w:cs="Arial"/>
                <w:sz w:val="18"/>
                <w:szCs w:val="18"/>
                <w:lang w:val="es-ES" w:eastAsia="es-ES"/>
              </w:rPr>
              <w:t xml:space="preserve"> días antes de la fecha de salida del pasajero: </w:t>
            </w:r>
            <w:r>
              <w:rPr>
                <w:rFonts w:ascii="Arial" w:hAnsi="Arial" w:cs="Arial"/>
                <w:sz w:val="18"/>
                <w:szCs w:val="18"/>
                <w:u w:val="single"/>
                <w:lang w:val="es-ES" w:eastAsia="es-ES"/>
              </w:rPr>
              <w:t>20%</w:t>
            </w:r>
            <w:r>
              <w:rPr>
                <w:rFonts w:ascii="Arial" w:hAnsi="Arial" w:cs="Arial"/>
                <w:sz w:val="18"/>
                <w:szCs w:val="18"/>
                <w:lang w:val="es-ES" w:eastAsia="es-ES"/>
              </w:rPr>
              <w:t xml:space="preserve"> del total de la reservación.</w:t>
            </w:r>
          </w:p>
          <w:p w14:paraId="75AAC260" w14:textId="2A35A71F" w:rsidR="009979C6" w:rsidRDefault="009979C6" w:rsidP="009979C6">
            <w:pPr>
              <w:pStyle w:val="Sinespaciado"/>
              <w:widowControl w:val="0"/>
              <w:numPr>
                <w:ilvl w:val="0"/>
                <w:numId w:val="4"/>
              </w:numPr>
              <w:textAlignment w:val="baseline"/>
              <w:rPr>
                <w:rFonts w:ascii="Arial" w:hAnsi="Arial" w:cs="Arial"/>
                <w:sz w:val="18"/>
                <w:szCs w:val="18"/>
                <w:lang w:val="es-ES" w:eastAsia="es-ES"/>
              </w:rPr>
            </w:pPr>
            <w:r>
              <w:rPr>
                <w:rFonts w:ascii="Arial" w:hAnsi="Arial" w:cs="Arial"/>
                <w:sz w:val="18"/>
                <w:szCs w:val="18"/>
                <w:lang w:val="es-ES" w:eastAsia="es-ES"/>
              </w:rPr>
              <w:t xml:space="preserve">Entre </w:t>
            </w:r>
            <w:r w:rsidR="00531665">
              <w:rPr>
                <w:rFonts w:ascii="Arial" w:hAnsi="Arial" w:cs="Arial"/>
                <w:sz w:val="18"/>
                <w:szCs w:val="18"/>
                <w:lang w:val="es-ES" w:eastAsia="es-ES"/>
              </w:rPr>
              <w:t>8</w:t>
            </w:r>
            <w:r>
              <w:rPr>
                <w:rFonts w:ascii="Arial" w:hAnsi="Arial" w:cs="Arial"/>
                <w:sz w:val="18"/>
                <w:szCs w:val="18"/>
                <w:lang w:val="es-ES" w:eastAsia="es-ES"/>
              </w:rPr>
              <w:t xml:space="preserve"> y </w:t>
            </w:r>
            <w:r w:rsidR="002544E9">
              <w:rPr>
                <w:rFonts w:ascii="Arial" w:hAnsi="Arial" w:cs="Arial"/>
                <w:sz w:val="18"/>
                <w:szCs w:val="18"/>
                <w:lang w:val="es-ES" w:eastAsia="es-ES"/>
              </w:rPr>
              <w:t>1</w:t>
            </w:r>
            <w:r w:rsidR="00531665">
              <w:rPr>
                <w:rFonts w:ascii="Arial" w:hAnsi="Arial" w:cs="Arial"/>
                <w:sz w:val="18"/>
                <w:szCs w:val="18"/>
                <w:lang w:val="es-ES" w:eastAsia="es-ES"/>
              </w:rPr>
              <w:t>6</w:t>
            </w:r>
            <w:r>
              <w:rPr>
                <w:rFonts w:ascii="Arial" w:hAnsi="Arial" w:cs="Arial"/>
                <w:sz w:val="18"/>
                <w:szCs w:val="18"/>
                <w:lang w:val="es-ES" w:eastAsia="es-ES"/>
              </w:rPr>
              <w:t xml:space="preserve"> días antes de la fecha de salida del pasajero: </w:t>
            </w:r>
            <w:r w:rsidR="003C109D">
              <w:rPr>
                <w:rFonts w:ascii="Arial" w:hAnsi="Arial" w:cs="Arial"/>
                <w:sz w:val="18"/>
                <w:szCs w:val="18"/>
                <w:u w:val="single"/>
                <w:lang w:val="es-ES" w:eastAsia="es-ES"/>
              </w:rPr>
              <w:t>3</w:t>
            </w:r>
            <w:r>
              <w:rPr>
                <w:rFonts w:ascii="Arial" w:hAnsi="Arial" w:cs="Arial"/>
                <w:sz w:val="18"/>
                <w:szCs w:val="18"/>
                <w:u w:val="single"/>
                <w:lang w:val="es-ES" w:eastAsia="es-ES"/>
              </w:rPr>
              <w:t>0%</w:t>
            </w:r>
            <w:r>
              <w:rPr>
                <w:rFonts w:ascii="Arial" w:hAnsi="Arial" w:cs="Arial"/>
                <w:sz w:val="18"/>
                <w:szCs w:val="18"/>
                <w:lang w:val="es-ES" w:eastAsia="es-ES"/>
              </w:rPr>
              <w:t xml:space="preserve"> del total de la reservación.</w:t>
            </w:r>
          </w:p>
          <w:p w14:paraId="2D0D8F8E" w14:textId="5D96EED5" w:rsidR="002544E9" w:rsidRPr="002544E9" w:rsidRDefault="003C109D" w:rsidP="002544E9">
            <w:pPr>
              <w:pStyle w:val="Sinespaciado"/>
              <w:widowControl w:val="0"/>
              <w:numPr>
                <w:ilvl w:val="0"/>
                <w:numId w:val="4"/>
              </w:numPr>
              <w:textAlignment w:val="baseline"/>
              <w:rPr>
                <w:rFonts w:ascii="Arial" w:hAnsi="Arial" w:cs="Arial"/>
                <w:sz w:val="18"/>
                <w:szCs w:val="18"/>
                <w:lang w:val="es-ES" w:eastAsia="es-ES"/>
              </w:rPr>
            </w:pPr>
            <w:r>
              <w:rPr>
                <w:rFonts w:ascii="Arial" w:hAnsi="Arial" w:cs="Arial"/>
                <w:sz w:val="18"/>
                <w:szCs w:val="18"/>
                <w:lang w:val="es-ES" w:eastAsia="es-ES"/>
              </w:rPr>
              <w:t xml:space="preserve">Entre </w:t>
            </w:r>
            <w:r w:rsidR="00531665">
              <w:rPr>
                <w:rFonts w:ascii="Arial" w:hAnsi="Arial" w:cs="Arial"/>
                <w:sz w:val="18"/>
                <w:szCs w:val="18"/>
                <w:lang w:val="es-ES" w:eastAsia="es-ES"/>
              </w:rPr>
              <w:t>3</w:t>
            </w:r>
            <w:r>
              <w:rPr>
                <w:rFonts w:ascii="Arial" w:hAnsi="Arial" w:cs="Arial"/>
                <w:sz w:val="18"/>
                <w:szCs w:val="18"/>
                <w:lang w:val="es-ES" w:eastAsia="es-ES"/>
              </w:rPr>
              <w:t xml:space="preserve"> y </w:t>
            </w:r>
            <w:proofErr w:type="gramStart"/>
            <w:r w:rsidR="00531665">
              <w:rPr>
                <w:rFonts w:ascii="Arial" w:hAnsi="Arial" w:cs="Arial"/>
                <w:sz w:val="18"/>
                <w:szCs w:val="18"/>
                <w:lang w:val="es-ES" w:eastAsia="es-ES"/>
              </w:rPr>
              <w:t>7</w:t>
            </w:r>
            <w:r w:rsidR="002544E9">
              <w:rPr>
                <w:rFonts w:ascii="Arial" w:hAnsi="Arial" w:cs="Arial"/>
                <w:sz w:val="18"/>
                <w:szCs w:val="18"/>
                <w:lang w:val="es-ES" w:eastAsia="es-ES"/>
              </w:rPr>
              <w:t xml:space="preserve"> </w:t>
            </w:r>
            <w:r>
              <w:rPr>
                <w:rFonts w:ascii="Arial" w:hAnsi="Arial" w:cs="Arial"/>
                <w:sz w:val="18"/>
                <w:szCs w:val="18"/>
                <w:lang w:val="es-ES" w:eastAsia="es-ES"/>
              </w:rPr>
              <w:t xml:space="preserve"> días</w:t>
            </w:r>
            <w:proofErr w:type="gramEnd"/>
            <w:r>
              <w:rPr>
                <w:rFonts w:ascii="Arial" w:hAnsi="Arial" w:cs="Arial"/>
                <w:sz w:val="18"/>
                <w:szCs w:val="18"/>
                <w:lang w:val="es-ES" w:eastAsia="es-ES"/>
              </w:rPr>
              <w:t xml:space="preserve"> antes de la fecha de salida del pasajero: </w:t>
            </w:r>
            <w:r>
              <w:rPr>
                <w:rFonts w:ascii="Arial" w:hAnsi="Arial" w:cs="Arial"/>
                <w:sz w:val="18"/>
                <w:szCs w:val="18"/>
                <w:u w:val="single"/>
                <w:lang w:val="es-ES" w:eastAsia="es-ES"/>
              </w:rPr>
              <w:t>50%</w:t>
            </w:r>
            <w:r>
              <w:rPr>
                <w:rFonts w:ascii="Arial" w:hAnsi="Arial" w:cs="Arial"/>
                <w:sz w:val="18"/>
                <w:szCs w:val="18"/>
                <w:lang w:val="es-ES" w:eastAsia="es-ES"/>
              </w:rPr>
              <w:t xml:space="preserve"> del total de la reservación.</w:t>
            </w:r>
          </w:p>
          <w:p w14:paraId="2A5000FE" w14:textId="34048921" w:rsidR="00D73C54" w:rsidRPr="002544E9" w:rsidRDefault="00D73C54" w:rsidP="002544E9">
            <w:pPr>
              <w:pStyle w:val="Sinespaciado"/>
              <w:widowControl w:val="0"/>
              <w:numPr>
                <w:ilvl w:val="0"/>
                <w:numId w:val="4"/>
              </w:numPr>
              <w:textAlignment w:val="baseline"/>
              <w:rPr>
                <w:rFonts w:ascii="Arial" w:hAnsi="Arial" w:cs="Arial"/>
                <w:sz w:val="18"/>
                <w:szCs w:val="18"/>
                <w:lang w:val="es-ES" w:eastAsia="es-ES"/>
              </w:rPr>
            </w:pPr>
            <w:r w:rsidRPr="002544E9">
              <w:rPr>
                <w:rFonts w:ascii="Arial" w:hAnsi="Arial" w:cs="Arial"/>
                <w:sz w:val="18"/>
                <w:szCs w:val="18"/>
                <w:lang w:val="es-ES" w:eastAsia="es-ES"/>
              </w:rPr>
              <w:t>48 horas hasta la llegada a destino 100% de gastos de cancelación</w:t>
            </w:r>
          </w:p>
          <w:p w14:paraId="4A4E5320" w14:textId="77777777" w:rsidR="00B04DAE" w:rsidRPr="003C109D" w:rsidRDefault="00992C2F" w:rsidP="003C109D">
            <w:pPr>
              <w:pStyle w:val="Sinespaciado"/>
              <w:widowControl w:val="0"/>
              <w:ind w:left="720"/>
              <w:jc w:val="center"/>
              <w:textAlignment w:val="baseline"/>
              <w:rPr>
                <w:rFonts w:ascii="Arial" w:hAnsi="Arial" w:cs="Arial"/>
                <w:sz w:val="18"/>
                <w:szCs w:val="18"/>
                <w:lang w:val="es-ES" w:eastAsia="es-ES"/>
              </w:rPr>
            </w:pPr>
            <w:r w:rsidRPr="003C109D">
              <w:rPr>
                <w:rFonts w:ascii="Proxima Nova Alt Lt" w:hAnsi="Proxima Nova Alt Lt" w:cs="Arial"/>
                <w:sz w:val="18"/>
                <w:szCs w:val="18"/>
                <w:lang w:val="es-ES" w:eastAsia="es-ES"/>
              </w:rPr>
              <w:t>*Una vez emitidos los boletos aéreos son:</w:t>
            </w:r>
          </w:p>
          <w:p w14:paraId="39D7E1E5" w14:textId="77777777" w:rsidR="00B04DAE" w:rsidRDefault="00992C2F">
            <w:pPr>
              <w:pStyle w:val="Sinespaciado"/>
              <w:widowControl w:val="0"/>
              <w:jc w:val="center"/>
              <w:textAlignment w:val="baseline"/>
              <w:rPr>
                <w:rFonts w:ascii="Arial" w:hAnsi="Arial" w:cs="Arial"/>
                <w:sz w:val="18"/>
                <w:szCs w:val="18"/>
                <w:lang w:val="es-ES" w:eastAsia="es-ES"/>
              </w:rPr>
            </w:pPr>
            <w:r>
              <w:rPr>
                <w:rFonts w:ascii="Proxima Nova Alt Lt" w:hAnsi="Proxima Nova Alt Lt" w:cs="Arial"/>
                <w:sz w:val="18"/>
                <w:szCs w:val="18"/>
                <w:lang w:val="es-ES" w:eastAsia="es-ES"/>
              </w:rPr>
              <w:t>NO reembolsables, NO endosables, NO permiten cambio de fecha y/o nombre*</w:t>
            </w:r>
          </w:p>
        </w:tc>
      </w:tr>
    </w:tbl>
    <w:p w14:paraId="24AB3E0A" w14:textId="77777777" w:rsidR="00B04DAE" w:rsidRDefault="00B04DAE">
      <w:pPr>
        <w:pStyle w:val="Sinespaciado"/>
        <w:widowControl w:val="0"/>
        <w:jc w:val="center"/>
        <w:textAlignment w:val="baseline"/>
        <w:rPr>
          <w:rFonts w:ascii="Arial" w:hAnsi="Arial" w:cs="Arial"/>
          <w:b/>
          <w:sz w:val="18"/>
          <w:szCs w:val="18"/>
          <w:u w:val="single"/>
          <w:lang w:val="es-ES_tradnl" w:eastAsia="es-ES"/>
        </w:rPr>
      </w:pPr>
    </w:p>
    <w:p w14:paraId="06D6B863" w14:textId="563D7134" w:rsidR="00B04DAE" w:rsidRDefault="00992C2F" w:rsidP="003C109D">
      <w:pPr>
        <w:pStyle w:val="Sinespaciado"/>
        <w:widowControl w:val="0"/>
        <w:jc w:val="center"/>
        <w:textAlignment w:val="baseline"/>
        <w:rPr>
          <w:rFonts w:ascii="Arial" w:hAnsi="Arial" w:cs="Arial"/>
          <w:sz w:val="18"/>
          <w:szCs w:val="18"/>
          <w:lang w:val="es-MX"/>
        </w:rPr>
      </w:pPr>
      <w:r>
        <w:rPr>
          <w:rFonts w:ascii="Arial" w:hAnsi="Arial" w:cs="Arial"/>
          <w:b/>
          <w:sz w:val="18"/>
          <w:szCs w:val="18"/>
          <w:u w:val="single"/>
          <w:lang w:val="es-ES_tradnl" w:eastAsia="es-ES"/>
        </w:rPr>
        <w:t>El presente documento es de carácter informativo, más no una confirmación.</w:t>
      </w:r>
    </w:p>
    <w:sectPr w:rsidR="00B04DAE" w:rsidSect="004D59AF">
      <w:headerReference w:type="default" r:id="rId13"/>
      <w:footerReference w:type="default" r:id="rId14"/>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EF08B7" w14:textId="77777777" w:rsidR="00D75689" w:rsidRDefault="00D75689">
      <w:pPr>
        <w:spacing w:after="0" w:line="240" w:lineRule="auto"/>
      </w:pPr>
      <w:r>
        <w:separator/>
      </w:r>
    </w:p>
  </w:endnote>
  <w:endnote w:type="continuationSeparator" w:id="0">
    <w:p w14:paraId="18E483C1" w14:textId="77777777" w:rsidR="00D75689" w:rsidRDefault="00D756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Lucida Sans">
    <w:altName w:val="Lucida Sans"/>
    <w:charset w:val="00"/>
    <w:family w:val="swiss"/>
    <w:pitch w:val="variable"/>
    <w:sig w:usb0="00000003" w:usb1="00000000" w:usb2="00000000" w:usb3="00000000" w:csb0="00000001" w:csb1="00000000"/>
  </w:font>
  <w:font w:name="Noto Sans Symbols">
    <w:altName w:val="Times New Roman"/>
    <w:charset w:val="00"/>
    <w:family w:val="swiss"/>
    <w:pitch w:val="variable"/>
    <w:sig w:usb0="00000003" w:usb1="0200E0A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Proxima Nova Alt Lt">
    <w:altName w:val="Tahoma"/>
    <w:panose1 w:val="00000000000000000000"/>
    <w:charset w:val="00"/>
    <w:family w:val="modern"/>
    <w:notTrueType/>
    <w:pitch w:val="variable"/>
    <w:sig w:usb0="800000AF" w:usb1="5000E0FB"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3DD32C" w14:textId="77777777" w:rsidR="00B04DAE" w:rsidRDefault="00992C2F">
    <w:pPr>
      <w:pStyle w:val="Piedepgina"/>
      <w:jc w:val="center"/>
      <w:rPr>
        <w:rFonts w:ascii="Arial" w:hAnsi="Arial" w:cs="Arial"/>
        <w:sz w:val="13"/>
        <w:szCs w:val="13"/>
      </w:rPr>
    </w:pPr>
    <w:r>
      <w:rPr>
        <w:rFonts w:ascii="Arial" w:hAnsi="Arial" w:cs="Arial"/>
        <w:sz w:val="13"/>
        <w:szCs w:val="13"/>
      </w:rPr>
      <w:t>Tel.(52) (55) 4147 – 5780</w:t>
    </w:r>
  </w:p>
  <w:p w14:paraId="45336B04" w14:textId="77777777" w:rsidR="006D170A" w:rsidRDefault="00992C2F">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p>
  <w:p w14:paraId="48DB2689" w14:textId="2C039EC9" w:rsidR="00B04DAE" w:rsidRDefault="00992C2F">
    <w:pPr>
      <w:pStyle w:val="Piedepgina"/>
      <w:jc w:val="center"/>
      <w:rPr>
        <w:rFonts w:ascii="Arial" w:hAnsi="Arial" w:cs="Arial"/>
        <w:sz w:val="13"/>
        <w:szCs w:val="13"/>
      </w:rPr>
    </w:pPr>
    <w:r>
      <w:rPr>
        <w:rFonts w:ascii="Arial" w:hAnsi="Arial" w:cs="Arial"/>
        <w:sz w:val="13"/>
        <w:szCs w:val="13"/>
      </w:rPr>
      <w:t xml:space="preserve"> </w:t>
    </w:r>
    <w:hyperlink r:id="rId2" w:history="1">
      <w:r w:rsidR="006D170A" w:rsidRPr="00AD140D">
        <w:rPr>
          <w:rStyle w:val="Hipervnculo"/>
          <w:rFonts w:ascii="Arial" w:hAnsi="Arial" w:cs="Arial"/>
          <w:sz w:val="13"/>
          <w:szCs w:val="13"/>
        </w:rPr>
        <w:t>reservaciones@tourmundial.mx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34B3F4" w14:textId="77777777" w:rsidR="00D75689" w:rsidRDefault="00D75689">
      <w:pPr>
        <w:spacing w:after="0" w:line="240" w:lineRule="auto"/>
      </w:pPr>
      <w:r>
        <w:separator/>
      </w:r>
    </w:p>
  </w:footnote>
  <w:footnote w:type="continuationSeparator" w:id="0">
    <w:p w14:paraId="5403F62A" w14:textId="77777777" w:rsidR="00D75689" w:rsidRDefault="00D7568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80D005" w14:textId="5A0C0C22" w:rsidR="00B04DAE" w:rsidRDefault="00CD78DC">
    <w:pPr>
      <w:pStyle w:val="Encabezado"/>
    </w:pPr>
    <w:r>
      <w:rPr>
        <w:noProof/>
      </w:rPr>
      <w:drawing>
        <wp:anchor distT="0" distB="0" distL="114300" distR="114300" simplePos="0" relativeHeight="251668992" behindDoc="1" locked="0" layoutInCell="1" allowOverlap="1" wp14:anchorId="773266F5" wp14:editId="20854C5C">
          <wp:simplePos x="0" y="0"/>
          <wp:positionH relativeFrom="margin">
            <wp:posOffset>-152400</wp:posOffset>
          </wp:positionH>
          <wp:positionV relativeFrom="paragraph">
            <wp:posOffset>-207471</wp:posOffset>
          </wp:positionV>
          <wp:extent cx="2410691" cy="581663"/>
          <wp:effectExtent l="0" t="0" r="8890" b="889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410691" cy="581663"/>
                  </a:xfrm>
                  <a:prstGeom prst="rect">
                    <a:avLst/>
                  </a:prstGeom>
                </pic:spPr>
              </pic:pic>
            </a:graphicData>
          </a:graphic>
          <wp14:sizeRelH relativeFrom="margin">
            <wp14:pctWidth>0</wp14:pctWidth>
          </wp14:sizeRelH>
          <wp14:sizeRelV relativeFrom="margin">
            <wp14:pctHeight>0</wp14:pctHeight>
          </wp14:sizeRelV>
        </wp:anchor>
      </w:drawing>
    </w:r>
    <w:r w:rsidR="004D59AF">
      <w:rPr>
        <w:noProof/>
      </w:rPr>
      <mc:AlternateContent>
        <mc:Choice Requires="wps">
          <w:drawing>
            <wp:anchor distT="0" distB="0" distL="0" distR="0" simplePos="0" relativeHeight="251663872" behindDoc="1" locked="0" layoutInCell="0" allowOverlap="1" wp14:anchorId="7FDCB89B" wp14:editId="6A0BFC1E">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w:pict>
            <v:rect w14:anchorId="1EDEE9C1" id="5 Rectángulo" o:spid="_x0000_s1026"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" o:allowincell="f" fillcolor="#bfbfbf [2412]" stroked="f" strokeweight="2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 id="_x0000_i1076" style="width:9pt;height:9pt" coordsize="" o:spt="100" o:bullet="t" adj="0,,0" path="" stroked="f">
        <v:stroke joinstyle="miter"/>
        <v:imagedata r:id="rId1" o:title=""/>
        <v:formulas/>
        <v:path o:connecttype="segments"/>
      </v:shape>
    </w:pict>
  </w:numPicBullet>
  <w:abstractNum w:abstractNumId="0" w15:restartNumberingAfterBreak="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E0E57A0"/>
    <w:multiLevelType w:val="hybridMultilevel"/>
    <w:tmpl w:val="9DDED9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3474032"/>
    <w:multiLevelType w:val="hybridMultilevel"/>
    <w:tmpl w:val="0DF4AEE2"/>
    <w:lvl w:ilvl="0" w:tplc="53986D26">
      <w:start w:val="1"/>
      <w:numFmt w:val="bullet"/>
      <w:lvlText w:val=""/>
      <w:lvlPicBulletId w:val="0"/>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A70D3A"/>
    <w:multiLevelType w:val="hybridMultilevel"/>
    <w:tmpl w:val="2954C2DA"/>
    <w:lvl w:ilvl="0" w:tplc="55F64BF4">
      <w:numFmt w:val="bullet"/>
      <w:lvlText w:val="-"/>
      <w:lvlJc w:val="left"/>
      <w:pPr>
        <w:ind w:left="720" w:hanging="360"/>
      </w:pPr>
      <w:rPr>
        <w:rFonts w:ascii="Arial" w:eastAsiaTheme="minorHAns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6" w15:restartNumberingAfterBreak="0">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7" w15:restartNumberingAfterBreak="0">
    <w:nsid w:val="2C421374"/>
    <w:multiLevelType w:val="hybridMultilevel"/>
    <w:tmpl w:val="15F0FF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CEC1DA6"/>
    <w:multiLevelType w:val="hybridMultilevel"/>
    <w:tmpl w:val="3C24A5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2EEB1FCA"/>
    <w:multiLevelType w:val="hybridMultilevel"/>
    <w:tmpl w:val="6E648414"/>
    <w:lvl w:ilvl="0" w:tplc="55F64BF4">
      <w:numFmt w:val="bullet"/>
      <w:lvlText w:val="-"/>
      <w:lvlJc w:val="left"/>
      <w:pPr>
        <w:ind w:left="1440" w:hanging="360"/>
      </w:pPr>
      <w:rPr>
        <w:rFonts w:ascii="Arial" w:eastAsiaTheme="minorHAnsi" w:hAnsi="Arial" w:cs="Aria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0" w15:restartNumberingAfterBreak="0">
    <w:nsid w:val="322900B0"/>
    <w:multiLevelType w:val="hybridMultilevel"/>
    <w:tmpl w:val="B9FEFA86"/>
    <w:lvl w:ilvl="0" w:tplc="7952B4BE">
      <w:numFmt w:val="bullet"/>
      <w:lvlText w:val="-"/>
      <w:lvlJc w:val="left"/>
      <w:pPr>
        <w:ind w:left="720" w:hanging="360"/>
      </w:pPr>
      <w:rPr>
        <w:rFonts w:ascii="Arial" w:eastAsiaTheme="minorHAnsi" w:hAnsi="Arial" w:cs="Arial" w:hint="default"/>
        <w:b w:val="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45063FBA"/>
    <w:multiLevelType w:val="hybridMultilevel"/>
    <w:tmpl w:val="55506EB6"/>
    <w:lvl w:ilvl="0" w:tplc="6D78202A">
      <w:start w:val="5"/>
      <w:numFmt w:val="bullet"/>
      <w:lvlText w:val="-"/>
      <w:lvlJc w:val="left"/>
      <w:pPr>
        <w:ind w:left="720" w:hanging="360"/>
      </w:pPr>
      <w:rPr>
        <w:rFonts w:ascii="Arial" w:eastAsia="Arial"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3" w15:restartNumberingAfterBreak="0">
    <w:nsid w:val="5ADA17E6"/>
    <w:multiLevelType w:val="hybridMultilevel"/>
    <w:tmpl w:val="E25A1C4C"/>
    <w:lvl w:ilvl="0" w:tplc="55F64BF4">
      <w:numFmt w:val="bullet"/>
      <w:lvlText w:val="-"/>
      <w:lvlJc w:val="left"/>
      <w:pPr>
        <w:ind w:left="720" w:hanging="360"/>
      </w:pPr>
      <w:rPr>
        <w:rFonts w:ascii="Arial" w:eastAsiaTheme="minorHAns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600264B5"/>
    <w:multiLevelType w:val="hybridMultilevel"/>
    <w:tmpl w:val="6252395C"/>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6" w15:restartNumberingAfterBreak="0">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783901D2"/>
    <w:multiLevelType w:val="hybridMultilevel"/>
    <w:tmpl w:val="FCC49D16"/>
    <w:lvl w:ilvl="0" w:tplc="080A000D">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9" w15:restartNumberingAfterBreak="0">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0" w15:restartNumberingAfterBreak="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1" w15:restartNumberingAfterBreak="0">
    <w:nsid w:val="7FF475E0"/>
    <w:multiLevelType w:val="hybridMultilevel"/>
    <w:tmpl w:val="AAA0342A"/>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607742408">
    <w:abstractNumId w:val="12"/>
  </w:num>
  <w:num w:numId="2" w16cid:durableId="1952201798">
    <w:abstractNumId w:val="15"/>
  </w:num>
  <w:num w:numId="3" w16cid:durableId="762067053">
    <w:abstractNumId w:val="1"/>
  </w:num>
  <w:num w:numId="4" w16cid:durableId="721517589">
    <w:abstractNumId w:val="19"/>
  </w:num>
  <w:num w:numId="5" w16cid:durableId="655033625">
    <w:abstractNumId w:val="6"/>
  </w:num>
  <w:num w:numId="6" w16cid:durableId="1619139009">
    <w:abstractNumId w:val="20"/>
  </w:num>
  <w:num w:numId="7" w16cid:durableId="454832507">
    <w:abstractNumId w:val="16"/>
  </w:num>
  <w:num w:numId="8" w16cid:durableId="209461111">
    <w:abstractNumId w:val="5"/>
  </w:num>
  <w:num w:numId="9" w16cid:durableId="1402602009">
    <w:abstractNumId w:val="0"/>
  </w:num>
  <w:num w:numId="10" w16cid:durableId="1702516601">
    <w:abstractNumId w:val="17"/>
  </w:num>
  <w:num w:numId="11" w16cid:durableId="761953457">
    <w:abstractNumId w:val="11"/>
  </w:num>
  <w:num w:numId="12" w16cid:durableId="1397706647">
    <w:abstractNumId w:val="10"/>
  </w:num>
  <w:num w:numId="13" w16cid:durableId="1522818506">
    <w:abstractNumId w:val="2"/>
  </w:num>
  <w:num w:numId="14" w16cid:durableId="763113920">
    <w:abstractNumId w:val="8"/>
  </w:num>
  <w:num w:numId="15" w16cid:durableId="720902983">
    <w:abstractNumId w:val="21"/>
  </w:num>
  <w:num w:numId="16" w16cid:durableId="488903879">
    <w:abstractNumId w:val="14"/>
  </w:num>
  <w:num w:numId="17" w16cid:durableId="1591084277">
    <w:abstractNumId w:val="3"/>
  </w:num>
  <w:num w:numId="18" w16cid:durableId="346374108">
    <w:abstractNumId w:val="18"/>
  </w:num>
  <w:num w:numId="19" w16cid:durableId="1075249403">
    <w:abstractNumId w:val="13"/>
  </w:num>
  <w:num w:numId="20" w16cid:durableId="1553228757">
    <w:abstractNumId w:val="9"/>
  </w:num>
  <w:num w:numId="21" w16cid:durableId="1930769918">
    <w:abstractNumId w:val="4"/>
  </w:num>
  <w:num w:numId="22" w16cid:durableId="150385460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DAE"/>
    <w:rsid w:val="00002085"/>
    <w:rsid w:val="00013562"/>
    <w:rsid w:val="00014710"/>
    <w:rsid w:val="000164DE"/>
    <w:rsid w:val="00030353"/>
    <w:rsid w:val="00030CC4"/>
    <w:rsid w:val="000343D1"/>
    <w:rsid w:val="00044D8E"/>
    <w:rsid w:val="00050DA6"/>
    <w:rsid w:val="00053AEC"/>
    <w:rsid w:val="000541FE"/>
    <w:rsid w:val="00060184"/>
    <w:rsid w:val="00060AE5"/>
    <w:rsid w:val="000710AB"/>
    <w:rsid w:val="000710AC"/>
    <w:rsid w:val="00077AA8"/>
    <w:rsid w:val="00085153"/>
    <w:rsid w:val="00086143"/>
    <w:rsid w:val="00086F0E"/>
    <w:rsid w:val="00097CBA"/>
    <w:rsid w:val="000A2EB6"/>
    <w:rsid w:val="000A68C7"/>
    <w:rsid w:val="000B0AAE"/>
    <w:rsid w:val="000B2AC1"/>
    <w:rsid w:val="000D3699"/>
    <w:rsid w:val="000D41DC"/>
    <w:rsid w:val="000F2746"/>
    <w:rsid w:val="000F420B"/>
    <w:rsid w:val="000F4425"/>
    <w:rsid w:val="000F6B3E"/>
    <w:rsid w:val="00103217"/>
    <w:rsid w:val="001043E0"/>
    <w:rsid w:val="0010639A"/>
    <w:rsid w:val="001066F6"/>
    <w:rsid w:val="00113A97"/>
    <w:rsid w:val="00115B5B"/>
    <w:rsid w:val="001234AB"/>
    <w:rsid w:val="00123800"/>
    <w:rsid w:val="00132ECB"/>
    <w:rsid w:val="00140A2B"/>
    <w:rsid w:val="0014490B"/>
    <w:rsid w:val="00144C78"/>
    <w:rsid w:val="00151715"/>
    <w:rsid w:val="00161008"/>
    <w:rsid w:val="00162E2A"/>
    <w:rsid w:val="00164916"/>
    <w:rsid w:val="00167A62"/>
    <w:rsid w:val="00170CC0"/>
    <w:rsid w:val="001729E5"/>
    <w:rsid w:val="00172B82"/>
    <w:rsid w:val="001825CC"/>
    <w:rsid w:val="001900EA"/>
    <w:rsid w:val="00190735"/>
    <w:rsid w:val="001A3B1E"/>
    <w:rsid w:val="001A4AFE"/>
    <w:rsid w:val="001B0A54"/>
    <w:rsid w:val="001E485E"/>
    <w:rsid w:val="001F2DE6"/>
    <w:rsid w:val="001F3640"/>
    <w:rsid w:val="001F506C"/>
    <w:rsid w:val="001F6188"/>
    <w:rsid w:val="00201E8B"/>
    <w:rsid w:val="00202913"/>
    <w:rsid w:val="00205A9B"/>
    <w:rsid w:val="00205EAF"/>
    <w:rsid w:val="0020752A"/>
    <w:rsid w:val="00207BF5"/>
    <w:rsid w:val="00225B19"/>
    <w:rsid w:val="002367CC"/>
    <w:rsid w:val="00236E8A"/>
    <w:rsid w:val="0024085C"/>
    <w:rsid w:val="00242410"/>
    <w:rsid w:val="0025041F"/>
    <w:rsid w:val="002544E9"/>
    <w:rsid w:val="00272C7D"/>
    <w:rsid w:val="00290E8E"/>
    <w:rsid w:val="0029470C"/>
    <w:rsid w:val="002A5718"/>
    <w:rsid w:val="002A6CC3"/>
    <w:rsid w:val="002B48A2"/>
    <w:rsid w:val="002B7435"/>
    <w:rsid w:val="002C2909"/>
    <w:rsid w:val="002C2AC8"/>
    <w:rsid w:val="002E00E6"/>
    <w:rsid w:val="002E2B60"/>
    <w:rsid w:val="002F7846"/>
    <w:rsid w:val="003010FF"/>
    <w:rsid w:val="0030512A"/>
    <w:rsid w:val="00314F80"/>
    <w:rsid w:val="003263B5"/>
    <w:rsid w:val="003337A5"/>
    <w:rsid w:val="00335E9F"/>
    <w:rsid w:val="00352F0A"/>
    <w:rsid w:val="003532E0"/>
    <w:rsid w:val="003609CE"/>
    <w:rsid w:val="00361A1E"/>
    <w:rsid w:val="00362D38"/>
    <w:rsid w:val="003659D1"/>
    <w:rsid w:val="003754DB"/>
    <w:rsid w:val="00380D0B"/>
    <w:rsid w:val="00381A24"/>
    <w:rsid w:val="00382D7C"/>
    <w:rsid w:val="003952D2"/>
    <w:rsid w:val="00396825"/>
    <w:rsid w:val="003A01AD"/>
    <w:rsid w:val="003C109D"/>
    <w:rsid w:val="003C3EA0"/>
    <w:rsid w:val="003E0BC4"/>
    <w:rsid w:val="003E2064"/>
    <w:rsid w:val="003F2CAD"/>
    <w:rsid w:val="003F60D5"/>
    <w:rsid w:val="00411999"/>
    <w:rsid w:val="00411E86"/>
    <w:rsid w:val="004134C5"/>
    <w:rsid w:val="00416285"/>
    <w:rsid w:val="00425AA7"/>
    <w:rsid w:val="00431E40"/>
    <w:rsid w:val="0043401B"/>
    <w:rsid w:val="00446846"/>
    <w:rsid w:val="00447535"/>
    <w:rsid w:val="00452C07"/>
    <w:rsid w:val="00457783"/>
    <w:rsid w:val="0047441C"/>
    <w:rsid w:val="004768AA"/>
    <w:rsid w:val="004770D7"/>
    <w:rsid w:val="004776FB"/>
    <w:rsid w:val="00490BAA"/>
    <w:rsid w:val="00497F7D"/>
    <w:rsid w:val="004A5EBD"/>
    <w:rsid w:val="004B4A82"/>
    <w:rsid w:val="004C6305"/>
    <w:rsid w:val="004D235A"/>
    <w:rsid w:val="004D2FAC"/>
    <w:rsid w:val="004D59AF"/>
    <w:rsid w:val="004F18D9"/>
    <w:rsid w:val="004F3C36"/>
    <w:rsid w:val="005120DE"/>
    <w:rsid w:val="005130F0"/>
    <w:rsid w:val="00520A37"/>
    <w:rsid w:val="005225C9"/>
    <w:rsid w:val="00531665"/>
    <w:rsid w:val="00544033"/>
    <w:rsid w:val="005508A2"/>
    <w:rsid w:val="00564073"/>
    <w:rsid w:val="00565DED"/>
    <w:rsid w:val="00584227"/>
    <w:rsid w:val="00592B10"/>
    <w:rsid w:val="005A192F"/>
    <w:rsid w:val="005A217B"/>
    <w:rsid w:val="005A6500"/>
    <w:rsid w:val="005C0BAF"/>
    <w:rsid w:val="005C37F1"/>
    <w:rsid w:val="005C4995"/>
    <w:rsid w:val="005C7CF6"/>
    <w:rsid w:val="005D48C9"/>
    <w:rsid w:val="005D66CF"/>
    <w:rsid w:val="005F270A"/>
    <w:rsid w:val="00607053"/>
    <w:rsid w:val="00610014"/>
    <w:rsid w:val="00610E49"/>
    <w:rsid w:val="00612C58"/>
    <w:rsid w:val="00620550"/>
    <w:rsid w:val="00635E45"/>
    <w:rsid w:val="00636B2A"/>
    <w:rsid w:val="0065651F"/>
    <w:rsid w:val="0065763A"/>
    <w:rsid w:val="006578FC"/>
    <w:rsid w:val="00670218"/>
    <w:rsid w:val="00676A9D"/>
    <w:rsid w:val="00687576"/>
    <w:rsid w:val="00693F31"/>
    <w:rsid w:val="006A3FCB"/>
    <w:rsid w:val="006B510C"/>
    <w:rsid w:val="006C53DD"/>
    <w:rsid w:val="006C6155"/>
    <w:rsid w:val="006D170A"/>
    <w:rsid w:val="006F0189"/>
    <w:rsid w:val="0070170E"/>
    <w:rsid w:val="00707BD4"/>
    <w:rsid w:val="00717AA0"/>
    <w:rsid w:val="00722B68"/>
    <w:rsid w:val="007524D3"/>
    <w:rsid w:val="00754D48"/>
    <w:rsid w:val="007569D0"/>
    <w:rsid w:val="007675A3"/>
    <w:rsid w:val="00783390"/>
    <w:rsid w:val="007848EC"/>
    <w:rsid w:val="00784940"/>
    <w:rsid w:val="0079411D"/>
    <w:rsid w:val="007A4921"/>
    <w:rsid w:val="007A635A"/>
    <w:rsid w:val="007A71F6"/>
    <w:rsid w:val="007B6805"/>
    <w:rsid w:val="007C13EF"/>
    <w:rsid w:val="007C3217"/>
    <w:rsid w:val="007E0A8B"/>
    <w:rsid w:val="00810BC9"/>
    <w:rsid w:val="008114C2"/>
    <w:rsid w:val="00814563"/>
    <w:rsid w:val="008153A1"/>
    <w:rsid w:val="00816FA9"/>
    <w:rsid w:val="008173F0"/>
    <w:rsid w:val="008214EE"/>
    <w:rsid w:val="00821C63"/>
    <w:rsid w:val="00835810"/>
    <w:rsid w:val="00836E52"/>
    <w:rsid w:val="00840F73"/>
    <w:rsid w:val="00855DAA"/>
    <w:rsid w:val="00866632"/>
    <w:rsid w:val="0086664B"/>
    <w:rsid w:val="00867843"/>
    <w:rsid w:val="008679C6"/>
    <w:rsid w:val="008721F4"/>
    <w:rsid w:val="008820B8"/>
    <w:rsid w:val="00883770"/>
    <w:rsid w:val="00884FAE"/>
    <w:rsid w:val="0089160A"/>
    <w:rsid w:val="008A0438"/>
    <w:rsid w:val="008C5F72"/>
    <w:rsid w:val="008D2D01"/>
    <w:rsid w:val="008F49B9"/>
    <w:rsid w:val="00906A04"/>
    <w:rsid w:val="009233C1"/>
    <w:rsid w:val="00941DA9"/>
    <w:rsid w:val="00942FFC"/>
    <w:rsid w:val="0095296F"/>
    <w:rsid w:val="00953B93"/>
    <w:rsid w:val="00974DAA"/>
    <w:rsid w:val="0097513A"/>
    <w:rsid w:val="009769F3"/>
    <w:rsid w:val="00976E19"/>
    <w:rsid w:val="0099087A"/>
    <w:rsid w:val="009908EE"/>
    <w:rsid w:val="00991627"/>
    <w:rsid w:val="00992C2F"/>
    <w:rsid w:val="009947FD"/>
    <w:rsid w:val="009979C6"/>
    <w:rsid w:val="009A0DB6"/>
    <w:rsid w:val="009A2A38"/>
    <w:rsid w:val="009A3F1A"/>
    <w:rsid w:val="009A494C"/>
    <w:rsid w:val="009B0155"/>
    <w:rsid w:val="009B0D53"/>
    <w:rsid w:val="009B4CDC"/>
    <w:rsid w:val="009D0C6A"/>
    <w:rsid w:val="009E18E5"/>
    <w:rsid w:val="009E30BA"/>
    <w:rsid w:val="009F3BAB"/>
    <w:rsid w:val="00A02009"/>
    <w:rsid w:val="00A17BAB"/>
    <w:rsid w:val="00A26B3C"/>
    <w:rsid w:val="00A35EEE"/>
    <w:rsid w:val="00A425F9"/>
    <w:rsid w:val="00A42D91"/>
    <w:rsid w:val="00A55C04"/>
    <w:rsid w:val="00A6597D"/>
    <w:rsid w:val="00A66BFA"/>
    <w:rsid w:val="00A67348"/>
    <w:rsid w:val="00A70EC9"/>
    <w:rsid w:val="00A72B7E"/>
    <w:rsid w:val="00A738F8"/>
    <w:rsid w:val="00A83CD1"/>
    <w:rsid w:val="00A85FD5"/>
    <w:rsid w:val="00A92FE5"/>
    <w:rsid w:val="00A93040"/>
    <w:rsid w:val="00A94C18"/>
    <w:rsid w:val="00AA05BE"/>
    <w:rsid w:val="00AA0856"/>
    <w:rsid w:val="00AA35C1"/>
    <w:rsid w:val="00AA664F"/>
    <w:rsid w:val="00AB322C"/>
    <w:rsid w:val="00AB5DBD"/>
    <w:rsid w:val="00AB5F19"/>
    <w:rsid w:val="00AC58B8"/>
    <w:rsid w:val="00AC7C4B"/>
    <w:rsid w:val="00AD2BD0"/>
    <w:rsid w:val="00AE1E24"/>
    <w:rsid w:val="00AF3F9A"/>
    <w:rsid w:val="00B0135C"/>
    <w:rsid w:val="00B04DAE"/>
    <w:rsid w:val="00B1487F"/>
    <w:rsid w:val="00B14AEA"/>
    <w:rsid w:val="00B2238F"/>
    <w:rsid w:val="00B34252"/>
    <w:rsid w:val="00B365F2"/>
    <w:rsid w:val="00B36ECC"/>
    <w:rsid w:val="00B441D3"/>
    <w:rsid w:val="00B44598"/>
    <w:rsid w:val="00B45307"/>
    <w:rsid w:val="00B51D65"/>
    <w:rsid w:val="00B52483"/>
    <w:rsid w:val="00B55C6E"/>
    <w:rsid w:val="00B56384"/>
    <w:rsid w:val="00B63F32"/>
    <w:rsid w:val="00B66874"/>
    <w:rsid w:val="00B722C4"/>
    <w:rsid w:val="00B72A55"/>
    <w:rsid w:val="00B84702"/>
    <w:rsid w:val="00B94AE5"/>
    <w:rsid w:val="00BA24E6"/>
    <w:rsid w:val="00BB542C"/>
    <w:rsid w:val="00BC66A7"/>
    <w:rsid w:val="00BC77F4"/>
    <w:rsid w:val="00BD162B"/>
    <w:rsid w:val="00BD4883"/>
    <w:rsid w:val="00BD74AE"/>
    <w:rsid w:val="00BF36CC"/>
    <w:rsid w:val="00BF4BBB"/>
    <w:rsid w:val="00BF6675"/>
    <w:rsid w:val="00C028AD"/>
    <w:rsid w:val="00C05973"/>
    <w:rsid w:val="00C114D4"/>
    <w:rsid w:val="00C1609A"/>
    <w:rsid w:val="00C20479"/>
    <w:rsid w:val="00C20897"/>
    <w:rsid w:val="00C25031"/>
    <w:rsid w:val="00C2597A"/>
    <w:rsid w:val="00C301A6"/>
    <w:rsid w:val="00C3130A"/>
    <w:rsid w:val="00C618DF"/>
    <w:rsid w:val="00C62F4B"/>
    <w:rsid w:val="00C82FE4"/>
    <w:rsid w:val="00C85BAD"/>
    <w:rsid w:val="00C85F18"/>
    <w:rsid w:val="00C943B5"/>
    <w:rsid w:val="00CA568E"/>
    <w:rsid w:val="00CA7955"/>
    <w:rsid w:val="00CB11BD"/>
    <w:rsid w:val="00CC672B"/>
    <w:rsid w:val="00CC6A07"/>
    <w:rsid w:val="00CD3693"/>
    <w:rsid w:val="00CD5967"/>
    <w:rsid w:val="00CD78DC"/>
    <w:rsid w:val="00CD7FD2"/>
    <w:rsid w:val="00CE06C6"/>
    <w:rsid w:val="00CE4634"/>
    <w:rsid w:val="00CF53E2"/>
    <w:rsid w:val="00D1142D"/>
    <w:rsid w:val="00D16A3D"/>
    <w:rsid w:val="00D17341"/>
    <w:rsid w:val="00D46A52"/>
    <w:rsid w:val="00D47206"/>
    <w:rsid w:val="00D5359E"/>
    <w:rsid w:val="00D675BC"/>
    <w:rsid w:val="00D72038"/>
    <w:rsid w:val="00D73C54"/>
    <w:rsid w:val="00D75689"/>
    <w:rsid w:val="00D84FB6"/>
    <w:rsid w:val="00D93095"/>
    <w:rsid w:val="00D94BE5"/>
    <w:rsid w:val="00DA5703"/>
    <w:rsid w:val="00DB4304"/>
    <w:rsid w:val="00DB496C"/>
    <w:rsid w:val="00DC08BD"/>
    <w:rsid w:val="00DC3E4A"/>
    <w:rsid w:val="00DC44A7"/>
    <w:rsid w:val="00DD6832"/>
    <w:rsid w:val="00DD7CA7"/>
    <w:rsid w:val="00DE06AE"/>
    <w:rsid w:val="00DE3F62"/>
    <w:rsid w:val="00DE41D2"/>
    <w:rsid w:val="00DE65A3"/>
    <w:rsid w:val="00E042B7"/>
    <w:rsid w:val="00E12408"/>
    <w:rsid w:val="00E1758B"/>
    <w:rsid w:val="00E22927"/>
    <w:rsid w:val="00E2438A"/>
    <w:rsid w:val="00E2535D"/>
    <w:rsid w:val="00E34222"/>
    <w:rsid w:val="00E36CB3"/>
    <w:rsid w:val="00E45032"/>
    <w:rsid w:val="00E545F8"/>
    <w:rsid w:val="00E6657A"/>
    <w:rsid w:val="00E7034F"/>
    <w:rsid w:val="00E729B9"/>
    <w:rsid w:val="00E72D98"/>
    <w:rsid w:val="00E7377A"/>
    <w:rsid w:val="00E754C3"/>
    <w:rsid w:val="00E77012"/>
    <w:rsid w:val="00E97556"/>
    <w:rsid w:val="00EA0E1F"/>
    <w:rsid w:val="00EA1256"/>
    <w:rsid w:val="00EB0D27"/>
    <w:rsid w:val="00EB70BF"/>
    <w:rsid w:val="00EE1BC4"/>
    <w:rsid w:val="00EE3857"/>
    <w:rsid w:val="00EE650E"/>
    <w:rsid w:val="00EE760C"/>
    <w:rsid w:val="00EF119D"/>
    <w:rsid w:val="00EF1B82"/>
    <w:rsid w:val="00EF702E"/>
    <w:rsid w:val="00F064CA"/>
    <w:rsid w:val="00F132E5"/>
    <w:rsid w:val="00F144C6"/>
    <w:rsid w:val="00F15EA5"/>
    <w:rsid w:val="00F17809"/>
    <w:rsid w:val="00F27E48"/>
    <w:rsid w:val="00F3408B"/>
    <w:rsid w:val="00F3597A"/>
    <w:rsid w:val="00F37C99"/>
    <w:rsid w:val="00F5706A"/>
    <w:rsid w:val="00F656D8"/>
    <w:rsid w:val="00F67601"/>
    <w:rsid w:val="00F67F57"/>
    <w:rsid w:val="00F73999"/>
    <w:rsid w:val="00F84999"/>
    <w:rsid w:val="00F8630E"/>
    <w:rsid w:val="00F95C9E"/>
    <w:rsid w:val="00FB2015"/>
    <w:rsid w:val="00FB33AD"/>
    <w:rsid w:val="00FB6B70"/>
    <w:rsid w:val="00FC3776"/>
    <w:rsid w:val="00FD0E40"/>
    <w:rsid w:val="00FD38AD"/>
    <w:rsid w:val="00FD78A7"/>
    <w:rsid w:val="00FE0ED2"/>
    <w:rsid w:val="00FF2004"/>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AFC7B7"/>
  <w15:docId w15:val="{7C5EA9E1-50BA-4F5A-9110-43243E726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6D170A"/>
    <w:rPr>
      <w:color w:val="0000FF" w:themeColor="hyperlink"/>
      <w:u w:val="single"/>
    </w:rPr>
  </w:style>
  <w:style w:type="character" w:styleId="Mencinsinresolver">
    <w:name w:val="Unresolved Mention"/>
    <w:basedOn w:val="Fuentedeprrafopredeter"/>
    <w:uiPriority w:val="99"/>
    <w:semiHidden/>
    <w:unhideWhenUsed/>
    <w:rsid w:val="006D170A"/>
    <w:rPr>
      <w:color w:val="605E5C"/>
      <w:shd w:val="clear" w:color="auto" w:fill="E1DFDD"/>
    </w:rPr>
  </w:style>
  <w:style w:type="paragraph" w:customStyle="1" w:styleId="Default">
    <w:name w:val="Default"/>
    <w:rsid w:val="002544E9"/>
    <w:pPr>
      <w:suppressAutoHyphens w:val="0"/>
      <w:autoSpaceDE w:val="0"/>
      <w:autoSpaceDN w:val="0"/>
      <w:adjustRightInd w:val="0"/>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625403">
      <w:bodyDiv w:val="1"/>
      <w:marLeft w:val="0"/>
      <w:marRight w:val="0"/>
      <w:marTop w:val="0"/>
      <w:marBottom w:val="0"/>
      <w:divBdr>
        <w:top w:val="none" w:sz="0" w:space="0" w:color="auto"/>
        <w:left w:val="none" w:sz="0" w:space="0" w:color="auto"/>
        <w:bottom w:val="none" w:sz="0" w:space="0" w:color="auto"/>
        <w:right w:val="none" w:sz="0" w:space="0" w:color="auto"/>
      </w:divBdr>
    </w:div>
    <w:div w:id="168562295">
      <w:bodyDiv w:val="1"/>
      <w:marLeft w:val="0"/>
      <w:marRight w:val="0"/>
      <w:marTop w:val="0"/>
      <w:marBottom w:val="0"/>
      <w:divBdr>
        <w:top w:val="none" w:sz="0" w:space="0" w:color="auto"/>
        <w:left w:val="none" w:sz="0" w:space="0" w:color="auto"/>
        <w:bottom w:val="none" w:sz="0" w:space="0" w:color="auto"/>
        <w:right w:val="none" w:sz="0" w:space="0" w:color="auto"/>
      </w:divBdr>
    </w:div>
    <w:div w:id="732579575">
      <w:bodyDiv w:val="1"/>
      <w:marLeft w:val="0"/>
      <w:marRight w:val="0"/>
      <w:marTop w:val="0"/>
      <w:marBottom w:val="0"/>
      <w:divBdr>
        <w:top w:val="none" w:sz="0" w:space="0" w:color="auto"/>
        <w:left w:val="none" w:sz="0" w:space="0" w:color="auto"/>
        <w:bottom w:val="none" w:sz="0" w:space="0" w:color="auto"/>
        <w:right w:val="none" w:sz="0" w:space="0" w:color="auto"/>
      </w:divBdr>
    </w:div>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780301417">
      <w:bodyDiv w:val="1"/>
      <w:marLeft w:val="0"/>
      <w:marRight w:val="0"/>
      <w:marTop w:val="0"/>
      <w:marBottom w:val="0"/>
      <w:divBdr>
        <w:top w:val="none" w:sz="0" w:space="0" w:color="auto"/>
        <w:left w:val="none" w:sz="0" w:space="0" w:color="auto"/>
        <w:bottom w:val="none" w:sz="0" w:space="0" w:color="auto"/>
        <w:right w:val="none" w:sz="0" w:space="0" w:color="auto"/>
      </w:divBdr>
    </w:div>
    <w:div w:id="856775349">
      <w:bodyDiv w:val="1"/>
      <w:marLeft w:val="0"/>
      <w:marRight w:val="0"/>
      <w:marTop w:val="0"/>
      <w:marBottom w:val="0"/>
      <w:divBdr>
        <w:top w:val="none" w:sz="0" w:space="0" w:color="auto"/>
        <w:left w:val="none" w:sz="0" w:space="0" w:color="auto"/>
        <w:bottom w:val="none" w:sz="0" w:space="0" w:color="auto"/>
        <w:right w:val="none" w:sz="0" w:space="0" w:color="auto"/>
      </w:divBdr>
    </w:div>
    <w:div w:id="908198819">
      <w:bodyDiv w:val="1"/>
      <w:marLeft w:val="0"/>
      <w:marRight w:val="0"/>
      <w:marTop w:val="0"/>
      <w:marBottom w:val="0"/>
      <w:divBdr>
        <w:top w:val="none" w:sz="0" w:space="0" w:color="auto"/>
        <w:left w:val="none" w:sz="0" w:space="0" w:color="auto"/>
        <w:bottom w:val="none" w:sz="0" w:space="0" w:color="auto"/>
        <w:right w:val="none" w:sz="0" w:space="0" w:color="auto"/>
      </w:divBdr>
    </w:div>
    <w:div w:id="966080262">
      <w:bodyDiv w:val="1"/>
      <w:marLeft w:val="0"/>
      <w:marRight w:val="0"/>
      <w:marTop w:val="0"/>
      <w:marBottom w:val="0"/>
      <w:divBdr>
        <w:top w:val="none" w:sz="0" w:space="0" w:color="auto"/>
        <w:left w:val="none" w:sz="0" w:space="0" w:color="auto"/>
        <w:bottom w:val="none" w:sz="0" w:space="0" w:color="auto"/>
        <w:right w:val="none" w:sz="0" w:space="0" w:color="auto"/>
      </w:divBdr>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052076636">
      <w:bodyDiv w:val="1"/>
      <w:marLeft w:val="0"/>
      <w:marRight w:val="0"/>
      <w:marTop w:val="0"/>
      <w:marBottom w:val="0"/>
      <w:divBdr>
        <w:top w:val="none" w:sz="0" w:space="0" w:color="auto"/>
        <w:left w:val="none" w:sz="0" w:space="0" w:color="auto"/>
        <w:bottom w:val="none" w:sz="0" w:space="0" w:color="auto"/>
        <w:right w:val="none" w:sz="0" w:space="0" w:color="auto"/>
      </w:divBdr>
    </w:div>
    <w:div w:id="1078868063">
      <w:bodyDiv w:val="1"/>
      <w:marLeft w:val="0"/>
      <w:marRight w:val="0"/>
      <w:marTop w:val="0"/>
      <w:marBottom w:val="0"/>
      <w:divBdr>
        <w:top w:val="none" w:sz="0" w:space="0" w:color="auto"/>
        <w:left w:val="none" w:sz="0" w:space="0" w:color="auto"/>
        <w:bottom w:val="none" w:sz="0" w:space="0" w:color="auto"/>
        <w:right w:val="none" w:sz="0" w:space="0" w:color="auto"/>
      </w:divBdr>
    </w:div>
    <w:div w:id="1087965338">
      <w:bodyDiv w:val="1"/>
      <w:marLeft w:val="0"/>
      <w:marRight w:val="0"/>
      <w:marTop w:val="0"/>
      <w:marBottom w:val="0"/>
      <w:divBdr>
        <w:top w:val="none" w:sz="0" w:space="0" w:color="auto"/>
        <w:left w:val="none" w:sz="0" w:space="0" w:color="auto"/>
        <w:bottom w:val="none" w:sz="0" w:space="0" w:color="auto"/>
        <w:right w:val="none" w:sz="0" w:space="0" w:color="auto"/>
      </w:divBdr>
    </w:div>
    <w:div w:id="1140727711">
      <w:bodyDiv w:val="1"/>
      <w:marLeft w:val="0"/>
      <w:marRight w:val="0"/>
      <w:marTop w:val="0"/>
      <w:marBottom w:val="0"/>
      <w:divBdr>
        <w:top w:val="none" w:sz="0" w:space="0" w:color="auto"/>
        <w:left w:val="none" w:sz="0" w:space="0" w:color="auto"/>
        <w:bottom w:val="none" w:sz="0" w:space="0" w:color="auto"/>
        <w:right w:val="none" w:sz="0" w:space="0" w:color="auto"/>
      </w:divBdr>
    </w:div>
    <w:div w:id="1141920793">
      <w:bodyDiv w:val="1"/>
      <w:marLeft w:val="0"/>
      <w:marRight w:val="0"/>
      <w:marTop w:val="0"/>
      <w:marBottom w:val="0"/>
      <w:divBdr>
        <w:top w:val="none" w:sz="0" w:space="0" w:color="auto"/>
        <w:left w:val="none" w:sz="0" w:space="0" w:color="auto"/>
        <w:bottom w:val="none" w:sz="0" w:space="0" w:color="auto"/>
        <w:right w:val="none" w:sz="0" w:space="0" w:color="auto"/>
      </w:divBdr>
    </w:div>
    <w:div w:id="1253323010">
      <w:bodyDiv w:val="1"/>
      <w:marLeft w:val="0"/>
      <w:marRight w:val="0"/>
      <w:marTop w:val="0"/>
      <w:marBottom w:val="0"/>
      <w:divBdr>
        <w:top w:val="none" w:sz="0" w:space="0" w:color="auto"/>
        <w:left w:val="none" w:sz="0" w:space="0" w:color="auto"/>
        <w:bottom w:val="none" w:sz="0" w:space="0" w:color="auto"/>
        <w:right w:val="none" w:sz="0" w:space="0" w:color="auto"/>
      </w:divBdr>
    </w:div>
    <w:div w:id="1265844513">
      <w:bodyDiv w:val="1"/>
      <w:marLeft w:val="0"/>
      <w:marRight w:val="0"/>
      <w:marTop w:val="0"/>
      <w:marBottom w:val="0"/>
      <w:divBdr>
        <w:top w:val="none" w:sz="0" w:space="0" w:color="auto"/>
        <w:left w:val="none" w:sz="0" w:space="0" w:color="auto"/>
        <w:bottom w:val="none" w:sz="0" w:space="0" w:color="auto"/>
        <w:right w:val="none" w:sz="0" w:space="0" w:color="auto"/>
      </w:divBdr>
    </w:div>
    <w:div w:id="1339039934">
      <w:bodyDiv w:val="1"/>
      <w:marLeft w:val="0"/>
      <w:marRight w:val="0"/>
      <w:marTop w:val="0"/>
      <w:marBottom w:val="0"/>
      <w:divBdr>
        <w:top w:val="none" w:sz="0" w:space="0" w:color="auto"/>
        <w:left w:val="none" w:sz="0" w:space="0" w:color="auto"/>
        <w:bottom w:val="none" w:sz="0" w:space="0" w:color="auto"/>
        <w:right w:val="none" w:sz="0" w:space="0" w:color="auto"/>
      </w:divBdr>
    </w:div>
    <w:div w:id="1383090000">
      <w:bodyDiv w:val="1"/>
      <w:marLeft w:val="0"/>
      <w:marRight w:val="0"/>
      <w:marTop w:val="0"/>
      <w:marBottom w:val="0"/>
      <w:divBdr>
        <w:top w:val="none" w:sz="0" w:space="0" w:color="auto"/>
        <w:left w:val="none" w:sz="0" w:space="0" w:color="auto"/>
        <w:bottom w:val="none" w:sz="0" w:space="0" w:color="auto"/>
        <w:right w:val="none" w:sz="0" w:space="0" w:color="auto"/>
      </w:divBdr>
    </w:div>
    <w:div w:id="1436948253">
      <w:bodyDiv w:val="1"/>
      <w:marLeft w:val="0"/>
      <w:marRight w:val="0"/>
      <w:marTop w:val="0"/>
      <w:marBottom w:val="0"/>
      <w:divBdr>
        <w:top w:val="none" w:sz="0" w:space="0" w:color="auto"/>
        <w:left w:val="none" w:sz="0" w:space="0" w:color="auto"/>
        <w:bottom w:val="none" w:sz="0" w:space="0" w:color="auto"/>
        <w:right w:val="none" w:sz="0" w:space="0" w:color="auto"/>
      </w:divBdr>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695769700">
      <w:bodyDiv w:val="1"/>
      <w:marLeft w:val="0"/>
      <w:marRight w:val="0"/>
      <w:marTop w:val="0"/>
      <w:marBottom w:val="0"/>
      <w:divBdr>
        <w:top w:val="none" w:sz="0" w:space="0" w:color="auto"/>
        <w:left w:val="none" w:sz="0" w:space="0" w:color="auto"/>
        <w:bottom w:val="none" w:sz="0" w:space="0" w:color="auto"/>
        <w:right w:val="none" w:sz="0" w:space="0" w:color="auto"/>
      </w:divBdr>
    </w:div>
    <w:div w:id="1724284457">
      <w:bodyDiv w:val="1"/>
      <w:marLeft w:val="0"/>
      <w:marRight w:val="0"/>
      <w:marTop w:val="0"/>
      <w:marBottom w:val="0"/>
      <w:divBdr>
        <w:top w:val="none" w:sz="0" w:space="0" w:color="auto"/>
        <w:left w:val="none" w:sz="0" w:space="0" w:color="auto"/>
        <w:bottom w:val="none" w:sz="0" w:space="0" w:color="auto"/>
        <w:right w:val="none" w:sz="0" w:space="0" w:color="auto"/>
      </w:divBdr>
    </w:div>
    <w:div w:id="1744640605">
      <w:bodyDiv w:val="1"/>
      <w:marLeft w:val="0"/>
      <w:marRight w:val="0"/>
      <w:marTop w:val="0"/>
      <w:marBottom w:val="0"/>
      <w:divBdr>
        <w:top w:val="none" w:sz="0" w:space="0" w:color="auto"/>
        <w:left w:val="none" w:sz="0" w:space="0" w:color="auto"/>
        <w:bottom w:val="none" w:sz="0" w:space="0" w:color="auto"/>
        <w:right w:val="none" w:sz="0" w:space="0" w:color="auto"/>
      </w:divBdr>
    </w:div>
    <w:div w:id="1925456239">
      <w:bodyDiv w:val="1"/>
      <w:marLeft w:val="0"/>
      <w:marRight w:val="0"/>
      <w:marTop w:val="0"/>
      <w:marBottom w:val="0"/>
      <w:divBdr>
        <w:top w:val="none" w:sz="0" w:space="0" w:color="auto"/>
        <w:left w:val="none" w:sz="0" w:space="0" w:color="auto"/>
        <w:bottom w:val="none" w:sz="0" w:space="0" w:color="auto"/>
        <w:right w:val="none" w:sz="0" w:space="0" w:color="auto"/>
      </w:divBdr>
    </w:div>
    <w:div w:id="2054229977">
      <w:bodyDiv w:val="1"/>
      <w:marLeft w:val="0"/>
      <w:marRight w:val="0"/>
      <w:marTop w:val="0"/>
      <w:marBottom w:val="0"/>
      <w:divBdr>
        <w:top w:val="none" w:sz="0" w:space="0" w:color="auto"/>
        <w:left w:val="none" w:sz="0" w:space="0" w:color="auto"/>
        <w:bottom w:val="none" w:sz="0" w:space="0" w:color="auto"/>
        <w:right w:val="none" w:sz="0" w:space="0" w:color="auto"/>
      </w:divBdr>
    </w:div>
    <w:div w:id="2064986865">
      <w:bodyDiv w:val="1"/>
      <w:marLeft w:val="0"/>
      <w:marRight w:val="0"/>
      <w:marTop w:val="0"/>
      <w:marBottom w:val="0"/>
      <w:divBdr>
        <w:top w:val="none" w:sz="0" w:space="0" w:color="auto"/>
        <w:left w:val="none" w:sz="0" w:space="0" w:color="auto"/>
        <w:bottom w:val="none" w:sz="0" w:space="0" w:color="auto"/>
        <w:right w:val="none" w:sz="0" w:space="0" w:color="auto"/>
      </w:divBdr>
    </w:div>
    <w:div w:id="2145734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tourmundial.mx/"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reservacione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2" ma:contentTypeDescription="Crear nuevo documento." ma:contentTypeScope="" ma:versionID="509a643cfb51d726d1c07fbe5555a4b1">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b5222de0be35447195cd790047c23446"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TaxCatchAll xmlns="659cc251-b91d-49c8-941e-02346b220505" xsi:nil="true"/>
  </documentManagement>
</p:properties>
</file>

<file path=customXml/itemProps1.xml><?xml version="1.0" encoding="utf-8"?>
<ds:datastoreItem xmlns:ds="http://schemas.openxmlformats.org/officeDocument/2006/customXml" ds:itemID="{1C2AE1B3-932A-42B9-8B05-1B54BEDAEF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544927-d984-4834-83db-9a85f4135322"/>
    <ds:schemaRef ds:uri="659cc251-b91d-49c8-941e-02346b2205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0B52090-476F-468B-98CC-08EDAF297897}">
  <ds:schemaRefs>
    <ds:schemaRef ds:uri="http://schemas.microsoft.com/sharepoint/v3/contenttype/forms"/>
  </ds:schemaRefs>
</ds:datastoreItem>
</file>

<file path=customXml/itemProps3.xml><?xml version="1.0" encoding="utf-8"?>
<ds:datastoreItem xmlns:ds="http://schemas.openxmlformats.org/officeDocument/2006/customXml" ds:itemID="{92B7A0DB-275A-4244-A3FF-AD02D46F8D93}">
  <ds:schemaRefs>
    <ds:schemaRef ds:uri="http://schemas.openxmlformats.org/officeDocument/2006/bibliography"/>
  </ds:schemaRefs>
</ds:datastoreItem>
</file>

<file path=customXml/itemProps4.xml><?xml version="1.0" encoding="utf-8"?>
<ds:datastoreItem xmlns:ds="http://schemas.openxmlformats.org/officeDocument/2006/customXml" ds:itemID="{144FDE9E-7A5F-4A87-94CB-FD859097DAEA}">
  <ds:schemaRefs>
    <ds:schemaRef ds:uri="http://schemas.microsoft.com/office/2006/metadata/properties"/>
    <ds:schemaRef ds:uri="http://schemas.microsoft.com/office/infopath/2007/PartnerControls"/>
    <ds:schemaRef ds:uri="9b544927-d984-4834-83db-9a85f4135322"/>
    <ds:schemaRef ds:uri="659cc251-b91d-49c8-941e-02346b220505"/>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4</Pages>
  <Words>2014</Words>
  <Characters>11078</Characters>
  <Application>Microsoft Office Word</Application>
  <DocSecurity>0</DocSecurity>
  <Lines>92</Lines>
  <Paragraphs>26</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13066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ITZAYANA DURAN NAVA</cp:lastModifiedBy>
  <cp:revision>3</cp:revision>
  <cp:lastPrinted>2023-11-29T19:15:00Z</cp:lastPrinted>
  <dcterms:created xsi:type="dcterms:W3CDTF">2025-03-19T18:38:00Z</dcterms:created>
  <dcterms:modified xsi:type="dcterms:W3CDTF">2025-03-19T19:35:00Z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ies>
</file>