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220"/>
        <w:tblW w:w="9736" w:type="dxa"/>
        <w:tblInd w:w="108" w:type="dxa"/>
        <w:tblLayout w:type="fixed"/>
        <w:tblLook w:val="04A0"/>
      </w:tblPr>
      <w:tblGrid>
        <w:gridCol w:w="9736"/>
      </w:tblGrid>
      <w:tr w:rsidR="00D338C1">
        <w:trPr>
          <w:trHeight w:val="258"/>
        </w:trPr>
        <w:tc>
          <w:tcPr>
            <w:tcW w:w="9736" w:type="dxa"/>
            <w:tcBorders>
              <w:top w:val="single" w:sz="8" w:space="0" w:color="FFFFFF"/>
              <w:left w:val="single" w:sz="8" w:space="0" w:color="FFFFFF"/>
              <w:bottom w:val="single" w:sz="12" w:space="0" w:color="E36C0A"/>
              <w:right w:val="single" w:sz="8" w:space="0" w:color="FFFFFF"/>
            </w:tcBorders>
            <w:shd w:val="clear" w:color="auto" w:fill="auto"/>
          </w:tcPr>
          <w:p w:rsidR="00D338C1" w:rsidRDefault="00354755">
            <w:pPr>
              <w:widowControl w:val="0"/>
              <w:jc w:val="right"/>
              <w:rPr>
                <w:b/>
                <w:bCs/>
              </w:rPr>
            </w:pPr>
            <w:r>
              <w:rPr>
                <w:rFonts w:ascii="Arial" w:eastAsia="Arial" w:hAnsi="Arial" w:cs="Arial"/>
                <w:b/>
                <w:bCs/>
                <w:color w:val="EF782D"/>
                <w:sz w:val="40"/>
                <w:szCs w:val="40"/>
              </w:rPr>
              <w:t>COSTA RICA AL NATURAL &amp; PLAYA</w:t>
            </w:r>
          </w:p>
        </w:tc>
      </w:tr>
    </w:tbl>
    <w:p w:rsidR="00D338C1" w:rsidRDefault="00D338C1">
      <w:pPr>
        <w:rPr>
          <w:sz w:val="6"/>
          <w:szCs w:val="6"/>
        </w:rPr>
      </w:pPr>
    </w:p>
    <w:p w:rsidR="00D338C1" w:rsidRDefault="00354755">
      <w:pPr>
        <w:tabs>
          <w:tab w:val="left" w:pos="1336"/>
        </w:tabs>
        <w:spacing w:after="0" w:line="240" w:lineRule="auto"/>
        <w:jc w:val="both"/>
        <w:rPr>
          <w:rFonts w:ascii="Arial" w:eastAsia="Arial" w:hAnsi="Arial" w:cs="Arial"/>
          <w:color w:val="000000"/>
          <w:sz w:val="8"/>
          <w:szCs w:val="8"/>
        </w:rPr>
      </w:pPr>
      <w:r>
        <w:rPr>
          <w:rFonts w:ascii="Arial" w:eastAsia="Arial" w:hAnsi="Arial" w:cs="Arial"/>
          <w:color w:val="000000"/>
          <w:sz w:val="16"/>
          <w:szCs w:val="16"/>
        </w:rPr>
        <w:tab/>
      </w:r>
    </w:p>
    <w:tbl>
      <w:tblPr>
        <w:tblW w:w="9789" w:type="dxa"/>
        <w:tblInd w:w="113" w:type="dxa"/>
        <w:tblLayout w:type="fixed"/>
        <w:tblLook w:val="0400"/>
      </w:tblPr>
      <w:tblGrid>
        <w:gridCol w:w="1170"/>
        <w:gridCol w:w="7514"/>
        <w:gridCol w:w="1105"/>
      </w:tblGrid>
      <w:tr w:rsidR="00D338C1">
        <w:trPr>
          <w:trHeight w:val="227"/>
        </w:trPr>
        <w:tc>
          <w:tcPr>
            <w:tcW w:w="1170" w:type="dxa"/>
            <w:tcBorders>
              <w:top w:val="single" w:sz="4" w:space="0" w:color="E36C09"/>
              <w:left w:val="single" w:sz="4" w:space="0" w:color="C65911"/>
            </w:tcBorders>
            <w:shd w:val="clear" w:color="auto" w:fill="FDE9D9" w:themeFill="accent6" w:themeFillTint="33"/>
            <w:vAlign w:val="bottom"/>
          </w:tcPr>
          <w:p w:rsidR="00D338C1" w:rsidRDefault="00354755">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Visitando:</w:t>
            </w:r>
          </w:p>
        </w:tc>
        <w:tc>
          <w:tcPr>
            <w:tcW w:w="8619" w:type="dxa"/>
            <w:gridSpan w:val="2"/>
            <w:tcBorders>
              <w:top w:val="single" w:sz="4" w:space="0" w:color="E36C09"/>
              <w:right w:val="single" w:sz="4" w:space="0" w:color="C65911"/>
            </w:tcBorders>
            <w:shd w:val="clear" w:color="auto" w:fill="FDE9D9" w:themeFill="accent6" w:themeFillTint="33"/>
            <w:vAlign w:val="bottom"/>
          </w:tcPr>
          <w:p w:rsidR="00D338C1" w:rsidRDefault="00354755">
            <w:pPr>
              <w:widowControl w:val="0"/>
              <w:spacing w:after="0" w:line="240" w:lineRule="auto"/>
              <w:rPr>
                <w:rFonts w:ascii="Arial" w:hAnsi="Arial" w:cs="Arial"/>
                <w:b/>
                <w:sz w:val="18"/>
                <w:szCs w:val="18"/>
              </w:rPr>
            </w:pPr>
            <w:r>
              <w:rPr>
                <w:rFonts w:ascii="Arial" w:hAnsi="Arial" w:cs="Arial"/>
                <w:b/>
                <w:sz w:val="18"/>
                <w:szCs w:val="18"/>
              </w:rPr>
              <w:t>San José – Arenal – Monteverde – Jacó – San José</w:t>
            </w:r>
          </w:p>
        </w:tc>
      </w:tr>
      <w:tr w:rsidR="00D338C1">
        <w:trPr>
          <w:trHeight w:val="227"/>
        </w:trPr>
        <w:tc>
          <w:tcPr>
            <w:tcW w:w="1170" w:type="dxa"/>
            <w:tcBorders>
              <w:left w:val="single" w:sz="4" w:space="0" w:color="C65911"/>
            </w:tcBorders>
            <w:shd w:val="clear" w:color="auto" w:fill="FDE9D9" w:themeFill="accent6" w:themeFillTint="33"/>
          </w:tcPr>
          <w:p w:rsidR="00D338C1" w:rsidRDefault="00354755">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Salidas:</w:t>
            </w:r>
          </w:p>
        </w:tc>
        <w:tc>
          <w:tcPr>
            <w:tcW w:w="8619" w:type="dxa"/>
            <w:gridSpan w:val="2"/>
            <w:tcBorders>
              <w:right w:val="single" w:sz="4" w:space="0" w:color="C65911"/>
            </w:tcBorders>
            <w:shd w:val="clear" w:color="auto" w:fill="FDE9D9" w:themeFill="accent6" w:themeFillTint="33"/>
            <w:vAlign w:val="bottom"/>
          </w:tcPr>
          <w:p w:rsidR="00D338C1" w:rsidRDefault="00354755">
            <w:pPr>
              <w:widowControl w:val="0"/>
              <w:spacing w:after="0" w:line="240" w:lineRule="auto"/>
              <w:rPr>
                <w:rFonts w:ascii="Arial" w:hAnsi="Arial"/>
                <w:b/>
                <w:bCs/>
                <w:color w:val="000000"/>
                <w:sz w:val="18"/>
                <w:szCs w:val="18"/>
              </w:rPr>
            </w:pPr>
            <w:r>
              <w:rPr>
                <w:rFonts w:ascii="Arial" w:hAnsi="Arial"/>
                <w:b/>
                <w:bCs/>
                <w:color w:val="000000"/>
                <w:sz w:val="18"/>
                <w:szCs w:val="18"/>
              </w:rPr>
              <w:t>Diarias 01 mayo 2025 – 14 diciembre 2025</w:t>
            </w:r>
          </w:p>
          <w:p w:rsidR="00D338C1" w:rsidRDefault="00354755">
            <w:pPr>
              <w:widowControl w:val="0"/>
              <w:spacing w:after="0" w:line="240" w:lineRule="auto"/>
              <w:rPr>
                <w:rFonts w:ascii="Arial" w:hAnsi="Arial"/>
                <w:sz w:val="18"/>
                <w:szCs w:val="18"/>
              </w:rPr>
            </w:pPr>
            <w:r>
              <w:rPr>
                <w:rFonts w:ascii="Arial" w:eastAsia="Times New Roman" w:hAnsi="Arial" w:cs="Arial"/>
                <w:b/>
                <w:bCs/>
                <w:color w:val="C00000"/>
                <w:sz w:val="18"/>
                <w:szCs w:val="18"/>
                <w:lang w:val="es-ES_tradnl" w:eastAsia="es-ES"/>
              </w:rPr>
              <w:t>**Opera mínimo con 2 persona viajando juntas,</w:t>
            </w:r>
          </w:p>
          <w:p w:rsidR="00D338C1" w:rsidRDefault="00354755">
            <w:pPr>
              <w:widowControl w:val="0"/>
              <w:spacing w:after="0" w:line="240" w:lineRule="auto"/>
              <w:rPr>
                <w:rFonts w:ascii="Arial" w:hAnsi="Arial"/>
                <w:sz w:val="18"/>
                <w:szCs w:val="18"/>
              </w:rPr>
            </w:pPr>
            <w:r>
              <w:rPr>
                <w:rFonts w:ascii="Arial" w:eastAsia="Times New Roman" w:hAnsi="Arial" w:cs="Arial"/>
                <w:b/>
                <w:bCs/>
                <w:color w:val="C00000"/>
                <w:sz w:val="18"/>
                <w:szCs w:val="18"/>
                <w:lang w:val="es-ES_tradnl" w:eastAsia="es-ES"/>
              </w:rPr>
              <w:t>*PVS, para Pasajero Viajando Solo, bajo petición</w:t>
            </w:r>
          </w:p>
        </w:tc>
      </w:tr>
      <w:tr w:rsidR="00D338C1">
        <w:trPr>
          <w:trHeight w:val="227"/>
        </w:trPr>
        <w:tc>
          <w:tcPr>
            <w:tcW w:w="1170" w:type="dxa"/>
            <w:tcBorders>
              <w:left w:val="single" w:sz="4" w:space="0" w:color="C65911"/>
            </w:tcBorders>
            <w:shd w:val="clear" w:color="auto" w:fill="FDE9D9" w:themeFill="accent6" w:themeFillTint="33"/>
            <w:vAlign w:val="bottom"/>
          </w:tcPr>
          <w:p w:rsidR="00D338C1" w:rsidRDefault="00354755">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Duración:</w:t>
            </w:r>
          </w:p>
        </w:tc>
        <w:tc>
          <w:tcPr>
            <w:tcW w:w="7514" w:type="dxa"/>
            <w:shd w:val="clear" w:color="auto" w:fill="FDE9D9" w:themeFill="accent6" w:themeFillTint="33"/>
            <w:vAlign w:val="bottom"/>
          </w:tcPr>
          <w:p w:rsidR="00D338C1" w:rsidRDefault="00354755">
            <w:pPr>
              <w:widowControl w:val="0"/>
              <w:spacing w:after="0" w:line="240" w:lineRule="auto"/>
              <w:rPr>
                <w:rFonts w:ascii="Arial" w:hAnsi="Arial" w:cs="Arial"/>
                <w:b/>
                <w:sz w:val="18"/>
                <w:szCs w:val="18"/>
              </w:rPr>
            </w:pPr>
            <w:r>
              <w:rPr>
                <w:rFonts w:ascii="Arial" w:hAnsi="Arial" w:cs="Arial"/>
                <w:b/>
                <w:sz w:val="18"/>
                <w:szCs w:val="18"/>
              </w:rPr>
              <w:t>08 días / 07 Noches</w:t>
            </w:r>
          </w:p>
        </w:tc>
        <w:tc>
          <w:tcPr>
            <w:tcW w:w="1105" w:type="dxa"/>
            <w:tcBorders>
              <w:right w:val="single" w:sz="4" w:space="0" w:color="C65911"/>
            </w:tcBorders>
            <w:shd w:val="clear" w:color="auto" w:fill="FDE9D9" w:themeFill="accent6" w:themeFillTint="33"/>
            <w:vAlign w:val="bottom"/>
          </w:tcPr>
          <w:p w:rsidR="00D338C1" w:rsidRDefault="00D338C1">
            <w:pPr>
              <w:widowControl w:val="0"/>
              <w:spacing w:after="0" w:line="240" w:lineRule="auto"/>
              <w:rPr>
                <w:rFonts w:ascii="Arial" w:hAnsi="Arial" w:cs="Arial"/>
                <w:color w:val="C65911"/>
                <w:sz w:val="18"/>
                <w:szCs w:val="18"/>
              </w:rPr>
            </w:pPr>
          </w:p>
        </w:tc>
      </w:tr>
      <w:tr w:rsidR="00D338C1">
        <w:trPr>
          <w:trHeight w:val="227"/>
        </w:trPr>
        <w:tc>
          <w:tcPr>
            <w:tcW w:w="1170" w:type="dxa"/>
            <w:tcBorders>
              <w:left w:val="single" w:sz="4" w:space="0" w:color="C65911"/>
              <w:bottom w:val="single" w:sz="4" w:space="0" w:color="C65911"/>
            </w:tcBorders>
            <w:shd w:val="clear" w:color="auto" w:fill="FDE9D9" w:themeFill="accent6" w:themeFillTint="33"/>
            <w:vAlign w:val="bottom"/>
          </w:tcPr>
          <w:p w:rsidR="00D338C1" w:rsidRDefault="00354755">
            <w:pPr>
              <w:widowControl w:val="0"/>
              <w:spacing w:after="0" w:line="240" w:lineRule="auto"/>
              <w:rPr>
                <w:rFonts w:ascii="Arial" w:hAnsi="Arial" w:cs="Arial"/>
                <w:b/>
                <w:color w:val="E36C0A" w:themeColor="accent6" w:themeShade="BF"/>
                <w:sz w:val="18"/>
                <w:szCs w:val="18"/>
              </w:rPr>
            </w:pPr>
            <w:r>
              <w:rPr>
                <w:rFonts w:ascii="Arial" w:hAnsi="Arial" w:cs="Arial"/>
                <w:b/>
                <w:color w:val="E36C0A" w:themeColor="accent6" w:themeShade="BF"/>
                <w:sz w:val="18"/>
                <w:szCs w:val="18"/>
              </w:rPr>
              <w:t>Alimentos:</w:t>
            </w:r>
          </w:p>
        </w:tc>
        <w:tc>
          <w:tcPr>
            <w:tcW w:w="8619" w:type="dxa"/>
            <w:gridSpan w:val="2"/>
            <w:tcBorders>
              <w:bottom w:val="single" w:sz="4" w:space="0" w:color="C65911"/>
              <w:right w:val="single" w:sz="4" w:space="0" w:color="C65911"/>
            </w:tcBorders>
            <w:shd w:val="clear" w:color="auto" w:fill="FDE9D9" w:themeFill="accent6" w:themeFillTint="33"/>
            <w:vAlign w:val="bottom"/>
          </w:tcPr>
          <w:p w:rsidR="00D338C1" w:rsidRDefault="00354755">
            <w:pPr>
              <w:widowControl w:val="0"/>
              <w:spacing w:after="0" w:line="240" w:lineRule="auto"/>
              <w:rPr>
                <w:rFonts w:ascii="Arial" w:hAnsi="Arial" w:cs="Arial"/>
                <w:b/>
                <w:sz w:val="18"/>
                <w:szCs w:val="18"/>
              </w:rPr>
            </w:pPr>
            <w:r>
              <w:rPr>
                <w:rFonts w:ascii="Arial" w:hAnsi="Arial" w:cs="Arial"/>
                <w:b/>
                <w:sz w:val="18"/>
                <w:szCs w:val="18"/>
              </w:rPr>
              <w:t>07 desayunos</w:t>
            </w:r>
          </w:p>
        </w:tc>
      </w:tr>
    </w:tbl>
    <w:p w:rsidR="00D338C1" w:rsidRDefault="00D338C1">
      <w:pPr>
        <w:spacing w:after="0" w:line="240" w:lineRule="auto"/>
        <w:rPr>
          <w:sz w:val="6"/>
          <w:szCs w:val="6"/>
        </w:rPr>
      </w:pPr>
    </w:p>
    <w:p w:rsidR="00D338C1" w:rsidRDefault="00354755">
      <w:pPr>
        <w:spacing w:after="0" w:line="240" w:lineRule="auto"/>
        <w:jc w:val="center"/>
        <w:rPr>
          <w:rFonts w:ascii="Arial" w:eastAsia="Arial" w:hAnsi="Arial" w:cs="Arial"/>
          <w:b/>
          <w:color w:val="E36C0A" w:themeColor="accent6" w:themeShade="BF"/>
          <w:sz w:val="18"/>
          <w:szCs w:val="18"/>
          <w:u w:val="single"/>
        </w:rPr>
      </w:pPr>
      <w:r>
        <w:rPr>
          <w:noProof/>
          <w:lang w:val="es-MX"/>
        </w:rPr>
        <w:drawing>
          <wp:inline distT="0" distB="0" distL="0" distR="0">
            <wp:extent cx="6187440" cy="1784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2"/>
                    <a:srcRect t="3906" b="9584"/>
                    <a:stretch>
                      <a:fillRect/>
                    </a:stretch>
                  </pic:blipFill>
                  <pic:spPr bwMode="auto">
                    <a:xfrm>
                      <a:off x="0" y="0"/>
                      <a:ext cx="6187440" cy="1784350"/>
                    </a:xfrm>
                    <a:prstGeom prst="rect">
                      <a:avLst/>
                    </a:prstGeom>
                  </pic:spPr>
                </pic:pic>
              </a:graphicData>
            </a:graphic>
          </wp:inline>
        </w:drawing>
      </w:r>
    </w:p>
    <w:p w:rsidR="00D338C1" w:rsidRDefault="00D338C1">
      <w:pPr>
        <w:spacing w:after="0" w:line="240" w:lineRule="auto"/>
        <w:jc w:val="center"/>
        <w:rPr>
          <w:rFonts w:ascii="Arial" w:eastAsia="Arial" w:hAnsi="Arial" w:cs="Arial"/>
          <w:b/>
          <w:color w:val="E36C0A" w:themeColor="accent6" w:themeShade="BF"/>
          <w:sz w:val="8"/>
          <w:szCs w:val="8"/>
          <w:u w:val="single"/>
        </w:rPr>
      </w:pPr>
    </w:p>
    <w:p w:rsidR="00D338C1" w:rsidRDefault="00354755">
      <w:pPr>
        <w:spacing w:after="0" w:line="240" w:lineRule="auto"/>
        <w:jc w:val="center"/>
        <w:rPr>
          <w:rFonts w:ascii="Arial" w:eastAsia="Arial" w:hAnsi="Arial" w:cs="Arial"/>
          <w:b/>
          <w:color w:val="E36C09"/>
          <w:sz w:val="18"/>
          <w:szCs w:val="18"/>
          <w:u w:val="single"/>
        </w:rPr>
      </w:pPr>
      <w:r>
        <w:rPr>
          <w:rFonts w:ascii="Arial" w:eastAsia="Arial" w:hAnsi="Arial" w:cs="Arial"/>
          <w:b/>
          <w:color w:val="E36C0A" w:themeColor="accent6" w:themeShade="BF"/>
          <w:sz w:val="18"/>
          <w:szCs w:val="18"/>
          <w:u w:val="single"/>
        </w:rPr>
        <w:t>ITINERARIO</w:t>
      </w:r>
      <w:r>
        <w:rPr>
          <w:rFonts w:ascii="Arial" w:eastAsia="Arial" w:hAnsi="Arial" w:cs="Arial"/>
          <w:b/>
          <w:color w:val="E36C09"/>
          <w:sz w:val="18"/>
          <w:szCs w:val="18"/>
          <w:u w:val="single"/>
        </w:rPr>
        <w:t xml:space="preserve"> DE VIAJE:</w:t>
      </w:r>
    </w:p>
    <w:p w:rsidR="00D338C1" w:rsidRDefault="00D338C1">
      <w:pPr>
        <w:spacing w:after="0" w:line="240" w:lineRule="auto"/>
        <w:jc w:val="both"/>
        <w:rPr>
          <w:rFonts w:ascii="Arial" w:eastAsia="Arial" w:hAnsi="Arial" w:cs="Arial"/>
          <w:sz w:val="8"/>
          <w:szCs w:val="8"/>
        </w:rPr>
      </w:pPr>
    </w:p>
    <w:p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01 </w:t>
      </w:r>
      <w:r>
        <w:rPr>
          <w:rFonts w:ascii="Arial" w:eastAsia="Arial" w:hAnsi="Arial" w:cs="Arial"/>
          <w:b/>
          <w:bCs/>
          <w:color w:val="E36C0A" w:themeColor="accent6" w:themeShade="BF"/>
          <w:sz w:val="18"/>
          <w:szCs w:val="18"/>
        </w:rPr>
        <w:tab/>
        <w:t>San José</w:t>
      </w:r>
    </w:p>
    <w:p w:rsidR="00D338C1" w:rsidRDefault="00354755">
      <w:pPr>
        <w:spacing w:after="0" w:line="240" w:lineRule="auto"/>
        <w:jc w:val="both"/>
        <w:rPr>
          <w:rFonts w:ascii="Arial" w:eastAsia="Arial" w:hAnsi="Arial" w:cs="Arial"/>
          <w:sz w:val="18"/>
          <w:szCs w:val="18"/>
        </w:rPr>
      </w:pPr>
      <w:r>
        <w:rPr>
          <w:rFonts w:ascii="Arial" w:eastAsia="Arial" w:hAnsi="Arial" w:cs="Arial"/>
          <w:sz w:val="18"/>
          <w:szCs w:val="18"/>
        </w:rPr>
        <w:t>A su llegada al Aeropuerto Internacional Juan Santamaría (SJO), uno de nuestros representantes le estará esperando a la salida de la terminal aérea para darles la bienvenida a Costa Rica, brindarles la información necesaria de su viaje y luego tomar el traslado hacia el hotel seleccionado en el área de San José. Alojamiento.</w:t>
      </w:r>
    </w:p>
    <w:p w:rsidR="00D338C1" w:rsidRDefault="00D338C1">
      <w:pPr>
        <w:spacing w:after="0" w:line="240" w:lineRule="auto"/>
        <w:jc w:val="both"/>
        <w:rPr>
          <w:rFonts w:ascii="Arial" w:eastAsia="Arial" w:hAnsi="Arial" w:cs="Arial"/>
          <w:sz w:val="18"/>
          <w:szCs w:val="18"/>
        </w:rPr>
      </w:pPr>
    </w:p>
    <w:p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Día 02</w:t>
      </w:r>
      <w:r>
        <w:rPr>
          <w:rFonts w:ascii="Arial" w:eastAsia="Arial" w:hAnsi="Arial" w:cs="Arial"/>
          <w:b/>
          <w:bCs/>
          <w:color w:val="E36C0A" w:themeColor="accent6" w:themeShade="BF"/>
          <w:sz w:val="18"/>
          <w:szCs w:val="18"/>
        </w:rPr>
        <w:tab/>
        <w:t>San José – Arenal</w:t>
      </w:r>
    </w:p>
    <w:p w:rsidR="00D338C1" w:rsidRDefault="00300D7C">
      <w:pPr>
        <w:spacing w:after="0"/>
        <w:jc w:val="both"/>
        <w:rPr>
          <w:rFonts w:ascii="Arial" w:hAnsi="Arial" w:cs="Arial"/>
          <w:sz w:val="18"/>
          <w:szCs w:val="18"/>
        </w:rPr>
      </w:pPr>
      <w:r>
        <w:rPr>
          <w:rFonts w:ascii="Arial" w:hAnsi="Arial" w:cs="Arial"/>
          <w:b/>
          <w:bCs/>
          <w:i/>
          <w:iCs/>
          <w:sz w:val="18"/>
          <w:szCs w:val="18"/>
          <w:u w:val="single"/>
        </w:rPr>
        <w:t>Desayuno.</w:t>
      </w:r>
      <w:r>
        <w:rPr>
          <w:rFonts w:ascii="Arial" w:hAnsi="Arial" w:cs="Arial"/>
          <w:sz w:val="18"/>
          <w:szCs w:val="18"/>
        </w:rPr>
        <w:t xml:space="preserve"> Salimos</w:t>
      </w:r>
      <w:r w:rsidR="00354755">
        <w:rPr>
          <w:rFonts w:ascii="Arial" w:hAnsi="Arial" w:cs="Arial"/>
          <w:sz w:val="18"/>
          <w:szCs w:val="18"/>
        </w:rPr>
        <w:t xml:space="preserve"> temprano hacia la Fortuna en San Carlos, hogar del Imponente Volcán Arenal y desde donde se pueden realizar diferentes actividades como tirolesas, rapel, kayaks, rafting, caminata a puentes colgantes, visita a parque nacionales cercanos como Volcán Tenorio y río celeste, Refugio de Vida Silvestre Caño Negro, disfrutar de las aguas termales como las de Baldi y Ecotermales o tan solo para disfrutar de las instalaciones del hotel. Alojamiento.</w:t>
      </w:r>
    </w:p>
    <w:p w:rsidR="00D338C1" w:rsidRDefault="00D338C1">
      <w:pPr>
        <w:spacing w:after="0" w:line="240" w:lineRule="auto"/>
        <w:jc w:val="both"/>
        <w:rPr>
          <w:rFonts w:ascii="Arial" w:eastAsia="Arial" w:hAnsi="Arial" w:cs="Arial"/>
          <w:b/>
          <w:bCs/>
          <w:color w:val="E36C0A" w:themeColor="accent6" w:themeShade="BF"/>
          <w:sz w:val="18"/>
          <w:szCs w:val="18"/>
        </w:rPr>
      </w:pPr>
    </w:p>
    <w:p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03 </w:t>
      </w:r>
      <w:r>
        <w:rPr>
          <w:rFonts w:ascii="Arial" w:eastAsia="Arial" w:hAnsi="Arial" w:cs="Arial"/>
          <w:b/>
          <w:bCs/>
          <w:color w:val="E36C0A" w:themeColor="accent6" w:themeShade="BF"/>
          <w:sz w:val="18"/>
          <w:szCs w:val="18"/>
        </w:rPr>
        <w:tab/>
        <w:t>Arenal</w:t>
      </w:r>
    </w:p>
    <w:p w:rsidR="00D338C1" w:rsidRDefault="00300D7C">
      <w:pPr>
        <w:spacing w:after="0"/>
        <w:jc w:val="both"/>
        <w:rPr>
          <w:rFonts w:ascii="Arial" w:hAnsi="Arial" w:cs="Arial"/>
          <w:bCs/>
          <w:sz w:val="18"/>
          <w:szCs w:val="18"/>
        </w:rPr>
      </w:pPr>
      <w:r>
        <w:rPr>
          <w:rFonts w:ascii="Arial" w:hAnsi="Arial" w:cs="Arial"/>
          <w:b/>
          <w:bCs/>
          <w:i/>
          <w:iCs/>
          <w:sz w:val="18"/>
          <w:szCs w:val="18"/>
          <w:u w:val="single"/>
        </w:rPr>
        <w:t>Desayuno.</w:t>
      </w:r>
      <w:r>
        <w:rPr>
          <w:rFonts w:ascii="Arial" w:hAnsi="Arial" w:cs="Arial"/>
          <w:b/>
          <w:bCs/>
          <w:sz w:val="18"/>
          <w:szCs w:val="18"/>
        </w:rPr>
        <w:t xml:space="preserve"> Día</w:t>
      </w:r>
      <w:r w:rsidR="00354755">
        <w:rPr>
          <w:rFonts w:ascii="Arial" w:hAnsi="Arial" w:cs="Arial"/>
          <w:b/>
          <w:bCs/>
          <w:sz w:val="18"/>
          <w:szCs w:val="18"/>
        </w:rPr>
        <w:t xml:space="preserve"> libre</w:t>
      </w:r>
      <w:r w:rsidR="00354755">
        <w:rPr>
          <w:rFonts w:ascii="Arial" w:hAnsi="Arial" w:cs="Arial"/>
          <w:sz w:val="18"/>
          <w:szCs w:val="18"/>
        </w:rPr>
        <w:t xml:space="preserve"> para realizar alguna actividad en la zona (opcionales, no incluidas) o bien disfrutar de las instalaciones del hotel. Se sugiere la visita el Parque Nacional volcán Arenal el cual tiene una altura de 1.670 msnm. El volcán se encuentra dentro del Parque Nacional Volcán Arenal. Inició su último y actual período de actividad en el año1968. Desde esa fecha emite en forma constante gases y vapores de agua, con algunas explosiones con emisión de materiales piro plásticos y en ocasiones fuertes retumbos. Por esto y su frecuente actividad, hacen de este volcán el más activo de Costa Rica. Día libre para realizar alguna actividad en la zona, hacer alguna excursión o bien disfrutar de las instalaciones del hotel. Alojamiento.</w:t>
      </w:r>
    </w:p>
    <w:p w:rsidR="00D338C1" w:rsidRDefault="00D338C1">
      <w:pPr>
        <w:spacing w:after="0" w:line="240" w:lineRule="auto"/>
        <w:jc w:val="both"/>
        <w:rPr>
          <w:rFonts w:ascii="Arial" w:eastAsia="Arial" w:hAnsi="Arial" w:cs="Arial"/>
          <w:b/>
          <w:bCs/>
          <w:color w:val="E36C0A" w:themeColor="accent6" w:themeShade="BF"/>
          <w:sz w:val="18"/>
          <w:szCs w:val="18"/>
        </w:rPr>
      </w:pPr>
    </w:p>
    <w:p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04 </w:t>
      </w:r>
      <w:r>
        <w:rPr>
          <w:rFonts w:ascii="Arial" w:eastAsia="Arial" w:hAnsi="Arial" w:cs="Arial"/>
          <w:b/>
          <w:bCs/>
          <w:color w:val="E36C0A" w:themeColor="accent6" w:themeShade="BF"/>
          <w:sz w:val="18"/>
          <w:szCs w:val="18"/>
        </w:rPr>
        <w:tab/>
        <w:t xml:space="preserve">Arenal – Monteverde </w:t>
      </w:r>
    </w:p>
    <w:p w:rsidR="00D338C1" w:rsidRDefault="00300D7C">
      <w:pPr>
        <w:spacing w:after="0"/>
        <w:jc w:val="both"/>
        <w:rPr>
          <w:rFonts w:ascii="Arial" w:hAnsi="Arial" w:cs="Arial"/>
          <w:bCs/>
          <w:sz w:val="18"/>
          <w:szCs w:val="18"/>
        </w:rPr>
      </w:pPr>
      <w:r>
        <w:rPr>
          <w:rFonts w:ascii="Arial" w:hAnsi="Arial" w:cs="Arial"/>
          <w:b/>
          <w:bCs/>
          <w:i/>
          <w:iCs/>
          <w:sz w:val="18"/>
          <w:szCs w:val="18"/>
          <w:u w:val="single"/>
        </w:rPr>
        <w:t>Desayuno.</w:t>
      </w:r>
      <w:r>
        <w:rPr>
          <w:rFonts w:ascii="Arial" w:hAnsi="Arial" w:cs="Arial"/>
          <w:bCs/>
          <w:sz w:val="18"/>
          <w:szCs w:val="18"/>
        </w:rPr>
        <w:t xml:space="preserve"> Este</w:t>
      </w:r>
      <w:r w:rsidR="00354755">
        <w:rPr>
          <w:rFonts w:ascii="Arial" w:hAnsi="Arial" w:cs="Arial"/>
          <w:bCs/>
          <w:sz w:val="18"/>
          <w:szCs w:val="18"/>
        </w:rPr>
        <w:t xml:space="preserve"> día se trasladarán hacia la zona montañosa de Monteverde, la cual ha ganado renombre internacional como uno de los más sobresalientes santuarios de vida silvestre en el trópico. El traslado se hará por medio del sistema Carro-Bote-Carro el cual consiste en traslado terrestre hasta el lago Arenal, traslado lacustre y recorrido terrestre hacia Monteverde; en el camino disfrutará de los hermosos paisajes que adornan la ruta y notara un descenso en la temperatura siendo este sitio con un clima más fresco. Resto de la </w:t>
      </w:r>
      <w:r w:rsidR="00354755">
        <w:rPr>
          <w:rFonts w:ascii="Arial" w:hAnsi="Arial" w:cs="Arial"/>
          <w:b/>
          <w:bCs/>
          <w:sz w:val="18"/>
          <w:szCs w:val="18"/>
        </w:rPr>
        <w:t>tarde libre</w:t>
      </w:r>
      <w:r w:rsidR="00354755">
        <w:rPr>
          <w:rFonts w:ascii="Arial" w:hAnsi="Arial" w:cs="Arial"/>
          <w:bCs/>
          <w:sz w:val="18"/>
          <w:szCs w:val="18"/>
        </w:rPr>
        <w:t xml:space="preserve"> para disfrutar de las instalaciones del hotel o realizar alguna actividad (opcionales, no incluidas) si desea realizar una actividad cultural recomendamos la visita al Trapiche Monteverde, allí podrá aprender acerca del cultivo de caña de azúcar, el café y el cacao. Si lo que prefiere es estar en contacto con la naturaleza nuestra recomendación es la caminata nocturna a la Reserva Biológica Bosque Nuboso Monteverde (opcional, no incluida). Alojamiento.</w:t>
      </w:r>
    </w:p>
    <w:p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05 </w:t>
      </w:r>
      <w:r>
        <w:rPr>
          <w:rFonts w:ascii="Arial" w:eastAsia="Arial" w:hAnsi="Arial" w:cs="Arial"/>
          <w:b/>
          <w:bCs/>
          <w:color w:val="E36C0A" w:themeColor="accent6" w:themeShade="BF"/>
          <w:sz w:val="18"/>
          <w:szCs w:val="18"/>
        </w:rPr>
        <w:tab/>
        <w:t>Monteverde – Jacó</w:t>
      </w:r>
    </w:p>
    <w:p w:rsidR="00D338C1" w:rsidRDefault="00354755">
      <w:pPr>
        <w:shd w:val="clear" w:color="auto" w:fill="FFFFFF"/>
        <w:spacing w:after="0"/>
        <w:jc w:val="both"/>
        <w:rPr>
          <w:rFonts w:ascii="Arial" w:eastAsia="Times New Roman" w:hAnsi="Arial" w:cs="Arial"/>
          <w:color w:val="000000" w:themeColor="text1"/>
          <w:sz w:val="18"/>
          <w:szCs w:val="18"/>
          <w:lang w:val="es-CR" w:eastAsia="es-CR"/>
        </w:rPr>
      </w:pPr>
      <w:r>
        <w:rPr>
          <w:rFonts w:ascii="Arial" w:hAnsi="Arial" w:cs="Arial"/>
          <w:b/>
          <w:bCs/>
          <w:i/>
          <w:iCs/>
          <w:color w:val="000000" w:themeColor="text1"/>
          <w:sz w:val="18"/>
          <w:szCs w:val="18"/>
          <w:u w:val="single"/>
        </w:rPr>
        <w:t xml:space="preserve">Desayuno. </w:t>
      </w:r>
      <w:r>
        <w:rPr>
          <w:rFonts w:ascii="Arial" w:hAnsi="Arial" w:cs="Arial"/>
          <w:color w:val="000000" w:themeColor="text1"/>
          <w:sz w:val="18"/>
          <w:szCs w:val="18"/>
        </w:rPr>
        <w:t xml:space="preserve">Este </w:t>
      </w:r>
      <w:r>
        <w:rPr>
          <w:rFonts w:ascii="Arial" w:eastAsia="Times New Roman" w:hAnsi="Arial" w:cs="Arial"/>
          <w:bCs/>
          <w:color w:val="000000" w:themeColor="text1"/>
          <w:sz w:val="18"/>
          <w:szCs w:val="18"/>
          <w:lang w:val="es-CR" w:eastAsia="es-CR"/>
        </w:rPr>
        <w:t xml:space="preserve">día se trasladarán hacia el centro de la Costa Pacífica específicamente a Jacó, una localidad costera ubicada en la provincia de Puntarenas. Es conocida por sus playas, especialmente populares entre los surfistas, y su vibrante vida nocturna. La ciudad también es un punto de acceso a diversas atracciones naturales cercanas, como el Parque Nacional Carara, que en lengua indígena Huetar significa “Río de lagartos”, cuenta con el único bosque de </w:t>
      </w:r>
      <w:r>
        <w:rPr>
          <w:rFonts w:ascii="Arial" w:eastAsia="Times New Roman" w:hAnsi="Arial" w:cs="Arial"/>
          <w:bCs/>
          <w:color w:val="000000" w:themeColor="text1"/>
          <w:sz w:val="18"/>
          <w:szCs w:val="18"/>
          <w:lang w:val="es-CR" w:eastAsia="es-CR"/>
        </w:rPr>
        <w:lastRenderedPageBreak/>
        <w:t>transición del Pacífico Central, lo que se traduce en diversidad de flora y fauna, donde convergen especies propias de los bosques seco y húmedo. Este Parque Nacional es un destino ornitológico mundialmente conocido ya que cuenta con avifauna muy diversa, donde sobresale la Lapa Roja (Ara macao), especie que se encuentra en peligro de extinción, siendo la segunda especie de psitácidos más grande de Costa Rica.  Alojamiento.</w:t>
      </w:r>
    </w:p>
    <w:p w:rsidR="00D338C1" w:rsidRDefault="00D338C1">
      <w:pPr>
        <w:spacing w:after="0" w:line="240" w:lineRule="auto"/>
        <w:jc w:val="both"/>
        <w:rPr>
          <w:rFonts w:ascii="Arial" w:eastAsia="Arial" w:hAnsi="Arial" w:cs="Arial"/>
          <w:sz w:val="18"/>
          <w:szCs w:val="18"/>
        </w:rPr>
      </w:pPr>
    </w:p>
    <w:p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06 </w:t>
      </w:r>
      <w:r>
        <w:rPr>
          <w:rFonts w:ascii="Arial" w:eastAsia="Arial" w:hAnsi="Arial" w:cs="Arial"/>
          <w:b/>
          <w:bCs/>
          <w:color w:val="E36C0A" w:themeColor="accent6" w:themeShade="BF"/>
          <w:sz w:val="18"/>
          <w:szCs w:val="18"/>
        </w:rPr>
        <w:tab/>
        <w:t xml:space="preserve">Jacó </w:t>
      </w:r>
    </w:p>
    <w:p w:rsidR="00D338C1" w:rsidRDefault="00354755">
      <w:pPr>
        <w:spacing w:after="0"/>
        <w:jc w:val="both"/>
        <w:rPr>
          <w:rFonts w:ascii="Arial" w:hAnsi="Arial" w:cs="Arial"/>
          <w:b/>
          <w:sz w:val="18"/>
          <w:szCs w:val="18"/>
        </w:rPr>
      </w:pPr>
      <w:r>
        <w:rPr>
          <w:rFonts w:ascii="Arial" w:hAnsi="Arial" w:cs="Arial"/>
          <w:b/>
          <w:bCs/>
          <w:i/>
          <w:iCs/>
          <w:sz w:val="18"/>
          <w:szCs w:val="18"/>
          <w:u w:val="single"/>
        </w:rPr>
        <w:t>Desayuno.</w:t>
      </w:r>
      <w:r>
        <w:rPr>
          <w:rFonts w:ascii="Arial" w:hAnsi="Arial" w:cs="Arial"/>
          <w:b/>
          <w:bCs/>
          <w:sz w:val="18"/>
          <w:szCs w:val="18"/>
        </w:rPr>
        <w:t xml:space="preserve"> Día </w:t>
      </w:r>
      <w:r w:rsidR="00300D7C">
        <w:rPr>
          <w:rFonts w:ascii="Arial" w:hAnsi="Arial" w:cs="Arial"/>
          <w:b/>
          <w:bCs/>
          <w:sz w:val="18"/>
          <w:szCs w:val="18"/>
        </w:rPr>
        <w:t>libre</w:t>
      </w:r>
      <w:r w:rsidR="00300D7C">
        <w:rPr>
          <w:rFonts w:ascii="Arial" w:hAnsi="Arial" w:cs="Arial"/>
          <w:bCs/>
          <w:sz w:val="18"/>
          <w:szCs w:val="18"/>
        </w:rPr>
        <w:t xml:space="preserve"> para</w:t>
      </w:r>
      <w:r>
        <w:rPr>
          <w:rFonts w:ascii="Arial" w:hAnsi="Arial" w:cs="Arial"/>
          <w:bCs/>
          <w:sz w:val="18"/>
          <w:szCs w:val="18"/>
        </w:rPr>
        <w:t xml:space="preserve"> disfrutar de las bellas playas del pacifico central costarricense, ya sea apreciando la belleza escénica que estas ofrecen o simplemente relajándose en la comodidad del Hotel. Además, puede aprovechar para realizar actividades de su interés que se ofrecen en los alrededores, como caminatas o la visita al centro de Jaco que es una de las ciudades turísticas con mayor oferta para los visitantes por lo que ahí encontrara muchas opciones de actividades como por ejemplo clases de Surf, bungee jumping, </w:t>
      </w:r>
      <w:r w:rsidR="00300D7C">
        <w:rPr>
          <w:rFonts w:ascii="Arial" w:hAnsi="Arial" w:cs="Arial"/>
          <w:bCs/>
          <w:sz w:val="18"/>
          <w:szCs w:val="18"/>
        </w:rPr>
        <w:t>etc.</w:t>
      </w:r>
      <w:r>
        <w:rPr>
          <w:rFonts w:ascii="Arial" w:hAnsi="Arial" w:cs="Arial"/>
          <w:bCs/>
          <w:sz w:val="18"/>
          <w:szCs w:val="18"/>
        </w:rPr>
        <w:t xml:space="preserve"> y una amplia diversidad gastronómica. Alojamiento.</w:t>
      </w:r>
    </w:p>
    <w:p w:rsidR="00D338C1" w:rsidRDefault="00D338C1">
      <w:pPr>
        <w:spacing w:after="0" w:line="240" w:lineRule="auto"/>
        <w:jc w:val="both"/>
        <w:rPr>
          <w:rFonts w:ascii="Arial" w:eastAsia="Arial" w:hAnsi="Arial" w:cs="Arial"/>
          <w:sz w:val="18"/>
          <w:szCs w:val="18"/>
        </w:rPr>
      </w:pPr>
    </w:p>
    <w:p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 xml:space="preserve">Día 07    Jacó – San José </w:t>
      </w:r>
    </w:p>
    <w:p w:rsidR="00D338C1" w:rsidRDefault="00354755">
      <w:pPr>
        <w:spacing w:after="0" w:line="240" w:lineRule="auto"/>
        <w:jc w:val="both"/>
        <w:rPr>
          <w:rFonts w:ascii="Arial" w:eastAsia="Arial" w:hAnsi="Arial" w:cs="Arial"/>
          <w:bCs/>
          <w:sz w:val="18"/>
          <w:szCs w:val="18"/>
        </w:rPr>
      </w:pPr>
      <w:r>
        <w:rPr>
          <w:rFonts w:ascii="Arial" w:hAnsi="Arial" w:cs="Arial"/>
          <w:b/>
          <w:bCs/>
          <w:i/>
          <w:iCs/>
          <w:sz w:val="18"/>
          <w:szCs w:val="18"/>
          <w:u w:val="single"/>
        </w:rPr>
        <w:t>Desayuno</w:t>
      </w:r>
      <w:r>
        <w:rPr>
          <w:rFonts w:ascii="Arial" w:eastAsia="Times New Roman" w:hAnsi="Arial" w:cs="Arial"/>
          <w:bCs/>
          <w:sz w:val="18"/>
          <w:szCs w:val="18"/>
        </w:rPr>
        <w:t xml:space="preserve">. </w:t>
      </w:r>
      <w:r>
        <w:rPr>
          <w:rFonts w:ascii="Arial" w:hAnsi="Arial" w:cs="Arial"/>
          <w:bCs/>
          <w:sz w:val="18"/>
          <w:szCs w:val="18"/>
        </w:rPr>
        <w:t xml:space="preserve">Traslado </w:t>
      </w:r>
      <w:r>
        <w:rPr>
          <w:rFonts w:ascii="Arial" w:eastAsia="Arial" w:hAnsi="Arial" w:cs="Arial"/>
          <w:bCs/>
          <w:sz w:val="18"/>
          <w:szCs w:val="18"/>
        </w:rPr>
        <w:t>de la zona pacífica a la capital San José, para disfrutar la última noche en la capital costarricense, donde podrá hacer sus compras de último momento, visitar lugares de interés o tan solo descansar. Alojamiento.</w:t>
      </w:r>
    </w:p>
    <w:p w:rsidR="00D338C1" w:rsidRDefault="00D338C1">
      <w:pPr>
        <w:spacing w:after="0" w:line="240" w:lineRule="auto"/>
        <w:jc w:val="both"/>
        <w:rPr>
          <w:rFonts w:ascii="Arial" w:eastAsia="Arial" w:hAnsi="Arial" w:cs="Arial"/>
          <w:b/>
          <w:bCs/>
          <w:color w:val="E36C0A" w:themeColor="accent6" w:themeShade="BF"/>
          <w:sz w:val="18"/>
          <w:szCs w:val="18"/>
        </w:rPr>
      </w:pPr>
    </w:p>
    <w:p w:rsidR="00D338C1" w:rsidRDefault="00354755">
      <w:pPr>
        <w:spacing w:after="0" w:line="240" w:lineRule="auto"/>
        <w:jc w:val="both"/>
        <w:rPr>
          <w:rFonts w:ascii="Arial" w:eastAsia="Arial" w:hAnsi="Arial" w:cs="Arial"/>
          <w:b/>
          <w:bCs/>
          <w:color w:val="E36C0A" w:themeColor="accent6" w:themeShade="BF"/>
          <w:sz w:val="18"/>
          <w:szCs w:val="18"/>
        </w:rPr>
      </w:pPr>
      <w:r>
        <w:rPr>
          <w:rFonts w:ascii="Arial" w:eastAsia="Arial" w:hAnsi="Arial" w:cs="Arial"/>
          <w:b/>
          <w:bCs/>
          <w:color w:val="E36C0A" w:themeColor="accent6" w:themeShade="BF"/>
          <w:sz w:val="18"/>
          <w:szCs w:val="18"/>
        </w:rPr>
        <w:t>Día 08   San José</w:t>
      </w:r>
    </w:p>
    <w:p w:rsidR="00D338C1" w:rsidRDefault="00354755">
      <w:pPr>
        <w:spacing w:after="0"/>
        <w:jc w:val="both"/>
        <w:rPr>
          <w:rFonts w:ascii="Arial" w:hAnsi="Arial" w:cs="Arial"/>
          <w:sz w:val="18"/>
          <w:szCs w:val="18"/>
        </w:rPr>
      </w:pPr>
      <w:r>
        <w:rPr>
          <w:rFonts w:ascii="Arial" w:hAnsi="Arial" w:cs="Arial"/>
          <w:b/>
          <w:i/>
          <w:iCs/>
          <w:sz w:val="18"/>
          <w:szCs w:val="18"/>
          <w:u w:val="single"/>
        </w:rPr>
        <w:t>Desayuno.</w:t>
      </w:r>
      <w:r>
        <w:rPr>
          <w:rFonts w:ascii="Arial" w:hAnsi="Arial" w:cs="Arial"/>
          <w:sz w:val="18"/>
          <w:szCs w:val="18"/>
        </w:rPr>
        <w:t xml:space="preserve"> Después de disfrutar de una inolvidable visita a Costa Rica, está programado el traslado desde el hotel seleccionado en San José, hasta el Aeropuerto Internacional Juan Santamaría SJO, para abordar su vuelo de regreso a casa.</w:t>
      </w:r>
    </w:p>
    <w:p w:rsidR="00D338C1" w:rsidRDefault="00D338C1">
      <w:pPr>
        <w:spacing w:after="0" w:line="240" w:lineRule="auto"/>
        <w:jc w:val="both"/>
        <w:rPr>
          <w:rFonts w:ascii="Arial" w:eastAsia="Arial" w:hAnsi="Arial" w:cs="Arial"/>
          <w:sz w:val="14"/>
          <w:szCs w:val="14"/>
        </w:rPr>
      </w:pPr>
    </w:p>
    <w:p w:rsidR="00D338C1" w:rsidRDefault="00354755">
      <w:pPr>
        <w:spacing w:after="0" w:line="240" w:lineRule="auto"/>
        <w:jc w:val="right"/>
        <w:rPr>
          <w:rFonts w:ascii="Arial" w:eastAsia="Arial" w:hAnsi="Arial" w:cs="Arial"/>
          <w:sz w:val="18"/>
          <w:szCs w:val="18"/>
        </w:rPr>
      </w:pPr>
      <w:r>
        <w:rPr>
          <w:rFonts w:ascii="Arial" w:eastAsia="Arial" w:hAnsi="Arial" w:cs="Arial"/>
          <w:b/>
          <w:color w:val="E36C09"/>
          <w:sz w:val="18"/>
          <w:szCs w:val="18"/>
          <w:u w:val="single"/>
        </w:rPr>
        <w:t xml:space="preserve">FIN DE LOS SERVICIOS </w:t>
      </w:r>
    </w:p>
    <w:p w:rsidR="00D338C1" w:rsidRDefault="00354755">
      <w:pPr>
        <w:spacing w:after="0" w:line="240" w:lineRule="auto"/>
        <w:rPr>
          <w:rFonts w:ascii="Arial" w:eastAsia="Arial" w:hAnsi="Arial" w:cs="Arial"/>
          <w:color w:val="000000"/>
          <w:sz w:val="18"/>
          <w:szCs w:val="18"/>
          <w:u w:val="single"/>
        </w:rPr>
      </w:pPr>
      <w:r>
        <w:rPr>
          <w:rFonts w:ascii="Arial" w:eastAsia="Arial" w:hAnsi="Arial" w:cs="Arial"/>
          <w:b/>
          <w:color w:val="E36C09"/>
          <w:sz w:val="18"/>
          <w:szCs w:val="18"/>
          <w:u w:val="single"/>
        </w:rPr>
        <w:t>HOTELES PREVISTOS O SIMILARES:</w:t>
      </w:r>
    </w:p>
    <w:p w:rsidR="00D338C1" w:rsidRDefault="00D338C1">
      <w:pPr>
        <w:spacing w:after="0" w:line="240" w:lineRule="auto"/>
        <w:rPr>
          <w:rFonts w:ascii="Arial" w:eastAsia="Arial" w:hAnsi="Arial" w:cs="Arial"/>
          <w:color w:val="000000"/>
          <w:sz w:val="18"/>
          <w:szCs w:val="18"/>
        </w:rPr>
      </w:pPr>
    </w:p>
    <w:tbl>
      <w:tblPr>
        <w:tblW w:w="7083" w:type="dxa"/>
        <w:jc w:val="center"/>
        <w:tblLayout w:type="fixed"/>
        <w:tblLook w:val="0400"/>
      </w:tblPr>
      <w:tblGrid>
        <w:gridCol w:w="2314"/>
        <w:gridCol w:w="2314"/>
        <w:gridCol w:w="2455"/>
      </w:tblGrid>
      <w:tr w:rsidR="00D338C1">
        <w:trPr>
          <w:trHeight w:val="397"/>
          <w:jc w:val="center"/>
        </w:trPr>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rsidR="00D338C1" w:rsidRDefault="00354755">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CIUDAD</w:t>
            </w:r>
          </w:p>
        </w:tc>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rsidR="00D338C1" w:rsidRDefault="00354755">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TURISTA</w:t>
            </w:r>
          </w:p>
        </w:tc>
        <w:tc>
          <w:tcPr>
            <w:tcW w:w="2455" w:type="dxa"/>
            <w:tcBorders>
              <w:top w:val="single" w:sz="4" w:space="0" w:color="E26B0A"/>
              <w:bottom w:val="single" w:sz="4" w:space="0" w:color="E26B0A"/>
              <w:right w:val="single" w:sz="4" w:space="0" w:color="E26B0A"/>
            </w:tcBorders>
            <w:shd w:val="clear" w:color="auto" w:fill="E36C09"/>
            <w:vAlign w:val="center"/>
          </w:tcPr>
          <w:p w:rsidR="00D338C1" w:rsidRDefault="00354755">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PRIMERA</w:t>
            </w:r>
          </w:p>
        </w:tc>
      </w:tr>
      <w:tr w:rsidR="00D338C1">
        <w:trPr>
          <w:trHeight w:val="397"/>
          <w:jc w:val="center"/>
        </w:trPr>
        <w:tc>
          <w:tcPr>
            <w:tcW w:w="2314" w:type="dxa"/>
            <w:tcBorders>
              <w:left w:val="single" w:sz="4" w:space="0" w:color="E26B0A"/>
              <w:bottom w:val="single" w:sz="4" w:space="0" w:color="E26B0A"/>
              <w:right w:val="single" w:sz="4" w:space="0" w:color="E26B0A"/>
            </w:tcBorders>
            <w:vAlign w:val="center"/>
          </w:tcPr>
          <w:p w:rsidR="00D338C1" w:rsidRDefault="00354755">
            <w:pPr>
              <w:widowControl w:val="0"/>
              <w:spacing w:after="0" w:line="240" w:lineRule="auto"/>
              <w:jc w:val="center"/>
              <w:rPr>
                <w:rFonts w:ascii="Arial" w:hAnsi="Arial" w:cs="Arial"/>
                <w:b/>
                <w:bCs/>
                <w:sz w:val="18"/>
                <w:szCs w:val="18"/>
              </w:rPr>
            </w:pPr>
            <w:r>
              <w:rPr>
                <w:rFonts w:ascii="Arial" w:hAnsi="Arial" w:cs="Arial"/>
                <w:b/>
                <w:bCs/>
                <w:sz w:val="18"/>
                <w:szCs w:val="18"/>
              </w:rPr>
              <w:t>San José</w:t>
            </w:r>
          </w:p>
        </w:tc>
        <w:tc>
          <w:tcPr>
            <w:tcW w:w="2314" w:type="dxa"/>
            <w:tcBorders>
              <w:left w:val="single" w:sz="4" w:space="0" w:color="E26B0A"/>
              <w:bottom w:val="single" w:sz="4" w:space="0" w:color="E26B0A"/>
              <w:right w:val="single" w:sz="4" w:space="0" w:color="E26B0A"/>
            </w:tcBorders>
            <w:shd w:val="clear" w:color="auto" w:fill="auto"/>
            <w:vAlign w:val="center"/>
          </w:tcPr>
          <w:p w:rsidR="00D338C1" w:rsidRDefault="00354755">
            <w:pPr>
              <w:widowControl w:val="0"/>
              <w:spacing w:after="0" w:line="240" w:lineRule="auto"/>
              <w:jc w:val="center"/>
              <w:rPr>
                <w:rFonts w:ascii="Arial" w:eastAsia="Arial" w:hAnsi="Arial" w:cs="Arial"/>
                <w:sz w:val="18"/>
                <w:szCs w:val="18"/>
              </w:rPr>
            </w:pPr>
            <w:r>
              <w:rPr>
                <w:rFonts w:ascii="Arial" w:eastAsia="Arial" w:hAnsi="Arial" w:cs="Arial"/>
                <w:sz w:val="18"/>
                <w:szCs w:val="18"/>
              </w:rPr>
              <w:t>Sleep Inn</w:t>
            </w:r>
          </w:p>
        </w:tc>
        <w:tc>
          <w:tcPr>
            <w:tcW w:w="2455" w:type="dxa"/>
            <w:tcBorders>
              <w:bottom w:val="single" w:sz="4" w:space="0" w:color="E26B0A"/>
              <w:right w:val="single" w:sz="4" w:space="0" w:color="E26B0A"/>
            </w:tcBorders>
            <w:shd w:val="clear" w:color="auto" w:fill="auto"/>
            <w:vAlign w:val="center"/>
          </w:tcPr>
          <w:p w:rsidR="00D338C1" w:rsidRDefault="00354755">
            <w:pPr>
              <w:widowControl w:val="0"/>
              <w:spacing w:after="0" w:line="240" w:lineRule="auto"/>
              <w:jc w:val="center"/>
              <w:rPr>
                <w:rFonts w:ascii="Arial" w:eastAsia="Arial" w:hAnsi="Arial" w:cs="Arial"/>
                <w:sz w:val="18"/>
                <w:szCs w:val="18"/>
              </w:rPr>
            </w:pPr>
            <w:r>
              <w:rPr>
                <w:rFonts w:ascii="Arial" w:eastAsia="Arial" w:hAnsi="Arial" w:cs="Arial"/>
                <w:sz w:val="18"/>
                <w:szCs w:val="18"/>
              </w:rPr>
              <w:t>Delta Hotel Aurola</w:t>
            </w:r>
          </w:p>
        </w:tc>
      </w:tr>
      <w:tr w:rsidR="00D338C1">
        <w:trPr>
          <w:trHeight w:val="397"/>
          <w:jc w:val="center"/>
        </w:trPr>
        <w:tc>
          <w:tcPr>
            <w:tcW w:w="2314" w:type="dxa"/>
            <w:tcBorders>
              <w:left w:val="single" w:sz="4" w:space="0" w:color="E26B0A"/>
              <w:bottom w:val="single" w:sz="4" w:space="0" w:color="E26B0A"/>
              <w:right w:val="single" w:sz="4" w:space="0" w:color="E26B0A"/>
            </w:tcBorders>
            <w:vAlign w:val="center"/>
          </w:tcPr>
          <w:p w:rsidR="00D338C1" w:rsidRDefault="00354755">
            <w:pPr>
              <w:widowControl w:val="0"/>
              <w:spacing w:after="0" w:line="240" w:lineRule="auto"/>
              <w:jc w:val="center"/>
              <w:rPr>
                <w:rFonts w:ascii="Arial" w:hAnsi="Arial" w:cs="Arial"/>
                <w:b/>
                <w:bCs/>
                <w:sz w:val="18"/>
                <w:szCs w:val="18"/>
              </w:rPr>
            </w:pPr>
            <w:r>
              <w:rPr>
                <w:rFonts w:ascii="Arial" w:hAnsi="Arial" w:cs="Arial"/>
                <w:b/>
                <w:bCs/>
                <w:sz w:val="18"/>
                <w:szCs w:val="18"/>
              </w:rPr>
              <w:t>Arenal</w:t>
            </w:r>
          </w:p>
        </w:tc>
        <w:tc>
          <w:tcPr>
            <w:tcW w:w="2314" w:type="dxa"/>
            <w:tcBorders>
              <w:left w:val="single" w:sz="4" w:space="0" w:color="E26B0A"/>
              <w:bottom w:val="single" w:sz="4" w:space="0" w:color="E26B0A"/>
              <w:right w:val="single" w:sz="4" w:space="0" w:color="E26B0A"/>
            </w:tcBorders>
            <w:shd w:val="clear" w:color="auto" w:fill="auto"/>
            <w:vAlign w:val="center"/>
          </w:tcPr>
          <w:p w:rsidR="00D338C1" w:rsidRDefault="00354755">
            <w:pPr>
              <w:widowControl w:val="0"/>
              <w:spacing w:after="0" w:line="240" w:lineRule="auto"/>
              <w:jc w:val="center"/>
              <w:rPr>
                <w:rFonts w:ascii="Arial" w:hAnsi="Arial" w:cs="Arial"/>
                <w:sz w:val="18"/>
                <w:szCs w:val="18"/>
              </w:rPr>
            </w:pPr>
            <w:r>
              <w:rPr>
                <w:rFonts w:ascii="Arial" w:hAnsi="Arial" w:cs="Arial"/>
                <w:sz w:val="18"/>
                <w:szCs w:val="18"/>
              </w:rPr>
              <w:t>Magic Mountain</w:t>
            </w:r>
          </w:p>
        </w:tc>
        <w:tc>
          <w:tcPr>
            <w:tcW w:w="2455" w:type="dxa"/>
            <w:tcBorders>
              <w:bottom w:val="single" w:sz="4" w:space="0" w:color="E26B0A"/>
              <w:right w:val="single" w:sz="4" w:space="0" w:color="E26B0A"/>
            </w:tcBorders>
            <w:shd w:val="clear" w:color="auto" w:fill="auto"/>
            <w:vAlign w:val="center"/>
          </w:tcPr>
          <w:p w:rsidR="00D338C1" w:rsidRDefault="00354755">
            <w:pPr>
              <w:widowControl w:val="0"/>
              <w:spacing w:after="0" w:line="240" w:lineRule="auto"/>
              <w:jc w:val="center"/>
              <w:rPr>
                <w:rFonts w:ascii="Arial" w:eastAsia="Arial" w:hAnsi="Arial" w:cs="Arial"/>
                <w:sz w:val="18"/>
                <w:szCs w:val="18"/>
              </w:rPr>
            </w:pPr>
            <w:r>
              <w:rPr>
                <w:rFonts w:ascii="Arial" w:eastAsia="Arial" w:hAnsi="Arial" w:cs="Arial"/>
                <w:sz w:val="18"/>
                <w:szCs w:val="18"/>
              </w:rPr>
              <w:t>Mountain Paradise</w:t>
            </w:r>
          </w:p>
        </w:tc>
      </w:tr>
      <w:tr w:rsidR="00D338C1">
        <w:trPr>
          <w:trHeight w:val="397"/>
          <w:jc w:val="center"/>
        </w:trPr>
        <w:tc>
          <w:tcPr>
            <w:tcW w:w="2314" w:type="dxa"/>
            <w:tcBorders>
              <w:left w:val="single" w:sz="4" w:space="0" w:color="E26B0A"/>
              <w:bottom w:val="single" w:sz="4" w:space="0" w:color="E26B0A"/>
              <w:right w:val="single" w:sz="4" w:space="0" w:color="E26B0A"/>
            </w:tcBorders>
            <w:vAlign w:val="center"/>
          </w:tcPr>
          <w:p w:rsidR="00D338C1" w:rsidRDefault="00354755">
            <w:pPr>
              <w:widowControl w:val="0"/>
              <w:spacing w:after="0" w:line="240" w:lineRule="auto"/>
              <w:jc w:val="center"/>
              <w:rPr>
                <w:rFonts w:ascii="Arial" w:hAnsi="Arial" w:cs="Arial"/>
                <w:b/>
                <w:bCs/>
                <w:sz w:val="18"/>
                <w:szCs w:val="18"/>
              </w:rPr>
            </w:pPr>
            <w:r>
              <w:rPr>
                <w:rFonts w:ascii="Arial" w:hAnsi="Arial" w:cs="Arial"/>
                <w:b/>
                <w:bCs/>
                <w:sz w:val="18"/>
                <w:szCs w:val="18"/>
              </w:rPr>
              <w:t>Monteverde</w:t>
            </w:r>
          </w:p>
        </w:tc>
        <w:tc>
          <w:tcPr>
            <w:tcW w:w="2314" w:type="dxa"/>
            <w:tcBorders>
              <w:left w:val="single" w:sz="4" w:space="0" w:color="E26B0A"/>
              <w:bottom w:val="single" w:sz="4" w:space="0" w:color="E26B0A"/>
              <w:right w:val="single" w:sz="4" w:space="0" w:color="E26B0A"/>
            </w:tcBorders>
            <w:shd w:val="clear" w:color="auto" w:fill="auto"/>
            <w:vAlign w:val="center"/>
          </w:tcPr>
          <w:p w:rsidR="00D338C1" w:rsidRDefault="00354755">
            <w:pPr>
              <w:widowControl w:val="0"/>
              <w:spacing w:after="0" w:line="240" w:lineRule="auto"/>
              <w:jc w:val="center"/>
              <w:rPr>
                <w:rFonts w:ascii="Arial" w:eastAsia="Arial" w:hAnsi="Arial" w:cs="Arial"/>
                <w:sz w:val="18"/>
                <w:szCs w:val="18"/>
              </w:rPr>
            </w:pPr>
            <w:r>
              <w:rPr>
                <w:rFonts w:ascii="Arial" w:eastAsia="Arial" w:hAnsi="Arial" w:cs="Arial"/>
                <w:sz w:val="18"/>
                <w:szCs w:val="18"/>
              </w:rPr>
              <w:t>Hotel Cipreses</w:t>
            </w:r>
          </w:p>
        </w:tc>
        <w:tc>
          <w:tcPr>
            <w:tcW w:w="2455" w:type="dxa"/>
            <w:tcBorders>
              <w:bottom w:val="single" w:sz="4" w:space="0" w:color="E26B0A"/>
              <w:right w:val="single" w:sz="4" w:space="0" w:color="E26B0A"/>
            </w:tcBorders>
            <w:shd w:val="clear" w:color="auto" w:fill="auto"/>
            <w:vAlign w:val="center"/>
          </w:tcPr>
          <w:p w:rsidR="00D338C1" w:rsidRDefault="00354755">
            <w:pPr>
              <w:pStyle w:val="Heading2"/>
              <w:widowControl w:val="0"/>
              <w:shd w:val="clear" w:color="auto" w:fill="FFFFFF"/>
              <w:spacing w:before="0" w:after="0"/>
              <w:jc w:val="center"/>
              <w:rPr>
                <w:rFonts w:ascii="Arial" w:hAnsi="Arial" w:cs="Arial"/>
                <w:b w:val="0"/>
                <w:color w:val="202124"/>
                <w:sz w:val="18"/>
                <w:szCs w:val="18"/>
              </w:rPr>
            </w:pPr>
            <w:r>
              <w:rPr>
                <w:rFonts w:ascii="Arial" w:hAnsi="Arial" w:cs="Arial"/>
                <w:b w:val="0"/>
                <w:bCs/>
                <w:color w:val="202124"/>
                <w:sz w:val="18"/>
                <w:szCs w:val="18"/>
              </w:rPr>
              <w:t>Hotel Fonda Vela</w:t>
            </w:r>
          </w:p>
        </w:tc>
      </w:tr>
      <w:tr w:rsidR="00D338C1">
        <w:trPr>
          <w:trHeight w:val="397"/>
          <w:jc w:val="center"/>
        </w:trPr>
        <w:tc>
          <w:tcPr>
            <w:tcW w:w="2314" w:type="dxa"/>
            <w:tcBorders>
              <w:left w:val="single" w:sz="4" w:space="0" w:color="E26B0A"/>
              <w:bottom w:val="single" w:sz="4" w:space="0" w:color="E36C0A"/>
              <w:right w:val="single" w:sz="4" w:space="0" w:color="E26B0A"/>
            </w:tcBorders>
            <w:vAlign w:val="center"/>
          </w:tcPr>
          <w:p w:rsidR="00D338C1" w:rsidRDefault="00354755">
            <w:pPr>
              <w:widowControl w:val="0"/>
              <w:spacing w:after="0" w:line="240" w:lineRule="auto"/>
              <w:jc w:val="center"/>
              <w:rPr>
                <w:rFonts w:ascii="Arial" w:hAnsi="Arial" w:cs="Arial"/>
                <w:b/>
                <w:bCs/>
                <w:sz w:val="18"/>
                <w:szCs w:val="18"/>
              </w:rPr>
            </w:pPr>
            <w:r>
              <w:rPr>
                <w:rFonts w:ascii="Arial" w:hAnsi="Arial" w:cs="Arial"/>
                <w:b/>
                <w:bCs/>
                <w:sz w:val="18"/>
                <w:szCs w:val="18"/>
              </w:rPr>
              <w:t>Jacó</w:t>
            </w:r>
          </w:p>
        </w:tc>
        <w:tc>
          <w:tcPr>
            <w:tcW w:w="2314" w:type="dxa"/>
            <w:tcBorders>
              <w:left w:val="single" w:sz="4" w:space="0" w:color="E26B0A"/>
              <w:bottom w:val="single" w:sz="4" w:space="0" w:color="E36C0A"/>
              <w:right w:val="single" w:sz="4" w:space="0" w:color="E26B0A"/>
            </w:tcBorders>
            <w:shd w:val="clear" w:color="auto" w:fill="auto"/>
            <w:vAlign w:val="center"/>
          </w:tcPr>
          <w:p w:rsidR="00D338C1" w:rsidRDefault="00354755">
            <w:pPr>
              <w:widowControl w:val="0"/>
              <w:spacing w:after="0" w:line="240" w:lineRule="auto"/>
              <w:jc w:val="center"/>
              <w:rPr>
                <w:rFonts w:ascii="Arial" w:hAnsi="Arial" w:cs="Arial"/>
                <w:sz w:val="18"/>
                <w:szCs w:val="18"/>
              </w:rPr>
            </w:pPr>
            <w:r>
              <w:rPr>
                <w:rFonts w:ascii="Arial" w:hAnsi="Arial" w:cs="Arial"/>
                <w:sz w:val="18"/>
                <w:szCs w:val="18"/>
              </w:rPr>
              <w:t>Fuego del Sol</w:t>
            </w:r>
          </w:p>
        </w:tc>
        <w:tc>
          <w:tcPr>
            <w:tcW w:w="2455" w:type="dxa"/>
            <w:tcBorders>
              <w:bottom w:val="single" w:sz="4" w:space="0" w:color="E36C0A"/>
              <w:right w:val="single" w:sz="4" w:space="0" w:color="E26B0A"/>
            </w:tcBorders>
            <w:shd w:val="clear" w:color="auto" w:fill="auto"/>
            <w:vAlign w:val="center"/>
          </w:tcPr>
          <w:p w:rsidR="00D338C1" w:rsidRDefault="00354755">
            <w:pPr>
              <w:pStyle w:val="Heading2"/>
              <w:widowControl w:val="0"/>
              <w:shd w:val="clear" w:color="auto" w:fill="FFFFFF"/>
              <w:spacing w:before="0" w:after="0"/>
              <w:jc w:val="center"/>
              <w:rPr>
                <w:rFonts w:ascii="Arial" w:hAnsi="Arial" w:cs="Arial"/>
                <w:b w:val="0"/>
                <w:color w:val="202124"/>
                <w:sz w:val="18"/>
                <w:szCs w:val="18"/>
              </w:rPr>
            </w:pPr>
            <w:r>
              <w:rPr>
                <w:rFonts w:ascii="Arial" w:hAnsi="Arial" w:cs="Arial"/>
                <w:b w:val="0"/>
                <w:bCs/>
                <w:color w:val="202124"/>
                <w:sz w:val="18"/>
                <w:szCs w:val="18"/>
              </w:rPr>
              <w:t>Punta Leona</w:t>
            </w:r>
          </w:p>
        </w:tc>
      </w:tr>
    </w:tbl>
    <w:p w:rsidR="00D338C1" w:rsidRDefault="00354755">
      <w:pPr>
        <w:spacing w:after="0" w:line="240" w:lineRule="auto"/>
        <w:jc w:val="center"/>
        <w:rPr>
          <w:i/>
          <w:iCs/>
          <w:color w:val="666666"/>
          <w:sz w:val="18"/>
          <w:szCs w:val="18"/>
        </w:rPr>
      </w:pPr>
      <w:r>
        <w:rPr>
          <w:i/>
          <w:iCs/>
          <w:color w:val="666666"/>
          <w:sz w:val="18"/>
          <w:szCs w:val="18"/>
        </w:rPr>
        <w:t xml:space="preserve">Hoteles mencionados solo son informativos, los hoteles confirmados se les hará saber al </w:t>
      </w:r>
    </w:p>
    <w:p w:rsidR="00D338C1" w:rsidRDefault="00354755">
      <w:pPr>
        <w:spacing w:after="0" w:line="240" w:lineRule="auto"/>
        <w:jc w:val="center"/>
        <w:rPr>
          <w:i/>
          <w:iCs/>
          <w:color w:val="666666"/>
          <w:sz w:val="18"/>
          <w:szCs w:val="18"/>
        </w:rPr>
      </w:pPr>
      <w:r>
        <w:rPr>
          <w:i/>
          <w:iCs/>
          <w:color w:val="666666"/>
          <w:sz w:val="18"/>
          <w:szCs w:val="18"/>
        </w:rPr>
        <w:t>momento de realizar la reservación, ya sean los mismos o similares.</w:t>
      </w:r>
    </w:p>
    <w:p w:rsidR="00D338C1" w:rsidRDefault="00D338C1">
      <w:pPr>
        <w:spacing w:after="0" w:line="240" w:lineRule="auto"/>
        <w:jc w:val="both"/>
        <w:rPr>
          <w:rFonts w:ascii="Arial" w:eastAsia="Arial" w:hAnsi="Arial" w:cs="Arial"/>
          <w:b/>
          <w:bCs/>
          <w:i/>
          <w:iCs/>
          <w:color w:val="E36C09"/>
          <w:sz w:val="18"/>
          <w:szCs w:val="18"/>
          <w:u w:val="single"/>
        </w:rPr>
      </w:pPr>
    </w:p>
    <w:p w:rsidR="00D338C1" w:rsidRDefault="00354755">
      <w:pPr>
        <w:spacing w:after="0" w:line="240" w:lineRule="auto"/>
        <w:jc w:val="both"/>
        <w:rPr>
          <w:rFonts w:ascii="Arial" w:eastAsia="Arial" w:hAnsi="Arial" w:cs="Arial"/>
          <w:b/>
          <w:bCs/>
          <w:i/>
          <w:iCs/>
          <w:color w:val="E36C09"/>
          <w:sz w:val="18"/>
          <w:szCs w:val="18"/>
          <w:u w:val="single"/>
        </w:rPr>
      </w:pPr>
      <w:r>
        <w:rPr>
          <w:rFonts w:ascii="Arial" w:hAnsi="Arial" w:cs="Arial"/>
          <w:b/>
          <w:bCs/>
          <w:i/>
          <w:iCs/>
          <w:sz w:val="18"/>
          <w:szCs w:val="18"/>
        </w:rPr>
        <w:t>Nota: 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rsidR="00D338C1" w:rsidRDefault="00D338C1">
      <w:pPr>
        <w:spacing w:after="0" w:line="240" w:lineRule="auto"/>
        <w:rPr>
          <w:rFonts w:ascii="Arial" w:eastAsia="Arial" w:hAnsi="Arial" w:cs="Arial"/>
          <w:b/>
          <w:color w:val="E36C09"/>
          <w:sz w:val="18"/>
          <w:szCs w:val="18"/>
          <w:u w:val="single"/>
        </w:rPr>
      </w:pPr>
    </w:p>
    <w:p w:rsidR="00D338C1" w:rsidRDefault="0035475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rsidR="00D338C1" w:rsidRDefault="00D338C1">
      <w:pPr>
        <w:spacing w:after="0" w:line="240" w:lineRule="auto"/>
        <w:rPr>
          <w:rFonts w:ascii="Arial" w:eastAsia="Arial" w:hAnsi="Arial" w:cs="Arial"/>
          <w:b/>
          <w:color w:val="E36C09"/>
          <w:sz w:val="18"/>
          <w:szCs w:val="18"/>
          <w:u w:val="single"/>
        </w:rPr>
      </w:pPr>
    </w:p>
    <w:p w:rsidR="00D338C1" w:rsidRDefault="00D338C1">
      <w:pPr>
        <w:spacing w:after="0" w:line="240" w:lineRule="auto"/>
        <w:rPr>
          <w:rFonts w:ascii="Arial" w:eastAsia="Arial" w:hAnsi="Arial" w:cs="Arial"/>
          <w:b/>
          <w:color w:val="E36C09"/>
          <w:sz w:val="18"/>
          <w:szCs w:val="18"/>
          <w:u w:val="single"/>
        </w:rPr>
      </w:pPr>
    </w:p>
    <w:tbl>
      <w:tblPr>
        <w:tblW w:w="9616" w:type="dxa"/>
        <w:jc w:val="center"/>
        <w:tblBorders>
          <w:top w:val="single" w:sz="4" w:space="0" w:color="E26B0A"/>
          <w:left w:val="single" w:sz="4" w:space="0" w:color="E26B0A"/>
          <w:bottom w:val="single" w:sz="4" w:space="0" w:color="E26B0A"/>
          <w:right w:val="single" w:sz="4" w:space="0" w:color="E26B0A"/>
          <w:insideH w:val="single" w:sz="4" w:space="0" w:color="E26B0A"/>
          <w:insideV w:val="single" w:sz="4" w:space="0" w:color="E26B0A"/>
        </w:tblBorders>
        <w:tblLayout w:type="fixed"/>
        <w:tblCellMar>
          <w:left w:w="70" w:type="dxa"/>
          <w:right w:w="70" w:type="dxa"/>
        </w:tblCellMar>
        <w:tblLook w:val="04A0"/>
      </w:tblPr>
      <w:tblGrid>
        <w:gridCol w:w="2264"/>
        <w:gridCol w:w="1487"/>
        <w:gridCol w:w="1468"/>
        <w:gridCol w:w="1457"/>
        <w:gridCol w:w="1468"/>
        <w:gridCol w:w="1472"/>
      </w:tblGrid>
      <w:tr w:rsidR="00D338C1" w:rsidTr="00206DD6">
        <w:trPr>
          <w:trHeight w:val="397"/>
          <w:jc w:val="center"/>
        </w:trPr>
        <w:tc>
          <w:tcPr>
            <w:tcW w:w="2264" w:type="dxa"/>
            <w:shd w:val="clear" w:color="000000" w:fill="DE6F00"/>
            <w:vAlign w:val="center"/>
          </w:tcPr>
          <w:p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87" w:type="dxa"/>
            <w:shd w:val="clear" w:color="000000" w:fill="E26B0A"/>
            <w:vAlign w:val="center"/>
          </w:tcPr>
          <w:p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68" w:type="dxa"/>
            <w:shd w:val="clear" w:color="000000" w:fill="E26B0A"/>
            <w:vAlign w:val="center"/>
          </w:tcPr>
          <w:p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p w:rsidR="005C1FC2" w:rsidRDefault="005C1FC2">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457" w:type="dxa"/>
            <w:shd w:val="clear" w:color="000000" w:fill="E26B0A"/>
            <w:vAlign w:val="center"/>
          </w:tcPr>
          <w:p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68" w:type="dxa"/>
            <w:shd w:val="clear" w:color="000000" w:fill="E26B0A"/>
            <w:vAlign w:val="center"/>
          </w:tcPr>
          <w:p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72" w:type="dxa"/>
            <w:shd w:val="clear" w:color="000000" w:fill="E26B0A"/>
            <w:vAlign w:val="center"/>
          </w:tcPr>
          <w:p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0 - 11 AÑOS</w:t>
            </w:r>
          </w:p>
        </w:tc>
      </w:tr>
      <w:tr w:rsidR="00D338C1" w:rsidTr="00206DD6">
        <w:trPr>
          <w:trHeight w:val="397"/>
          <w:jc w:val="center"/>
        </w:trPr>
        <w:tc>
          <w:tcPr>
            <w:tcW w:w="2264" w:type="dxa"/>
            <w:shd w:val="clear" w:color="auto" w:fill="auto"/>
            <w:vAlign w:val="center"/>
          </w:tcPr>
          <w:p w:rsidR="00D338C1" w:rsidRDefault="00354755">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01/05/2025 – 30/06/2025</w:t>
            </w:r>
          </w:p>
        </w:tc>
        <w:tc>
          <w:tcPr>
            <w:tcW w:w="1487" w:type="dxa"/>
            <w:vMerge w:val="restart"/>
            <w:shd w:val="clear" w:color="auto" w:fill="auto"/>
            <w:vAlign w:val="center"/>
          </w:tcPr>
          <w:p w:rsidR="00D338C1" w:rsidRDefault="00354755">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468" w:type="dxa"/>
            <w:shd w:val="clear" w:color="auto" w:fill="auto"/>
            <w:vAlign w:val="center"/>
          </w:tcPr>
          <w:p w:rsidR="00D338C1" w:rsidRDefault="005C1FC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1,597</w:t>
            </w:r>
          </w:p>
        </w:tc>
        <w:tc>
          <w:tcPr>
            <w:tcW w:w="1457" w:type="dxa"/>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809</w:t>
            </w:r>
          </w:p>
        </w:tc>
        <w:tc>
          <w:tcPr>
            <w:tcW w:w="1468" w:type="dxa"/>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732</w:t>
            </w:r>
          </w:p>
        </w:tc>
        <w:tc>
          <w:tcPr>
            <w:tcW w:w="1472" w:type="dxa"/>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450</w:t>
            </w:r>
          </w:p>
        </w:tc>
      </w:tr>
      <w:tr w:rsidR="00D338C1" w:rsidTr="00206DD6">
        <w:trPr>
          <w:trHeight w:val="397"/>
          <w:jc w:val="center"/>
        </w:trPr>
        <w:tc>
          <w:tcPr>
            <w:tcW w:w="2264" w:type="dxa"/>
            <w:shd w:val="clear" w:color="auto" w:fill="auto"/>
            <w:vAlign w:val="center"/>
          </w:tcPr>
          <w:p w:rsidR="00D338C1" w:rsidRDefault="00354755">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01/07/2025 – 31/07/2025</w:t>
            </w:r>
          </w:p>
        </w:tc>
        <w:tc>
          <w:tcPr>
            <w:tcW w:w="1487" w:type="dxa"/>
            <w:vMerge/>
            <w:shd w:val="clear" w:color="auto" w:fill="auto"/>
            <w:vAlign w:val="center"/>
          </w:tcPr>
          <w:p w:rsidR="00D338C1" w:rsidRDefault="00D338C1">
            <w:pPr>
              <w:widowControl w:val="0"/>
              <w:spacing w:after="0" w:line="240" w:lineRule="auto"/>
              <w:jc w:val="center"/>
              <w:rPr>
                <w:rFonts w:ascii="Arial" w:eastAsia="Times New Roman" w:hAnsi="Arial" w:cs="Arial"/>
                <w:b/>
                <w:bCs/>
                <w:color w:val="000000"/>
                <w:sz w:val="18"/>
                <w:szCs w:val="18"/>
                <w:lang w:eastAsia="es-ES"/>
              </w:rPr>
            </w:pPr>
          </w:p>
        </w:tc>
        <w:tc>
          <w:tcPr>
            <w:tcW w:w="1468" w:type="dxa"/>
            <w:shd w:val="clear" w:color="auto" w:fill="auto"/>
            <w:vAlign w:val="center"/>
          </w:tcPr>
          <w:p w:rsidR="00D338C1" w:rsidRDefault="005C1FC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1,612</w:t>
            </w:r>
          </w:p>
        </w:tc>
        <w:tc>
          <w:tcPr>
            <w:tcW w:w="1457" w:type="dxa"/>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832</w:t>
            </w:r>
          </w:p>
        </w:tc>
        <w:tc>
          <w:tcPr>
            <w:tcW w:w="1468" w:type="dxa"/>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748</w:t>
            </w:r>
          </w:p>
        </w:tc>
        <w:tc>
          <w:tcPr>
            <w:tcW w:w="1472" w:type="dxa"/>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508</w:t>
            </w:r>
          </w:p>
        </w:tc>
      </w:tr>
      <w:tr w:rsidR="00C62EC1" w:rsidTr="00206DD6">
        <w:trPr>
          <w:trHeight w:val="397"/>
          <w:jc w:val="center"/>
        </w:trPr>
        <w:tc>
          <w:tcPr>
            <w:tcW w:w="2264" w:type="dxa"/>
            <w:shd w:val="clear" w:color="auto" w:fill="auto"/>
            <w:vAlign w:val="center"/>
          </w:tcPr>
          <w:p w:rsidR="00C62EC1" w:rsidRDefault="00C62EC1">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01/08/2025 – 30/11/2025</w:t>
            </w:r>
          </w:p>
        </w:tc>
        <w:tc>
          <w:tcPr>
            <w:tcW w:w="1487" w:type="dxa"/>
            <w:vMerge/>
            <w:shd w:val="clear" w:color="auto" w:fill="auto"/>
            <w:vAlign w:val="center"/>
          </w:tcPr>
          <w:p w:rsidR="00C62EC1" w:rsidRDefault="00C62EC1">
            <w:pPr>
              <w:widowControl w:val="0"/>
              <w:spacing w:after="0" w:line="240" w:lineRule="auto"/>
              <w:jc w:val="center"/>
              <w:rPr>
                <w:rFonts w:ascii="Arial" w:eastAsia="Times New Roman" w:hAnsi="Arial" w:cs="Arial"/>
                <w:b/>
                <w:bCs/>
                <w:color w:val="000000"/>
                <w:sz w:val="18"/>
                <w:szCs w:val="18"/>
                <w:lang w:eastAsia="es-ES"/>
              </w:rPr>
            </w:pPr>
          </w:p>
        </w:tc>
        <w:tc>
          <w:tcPr>
            <w:tcW w:w="1468" w:type="dxa"/>
            <w:shd w:val="clear" w:color="auto" w:fill="auto"/>
            <w:vAlign w:val="center"/>
          </w:tcPr>
          <w:p w:rsidR="00C62EC1" w:rsidRDefault="005C1FC2"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1,597</w:t>
            </w:r>
          </w:p>
        </w:tc>
        <w:tc>
          <w:tcPr>
            <w:tcW w:w="1457" w:type="dxa"/>
            <w:shd w:val="clear" w:color="auto" w:fill="auto"/>
            <w:vAlign w:val="center"/>
          </w:tcPr>
          <w:p w:rsidR="00C62EC1" w:rsidRDefault="00C62EC1"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809</w:t>
            </w:r>
          </w:p>
        </w:tc>
        <w:tc>
          <w:tcPr>
            <w:tcW w:w="1468" w:type="dxa"/>
            <w:shd w:val="clear" w:color="auto" w:fill="auto"/>
            <w:vAlign w:val="center"/>
          </w:tcPr>
          <w:p w:rsidR="00C62EC1" w:rsidRDefault="00C62EC1"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732</w:t>
            </w:r>
          </w:p>
        </w:tc>
        <w:tc>
          <w:tcPr>
            <w:tcW w:w="1472" w:type="dxa"/>
            <w:shd w:val="clear" w:color="auto" w:fill="auto"/>
            <w:vAlign w:val="center"/>
          </w:tcPr>
          <w:p w:rsidR="00C62EC1" w:rsidRDefault="00C62EC1" w:rsidP="00640CA6">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450</w:t>
            </w:r>
          </w:p>
        </w:tc>
      </w:tr>
    </w:tbl>
    <w:p w:rsidR="00D338C1" w:rsidRDefault="00D338C1">
      <w:pPr>
        <w:spacing w:after="0" w:line="240" w:lineRule="auto"/>
        <w:rPr>
          <w:rFonts w:ascii="Arial" w:eastAsia="Arial" w:hAnsi="Arial" w:cs="Arial"/>
          <w:b/>
          <w:color w:val="E36C09"/>
          <w:sz w:val="18"/>
          <w:szCs w:val="18"/>
          <w:u w:val="single"/>
        </w:rPr>
      </w:pPr>
    </w:p>
    <w:tbl>
      <w:tblPr>
        <w:tblW w:w="9616" w:type="dxa"/>
        <w:jc w:val="center"/>
        <w:tblLayout w:type="fixed"/>
        <w:tblCellMar>
          <w:left w:w="70" w:type="dxa"/>
          <w:right w:w="70" w:type="dxa"/>
        </w:tblCellMar>
        <w:tblLook w:val="04A0"/>
      </w:tblPr>
      <w:tblGrid>
        <w:gridCol w:w="2263"/>
        <w:gridCol w:w="1488"/>
        <w:gridCol w:w="1467"/>
        <w:gridCol w:w="1458"/>
        <w:gridCol w:w="1467"/>
        <w:gridCol w:w="1473"/>
      </w:tblGrid>
      <w:tr w:rsidR="00D338C1">
        <w:trPr>
          <w:trHeight w:val="397"/>
          <w:jc w:val="center"/>
        </w:trPr>
        <w:tc>
          <w:tcPr>
            <w:tcW w:w="2262" w:type="dxa"/>
            <w:tcBorders>
              <w:left w:val="single" w:sz="4" w:space="0" w:color="E36C0A"/>
              <w:right w:val="single" w:sz="4" w:space="0" w:color="E26B0A"/>
            </w:tcBorders>
            <w:shd w:val="clear" w:color="000000" w:fill="DE6F00"/>
            <w:vAlign w:val="center"/>
          </w:tcPr>
          <w:p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88" w:type="dxa"/>
            <w:tcBorders>
              <w:right w:val="single" w:sz="4" w:space="0" w:color="E26B0A"/>
            </w:tcBorders>
            <w:shd w:val="clear" w:color="000000" w:fill="E26B0A"/>
            <w:vAlign w:val="center"/>
          </w:tcPr>
          <w:p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67" w:type="dxa"/>
            <w:tcBorders>
              <w:right w:val="single" w:sz="4" w:space="0" w:color="E26B0A"/>
            </w:tcBorders>
            <w:shd w:val="clear" w:color="000000" w:fill="E26B0A"/>
            <w:vAlign w:val="center"/>
          </w:tcPr>
          <w:p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p w:rsidR="005C1FC2" w:rsidRDefault="005C1FC2">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458" w:type="dxa"/>
            <w:tcBorders>
              <w:right w:val="single" w:sz="4" w:space="0" w:color="E26B0A"/>
            </w:tcBorders>
            <w:shd w:val="clear" w:color="000000" w:fill="E26B0A"/>
            <w:vAlign w:val="center"/>
          </w:tcPr>
          <w:p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67" w:type="dxa"/>
            <w:tcBorders>
              <w:right w:val="single" w:sz="4" w:space="0" w:color="E26B0A"/>
            </w:tcBorders>
            <w:shd w:val="clear" w:color="000000" w:fill="E26B0A"/>
            <w:vAlign w:val="center"/>
          </w:tcPr>
          <w:p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73" w:type="dxa"/>
            <w:tcBorders>
              <w:right w:val="single" w:sz="4" w:space="0" w:color="E26B0A"/>
            </w:tcBorders>
            <w:shd w:val="clear" w:color="000000" w:fill="E26B0A"/>
            <w:vAlign w:val="center"/>
          </w:tcPr>
          <w:p w:rsidR="00D338C1" w:rsidRDefault="00354755">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0 - 11 AÑOS</w:t>
            </w:r>
          </w:p>
        </w:tc>
      </w:tr>
      <w:tr w:rsidR="00D338C1">
        <w:trPr>
          <w:trHeight w:val="397"/>
          <w:jc w:val="center"/>
        </w:trPr>
        <w:tc>
          <w:tcPr>
            <w:tcW w:w="2262" w:type="dxa"/>
            <w:tcBorders>
              <w:top w:val="single" w:sz="4" w:space="0" w:color="E26B0A"/>
              <w:left w:val="single" w:sz="4" w:space="0" w:color="E36C0A"/>
              <w:bottom w:val="single" w:sz="4" w:space="0" w:color="E25B00"/>
            </w:tcBorders>
            <w:shd w:val="clear" w:color="auto" w:fill="auto"/>
            <w:vAlign w:val="center"/>
          </w:tcPr>
          <w:p w:rsidR="00D338C1" w:rsidRDefault="00354755">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01/05/2025 – 30/06/2025</w:t>
            </w:r>
          </w:p>
        </w:tc>
        <w:tc>
          <w:tcPr>
            <w:tcW w:w="1488" w:type="dxa"/>
            <w:vMerge w:val="restart"/>
            <w:tcBorders>
              <w:top w:val="single" w:sz="4" w:space="0" w:color="E25B00"/>
              <w:left w:val="single" w:sz="4" w:space="0" w:color="E25B00"/>
              <w:bottom w:val="single" w:sz="4" w:space="0" w:color="E25B00"/>
              <w:right w:val="single" w:sz="4" w:space="0" w:color="E25B00"/>
            </w:tcBorders>
            <w:shd w:val="clear" w:color="auto" w:fill="auto"/>
            <w:vAlign w:val="center"/>
          </w:tcPr>
          <w:p w:rsidR="00D338C1" w:rsidRDefault="00354755">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467" w:type="dxa"/>
            <w:tcBorders>
              <w:top w:val="single" w:sz="4" w:space="0" w:color="E25B00"/>
              <w:bottom w:val="single" w:sz="4" w:space="0" w:color="E26B0A"/>
              <w:right w:val="single" w:sz="4" w:space="0" w:color="E26B0A"/>
            </w:tcBorders>
            <w:shd w:val="clear" w:color="auto" w:fill="auto"/>
            <w:vAlign w:val="center"/>
          </w:tcPr>
          <w:p w:rsidR="00D338C1" w:rsidRDefault="005C1FC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2,063</w:t>
            </w:r>
          </w:p>
        </w:tc>
        <w:tc>
          <w:tcPr>
            <w:tcW w:w="1458" w:type="dxa"/>
            <w:tcBorders>
              <w:top w:val="single" w:sz="4" w:space="0" w:color="E26B0A"/>
              <w:bottom w:val="single" w:sz="4" w:space="0" w:color="E26B0A"/>
              <w:right w:val="single" w:sz="4" w:space="0" w:color="E26B0A"/>
            </w:tcBorders>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1,904</w:t>
            </w:r>
          </w:p>
        </w:tc>
        <w:tc>
          <w:tcPr>
            <w:tcW w:w="1467" w:type="dxa"/>
            <w:tcBorders>
              <w:top w:val="single" w:sz="4" w:space="0" w:color="E26B0A"/>
              <w:bottom w:val="single" w:sz="4" w:space="0" w:color="E26B0A"/>
              <w:right w:val="single" w:sz="4" w:space="0" w:color="E26B0A"/>
            </w:tcBorders>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973</w:t>
            </w:r>
          </w:p>
        </w:tc>
        <w:tc>
          <w:tcPr>
            <w:tcW w:w="1473" w:type="dxa"/>
            <w:tcBorders>
              <w:top w:val="single" w:sz="4" w:space="0" w:color="E26B0A"/>
              <w:bottom w:val="single" w:sz="4" w:space="0" w:color="E26B0A"/>
              <w:right w:val="single" w:sz="4" w:space="0" w:color="E26B0A"/>
            </w:tcBorders>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451</w:t>
            </w:r>
          </w:p>
        </w:tc>
      </w:tr>
      <w:tr w:rsidR="00D338C1">
        <w:trPr>
          <w:trHeight w:val="397"/>
          <w:jc w:val="center"/>
        </w:trPr>
        <w:tc>
          <w:tcPr>
            <w:tcW w:w="2262" w:type="dxa"/>
            <w:tcBorders>
              <w:left w:val="single" w:sz="4" w:space="0" w:color="E36C0A"/>
              <w:bottom w:val="single" w:sz="4" w:space="0" w:color="E25B00"/>
            </w:tcBorders>
            <w:shd w:val="clear" w:color="auto" w:fill="auto"/>
            <w:vAlign w:val="center"/>
          </w:tcPr>
          <w:p w:rsidR="00D338C1" w:rsidRDefault="00354755">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01/07/2025 – 31/07/2025</w:t>
            </w:r>
          </w:p>
        </w:tc>
        <w:tc>
          <w:tcPr>
            <w:tcW w:w="1488" w:type="dxa"/>
            <w:vMerge/>
            <w:tcBorders>
              <w:top w:val="single" w:sz="4" w:space="0" w:color="E25B00"/>
              <w:left w:val="single" w:sz="4" w:space="0" w:color="E25B00"/>
              <w:bottom w:val="single" w:sz="4" w:space="0" w:color="E25B00"/>
              <w:right w:val="single" w:sz="4" w:space="0" w:color="E25B00"/>
            </w:tcBorders>
            <w:shd w:val="clear" w:color="auto" w:fill="auto"/>
            <w:vAlign w:val="center"/>
          </w:tcPr>
          <w:p w:rsidR="00D338C1" w:rsidRDefault="00D338C1">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bottom w:val="single" w:sz="4" w:space="0" w:color="E26B0A"/>
              <w:right w:val="single" w:sz="4" w:space="0" w:color="E26B0A"/>
            </w:tcBorders>
            <w:shd w:val="clear" w:color="auto" w:fill="auto"/>
            <w:vAlign w:val="center"/>
          </w:tcPr>
          <w:p w:rsidR="00D338C1" w:rsidRDefault="005C1FC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2,234</w:t>
            </w:r>
          </w:p>
        </w:tc>
        <w:tc>
          <w:tcPr>
            <w:tcW w:w="1458" w:type="dxa"/>
            <w:tcBorders>
              <w:bottom w:val="single" w:sz="4" w:space="0" w:color="E26B0A"/>
              <w:right w:val="single" w:sz="4" w:space="0" w:color="E26B0A"/>
            </w:tcBorders>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1,177</w:t>
            </w:r>
          </w:p>
        </w:tc>
        <w:tc>
          <w:tcPr>
            <w:tcW w:w="1467" w:type="dxa"/>
            <w:tcBorders>
              <w:bottom w:val="single" w:sz="4" w:space="0" w:color="E26B0A"/>
              <w:right w:val="single" w:sz="4" w:space="0" w:color="E26B0A"/>
            </w:tcBorders>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1,038</w:t>
            </w:r>
          </w:p>
        </w:tc>
        <w:tc>
          <w:tcPr>
            <w:tcW w:w="1473" w:type="dxa"/>
            <w:tcBorders>
              <w:bottom w:val="single" w:sz="4" w:space="0" w:color="E26B0A"/>
              <w:right w:val="single" w:sz="4" w:space="0" w:color="E26B0A"/>
            </w:tcBorders>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451</w:t>
            </w:r>
          </w:p>
        </w:tc>
      </w:tr>
      <w:tr w:rsidR="00D338C1">
        <w:trPr>
          <w:trHeight w:val="397"/>
          <w:jc w:val="center"/>
        </w:trPr>
        <w:tc>
          <w:tcPr>
            <w:tcW w:w="2262" w:type="dxa"/>
            <w:tcBorders>
              <w:left w:val="single" w:sz="4" w:space="0" w:color="E36C0A"/>
              <w:bottom w:val="single" w:sz="4" w:space="0" w:color="E25B00"/>
            </w:tcBorders>
            <w:shd w:val="clear" w:color="auto" w:fill="auto"/>
            <w:vAlign w:val="center"/>
          </w:tcPr>
          <w:p w:rsidR="00D338C1" w:rsidRDefault="00354755">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01/08/2025 – 14/12/2025</w:t>
            </w:r>
          </w:p>
        </w:tc>
        <w:tc>
          <w:tcPr>
            <w:tcW w:w="1488" w:type="dxa"/>
            <w:vMerge/>
            <w:tcBorders>
              <w:top w:val="single" w:sz="4" w:space="0" w:color="E25B00"/>
              <w:left w:val="single" w:sz="4" w:space="0" w:color="E25B00"/>
              <w:bottom w:val="single" w:sz="4" w:space="0" w:color="E25B00"/>
              <w:right w:val="single" w:sz="4" w:space="0" w:color="E25B00"/>
            </w:tcBorders>
            <w:shd w:val="clear" w:color="auto" w:fill="auto"/>
            <w:vAlign w:val="center"/>
          </w:tcPr>
          <w:p w:rsidR="00D338C1" w:rsidRDefault="00D338C1">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bottom w:val="single" w:sz="4" w:space="0" w:color="E26B0A"/>
              <w:right w:val="single" w:sz="4" w:space="0" w:color="E26B0A"/>
            </w:tcBorders>
            <w:shd w:val="clear" w:color="auto" w:fill="auto"/>
            <w:vAlign w:val="center"/>
          </w:tcPr>
          <w:p w:rsidR="00D338C1" w:rsidRDefault="005C1FC2">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2,063</w:t>
            </w:r>
          </w:p>
        </w:tc>
        <w:tc>
          <w:tcPr>
            <w:tcW w:w="1458" w:type="dxa"/>
            <w:tcBorders>
              <w:bottom w:val="single" w:sz="4" w:space="0" w:color="E26B0A"/>
              <w:right w:val="single" w:sz="4" w:space="0" w:color="E26B0A"/>
            </w:tcBorders>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1,094</w:t>
            </w:r>
          </w:p>
        </w:tc>
        <w:tc>
          <w:tcPr>
            <w:tcW w:w="1467" w:type="dxa"/>
            <w:tcBorders>
              <w:bottom w:val="single" w:sz="4" w:space="0" w:color="E26B0A"/>
              <w:right w:val="single" w:sz="4" w:space="0" w:color="E26B0A"/>
            </w:tcBorders>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973</w:t>
            </w:r>
          </w:p>
        </w:tc>
        <w:tc>
          <w:tcPr>
            <w:tcW w:w="1473" w:type="dxa"/>
            <w:tcBorders>
              <w:bottom w:val="single" w:sz="4" w:space="0" w:color="E26B0A"/>
              <w:right w:val="single" w:sz="4" w:space="0" w:color="E26B0A"/>
            </w:tcBorders>
            <w:shd w:val="clear" w:color="auto" w:fill="auto"/>
            <w:vAlign w:val="center"/>
          </w:tcPr>
          <w:p w:rsidR="00D338C1" w:rsidRDefault="00C62EC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451</w:t>
            </w:r>
          </w:p>
        </w:tc>
      </w:tr>
    </w:tbl>
    <w:p w:rsidR="00D338C1" w:rsidRDefault="00D338C1">
      <w:pPr>
        <w:spacing w:after="0" w:line="240" w:lineRule="auto"/>
        <w:rPr>
          <w:rFonts w:ascii="Arial" w:eastAsia="Arial" w:hAnsi="Arial" w:cs="Arial"/>
          <w:b/>
          <w:color w:val="E36C09"/>
          <w:sz w:val="18"/>
          <w:szCs w:val="18"/>
          <w:u w:val="single"/>
        </w:rPr>
      </w:pPr>
    </w:p>
    <w:p w:rsidR="00D338C1" w:rsidRDefault="00354755">
      <w:pPr>
        <w:spacing w:after="0" w:line="240" w:lineRule="auto"/>
        <w:jc w:val="both"/>
        <w:rPr>
          <w:rFonts w:ascii="Arial" w:hAnsi="Arial" w:cs="Arial"/>
          <w:b/>
          <w:bCs/>
          <w:i/>
          <w:iCs/>
          <w:sz w:val="18"/>
          <w:szCs w:val="18"/>
        </w:rPr>
      </w:pPr>
      <w:r>
        <w:rPr>
          <w:rFonts w:ascii="Arial" w:eastAsia="Arial" w:hAnsi="Arial" w:cs="Arial"/>
          <w:b/>
          <w:bCs/>
          <w:i/>
          <w:iCs/>
          <w:color w:val="000000"/>
          <w:sz w:val="18"/>
          <w:szCs w:val="18"/>
        </w:rPr>
        <w:lastRenderedPageBreak/>
        <w:t xml:space="preserve">Nota: </w:t>
      </w:r>
      <w:r>
        <w:rPr>
          <w:rFonts w:ascii="Arial" w:hAnsi="Arial" w:cs="Arial"/>
          <w:b/>
          <w:bCs/>
          <w:i/>
          <w:iCs/>
          <w:sz w:val="18"/>
          <w:szCs w:val="18"/>
        </w:rPr>
        <w:t>Se permite máximo 1 menor por habitación compartiendo con 2 adultos, ocupando las camas existentes. Tarifas a reconfirmar en fechas o periodos especiales, (feriados, navidad, año nuevo,</w:t>
      </w:r>
      <w:r>
        <w:rPr>
          <w:rFonts w:ascii="Arial" w:hAnsi="Arial" w:cs="Arial"/>
          <w:b/>
          <w:bCs/>
          <w:i/>
          <w:iCs/>
          <w:color w:val="000000"/>
          <w:sz w:val="18"/>
          <w:szCs w:val="18"/>
          <w:shd w:val="clear" w:color="auto" w:fill="FFFFFF"/>
        </w:rPr>
        <w:t xml:space="preserve"> vacaciones,</w:t>
      </w:r>
      <w:r>
        <w:rPr>
          <w:rFonts w:ascii="Arial" w:hAnsi="Arial" w:cs="Arial"/>
          <w:b/>
          <w:bCs/>
          <w:i/>
          <w:iCs/>
          <w:sz w:val="18"/>
          <w:szCs w:val="18"/>
        </w:rPr>
        <w:t xml:space="preserve"> carnaval, semana santa).</w:t>
      </w:r>
    </w:p>
    <w:p w:rsidR="00DA55AE" w:rsidRDefault="00DA55AE">
      <w:pPr>
        <w:spacing w:after="0" w:line="240" w:lineRule="auto"/>
        <w:jc w:val="both"/>
        <w:rPr>
          <w:rFonts w:ascii="Arial" w:hAnsi="Arial" w:cs="Arial"/>
          <w:b/>
          <w:bCs/>
          <w:i/>
          <w:iCs/>
          <w:sz w:val="18"/>
          <w:szCs w:val="18"/>
        </w:rPr>
      </w:pPr>
    </w:p>
    <w:p w:rsidR="00DA55AE" w:rsidRDefault="00DA55AE" w:rsidP="00DA55AE">
      <w:pPr>
        <w:spacing w:after="0" w:line="240" w:lineRule="auto"/>
        <w:jc w:val="both"/>
        <w:rPr>
          <w:rFonts w:ascii="Arial" w:eastAsia="Arial" w:hAnsi="Arial" w:cs="Arial"/>
          <w:b/>
          <w:bCs/>
          <w:i/>
          <w:iCs/>
          <w:color w:val="E36C09"/>
          <w:sz w:val="18"/>
          <w:szCs w:val="18"/>
          <w:u w:val="single"/>
        </w:rPr>
      </w:pPr>
      <w:r>
        <w:rPr>
          <w:rFonts w:ascii="Arial" w:hAnsi="Arial" w:cs="Arial"/>
          <w:b/>
          <w:bCs/>
          <w:i/>
          <w:iCs/>
          <w:sz w:val="18"/>
          <w:szCs w:val="18"/>
        </w:rPr>
        <w:t>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rsidR="00DA55AE" w:rsidRDefault="00DA55AE">
      <w:pPr>
        <w:spacing w:after="0" w:line="240" w:lineRule="auto"/>
        <w:jc w:val="both"/>
        <w:rPr>
          <w:rFonts w:ascii="Arial" w:hAnsi="Arial" w:cs="Arial"/>
          <w:b/>
          <w:bCs/>
          <w:i/>
          <w:iCs/>
          <w:sz w:val="18"/>
          <w:szCs w:val="18"/>
        </w:rPr>
      </w:pPr>
    </w:p>
    <w:p w:rsidR="00D338C1" w:rsidRDefault="00D338C1">
      <w:pPr>
        <w:spacing w:after="0" w:line="240" w:lineRule="auto"/>
        <w:rPr>
          <w:rFonts w:ascii="Arial" w:eastAsia="Arial" w:hAnsi="Arial" w:cs="Arial"/>
          <w:color w:val="000000"/>
          <w:sz w:val="18"/>
          <w:szCs w:val="18"/>
        </w:rPr>
      </w:pPr>
    </w:p>
    <w:p w:rsidR="00D338C1" w:rsidRDefault="0035475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rsidR="00D338C1" w:rsidRDefault="00354755">
      <w:pPr>
        <w:pStyle w:val="Prrafodelista"/>
        <w:numPr>
          <w:ilvl w:val="0"/>
          <w:numId w:val="1"/>
        </w:numPr>
        <w:rPr>
          <w:rFonts w:ascii="Arial" w:hAnsi="Arial" w:cs="Arial"/>
          <w:sz w:val="18"/>
          <w:szCs w:val="18"/>
        </w:rPr>
      </w:pPr>
      <w:r>
        <w:rPr>
          <w:rFonts w:ascii="Arial" w:hAnsi="Arial" w:cs="Arial"/>
          <w:sz w:val="18"/>
          <w:szCs w:val="18"/>
        </w:rPr>
        <w:t>Traslado compartido aeropuerto – hotel – Aeropuerto.</w:t>
      </w:r>
    </w:p>
    <w:p w:rsidR="00D338C1" w:rsidRDefault="00354755">
      <w:pPr>
        <w:pStyle w:val="Prrafodelista"/>
        <w:numPr>
          <w:ilvl w:val="0"/>
          <w:numId w:val="1"/>
        </w:numPr>
        <w:rPr>
          <w:rFonts w:ascii="Arial" w:hAnsi="Arial" w:cs="Arial"/>
          <w:sz w:val="18"/>
          <w:szCs w:val="18"/>
        </w:rPr>
      </w:pPr>
      <w:r>
        <w:rPr>
          <w:rFonts w:ascii="Arial" w:hAnsi="Arial" w:cs="Arial"/>
          <w:sz w:val="18"/>
          <w:szCs w:val="18"/>
        </w:rPr>
        <w:t xml:space="preserve">Traslado compartido desde el San </w:t>
      </w:r>
      <w:r w:rsidR="00300D7C">
        <w:rPr>
          <w:rFonts w:ascii="Arial" w:hAnsi="Arial" w:cs="Arial"/>
          <w:sz w:val="18"/>
          <w:szCs w:val="18"/>
        </w:rPr>
        <w:t>José</w:t>
      </w:r>
      <w:r>
        <w:rPr>
          <w:rFonts w:ascii="Arial" w:hAnsi="Arial" w:cs="Arial"/>
          <w:sz w:val="18"/>
          <w:szCs w:val="18"/>
        </w:rPr>
        <w:t xml:space="preserve"> hasta el hotel en Arenal.</w:t>
      </w:r>
    </w:p>
    <w:p w:rsidR="00D338C1" w:rsidRDefault="00354755">
      <w:pPr>
        <w:pStyle w:val="Prrafodelista"/>
        <w:numPr>
          <w:ilvl w:val="0"/>
          <w:numId w:val="1"/>
        </w:numPr>
        <w:rPr>
          <w:rFonts w:ascii="Arial" w:hAnsi="Arial" w:cs="Arial"/>
          <w:sz w:val="18"/>
          <w:szCs w:val="18"/>
        </w:rPr>
      </w:pPr>
      <w:r>
        <w:rPr>
          <w:rFonts w:ascii="Arial" w:hAnsi="Arial" w:cs="Arial"/>
          <w:sz w:val="18"/>
          <w:szCs w:val="18"/>
        </w:rPr>
        <w:t>Traslado compartido desde el Volcán Arenal hasta el hotel seleccionado en Monteverde (cruzando el lago).</w:t>
      </w:r>
    </w:p>
    <w:p w:rsidR="00D338C1" w:rsidRDefault="00354755">
      <w:pPr>
        <w:pStyle w:val="Prrafodelista"/>
        <w:numPr>
          <w:ilvl w:val="0"/>
          <w:numId w:val="1"/>
        </w:numPr>
        <w:rPr>
          <w:rFonts w:ascii="Arial" w:hAnsi="Arial" w:cs="Arial"/>
          <w:sz w:val="18"/>
          <w:szCs w:val="18"/>
        </w:rPr>
      </w:pPr>
      <w:r>
        <w:rPr>
          <w:rFonts w:ascii="Arial" w:hAnsi="Arial" w:cs="Arial"/>
          <w:sz w:val="18"/>
          <w:szCs w:val="18"/>
        </w:rPr>
        <w:t>Traslado compartido desde Monteverde hasta el hotel seleccionado en Jaco.</w:t>
      </w:r>
    </w:p>
    <w:p w:rsidR="00D338C1" w:rsidRDefault="00354755">
      <w:pPr>
        <w:pStyle w:val="Prrafodelista"/>
        <w:numPr>
          <w:ilvl w:val="0"/>
          <w:numId w:val="1"/>
        </w:numPr>
        <w:rPr>
          <w:rFonts w:ascii="Arial" w:hAnsi="Arial" w:cs="Arial"/>
          <w:sz w:val="18"/>
          <w:szCs w:val="18"/>
        </w:rPr>
      </w:pPr>
      <w:r>
        <w:rPr>
          <w:rFonts w:ascii="Arial" w:hAnsi="Arial" w:cs="Arial"/>
          <w:sz w:val="18"/>
          <w:szCs w:val="18"/>
        </w:rPr>
        <w:t xml:space="preserve">Traslado compartido desde Jaco hasta el hotel en San </w:t>
      </w:r>
      <w:r w:rsidR="00300D7C">
        <w:rPr>
          <w:rFonts w:ascii="Arial" w:hAnsi="Arial" w:cs="Arial"/>
          <w:sz w:val="18"/>
          <w:szCs w:val="18"/>
        </w:rPr>
        <w:t>José</w:t>
      </w:r>
      <w:r>
        <w:rPr>
          <w:rFonts w:ascii="Arial" w:hAnsi="Arial" w:cs="Arial"/>
          <w:sz w:val="18"/>
          <w:szCs w:val="18"/>
        </w:rPr>
        <w:t xml:space="preserve"> </w:t>
      </w:r>
    </w:p>
    <w:p w:rsidR="00D338C1" w:rsidRDefault="00354755">
      <w:pPr>
        <w:pStyle w:val="Prrafodelista"/>
        <w:numPr>
          <w:ilvl w:val="0"/>
          <w:numId w:val="1"/>
        </w:numPr>
        <w:spacing w:after="0"/>
        <w:jc w:val="both"/>
        <w:rPr>
          <w:rFonts w:ascii="Arial" w:hAnsi="Arial" w:cs="Arial"/>
          <w:sz w:val="18"/>
          <w:szCs w:val="18"/>
        </w:rPr>
      </w:pPr>
      <w:r>
        <w:rPr>
          <w:rFonts w:ascii="Arial" w:hAnsi="Arial" w:cs="Arial"/>
          <w:sz w:val="18"/>
          <w:szCs w:val="18"/>
        </w:rPr>
        <w:t xml:space="preserve">02 noches de hospedaje en San José </w:t>
      </w:r>
    </w:p>
    <w:p w:rsidR="00D338C1" w:rsidRDefault="00354755">
      <w:pPr>
        <w:pStyle w:val="Prrafodelista"/>
        <w:numPr>
          <w:ilvl w:val="0"/>
          <w:numId w:val="1"/>
        </w:numPr>
        <w:spacing w:after="0"/>
        <w:jc w:val="both"/>
        <w:rPr>
          <w:rFonts w:ascii="Arial" w:hAnsi="Arial" w:cs="Arial"/>
          <w:sz w:val="18"/>
          <w:szCs w:val="18"/>
        </w:rPr>
      </w:pPr>
      <w:r>
        <w:rPr>
          <w:rFonts w:ascii="Arial" w:hAnsi="Arial" w:cs="Arial"/>
          <w:sz w:val="18"/>
          <w:szCs w:val="18"/>
        </w:rPr>
        <w:t>02 noches de hospedaje en Arenal</w:t>
      </w:r>
    </w:p>
    <w:p w:rsidR="00D338C1" w:rsidRDefault="00354755">
      <w:pPr>
        <w:pStyle w:val="Prrafodelista"/>
        <w:numPr>
          <w:ilvl w:val="0"/>
          <w:numId w:val="1"/>
        </w:numPr>
        <w:spacing w:after="0"/>
        <w:jc w:val="both"/>
        <w:rPr>
          <w:rFonts w:ascii="Arial" w:hAnsi="Arial" w:cs="Arial"/>
          <w:sz w:val="18"/>
          <w:szCs w:val="18"/>
        </w:rPr>
      </w:pPr>
      <w:r>
        <w:rPr>
          <w:rFonts w:ascii="Arial" w:hAnsi="Arial" w:cs="Arial"/>
          <w:sz w:val="18"/>
          <w:szCs w:val="18"/>
        </w:rPr>
        <w:t>01 noche de hospedaje en Monteverde</w:t>
      </w:r>
    </w:p>
    <w:p w:rsidR="00D338C1" w:rsidRDefault="00354755">
      <w:pPr>
        <w:pStyle w:val="Prrafodelista"/>
        <w:numPr>
          <w:ilvl w:val="0"/>
          <w:numId w:val="1"/>
        </w:numPr>
        <w:spacing w:after="0"/>
        <w:jc w:val="both"/>
        <w:rPr>
          <w:rFonts w:ascii="Arial" w:hAnsi="Arial" w:cs="Arial"/>
          <w:sz w:val="18"/>
          <w:szCs w:val="18"/>
        </w:rPr>
      </w:pPr>
      <w:r>
        <w:rPr>
          <w:rFonts w:ascii="Arial" w:hAnsi="Arial" w:cs="Arial"/>
          <w:sz w:val="18"/>
          <w:szCs w:val="18"/>
        </w:rPr>
        <w:t>02 noches de hospedaje en Jacó</w:t>
      </w:r>
    </w:p>
    <w:p w:rsidR="00D338C1" w:rsidRDefault="00354755">
      <w:pPr>
        <w:pStyle w:val="Prrafodelista"/>
        <w:numPr>
          <w:ilvl w:val="0"/>
          <w:numId w:val="1"/>
        </w:numPr>
        <w:spacing w:after="0"/>
        <w:jc w:val="both"/>
        <w:rPr>
          <w:rFonts w:ascii="Arial" w:hAnsi="Arial" w:cs="Arial"/>
          <w:sz w:val="18"/>
          <w:szCs w:val="18"/>
        </w:rPr>
      </w:pPr>
      <w:r>
        <w:rPr>
          <w:rFonts w:ascii="Arial" w:hAnsi="Arial" w:cs="Arial"/>
          <w:sz w:val="18"/>
          <w:szCs w:val="18"/>
        </w:rPr>
        <w:t>07 desayunos</w:t>
      </w:r>
    </w:p>
    <w:p w:rsidR="00D338C1" w:rsidRDefault="00354755">
      <w:pPr>
        <w:pStyle w:val="Prrafodelista"/>
        <w:numPr>
          <w:ilvl w:val="0"/>
          <w:numId w:val="2"/>
        </w:numPr>
        <w:rPr>
          <w:rFonts w:ascii="Arial" w:hAnsi="Arial" w:cs="Arial"/>
          <w:sz w:val="18"/>
          <w:szCs w:val="18"/>
        </w:rPr>
      </w:pPr>
      <w:r>
        <w:rPr>
          <w:rFonts w:ascii="Arial" w:eastAsia="Arial" w:hAnsi="Arial" w:cs="Arial"/>
          <w:color w:val="000000"/>
          <w:sz w:val="18"/>
          <w:szCs w:val="18"/>
        </w:rPr>
        <w:t xml:space="preserve">Seguro de viaje con </w:t>
      </w:r>
      <w:r>
        <w:rPr>
          <w:rFonts w:ascii="Arial" w:eastAsia="Arial" w:hAnsi="Arial" w:cs="Arial"/>
          <w:b/>
          <w:i/>
          <w:color w:val="000000"/>
          <w:sz w:val="18"/>
          <w:szCs w:val="18"/>
        </w:rPr>
        <w:t>cobertura COVID</w:t>
      </w:r>
    </w:p>
    <w:p w:rsidR="00D338C1" w:rsidRDefault="00354755">
      <w:pPr>
        <w:pStyle w:val="Prrafodelista"/>
        <w:numPr>
          <w:ilvl w:val="0"/>
          <w:numId w:val="2"/>
        </w:numPr>
        <w:rPr>
          <w:rFonts w:ascii="Arial" w:hAnsi="Arial" w:cs="Arial"/>
          <w:sz w:val="18"/>
          <w:szCs w:val="18"/>
        </w:rPr>
      </w:pPr>
      <w:r>
        <w:rPr>
          <w:rFonts w:ascii="Arial" w:eastAsia="Arial" w:hAnsi="Arial" w:cs="Arial"/>
          <w:color w:val="000000"/>
          <w:sz w:val="18"/>
          <w:szCs w:val="18"/>
        </w:rPr>
        <w:t>Asistencia en español 24 hrs</w:t>
      </w:r>
    </w:p>
    <w:p w:rsidR="00D338C1" w:rsidRDefault="0035475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rsidR="00D338C1" w:rsidRDefault="00354755">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Boleto de avión México – San José – México </w:t>
      </w:r>
    </w:p>
    <w:p w:rsidR="00D338C1" w:rsidRDefault="00354755">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Impuesto de salida pagadero en el Aeropuerto Internacional de San José USD 29.00 </w:t>
      </w:r>
    </w:p>
    <w:p w:rsidR="00D338C1" w:rsidRDefault="00354755">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rsidR="00D338C1" w:rsidRDefault="00354755">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rsidR="00D338C1" w:rsidRDefault="00354755">
      <w:pPr>
        <w:pStyle w:val="Default"/>
        <w:numPr>
          <w:ilvl w:val="0"/>
          <w:numId w:val="3"/>
        </w:numPr>
        <w:spacing w:line="276" w:lineRule="auto"/>
        <w:rPr>
          <w:rFonts w:ascii="Arial" w:hAnsi="Arial" w:cs="Arial"/>
          <w:sz w:val="18"/>
          <w:szCs w:val="18"/>
        </w:rPr>
      </w:pPr>
      <w:r>
        <w:rPr>
          <w:rFonts w:ascii="Arial" w:hAnsi="Arial" w:cs="Arial"/>
          <w:sz w:val="18"/>
          <w:szCs w:val="18"/>
        </w:rPr>
        <w:t>Propinas para mucamas, botones, meseros, guías y/o choferes</w:t>
      </w:r>
    </w:p>
    <w:p w:rsidR="00D338C1" w:rsidRDefault="00D338C1">
      <w:pPr>
        <w:spacing w:after="0"/>
        <w:rPr>
          <w:rFonts w:ascii="Arial" w:hAnsi="Arial" w:cs="Arial"/>
          <w:sz w:val="18"/>
          <w:szCs w:val="18"/>
        </w:rPr>
      </w:pPr>
    </w:p>
    <w:p w:rsidR="00D338C1" w:rsidRDefault="00354755">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ACTIVIDADES OPCIONALES</w:t>
      </w:r>
    </w:p>
    <w:p w:rsidR="00D338C1" w:rsidRDefault="00354755">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rsidR="00D338C1" w:rsidRDefault="00D338C1">
      <w:pPr>
        <w:spacing w:after="0"/>
        <w:rPr>
          <w:rFonts w:ascii="Arial" w:eastAsia="Arial" w:hAnsi="Arial" w:cs="Arial"/>
          <w:b/>
          <w:color w:val="E36C09"/>
          <w:sz w:val="8"/>
          <w:szCs w:val="8"/>
          <w:u w:val="single"/>
        </w:rPr>
      </w:pPr>
    </w:p>
    <w:p w:rsidR="00D338C1" w:rsidRDefault="00D338C1">
      <w:pPr>
        <w:spacing w:after="0"/>
        <w:rPr>
          <w:rFonts w:ascii="Arial" w:eastAsia="Arial" w:hAnsi="Arial" w:cs="Arial"/>
          <w:b/>
          <w:color w:val="E36C09"/>
          <w:sz w:val="18"/>
          <w:szCs w:val="18"/>
          <w:u w:val="single"/>
        </w:rPr>
      </w:pPr>
    </w:p>
    <w:tbl>
      <w:tblPr>
        <w:tblW w:w="10330" w:type="dxa"/>
        <w:jc w:val="center"/>
        <w:tblLayout w:type="fixed"/>
        <w:tblCellMar>
          <w:left w:w="70" w:type="dxa"/>
          <w:right w:w="70" w:type="dxa"/>
        </w:tblCellMar>
        <w:tblLook w:val="04A0"/>
      </w:tblPr>
      <w:tblGrid>
        <w:gridCol w:w="6769"/>
        <w:gridCol w:w="35"/>
        <w:gridCol w:w="1241"/>
        <w:gridCol w:w="1062"/>
        <w:gridCol w:w="1223"/>
      </w:tblGrid>
      <w:tr w:rsidR="00196B30" w:rsidTr="00196B30">
        <w:trPr>
          <w:trHeight w:val="340"/>
          <w:jc w:val="center"/>
        </w:trPr>
        <w:tc>
          <w:tcPr>
            <w:tcW w:w="6769" w:type="dxa"/>
            <w:tcBorders>
              <w:top w:val="single" w:sz="4" w:space="0" w:color="C00000"/>
              <w:left w:val="single" w:sz="4" w:space="0" w:color="C00000"/>
              <w:bottom w:val="single" w:sz="4" w:space="0" w:color="C00000"/>
              <w:right w:val="single" w:sz="4" w:space="0" w:color="C00000"/>
            </w:tcBorders>
            <w:shd w:val="clear" w:color="000000" w:fill="C00000"/>
            <w:vAlign w:val="center"/>
          </w:tcPr>
          <w:p w:rsidR="00196B30" w:rsidRDefault="00196B3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SERVICIO</w:t>
            </w:r>
          </w:p>
        </w:tc>
        <w:tc>
          <w:tcPr>
            <w:tcW w:w="1276" w:type="dxa"/>
            <w:gridSpan w:val="2"/>
            <w:tcBorders>
              <w:top w:val="single" w:sz="4" w:space="0" w:color="C00000"/>
              <w:left w:val="single" w:sz="4" w:space="0" w:color="C00000"/>
              <w:bottom w:val="single" w:sz="4" w:space="0" w:color="C00000"/>
              <w:right w:val="single" w:sz="4" w:space="0" w:color="C00000"/>
            </w:tcBorders>
            <w:shd w:val="clear" w:color="000000" w:fill="C00000"/>
            <w:vAlign w:val="center"/>
          </w:tcPr>
          <w:p w:rsidR="00196B30" w:rsidRDefault="00196B3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ADULTO</w:t>
            </w:r>
          </w:p>
        </w:tc>
        <w:tc>
          <w:tcPr>
            <w:tcW w:w="1062" w:type="dxa"/>
            <w:tcBorders>
              <w:top w:val="single" w:sz="4" w:space="0" w:color="C00000"/>
              <w:left w:val="single" w:sz="4" w:space="0" w:color="C00000"/>
              <w:bottom w:val="single" w:sz="4" w:space="0" w:color="C00000"/>
              <w:right w:val="single" w:sz="4" w:space="0" w:color="C00000"/>
            </w:tcBorders>
            <w:shd w:val="clear" w:color="000000" w:fill="C00000"/>
            <w:vAlign w:val="center"/>
          </w:tcPr>
          <w:p w:rsidR="00196B30" w:rsidRDefault="00196B3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NIÑO</w:t>
            </w:r>
          </w:p>
        </w:tc>
        <w:tc>
          <w:tcPr>
            <w:tcW w:w="1223" w:type="dxa"/>
            <w:tcBorders>
              <w:top w:val="single" w:sz="4" w:space="0" w:color="C00000"/>
              <w:left w:val="single" w:sz="4" w:space="0" w:color="C00000"/>
              <w:bottom w:val="single" w:sz="4" w:space="0" w:color="C00000"/>
              <w:right w:val="single" w:sz="4" w:space="0" w:color="C00000"/>
            </w:tcBorders>
            <w:shd w:val="clear" w:color="000000" w:fill="C00000"/>
          </w:tcPr>
          <w:p w:rsidR="00196B30" w:rsidRDefault="00196B30">
            <w:pPr>
              <w:widowControl w:val="0"/>
              <w:spacing w:after="0" w:line="240" w:lineRule="auto"/>
              <w:jc w:val="center"/>
              <w:rPr>
                <w:rFonts w:ascii="Arial" w:eastAsia="Times New Roman" w:hAnsi="Arial" w:cs="Arial"/>
                <w:b/>
                <w:bCs/>
                <w:color w:val="FFFFFF"/>
                <w:sz w:val="18"/>
                <w:szCs w:val="18"/>
                <w:lang w:eastAsia="es-ES"/>
              </w:rPr>
            </w:pPr>
            <w:r w:rsidRPr="00196B30">
              <w:rPr>
                <w:rFonts w:ascii="Arial" w:eastAsia="Times New Roman" w:hAnsi="Arial" w:cs="Arial"/>
                <w:b/>
                <w:bCs/>
                <w:color w:val="FFFFFF"/>
                <w:sz w:val="18"/>
                <w:szCs w:val="18"/>
                <w:lang w:eastAsia="es-ES"/>
              </w:rPr>
              <w:t>EDAD DEL MENOR (DEPENDE DE LA ACT)</w:t>
            </w:r>
          </w:p>
        </w:tc>
      </w:tr>
      <w:tr w:rsidR="00196B30" w:rsidTr="00555B8A">
        <w:trPr>
          <w:trHeight w:val="340"/>
          <w:jc w:val="center"/>
        </w:trPr>
        <w:tc>
          <w:tcPr>
            <w:tcW w:w="6804"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pPr>
              <w:pStyle w:val="Default"/>
              <w:widowControl w:val="0"/>
              <w:jc w:val="both"/>
              <w:rPr>
                <w:rFonts w:ascii="Arial" w:hAnsi="Arial" w:cs="Arial"/>
                <w:b/>
                <w:bCs/>
                <w:sz w:val="18"/>
                <w:szCs w:val="18"/>
              </w:rPr>
            </w:pPr>
            <w:r>
              <w:rPr>
                <w:rFonts w:ascii="Arial" w:hAnsi="Arial" w:cs="Arial"/>
                <w:b/>
                <w:bCs/>
                <w:sz w:val="18"/>
                <w:szCs w:val="18"/>
              </w:rPr>
              <w:t>Kayak en el Lago Arenal</w:t>
            </w:r>
          </w:p>
          <w:p w:rsidR="00196B30" w:rsidRDefault="00196B30">
            <w:pPr>
              <w:pStyle w:val="Default"/>
              <w:widowControl w:val="0"/>
              <w:jc w:val="both"/>
              <w:rPr>
                <w:rFonts w:ascii="Arial" w:hAnsi="Arial" w:cs="Arial"/>
                <w:sz w:val="16"/>
                <w:szCs w:val="16"/>
              </w:rPr>
            </w:pPr>
            <w:r>
              <w:rPr>
                <w:rFonts w:ascii="Arial" w:hAnsi="Arial" w:cs="Arial"/>
                <w:sz w:val="16"/>
                <w:szCs w:val="16"/>
              </w:rPr>
              <w:t>Con la exuberante vista al majestuoso coloso del Arenal y completamente rodeado de un bosque tropical, el lago Arenal es una de las experiencias que más se recomiendan para todos aquellos visitantes que buscan combinar aventura y belleza natural.</w:t>
            </w:r>
          </w:p>
          <w:p w:rsidR="00196B30" w:rsidRDefault="00196B30">
            <w:pPr>
              <w:pStyle w:val="Default"/>
              <w:widowControl w:val="0"/>
              <w:jc w:val="both"/>
              <w:rPr>
                <w:rFonts w:ascii="Arial" w:hAnsi="Arial" w:cs="Arial"/>
                <w:sz w:val="16"/>
                <w:szCs w:val="16"/>
              </w:rPr>
            </w:pPr>
            <w:r>
              <w:rPr>
                <w:rFonts w:ascii="Arial" w:hAnsi="Arial" w:cs="Arial"/>
                <w:sz w:val="16"/>
                <w:szCs w:val="16"/>
              </w:rPr>
              <w:t>En la base del volcán, yace el lago del Arenal, el lago más grande de Costa Rica con una extensión de 85 Km cuadrados y una profundidad de 60 metros. Este es un lago artificial que fue construido en 1979 para generar energía hidroeléctrica, pero se ha convertido en un punto clave para el pueblo costarricense, ya que ha sido un invaluable recurso para la ganadería y una enorme atracción para el turismo, donde se pueden realizar varias recreaciones acuáticas. Esto brinda una combinación de aventura y paisajismo, siendo una experiencia inolvidable. Desde el hotel de su elección en Arenal, un transporte de turismo con aire acondicionado lo recogerá para llevarlo en un traslado de una duración de 40 minutos aproximadamente hasta el embarcadero del lago Arenal. Una vez que haya llegado al punto de embarcación, se le brindará todo el equipo necesario para realizar la actividad, incluyendo un kayak individual, chaleco salvavidas, remo y todas las instrucciones de seguridad y técnicas para realizar el recorrido en Kayak como un experto.</w:t>
            </w:r>
          </w:p>
          <w:p w:rsidR="00196B30" w:rsidRDefault="00196B30">
            <w:pPr>
              <w:pStyle w:val="Default"/>
              <w:widowControl w:val="0"/>
              <w:jc w:val="both"/>
              <w:rPr>
                <w:rFonts w:ascii="Arial" w:hAnsi="Arial" w:cs="Arial"/>
                <w:sz w:val="16"/>
                <w:szCs w:val="16"/>
              </w:rPr>
            </w:pPr>
            <w:r>
              <w:rPr>
                <w:rFonts w:ascii="Arial" w:hAnsi="Arial" w:cs="Arial"/>
                <w:sz w:val="16"/>
                <w:szCs w:val="16"/>
              </w:rPr>
              <w:t>Durante las siguientes dos horas y medias, usted viajará junto con un bote de seguridad y su guía naturalista quién estará siempre atento para mostrarle la exquisita y variada fauna silvestre que habita dentro y en las márgenes de este lago.</w:t>
            </w:r>
          </w:p>
          <w:p w:rsidR="00196B30" w:rsidRDefault="00196B30">
            <w:pPr>
              <w:pStyle w:val="Default"/>
              <w:widowControl w:val="0"/>
              <w:jc w:val="both"/>
              <w:rPr>
                <w:rFonts w:ascii="Arial" w:hAnsi="Arial" w:cs="Arial"/>
                <w:sz w:val="16"/>
                <w:szCs w:val="16"/>
              </w:rPr>
            </w:pPr>
            <w:r>
              <w:rPr>
                <w:rFonts w:ascii="Arial" w:hAnsi="Arial" w:cs="Arial"/>
                <w:sz w:val="16"/>
                <w:szCs w:val="16"/>
              </w:rPr>
              <w:t>Mientras cruza el lago, usted podrá hacer una parada en una pequeña isla donde para disfrutar de la vista y tomar fotos de los verdosos alrededores que se combinan con el maravilloso paisaje, así como el Volcán Arenal y la cordillera montañosa de Tilarán.</w:t>
            </w:r>
          </w:p>
          <w:p w:rsidR="00196B30" w:rsidRDefault="00196B30">
            <w:pPr>
              <w:pStyle w:val="Default"/>
              <w:widowControl w:val="0"/>
              <w:jc w:val="both"/>
              <w:rPr>
                <w:rFonts w:ascii="Arial" w:hAnsi="Arial" w:cs="Arial"/>
                <w:sz w:val="16"/>
                <w:szCs w:val="16"/>
              </w:rPr>
            </w:pPr>
            <w:r>
              <w:rPr>
                <w:rFonts w:ascii="Arial" w:hAnsi="Arial" w:cs="Arial"/>
                <w:sz w:val="16"/>
                <w:szCs w:val="16"/>
              </w:rPr>
              <w:t>Cada parte del recorrido es impresionante, y con un poco de suerte, el cielo se podría despejar dejando ver el Volcán Arenal reflejado en las claras aguas del lago. Luego de la actividad, tome un refrescante baño antes de dirigirse de nuevo al embarcadero donde le estará esperando el transporte de turismo para llevarlos de vuelta a su hotel seleccionado.</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t>Aventura y Naturaleza</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lastRenderedPageBreak/>
              <w:t>Nivel de dificultad:</w:t>
            </w:r>
            <w:r>
              <w:rPr>
                <w:rFonts w:ascii="Arial" w:hAnsi="Arial" w:cs="Arial"/>
                <w:b/>
                <w:bCs/>
                <w:sz w:val="16"/>
                <w:szCs w:val="16"/>
              </w:rPr>
              <w:tab/>
            </w:r>
            <w:r>
              <w:rPr>
                <w:rFonts w:ascii="Arial" w:hAnsi="Arial" w:cs="Arial"/>
                <w:b/>
                <w:bCs/>
                <w:sz w:val="16"/>
                <w:szCs w:val="16"/>
              </w:rPr>
              <w:tab/>
              <w:t>Moderada</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De lunes a Domingo.</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Duración aproximada:</w:t>
            </w:r>
            <w:r>
              <w:rPr>
                <w:rFonts w:ascii="Arial" w:hAnsi="Arial" w:cs="Arial"/>
                <w:b/>
                <w:bCs/>
                <w:sz w:val="16"/>
                <w:szCs w:val="16"/>
              </w:rPr>
              <w:tab/>
              <w:t>2 horas y media aproximadamente.</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 inicio de la excursión:</w:t>
            </w:r>
            <w:r>
              <w:rPr>
                <w:rFonts w:ascii="Arial" w:hAnsi="Arial" w:cs="Arial"/>
                <w:b/>
                <w:bCs/>
                <w:sz w:val="16"/>
                <w:szCs w:val="16"/>
              </w:rPr>
              <w:tab/>
              <w:t>AM: Entre las 07:45am hasta las 08:15am.</w:t>
            </w:r>
          </w:p>
          <w:p w:rsidR="00196B30" w:rsidRDefault="00196B30">
            <w:pPr>
              <w:pStyle w:val="Default"/>
              <w:widowControl w:val="0"/>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b/>
                <w:bCs/>
                <w:sz w:val="16"/>
                <w:szCs w:val="16"/>
              </w:rPr>
              <w:t>PM: Entre las 01:15pm hasta las 01:45pm</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Ropa cómoda y de secado rápido, zapatos para agua*, cambio de ropa, gorra (visera, sombrero o similares), gafas de sol, protector solar, toalla, traje de baño, repelente contra insectos, botella de aluminio para agua, cámara contra agua estilo Go-Pro y binoculares.</w:t>
            </w:r>
          </w:p>
          <w:p w:rsidR="00196B30" w:rsidRDefault="00196B30">
            <w:pPr>
              <w:pStyle w:val="Default"/>
              <w:widowControl w:val="0"/>
              <w:jc w:val="both"/>
              <w:rPr>
                <w:rFonts w:ascii="Arial" w:hAnsi="Arial" w:cs="Arial"/>
                <w:sz w:val="16"/>
                <w:szCs w:val="16"/>
              </w:rPr>
            </w:pPr>
            <w:r>
              <w:rPr>
                <w:rFonts w:ascii="Arial" w:hAnsi="Arial" w:cs="Arial"/>
                <w:sz w:val="16"/>
                <w:szCs w:val="16"/>
              </w:rPr>
              <w:t>Esta actividad no es recomendada para personas que no saben nadar o que le tengan miedo al agua.</w:t>
            </w:r>
          </w:p>
          <w:p w:rsidR="00196B30" w:rsidRDefault="00196B30">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sobrepeso y mujeres en las primeras etapas del embarazo, favor de avisarnos con anticipación para tomar las previsiones y brindarles la mejor atención posible.</w:t>
            </w:r>
          </w:p>
          <w:p w:rsidR="00196B30" w:rsidRDefault="00196B30">
            <w:pPr>
              <w:pStyle w:val="Default"/>
              <w:widowControl w:val="0"/>
              <w:jc w:val="both"/>
              <w:rPr>
                <w:rFonts w:ascii="Arial" w:hAnsi="Arial" w:cs="Arial"/>
                <w:sz w:val="16"/>
                <w:szCs w:val="16"/>
              </w:rPr>
            </w:pPr>
            <w:r>
              <w:rPr>
                <w:rFonts w:ascii="Arial" w:hAnsi="Arial" w:cs="Arial"/>
                <w:sz w:val="16"/>
                <w:szCs w:val="16"/>
              </w:rPr>
              <w:t>Se requieren zapatos para el agua; El proveedor no permitirá la entrada a aquellos pasajeros que usen sandalias o zapatos que no sujeten bien los pies.</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Política para niños</w:t>
            </w:r>
            <w:r w:rsidRPr="00196B30">
              <w:rPr>
                <w:rFonts w:ascii="Arial" w:hAnsi="Arial" w:cs="Arial"/>
                <w:b/>
                <w:bCs/>
                <w:sz w:val="16"/>
                <w:szCs w:val="16"/>
              </w:rPr>
              <w:t>:</w:t>
            </w:r>
            <w:r w:rsidRPr="00196B30">
              <w:rPr>
                <w:rFonts w:ascii="Arial" w:hAnsi="Arial" w:cs="Arial"/>
                <w:b/>
                <w:sz w:val="16"/>
                <w:szCs w:val="16"/>
              </w:rPr>
              <w:t xml:space="preserve"> No se admiten menores de 0 a 7 años. La tarifa CHD aplica a partir desde los 8 a los 11 años.</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Observaciones importantes:</w:t>
            </w:r>
            <w:r>
              <w:rPr>
                <w:rFonts w:ascii="Arial" w:hAnsi="Arial" w:cs="Arial"/>
                <w:sz w:val="16"/>
                <w:szCs w:val="16"/>
              </w:rPr>
              <w:t xml:space="preserve"> Este tour requiere un mínimo de 2 adultos para operar.</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Incluye</w:t>
            </w:r>
            <w:r>
              <w:rPr>
                <w:rFonts w:ascii="Arial" w:hAnsi="Arial" w:cs="Arial"/>
                <w:sz w:val="16"/>
                <w:szCs w:val="16"/>
              </w:rPr>
              <w:t>: Transporte de Turismo, Guía Bilingüe (español – inglés), equipo necesario para realizar la actividad y refrigerio.</w:t>
            </w:r>
          </w:p>
        </w:tc>
        <w:tc>
          <w:tcPr>
            <w:tcW w:w="1241"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4C48C3">
            <w:pPr>
              <w:pStyle w:val="Default"/>
              <w:widowControl w:val="0"/>
              <w:jc w:val="center"/>
              <w:rPr>
                <w:rFonts w:ascii="Arial" w:hAnsi="Arial" w:cs="Arial"/>
                <w:sz w:val="16"/>
                <w:szCs w:val="16"/>
              </w:rPr>
            </w:pPr>
            <w:r>
              <w:rPr>
                <w:rFonts w:ascii="Arial" w:hAnsi="Arial" w:cs="Arial"/>
                <w:sz w:val="16"/>
                <w:szCs w:val="16"/>
              </w:rPr>
              <w:lastRenderedPageBreak/>
              <w:t>USD 91</w:t>
            </w:r>
          </w:p>
        </w:tc>
        <w:tc>
          <w:tcPr>
            <w:tcW w:w="1062"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4C48C3">
            <w:pPr>
              <w:pStyle w:val="Default"/>
              <w:widowControl w:val="0"/>
              <w:jc w:val="center"/>
              <w:rPr>
                <w:rFonts w:ascii="Arial" w:hAnsi="Arial" w:cs="Arial"/>
                <w:sz w:val="16"/>
                <w:szCs w:val="16"/>
              </w:rPr>
            </w:pPr>
            <w:r>
              <w:rPr>
                <w:rFonts w:ascii="Arial" w:hAnsi="Arial" w:cs="Arial"/>
                <w:sz w:val="16"/>
                <w:szCs w:val="16"/>
              </w:rPr>
              <w:t>USD 73</w:t>
            </w:r>
          </w:p>
        </w:tc>
        <w:tc>
          <w:tcPr>
            <w:tcW w:w="122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296838">
            <w:pPr>
              <w:pStyle w:val="Default"/>
              <w:widowControl w:val="0"/>
              <w:jc w:val="center"/>
              <w:rPr>
                <w:rFonts w:ascii="Arial" w:hAnsi="Arial" w:cs="Arial"/>
                <w:sz w:val="16"/>
                <w:szCs w:val="16"/>
              </w:rPr>
            </w:pPr>
            <w:r>
              <w:rPr>
                <w:rFonts w:ascii="Arial" w:hAnsi="Arial" w:cs="Arial"/>
                <w:sz w:val="16"/>
                <w:szCs w:val="16"/>
              </w:rPr>
              <w:t xml:space="preserve">8 – 11 </w:t>
            </w:r>
            <w:r w:rsidR="00A2496A" w:rsidRPr="00A2496A">
              <w:rPr>
                <w:rFonts w:ascii="Arial" w:hAnsi="Arial" w:cs="Arial"/>
                <w:sz w:val="16"/>
                <w:szCs w:val="16"/>
              </w:rPr>
              <w:t>años</w:t>
            </w:r>
          </w:p>
        </w:tc>
      </w:tr>
      <w:tr w:rsidR="00196B30" w:rsidTr="00555B8A">
        <w:trPr>
          <w:trHeight w:val="340"/>
          <w:jc w:val="center"/>
        </w:trPr>
        <w:tc>
          <w:tcPr>
            <w:tcW w:w="6804"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pPr>
              <w:pStyle w:val="Default"/>
              <w:widowControl w:val="0"/>
              <w:jc w:val="both"/>
              <w:rPr>
                <w:rFonts w:ascii="Arial" w:hAnsi="Arial" w:cs="Arial"/>
                <w:b/>
                <w:bCs/>
                <w:sz w:val="18"/>
                <w:szCs w:val="18"/>
              </w:rPr>
            </w:pPr>
            <w:r>
              <w:rPr>
                <w:rFonts w:ascii="Arial" w:hAnsi="Arial" w:cs="Arial"/>
                <w:b/>
                <w:bCs/>
                <w:sz w:val="18"/>
                <w:szCs w:val="18"/>
              </w:rPr>
              <w:lastRenderedPageBreak/>
              <w:t>Recorrido en Bote por Río Frio y Caño Negro</w:t>
            </w:r>
          </w:p>
          <w:p w:rsidR="00196B30" w:rsidRDefault="00196B30">
            <w:pPr>
              <w:pStyle w:val="Default"/>
              <w:widowControl w:val="0"/>
              <w:jc w:val="both"/>
              <w:rPr>
                <w:rFonts w:ascii="Arial" w:hAnsi="Arial" w:cs="Arial"/>
                <w:sz w:val="16"/>
                <w:szCs w:val="16"/>
              </w:rPr>
            </w:pPr>
            <w:r>
              <w:rPr>
                <w:rFonts w:ascii="Arial" w:hAnsi="Arial" w:cs="Arial"/>
                <w:sz w:val="16"/>
                <w:szCs w:val="16"/>
              </w:rPr>
              <w:t>El Refugio de Vida Silvestre Caño Negro en conjunto con el Río Frío conforman uno de los ecosistemas con mayor diversidad biológica en Costa Rica, y sirven como un santuario de vida para una gran variedad de flora y fauna. Su importancia es tan destacada que ha sido reconocida internacionalmente como uno de los humedales protegidos bajo la convención Ramsar de las Naciones Unidas. Para visitar este paraíso natural, un autobús turístico les recogerá temprano en la mañana, en su hotel seleccionado para viajar durante una hora y media a través de las planicies del norte de Costa Rica hasta llegar a Los Chiles, un pequeño pueblo ubicado a solo 4 km de la frontera con Nicaragua. En el embarcadero local de Los Chiles, se abordará un bote turístico para dar inicio con un tranquilo recorrido por el Río Frio a través de la selva tropical. El tiempo de navegación en el safari flotante variará de acuerdo con los niveles de agua; por lo general, es entre dos horas y dos horas y media. Durante este tiempo, el guía profesional les brindará información bastante interesante sobre la historia natural de este lugar y la interacción de los ecosistemas. Los humedales de Caño Negro se forman principalmente en la temporada de lluvias y durante la estación seca se reduce a pequeñas lagunas, canales y praderas que brindan las condiciones perfectas para albergar miles de aves migratorias y endémicas, incluidas las cigüeñas, espátulas, ibis, anhingas, patos, garzas, cormoranes y el Jabirú (el ave más grande de América Central). Las orillas del Río Frío brindan refugio a varias especies, incluidos el prehistórico Pez Gaspar, así como también mamíferos destacados como pumas, jaguares, tapires, ocelotes y varias especies de monos: capuchinos, aulladores y el mono araña. En el recorrido es común observar los osos perezosos y algunos reptiles como caimanes, los basiliscos y las tortugas de río. Al terminar el recorrido en bote por uno de los refugios de vida silvestre más importantes de Costa Rica, podrá disfrutar de un delicioso almuerzo tradicional costarricense, antes de regresar a su hotel seleccionado en Arenal.</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Naturaleza</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Apto para todo Turista</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Está disponible de Lunes a Domingo.</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Duración total aproximada:</w:t>
            </w:r>
            <w:r>
              <w:rPr>
                <w:rFonts w:ascii="Arial" w:hAnsi="Arial" w:cs="Arial"/>
                <w:b/>
                <w:bCs/>
                <w:sz w:val="16"/>
                <w:szCs w:val="16"/>
              </w:rPr>
              <w:tab/>
            </w:r>
            <w:r>
              <w:rPr>
                <w:rFonts w:ascii="Arial" w:hAnsi="Arial" w:cs="Arial"/>
                <w:b/>
                <w:bCs/>
                <w:sz w:val="16"/>
                <w:szCs w:val="16"/>
              </w:rPr>
              <w:tab/>
              <w:t>8 horas aproximadamente</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 inicio de la excursión:</w:t>
            </w:r>
            <w:r>
              <w:rPr>
                <w:rFonts w:ascii="Arial" w:hAnsi="Arial" w:cs="Arial"/>
                <w:b/>
                <w:bCs/>
                <w:sz w:val="16"/>
                <w:szCs w:val="16"/>
              </w:rPr>
              <w:tab/>
            </w:r>
            <w:r>
              <w:rPr>
                <w:rFonts w:ascii="Arial" w:hAnsi="Arial" w:cs="Arial"/>
                <w:b/>
                <w:bCs/>
                <w:sz w:val="16"/>
                <w:szCs w:val="16"/>
              </w:rPr>
              <w:tab/>
              <w:t>Entre las 07:15am a las 07:45am</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Utilizar vestimenta fresca, calzado confortable, gorra con visera, gafas de sol con protección UV, bloqueador solar, repelente contra insectos, botella de aluminio para agua, cámara y binoculares.</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rsidR="00196B30" w:rsidRDefault="00196B30">
            <w:pPr>
              <w:pStyle w:val="Default"/>
              <w:widowControl w:val="0"/>
              <w:jc w:val="both"/>
              <w:rPr>
                <w:rFonts w:ascii="Arial" w:hAnsi="Arial" w:cs="Arial"/>
                <w:sz w:val="16"/>
                <w:szCs w:val="16"/>
              </w:rPr>
            </w:pPr>
          </w:p>
          <w:p w:rsidR="00196B30" w:rsidRPr="00196B30" w:rsidRDefault="00196B30">
            <w:pPr>
              <w:pStyle w:val="Default"/>
              <w:widowControl w:val="0"/>
              <w:jc w:val="both"/>
              <w:rPr>
                <w:rFonts w:ascii="Arial" w:hAnsi="Arial" w:cs="Arial"/>
                <w:b/>
                <w:sz w:val="16"/>
                <w:szCs w:val="16"/>
              </w:rPr>
            </w:pPr>
            <w:r>
              <w:rPr>
                <w:rFonts w:ascii="Arial" w:hAnsi="Arial" w:cs="Arial"/>
                <w:b/>
                <w:bCs/>
                <w:sz w:val="16"/>
                <w:szCs w:val="16"/>
              </w:rPr>
              <w:t>Política para niños</w:t>
            </w:r>
            <w:r w:rsidRPr="00196B30">
              <w:rPr>
                <w:rFonts w:ascii="Arial" w:hAnsi="Arial" w:cs="Arial"/>
                <w:b/>
                <w:sz w:val="16"/>
                <w:szCs w:val="16"/>
              </w:rPr>
              <w:t>: Infantes de 0-3 años no están permitidos. La tarifa de menores aplica para CHDs de 4 a 11 años, acompañados de dos adultos bajo su cuidado. Sin embargo, el chaleco salvavidas debe ajustarse para garantizar la seguridad y el abordaje de los CHDs. En caso de que el chaleco salvavidas no le quede bien, el CHD no abordará y uno de los padres debe quedarse para cuidarlo.</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Notas Importantes</w:t>
            </w:r>
            <w:r>
              <w:rPr>
                <w:rFonts w:ascii="Arial" w:hAnsi="Arial" w:cs="Arial"/>
                <w:sz w:val="16"/>
                <w:szCs w:val="16"/>
              </w:rPr>
              <w:t>: Esta excursión regular requiere un mínimo de 2 pasajeros para poder operar. Los pasajeros que tomen esta excursión deben traer con ellos, su pasaporte original para mostrarlos en los controles migratorios. Llevar el Pasaporte Original.</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lastRenderedPageBreak/>
              <w:t>Incluye</w:t>
            </w:r>
            <w:r>
              <w:rPr>
                <w:rFonts w:ascii="Arial" w:hAnsi="Arial" w:cs="Arial"/>
                <w:sz w:val="16"/>
                <w:szCs w:val="16"/>
              </w:rPr>
              <w:t>: Transporte, Guía Bilingüe, Entrada, Excursión en Bote, Equipo, Refrigerio &amp; Almuerzo</w:t>
            </w:r>
          </w:p>
        </w:tc>
        <w:tc>
          <w:tcPr>
            <w:tcW w:w="1241"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4C48C3">
            <w:pPr>
              <w:pStyle w:val="Default"/>
              <w:widowControl w:val="0"/>
              <w:jc w:val="center"/>
              <w:rPr>
                <w:rFonts w:ascii="Arial" w:hAnsi="Arial" w:cs="Arial"/>
                <w:sz w:val="16"/>
                <w:szCs w:val="16"/>
              </w:rPr>
            </w:pPr>
            <w:r>
              <w:rPr>
                <w:rFonts w:ascii="Arial" w:hAnsi="Arial" w:cs="Arial"/>
                <w:sz w:val="16"/>
                <w:szCs w:val="16"/>
              </w:rPr>
              <w:lastRenderedPageBreak/>
              <w:t>USD 114</w:t>
            </w:r>
          </w:p>
        </w:tc>
        <w:tc>
          <w:tcPr>
            <w:tcW w:w="1062"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4C48C3">
            <w:pPr>
              <w:pStyle w:val="Default"/>
              <w:widowControl w:val="0"/>
              <w:jc w:val="center"/>
              <w:rPr>
                <w:rFonts w:ascii="Arial" w:hAnsi="Arial" w:cs="Arial"/>
                <w:sz w:val="16"/>
                <w:szCs w:val="16"/>
              </w:rPr>
            </w:pPr>
            <w:r>
              <w:rPr>
                <w:rFonts w:ascii="Arial" w:hAnsi="Arial" w:cs="Arial"/>
                <w:sz w:val="16"/>
                <w:szCs w:val="16"/>
              </w:rPr>
              <w:t>USD 91</w:t>
            </w:r>
          </w:p>
        </w:tc>
        <w:tc>
          <w:tcPr>
            <w:tcW w:w="122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296838">
            <w:pPr>
              <w:pStyle w:val="Default"/>
              <w:widowControl w:val="0"/>
              <w:jc w:val="center"/>
              <w:rPr>
                <w:rFonts w:ascii="Arial" w:hAnsi="Arial" w:cs="Arial"/>
                <w:sz w:val="16"/>
                <w:szCs w:val="16"/>
              </w:rPr>
            </w:pPr>
            <w:r>
              <w:rPr>
                <w:rFonts w:ascii="Arial" w:hAnsi="Arial" w:cs="Arial"/>
                <w:sz w:val="16"/>
                <w:szCs w:val="16"/>
              </w:rPr>
              <w:t xml:space="preserve">4 – 11 </w:t>
            </w:r>
            <w:r w:rsidR="00A2496A" w:rsidRPr="00A2496A">
              <w:rPr>
                <w:rFonts w:ascii="Arial" w:hAnsi="Arial" w:cs="Arial"/>
                <w:sz w:val="16"/>
                <w:szCs w:val="16"/>
              </w:rPr>
              <w:t>años</w:t>
            </w:r>
          </w:p>
        </w:tc>
      </w:tr>
      <w:tr w:rsidR="00196B30" w:rsidTr="00555B8A">
        <w:trPr>
          <w:trHeight w:val="340"/>
          <w:jc w:val="center"/>
        </w:trPr>
        <w:tc>
          <w:tcPr>
            <w:tcW w:w="6804"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pPr>
              <w:pStyle w:val="Default"/>
              <w:widowControl w:val="0"/>
              <w:jc w:val="both"/>
              <w:rPr>
                <w:rFonts w:ascii="Arial" w:hAnsi="Arial" w:cs="Arial"/>
                <w:b/>
                <w:bCs/>
                <w:sz w:val="18"/>
                <w:szCs w:val="18"/>
              </w:rPr>
            </w:pPr>
            <w:r>
              <w:rPr>
                <w:rFonts w:ascii="Arial" w:hAnsi="Arial" w:cs="Arial"/>
                <w:b/>
                <w:bCs/>
                <w:sz w:val="18"/>
                <w:szCs w:val="18"/>
              </w:rPr>
              <w:lastRenderedPageBreak/>
              <w:t>Caminata al Volcán Arenal y a la Catarata la Fortuna</w:t>
            </w:r>
          </w:p>
          <w:p w:rsidR="00196B30" w:rsidRDefault="00196B30">
            <w:pPr>
              <w:pStyle w:val="Default"/>
              <w:widowControl w:val="0"/>
              <w:jc w:val="both"/>
              <w:rPr>
                <w:rFonts w:ascii="Arial" w:hAnsi="Arial" w:cs="Arial"/>
                <w:sz w:val="16"/>
                <w:szCs w:val="16"/>
              </w:rPr>
            </w:pPr>
            <w:r>
              <w:rPr>
                <w:rFonts w:ascii="Arial" w:hAnsi="Arial" w:cs="Arial"/>
                <w:sz w:val="16"/>
                <w:szCs w:val="16"/>
              </w:rPr>
              <w:t>Esta combinación es una de las favoritas de los visitantes en La Fortuna. Además de la visita a 2 atractivos icónicos en Costa Rica, podrá experimentar la sublime naturaleza que rodea el Volcán Arenal, aprender de la cultura local e historia, todo de la mano de nuestro guía naturalista. Otro dato increíble sobre esta excursión es que al visitar la Catarata La Fortuna, no solo tendrá la oportunidad de disfrutar de esta magnífica maravilla natural, sino que también contribuirá a la comunidad local. El 100% de todos los ingresos van dirigidos al desarrollo local, obras sociales, mejora de la escuela, centros de nutrición, el orfanato, carreteras, aceras y mucho más. Su día comienza con una caminata en un sendero escénico, que da inicio en la base del volcán Arenal y le lleva por el bosque lluvioso y los flujos de lava solidificada de la erupción de 1968. Esta erupción barrió por completo el área, destruyendo el bosque existente, por lo que ahora podrá conocerlo en su proceso de regeneración. Antes del período de actividad visible en el año 68, un extenso dosel de vegetación cubría el Volcán Arenal, tan denso y alto como lo verá en el trayecto de viaje hasta el sendero. Algunas personas contemporáneas, relatan que era común subir a la cima del Arenal, cuando todavía no tenía su cráter, pues era una ruta de viaje utilizada por vaqueros y arrieros hacia la ciudad de Tilarán. En el camino podían encontrarse enormes árboles y salidas de vapor que calentaban el suelo y hacían del lugar un buen punto para pasar la noche. En esta caminata guiada de aproximadamente 2 horas, usted aprenderá del guía naturalista un poco más acerca de la historia del Volcán Arenal y del impacto que tuvo en el área y la comunidad local a través de los años. ¡Maravíllese con las impresionantes vistas justo antes de regresar y continuar con la segunda exploración del día! Las abundantes lluvias en La Fortuna, con cerca de 2445mm de precipitaciones anuales (el promedio anual en Madrid es 436mm) contribuye enormemente a la creación de la majestuosa Catarata de La Fortuna con 64m de alto. Esta aventura requiere una moderada condición física para caminar, ya que hay un descenso de 500m en casi 600 escalones, entre el asombroso mirador en la cima y el río en la base del cañón. Aquí, las "albercas" naturales le invitan a darse un refrescante baño para relajar el cuerpo y soltar el cansancio del ejercicio. Lleve su cámara, para tomar unas de las fotografías más memorables del paisaje y sus vacaciones.</w:t>
            </w:r>
          </w:p>
          <w:p w:rsidR="00196B30" w:rsidRDefault="00196B30">
            <w:pPr>
              <w:pStyle w:val="Default"/>
              <w:widowControl w:val="0"/>
              <w:jc w:val="both"/>
              <w:rPr>
                <w:rFonts w:ascii="Arial" w:hAnsi="Arial" w:cs="Arial"/>
                <w:sz w:val="16"/>
                <w:szCs w:val="16"/>
              </w:rPr>
            </w:pPr>
            <w:r>
              <w:rPr>
                <w:rFonts w:ascii="Arial" w:hAnsi="Arial" w:cs="Arial"/>
                <w:sz w:val="16"/>
                <w:szCs w:val="16"/>
              </w:rPr>
              <w:t>Al finalizar la excursión podrá disfrutar de un delicioso almuerzo tradicional a unos pocos minutos en una finca que produce gran parte de los ingredientes. Aquí podrá recobrar energías y disfrutar de un sabroso café "chorreado" en su mesa.</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Aventura</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Moderada</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Está disponible de Lunes a Domingo.</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Duración total aproximada:</w:t>
            </w:r>
            <w:r>
              <w:rPr>
                <w:rFonts w:ascii="Arial" w:hAnsi="Arial" w:cs="Arial"/>
                <w:b/>
                <w:bCs/>
                <w:sz w:val="16"/>
                <w:szCs w:val="16"/>
              </w:rPr>
              <w:tab/>
            </w:r>
            <w:r>
              <w:rPr>
                <w:rFonts w:ascii="Arial" w:hAnsi="Arial" w:cs="Arial"/>
                <w:b/>
                <w:bCs/>
                <w:sz w:val="16"/>
                <w:szCs w:val="16"/>
              </w:rPr>
              <w:tab/>
              <w:t>8 horas aproximadamente</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 inicio de la excursión:</w:t>
            </w:r>
            <w:r>
              <w:rPr>
                <w:rFonts w:ascii="Arial" w:hAnsi="Arial" w:cs="Arial"/>
                <w:b/>
                <w:bCs/>
                <w:sz w:val="16"/>
                <w:szCs w:val="16"/>
              </w:rPr>
              <w:tab/>
            </w:r>
            <w:r>
              <w:rPr>
                <w:rFonts w:ascii="Arial" w:hAnsi="Arial" w:cs="Arial"/>
                <w:b/>
                <w:bCs/>
                <w:sz w:val="16"/>
                <w:szCs w:val="16"/>
              </w:rPr>
              <w:tab/>
              <w:t>Entre las 07:00am a las 07:45am</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pantalón largo, zapatos para caminata, zapatos para agua, ropa de baño, toalla, ropa extra, cámara, binoculares, protector solar, repelente, un abrigo ligero e impermeable.</w:t>
            </w:r>
          </w:p>
          <w:p w:rsidR="00196B30" w:rsidRDefault="00196B30">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rsidR="00196B30" w:rsidRDefault="00196B30">
            <w:pPr>
              <w:pStyle w:val="Default"/>
              <w:widowControl w:val="0"/>
              <w:jc w:val="both"/>
              <w:rPr>
                <w:rFonts w:ascii="Arial" w:hAnsi="Arial" w:cs="Arial"/>
                <w:sz w:val="16"/>
                <w:szCs w:val="16"/>
              </w:rPr>
            </w:pPr>
          </w:p>
          <w:p w:rsidR="00196B30" w:rsidRPr="00196B30" w:rsidRDefault="00196B30">
            <w:pPr>
              <w:pStyle w:val="Default"/>
              <w:widowControl w:val="0"/>
              <w:jc w:val="both"/>
              <w:rPr>
                <w:rFonts w:ascii="Arial" w:hAnsi="Arial" w:cs="Arial"/>
                <w:b/>
                <w:sz w:val="16"/>
                <w:szCs w:val="16"/>
              </w:rPr>
            </w:pPr>
            <w:r>
              <w:rPr>
                <w:rFonts w:ascii="Arial" w:hAnsi="Arial" w:cs="Arial"/>
                <w:b/>
                <w:bCs/>
                <w:sz w:val="16"/>
                <w:szCs w:val="16"/>
              </w:rPr>
              <w:t>Política para niños</w:t>
            </w:r>
            <w:r w:rsidRPr="00196B30">
              <w:rPr>
                <w:rFonts w:ascii="Arial" w:hAnsi="Arial" w:cs="Arial"/>
                <w:b/>
                <w:sz w:val="16"/>
                <w:szCs w:val="16"/>
              </w:rPr>
              <w:t>: Infantes de 0-3 años no están permitidos. La tarifa de menores aplica para CHDs de 4 a 11 años, acompañados de dos adultos bajo su cuidado</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Notas Importantes</w:t>
            </w:r>
            <w:r>
              <w:rPr>
                <w:rFonts w:ascii="Arial" w:hAnsi="Arial" w:cs="Arial"/>
                <w:sz w:val="16"/>
                <w:szCs w:val="16"/>
              </w:rPr>
              <w:t>: Esta excursión regular requiere un mínimo de 2 pasajeros para poder operarla</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Incluye</w:t>
            </w:r>
            <w:r>
              <w:rPr>
                <w:rFonts w:ascii="Arial" w:hAnsi="Arial" w:cs="Arial"/>
                <w:sz w:val="16"/>
                <w:szCs w:val="16"/>
              </w:rPr>
              <w:t>: Transporte de turismo, Guía Bilingüe (español - inglés), Entrada, Almuerzo &amp; Refrigerio</w:t>
            </w:r>
          </w:p>
        </w:tc>
        <w:tc>
          <w:tcPr>
            <w:tcW w:w="1241"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4C48C3">
            <w:pPr>
              <w:pStyle w:val="Default"/>
              <w:widowControl w:val="0"/>
              <w:jc w:val="center"/>
              <w:rPr>
                <w:rFonts w:ascii="Arial" w:hAnsi="Arial" w:cs="Arial"/>
                <w:sz w:val="16"/>
                <w:szCs w:val="16"/>
              </w:rPr>
            </w:pPr>
            <w:r>
              <w:rPr>
                <w:rFonts w:ascii="Arial" w:hAnsi="Arial" w:cs="Arial"/>
                <w:sz w:val="16"/>
                <w:szCs w:val="16"/>
              </w:rPr>
              <w:t>USD 204</w:t>
            </w:r>
          </w:p>
        </w:tc>
        <w:tc>
          <w:tcPr>
            <w:tcW w:w="1062"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4C48C3">
            <w:pPr>
              <w:pStyle w:val="Default"/>
              <w:widowControl w:val="0"/>
              <w:jc w:val="center"/>
              <w:rPr>
                <w:rFonts w:ascii="Arial" w:hAnsi="Arial" w:cs="Arial"/>
                <w:sz w:val="16"/>
                <w:szCs w:val="16"/>
              </w:rPr>
            </w:pPr>
            <w:r>
              <w:rPr>
                <w:rFonts w:ascii="Arial" w:hAnsi="Arial" w:cs="Arial"/>
                <w:sz w:val="16"/>
                <w:szCs w:val="16"/>
              </w:rPr>
              <w:t>USD 163</w:t>
            </w:r>
          </w:p>
        </w:tc>
        <w:tc>
          <w:tcPr>
            <w:tcW w:w="122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296838">
            <w:pPr>
              <w:pStyle w:val="Default"/>
              <w:widowControl w:val="0"/>
              <w:jc w:val="center"/>
              <w:rPr>
                <w:rFonts w:ascii="Arial" w:hAnsi="Arial" w:cs="Arial"/>
                <w:sz w:val="16"/>
                <w:szCs w:val="16"/>
              </w:rPr>
            </w:pPr>
            <w:r>
              <w:rPr>
                <w:rFonts w:ascii="Arial" w:hAnsi="Arial" w:cs="Arial"/>
                <w:sz w:val="16"/>
                <w:szCs w:val="16"/>
              </w:rPr>
              <w:t xml:space="preserve">4 – 11 </w:t>
            </w:r>
            <w:r w:rsidR="00A2496A" w:rsidRPr="00A2496A">
              <w:rPr>
                <w:rFonts w:ascii="Arial" w:hAnsi="Arial" w:cs="Arial"/>
                <w:sz w:val="16"/>
                <w:szCs w:val="16"/>
              </w:rPr>
              <w:t>años</w:t>
            </w:r>
          </w:p>
        </w:tc>
      </w:tr>
      <w:tr w:rsidR="00196B30" w:rsidTr="00555B8A">
        <w:trPr>
          <w:trHeight w:val="340"/>
          <w:jc w:val="center"/>
        </w:trPr>
        <w:tc>
          <w:tcPr>
            <w:tcW w:w="6804"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pPr>
              <w:pStyle w:val="Default"/>
              <w:widowControl w:val="0"/>
              <w:jc w:val="both"/>
              <w:rPr>
                <w:rFonts w:ascii="Arial" w:hAnsi="Arial" w:cs="Arial"/>
                <w:b/>
                <w:bCs/>
                <w:sz w:val="18"/>
                <w:szCs w:val="18"/>
              </w:rPr>
            </w:pPr>
            <w:r>
              <w:rPr>
                <w:rFonts w:ascii="Arial" w:hAnsi="Arial" w:cs="Arial"/>
                <w:b/>
                <w:bCs/>
                <w:sz w:val="18"/>
                <w:szCs w:val="18"/>
              </w:rPr>
              <w:t>Caminata en los Puentes Colgantes del Parque Místico</w:t>
            </w:r>
          </w:p>
          <w:p w:rsidR="00196B30" w:rsidRDefault="00196B30">
            <w:pPr>
              <w:pStyle w:val="Default"/>
              <w:widowControl w:val="0"/>
              <w:jc w:val="both"/>
              <w:rPr>
                <w:rFonts w:ascii="Arial" w:hAnsi="Arial" w:cs="Arial"/>
                <w:sz w:val="16"/>
                <w:szCs w:val="16"/>
              </w:rPr>
            </w:pPr>
            <w:r>
              <w:rPr>
                <w:rFonts w:ascii="Arial" w:hAnsi="Arial" w:cs="Arial"/>
                <w:sz w:val="16"/>
                <w:szCs w:val="16"/>
              </w:rPr>
              <w:t>Los Puentes Colgantes del parque Místico Arenal son un atractivo ecoturístico localizado a una corta distancia de 30 minutos desde la mayoría de los hoteles de Arenal. El parque de 250 hectáreas les permite a los visitantes conocer a lo largo de un sendero de 4km las interacciones del bosque lluvioso desde dos perspectivas, la primera desde senderos inmersos en la espesa selva tropical, conocida como sotobosque y la segunda desde la parte más alta de los árboles, donde las especies de insectos, aves, plantas y mamíferos que se aprecian desde las alturas son diferentes a los especímenes que se encuentran en la parte baja del bosque. A lo largo del recorrido de 2 horas y 30 minutos, el guía naturalista le brindará información muy detallada sobre la interacción entre las plantas, insectos, aves y mamíferos, siendo algunas partes de los senderos y de los puentes Colgantes, áreas abiertas por lo que ofrecen unas magníficas vistas panorámicas del Volcán Arenal, de las llanuras del norte de Costa Rica e inclusive del Lago de Arenal. El parque cuenta con 16 puentes con distancias que van hasta los 97 metros y alturas hasta los 45 metros.</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Naturaleza y Senderismo</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Apto para todo Turista</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Está disponible de Lunes a Domingo.</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Duración total aproximada:</w:t>
            </w:r>
            <w:r>
              <w:rPr>
                <w:rFonts w:ascii="Arial" w:hAnsi="Arial" w:cs="Arial"/>
                <w:b/>
                <w:bCs/>
                <w:sz w:val="16"/>
                <w:szCs w:val="16"/>
              </w:rPr>
              <w:tab/>
            </w:r>
            <w:r>
              <w:rPr>
                <w:rFonts w:ascii="Arial" w:hAnsi="Arial" w:cs="Arial"/>
                <w:b/>
                <w:bCs/>
                <w:sz w:val="16"/>
                <w:szCs w:val="16"/>
              </w:rPr>
              <w:tab/>
              <w:t>4 horas aproximadamente</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lastRenderedPageBreak/>
              <w:t>Hora inicio de la excursión:</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1: Entre las 07:10am a las 07:45am</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2: Entre las 08:10am a las 08:45am</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3: Entre las 09:10am a las 09:45am</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4: Entre las 11:10am a las 11:45am</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5: Entre las 12:10pm a las 12:45pm</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6: Entre las 13:10pm a las 13:45pm</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Utilizar vestimenta fresca, calzado cerrado y adecuado para senderismo**, chubasquero, gorra con visera, gafas de sol con protección UV, bloqueador solar, repelente contra insectos, botella de aluminio para agua, cámara y binoculares.</w:t>
            </w:r>
          </w:p>
          <w:p w:rsidR="00196B30" w:rsidRDefault="00196B30">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rsidR="00196B30" w:rsidRDefault="00196B30">
            <w:pPr>
              <w:pStyle w:val="Default"/>
              <w:widowControl w:val="0"/>
              <w:jc w:val="both"/>
              <w:rPr>
                <w:rFonts w:ascii="Arial" w:hAnsi="Arial" w:cs="Arial"/>
                <w:sz w:val="16"/>
                <w:szCs w:val="16"/>
              </w:rPr>
            </w:pPr>
          </w:p>
          <w:p w:rsidR="00196B30" w:rsidRPr="00196B30" w:rsidRDefault="00196B30">
            <w:pPr>
              <w:pStyle w:val="Default"/>
              <w:widowControl w:val="0"/>
              <w:jc w:val="both"/>
              <w:rPr>
                <w:rFonts w:ascii="Arial" w:hAnsi="Arial" w:cs="Arial"/>
                <w:b/>
                <w:sz w:val="16"/>
                <w:szCs w:val="16"/>
              </w:rPr>
            </w:pPr>
            <w:r>
              <w:rPr>
                <w:rFonts w:ascii="Arial" w:hAnsi="Arial" w:cs="Arial"/>
                <w:b/>
                <w:bCs/>
                <w:sz w:val="16"/>
                <w:szCs w:val="16"/>
              </w:rPr>
              <w:t>Política para niños</w:t>
            </w:r>
            <w:r w:rsidRPr="00196B30">
              <w:rPr>
                <w:rFonts w:ascii="Arial" w:hAnsi="Arial" w:cs="Arial"/>
                <w:b/>
                <w:sz w:val="16"/>
                <w:szCs w:val="16"/>
              </w:rPr>
              <w:t>: Infantes de 0-5 años no están permitidos. La tarifa de menores aplica para CHDs de 6 a 10 años, acompañados de dos adultos bajo su cuidado.</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Notas Importantes:</w:t>
            </w:r>
            <w:r>
              <w:rPr>
                <w:rFonts w:ascii="Arial" w:hAnsi="Arial" w:cs="Arial"/>
                <w:sz w:val="16"/>
                <w:szCs w:val="16"/>
              </w:rPr>
              <w:t xml:space="preserve"> Esta excursión regular requiere un mínimo de 2 pasajeros para poder operarla y un máximo de operación de 50 pasajeros. La capacidad máxima por cada guía es de 12 pasajeros.</w:t>
            </w:r>
          </w:p>
          <w:p w:rsidR="00196B30" w:rsidRDefault="00196B30">
            <w:pPr>
              <w:pStyle w:val="Default"/>
              <w:widowControl w:val="0"/>
              <w:jc w:val="both"/>
              <w:rPr>
                <w:rFonts w:ascii="Arial" w:hAnsi="Arial" w:cs="Arial"/>
                <w:sz w:val="16"/>
                <w:szCs w:val="16"/>
              </w:rPr>
            </w:pPr>
            <w:r>
              <w:rPr>
                <w:rFonts w:ascii="Arial" w:hAnsi="Arial" w:cs="Arial"/>
                <w:sz w:val="16"/>
                <w:szCs w:val="16"/>
              </w:rPr>
              <w:t>* Durante los meses de diciembre a abril y julio – agosto, la visitación en los puentes colgantes en el horario de la mañana es muy concurrida. Pueden producirse filas para ingresar y los tiempos de espera se extienden considerablemente. Con la intención de evitarle a los pasajeros inconvenientes y molestias, se recomienda reservar el horario matutino durante temporada baja: de Mayo a junio y de septiembre a noviembre.</w:t>
            </w:r>
          </w:p>
          <w:p w:rsidR="00196B30" w:rsidRDefault="00196B30">
            <w:pPr>
              <w:pStyle w:val="Default"/>
              <w:widowControl w:val="0"/>
              <w:jc w:val="both"/>
              <w:rPr>
                <w:rFonts w:ascii="Arial" w:hAnsi="Arial" w:cs="Arial"/>
                <w:sz w:val="16"/>
                <w:szCs w:val="16"/>
              </w:rPr>
            </w:pPr>
            <w:r>
              <w:rPr>
                <w:rFonts w:ascii="Arial" w:hAnsi="Arial" w:cs="Arial"/>
                <w:sz w:val="16"/>
                <w:szCs w:val="16"/>
              </w:rPr>
              <w:t>** El uso de calzado cerrado y adecuado para senderismo es obligatorio, el parque no permitirá el ingreso a los senderos a pasajeros que usen sandalias o calzados que no cubran completamente los pies.</w:t>
            </w:r>
          </w:p>
          <w:p w:rsidR="00196B30" w:rsidRDefault="00196B30">
            <w:pPr>
              <w:pStyle w:val="Default"/>
              <w:widowControl w:val="0"/>
              <w:jc w:val="both"/>
              <w:rPr>
                <w:rFonts w:ascii="Arial" w:hAnsi="Arial" w:cs="Arial"/>
                <w:sz w:val="16"/>
                <w:szCs w:val="16"/>
              </w:rPr>
            </w:pPr>
            <w:r>
              <w:rPr>
                <w:rFonts w:ascii="Arial" w:hAnsi="Arial" w:cs="Arial"/>
                <w:sz w:val="16"/>
                <w:szCs w:val="16"/>
              </w:rPr>
              <w:t>Esta excursión no se recomienda para pasajeros con temor a las alturas</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Incluye: Transporte de Turismo, Guía Bilingüe (español – inglés), Entrada al Parque Místico y recorrido por los senderos y Puentes Colgantes.</w:t>
            </w:r>
          </w:p>
        </w:tc>
        <w:tc>
          <w:tcPr>
            <w:tcW w:w="1241"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4C48C3">
            <w:pPr>
              <w:pStyle w:val="Default"/>
              <w:widowControl w:val="0"/>
              <w:jc w:val="center"/>
              <w:rPr>
                <w:rFonts w:ascii="Arial" w:hAnsi="Arial" w:cs="Arial"/>
                <w:sz w:val="16"/>
                <w:szCs w:val="16"/>
              </w:rPr>
            </w:pPr>
            <w:r>
              <w:rPr>
                <w:rFonts w:ascii="Arial" w:hAnsi="Arial" w:cs="Arial"/>
                <w:sz w:val="16"/>
                <w:szCs w:val="16"/>
              </w:rPr>
              <w:lastRenderedPageBreak/>
              <w:t>USD 111</w:t>
            </w:r>
          </w:p>
        </w:tc>
        <w:tc>
          <w:tcPr>
            <w:tcW w:w="1062"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4C48C3">
            <w:pPr>
              <w:pStyle w:val="Default"/>
              <w:widowControl w:val="0"/>
              <w:jc w:val="center"/>
              <w:rPr>
                <w:rFonts w:ascii="Arial" w:hAnsi="Arial" w:cs="Arial"/>
                <w:sz w:val="16"/>
                <w:szCs w:val="16"/>
              </w:rPr>
            </w:pPr>
            <w:r>
              <w:rPr>
                <w:rFonts w:ascii="Arial" w:hAnsi="Arial" w:cs="Arial"/>
                <w:sz w:val="16"/>
                <w:szCs w:val="16"/>
              </w:rPr>
              <w:t>USD 73</w:t>
            </w:r>
          </w:p>
        </w:tc>
        <w:tc>
          <w:tcPr>
            <w:tcW w:w="122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296838">
            <w:pPr>
              <w:pStyle w:val="Default"/>
              <w:widowControl w:val="0"/>
              <w:jc w:val="center"/>
              <w:rPr>
                <w:rFonts w:ascii="Arial" w:hAnsi="Arial" w:cs="Arial"/>
                <w:sz w:val="16"/>
                <w:szCs w:val="16"/>
              </w:rPr>
            </w:pPr>
            <w:r>
              <w:rPr>
                <w:rFonts w:ascii="Arial" w:hAnsi="Arial" w:cs="Arial"/>
                <w:sz w:val="16"/>
                <w:szCs w:val="16"/>
              </w:rPr>
              <w:t xml:space="preserve">6 – 10 </w:t>
            </w:r>
            <w:r w:rsidR="00A2496A" w:rsidRPr="00A2496A">
              <w:rPr>
                <w:rFonts w:ascii="Arial" w:hAnsi="Arial" w:cs="Arial"/>
                <w:sz w:val="16"/>
                <w:szCs w:val="16"/>
              </w:rPr>
              <w:t>años</w:t>
            </w:r>
          </w:p>
        </w:tc>
      </w:tr>
      <w:tr w:rsidR="00196B30" w:rsidTr="00555B8A">
        <w:trPr>
          <w:trHeight w:val="340"/>
          <w:jc w:val="center"/>
        </w:trPr>
        <w:tc>
          <w:tcPr>
            <w:tcW w:w="6804"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pPr>
              <w:pStyle w:val="Default"/>
              <w:widowControl w:val="0"/>
              <w:jc w:val="both"/>
              <w:rPr>
                <w:rFonts w:ascii="Arial" w:hAnsi="Arial" w:cs="Arial"/>
                <w:b/>
                <w:bCs/>
                <w:sz w:val="18"/>
                <w:szCs w:val="18"/>
              </w:rPr>
            </w:pPr>
            <w:r>
              <w:rPr>
                <w:rFonts w:ascii="Arial" w:hAnsi="Arial" w:cs="Arial"/>
                <w:b/>
                <w:bCs/>
                <w:sz w:val="18"/>
                <w:szCs w:val="18"/>
              </w:rPr>
              <w:lastRenderedPageBreak/>
              <w:t>Cabalgata a la Catarata Río Fortuna</w:t>
            </w:r>
          </w:p>
          <w:p w:rsidR="00196B30" w:rsidRDefault="00196B30">
            <w:pPr>
              <w:pStyle w:val="Default"/>
              <w:widowControl w:val="0"/>
              <w:jc w:val="both"/>
              <w:rPr>
                <w:rFonts w:ascii="Arial" w:hAnsi="Arial" w:cs="Arial"/>
                <w:sz w:val="16"/>
                <w:szCs w:val="16"/>
              </w:rPr>
            </w:pPr>
            <w:r>
              <w:rPr>
                <w:rFonts w:ascii="Arial" w:hAnsi="Arial" w:cs="Arial"/>
                <w:sz w:val="16"/>
                <w:szCs w:val="16"/>
              </w:rPr>
              <w:t>La Catarata La Fortuna le ofrece uno de los más hermosos escenarios en el área del Arenal. Esta increíble catarata es el lugar perfecto para que los visitantes puedan nadar, relajarse y disfrutar de la belleza escénica del bosque lluvioso. El guía y transporte turístico les estarán esperando en la recepción del hotel seleccionado en Arenal para trasladarles (15 minutos de desplazamiento) hasta la caballeriza “La Yolanda” donde se les asignará un caballo de acuerdo con su experiencia y, además, se les brindará el equipo de seguridad y las recomendaciones que se deberán seguir para disfrutar al máximo de esta entretenida excursión. Posteriormente, se inicia la cabalgata de una hora en un recorrido de 5 kilómetros por medio de caminos rurales, granjas de pastoreo y sitios de agricultura donde se podrá apreciar el estilo de vida del campesino tradicional costarricense, quienes siempre les recibirán con una sonrisa y un agradable saludo. Al llegar a la entrada de la catarata, se desmontan los caballos y se inicia el descenso del cañón por medio de un sendero de 530 escalones que está rodeado de un denso bosque primario, hasta llegar a la hermosa catarata, una maravilla natural de 70 metros de altura que cae directamente en una piscina natural con agua fresca y refrescante. En la base de la catarata se dispone de aproximadamente de una hora para que los pasajeros puedan nadar en una zona segura o si lo prefieren, se puede descansar en la orilla, mientras se escuchan los sonidos de la naturaleza y se toman unas hermosas fotografías para el recuerdo. Es importante destacar que al visitar la catarata La Fortuna, los recursos económicos son administrados por una ONG llamada Adifort, quienes desarrollan proyectos locales de conservación y actividades de interés social. Luego de visitar la catarata, se regresa cabalgando hasta “La Yolanda” donde se desmonta y nuevamente se aborda el transporte turístico que les regresará hasta su hotel seleccionado.</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Aventura y Naturaleza</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t>Apto para todo Turista</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t>Está disponible de Lunes a Domingo.</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Duración total aproximada:</w:t>
            </w:r>
            <w:r>
              <w:rPr>
                <w:rFonts w:ascii="Arial" w:hAnsi="Arial" w:cs="Arial"/>
                <w:b/>
                <w:bCs/>
                <w:sz w:val="16"/>
                <w:szCs w:val="16"/>
              </w:rPr>
              <w:tab/>
            </w:r>
            <w:r>
              <w:rPr>
                <w:rFonts w:ascii="Arial" w:hAnsi="Arial" w:cs="Arial"/>
                <w:b/>
                <w:bCs/>
                <w:sz w:val="16"/>
                <w:szCs w:val="16"/>
              </w:rPr>
              <w:tab/>
              <w:t>4 horas</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 inicio de la excursión:</w:t>
            </w:r>
            <w:r>
              <w:rPr>
                <w:rFonts w:ascii="Arial" w:hAnsi="Arial" w:cs="Arial"/>
                <w:b/>
                <w:bCs/>
                <w:sz w:val="16"/>
                <w:szCs w:val="16"/>
              </w:rPr>
              <w:tab/>
            </w:r>
            <w:r>
              <w:rPr>
                <w:rFonts w:ascii="Arial" w:hAnsi="Arial" w:cs="Arial"/>
                <w:b/>
                <w:bCs/>
                <w:sz w:val="16"/>
                <w:szCs w:val="16"/>
              </w:rPr>
              <w:tab/>
              <w:t>AM: Entre las 07:45am a las 8:15 am</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PM: Entre las 13:45pm a las 14:15 pm</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Utilizar vestimenta fresca con pantalón largo, calzado adecuado para senderismo, vestimenta para mojarse y secado rápido, sandalias antideslizantes, paño y ropa extra para cambiarse (para la visita a la Catarata La Fortuna), chubasquero, gorra con visera, gafas de sol con protección UV, bloqueador solar, repelente contra insectos, botella de aluminio para agua, cámara y binoculares.</w:t>
            </w:r>
          </w:p>
          <w:p w:rsidR="00196B30" w:rsidRDefault="00196B30">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rsidR="00196B30" w:rsidRDefault="00196B30">
            <w:pPr>
              <w:pStyle w:val="Default"/>
              <w:widowControl w:val="0"/>
              <w:jc w:val="both"/>
              <w:rPr>
                <w:rFonts w:ascii="Arial" w:hAnsi="Arial" w:cs="Arial"/>
                <w:sz w:val="16"/>
                <w:szCs w:val="16"/>
              </w:rPr>
            </w:pPr>
          </w:p>
          <w:p w:rsidR="00196B30" w:rsidRPr="00196B30" w:rsidRDefault="00196B30">
            <w:pPr>
              <w:pStyle w:val="Default"/>
              <w:widowControl w:val="0"/>
              <w:jc w:val="both"/>
              <w:rPr>
                <w:rFonts w:ascii="Arial" w:hAnsi="Arial" w:cs="Arial"/>
                <w:b/>
                <w:sz w:val="16"/>
                <w:szCs w:val="16"/>
              </w:rPr>
            </w:pPr>
            <w:r>
              <w:rPr>
                <w:rFonts w:ascii="Arial" w:hAnsi="Arial" w:cs="Arial"/>
                <w:b/>
                <w:bCs/>
                <w:sz w:val="16"/>
                <w:szCs w:val="16"/>
              </w:rPr>
              <w:t xml:space="preserve">Política para </w:t>
            </w:r>
            <w:r w:rsidRPr="00196B30">
              <w:rPr>
                <w:rFonts w:ascii="Arial" w:hAnsi="Arial" w:cs="Arial"/>
                <w:b/>
                <w:bCs/>
                <w:sz w:val="16"/>
                <w:szCs w:val="16"/>
              </w:rPr>
              <w:t>niños</w:t>
            </w:r>
            <w:r w:rsidRPr="00196B30">
              <w:rPr>
                <w:rFonts w:ascii="Arial" w:hAnsi="Arial" w:cs="Arial"/>
                <w:b/>
                <w:sz w:val="16"/>
                <w:szCs w:val="16"/>
              </w:rPr>
              <w:t xml:space="preserve">: Infantes de 0-6 años no están permitidos. La tarifa de menores </w:t>
            </w:r>
            <w:r w:rsidRPr="00196B30">
              <w:rPr>
                <w:rFonts w:ascii="Arial" w:hAnsi="Arial" w:cs="Arial"/>
                <w:b/>
                <w:sz w:val="16"/>
                <w:szCs w:val="16"/>
              </w:rPr>
              <w:lastRenderedPageBreak/>
              <w:t>aplica para CHDs de 7 a 10 años, acompañados de adultos bajo su cuidado.</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Notas Importantes</w:t>
            </w:r>
            <w:r>
              <w:rPr>
                <w:rFonts w:ascii="Arial" w:hAnsi="Arial" w:cs="Arial"/>
                <w:sz w:val="16"/>
                <w:szCs w:val="16"/>
              </w:rPr>
              <w:t>: Esta excursión regular requiere un mínimo de 2 pasajeros para poder operarla.</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Incluye</w:t>
            </w:r>
            <w:r>
              <w:rPr>
                <w:rFonts w:ascii="Arial" w:hAnsi="Arial" w:cs="Arial"/>
                <w:sz w:val="16"/>
                <w:szCs w:val="16"/>
              </w:rPr>
              <w:t>:  Transporte de Turismo, Guía Bilingüe (español – inglés), recorrido en caballo y Entrada a la Catarata La Fortuna</w:t>
            </w:r>
          </w:p>
        </w:tc>
        <w:tc>
          <w:tcPr>
            <w:tcW w:w="1241"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4C48C3">
            <w:pPr>
              <w:pStyle w:val="Default"/>
              <w:widowControl w:val="0"/>
              <w:jc w:val="center"/>
              <w:rPr>
                <w:rFonts w:ascii="Arial" w:hAnsi="Arial" w:cs="Arial"/>
                <w:sz w:val="16"/>
                <w:szCs w:val="16"/>
              </w:rPr>
            </w:pPr>
            <w:r>
              <w:rPr>
                <w:rFonts w:ascii="Arial" w:hAnsi="Arial" w:cs="Arial"/>
                <w:sz w:val="16"/>
                <w:szCs w:val="16"/>
              </w:rPr>
              <w:lastRenderedPageBreak/>
              <w:t>USD 147</w:t>
            </w:r>
          </w:p>
        </w:tc>
        <w:tc>
          <w:tcPr>
            <w:tcW w:w="1062"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4C48C3">
            <w:pPr>
              <w:pStyle w:val="Default"/>
              <w:widowControl w:val="0"/>
              <w:jc w:val="center"/>
              <w:rPr>
                <w:rFonts w:ascii="Arial" w:hAnsi="Arial" w:cs="Arial"/>
                <w:sz w:val="16"/>
                <w:szCs w:val="16"/>
              </w:rPr>
            </w:pPr>
            <w:r>
              <w:rPr>
                <w:rFonts w:ascii="Arial" w:hAnsi="Arial" w:cs="Arial"/>
                <w:sz w:val="16"/>
                <w:szCs w:val="16"/>
              </w:rPr>
              <w:t>USD 116</w:t>
            </w:r>
          </w:p>
        </w:tc>
        <w:tc>
          <w:tcPr>
            <w:tcW w:w="122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296838">
            <w:pPr>
              <w:pStyle w:val="Default"/>
              <w:widowControl w:val="0"/>
              <w:jc w:val="center"/>
              <w:rPr>
                <w:rFonts w:ascii="Arial" w:hAnsi="Arial" w:cs="Arial"/>
                <w:sz w:val="16"/>
                <w:szCs w:val="16"/>
              </w:rPr>
            </w:pPr>
            <w:r>
              <w:rPr>
                <w:rFonts w:ascii="Arial" w:hAnsi="Arial" w:cs="Arial"/>
                <w:sz w:val="16"/>
                <w:szCs w:val="16"/>
              </w:rPr>
              <w:t xml:space="preserve">7 – 10 </w:t>
            </w:r>
            <w:r w:rsidR="00A2496A" w:rsidRPr="00A2496A">
              <w:rPr>
                <w:rFonts w:ascii="Arial" w:hAnsi="Arial" w:cs="Arial"/>
                <w:sz w:val="16"/>
                <w:szCs w:val="16"/>
              </w:rPr>
              <w:t>años</w:t>
            </w:r>
          </w:p>
        </w:tc>
      </w:tr>
      <w:tr w:rsidR="00196B30" w:rsidTr="00196B30">
        <w:trPr>
          <w:trHeight w:val="340"/>
          <w:jc w:val="center"/>
        </w:trPr>
        <w:tc>
          <w:tcPr>
            <w:tcW w:w="6804"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pPr>
              <w:pStyle w:val="Default"/>
              <w:widowControl w:val="0"/>
              <w:jc w:val="both"/>
              <w:rPr>
                <w:rFonts w:ascii="Arial" w:hAnsi="Arial" w:cs="Arial"/>
                <w:b/>
                <w:bCs/>
                <w:sz w:val="18"/>
                <w:szCs w:val="18"/>
              </w:rPr>
            </w:pPr>
            <w:r>
              <w:rPr>
                <w:rFonts w:ascii="Arial" w:hAnsi="Arial" w:cs="Arial"/>
                <w:b/>
                <w:bCs/>
                <w:sz w:val="18"/>
                <w:szCs w:val="18"/>
              </w:rPr>
              <w:lastRenderedPageBreak/>
              <w:t>Parque Treetopia Monteverde con Sky Walk, Sky Tram &amp; Sky Trek</w:t>
            </w:r>
          </w:p>
          <w:p w:rsidR="00196B30" w:rsidRDefault="00196B30">
            <w:pPr>
              <w:pStyle w:val="Default"/>
              <w:widowControl w:val="0"/>
              <w:jc w:val="both"/>
              <w:rPr>
                <w:rFonts w:ascii="Arial" w:hAnsi="Arial" w:cs="Arial"/>
                <w:sz w:val="16"/>
                <w:szCs w:val="16"/>
              </w:rPr>
            </w:pPr>
            <w:r>
              <w:rPr>
                <w:rFonts w:ascii="Arial" w:hAnsi="Arial" w:cs="Arial"/>
                <w:sz w:val="16"/>
                <w:szCs w:val="16"/>
              </w:rPr>
              <w:t>El Parque Treetopia Monteverde está ubicado en uno de los más maravillosos bosques nubosos y más reconocidos en todo el mundo. Ubicado a una altitud entre 1200 a 1750 msnm, estas montañas tienen un clima variable lo que ha contribuido a producir una biodiversidad extremadamente alta. Los visitantes de este parque pueden explorar el bosque nuboso de muchas formas diferentes; divertirse en las alturas, descubrir los secretos que resguardan las copas de los árboles y aprender sobre los ecosistemas tropicales. De acuerdo con el horario de su elección y al hotel seleccionado en Monteverde, viajará en un cómodo transporte de turismo por aproximadamente 30 minutos hasta llegar al parque de aventuras, donde uno de los guías le recibirá y le brindará las recomendaciones que debe seguir una vez que ingrese al bosque nuboso para disfrutar de las actividades. Los puentes colgantes (Sky Walk), combina hermosos senderos en el suelo de 2,5 km (1,55 millas) y 6 puentes colgantes que se elevan con distancias de hasta 236 m (774 pies) y alturas de hasta 70 m (230 pies) para explorar las copas de los árboles. Durante la caminata eco-turística de 2 horas, el guía profesional le brindará una perspectiva diferente del bosque con datos intrigantes sobre el ecosistema del bosque, haciendo breves paradas en el camino para señalar las especies más relevantes de la flora y fauna. La excursión continúa con el Teleférico (Sky Tram) y durante esta experiencia, las góndolas se elevan suavemente (15 minutos) a través del bosque nuboso, ofreciendo un sinfín de vistas durante su ascenso montañoso. Este recorrido es perfecto para las personas que desean adoptar un enfoque diferente para admirar la naturaleza, sin mucho esfuerzo físico, pero aun estando en un lugar donde la naturaleza exhibe toda su magia. Una vez en la cima de la división continental, experimentará las mejores y más seguras tirolesas en Costa Rica, el Sky Trek que consiste en un sistema de 7 cables que cuelgan de una plataforma a otra sobre las copas de los árboles del bosque, que en conjunto tienen una distancia de 3 km de cable lineal y 2 horas de duración. Las tirolesas han sido construidas bajo los más altos estándares de calidad y seguridad, por lo que puede disfrutar de una descarga de adrenalina única en alturas extremas de 150 m, con distancias que van hasta 750 m y velocidades de hasta 70 km por hora. Para terminar el recorrido de la mejor manera, puede complementarlo con la actividad llamada Vértigo Drop (caída vértigo). Saltará a 25 metros de caída, donde los primeros 12 metros se sentirá como un bungee (caída libre), pero en los 13 metros restantes tendrá un descenso suave y controlado. Esta actividad se realiza en el último cable del Sky-Trek y como alternativa opcional para los no tan atrevidos ofrecemos un descenso controlado para finalizar el recorrido.</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b/>
                <w:bCs/>
                <w:sz w:val="16"/>
                <w:szCs w:val="16"/>
              </w:rPr>
            </w:pPr>
            <w:r>
              <w:rPr>
                <w:rFonts w:ascii="Arial" w:hAnsi="Arial" w:cs="Arial"/>
                <w:b/>
                <w:bCs/>
                <w:sz w:val="16"/>
                <w:szCs w:val="16"/>
              </w:rPr>
              <w:t>Tipo de Excursión:</w:t>
            </w:r>
            <w:r>
              <w:rPr>
                <w:rFonts w:ascii="Arial" w:hAnsi="Arial" w:cs="Arial"/>
                <w:b/>
                <w:bCs/>
                <w:sz w:val="16"/>
                <w:szCs w:val="16"/>
              </w:rPr>
              <w:tab/>
            </w:r>
            <w:r>
              <w:rPr>
                <w:rFonts w:ascii="Arial" w:hAnsi="Arial" w:cs="Arial"/>
                <w:b/>
                <w:bCs/>
                <w:sz w:val="16"/>
                <w:szCs w:val="16"/>
              </w:rPr>
              <w:tab/>
              <w:t>Aventura y Naturaleza</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Nivel de dificultad:</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Apta para todo turista. </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Días de operación:</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De lunes a Domingo.</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Duración aproximada:</w:t>
            </w:r>
            <w:r>
              <w:rPr>
                <w:rFonts w:ascii="Arial" w:hAnsi="Arial" w:cs="Arial"/>
                <w:b/>
                <w:bCs/>
                <w:sz w:val="16"/>
                <w:szCs w:val="16"/>
              </w:rPr>
              <w:tab/>
            </w:r>
            <w:r>
              <w:rPr>
                <w:rFonts w:ascii="Arial" w:hAnsi="Arial" w:cs="Arial"/>
                <w:b/>
                <w:bCs/>
                <w:sz w:val="16"/>
                <w:szCs w:val="16"/>
              </w:rPr>
              <w:tab/>
              <w:t xml:space="preserve">5 horas y 30 minutos aproximadamente. </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 inicio de la excursión:</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1: Entre las 07:15am y las 07:45am</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2: Entre las 08:15am y las 08:45am</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3: Entre las 09:50am y las 10:15am</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4: Entre las 11:15am y las 11:45am</w:t>
            </w:r>
          </w:p>
          <w:p w:rsidR="00196B30" w:rsidRDefault="00196B30">
            <w:pPr>
              <w:pStyle w:val="Default"/>
              <w:widowControl w:val="0"/>
              <w:jc w:val="both"/>
              <w:rPr>
                <w:rFonts w:ascii="Arial" w:hAnsi="Arial" w:cs="Arial"/>
                <w:b/>
                <w:bCs/>
                <w:sz w:val="16"/>
                <w:szCs w:val="16"/>
              </w:rPr>
            </w:pPr>
            <w:r>
              <w:rPr>
                <w:rFonts w:ascii="Arial" w:hAnsi="Arial" w:cs="Arial"/>
                <w:b/>
                <w:bCs/>
                <w:sz w:val="16"/>
                <w:szCs w:val="16"/>
              </w:rPr>
              <w:t>Horario 5: Entre las 12:15pm y las 12:45pm</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Recomendaciones</w:t>
            </w:r>
            <w:r>
              <w:rPr>
                <w:rFonts w:ascii="Arial" w:hAnsi="Arial" w:cs="Arial"/>
                <w:sz w:val="16"/>
                <w:szCs w:val="16"/>
              </w:rPr>
              <w:t>: Ropa cómoda con pantalones largos, zapatos para caminatas, chaqueta o capa para lluvia, protector solar, repelente contra insectos, botella de aluminio para agua, cámara y binoculares.</w:t>
            </w:r>
          </w:p>
          <w:p w:rsidR="00196B30" w:rsidRDefault="00196B30">
            <w:pPr>
              <w:pStyle w:val="Default"/>
              <w:widowControl w:val="0"/>
              <w:jc w:val="both"/>
              <w:rPr>
                <w:rFonts w:ascii="Arial" w:hAnsi="Arial" w:cs="Arial"/>
                <w:sz w:val="16"/>
                <w:szCs w:val="16"/>
              </w:rPr>
            </w:pPr>
            <w:r>
              <w:rPr>
                <w:rFonts w:ascii="Arial" w:hAnsi="Arial" w:cs="Arial"/>
                <w:sz w:val="16"/>
                <w:szCs w:val="16"/>
              </w:rPr>
              <w:t>En caso de pasajeros con movilidad reducida, problemas cardíacos o respiratorios, epilepsia, sobrepeso y mujeres en las primeras etapas del embarazo, favor de avisarnos con anticipación para tomar las previsiones y brindarles la mejor atención posible.</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Política para niño</w:t>
            </w:r>
            <w:r>
              <w:rPr>
                <w:rFonts w:ascii="Arial" w:hAnsi="Arial" w:cs="Arial"/>
                <w:sz w:val="16"/>
                <w:szCs w:val="16"/>
              </w:rPr>
              <w:t>s</w:t>
            </w:r>
            <w:r w:rsidRPr="00196B30">
              <w:rPr>
                <w:rFonts w:ascii="Arial" w:hAnsi="Arial" w:cs="Arial"/>
                <w:b/>
                <w:sz w:val="16"/>
                <w:szCs w:val="16"/>
              </w:rPr>
              <w:t>: No se admiten menores de 0 a 4 años. La tarifa CHD aplica a partir desde los 5 a los 12 años, compartiendo el servicio con dos adultos.</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t>Observaciones importantes:</w:t>
            </w:r>
            <w:r>
              <w:rPr>
                <w:rFonts w:ascii="Arial" w:hAnsi="Arial" w:cs="Arial"/>
                <w:sz w:val="16"/>
                <w:szCs w:val="16"/>
              </w:rPr>
              <w:t xml:space="preserve"> Este tour requiere un mínimo de 2 adultos para operar.</w:t>
            </w:r>
          </w:p>
          <w:p w:rsidR="00196B30" w:rsidRDefault="00196B30">
            <w:pPr>
              <w:pStyle w:val="Default"/>
              <w:widowControl w:val="0"/>
              <w:jc w:val="both"/>
              <w:rPr>
                <w:rFonts w:ascii="Arial" w:hAnsi="Arial" w:cs="Arial"/>
                <w:sz w:val="16"/>
                <w:szCs w:val="16"/>
              </w:rPr>
            </w:pPr>
            <w:r>
              <w:rPr>
                <w:rFonts w:ascii="Arial" w:hAnsi="Arial" w:cs="Arial"/>
                <w:sz w:val="16"/>
                <w:szCs w:val="16"/>
              </w:rPr>
              <w:t xml:space="preserve">*Zapatos cerrados son obligatorios, el parque no permitirá la entrada a los senderos a aquellos pasajeros que use sandalias o cualquier otro tipo de zapato que no cubra los pies por complete. </w:t>
            </w:r>
          </w:p>
          <w:p w:rsidR="00196B30" w:rsidRDefault="00196B30">
            <w:pPr>
              <w:pStyle w:val="Default"/>
              <w:widowControl w:val="0"/>
              <w:jc w:val="both"/>
              <w:rPr>
                <w:rFonts w:ascii="Arial" w:hAnsi="Arial" w:cs="Arial"/>
                <w:sz w:val="16"/>
                <w:szCs w:val="16"/>
              </w:rPr>
            </w:pPr>
            <w:r>
              <w:rPr>
                <w:rFonts w:ascii="Arial" w:hAnsi="Arial" w:cs="Arial"/>
                <w:sz w:val="16"/>
                <w:szCs w:val="16"/>
              </w:rPr>
              <w:t>El peso máximo es de 300 libras. Si un cliente excede las 300 libras. Los pasajeros serán evaluados por el departamento de seguridad para la caminata o el recorrido en canopy.</w:t>
            </w:r>
          </w:p>
          <w:p w:rsidR="00196B30" w:rsidRDefault="00196B30">
            <w:pPr>
              <w:pStyle w:val="Default"/>
              <w:widowControl w:val="0"/>
              <w:jc w:val="both"/>
              <w:rPr>
                <w:rFonts w:ascii="Arial" w:hAnsi="Arial" w:cs="Arial"/>
                <w:sz w:val="16"/>
                <w:szCs w:val="16"/>
              </w:rPr>
            </w:pPr>
            <w:r>
              <w:rPr>
                <w:rFonts w:ascii="Arial" w:hAnsi="Arial" w:cs="Arial"/>
                <w:sz w:val="16"/>
                <w:szCs w:val="16"/>
              </w:rPr>
              <w:t>Esta actividad no es recomendada para personas con temor a las alturas.</w:t>
            </w:r>
          </w:p>
          <w:p w:rsidR="00196B30" w:rsidRDefault="00196B30">
            <w:pPr>
              <w:pStyle w:val="Default"/>
              <w:widowControl w:val="0"/>
              <w:jc w:val="both"/>
              <w:rPr>
                <w:rFonts w:ascii="Arial" w:hAnsi="Arial" w:cs="Arial"/>
                <w:sz w:val="16"/>
                <w:szCs w:val="16"/>
              </w:rPr>
            </w:pPr>
            <w:r>
              <w:rPr>
                <w:rFonts w:ascii="Arial" w:hAnsi="Arial" w:cs="Arial"/>
                <w:sz w:val="16"/>
                <w:szCs w:val="16"/>
              </w:rPr>
              <w:t>En caso de condiciones climáticas extremas, como lluvias extremas, la actividad puede cancelarse antes de la hora de salida programada. En caso de que haya un clima con condiciones extremas durante el recorrido, la actividad se suspenderá por razones de seguridad.</w:t>
            </w:r>
          </w:p>
          <w:p w:rsidR="00196B30" w:rsidRDefault="00196B30">
            <w:pPr>
              <w:pStyle w:val="Default"/>
              <w:widowControl w:val="0"/>
              <w:jc w:val="both"/>
              <w:rPr>
                <w:rFonts w:ascii="Arial" w:hAnsi="Arial" w:cs="Arial"/>
                <w:sz w:val="16"/>
                <w:szCs w:val="16"/>
              </w:rPr>
            </w:pPr>
          </w:p>
          <w:p w:rsidR="00196B30" w:rsidRDefault="00196B30">
            <w:pPr>
              <w:pStyle w:val="Default"/>
              <w:widowControl w:val="0"/>
              <w:jc w:val="both"/>
              <w:rPr>
                <w:rFonts w:ascii="Arial" w:hAnsi="Arial" w:cs="Arial"/>
                <w:sz w:val="16"/>
                <w:szCs w:val="16"/>
              </w:rPr>
            </w:pPr>
            <w:r>
              <w:rPr>
                <w:rFonts w:ascii="Arial" w:hAnsi="Arial" w:cs="Arial"/>
                <w:b/>
                <w:bCs/>
                <w:sz w:val="16"/>
                <w:szCs w:val="16"/>
              </w:rPr>
              <w:lastRenderedPageBreak/>
              <w:t>Incluye</w:t>
            </w:r>
            <w:r>
              <w:rPr>
                <w:rFonts w:ascii="Arial" w:hAnsi="Arial" w:cs="Arial"/>
                <w:sz w:val="16"/>
                <w:szCs w:val="16"/>
              </w:rPr>
              <w:t>: Transporte de Turismo, Guía Bilingüe (español – inglés) y entrada al Parque Treetopia (Sky tram, trek &amp; walk)</w:t>
            </w:r>
          </w:p>
        </w:tc>
        <w:tc>
          <w:tcPr>
            <w:tcW w:w="1241"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4C48C3">
            <w:pPr>
              <w:pStyle w:val="Default"/>
              <w:widowControl w:val="0"/>
              <w:jc w:val="center"/>
              <w:rPr>
                <w:rFonts w:ascii="Arial" w:hAnsi="Arial" w:cs="Arial"/>
                <w:sz w:val="16"/>
                <w:szCs w:val="16"/>
              </w:rPr>
            </w:pPr>
            <w:r>
              <w:rPr>
                <w:rFonts w:ascii="Arial" w:hAnsi="Arial" w:cs="Arial"/>
                <w:sz w:val="16"/>
                <w:szCs w:val="16"/>
              </w:rPr>
              <w:lastRenderedPageBreak/>
              <w:t>USD 195</w:t>
            </w:r>
          </w:p>
        </w:tc>
        <w:tc>
          <w:tcPr>
            <w:tcW w:w="1062"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4C48C3">
            <w:pPr>
              <w:pStyle w:val="Default"/>
              <w:widowControl w:val="0"/>
              <w:jc w:val="center"/>
              <w:rPr>
                <w:rFonts w:ascii="Arial" w:hAnsi="Arial" w:cs="Arial"/>
                <w:sz w:val="16"/>
                <w:szCs w:val="16"/>
              </w:rPr>
            </w:pPr>
            <w:r>
              <w:rPr>
                <w:rFonts w:ascii="Arial" w:hAnsi="Arial" w:cs="Arial"/>
                <w:sz w:val="16"/>
                <w:szCs w:val="16"/>
              </w:rPr>
              <w:t>USD 157</w:t>
            </w:r>
          </w:p>
        </w:tc>
        <w:tc>
          <w:tcPr>
            <w:tcW w:w="122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96B30" w:rsidRDefault="00196B30" w:rsidP="00196B30">
            <w:pPr>
              <w:pStyle w:val="Default"/>
              <w:widowControl w:val="0"/>
              <w:jc w:val="center"/>
              <w:rPr>
                <w:rFonts w:ascii="Arial" w:hAnsi="Arial" w:cs="Arial"/>
                <w:sz w:val="16"/>
                <w:szCs w:val="16"/>
              </w:rPr>
            </w:pPr>
            <w:r>
              <w:rPr>
                <w:rFonts w:ascii="Arial" w:hAnsi="Arial" w:cs="Arial"/>
                <w:sz w:val="16"/>
                <w:szCs w:val="16"/>
              </w:rPr>
              <w:t xml:space="preserve">5 – 12 </w:t>
            </w:r>
            <w:r w:rsidR="00A2496A" w:rsidRPr="00A2496A">
              <w:rPr>
                <w:rFonts w:ascii="Arial" w:hAnsi="Arial" w:cs="Arial"/>
                <w:sz w:val="16"/>
                <w:szCs w:val="16"/>
              </w:rPr>
              <w:t>años</w:t>
            </w:r>
          </w:p>
        </w:tc>
      </w:tr>
    </w:tbl>
    <w:p w:rsidR="00D338C1" w:rsidRDefault="00D338C1">
      <w:pPr>
        <w:rPr>
          <w:rFonts w:ascii="Arial" w:hAnsi="Arial" w:cs="Arial"/>
          <w:sz w:val="18"/>
          <w:szCs w:val="18"/>
        </w:rPr>
      </w:pPr>
    </w:p>
    <w:p w:rsidR="00D338C1" w:rsidRDefault="00354755">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rsidR="00A91D65" w:rsidRDefault="00A91D65">
      <w:pPr>
        <w:spacing w:after="0"/>
        <w:rPr>
          <w:rFonts w:ascii="Arial" w:eastAsia="Arial" w:hAnsi="Arial" w:cs="Arial"/>
          <w:b/>
          <w:color w:val="E36C09"/>
          <w:sz w:val="18"/>
          <w:szCs w:val="18"/>
          <w:u w:val="single"/>
        </w:rPr>
      </w:pPr>
    </w:p>
    <w:p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rsidR="00A91D65" w:rsidRDefault="00A91D65" w:rsidP="00A91D65">
      <w:pPr>
        <w:pStyle w:val="Prrafodelista"/>
        <w:numPr>
          <w:ilvl w:val="0"/>
          <w:numId w:val="6"/>
        </w:numPr>
        <w:spacing w:after="0" w:line="240" w:lineRule="auto"/>
        <w:jc w:val="both"/>
        <w:rPr>
          <w:rFonts w:ascii="Arial" w:hAnsi="Arial" w:cs="Arial"/>
          <w:sz w:val="18"/>
          <w:szCs w:val="18"/>
        </w:rPr>
      </w:pPr>
      <w:r>
        <w:rPr>
          <w:rFonts w:ascii="Arial" w:hAnsi="Arial" w:cs="Arial"/>
          <w:sz w:val="18"/>
          <w:szCs w:val="18"/>
        </w:rPr>
        <w:t>Tarifas a reconfirmar en fechas o periodos especiales, (feriados, navidad, año nuevo</w:t>
      </w:r>
      <w:r>
        <w:rPr>
          <w:rFonts w:ascii="Arial" w:hAnsi="Arial" w:cs="Arial"/>
          <w:color w:val="000000"/>
          <w:sz w:val="18"/>
          <w:szCs w:val="18"/>
          <w:shd w:val="clear" w:color="auto" w:fill="FFFFFF"/>
        </w:rPr>
        <w:t>,</w:t>
      </w:r>
      <w:r>
        <w:rPr>
          <w:rFonts w:ascii="Arial" w:hAnsi="Arial" w:cs="Arial"/>
          <w:sz w:val="18"/>
          <w:szCs w:val="18"/>
        </w:rPr>
        <w:t xml:space="preserve"> carnaval, semana santa).</w:t>
      </w:r>
    </w:p>
    <w:p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del inicio de su viaje.</w:t>
      </w:r>
    </w:p>
    <w:p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(check-in) y salida (check-out) de los hoteles están sujetos a las formalidades de cada hotel, pudiendo tener los siguientes horarios: check-in 16:00 hrs y check-out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pre-establecidos y se brindan junto a otros pasajeros </w:t>
      </w:r>
      <w:r>
        <w:rPr>
          <w:rFonts w:ascii="Arial" w:hAnsi="Arial" w:cs="Arial"/>
          <w:sz w:val="18"/>
          <w:szCs w:val="18"/>
        </w:rPr>
        <w:t>y están sujetos a cambios sin previo aviso.</w:t>
      </w:r>
    </w:p>
    <w:p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rsidR="00A91D65" w:rsidRPr="00C23F2F" w:rsidRDefault="00A91D65" w:rsidP="00A91D65">
      <w:pPr>
        <w:widowControl w:val="0"/>
        <w:numPr>
          <w:ilvl w:val="0"/>
          <w:numId w:val="6"/>
        </w:numPr>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 Tomar en consideración que los periodos de valides de los programas son   expresados teniendo en cuenta los distintos cortes de tarifas de los hoteles utilizados en todo el programa, Para pasajeros llegando a Costa Rica en los límites del corte de las tarifas y el itinerario   incluye servicios más allá del día de expiración de las tarifas, se debe revisar con nuestro departamento de reservaciones las   condiciones especiales que podrían aplicar</w:t>
      </w:r>
    </w:p>
    <w:p w:rsidR="00A91D65" w:rsidRPr="00C23F2F"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Todos </w:t>
      </w:r>
      <w:r w:rsidRPr="00C23F2F">
        <w:rPr>
          <w:rFonts w:ascii="Arial" w:eastAsia="Arial" w:hAnsi="Arial" w:cs="Arial"/>
          <w:color w:val="000000"/>
          <w:sz w:val="18"/>
          <w:szCs w:val="18"/>
        </w:rPr>
        <w:t>los paquetes operan con mínimo de do</w:t>
      </w:r>
      <w:r>
        <w:rPr>
          <w:rFonts w:ascii="Arial" w:eastAsia="Arial" w:hAnsi="Arial" w:cs="Arial"/>
          <w:color w:val="000000"/>
          <w:sz w:val="18"/>
          <w:szCs w:val="18"/>
        </w:rPr>
        <w:t xml:space="preserve">s pasajeros, en caso de tener </w:t>
      </w:r>
      <w:r w:rsidRPr="00C23F2F">
        <w:rPr>
          <w:rFonts w:ascii="Arial" w:eastAsia="Arial" w:hAnsi="Arial" w:cs="Arial"/>
          <w:color w:val="000000"/>
          <w:sz w:val="18"/>
          <w:szCs w:val="18"/>
        </w:rPr>
        <w:t>reser</w:t>
      </w:r>
      <w:r>
        <w:rPr>
          <w:rFonts w:ascii="Arial" w:eastAsia="Arial" w:hAnsi="Arial" w:cs="Arial"/>
          <w:color w:val="000000"/>
          <w:sz w:val="18"/>
          <w:szCs w:val="18"/>
        </w:rPr>
        <w:t xml:space="preserve">vaciones para un solo pasajero, hemos brindado el precio de </w:t>
      </w:r>
      <w:r w:rsidRPr="00C23F2F">
        <w:rPr>
          <w:rFonts w:ascii="Arial" w:eastAsia="Arial" w:hAnsi="Arial" w:cs="Arial"/>
          <w:color w:val="000000"/>
          <w:sz w:val="18"/>
          <w:szCs w:val="18"/>
        </w:rPr>
        <w:t>Pasajero Viajando Solo (PVS)</w:t>
      </w:r>
      <w:r>
        <w:rPr>
          <w:rFonts w:ascii="Arial" w:eastAsia="Arial" w:hAnsi="Arial" w:cs="Arial"/>
          <w:color w:val="000000"/>
          <w:sz w:val="18"/>
          <w:szCs w:val="18"/>
        </w:rPr>
        <w:t>.</w:t>
      </w:r>
    </w:p>
    <w:p w:rsidR="00A91D65" w:rsidRPr="00C23F2F"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Para </w:t>
      </w:r>
      <w:r w:rsidRPr="00C23F2F">
        <w:rPr>
          <w:rFonts w:ascii="Arial" w:eastAsia="Arial" w:hAnsi="Arial" w:cs="Arial"/>
          <w:color w:val="000000"/>
          <w:sz w:val="18"/>
          <w:szCs w:val="18"/>
        </w:rPr>
        <w:t xml:space="preserve">los programas que </w:t>
      </w:r>
      <w:r>
        <w:rPr>
          <w:rFonts w:ascii="Arial" w:eastAsia="Arial" w:hAnsi="Arial" w:cs="Arial"/>
          <w:color w:val="000000"/>
          <w:sz w:val="18"/>
          <w:szCs w:val="18"/>
        </w:rPr>
        <w:t xml:space="preserve">involucren traslados compartidos pueden existir </w:t>
      </w:r>
      <w:r w:rsidRPr="00C23F2F">
        <w:rPr>
          <w:rFonts w:ascii="Arial" w:eastAsia="Arial" w:hAnsi="Arial" w:cs="Arial"/>
          <w:color w:val="000000"/>
          <w:sz w:val="18"/>
          <w:szCs w:val="18"/>
        </w:rPr>
        <w:t xml:space="preserve">Transbordos. </w:t>
      </w:r>
    </w:p>
    <w:p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Algunos </w:t>
      </w:r>
      <w:r w:rsidRPr="00C23F2F">
        <w:rPr>
          <w:rFonts w:ascii="Arial" w:eastAsia="Arial" w:hAnsi="Arial" w:cs="Arial"/>
          <w:color w:val="000000"/>
          <w:sz w:val="18"/>
          <w:szCs w:val="18"/>
        </w:rPr>
        <w:t xml:space="preserve">de los atractivos incluidos </w:t>
      </w:r>
      <w:r>
        <w:rPr>
          <w:rFonts w:ascii="Arial" w:eastAsia="Arial" w:hAnsi="Arial" w:cs="Arial"/>
          <w:color w:val="000000"/>
          <w:sz w:val="18"/>
          <w:szCs w:val="18"/>
        </w:rPr>
        <w:t xml:space="preserve">en los programas como Parques Nacionales, reservas </w:t>
      </w:r>
      <w:r w:rsidRPr="00C23F2F">
        <w:rPr>
          <w:rFonts w:ascii="Arial" w:eastAsia="Arial" w:hAnsi="Arial" w:cs="Arial"/>
          <w:color w:val="000000"/>
          <w:sz w:val="18"/>
          <w:szCs w:val="18"/>
        </w:rPr>
        <w:t>privadas, museos</w:t>
      </w:r>
      <w:r>
        <w:rPr>
          <w:rFonts w:ascii="Arial" w:eastAsia="Arial" w:hAnsi="Arial" w:cs="Arial"/>
          <w:color w:val="000000"/>
          <w:sz w:val="18"/>
          <w:szCs w:val="18"/>
        </w:rPr>
        <w:t xml:space="preserve">, podrían cerrar ciertos días </w:t>
      </w:r>
      <w:r w:rsidRPr="00C23F2F">
        <w:rPr>
          <w:rFonts w:ascii="Arial" w:eastAsia="Arial" w:hAnsi="Arial" w:cs="Arial"/>
          <w:color w:val="000000"/>
          <w:sz w:val="18"/>
          <w:szCs w:val="18"/>
        </w:rPr>
        <w:t xml:space="preserve">de la semana para su mantenimiento. En </w:t>
      </w:r>
      <w:r>
        <w:rPr>
          <w:rFonts w:ascii="Arial" w:eastAsia="Arial" w:hAnsi="Arial" w:cs="Arial"/>
          <w:color w:val="000000"/>
          <w:sz w:val="18"/>
          <w:szCs w:val="18"/>
        </w:rPr>
        <w:t xml:space="preserve">los casos que sea necesario y </w:t>
      </w:r>
      <w:r w:rsidRPr="00C23F2F">
        <w:rPr>
          <w:rFonts w:ascii="Arial" w:eastAsia="Arial" w:hAnsi="Arial" w:cs="Arial"/>
          <w:color w:val="000000"/>
          <w:sz w:val="18"/>
          <w:szCs w:val="18"/>
        </w:rPr>
        <w:t>si la disponibilidad del iti</w:t>
      </w:r>
      <w:r>
        <w:rPr>
          <w:rFonts w:ascii="Arial" w:eastAsia="Arial" w:hAnsi="Arial" w:cs="Arial"/>
          <w:color w:val="000000"/>
          <w:sz w:val="18"/>
          <w:szCs w:val="18"/>
        </w:rPr>
        <w:t xml:space="preserve">nerario lo permite se estaría </w:t>
      </w:r>
      <w:r w:rsidRPr="00C23F2F">
        <w:rPr>
          <w:rFonts w:ascii="Arial" w:eastAsia="Arial" w:hAnsi="Arial" w:cs="Arial"/>
          <w:color w:val="000000"/>
          <w:sz w:val="18"/>
          <w:szCs w:val="18"/>
        </w:rPr>
        <w:t xml:space="preserve">programando la excursión afectada </w:t>
      </w:r>
      <w:r>
        <w:rPr>
          <w:rFonts w:ascii="Arial" w:eastAsia="Arial" w:hAnsi="Arial" w:cs="Arial"/>
          <w:color w:val="000000"/>
          <w:sz w:val="18"/>
          <w:szCs w:val="18"/>
        </w:rPr>
        <w:t xml:space="preserve">para alguno de los otros días </w:t>
      </w:r>
      <w:r w:rsidRPr="00C23F2F">
        <w:rPr>
          <w:rFonts w:ascii="Arial" w:eastAsia="Arial" w:hAnsi="Arial" w:cs="Arial"/>
          <w:color w:val="000000"/>
          <w:sz w:val="18"/>
          <w:szCs w:val="18"/>
        </w:rPr>
        <w:t>del viaje. En el caso que el itine</w:t>
      </w:r>
      <w:r>
        <w:rPr>
          <w:rFonts w:ascii="Arial" w:eastAsia="Arial" w:hAnsi="Arial" w:cs="Arial"/>
          <w:color w:val="000000"/>
          <w:sz w:val="18"/>
          <w:szCs w:val="18"/>
        </w:rPr>
        <w:t xml:space="preserve">rario no permita modificar la </w:t>
      </w:r>
      <w:r w:rsidRPr="00C23F2F">
        <w:rPr>
          <w:rFonts w:ascii="Arial" w:eastAsia="Arial" w:hAnsi="Arial" w:cs="Arial"/>
          <w:color w:val="000000"/>
          <w:sz w:val="18"/>
          <w:szCs w:val="18"/>
        </w:rPr>
        <w:t xml:space="preserve">excursión, nuestro departamento de </w:t>
      </w:r>
      <w:r>
        <w:rPr>
          <w:rFonts w:ascii="Arial" w:eastAsia="Arial" w:hAnsi="Arial" w:cs="Arial"/>
          <w:color w:val="000000"/>
          <w:sz w:val="18"/>
          <w:szCs w:val="18"/>
        </w:rPr>
        <w:t xml:space="preserve">reservaciones les informarían </w:t>
      </w:r>
      <w:r w:rsidRPr="00C23F2F">
        <w:rPr>
          <w:rFonts w:ascii="Arial" w:eastAsia="Arial" w:hAnsi="Arial" w:cs="Arial"/>
          <w:color w:val="000000"/>
          <w:sz w:val="18"/>
          <w:szCs w:val="18"/>
        </w:rPr>
        <w:t>sobre las posibles opciones sustitut</w:t>
      </w:r>
      <w:r>
        <w:rPr>
          <w:rFonts w:ascii="Arial" w:eastAsia="Arial" w:hAnsi="Arial" w:cs="Arial"/>
          <w:color w:val="000000"/>
          <w:sz w:val="18"/>
          <w:szCs w:val="18"/>
        </w:rPr>
        <w:t xml:space="preserve">as y si aplican alguna tarifa </w:t>
      </w:r>
      <w:r w:rsidRPr="00C23F2F">
        <w:rPr>
          <w:rFonts w:ascii="Arial" w:eastAsia="Arial" w:hAnsi="Arial" w:cs="Arial"/>
          <w:color w:val="000000"/>
          <w:sz w:val="18"/>
          <w:szCs w:val="18"/>
        </w:rPr>
        <w:t xml:space="preserve">diferenciada. </w:t>
      </w:r>
    </w:p>
    <w:p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Para   aquellos itinerarios que al final de</w:t>
      </w:r>
      <w:r>
        <w:rPr>
          <w:rFonts w:ascii="Arial" w:eastAsia="Arial" w:hAnsi="Arial" w:cs="Arial"/>
          <w:color w:val="000000"/>
          <w:sz w:val="18"/>
          <w:szCs w:val="18"/>
        </w:rPr>
        <w:t xml:space="preserve">l programa tengan incluido un </w:t>
      </w:r>
      <w:r w:rsidRPr="00C23F2F">
        <w:rPr>
          <w:rFonts w:ascii="Arial" w:eastAsia="Arial" w:hAnsi="Arial" w:cs="Arial"/>
          <w:color w:val="000000"/>
          <w:sz w:val="18"/>
          <w:szCs w:val="18"/>
        </w:rPr>
        <w:t>traslado directo desde destinos de playa hast</w:t>
      </w:r>
      <w:r>
        <w:rPr>
          <w:rFonts w:ascii="Arial" w:eastAsia="Arial" w:hAnsi="Arial" w:cs="Arial"/>
          <w:color w:val="000000"/>
          <w:sz w:val="18"/>
          <w:szCs w:val="18"/>
        </w:rPr>
        <w:t xml:space="preserve">a el Aeropuerto </w:t>
      </w:r>
      <w:r w:rsidRPr="00C23F2F">
        <w:rPr>
          <w:rFonts w:ascii="Arial" w:eastAsia="Arial" w:hAnsi="Arial" w:cs="Arial"/>
          <w:color w:val="000000"/>
          <w:sz w:val="18"/>
          <w:szCs w:val="18"/>
        </w:rPr>
        <w:t>Internacional Juan Santamaría (SJO</w:t>
      </w:r>
      <w:r>
        <w:rPr>
          <w:rFonts w:ascii="Arial" w:eastAsia="Arial" w:hAnsi="Arial" w:cs="Arial"/>
          <w:color w:val="000000"/>
          <w:sz w:val="18"/>
          <w:szCs w:val="18"/>
        </w:rPr>
        <w:t xml:space="preserve">) tomar en consideración que, </w:t>
      </w:r>
      <w:r w:rsidRPr="00C23F2F">
        <w:rPr>
          <w:rFonts w:ascii="Arial" w:eastAsia="Arial" w:hAnsi="Arial" w:cs="Arial"/>
          <w:color w:val="000000"/>
          <w:sz w:val="18"/>
          <w:szCs w:val="18"/>
        </w:rPr>
        <w:t>dependiendo del destino, este trasl</w:t>
      </w:r>
      <w:r>
        <w:rPr>
          <w:rFonts w:ascii="Arial" w:eastAsia="Arial" w:hAnsi="Arial" w:cs="Arial"/>
          <w:color w:val="000000"/>
          <w:sz w:val="18"/>
          <w:szCs w:val="18"/>
        </w:rPr>
        <w:t xml:space="preserve">ado podría tener una duración </w:t>
      </w:r>
      <w:r w:rsidRPr="00C23F2F">
        <w:rPr>
          <w:rFonts w:ascii="Arial" w:eastAsia="Arial" w:hAnsi="Arial" w:cs="Arial"/>
          <w:color w:val="000000"/>
          <w:sz w:val="18"/>
          <w:szCs w:val="18"/>
        </w:rPr>
        <w:t>aproximada de entre 2 a 4 horas y media y aplica tanto para las   opciones en circuito como en renta de v</w:t>
      </w:r>
      <w:r>
        <w:rPr>
          <w:rFonts w:ascii="Arial" w:eastAsia="Arial" w:hAnsi="Arial" w:cs="Arial"/>
          <w:color w:val="000000"/>
          <w:sz w:val="18"/>
          <w:szCs w:val="18"/>
        </w:rPr>
        <w:t xml:space="preserve">ehículo. </w:t>
      </w:r>
    </w:p>
    <w:p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Adicionalmente se </w:t>
      </w:r>
      <w:r w:rsidRPr="00C23F2F">
        <w:rPr>
          <w:rFonts w:ascii="Arial" w:eastAsia="Arial" w:hAnsi="Arial" w:cs="Arial"/>
          <w:color w:val="000000"/>
          <w:sz w:val="18"/>
          <w:szCs w:val="18"/>
        </w:rPr>
        <w:t>les solicita a los pasajeros estar 3</w:t>
      </w:r>
      <w:r>
        <w:rPr>
          <w:rFonts w:ascii="Arial" w:eastAsia="Arial" w:hAnsi="Arial" w:cs="Arial"/>
          <w:color w:val="000000"/>
          <w:sz w:val="18"/>
          <w:szCs w:val="18"/>
        </w:rPr>
        <w:t xml:space="preserve"> horas antes en el aeropuerto </w:t>
      </w:r>
      <w:r w:rsidRPr="00C23F2F">
        <w:rPr>
          <w:rFonts w:ascii="Arial" w:eastAsia="Arial" w:hAnsi="Arial" w:cs="Arial"/>
          <w:color w:val="000000"/>
          <w:sz w:val="18"/>
          <w:szCs w:val="18"/>
        </w:rPr>
        <w:t>para realizar los trámites migrator</w:t>
      </w:r>
      <w:r>
        <w:rPr>
          <w:rFonts w:ascii="Arial" w:eastAsia="Arial" w:hAnsi="Arial" w:cs="Arial"/>
          <w:color w:val="000000"/>
          <w:sz w:val="18"/>
          <w:szCs w:val="18"/>
        </w:rPr>
        <w:t xml:space="preserve">ios y de registro en la línea </w:t>
      </w:r>
      <w:r w:rsidRPr="00C23F2F">
        <w:rPr>
          <w:rFonts w:ascii="Arial" w:eastAsia="Arial" w:hAnsi="Arial" w:cs="Arial"/>
          <w:color w:val="000000"/>
          <w:sz w:val="18"/>
          <w:szCs w:val="18"/>
        </w:rPr>
        <w:t xml:space="preserve">aérea. </w:t>
      </w:r>
    </w:p>
    <w:p w:rsidR="00A91D65" w:rsidRDefault="00A91D65" w:rsidP="00A91D65">
      <w:pPr>
        <w:widowControl w:val="0"/>
        <w:numPr>
          <w:ilvl w:val="0"/>
          <w:numId w:val="6"/>
        </w:numPr>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Es importante programar un vuelo saliendo de Costa Rica en horas de la tarde o noche. En caso de que tengan un vuelo saliendo en la mañana o medio día, se debe contemplar una noche adicional en San José más el traslado de salida o bien acortar el itinerario una noche del itinerario original para pasar la última noche en San José.</w:t>
      </w:r>
    </w:p>
    <w:p w:rsidR="00D338C1" w:rsidRDefault="00D338C1" w:rsidP="007F4B21">
      <w:pPr>
        <w:widowControl w:val="0"/>
        <w:spacing w:after="0" w:line="240" w:lineRule="auto"/>
        <w:ind w:left="360"/>
        <w:jc w:val="both"/>
        <w:rPr>
          <w:rFonts w:ascii="Arial" w:eastAsia="Arial" w:hAnsi="Arial" w:cs="Arial"/>
          <w:color w:val="000000"/>
          <w:sz w:val="18"/>
          <w:szCs w:val="18"/>
        </w:rPr>
      </w:pPr>
    </w:p>
    <w:p w:rsidR="00D338C1" w:rsidRDefault="00354755">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rsidR="00D338C1" w:rsidRDefault="00D338C1">
      <w:pPr>
        <w:spacing w:after="0" w:line="240" w:lineRule="auto"/>
        <w:jc w:val="both"/>
        <w:rPr>
          <w:rFonts w:ascii="Arial" w:eastAsia="Arial" w:hAnsi="Arial" w:cs="Arial"/>
          <w:b/>
          <w:sz w:val="18"/>
          <w:szCs w:val="18"/>
          <w:u w:val="single"/>
        </w:rPr>
      </w:pPr>
    </w:p>
    <w:p w:rsidR="00D338C1" w:rsidRDefault="0035475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3">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rsidR="00D338C1" w:rsidRDefault="00D338C1">
      <w:pPr>
        <w:widowControl w:val="0"/>
        <w:spacing w:after="0" w:line="240" w:lineRule="auto"/>
        <w:jc w:val="both"/>
        <w:rPr>
          <w:rFonts w:ascii="Arial" w:eastAsia="Arial" w:hAnsi="Arial" w:cs="Arial"/>
          <w:color w:val="000000"/>
          <w:sz w:val="18"/>
          <w:szCs w:val="18"/>
        </w:rPr>
      </w:pPr>
    </w:p>
    <w:p w:rsidR="00D338C1" w:rsidRDefault="009371A7">
      <w:pPr>
        <w:widowControl w:val="0"/>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VIGENCIA DEL 01</w:t>
      </w:r>
      <w:r w:rsidR="00354755">
        <w:rPr>
          <w:rFonts w:ascii="Arial" w:eastAsia="Arial" w:hAnsi="Arial" w:cs="Arial"/>
          <w:b/>
          <w:color w:val="E36C09"/>
          <w:sz w:val="18"/>
          <w:szCs w:val="18"/>
          <w:u w:val="single"/>
        </w:rPr>
        <w:t xml:space="preserve"> DE </w:t>
      </w:r>
      <w:r>
        <w:rPr>
          <w:rFonts w:ascii="Arial" w:eastAsia="Arial" w:hAnsi="Arial" w:cs="Arial"/>
          <w:b/>
          <w:color w:val="E36C09"/>
          <w:sz w:val="18"/>
          <w:szCs w:val="18"/>
          <w:u w:val="single"/>
        </w:rPr>
        <w:t>MAYO</w:t>
      </w:r>
      <w:r w:rsidR="00354755">
        <w:rPr>
          <w:rFonts w:ascii="Arial" w:eastAsia="Arial" w:hAnsi="Arial" w:cs="Arial"/>
          <w:b/>
          <w:color w:val="E36C09"/>
          <w:sz w:val="18"/>
          <w:szCs w:val="18"/>
          <w:u w:val="single"/>
        </w:rPr>
        <w:t xml:space="preserve"> AL 14 DE DICIEMBRE 2025</w:t>
      </w:r>
    </w:p>
    <w:p w:rsidR="00D338C1" w:rsidRDefault="00354755">
      <w:pPr>
        <w:widowControl w:val="0"/>
        <w:spacing w:after="0" w:line="240" w:lineRule="auto"/>
        <w:jc w:val="center"/>
        <w:rPr>
          <w:rFonts w:ascii="Arial" w:eastAsia="Arial" w:hAnsi="Arial" w:cs="Arial"/>
          <w:b/>
          <w:color w:val="000000"/>
          <w:sz w:val="18"/>
          <w:szCs w:val="18"/>
          <w:u w:val="single"/>
        </w:rPr>
      </w:pPr>
      <w:r>
        <w:rPr>
          <w:rFonts w:ascii="Arial" w:eastAsia="Arial" w:hAnsi="Arial" w:cs="Arial"/>
          <w:b/>
          <w:color w:val="000000"/>
          <w:sz w:val="18"/>
          <w:szCs w:val="18"/>
          <w:highlight w:val="cyan"/>
          <w:u w:val="single"/>
        </w:rPr>
        <w:t>SE REQUIERE DE PREPAGO</w:t>
      </w:r>
    </w:p>
    <w:p w:rsidR="00D338C1" w:rsidRDefault="00D338C1">
      <w:pPr>
        <w:widowControl w:val="0"/>
        <w:spacing w:after="0" w:line="240" w:lineRule="auto"/>
        <w:jc w:val="center"/>
        <w:rPr>
          <w:rFonts w:ascii="Arial" w:eastAsia="Arial" w:hAnsi="Arial" w:cs="Arial"/>
          <w:color w:val="000000"/>
          <w:sz w:val="24"/>
          <w:szCs w:val="24"/>
        </w:rPr>
      </w:pPr>
    </w:p>
    <w:tbl>
      <w:tblPr>
        <w:tblW w:w="8009" w:type="dxa"/>
        <w:jc w:val="center"/>
        <w:tblLayout w:type="fixed"/>
        <w:tblLook w:val="04A0"/>
      </w:tblPr>
      <w:tblGrid>
        <w:gridCol w:w="8009"/>
      </w:tblGrid>
      <w:tr w:rsidR="00D338C1">
        <w:trPr>
          <w:trHeight w:val="191"/>
          <w:jc w:val="center"/>
        </w:trPr>
        <w:tc>
          <w:tcPr>
            <w:tcW w:w="8009"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tcPr>
          <w:p w:rsidR="00D338C1" w:rsidRDefault="00354755">
            <w:pPr>
              <w:widowControl w:val="0"/>
              <w:spacing w:after="0" w:line="240" w:lineRule="auto"/>
              <w:jc w:val="center"/>
              <w:rPr>
                <w:rFonts w:ascii="Arial" w:eastAsia="Arial" w:hAnsi="Arial" w:cs="Arial"/>
                <w:b/>
                <w:color w:val="000000" w:themeColor="text1"/>
                <w:sz w:val="18"/>
                <w:szCs w:val="18"/>
                <w:u w:val="single"/>
              </w:rPr>
            </w:pPr>
            <w:r>
              <w:rPr>
                <w:rFonts w:ascii="Arial" w:eastAsia="Arial" w:hAnsi="Arial" w:cs="Arial"/>
                <w:b/>
                <w:color w:val="000000" w:themeColor="text1"/>
                <w:sz w:val="18"/>
                <w:szCs w:val="18"/>
                <w:u w:val="single"/>
              </w:rPr>
              <w:t>POLÍTICAS DE CANCELACIÓN</w:t>
            </w:r>
          </w:p>
        </w:tc>
      </w:tr>
      <w:tr w:rsidR="00D338C1">
        <w:trPr>
          <w:trHeight w:val="1203"/>
          <w:jc w:val="center"/>
        </w:trPr>
        <w:tc>
          <w:tcPr>
            <w:tcW w:w="8009"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tcPr>
          <w:p w:rsidR="00D338C1" w:rsidRDefault="00354755">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lastRenderedPageBreak/>
              <w:t>30 días antes de la fecha de salida no aplican cargos.</w:t>
            </w:r>
          </w:p>
          <w:p w:rsidR="00D338C1" w:rsidRDefault="00354755">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 xml:space="preserve">Entre 29 y 20 días antes de la fecha de llegada, </w:t>
            </w:r>
            <w:r>
              <w:rPr>
                <w:rFonts w:ascii="Arial" w:eastAsia="Arial" w:hAnsi="Arial" w:cs="Arial"/>
                <w:b/>
                <w:bCs/>
                <w:sz w:val="18"/>
                <w:szCs w:val="18"/>
                <w:u w:val="single"/>
              </w:rPr>
              <w:t xml:space="preserve">25% </w:t>
            </w:r>
            <w:r>
              <w:rPr>
                <w:rFonts w:ascii="Arial" w:eastAsia="Arial" w:hAnsi="Arial" w:cs="Arial"/>
                <w:b/>
                <w:bCs/>
                <w:sz w:val="18"/>
                <w:szCs w:val="18"/>
              </w:rPr>
              <w:t>del costo total de la reservación por pasajero.</w:t>
            </w:r>
          </w:p>
          <w:p w:rsidR="00D338C1" w:rsidRDefault="00354755">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 xml:space="preserve">19 días antes de la fecha de llegada, </w:t>
            </w:r>
            <w:r>
              <w:rPr>
                <w:rFonts w:ascii="Arial" w:eastAsia="Arial" w:hAnsi="Arial" w:cs="Arial"/>
                <w:b/>
                <w:bCs/>
                <w:sz w:val="18"/>
                <w:szCs w:val="18"/>
                <w:u w:val="single"/>
              </w:rPr>
              <w:t>50%</w:t>
            </w:r>
            <w:r>
              <w:rPr>
                <w:rFonts w:ascii="Arial" w:eastAsia="Arial" w:hAnsi="Arial" w:cs="Arial"/>
                <w:b/>
                <w:bCs/>
                <w:sz w:val="18"/>
                <w:szCs w:val="18"/>
              </w:rPr>
              <w:t xml:space="preserve"> del costo total de la reservación por pasajero</w:t>
            </w:r>
          </w:p>
          <w:p w:rsidR="00D338C1" w:rsidRDefault="00354755">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Entre 15 días y 1 día antes de la fecha de llegada 100% del costo total de la reservación por pasajero</w:t>
            </w:r>
          </w:p>
          <w:p w:rsidR="00D338C1" w:rsidRDefault="00354755">
            <w:pPr>
              <w:pStyle w:val="Prrafodelista"/>
              <w:widowControl w:val="0"/>
              <w:numPr>
                <w:ilvl w:val="0"/>
                <w:numId w:val="4"/>
              </w:numPr>
              <w:spacing w:after="0" w:line="240" w:lineRule="auto"/>
              <w:rPr>
                <w:rFonts w:ascii="Arial" w:eastAsia="Arial" w:hAnsi="Arial" w:cs="Arial"/>
                <w:b/>
                <w:bCs/>
                <w:sz w:val="18"/>
                <w:szCs w:val="18"/>
              </w:rPr>
            </w:pPr>
            <w:r>
              <w:rPr>
                <w:rFonts w:ascii="Arial" w:eastAsia="Arial" w:hAnsi="Arial" w:cs="Arial"/>
                <w:b/>
                <w:bCs/>
                <w:sz w:val="18"/>
                <w:szCs w:val="18"/>
              </w:rPr>
              <w:t xml:space="preserve">NO SHOW </w:t>
            </w:r>
            <w:r>
              <w:rPr>
                <w:rFonts w:ascii="Arial" w:eastAsia="Arial" w:hAnsi="Arial" w:cs="Arial"/>
                <w:b/>
                <w:bCs/>
                <w:sz w:val="18"/>
                <w:szCs w:val="18"/>
                <w:u w:val="single"/>
              </w:rPr>
              <w:t>100%</w:t>
            </w:r>
            <w:r>
              <w:rPr>
                <w:rFonts w:ascii="Arial" w:eastAsia="Arial" w:hAnsi="Arial" w:cs="Arial"/>
                <w:b/>
                <w:bCs/>
                <w:sz w:val="18"/>
                <w:szCs w:val="18"/>
              </w:rPr>
              <w:t xml:space="preserve"> del total de la reservación.</w:t>
            </w:r>
          </w:p>
          <w:p w:rsidR="00D338C1" w:rsidRDefault="00354755">
            <w:pPr>
              <w:widowControl w:val="0"/>
              <w:spacing w:after="0" w:line="240" w:lineRule="auto"/>
              <w:rPr>
                <w:rFonts w:ascii="Arial" w:eastAsia="Arial" w:hAnsi="Arial" w:cs="Arial"/>
                <w:b/>
                <w:color w:val="E36C09"/>
                <w:sz w:val="18"/>
                <w:szCs w:val="18"/>
                <w:u w:val="single"/>
              </w:rPr>
            </w:pPr>
            <w:r>
              <w:rPr>
                <w:rFonts w:ascii="Arial" w:eastAsia="Arial" w:hAnsi="Arial" w:cs="Arial"/>
                <w:b/>
                <w:bCs/>
                <w:sz w:val="18"/>
                <w:szCs w:val="18"/>
              </w:rPr>
              <w:t>Servicios parciales no utilizados no son reembolsables.</w:t>
            </w:r>
          </w:p>
        </w:tc>
      </w:tr>
    </w:tbl>
    <w:p w:rsidR="00D338C1" w:rsidRDefault="00D338C1">
      <w:pPr>
        <w:widowControl w:val="0"/>
        <w:spacing w:after="0" w:line="240" w:lineRule="auto"/>
        <w:jc w:val="center"/>
        <w:rPr>
          <w:rFonts w:ascii="Arial" w:eastAsia="Arial" w:hAnsi="Arial" w:cs="Arial"/>
          <w:color w:val="000000"/>
          <w:sz w:val="24"/>
          <w:szCs w:val="24"/>
        </w:rPr>
      </w:pPr>
    </w:p>
    <w:p w:rsidR="00D338C1" w:rsidRDefault="00354755">
      <w:pPr>
        <w:widowControl w:val="0"/>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sectPr w:rsidR="00D338C1" w:rsidSect="00963D12">
      <w:headerReference w:type="default" r:id="rId14"/>
      <w:footerReference w:type="default" r:id="rId15"/>
      <w:pgSz w:w="11906" w:h="16838"/>
      <w:pgMar w:top="1440" w:right="1080" w:bottom="1440" w:left="1080" w:header="709" w:footer="709" w:gutter="0"/>
      <w:pgNumType w:start="1"/>
      <w:cols w:space="720"/>
      <w:formProt w:val="0"/>
      <w:docGrid w:linePitch="299"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67FC" w:rsidRDefault="00B667FC" w:rsidP="00D338C1">
      <w:pPr>
        <w:spacing w:after="0" w:line="240" w:lineRule="auto"/>
      </w:pPr>
      <w:r>
        <w:separator/>
      </w:r>
    </w:p>
  </w:endnote>
  <w:endnote w:type="continuationSeparator" w:id="1">
    <w:p w:rsidR="00B667FC" w:rsidRDefault="00B667FC" w:rsidP="00D338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charset w:val="01"/>
    <w:family w:val="swiss"/>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8C1" w:rsidRDefault="00354755">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rsidR="00D338C1" w:rsidRDefault="00062B1E">
    <w:pPr>
      <w:tabs>
        <w:tab w:val="center" w:pos="4252"/>
        <w:tab w:val="right" w:pos="8504"/>
      </w:tabs>
      <w:spacing w:after="0" w:line="240" w:lineRule="auto"/>
      <w:jc w:val="center"/>
      <w:rPr>
        <w:rFonts w:ascii="Arial" w:eastAsia="Arial" w:hAnsi="Arial" w:cs="Arial"/>
        <w:color w:val="000000"/>
        <w:sz w:val="13"/>
        <w:szCs w:val="13"/>
      </w:rPr>
    </w:pPr>
    <w:hyperlink r:id="rId1">
      <w:r w:rsidR="00354755">
        <w:rPr>
          <w:rFonts w:ascii="Arial" w:eastAsia="Arial" w:hAnsi="Arial" w:cs="Arial"/>
          <w:color w:val="0000FF"/>
          <w:sz w:val="13"/>
          <w:szCs w:val="13"/>
          <w:u w:val="single"/>
        </w:rPr>
        <w:t>www.tourmundial.mx</w:t>
      </w:r>
    </w:hyperlink>
    <w:hyperlink>
      <w:r w:rsidR="00354755">
        <w:rPr>
          <w:rFonts w:ascii="Arial" w:eastAsia="Arial" w:hAnsi="Arial" w:cs="Arial"/>
          <w:color w:val="0000FF"/>
          <w:sz w:val="13"/>
          <w:szCs w:val="13"/>
          <w:u w:val="single"/>
        </w:rPr>
        <w:t xml:space="preserve"> reservaciones@tourmundial.mx</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67FC" w:rsidRDefault="00B667FC" w:rsidP="00D338C1">
      <w:pPr>
        <w:spacing w:after="0" w:line="240" w:lineRule="auto"/>
      </w:pPr>
      <w:r>
        <w:separator/>
      </w:r>
    </w:p>
  </w:footnote>
  <w:footnote w:type="continuationSeparator" w:id="1">
    <w:p w:rsidR="00B667FC" w:rsidRDefault="00B667FC" w:rsidP="00D338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8C1" w:rsidRDefault="00062B1E">
    <w:pPr>
      <w:tabs>
        <w:tab w:val="center" w:pos="4252"/>
        <w:tab w:val="right" w:pos="8504"/>
      </w:tabs>
      <w:spacing w:after="0" w:line="240" w:lineRule="auto"/>
      <w:rPr>
        <w:color w:val="000000"/>
      </w:rPr>
    </w:pPr>
    <w:r w:rsidRPr="00062B1E">
      <w:rPr>
        <w:color w:val="000000"/>
      </w:rPr>
      <w:pict>
        <v:shape id="Rectángulo 1" o:spid="_x0000_s1025" style="position:absolute;margin-left:6665.25pt;margin-top:-35.45pt;width:651.1pt;height:70.45pt;z-index:251658752;mso-wrap-style:none;mso-position-horizontal:right;mso-position-horizontal-relative:page;v-text-anchor:middle" coordsize="" o:allowincell="f" path="m,l-127,r,-127l,-127xe" fillcolor="#bfbfbf" strokecolor="#bfbfbf" strokeweight=".71mm">
          <v:fill color2="#404040" o:detectmouseclick="t"/>
          <w10:wrap anchorx="page"/>
        </v:shape>
      </w:pict>
    </w:r>
    <w:r w:rsidR="00354755">
      <w:rPr>
        <w:noProof/>
        <w:color w:val="000000"/>
        <w:lang w:val="es-MX"/>
      </w:rPr>
      <w:drawing>
        <wp:anchor distT="0" distB="0" distL="114300" distR="114300" simplePos="0" relativeHeight="251656704" behindDoc="1" locked="0" layoutInCell="0" allowOverlap="1">
          <wp:simplePos x="0" y="0"/>
          <wp:positionH relativeFrom="margin">
            <wp:posOffset>-95250</wp:posOffset>
          </wp:positionH>
          <wp:positionV relativeFrom="topMargin">
            <wp:posOffset>118745</wp:posOffset>
          </wp:positionV>
          <wp:extent cx="2171700"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171700" cy="70040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F2267"/>
    <w:multiLevelType w:val="multilevel"/>
    <w:tmpl w:val="F3B2A80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200234B4"/>
    <w:multiLevelType w:val="multilevel"/>
    <w:tmpl w:val="5BA4020A"/>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nsid w:val="4C5E6EF9"/>
    <w:multiLevelType w:val="multilevel"/>
    <w:tmpl w:val="1A48945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4E2B06BD"/>
    <w:multiLevelType w:val="multilevel"/>
    <w:tmpl w:val="69E4CB8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4E4F76EE"/>
    <w:multiLevelType w:val="multilevel"/>
    <w:tmpl w:val="CD748F3A"/>
    <w:lvl w:ilvl="0">
      <w:start w:val="1"/>
      <w:numFmt w:val="bullet"/>
      <w:lvlText w:val="×"/>
      <w:lvlJc w:val="left"/>
      <w:pPr>
        <w:tabs>
          <w:tab w:val="num" w:pos="0"/>
        </w:tabs>
        <w:ind w:left="720" w:hanging="360"/>
      </w:pPr>
      <w:rPr>
        <w:rFonts w:ascii="Calibri" w:hAnsi="Calibri" w:cs="Calibri" w:hint="default"/>
        <w:color w:val="C00000"/>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nsid w:val="649D2E5B"/>
    <w:multiLevelType w:val="multilevel"/>
    <w:tmpl w:val="197AC69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autoHyphenation/>
  <w:hyphenationZone w:val="425"/>
  <w:characterSpacingControl w:val="doNotCompress"/>
  <w:hdrShapeDefaults>
    <o:shapedefaults v:ext="edit" spidmax="23554"/>
    <o:shapelayout v:ext="edit">
      <o:idmap v:ext="edit" data="1"/>
    </o:shapelayout>
  </w:hdrShapeDefaults>
  <w:footnotePr>
    <w:footnote w:id="0"/>
    <w:footnote w:id="1"/>
  </w:footnotePr>
  <w:endnotePr>
    <w:endnote w:id="0"/>
    <w:endnote w:id="1"/>
  </w:endnotePr>
  <w:compat/>
  <w:rsids>
    <w:rsidRoot w:val="00D338C1"/>
    <w:rsid w:val="000507ED"/>
    <w:rsid w:val="00062B1E"/>
    <w:rsid w:val="00196B30"/>
    <w:rsid w:val="001A02B8"/>
    <w:rsid w:val="00206DD6"/>
    <w:rsid w:val="00247C52"/>
    <w:rsid w:val="00300D7C"/>
    <w:rsid w:val="003372A0"/>
    <w:rsid w:val="00354755"/>
    <w:rsid w:val="003B16DF"/>
    <w:rsid w:val="00427385"/>
    <w:rsid w:val="004C48C3"/>
    <w:rsid w:val="005C1FC2"/>
    <w:rsid w:val="005E1443"/>
    <w:rsid w:val="006A1BEA"/>
    <w:rsid w:val="007D02B2"/>
    <w:rsid w:val="007F4B21"/>
    <w:rsid w:val="00873363"/>
    <w:rsid w:val="009371A7"/>
    <w:rsid w:val="00963D12"/>
    <w:rsid w:val="009660AE"/>
    <w:rsid w:val="00A23B12"/>
    <w:rsid w:val="00A2496A"/>
    <w:rsid w:val="00A91D65"/>
    <w:rsid w:val="00B11685"/>
    <w:rsid w:val="00B667FC"/>
    <w:rsid w:val="00BA7787"/>
    <w:rsid w:val="00C050AF"/>
    <w:rsid w:val="00C62EC1"/>
    <w:rsid w:val="00D24FE9"/>
    <w:rsid w:val="00D338C1"/>
    <w:rsid w:val="00DA55AE"/>
    <w:rsid w:val="00DC5E64"/>
    <w:rsid w:val="00E55C79"/>
    <w:rsid w:val="00F81AE5"/>
    <w:rsid w:val="00F951B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_tradnl" w:eastAsia="es-MX"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38F"/>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Normal"/>
    <w:next w:val="Normal"/>
    <w:qFormat/>
    <w:rsid w:val="00D338C1"/>
    <w:pPr>
      <w:keepNext/>
      <w:keepLines/>
      <w:spacing w:before="480" w:after="120"/>
      <w:outlineLvl w:val="0"/>
    </w:pPr>
    <w:rPr>
      <w:b/>
      <w:sz w:val="48"/>
      <w:szCs w:val="48"/>
    </w:rPr>
  </w:style>
  <w:style w:type="paragraph" w:customStyle="1" w:styleId="Heading2">
    <w:name w:val="Heading 2"/>
    <w:basedOn w:val="Normal"/>
    <w:next w:val="Normal"/>
    <w:qFormat/>
    <w:rsid w:val="00D338C1"/>
    <w:pPr>
      <w:keepNext/>
      <w:keepLines/>
      <w:spacing w:before="360" w:after="80"/>
      <w:outlineLvl w:val="1"/>
    </w:pPr>
    <w:rPr>
      <w:b/>
      <w:sz w:val="36"/>
      <w:szCs w:val="36"/>
    </w:rPr>
  </w:style>
  <w:style w:type="paragraph" w:customStyle="1" w:styleId="Heading3">
    <w:name w:val="Heading 3"/>
    <w:basedOn w:val="Normal"/>
    <w:next w:val="Normal"/>
    <w:qFormat/>
    <w:rsid w:val="00D338C1"/>
    <w:pPr>
      <w:keepNext/>
      <w:keepLines/>
      <w:spacing w:before="280" w:after="80"/>
      <w:outlineLvl w:val="2"/>
    </w:pPr>
    <w:rPr>
      <w:b/>
      <w:sz w:val="28"/>
      <w:szCs w:val="28"/>
    </w:rPr>
  </w:style>
  <w:style w:type="paragraph" w:customStyle="1" w:styleId="Heading4">
    <w:name w:val="Heading 4"/>
    <w:basedOn w:val="Normal"/>
    <w:next w:val="Normal"/>
    <w:qFormat/>
    <w:rsid w:val="00D338C1"/>
    <w:pPr>
      <w:keepNext/>
      <w:keepLines/>
      <w:spacing w:before="240" w:after="40"/>
      <w:outlineLvl w:val="3"/>
    </w:pPr>
    <w:rPr>
      <w:b/>
      <w:sz w:val="24"/>
      <w:szCs w:val="24"/>
    </w:rPr>
  </w:style>
  <w:style w:type="paragraph" w:customStyle="1" w:styleId="Heading5">
    <w:name w:val="Heading 5"/>
    <w:basedOn w:val="Normal"/>
    <w:next w:val="Normal"/>
    <w:qFormat/>
    <w:rsid w:val="00D338C1"/>
    <w:pPr>
      <w:keepNext/>
      <w:keepLines/>
      <w:spacing w:before="220" w:after="40"/>
      <w:outlineLvl w:val="4"/>
    </w:pPr>
    <w:rPr>
      <w:b/>
    </w:rPr>
  </w:style>
  <w:style w:type="paragraph" w:customStyle="1" w:styleId="Heading6">
    <w:name w:val="Heading 6"/>
    <w:basedOn w:val="Normal"/>
    <w:next w:val="Normal"/>
    <w:qFormat/>
    <w:rsid w:val="00D338C1"/>
    <w:pPr>
      <w:keepNext/>
      <w:keepLines/>
      <w:spacing w:before="200" w:after="40"/>
      <w:outlineLvl w:val="5"/>
    </w:pPr>
    <w:rPr>
      <w:b/>
      <w:sz w:val="20"/>
      <w:szCs w:val="20"/>
    </w:rPr>
  </w:style>
  <w:style w:type="character" w:customStyle="1" w:styleId="SinespaciadoCar">
    <w:name w:val="Sin espaciado Car"/>
    <w:link w:val="Sinespaciado"/>
    <w:uiPriority w:val="99"/>
    <w:qFormat/>
    <w:rsid w:val="00E82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Footer"/>
    <w:uiPriority w:val="99"/>
    <w:qFormat/>
    <w:rsid w:val="00E8238F"/>
    <w:rPr>
      <w:lang w:val="es-ES"/>
    </w:rPr>
  </w:style>
  <w:style w:type="character" w:customStyle="1" w:styleId="EnlacedeInternet">
    <w:name w:val="Enlace de Internet"/>
    <w:basedOn w:val="Fuentedeprrafopredeter"/>
    <w:uiPriority w:val="99"/>
    <w:unhideWhenUsed/>
    <w:rsid w:val="00E8238F"/>
    <w:rPr>
      <w:color w:val="0000FF" w:themeColor="hyperlink"/>
      <w:u w:val="single"/>
    </w:rPr>
  </w:style>
  <w:style w:type="character" w:customStyle="1" w:styleId="EncabezadoCar">
    <w:name w:val="Encabezado Car"/>
    <w:basedOn w:val="Fuentedeprrafopredeter"/>
    <w:link w:val="Header"/>
    <w:qFormat/>
    <w:rsid w:val="00E8238F"/>
    <w:rPr>
      <w:lang w:val="es-ES"/>
    </w:rPr>
  </w:style>
  <w:style w:type="character" w:styleId="Textoennegrita">
    <w:name w:val="Strong"/>
    <w:basedOn w:val="Fuentedeprrafopredeter"/>
    <w:uiPriority w:val="22"/>
    <w:qFormat/>
    <w:rsid w:val="00240742"/>
    <w:rPr>
      <w:b/>
      <w:bCs/>
    </w:rPr>
  </w:style>
  <w:style w:type="character" w:customStyle="1" w:styleId="TextodegloboCar">
    <w:name w:val="Texto de globo Car"/>
    <w:basedOn w:val="Fuentedeprrafopredeter"/>
    <w:link w:val="Textodeglobo"/>
    <w:uiPriority w:val="99"/>
    <w:semiHidden/>
    <w:qFormat/>
    <w:rsid w:val="005F3342"/>
    <w:rPr>
      <w:rFonts w:ascii="Tahoma" w:hAnsi="Tahoma" w:cs="Tahoma"/>
      <w:sz w:val="16"/>
      <w:szCs w:val="16"/>
      <w:lang w:val="es-ES"/>
    </w:rPr>
  </w:style>
  <w:style w:type="paragraph" w:styleId="Ttulo">
    <w:name w:val="Title"/>
    <w:basedOn w:val="Normal"/>
    <w:next w:val="Textoindependiente"/>
    <w:qFormat/>
    <w:rsid w:val="00D338C1"/>
    <w:pPr>
      <w:keepNext/>
      <w:keepLines/>
      <w:spacing w:before="480" w:after="120"/>
    </w:pPr>
    <w:rPr>
      <w:b/>
      <w:sz w:val="72"/>
      <w:szCs w:val="72"/>
    </w:rPr>
  </w:style>
  <w:style w:type="paragraph" w:styleId="Textoindependiente">
    <w:name w:val="Body Text"/>
    <w:basedOn w:val="Normal"/>
    <w:rsid w:val="00D338C1"/>
    <w:pPr>
      <w:spacing w:after="140"/>
    </w:pPr>
  </w:style>
  <w:style w:type="paragraph" w:styleId="Lista">
    <w:name w:val="List"/>
    <w:basedOn w:val="Textoindependiente"/>
    <w:rsid w:val="00D338C1"/>
    <w:rPr>
      <w:rFonts w:cs="Arial Unicode MS"/>
    </w:rPr>
  </w:style>
  <w:style w:type="paragraph" w:customStyle="1" w:styleId="Caption">
    <w:name w:val="Caption"/>
    <w:basedOn w:val="Normal"/>
    <w:qFormat/>
    <w:rsid w:val="00D338C1"/>
    <w:pPr>
      <w:suppressLineNumbers/>
      <w:spacing w:before="120" w:after="120"/>
    </w:pPr>
    <w:rPr>
      <w:rFonts w:cs="Arial Unicode MS"/>
      <w:i/>
      <w:iCs/>
      <w:sz w:val="24"/>
      <w:szCs w:val="24"/>
    </w:rPr>
  </w:style>
  <w:style w:type="paragraph" w:customStyle="1" w:styleId="ndice">
    <w:name w:val="Índice"/>
    <w:basedOn w:val="Normal"/>
    <w:qFormat/>
    <w:rsid w:val="00D338C1"/>
    <w:pPr>
      <w:suppressLineNumbers/>
    </w:pPr>
    <w:rPr>
      <w:rFonts w:cs="Arial Unicode MS"/>
    </w:rPr>
  </w:style>
  <w:style w:type="paragraph" w:styleId="Sinespaciado">
    <w:name w:val="No Spacing"/>
    <w:link w:val="SinespaciadoCar"/>
    <w:uiPriority w:val="99"/>
    <w:qFormat/>
    <w:rsid w:val="00E8238F"/>
    <w:rPr>
      <w:rFonts w:ascii="Times New Roman" w:eastAsia="Times New Roman" w:hAnsi="Times New Roman" w:cs="Times New Roman"/>
      <w:sz w:val="24"/>
      <w:szCs w:val="24"/>
      <w:lang w:val="en-US"/>
    </w:rPr>
  </w:style>
  <w:style w:type="paragraph" w:customStyle="1" w:styleId="Cabeceraypie">
    <w:name w:val="Cabecera y pie"/>
    <w:basedOn w:val="Normal"/>
    <w:qFormat/>
    <w:rsid w:val="00D338C1"/>
  </w:style>
  <w:style w:type="paragraph" w:customStyle="1" w:styleId="Footer">
    <w:name w:val="Footer"/>
    <w:basedOn w:val="Normal"/>
    <w:link w:val="PiedepginaCar"/>
    <w:uiPriority w:val="99"/>
    <w:unhideWhenUsed/>
    <w:rsid w:val="00E8238F"/>
    <w:pPr>
      <w:tabs>
        <w:tab w:val="center" w:pos="4252"/>
        <w:tab w:val="right" w:pos="8504"/>
      </w:tabs>
      <w:spacing w:after="0" w:line="240" w:lineRule="auto"/>
    </w:pPr>
  </w:style>
  <w:style w:type="paragraph" w:customStyle="1" w:styleId="Header">
    <w:name w:val="Header"/>
    <w:basedOn w:val="Normal"/>
    <w:link w:val="EncabezadoCar"/>
    <w:unhideWhenUsed/>
    <w:rsid w:val="00E8238F"/>
    <w:pPr>
      <w:tabs>
        <w:tab w:val="center" w:pos="4252"/>
        <w:tab w:val="right" w:pos="8504"/>
      </w:tabs>
      <w:spacing w:after="0" w:line="240" w:lineRule="auto"/>
    </w:pPr>
  </w:style>
  <w:style w:type="paragraph" w:styleId="Prrafodelista">
    <w:name w:val="List Paragraph"/>
    <w:basedOn w:val="Normal"/>
    <w:uiPriority w:val="34"/>
    <w:qFormat/>
    <w:rsid w:val="00E8238F"/>
    <w:pPr>
      <w:ind w:left="720"/>
      <w:contextualSpacing/>
    </w:pPr>
  </w:style>
  <w:style w:type="paragraph" w:styleId="Textodeglobo">
    <w:name w:val="Balloon Text"/>
    <w:basedOn w:val="Normal"/>
    <w:link w:val="TextodegloboCar"/>
    <w:uiPriority w:val="99"/>
    <w:semiHidden/>
    <w:unhideWhenUsed/>
    <w:qFormat/>
    <w:rsid w:val="005F3342"/>
    <w:pPr>
      <w:spacing w:after="0" w:line="240" w:lineRule="auto"/>
    </w:pPr>
    <w:rPr>
      <w:rFonts w:ascii="Tahoma" w:hAnsi="Tahoma" w:cs="Tahoma"/>
      <w:sz w:val="16"/>
      <w:szCs w:val="16"/>
    </w:rPr>
  </w:style>
  <w:style w:type="paragraph" w:styleId="Subttulo">
    <w:name w:val="Subtitle"/>
    <w:basedOn w:val="Normal"/>
    <w:next w:val="Normal"/>
    <w:qFormat/>
    <w:rsid w:val="00D338C1"/>
    <w:pPr>
      <w:keepNext/>
      <w:keepLines/>
      <w:spacing w:before="360" w:after="80"/>
    </w:pPr>
    <w:rPr>
      <w:rFonts w:ascii="Georgia" w:eastAsia="Georgia" w:hAnsi="Georgia" w:cs="Georgia"/>
      <w:i/>
      <w:color w:val="666666"/>
      <w:sz w:val="48"/>
      <w:szCs w:val="48"/>
    </w:rPr>
  </w:style>
  <w:style w:type="paragraph" w:customStyle="1" w:styleId="Default">
    <w:name w:val="Default"/>
    <w:qFormat/>
    <w:rsid w:val="00E866A8"/>
    <w:rPr>
      <w:rFonts w:ascii="Century Gothic" w:hAnsi="Century Gothic" w:cs="Century Gothic"/>
      <w:color w:val="000000"/>
      <w:sz w:val="24"/>
      <w:szCs w:val="24"/>
      <w:lang w:val="es-CR" w:eastAsia="es-CR"/>
    </w:rPr>
  </w:style>
  <w:style w:type="paragraph" w:customStyle="1" w:styleId="Contenidodelatabla">
    <w:name w:val="Contenido de la tabla"/>
    <w:basedOn w:val="Normal"/>
    <w:qFormat/>
    <w:rsid w:val="00D338C1"/>
    <w:pPr>
      <w:widowControl w:val="0"/>
      <w:suppressLineNumbers/>
    </w:pPr>
  </w:style>
  <w:style w:type="paragraph" w:customStyle="1" w:styleId="Ttulodelatabla">
    <w:name w:val="Título de la tabla"/>
    <w:basedOn w:val="Contenidodelatabla"/>
    <w:qFormat/>
    <w:rsid w:val="00D338C1"/>
    <w:pPr>
      <w:jc w:val="center"/>
    </w:pPr>
    <w:rPr>
      <w:b/>
      <w:bCs/>
    </w:rPr>
  </w:style>
  <w:style w:type="table" w:customStyle="1" w:styleId="NormalTable0">
    <w:name w:val="Normal Table0"/>
    <w:rsid w:val="00D338C1"/>
    <w:tblPr>
      <w:tblCellMar>
        <w:top w:w="0" w:type="dxa"/>
        <w:left w:w="0" w:type="dxa"/>
        <w:bottom w:w="0" w:type="dxa"/>
        <w:right w:w="0" w:type="dxa"/>
      </w:tblCellMar>
    </w:tblPr>
  </w:style>
  <w:style w:type="table" w:styleId="Cuadrculamedia1-nfasis6">
    <w:name w:val="Medium Grid 1 Accent 6"/>
    <w:basedOn w:val="Tablanormal"/>
    <w:uiPriority w:val="67"/>
    <w:rsid w:val="00E8238F"/>
    <w:rPr>
      <w:lang w:val="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rPr>
      <w:lang w:val="es-E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rPr>
      <w:color w:val="000000" w:themeColor="text1"/>
      <w:lang w:val="es-E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Cuadrculamedia21">
    <w:name w:val="Cuadrícula media 21"/>
    <w:basedOn w:val="Tablanormal"/>
    <w:uiPriority w:val="68"/>
    <w:rsid w:val="00C316CB"/>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Cuadrculavistosa1">
    <w:name w:val="Cuadrícula vistosa1"/>
    <w:basedOn w:val="Tablanormal"/>
    <w:uiPriority w:val="73"/>
    <w:rsid w:val="00C316C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Sombreadovistoso1">
    <w:name w:val="Sombreado vistoso1"/>
    <w:basedOn w:val="Tablanormal"/>
    <w:uiPriority w:val="71"/>
    <w:rsid w:val="00C316CB"/>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uadrculamedia11">
    <w:name w:val="Cuadrícula media 11"/>
    <w:basedOn w:val="Tablanormal"/>
    <w:uiPriority w:val="67"/>
    <w:rsid w:val="00C316C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amedia11">
    <w:name w:val="Lista media 11"/>
    <w:basedOn w:val="Tablanormal"/>
    <w:uiPriority w:val="65"/>
    <w:rsid w:val="00E7621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079524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roundtripDataSignature="AMtx7mjiW6jhF4z0XdjzDFDBwViI18KImQ==">AMUW2mWvqciCDmAga159Ebzl7G1ogYnQea410IlznWBzXQuQmiGpW6oOcAFxw8IWlQmcRENf47m9WOBjzPtcWVXgzIhpHxOlZyjfnUQtuJelVjKmVaMDBvcAFU75CVNKaKwryVE/sHmW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04C68C8F-A848-4D87-8910-D36A89C71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5.xml><?xml version="1.0" encoding="utf-8"?>
<ds:datastoreItem xmlns:ds="http://schemas.openxmlformats.org/officeDocument/2006/customXml" ds:itemID="{6A39FE02-2A7C-42CC-AD6C-ED1B297EB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9</Pages>
  <Words>5583</Words>
  <Characters>30708</Characters>
  <Application>Microsoft Office Word</Application>
  <DocSecurity>0</DocSecurity>
  <Lines>255</Lines>
  <Paragraphs>72</Paragraphs>
  <ScaleCrop>false</ScaleCrop>
  <Company>Microsoft</Company>
  <LinksUpToDate>false</LinksUpToDate>
  <CharactersWithSpaces>36219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Lara</dc:creator>
  <cp:lastModifiedBy>LENOVO</cp:lastModifiedBy>
  <cp:revision>18</cp:revision>
  <dcterms:created xsi:type="dcterms:W3CDTF">2023-11-29T01:02:00Z</dcterms:created>
  <dcterms:modified xsi:type="dcterms:W3CDTF">2025-04-07T21:48:00Z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eb26e167dced4c6e72d2e536e1dc1fe07ec805bef7536a03b08710ed0776c898</vt:lpwstr>
  </property>
  <property fmtid="{D5CDD505-2E9C-101B-9397-08002B2CF9AE}" pid="4" name="MediaServiceImageTags">
    <vt:lpwstr/>
  </property>
</Properties>
</file>