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193040</wp:posOffset>
            </wp:positionV>
            <wp:extent cx="7791450" cy="2962275"/>
            <wp:effectExtent l="0" t="0" r="0" b="0"/>
            <wp:wrapSquare wrapText="bothSides"/>
            <wp:docPr id="1" name="Imagen 5" descr="X:\9.PROGRAMACION NACIONAL 2021\PROGRAMAS TOUR MUNDIAL WEB\SUR\ANDBEYOND VIRA VIRA\andBeyond-Vira-Vira-lodge-overlooking-the-lag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 descr="X:\9.PROGRAMACION NACIONAL 2021\PROGRAMAS TOUR MUNDIAL WEB\SUR\ANDBEYOND VIRA VIRA\andBeyond-Vira-Vira-lodge-overlooking-the-lagoon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2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4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3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3x2  VIRA VIRA PUCON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$ 847.000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3x2  VIRA VIRA PUCON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$ 847.000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incluye.  </w:t>
      </w:r>
    </w:p>
    <w:p>
      <w:pPr>
        <w:pStyle w:val="Normal"/>
        <w:spacing w:lineRule="auto" w:line="360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3 noches de alojamiento según habitación seleccionada.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 y cena (sin bebestible).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Visita a la quesería. </w:t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684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9"/>
        <w:gridCol w:w="1201"/>
        <w:gridCol w:w="1359"/>
        <w:gridCol w:w="1360"/>
        <w:gridCol w:w="1721"/>
      </w:tblGrid>
      <w:tr>
        <w:trPr>
          <w:trHeight w:val="315" w:hRule="atLeast"/>
        </w:trPr>
        <w:tc>
          <w:tcPr>
            <w:tcW w:w="684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n-US" w:eastAsia="es-CL" w:bidi="ar-SA"/>
              </w:rPr>
              <w:t>3x2  Andbeyond Vira Vira</w:t>
            </w:r>
          </w:p>
        </w:tc>
      </w:tr>
      <w:tr>
        <w:trPr>
          <w:trHeight w:val="315" w:hRule="atLeast"/>
        </w:trPr>
        <w:tc>
          <w:tcPr>
            <w:tcW w:w="1199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Noches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Habitación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721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9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Suite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$ 1.270.500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$ 847.000</w:t>
            </w:r>
          </w:p>
        </w:tc>
        <w:tc>
          <w:tcPr>
            <w:tcW w:w="1721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01/10/24 - 15/12/24</w:t>
            </w:r>
          </w:p>
        </w:tc>
      </w:tr>
      <w:tr>
        <w:trPr>
          <w:trHeight w:val="375" w:hRule="atLeast"/>
        </w:trPr>
        <w:tc>
          <w:tcPr>
            <w:tcW w:w="1199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201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Villa</w:t>
            </w:r>
          </w:p>
        </w:tc>
        <w:tc>
          <w:tcPr>
            <w:tcW w:w="135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$ 1.789.500</w:t>
            </w:r>
          </w:p>
        </w:tc>
        <w:tc>
          <w:tcPr>
            <w:tcW w:w="136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$ 1.193.000</w:t>
            </w:r>
          </w:p>
        </w:tc>
        <w:tc>
          <w:tcPr>
            <w:tcW w:w="1721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en base habitación Single/Doble.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Política de menores: niños </w:t>
      </w:r>
      <w:r>
        <w:rPr>
          <w:color w:themeColor="text1" w:val="000000"/>
          <w:sz w:val="19"/>
          <w:szCs w:val="19"/>
        </w:rPr>
        <w:t>hasta</w:t>
      </w:r>
      <w:r>
        <w:rPr>
          <w:color w:themeColor="text1" w:val="000000"/>
          <w:sz w:val="19"/>
          <w:szCs w:val="19"/>
        </w:rPr>
        <w:t xml:space="preserve"> </w:t>
      </w:r>
      <w:r>
        <w:rPr>
          <w:color w:themeColor="text1" w:val="000000"/>
          <w:sz w:val="19"/>
          <w:szCs w:val="19"/>
        </w:rPr>
        <w:t>1</w:t>
      </w:r>
      <w:r>
        <w:rPr>
          <w:color w:themeColor="text1" w:val="000000"/>
          <w:sz w:val="19"/>
          <w:szCs w:val="19"/>
        </w:rPr>
        <w:t xml:space="preserve">6 años son bienvenidos en andBeyond Vira Vira, pagan el 50% de la tarifa publicada, compartiendo habitación con los padres. 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widowControl w:val="false"/>
        <w:numPr>
          <w:ilvl w:val="0"/>
          <w:numId w:val="2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</w:t>
      </w:r>
    </w:p>
    <w:p>
      <w:pPr>
        <w:pStyle w:val="BodyText"/>
        <w:widowControl w:val="false"/>
        <w:numPr>
          <w:ilvl w:val="0"/>
          <w:numId w:val="2"/>
        </w:numPr>
        <w:bidi w:val="0"/>
        <w:spacing w:lineRule="auto" w:line="276"/>
        <w:ind w:hanging="1361" w:left="737" w:right="0"/>
        <w:jc w:val="both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widowControl w:val="false"/>
        <w:numPr>
          <w:ilvl w:val="0"/>
          <w:numId w:val="2"/>
        </w:numPr>
        <w:bidi w:val="0"/>
        <w:spacing w:before="0" w:after="283"/>
        <w:ind w:hanging="1361" w:left="737" w:right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4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Application>LibreOffice/7.6.1.2$Windows_X86_64 LibreOffice_project/f5defcebd022c5bc36bbb79be232cb6926d8f674</Application>
  <AppVersion>15.0000</AppVersion>
  <Pages>2</Pages>
  <Words>189</Words>
  <Characters>1008</Characters>
  <CharactersWithSpaces>1162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2024-10-03T10:53:08Z</cp:lastPrinted>
  <dcterms:modified xsi:type="dcterms:W3CDTF">2024-10-03T10:54:22Z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