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Especial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aventura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para dos en Cuarzo Lodge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ANTES </w:t>
                            </w:r>
                            <w:r>
                              <w:rPr>
                                <w:b/>
                                <w:strike/>
                                <w:color w:val="FFFFFF"/>
                                <w:spacing w:val="3"/>
                                <w:w w:val="105"/>
                                <w:sz w:val="48"/>
                              </w:rPr>
                              <w:t>$ 165.000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 AHORA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$ 145.000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  <w:szCs w:val="36"/>
                        </w:rPr>
                        <w:t xml:space="preserve">Especial </w:t>
                      </w:r>
                      <w:r>
                        <w:rPr>
                          <w:b/>
                          <w:color w:val="FFFFFF"/>
                          <w:sz w:val="36"/>
                          <w:szCs w:val="36"/>
                        </w:rPr>
                        <w:t xml:space="preserve">aventura </w:t>
                      </w:r>
                      <w:r>
                        <w:rPr>
                          <w:b/>
                          <w:color w:val="FFFFFF"/>
                          <w:sz w:val="36"/>
                          <w:szCs w:val="36"/>
                        </w:rPr>
                        <w:t xml:space="preserve">para dos en Cuarzo Lodge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ANTES </w:t>
                      </w:r>
                      <w:r>
                        <w:rPr>
                          <w:b/>
                          <w:strike/>
                          <w:color w:val="FFFFFF"/>
                          <w:spacing w:val="3"/>
                          <w:w w:val="105"/>
                          <w:sz w:val="48"/>
                        </w:rPr>
                        <w:t>$ 165.000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 AHORA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$ 145.000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107950</wp:posOffset>
            </wp:positionV>
            <wp:extent cx="3896360" cy="2713990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2707640</wp:posOffset>
            </wp:positionH>
            <wp:positionV relativeFrom="paragraph">
              <wp:posOffset>107950</wp:posOffset>
            </wp:positionV>
            <wp:extent cx="3983990" cy="2713990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2 noches de alojamiento en Cuarzo Lodge.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Desayuno.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Hot tub provado en su terraza.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Trago de bienvenida.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Tabla de picoteo para dos.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Uso de instalaciones del hotel.  </w:t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25.9pt;margin-top:0pt;width:423.1pt;height:93.6pt;mso-position-horizontal-relative:text;mso-position-vertical-relative:text" filled="f" o:ole="">
            <v:imagedata r:id="rId6" o:title=""/>
            <w10:wrap type="square" side="largest"/>
          </v:shape>
          <o:OLEObject Type="Embed" ProgID="Excel.Sheet.12" ShapeID="ole_rId5" DrawAspect="Content" ObjectID="_513547853" r:id="rId5"/>
        </w:object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000000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000000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000000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000000"/>
          <w:kern w:val="0"/>
          <w:sz w:val="19"/>
          <w:szCs w:val="19"/>
          <w:lang w:val="es-ES" w:eastAsia="es-ES" w:bidi="es-ES"/>
        </w:rPr>
      </w:r>
    </w:p>
    <w:p>
      <w:pPr>
        <w:pStyle w:val="Contenidodelmarco"/>
        <w:spacing w:lineRule="exact" w:line="541" w:before="138" w:after="0"/>
        <w:ind w:right="-5"/>
        <w:jc w:val="center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Tarifas por persona en base habitación Doble. 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Valida para noches desde domingo a jueves. 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Consulte por noches adicionales. 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Check-in 15:00 hrs, Check-out 12:00 hrs.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360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>
      <w:pPr>
        <w:pStyle w:val="BodyText"/>
        <w:numPr>
          <w:ilvl w:val="0"/>
          <w:numId w:val="2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2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Comidas y bebestibles no indicados en el programa.</w:t>
      </w:r>
    </w:p>
    <w:p>
      <w:pPr>
        <w:pStyle w:val="BodyText"/>
        <w:numPr>
          <w:ilvl w:val="0"/>
          <w:numId w:val="2"/>
        </w:numPr>
        <w:spacing w:lineRule="auto" w:line="240" w:before="0" w:after="0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Cualquier servicio no especificado como incluido.</w:t>
      </w:r>
    </w:p>
    <w:p>
      <w:pPr>
        <w:pStyle w:val="BodyText"/>
        <w:numPr>
          <w:ilvl w:val="0"/>
          <w:numId w:val="2"/>
        </w:numPr>
        <w:spacing w:lineRule="auto" w:line="240" w:before="0" w:after="0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Este programa no incluye ticket aéreo, impuestos aéreos de ninguna clase, ni servicios no indicados en el detalle. </w:t>
      </w:r>
    </w:p>
    <w:p>
      <w:pPr>
        <w:pStyle w:val="BodyText"/>
        <w:spacing w:lineRule="auto" w:line="276"/>
        <w:ind w:left="-993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package" Target="embeddings/oleObject1.xlsx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84677-39BD-42A2-B456-93E2A68475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BAA4D-ACDE-4F80-AC52-D328031F5C3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9E15900A-7C64-4BC1-A869-1D3E323AB91C}"/>
</file>

<file path=customXml/itemProps4.xml><?xml version="1.0" encoding="utf-8"?>
<ds:datastoreItem xmlns:ds="http://schemas.openxmlformats.org/officeDocument/2006/customXml" ds:itemID="{9CCCB997-1DDA-4B38-85FF-10C4640B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Application>LibreOffice/7.6.1.2$Windows_X86_64 LibreOffice_project/f5defcebd022c5bc36bbb79be232cb6926d8f674</Application>
  <AppVersion>15.0000</AppVersion>
  <Pages>2</Pages>
  <Words>185</Words>
  <Characters>947</Characters>
  <CharactersWithSpaces>1105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2021-11-22T19:06:00Z</dcterms:created>
  <dc:creator>Daniela Quintanilla</dc:creator>
  <dc:description/>
  <dc:language>es-ES</dc:language>
  <cp:lastModifiedBy/>
  <cp:lastPrinted>2024-11-27T17:06:44Z</cp:lastPrinted>
  <dcterms:modified xsi:type="dcterms:W3CDTF">2024-11-27T18:16:37Z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1120800</vt:r8>
  </property>
</Properties>
</file>