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5B95FC0" w:rsidP="47B26EF7" w:rsidRDefault="25B95FC0" w14:paraId="117B680F" w14:textId="04C38192">
      <w:pPr>
        <w:pStyle w:val="Normal"/>
        <w:spacing w:before="0" w:beforeAutospacing="off" w:after="0" w:afterAutospacing="off"/>
        <w:jc w:val="center"/>
        <w:rPr>
          <w:rFonts w:ascii="Calibri" w:hAnsi="Calibri" w:eastAsia="Calibri" w:cs="Calibri"/>
          <w:b w:val="1"/>
          <w:bCs w:val="1"/>
          <w:noProof w:val="0"/>
          <w:color w:val="BF4E14" w:themeColor="accent2" w:themeTint="FF" w:themeShade="BF"/>
          <w:sz w:val="36"/>
          <w:szCs w:val="36"/>
          <w:lang w:val="es-ES"/>
        </w:rPr>
      </w:pPr>
      <w:r w:rsidRPr="00200354" w:rsidR="6706D248">
        <w:rPr>
          <w:rFonts w:ascii="Calibri" w:hAnsi="Calibri" w:eastAsia="Calibri" w:cs="Calibri"/>
          <w:b w:val="1"/>
          <w:bCs w:val="1"/>
          <w:i w:val="0"/>
          <w:iCs w:val="0"/>
          <w:caps w:val="0"/>
          <w:smallCaps w:val="0"/>
          <w:noProof w:val="0"/>
          <w:color w:val="BF4E14" w:themeColor="accent2" w:themeTint="FF" w:themeShade="BF"/>
          <w:sz w:val="36"/>
          <w:szCs w:val="36"/>
          <w:lang w:val="es-ES"/>
        </w:rPr>
        <w:t>Egi</w:t>
      </w:r>
      <w:r w:rsidRPr="00200354" w:rsidR="366F31F3">
        <w:rPr>
          <w:rFonts w:ascii="Calibri" w:hAnsi="Calibri" w:eastAsia="Calibri" w:cs="Calibri"/>
          <w:b w:val="1"/>
          <w:bCs w:val="1"/>
          <w:i w:val="0"/>
          <w:iCs w:val="0"/>
          <w:caps w:val="0"/>
          <w:smallCaps w:val="0"/>
          <w:noProof w:val="0"/>
          <w:color w:val="BF4E14" w:themeColor="accent2" w:themeTint="FF" w:themeShade="BF"/>
          <w:sz w:val="36"/>
          <w:szCs w:val="36"/>
          <w:lang w:val="es-ES"/>
        </w:rPr>
        <w:t>pto</w:t>
      </w:r>
      <w:r w:rsidRPr="00200354" w:rsidR="6706D248">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con crucero y Abu Simbel</w:t>
      </w:r>
    </w:p>
    <w:p w:rsidR="3541E824" w:rsidP="4592BFCD" w:rsidRDefault="3541E824" w14:paraId="51E388A3" w14:textId="2A2CDD53">
      <w:pPr>
        <w:spacing w:before="0" w:beforeAutospacing="off" w:after="0" w:afterAutospacing="off"/>
        <w:jc w:val="center"/>
        <w:rPr>
          <w:rFonts w:ascii="Calibri" w:hAnsi="Calibri" w:eastAsia="Calibri" w:cs="Calibri"/>
          <w:noProof w:val="0"/>
          <w:sz w:val="24"/>
          <w:szCs w:val="24"/>
          <w:lang w:val="es-ES"/>
        </w:rPr>
      </w:pPr>
      <w:r w:rsidRPr="4592BFCD" w:rsidR="1D4F4BF0">
        <w:rPr>
          <w:rFonts w:ascii="Calibri" w:hAnsi="Calibri" w:eastAsia="Calibri" w:cs="Calibri"/>
          <w:noProof w:val="0"/>
          <w:sz w:val="24"/>
          <w:szCs w:val="24"/>
          <w:lang w:val="es-ES"/>
        </w:rPr>
        <w:t>(08 días / 07 noches)</w:t>
      </w:r>
    </w:p>
    <w:p w:rsidR="4592BFCD" w:rsidP="4592BFCD" w:rsidRDefault="4592BFCD" w14:paraId="20765150" w14:textId="7C9A07EF">
      <w:pPr>
        <w:spacing w:before="0" w:beforeAutospacing="off" w:after="0" w:afterAutospacing="off"/>
        <w:jc w:val="center"/>
        <w:rPr>
          <w:rFonts w:ascii="Calibri" w:hAnsi="Calibri" w:eastAsia="Calibri" w:cs="Calibri"/>
          <w:noProof w:val="0"/>
          <w:sz w:val="24"/>
          <w:szCs w:val="24"/>
          <w:lang w:val="es-ES"/>
        </w:rPr>
      </w:pPr>
    </w:p>
    <w:p w:rsidR="3541E824" w:rsidP="4F709E44" w:rsidRDefault="3541E824" w14:paraId="62E7443B" w14:textId="09975E84">
      <w:pPr>
        <w:spacing w:before="0" w:beforeAutospacing="off" w:after="0" w:afterAutospacing="off"/>
        <w:jc w:val="both"/>
        <w:rPr>
          <w:rFonts w:ascii="Calibri" w:hAnsi="Calibri" w:eastAsia="Calibri" w:cs="Calibri"/>
          <w:noProof w:val="0"/>
          <w:sz w:val="28"/>
          <w:szCs w:val="28"/>
          <w:lang w:val="es-ES"/>
        </w:rPr>
      </w:pPr>
      <w:r w:rsidRPr="47B26EF7" w:rsidR="75D9BB89">
        <w:rPr>
          <w:rFonts w:ascii="Calibri" w:hAnsi="Calibri" w:eastAsia="Calibri" w:cs="Calibri"/>
          <w:noProof w:val="0"/>
          <w:sz w:val="28"/>
          <w:szCs w:val="28"/>
          <w:lang w:val="es-ES"/>
        </w:rPr>
        <w:t xml:space="preserve">Días de inicio de tour: </w:t>
      </w:r>
      <w:r w:rsidRPr="47B26EF7" w:rsidR="76A13B97">
        <w:rPr>
          <w:rFonts w:ascii="Calibri" w:hAnsi="Calibri" w:eastAsia="Calibri" w:cs="Calibri"/>
          <w:noProof w:val="0"/>
          <w:sz w:val="28"/>
          <w:szCs w:val="28"/>
          <w:lang w:val="es-ES"/>
        </w:rPr>
        <w:t>martes y jueves</w:t>
      </w:r>
    </w:p>
    <w:p w:rsidR="51449E3E" w:rsidP="47B26EF7" w:rsidRDefault="51449E3E" w14:paraId="1276C379" w14:textId="4E378566">
      <w:pPr>
        <w:spacing w:before="0" w:beforeAutospacing="off" w:after="0" w:afterAutospacing="off"/>
        <w:jc w:val="both"/>
        <w:rPr>
          <w:rFonts w:ascii="Calibri" w:hAnsi="Calibri" w:eastAsia="Calibri" w:cs="Calibri"/>
          <w:noProof w:val="0"/>
          <w:sz w:val="28"/>
          <w:szCs w:val="28"/>
          <w:lang w:val="es-ES"/>
        </w:rPr>
      </w:pPr>
      <w:r w:rsidRPr="47B26EF7" w:rsidR="51449E3E">
        <w:rPr>
          <w:rFonts w:ascii="Calibri" w:hAnsi="Calibri" w:eastAsia="Calibri" w:cs="Calibri"/>
          <w:noProof w:val="0"/>
          <w:sz w:val="28"/>
          <w:szCs w:val="28"/>
          <w:lang w:val="es-ES"/>
        </w:rPr>
        <w:t>Vigencia:</w:t>
      </w:r>
      <w:r w:rsidRPr="47B26EF7" w:rsidR="791B83B5">
        <w:rPr>
          <w:rFonts w:ascii="Calibri" w:hAnsi="Calibri" w:eastAsia="Calibri" w:cs="Calibri"/>
          <w:noProof w:val="0"/>
          <w:sz w:val="28"/>
          <w:szCs w:val="28"/>
          <w:lang w:val="es-ES"/>
        </w:rPr>
        <w:t xml:space="preserve"> año 2026</w:t>
      </w:r>
    </w:p>
    <w:p w:rsidR="3541E824" w:rsidP="4F709E44" w:rsidRDefault="3541E824" w14:paraId="791E318F" w14:textId="7F211348">
      <w:pPr>
        <w:spacing w:before="0" w:beforeAutospacing="off" w:after="0" w:afterAutospacing="off"/>
        <w:jc w:val="both"/>
        <w:rPr>
          <w:rFonts w:ascii="Calibri" w:hAnsi="Calibri" w:eastAsia="Calibri" w:cs="Calibri"/>
          <w:b w:val="0"/>
          <w:bCs w:val="0"/>
          <w:noProof w:val="0"/>
          <w:sz w:val="28"/>
          <w:szCs w:val="28"/>
          <w:lang w:val="es-ES"/>
        </w:rPr>
      </w:pPr>
      <w:r w:rsidRPr="47B26EF7" w:rsidR="791B83B5">
        <w:rPr>
          <w:rFonts w:ascii="Calibri" w:hAnsi="Calibri" w:eastAsia="Calibri" w:cs="Calibri"/>
          <w:b w:val="0"/>
          <w:bCs w:val="0"/>
          <w:noProof w:val="0"/>
          <w:sz w:val="28"/>
          <w:szCs w:val="28"/>
          <w:lang w:val="es-ES"/>
        </w:rPr>
        <w:t>M</w:t>
      </w:r>
      <w:r w:rsidRPr="47B26EF7" w:rsidR="0F46CE1E">
        <w:rPr>
          <w:rFonts w:ascii="Calibri" w:hAnsi="Calibri" w:eastAsia="Calibri" w:cs="Calibri"/>
          <w:b w:val="0"/>
          <w:bCs w:val="0"/>
          <w:noProof w:val="0"/>
          <w:sz w:val="28"/>
          <w:szCs w:val="28"/>
          <w:lang w:val="es-ES"/>
        </w:rPr>
        <w:t xml:space="preserve">ínimo de </w:t>
      </w:r>
      <w:r w:rsidRPr="47B26EF7" w:rsidR="0B935D42">
        <w:rPr>
          <w:rFonts w:ascii="Calibri" w:hAnsi="Calibri" w:eastAsia="Calibri" w:cs="Calibri"/>
          <w:b w:val="0"/>
          <w:bCs w:val="0"/>
          <w:noProof w:val="0"/>
          <w:sz w:val="28"/>
          <w:szCs w:val="28"/>
          <w:lang w:val="es-ES"/>
        </w:rPr>
        <w:t>0</w:t>
      </w:r>
      <w:r w:rsidRPr="47B26EF7" w:rsidR="0F46CE1E">
        <w:rPr>
          <w:rFonts w:ascii="Calibri" w:hAnsi="Calibri" w:eastAsia="Calibri" w:cs="Calibri"/>
          <w:b w:val="0"/>
          <w:bCs w:val="0"/>
          <w:noProof w:val="0"/>
          <w:sz w:val="28"/>
          <w:szCs w:val="28"/>
          <w:lang w:val="es-ES"/>
        </w:rPr>
        <w:t>2 pa</w:t>
      </w:r>
      <w:r w:rsidRPr="47B26EF7" w:rsidR="10723CB8">
        <w:rPr>
          <w:rFonts w:ascii="Calibri" w:hAnsi="Calibri" w:eastAsia="Calibri" w:cs="Calibri"/>
          <w:b w:val="0"/>
          <w:bCs w:val="0"/>
          <w:noProof w:val="0"/>
          <w:sz w:val="28"/>
          <w:szCs w:val="28"/>
          <w:lang w:val="es-ES"/>
        </w:rPr>
        <w:t>sajeros</w:t>
      </w:r>
    </w:p>
    <w:p w:rsidR="47B26EF7" w:rsidP="47B26EF7" w:rsidRDefault="47B26EF7" w14:paraId="5587BF96" w14:textId="0247ABE7">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p>
    <w:p w:rsidR="3541E824" w:rsidP="4F709E44" w:rsidRDefault="3541E824" w14:paraId="6ABB3FAA" w14:textId="14CC88D1">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4F709E44" w:rsidR="4A3CC86A">
        <w:rPr>
          <w:rFonts w:ascii="Calibri" w:hAnsi="Calibri" w:eastAsia="Calibri" w:cs="Calibri"/>
          <w:b w:val="1"/>
          <w:bCs w:val="1"/>
          <w:noProof w:val="0"/>
          <w:color w:val="BF4E14" w:themeColor="accent2" w:themeTint="FF" w:themeShade="BF"/>
          <w:sz w:val="28"/>
          <w:szCs w:val="28"/>
          <w:lang w:val="es-ES"/>
        </w:rPr>
        <w:t>Itinerario</w:t>
      </w:r>
    </w:p>
    <w:p w:rsidR="75D9BB89" w:rsidP="47B26EF7" w:rsidRDefault="75D9BB89" w14:paraId="6F0FE896" w14:textId="5404DF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 xml:space="preserve">Día </w:t>
      </w:r>
      <w:r w:rsidRPr="47B26EF7" w:rsidR="4E6AE786">
        <w:rPr>
          <w:rFonts w:ascii="Calibri" w:hAnsi="Calibri" w:eastAsia="Calibri" w:cs="Calibri"/>
          <w:b w:val="1"/>
          <w:bCs w:val="1"/>
          <w:noProof w:val="0"/>
          <w:color w:val="BF4E14" w:themeColor="accent2" w:themeTint="FF" w:themeShade="BF"/>
          <w:sz w:val="28"/>
          <w:szCs w:val="28"/>
          <w:lang w:val="es-ES"/>
        </w:rPr>
        <w:t>0</w:t>
      </w:r>
      <w:r w:rsidRPr="47B26EF7" w:rsidR="75D9BB89">
        <w:rPr>
          <w:rFonts w:ascii="Calibri" w:hAnsi="Calibri" w:eastAsia="Calibri" w:cs="Calibri"/>
          <w:b w:val="1"/>
          <w:bCs w:val="1"/>
          <w:noProof w:val="0"/>
          <w:color w:val="BF4E14" w:themeColor="accent2" w:themeTint="FF" w:themeShade="BF"/>
          <w:sz w:val="28"/>
          <w:szCs w:val="28"/>
          <w:lang w:val="es-ES"/>
        </w:rPr>
        <w:t>1</w:t>
      </w:r>
      <w:r w:rsidRPr="47B26EF7" w:rsidR="15847CF9">
        <w:rPr>
          <w:rFonts w:ascii="Calibri" w:hAnsi="Calibri" w:eastAsia="Calibri" w:cs="Calibri"/>
          <w:b w:val="1"/>
          <w:bCs w:val="1"/>
          <w:noProof w:val="0"/>
          <w:color w:val="BF4E14" w:themeColor="accent2" w:themeTint="FF" w:themeShade="BF"/>
          <w:sz w:val="28"/>
          <w:szCs w:val="28"/>
          <w:lang w:val="es-ES"/>
        </w:rPr>
        <w:t xml:space="preserve">: </w:t>
      </w:r>
      <w:r w:rsidRPr="47B26EF7" w:rsidR="0D0ED827">
        <w:rPr>
          <w:rFonts w:ascii="Calibri" w:hAnsi="Calibri" w:eastAsia="Calibri" w:cs="Calibri"/>
          <w:b w:val="1"/>
          <w:bCs w:val="1"/>
          <w:noProof w:val="0"/>
          <w:color w:val="BF4E14" w:themeColor="accent2" w:themeTint="FF" w:themeShade="BF"/>
          <w:sz w:val="28"/>
          <w:szCs w:val="28"/>
          <w:lang w:val="es-ES"/>
        </w:rPr>
        <w:t>El Cairo</w:t>
      </w:r>
    </w:p>
    <w:p w:rsidR="75896997" w:rsidP="47B26EF7" w:rsidRDefault="75896997" w14:paraId="700EC780" w14:textId="67AAF907">
      <w:pPr>
        <w:spacing w:before="0" w:beforeAutospacing="off" w:after="0" w:afterAutospacing="off"/>
        <w:jc w:val="both"/>
        <w:rPr>
          <w:rFonts w:ascii="Calibri" w:hAnsi="Calibri" w:eastAsia="Calibri" w:cs="Calibri"/>
          <w:noProof w:val="0"/>
          <w:sz w:val="28"/>
          <w:szCs w:val="28"/>
          <w:lang w:val="es-ES"/>
        </w:rPr>
      </w:pPr>
      <w:r w:rsidRPr="47B26EF7" w:rsidR="0D0ED827">
        <w:rPr>
          <w:rFonts w:ascii="Calibri" w:hAnsi="Calibri" w:eastAsia="Calibri" w:cs="Calibri"/>
          <w:noProof w:val="0"/>
          <w:sz w:val="28"/>
          <w:szCs w:val="28"/>
          <w:lang w:val="es-ES"/>
        </w:rPr>
        <w:t>Llegada al aeropuerto internacional de El Cairo, uno de nuestros representantes que habla español le ayudará a realizar todos los trámites pertinentes en el área de inmigración y visados, así como en el control de aduanas.</w:t>
      </w:r>
    </w:p>
    <w:p w:rsidR="75896997" w:rsidP="4F709E44" w:rsidRDefault="75896997" w14:paraId="70436E99" w14:textId="43A02033">
      <w:pPr>
        <w:spacing w:before="0" w:beforeAutospacing="off" w:after="0" w:afterAutospacing="off"/>
        <w:jc w:val="both"/>
        <w:rPr>
          <w:rFonts w:ascii="Calibri" w:hAnsi="Calibri" w:eastAsia="Calibri" w:cs="Calibri"/>
          <w:noProof w:val="0"/>
          <w:sz w:val="28"/>
          <w:szCs w:val="28"/>
          <w:lang w:val="es-ES"/>
        </w:rPr>
      </w:pPr>
      <w:r w:rsidRPr="47B26EF7" w:rsidR="0D0ED827">
        <w:rPr>
          <w:rFonts w:ascii="Calibri" w:hAnsi="Calibri" w:eastAsia="Calibri" w:cs="Calibri"/>
          <w:noProof w:val="0"/>
          <w:sz w:val="28"/>
          <w:szCs w:val="28"/>
          <w:lang w:val="es-ES"/>
        </w:rPr>
        <w:t>Una vez concluido, se le trasladará al hotel en un vehículo climatizado para que pueda descansar.</w:t>
      </w:r>
      <w:r w:rsidRPr="47B26EF7" w:rsidR="655EEFC0">
        <w:rPr>
          <w:rFonts w:ascii="Calibri" w:hAnsi="Calibri" w:eastAsia="Calibri" w:cs="Calibri"/>
          <w:noProof w:val="0"/>
          <w:sz w:val="28"/>
          <w:szCs w:val="28"/>
          <w:lang w:val="es-ES"/>
        </w:rPr>
        <w:t xml:space="preserve"> </w:t>
      </w:r>
    </w:p>
    <w:p w:rsidR="4592BFCD" w:rsidP="4F709E44" w:rsidRDefault="4592BFCD" w14:paraId="24E39250" w14:textId="12E25576">
      <w:pPr>
        <w:spacing w:before="0" w:beforeAutospacing="off" w:after="0" w:afterAutospacing="off"/>
        <w:jc w:val="both"/>
        <w:rPr>
          <w:rFonts w:ascii="Calibri" w:hAnsi="Calibri" w:eastAsia="Calibri" w:cs="Calibri"/>
          <w:noProof w:val="0"/>
          <w:sz w:val="28"/>
          <w:szCs w:val="28"/>
          <w:lang w:val="es-ES"/>
        </w:rPr>
      </w:pPr>
    </w:p>
    <w:p w:rsidR="75D9BB89" w:rsidP="47B26EF7" w:rsidRDefault="75D9BB89" w14:paraId="431946A2" w14:textId="23DF872B">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 xml:space="preserve">Día </w:t>
      </w:r>
      <w:r w:rsidRPr="47B26EF7" w:rsidR="404F486B">
        <w:rPr>
          <w:rFonts w:ascii="Calibri" w:hAnsi="Calibri" w:eastAsia="Calibri" w:cs="Calibri"/>
          <w:b w:val="1"/>
          <w:bCs w:val="1"/>
          <w:noProof w:val="0"/>
          <w:color w:val="BF4E14" w:themeColor="accent2" w:themeTint="FF" w:themeShade="BF"/>
          <w:sz w:val="28"/>
          <w:szCs w:val="28"/>
          <w:lang w:val="es-ES"/>
        </w:rPr>
        <w:t>0</w:t>
      </w:r>
      <w:r w:rsidRPr="47B26EF7" w:rsidR="75D9BB89">
        <w:rPr>
          <w:rFonts w:ascii="Calibri" w:hAnsi="Calibri" w:eastAsia="Calibri" w:cs="Calibri"/>
          <w:b w:val="1"/>
          <w:bCs w:val="1"/>
          <w:noProof w:val="0"/>
          <w:color w:val="BF4E14" w:themeColor="accent2" w:themeTint="FF" w:themeShade="BF"/>
          <w:sz w:val="28"/>
          <w:szCs w:val="28"/>
          <w:lang w:val="es-ES"/>
        </w:rPr>
        <w:t>2</w:t>
      </w:r>
      <w:r w:rsidRPr="47B26EF7" w:rsidR="295080B3">
        <w:rPr>
          <w:rFonts w:ascii="Calibri" w:hAnsi="Calibri" w:eastAsia="Calibri" w:cs="Calibri"/>
          <w:b w:val="1"/>
          <w:bCs w:val="1"/>
          <w:noProof w:val="0"/>
          <w:color w:val="BF4E14" w:themeColor="accent2" w:themeTint="FF" w:themeShade="BF"/>
          <w:sz w:val="28"/>
          <w:szCs w:val="28"/>
          <w:lang w:val="es-ES"/>
        </w:rPr>
        <w:t xml:space="preserve">: </w:t>
      </w:r>
      <w:r w:rsidRPr="47B26EF7" w:rsidR="38B575E5">
        <w:rPr>
          <w:rFonts w:ascii="Calibri" w:hAnsi="Calibri" w:eastAsia="Calibri" w:cs="Calibri"/>
          <w:b w:val="1"/>
          <w:bCs w:val="1"/>
          <w:noProof w:val="0"/>
          <w:color w:val="BF4E14" w:themeColor="accent2" w:themeTint="FF" w:themeShade="BF"/>
          <w:sz w:val="28"/>
          <w:szCs w:val="28"/>
          <w:lang w:val="es-ES"/>
        </w:rPr>
        <w:t>El Cairo</w:t>
      </w:r>
    </w:p>
    <w:p w:rsidR="38B575E5" w:rsidP="47B26EF7" w:rsidRDefault="38B575E5" w14:paraId="277049C4" w14:textId="5F977AC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38B575E5">
        <w:rPr>
          <w:rFonts w:ascii="Calibri" w:hAnsi="Calibri" w:eastAsia="Calibri" w:cs="Calibri"/>
          <w:b w:val="0"/>
          <w:bCs w:val="0"/>
          <w:noProof w:val="0"/>
          <w:color w:val="auto"/>
          <w:sz w:val="28"/>
          <w:szCs w:val="28"/>
          <w:lang w:val="es-ES"/>
        </w:rPr>
        <w:t>Tras el desayuno, comenzaremos el día en la Meseta de Guiza, donde se alzan las tres pirámides más famosas del mundo. Admiraremos la Gran Pirámide de Keops, la única maravilla del mundo antiguo aún en pie, así como la Esfinge y el Templo del Valle de Kefrén, símbolos eternos del Egipto faraónico.</w:t>
      </w:r>
    </w:p>
    <w:p w:rsidR="38B575E5" w:rsidP="47B26EF7" w:rsidRDefault="38B575E5" w14:paraId="2AEE12D7" w14:textId="67C8E83B">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38B575E5">
        <w:rPr>
          <w:rFonts w:ascii="Calibri" w:hAnsi="Calibri" w:eastAsia="Calibri" w:cs="Calibri"/>
          <w:b w:val="0"/>
          <w:bCs w:val="0"/>
          <w:noProof w:val="0"/>
          <w:color w:val="auto"/>
          <w:sz w:val="28"/>
          <w:szCs w:val="28"/>
          <w:lang w:val="es-ES"/>
        </w:rPr>
        <w:t>Después del almuerzo, visitaremos el Gran Museo Egipcio, el mayor museo arqueológico dedicado a una sola civilización. La visita incluye el atrio con la estatua de Ramsés II, la gran escalinata monumental y más de 22.000 piezas únicas distribuidas en galerías temáticas. Entre sus mayores atractivos se encuentran la Sala del Tesoro de Tutankamón y la Barca Solar de Keops, ambas ya abiertas al público.</w:t>
      </w:r>
    </w:p>
    <w:p w:rsidR="38B575E5" w:rsidP="47B26EF7" w:rsidRDefault="38B575E5" w14:paraId="67A16FA3" w14:textId="451AF149">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38B575E5">
        <w:rPr>
          <w:rFonts w:ascii="Calibri" w:hAnsi="Calibri" w:eastAsia="Calibri" w:cs="Calibri"/>
          <w:b w:val="0"/>
          <w:bCs w:val="0"/>
          <w:noProof w:val="0"/>
          <w:color w:val="auto"/>
          <w:sz w:val="28"/>
          <w:szCs w:val="28"/>
          <w:lang w:val="es-ES"/>
        </w:rPr>
        <w:t>Al finalizar, habrá tiempo libre para disfrutar del puente peatonal que une el museo con la meseta, símbolo de la conexión entre el pasado y el presente de Egipto. Regreso al hotel y alojamiento.</w:t>
      </w:r>
    </w:p>
    <w:p w:rsidR="47B26EF7" w:rsidP="47B26EF7" w:rsidRDefault="47B26EF7" w14:paraId="7CF0F738" w14:textId="0CBDD847">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38B575E5" w:rsidP="47B26EF7" w:rsidRDefault="38B575E5" w14:paraId="70E1AB5A" w14:textId="3A926D41">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38B575E5">
        <w:rPr>
          <w:rFonts w:ascii="Calibri" w:hAnsi="Calibri" w:eastAsia="Calibri" w:cs="Calibri"/>
          <w:b w:val="1"/>
          <w:bCs w:val="1"/>
          <w:noProof w:val="0"/>
          <w:color w:val="auto"/>
          <w:sz w:val="28"/>
          <w:szCs w:val="28"/>
          <w:lang w:val="es-ES"/>
        </w:rPr>
        <w:t>Nota</w:t>
      </w:r>
      <w:r w:rsidRPr="47B26EF7" w:rsidR="38B575E5">
        <w:rPr>
          <w:rFonts w:ascii="Calibri" w:hAnsi="Calibri" w:eastAsia="Calibri" w:cs="Calibri"/>
          <w:b w:val="0"/>
          <w:bCs w:val="0"/>
          <w:noProof w:val="0"/>
          <w:color w:val="auto"/>
          <w:sz w:val="28"/>
          <w:szCs w:val="28"/>
          <w:lang w:val="es-ES"/>
        </w:rPr>
        <w:t xml:space="preserve">: posibilidad de incluir una visita opcional a </w:t>
      </w:r>
      <w:r w:rsidRPr="47B26EF7" w:rsidR="38B575E5">
        <w:rPr>
          <w:rFonts w:ascii="Calibri" w:hAnsi="Calibri" w:eastAsia="Calibri" w:cs="Calibri"/>
          <w:b w:val="0"/>
          <w:bCs w:val="0"/>
          <w:noProof w:val="0"/>
          <w:color w:val="auto"/>
          <w:sz w:val="28"/>
          <w:szCs w:val="28"/>
          <w:lang w:val="es-ES"/>
        </w:rPr>
        <w:t>Sakkara</w:t>
      </w:r>
      <w:r w:rsidRPr="47B26EF7" w:rsidR="38B575E5">
        <w:rPr>
          <w:rFonts w:ascii="Calibri" w:hAnsi="Calibri" w:eastAsia="Calibri" w:cs="Calibri"/>
          <w:b w:val="0"/>
          <w:bCs w:val="0"/>
          <w:noProof w:val="0"/>
          <w:color w:val="auto"/>
          <w:sz w:val="28"/>
          <w:szCs w:val="28"/>
          <w:lang w:val="es-ES"/>
        </w:rPr>
        <w:t xml:space="preserve"> al inicio del día, si el horario lo permite.</w:t>
      </w:r>
    </w:p>
    <w:p w:rsidR="47B26EF7" w:rsidP="47B26EF7" w:rsidRDefault="47B26EF7" w14:paraId="2AAAD013" w14:textId="661BD2D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5D9BB89" w:rsidP="47B26EF7" w:rsidRDefault="75D9BB89" w14:paraId="16E5DE6B" w14:textId="14B08F71">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 xml:space="preserve">Día </w:t>
      </w:r>
      <w:r w:rsidRPr="47B26EF7" w:rsidR="2F95E89A">
        <w:rPr>
          <w:rFonts w:ascii="Calibri" w:hAnsi="Calibri" w:eastAsia="Calibri" w:cs="Calibri"/>
          <w:b w:val="1"/>
          <w:bCs w:val="1"/>
          <w:noProof w:val="0"/>
          <w:color w:val="BF4E14" w:themeColor="accent2" w:themeTint="FF" w:themeShade="BF"/>
          <w:sz w:val="28"/>
          <w:szCs w:val="28"/>
          <w:lang w:val="es-ES"/>
        </w:rPr>
        <w:t>0</w:t>
      </w:r>
      <w:r w:rsidRPr="47B26EF7" w:rsidR="75D9BB89">
        <w:rPr>
          <w:rFonts w:ascii="Calibri" w:hAnsi="Calibri" w:eastAsia="Calibri" w:cs="Calibri"/>
          <w:b w:val="1"/>
          <w:bCs w:val="1"/>
          <w:noProof w:val="0"/>
          <w:color w:val="BF4E14" w:themeColor="accent2" w:themeTint="FF" w:themeShade="BF"/>
          <w:sz w:val="28"/>
          <w:szCs w:val="28"/>
          <w:lang w:val="es-ES"/>
        </w:rPr>
        <w:t>3</w:t>
      </w:r>
      <w:r w:rsidRPr="47B26EF7" w:rsidR="1BD2C271">
        <w:rPr>
          <w:rFonts w:ascii="Calibri" w:hAnsi="Calibri" w:eastAsia="Calibri" w:cs="Calibri"/>
          <w:b w:val="1"/>
          <w:bCs w:val="1"/>
          <w:noProof w:val="0"/>
          <w:color w:val="BF4E14" w:themeColor="accent2" w:themeTint="FF" w:themeShade="BF"/>
          <w:sz w:val="28"/>
          <w:szCs w:val="28"/>
          <w:lang w:val="es-ES"/>
        </w:rPr>
        <w:t xml:space="preserve">: </w:t>
      </w:r>
      <w:r w:rsidRPr="47B26EF7" w:rsidR="4D90AF90">
        <w:rPr>
          <w:rFonts w:ascii="Calibri" w:hAnsi="Calibri" w:eastAsia="Calibri" w:cs="Calibri"/>
          <w:b w:val="1"/>
          <w:bCs w:val="1"/>
          <w:noProof w:val="0"/>
          <w:color w:val="BF4E14" w:themeColor="accent2" w:themeTint="FF" w:themeShade="BF"/>
          <w:sz w:val="28"/>
          <w:szCs w:val="28"/>
          <w:lang w:val="es-ES"/>
        </w:rPr>
        <w:t>El Cairo</w:t>
      </w:r>
    </w:p>
    <w:p w:rsidR="4D90AF90" w:rsidP="47B26EF7" w:rsidRDefault="4D90AF90" w14:paraId="6CA13AC9" w14:textId="5F4D1E53">
      <w:pPr>
        <w:spacing w:before="0" w:beforeAutospacing="off" w:after="0" w:afterAutospacing="off"/>
        <w:jc w:val="both"/>
        <w:rPr>
          <w:rFonts w:ascii="Calibri" w:hAnsi="Calibri" w:eastAsia="Calibri" w:cs="Calibri"/>
          <w:noProof w:val="0"/>
          <w:sz w:val="28"/>
          <w:szCs w:val="28"/>
          <w:lang w:val="es-ES"/>
        </w:rPr>
      </w:pPr>
      <w:r w:rsidRPr="47B26EF7" w:rsidR="4D90AF90">
        <w:rPr>
          <w:rFonts w:ascii="Calibri" w:hAnsi="Calibri" w:eastAsia="Calibri" w:cs="Calibri"/>
          <w:noProof w:val="0"/>
          <w:sz w:val="28"/>
          <w:szCs w:val="28"/>
          <w:lang w:val="es-ES"/>
        </w:rPr>
        <w:t>Tras el desayuno, comenzaremos un día completo dedicado a explorar la riqueza cultural e histórica de El Cairo.</w:t>
      </w:r>
    </w:p>
    <w:p w:rsidR="4D90AF90" w:rsidP="47B26EF7" w:rsidRDefault="4D90AF90" w14:paraId="5FB11E7A" w14:textId="608D2DDF">
      <w:pPr>
        <w:spacing w:before="0" w:beforeAutospacing="off" w:after="0" w:afterAutospacing="off"/>
        <w:jc w:val="both"/>
        <w:rPr>
          <w:rFonts w:ascii="Calibri" w:hAnsi="Calibri" w:eastAsia="Calibri" w:cs="Calibri"/>
          <w:noProof w:val="0"/>
          <w:sz w:val="28"/>
          <w:szCs w:val="28"/>
          <w:lang w:val="es-ES"/>
        </w:rPr>
      </w:pPr>
      <w:r w:rsidRPr="47B26EF7" w:rsidR="4D90AF90">
        <w:rPr>
          <w:rFonts w:ascii="Calibri" w:hAnsi="Calibri" w:eastAsia="Calibri" w:cs="Calibri"/>
          <w:noProof w:val="0"/>
          <w:sz w:val="28"/>
          <w:szCs w:val="28"/>
          <w:lang w:val="es-ES"/>
        </w:rPr>
        <w:t>La jornada se inicia con la visita al Museo Nacional de la Civilización Egipcia (NMEC), uno de los museos más modernos del país, que ofrece una perspectiva cronológica y temática de las distintas etapas de la civilización egipcia. Entre sus salas más destacadas se encuentra la famosa Sala de las Momias Reales, donde reposan 22 faraones y reinas del Antiguo Egipto, protagonistas del célebre desfile de las Momias Doradas. El museo también alberga piezas únicas de la vida cotidiana, arte, medicina, escritura y religión a lo largo de más de 5 000 años de historia.</w:t>
      </w:r>
    </w:p>
    <w:p w:rsidR="4D90AF90" w:rsidP="47B26EF7" w:rsidRDefault="4D90AF90" w14:paraId="4A1F9A2C" w14:textId="016474CA">
      <w:pPr>
        <w:pStyle w:val="Normal"/>
        <w:spacing w:before="0" w:beforeAutospacing="off" w:after="0" w:afterAutospacing="off"/>
        <w:jc w:val="both"/>
      </w:pPr>
      <w:r w:rsidRPr="47B26EF7" w:rsidR="4D90AF90">
        <w:rPr>
          <w:rFonts w:ascii="Calibri" w:hAnsi="Calibri" w:eastAsia="Calibri" w:cs="Calibri"/>
          <w:noProof w:val="0"/>
          <w:sz w:val="28"/>
          <w:szCs w:val="28"/>
          <w:lang w:val="es-ES"/>
        </w:rPr>
        <w:t xml:space="preserve">Tras el </w:t>
      </w:r>
      <w:r w:rsidRPr="47B26EF7" w:rsidR="4D90AF90">
        <w:rPr>
          <w:rFonts w:ascii="Calibri" w:hAnsi="Calibri" w:eastAsia="Calibri" w:cs="Calibri"/>
          <w:noProof w:val="0"/>
          <w:sz w:val="28"/>
          <w:szCs w:val="28"/>
          <w:lang w:val="es-ES"/>
        </w:rPr>
        <w:t>almuerzo</w:t>
      </w:r>
      <w:r w:rsidRPr="47B26EF7" w:rsidR="4D90AF90">
        <w:rPr>
          <w:rFonts w:ascii="Calibri" w:hAnsi="Calibri" w:eastAsia="Calibri" w:cs="Calibri"/>
          <w:noProof w:val="0"/>
          <w:sz w:val="28"/>
          <w:szCs w:val="28"/>
          <w:lang w:val="es-ES"/>
        </w:rPr>
        <w:t>, nos adentraremos en el Barrio Copto, un crisol de religiones donde coexisten iglesias cristianas, sinagogas y mezquitas centenarias. Visitaremos la Iglesia Colgante, la</w:t>
      </w:r>
      <w:r w:rsidRPr="47B26EF7" w:rsidR="3E889B46">
        <w:rPr>
          <w:rFonts w:ascii="Calibri" w:hAnsi="Calibri" w:eastAsia="Calibri" w:cs="Calibri"/>
          <w:noProof w:val="0"/>
          <w:sz w:val="28"/>
          <w:szCs w:val="28"/>
          <w:lang w:val="es-ES"/>
        </w:rPr>
        <w:t xml:space="preserve"> </w:t>
      </w:r>
      <w:r w:rsidRPr="47B26EF7" w:rsidR="4D90AF90">
        <w:rPr>
          <w:rFonts w:ascii="Calibri" w:hAnsi="Calibri" w:eastAsia="Calibri" w:cs="Calibri"/>
          <w:noProof w:val="0"/>
          <w:sz w:val="28"/>
          <w:szCs w:val="28"/>
          <w:lang w:val="es-ES"/>
        </w:rPr>
        <w:t>Iglesia de San Sergio, y la Sinagoga de Ben Ezra, lugares que forman parte del corazón</w:t>
      </w:r>
      <w:r w:rsidRPr="47B26EF7" w:rsidR="2AF4326C">
        <w:rPr>
          <w:rFonts w:ascii="Calibri" w:hAnsi="Calibri" w:eastAsia="Calibri" w:cs="Calibri"/>
          <w:noProof w:val="0"/>
          <w:sz w:val="28"/>
          <w:szCs w:val="28"/>
          <w:lang w:val="es-ES"/>
        </w:rPr>
        <w:t xml:space="preserve"> </w:t>
      </w:r>
      <w:r w:rsidRPr="47B26EF7" w:rsidR="4D90AF90">
        <w:rPr>
          <w:rFonts w:ascii="Calibri" w:hAnsi="Calibri" w:eastAsia="Calibri" w:cs="Calibri"/>
          <w:noProof w:val="0"/>
          <w:sz w:val="28"/>
          <w:szCs w:val="28"/>
          <w:lang w:val="es-ES"/>
        </w:rPr>
        <w:t>espiritual del viejo Cairo.</w:t>
      </w:r>
    </w:p>
    <w:p w:rsidR="4D90AF90" w:rsidP="47B26EF7" w:rsidRDefault="4D90AF90" w14:paraId="7A127160" w14:textId="0BDCD993">
      <w:pPr>
        <w:pStyle w:val="Normal"/>
        <w:spacing w:before="0" w:beforeAutospacing="off" w:after="0" w:afterAutospacing="off"/>
        <w:jc w:val="both"/>
      </w:pPr>
      <w:r w:rsidRPr="47B26EF7" w:rsidR="4D90AF90">
        <w:rPr>
          <w:rFonts w:ascii="Calibri" w:hAnsi="Calibri" w:eastAsia="Calibri" w:cs="Calibri"/>
          <w:noProof w:val="0"/>
          <w:sz w:val="28"/>
          <w:szCs w:val="28"/>
          <w:lang w:val="es-ES"/>
        </w:rPr>
        <w:t>Más adelante, nos dirigiremos hacia la Ciudadela de Saladino, una imponente fortaleza</w:t>
      </w:r>
      <w:r w:rsidRPr="47B26EF7" w:rsidR="04F13D40">
        <w:rPr>
          <w:rFonts w:ascii="Calibri" w:hAnsi="Calibri" w:eastAsia="Calibri" w:cs="Calibri"/>
          <w:noProof w:val="0"/>
          <w:sz w:val="28"/>
          <w:szCs w:val="28"/>
          <w:lang w:val="es-ES"/>
        </w:rPr>
        <w:t xml:space="preserve"> </w:t>
      </w:r>
      <w:r w:rsidRPr="47B26EF7" w:rsidR="4D90AF90">
        <w:rPr>
          <w:rFonts w:ascii="Calibri" w:hAnsi="Calibri" w:eastAsia="Calibri" w:cs="Calibri"/>
          <w:noProof w:val="0"/>
          <w:sz w:val="28"/>
          <w:szCs w:val="28"/>
          <w:lang w:val="es-ES"/>
        </w:rPr>
        <w:t>medieval con vistas panorámicas de la ciudad. En su interior se alza la emblemática Mezquita</w:t>
      </w:r>
      <w:r w:rsidRPr="47B26EF7" w:rsidR="5AE0F484">
        <w:rPr>
          <w:rFonts w:ascii="Calibri" w:hAnsi="Calibri" w:eastAsia="Calibri" w:cs="Calibri"/>
          <w:noProof w:val="0"/>
          <w:sz w:val="28"/>
          <w:szCs w:val="28"/>
          <w:lang w:val="es-ES"/>
        </w:rPr>
        <w:t xml:space="preserve"> </w:t>
      </w:r>
      <w:r w:rsidRPr="47B26EF7" w:rsidR="4D90AF90">
        <w:rPr>
          <w:rFonts w:ascii="Calibri" w:hAnsi="Calibri" w:eastAsia="Calibri" w:cs="Calibri"/>
          <w:noProof w:val="0"/>
          <w:sz w:val="28"/>
          <w:szCs w:val="28"/>
          <w:lang w:val="es-ES"/>
        </w:rPr>
        <w:t>de Alabastro, construida por el sultán Mohamed Ali.</w:t>
      </w:r>
    </w:p>
    <w:p w:rsidR="4D90AF90" w:rsidP="47B26EF7" w:rsidRDefault="4D90AF90" w14:paraId="07380AB2" w14:textId="6E1BF346">
      <w:pPr>
        <w:pStyle w:val="Normal"/>
        <w:spacing w:before="0" w:beforeAutospacing="off" w:after="0" w:afterAutospacing="off"/>
        <w:jc w:val="both"/>
      </w:pPr>
      <w:r w:rsidRPr="47B26EF7" w:rsidR="4D90AF90">
        <w:rPr>
          <w:rFonts w:ascii="Calibri" w:hAnsi="Calibri" w:eastAsia="Calibri" w:cs="Calibri"/>
          <w:noProof w:val="0"/>
          <w:sz w:val="28"/>
          <w:szCs w:val="28"/>
          <w:lang w:val="es-ES"/>
        </w:rPr>
        <w:t>Finalizaremos el recorrido con un paseo por el bazar de Khan el-Khalili, un laberinto de</w:t>
      </w:r>
      <w:r w:rsidRPr="47B26EF7" w:rsidR="78177E60">
        <w:rPr>
          <w:rFonts w:ascii="Calibri" w:hAnsi="Calibri" w:eastAsia="Calibri" w:cs="Calibri"/>
          <w:noProof w:val="0"/>
          <w:sz w:val="28"/>
          <w:szCs w:val="28"/>
          <w:lang w:val="es-ES"/>
        </w:rPr>
        <w:t xml:space="preserve"> </w:t>
      </w:r>
      <w:r w:rsidRPr="47B26EF7" w:rsidR="4D90AF90">
        <w:rPr>
          <w:rFonts w:ascii="Calibri" w:hAnsi="Calibri" w:eastAsia="Calibri" w:cs="Calibri"/>
          <w:noProof w:val="0"/>
          <w:sz w:val="28"/>
          <w:szCs w:val="28"/>
          <w:lang w:val="es-ES"/>
        </w:rPr>
        <w:t>callejuelas y tiendas centenarias donde se respira la esencia de El Cairo antiguo.</w:t>
      </w:r>
    </w:p>
    <w:p w:rsidR="4D90AF90" w:rsidP="47B26EF7" w:rsidRDefault="4D90AF90" w14:paraId="1F05D8D0" w14:textId="18D7C768">
      <w:pPr>
        <w:pStyle w:val="Normal"/>
        <w:spacing w:before="0" w:beforeAutospacing="off" w:after="0" w:afterAutospacing="off"/>
        <w:jc w:val="both"/>
      </w:pPr>
      <w:r w:rsidRPr="47B26EF7" w:rsidR="4D90AF90">
        <w:rPr>
          <w:rFonts w:ascii="Calibri" w:hAnsi="Calibri" w:eastAsia="Calibri" w:cs="Calibri"/>
          <w:noProof w:val="0"/>
          <w:sz w:val="28"/>
          <w:szCs w:val="28"/>
          <w:lang w:val="es-ES"/>
        </w:rPr>
        <w:t>Tiempo libre</w:t>
      </w:r>
      <w:r w:rsidRPr="47B26EF7" w:rsidR="1AA6B2DA">
        <w:rPr>
          <w:rFonts w:ascii="Calibri" w:hAnsi="Calibri" w:eastAsia="Calibri" w:cs="Calibri"/>
          <w:noProof w:val="0"/>
          <w:sz w:val="28"/>
          <w:szCs w:val="28"/>
          <w:lang w:val="es-ES"/>
        </w:rPr>
        <w:t xml:space="preserve"> </w:t>
      </w:r>
      <w:r w:rsidRPr="47B26EF7" w:rsidR="4D90AF90">
        <w:rPr>
          <w:rFonts w:ascii="Calibri" w:hAnsi="Calibri" w:eastAsia="Calibri" w:cs="Calibri"/>
          <w:noProof w:val="0"/>
          <w:sz w:val="28"/>
          <w:szCs w:val="28"/>
          <w:lang w:val="es-ES"/>
        </w:rPr>
        <w:t>para compras o para disfrutar del ambiente local.</w:t>
      </w:r>
    </w:p>
    <w:p w:rsidR="4D90AF90" w:rsidP="47B26EF7" w:rsidRDefault="4D90AF90" w14:paraId="23FD926B" w14:textId="42CFD35C">
      <w:pPr>
        <w:pStyle w:val="Normal"/>
        <w:spacing w:before="0" w:beforeAutospacing="off" w:after="0" w:afterAutospacing="off"/>
        <w:jc w:val="both"/>
      </w:pPr>
      <w:r w:rsidRPr="47B26EF7" w:rsidR="4D90AF90">
        <w:rPr>
          <w:rFonts w:ascii="Calibri" w:hAnsi="Calibri" w:eastAsia="Calibri" w:cs="Calibri"/>
          <w:noProof w:val="0"/>
          <w:sz w:val="28"/>
          <w:szCs w:val="28"/>
          <w:lang w:val="es-ES"/>
        </w:rPr>
        <w:t>Al finalizar, regreso al hotel y alojamiento.</w:t>
      </w:r>
    </w:p>
    <w:p w:rsidR="5C7ABCF8" w:rsidP="4F709E44" w:rsidRDefault="5C7ABCF8" w14:paraId="051B8E12" w14:textId="51B4A144">
      <w:pPr>
        <w:spacing w:before="0" w:beforeAutospacing="off" w:after="0" w:afterAutospacing="off"/>
        <w:jc w:val="both"/>
        <w:rPr>
          <w:rFonts w:ascii="Calibri" w:hAnsi="Calibri" w:eastAsia="Calibri" w:cs="Calibri"/>
          <w:noProof w:val="0"/>
          <w:sz w:val="28"/>
          <w:szCs w:val="28"/>
          <w:lang w:val="es-ES"/>
        </w:rPr>
      </w:pPr>
    </w:p>
    <w:p w:rsidR="75D9BB89" w:rsidP="47B26EF7" w:rsidRDefault="75D9BB89" w14:paraId="5B8F241B" w14:textId="2A3C10A7">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fr-FR"/>
        </w:rPr>
      </w:pPr>
      <w:r w:rsidRPr="47B26EF7" w:rsidR="75D9BB89">
        <w:rPr>
          <w:rFonts w:ascii="Calibri" w:hAnsi="Calibri" w:eastAsia="Calibri" w:cs="Calibri"/>
          <w:b w:val="1"/>
          <w:bCs w:val="1"/>
          <w:noProof w:val="0"/>
          <w:color w:val="BF4E14" w:themeColor="accent2" w:themeTint="FF" w:themeShade="BF"/>
          <w:sz w:val="28"/>
          <w:szCs w:val="28"/>
          <w:lang w:val="fr-FR"/>
        </w:rPr>
        <w:t>Día</w:t>
      </w:r>
      <w:r w:rsidRPr="47B26EF7" w:rsidR="75D9BB89">
        <w:rPr>
          <w:rFonts w:ascii="Calibri" w:hAnsi="Calibri" w:eastAsia="Calibri" w:cs="Calibri"/>
          <w:b w:val="1"/>
          <w:bCs w:val="1"/>
          <w:noProof w:val="0"/>
          <w:color w:val="BF4E14" w:themeColor="accent2" w:themeTint="FF" w:themeShade="BF"/>
          <w:sz w:val="28"/>
          <w:szCs w:val="28"/>
          <w:lang w:val="fr-FR"/>
        </w:rPr>
        <w:t xml:space="preserve"> </w:t>
      </w:r>
      <w:r w:rsidRPr="47B26EF7" w:rsidR="556B5908">
        <w:rPr>
          <w:rFonts w:ascii="Calibri" w:hAnsi="Calibri" w:eastAsia="Calibri" w:cs="Calibri"/>
          <w:b w:val="1"/>
          <w:bCs w:val="1"/>
          <w:noProof w:val="0"/>
          <w:color w:val="BF4E14" w:themeColor="accent2" w:themeTint="FF" w:themeShade="BF"/>
          <w:sz w:val="28"/>
          <w:szCs w:val="28"/>
          <w:lang w:val="fr-FR"/>
        </w:rPr>
        <w:t>04:</w:t>
      </w:r>
      <w:r w:rsidRPr="47B26EF7" w:rsidR="556B5908">
        <w:rPr>
          <w:rFonts w:ascii="Calibri" w:hAnsi="Calibri" w:eastAsia="Calibri" w:cs="Calibri"/>
          <w:b w:val="1"/>
          <w:bCs w:val="1"/>
          <w:noProof w:val="0"/>
          <w:color w:val="BF4E14" w:themeColor="accent2" w:themeTint="FF" w:themeShade="BF"/>
          <w:sz w:val="28"/>
          <w:szCs w:val="28"/>
          <w:lang w:val="fr-FR"/>
        </w:rPr>
        <w:t xml:space="preserve"> </w:t>
      </w:r>
      <w:r w:rsidRPr="47B26EF7" w:rsidR="46E84F82">
        <w:rPr>
          <w:rFonts w:ascii="Calibri" w:hAnsi="Calibri" w:eastAsia="Calibri" w:cs="Calibri"/>
          <w:b w:val="1"/>
          <w:bCs w:val="1"/>
          <w:noProof w:val="0"/>
          <w:color w:val="BF4E14" w:themeColor="accent2" w:themeTint="FF" w:themeShade="BF"/>
          <w:sz w:val="28"/>
          <w:szCs w:val="28"/>
          <w:lang w:val="fr-FR"/>
        </w:rPr>
        <w:t xml:space="preserve">El Cairo - </w:t>
      </w:r>
      <w:r w:rsidRPr="47B26EF7" w:rsidR="46E84F82">
        <w:rPr>
          <w:rFonts w:ascii="Calibri" w:hAnsi="Calibri" w:eastAsia="Calibri" w:cs="Calibri"/>
          <w:b w:val="1"/>
          <w:bCs w:val="1"/>
          <w:noProof w:val="0"/>
          <w:color w:val="BF4E14" w:themeColor="accent2" w:themeTint="FF" w:themeShade="BF"/>
          <w:sz w:val="28"/>
          <w:szCs w:val="28"/>
          <w:lang w:val="fr-FR"/>
        </w:rPr>
        <w:t>Asuán</w:t>
      </w:r>
    </w:p>
    <w:p w:rsidR="46E84F82" w:rsidP="47B26EF7" w:rsidRDefault="46E84F82" w14:paraId="2D2830EB" w14:textId="2A92F2AD">
      <w:pPr>
        <w:spacing w:before="0" w:beforeAutospacing="off" w:after="0" w:afterAutospacing="off"/>
        <w:jc w:val="both"/>
        <w:rPr>
          <w:rFonts w:ascii="Calibri" w:hAnsi="Calibri" w:eastAsia="Calibri" w:cs="Calibri"/>
          <w:noProof w:val="0"/>
          <w:sz w:val="28"/>
          <w:szCs w:val="28"/>
          <w:lang w:val="es-ES"/>
        </w:rPr>
      </w:pPr>
      <w:r w:rsidRPr="47B26EF7" w:rsidR="46E84F82">
        <w:rPr>
          <w:rFonts w:ascii="Calibri" w:hAnsi="Calibri" w:eastAsia="Calibri" w:cs="Calibri"/>
          <w:noProof w:val="0"/>
          <w:sz w:val="28"/>
          <w:szCs w:val="28"/>
          <w:lang w:val="es-ES"/>
        </w:rPr>
        <w:t>Desayuno en el hotel. A la hora indicada, traslado al aeropuerto para tomar el vuelo con destino Asuán (no incluido). A la llegada, salida por carretera hacia el embarcadero de la isla de Filae, desde donde tomaremos una lancha para llegar al majestuoso Templo de Isis, reubicado en su actual emplazamiento como parte del proyecto internacional de salvamento de monumentos nubios. Este templo, mandado construir por Ptolomeo II, es uno de los mejores ejemplos de arquitectura grecorromana dedicada a la diosa del amor y la maternidad.</w:t>
      </w:r>
    </w:p>
    <w:p w:rsidR="46E84F82" w:rsidP="47B26EF7" w:rsidRDefault="46E84F82" w14:paraId="0352E8C5" w14:textId="7E087AB0">
      <w:pPr>
        <w:pStyle w:val="Normal"/>
        <w:spacing w:before="0" w:beforeAutospacing="off" w:after="0" w:afterAutospacing="off"/>
        <w:jc w:val="both"/>
      </w:pPr>
      <w:r w:rsidRPr="47B26EF7" w:rsidR="46E84F82">
        <w:rPr>
          <w:rFonts w:ascii="Calibri" w:hAnsi="Calibri" w:eastAsia="Calibri" w:cs="Calibri"/>
          <w:noProof w:val="0"/>
          <w:sz w:val="28"/>
          <w:szCs w:val="28"/>
          <w:lang w:val="es-ES"/>
        </w:rPr>
        <w:t>Continuación con la visita a la emblemática Presa de Asuán, una imponente obra de ingeniería del siglo XX que transformó el paisaje del Alto Egipto y reguló las crecidas del Nilo, garantizando agua y electricidad para todo el país.</w:t>
      </w:r>
    </w:p>
    <w:p w:rsidR="46E84F82" w:rsidP="0ECBB010" w:rsidRDefault="46E84F82" w14:paraId="1CD9E0A9" w14:textId="3F4CE0DA">
      <w:pPr>
        <w:pStyle w:val="Normal"/>
        <w:spacing w:before="0" w:beforeAutospacing="off" w:after="0" w:afterAutospacing="off"/>
        <w:jc w:val="both"/>
        <w:rPr>
          <w:rFonts w:ascii="Calibri" w:hAnsi="Calibri" w:eastAsia="Calibri" w:cs="Calibri"/>
          <w:noProof w:val="0"/>
          <w:color w:val="auto"/>
          <w:sz w:val="28"/>
          <w:szCs w:val="28"/>
          <w:lang w:val="es-ES"/>
        </w:rPr>
      </w:pPr>
      <w:r w:rsidRPr="0ECBB010" w:rsidR="45AFBC8E">
        <w:rPr>
          <w:rFonts w:ascii="Calibri" w:hAnsi="Calibri" w:eastAsia="Calibri" w:cs="Calibri"/>
          <w:noProof w:val="0"/>
          <w:sz w:val="28"/>
          <w:szCs w:val="28"/>
          <w:lang w:val="es-ES"/>
        </w:rPr>
        <w:t>Finalizadas las visitas, embarque a bordo de la motonave.</w:t>
      </w:r>
      <w:r w:rsidRPr="0ECBB010" w:rsidR="45AFBC8E">
        <w:rPr>
          <w:rFonts w:ascii="Calibri" w:hAnsi="Calibri" w:eastAsia="Calibri" w:cs="Calibri"/>
          <w:noProof w:val="0"/>
          <w:color w:val="auto"/>
          <w:sz w:val="28"/>
          <w:szCs w:val="28"/>
          <w:lang w:val="es-ES"/>
        </w:rPr>
        <w:t xml:space="preserve"> </w:t>
      </w:r>
      <w:r w:rsidRPr="0ECBB010" w:rsidR="45AFBC8E">
        <w:rPr>
          <w:rFonts w:ascii="Calibri" w:hAnsi="Calibri" w:eastAsia="Calibri" w:cs="Calibri"/>
          <w:noProof w:val="0"/>
          <w:color w:val="auto"/>
          <w:sz w:val="28"/>
          <w:szCs w:val="28"/>
          <w:lang w:val="es-ES"/>
        </w:rPr>
        <w:t>Asignación de camarotes y almuerzo</w:t>
      </w:r>
      <w:r w:rsidRPr="0ECBB010" w:rsidR="1927A3C4">
        <w:rPr>
          <w:rFonts w:ascii="Calibri" w:hAnsi="Calibri" w:eastAsia="Calibri" w:cs="Calibri"/>
          <w:noProof w:val="0"/>
          <w:color w:val="auto"/>
          <w:sz w:val="28"/>
          <w:szCs w:val="28"/>
          <w:lang w:val="es-ES"/>
        </w:rPr>
        <w:t>.</w:t>
      </w:r>
    </w:p>
    <w:p w:rsidR="46E84F82" w:rsidP="47B26EF7" w:rsidRDefault="46E84F82" w14:paraId="5A245094" w14:textId="4B4D1540">
      <w:pPr>
        <w:pStyle w:val="Normal"/>
        <w:spacing w:before="0" w:beforeAutospacing="off" w:after="0" w:afterAutospacing="off"/>
        <w:jc w:val="both"/>
      </w:pPr>
      <w:r w:rsidRPr="47B26EF7" w:rsidR="46E84F82">
        <w:rPr>
          <w:rFonts w:ascii="Calibri" w:hAnsi="Calibri" w:eastAsia="Calibri" w:cs="Calibri"/>
          <w:noProof w:val="0"/>
          <w:sz w:val="28"/>
          <w:szCs w:val="28"/>
          <w:lang w:val="es-ES"/>
        </w:rPr>
        <w:t>Por la tarde, navegación en faluca, las tradicionales embarcaciones de vela del Nilo. Durante el</w:t>
      </w:r>
      <w:r w:rsidRPr="47B26EF7" w:rsidR="7B3BAB4F">
        <w:rPr>
          <w:rFonts w:ascii="Calibri" w:hAnsi="Calibri" w:eastAsia="Calibri" w:cs="Calibri"/>
          <w:noProof w:val="0"/>
          <w:sz w:val="28"/>
          <w:szCs w:val="28"/>
          <w:lang w:val="es-ES"/>
        </w:rPr>
        <w:t xml:space="preserve"> </w:t>
      </w:r>
      <w:r w:rsidRPr="47B26EF7" w:rsidR="46E84F82">
        <w:rPr>
          <w:rFonts w:ascii="Calibri" w:hAnsi="Calibri" w:eastAsia="Calibri" w:cs="Calibri"/>
          <w:noProof w:val="0"/>
          <w:sz w:val="28"/>
          <w:szCs w:val="28"/>
          <w:lang w:val="es-ES"/>
        </w:rPr>
        <w:t>paseo, se contemplan la isla Elefantina, antiguo centro del comercio del marfil, y la isla</w:t>
      </w:r>
      <w:r w:rsidRPr="47B26EF7" w:rsidR="5EA2DFE7">
        <w:rPr>
          <w:rFonts w:ascii="Calibri" w:hAnsi="Calibri" w:eastAsia="Calibri" w:cs="Calibri"/>
          <w:noProof w:val="0"/>
          <w:sz w:val="28"/>
          <w:szCs w:val="28"/>
          <w:lang w:val="es-ES"/>
        </w:rPr>
        <w:t xml:space="preserve"> </w:t>
      </w:r>
      <w:r w:rsidRPr="47B26EF7" w:rsidR="46E84F82">
        <w:rPr>
          <w:rFonts w:ascii="Calibri" w:hAnsi="Calibri" w:eastAsia="Calibri" w:cs="Calibri"/>
          <w:noProof w:val="0"/>
          <w:sz w:val="28"/>
          <w:szCs w:val="28"/>
          <w:lang w:val="es-ES"/>
        </w:rPr>
        <w:t>Kitchener, convertida en un frondoso jardín botánico. También se disfrutará de una vista</w:t>
      </w:r>
      <w:r w:rsidRPr="47B26EF7" w:rsidR="55F2E11E">
        <w:rPr>
          <w:rFonts w:ascii="Calibri" w:hAnsi="Calibri" w:eastAsia="Calibri" w:cs="Calibri"/>
          <w:noProof w:val="0"/>
          <w:sz w:val="28"/>
          <w:szCs w:val="28"/>
          <w:lang w:val="es-ES"/>
        </w:rPr>
        <w:t xml:space="preserve"> </w:t>
      </w:r>
      <w:r w:rsidRPr="47B26EF7" w:rsidR="46E84F82">
        <w:rPr>
          <w:rFonts w:ascii="Calibri" w:hAnsi="Calibri" w:eastAsia="Calibri" w:cs="Calibri"/>
          <w:noProof w:val="0"/>
          <w:sz w:val="28"/>
          <w:szCs w:val="28"/>
          <w:lang w:val="es-ES"/>
        </w:rPr>
        <w:t>panorámica del Mausoleo de Agha Khan, construido en lo alto de una colina como última</w:t>
      </w:r>
      <w:r w:rsidRPr="47B26EF7" w:rsidR="16B0F4BC">
        <w:rPr>
          <w:rFonts w:ascii="Calibri" w:hAnsi="Calibri" w:eastAsia="Calibri" w:cs="Calibri"/>
          <w:noProof w:val="0"/>
          <w:sz w:val="28"/>
          <w:szCs w:val="28"/>
          <w:lang w:val="es-ES"/>
        </w:rPr>
        <w:t xml:space="preserve"> </w:t>
      </w:r>
      <w:r w:rsidRPr="47B26EF7" w:rsidR="46E84F82">
        <w:rPr>
          <w:rFonts w:ascii="Calibri" w:hAnsi="Calibri" w:eastAsia="Calibri" w:cs="Calibri"/>
          <w:noProof w:val="0"/>
          <w:sz w:val="28"/>
          <w:szCs w:val="28"/>
          <w:lang w:val="es-ES"/>
        </w:rPr>
        <w:t>morada del líder espiritual ismailí, atraído por la serenidad de este lugar.</w:t>
      </w:r>
    </w:p>
    <w:p w:rsidR="46E84F82" w:rsidP="47B26EF7" w:rsidRDefault="46E84F82" w14:paraId="10277FFA" w14:textId="50807B3F">
      <w:pPr>
        <w:pStyle w:val="Normal"/>
        <w:spacing w:before="0" w:beforeAutospacing="off" w:after="0" w:afterAutospacing="off"/>
        <w:jc w:val="both"/>
      </w:pPr>
      <w:r w:rsidRPr="47B26EF7" w:rsidR="46E84F82">
        <w:rPr>
          <w:rFonts w:ascii="Calibri" w:hAnsi="Calibri" w:eastAsia="Calibri" w:cs="Calibri"/>
          <w:noProof w:val="0"/>
          <w:sz w:val="28"/>
          <w:szCs w:val="28"/>
          <w:lang w:val="es-ES"/>
        </w:rPr>
        <w:t>Opcionalmente, se podrá prolongar la experiencia con una visita a un auténtico Poblado</w:t>
      </w:r>
      <w:r w:rsidRPr="47B26EF7" w:rsidR="1D454E3F">
        <w:rPr>
          <w:rFonts w:ascii="Calibri" w:hAnsi="Calibri" w:eastAsia="Calibri" w:cs="Calibri"/>
          <w:noProof w:val="0"/>
          <w:sz w:val="28"/>
          <w:szCs w:val="28"/>
          <w:lang w:val="es-ES"/>
        </w:rPr>
        <w:t xml:space="preserve"> </w:t>
      </w:r>
      <w:r w:rsidRPr="47B26EF7" w:rsidR="46E84F82">
        <w:rPr>
          <w:rFonts w:ascii="Calibri" w:hAnsi="Calibri" w:eastAsia="Calibri" w:cs="Calibri"/>
          <w:noProof w:val="0"/>
          <w:sz w:val="28"/>
          <w:szCs w:val="28"/>
          <w:lang w:val="es-ES"/>
        </w:rPr>
        <w:t>Nubio, donde se tendrá la oportunidad de conocer las tradiciones, coloridas viviendas y</w:t>
      </w:r>
      <w:r w:rsidRPr="47B26EF7" w:rsidR="60521D3B">
        <w:rPr>
          <w:rFonts w:ascii="Calibri" w:hAnsi="Calibri" w:eastAsia="Calibri" w:cs="Calibri"/>
          <w:noProof w:val="0"/>
          <w:sz w:val="28"/>
          <w:szCs w:val="28"/>
          <w:lang w:val="es-ES"/>
        </w:rPr>
        <w:t xml:space="preserve"> </w:t>
      </w:r>
      <w:r w:rsidRPr="47B26EF7" w:rsidR="46E84F82">
        <w:rPr>
          <w:rFonts w:ascii="Calibri" w:hAnsi="Calibri" w:eastAsia="Calibri" w:cs="Calibri"/>
          <w:noProof w:val="0"/>
          <w:sz w:val="28"/>
          <w:szCs w:val="28"/>
          <w:lang w:val="es-ES"/>
        </w:rPr>
        <w:t>artesanía de esta cultura ancestral.</w:t>
      </w:r>
    </w:p>
    <w:p w:rsidR="46E84F82" w:rsidP="47B26EF7" w:rsidRDefault="46E84F82" w14:paraId="6A3E87CB" w14:textId="7C1BE6C0">
      <w:pPr>
        <w:pStyle w:val="Normal"/>
        <w:spacing w:before="0" w:beforeAutospacing="off" w:after="0" w:afterAutospacing="off"/>
        <w:jc w:val="both"/>
      </w:pPr>
      <w:r w:rsidRPr="47B26EF7" w:rsidR="46E84F82">
        <w:rPr>
          <w:rFonts w:ascii="Calibri" w:hAnsi="Calibri" w:eastAsia="Calibri" w:cs="Calibri"/>
          <w:noProof w:val="0"/>
          <w:sz w:val="28"/>
          <w:szCs w:val="28"/>
          <w:lang w:val="es-ES"/>
        </w:rPr>
        <w:t>Regreso a la motonave. Cena y alojamiento a bordo.</w:t>
      </w:r>
    </w:p>
    <w:p w:rsidR="4592BFCD" w:rsidP="4F709E44" w:rsidRDefault="4592BFCD" w14:paraId="073E4137" w14:textId="1F7183F8">
      <w:pPr>
        <w:pStyle w:val="Normal"/>
        <w:spacing w:before="0" w:beforeAutospacing="off" w:after="0" w:afterAutospacing="off"/>
        <w:jc w:val="both"/>
        <w:rPr>
          <w:rFonts w:ascii="Calibri" w:hAnsi="Calibri" w:eastAsia="Calibri" w:cs="Calibri"/>
          <w:noProof w:val="0"/>
          <w:sz w:val="28"/>
          <w:szCs w:val="28"/>
          <w:lang w:val="es-ES"/>
        </w:rPr>
      </w:pPr>
    </w:p>
    <w:p w:rsidR="3541E824" w:rsidP="4F709E44" w:rsidRDefault="3541E824" w14:paraId="1E7C5DD6" w14:textId="50C9F1FF">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 xml:space="preserve">Día </w:t>
      </w:r>
      <w:r w:rsidRPr="47B26EF7" w:rsidR="13A34DC3">
        <w:rPr>
          <w:rFonts w:ascii="Calibri" w:hAnsi="Calibri" w:eastAsia="Calibri" w:cs="Calibri"/>
          <w:b w:val="1"/>
          <w:bCs w:val="1"/>
          <w:noProof w:val="0"/>
          <w:color w:val="BF4E14" w:themeColor="accent2" w:themeTint="FF" w:themeShade="BF"/>
          <w:sz w:val="28"/>
          <w:szCs w:val="28"/>
          <w:lang w:val="es-ES"/>
        </w:rPr>
        <w:t>0</w:t>
      </w:r>
      <w:r w:rsidRPr="47B26EF7" w:rsidR="75D9BB89">
        <w:rPr>
          <w:rFonts w:ascii="Calibri" w:hAnsi="Calibri" w:eastAsia="Calibri" w:cs="Calibri"/>
          <w:b w:val="1"/>
          <w:bCs w:val="1"/>
          <w:noProof w:val="0"/>
          <w:color w:val="BF4E14" w:themeColor="accent2" w:themeTint="FF" w:themeShade="BF"/>
          <w:sz w:val="28"/>
          <w:szCs w:val="28"/>
          <w:lang w:val="es-ES"/>
        </w:rPr>
        <w:t>5</w:t>
      </w:r>
      <w:r w:rsidRPr="47B26EF7" w:rsidR="179BC747">
        <w:rPr>
          <w:rFonts w:ascii="Calibri" w:hAnsi="Calibri" w:eastAsia="Calibri" w:cs="Calibri"/>
          <w:b w:val="1"/>
          <w:bCs w:val="1"/>
          <w:noProof w:val="0"/>
          <w:color w:val="BF4E14" w:themeColor="accent2" w:themeTint="FF" w:themeShade="BF"/>
          <w:sz w:val="28"/>
          <w:szCs w:val="28"/>
          <w:lang w:val="es-ES"/>
        </w:rPr>
        <w:t xml:space="preserve">: </w:t>
      </w:r>
      <w:r w:rsidRPr="47B26EF7" w:rsidR="4A5FBBE8">
        <w:rPr>
          <w:rFonts w:ascii="Calibri" w:hAnsi="Calibri" w:eastAsia="Calibri" w:cs="Calibri"/>
          <w:b w:val="1"/>
          <w:bCs w:val="1"/>
          <w:noProof w:val="0"/>
          <w:color w:val="BF4E14" w:themeColor="accent2" w:themeTint="FF" w:themeShade="BF"/>
          <w:sz w:val="28"/>
          <w:szCs w:val="28"/>
          <w:lang w:val="es-ES"/>
        </w:rPr>
        <w:t>Asuán - Abu Simbel</w:t>
      </w:r>
    </w:p>
    <w:p w:rsidR="4A5FBBE8" w:rsidP="47B26EF7" w:rsidRDefault="4A5FBBE8" w14:paraId="372E0C87" w14:textId="5BD072F7">
      <w:pPr>
        <w:spacing w:before="0" w:beforeAutospacing="off" w:after="0" w:afterAutospacing="off"/>
        <w:jc w:val="both"/>
        <w:rPr>
          <w:rFonts w:ascii="Calibri" w:hAnsi="Calibri" w:eastAsia="Calibri" w:cs="Calibri"/>
          <w:noProof w:val="0"/>
          <w:sz w:val="28"/>
          <w:szCs w:val="28"/>
          <w:lang w:val="es-ES"/>
        </w:rPr>
      </w:pPr>
      <w:r w:rsidRPr="47B26EF7" w:rsidR="4A5FBBE8">
        <w:rPr>
          <w:rFonts w:ascii="Calibri" w:hAnsi="Calibri" w:eastAsia="Calibri" w:cs="Calibri"/>
          <w:noProof w:val="0"/>
          <w:sz w:val="28"/>
          <w:szCs w:val="28"/>
          <w:lang w:val="es-ES"/>
        </w:rPr>
        <w:t>A primera hora de la mañana, salida en autocar climatizado hacia Abu Simbel (aprox. 280 km – 03 horas). A la llegada, y tras disfrutar de un desayuno tipo picnic, comenzará la visita a uno de los complejos arqueológicos más espectaculares del mundo antiguo.</w:t>
      </w:r>
    </w:p>
    <w:p w:rsidR="4A5FBBE8" w:rsidP="47B26EF7" w:rsidRDefault="4A5FBBE8" w14:paraId="62C3E495" w14:textId="533A9768">
      <w:pPr>
        <w:pStyle w:val="Normal"/>
        <w:spacing w:before="0" w:beforeAutospacing="off" w:after="0" w:afterAutospacing="off"/>
        <w:jc w:val="both"/>
      </w:pPr>
      <w:r w:rsidRPr="47B26EF7" w:rsidR="4A5FBBE8">
        <w:rPr>
          <w:rFonts w:ascii="Calibri" w:hAnsi="Calibri" w:eastAsia="Calibri" w:cs="Calibri"/>
          <w:noProof w:val="0"/>
          <w:sz w:val="28"/>
          <w:szCs w:val="28"/>
          <w:lang w:val="es-ES"/>
        </w:rPr>
        <w:t>Los templos de Abu Simbel, tallados en la roca durante el reinado de Ramsés II, estuvieron a punto de quedar sumergidos por las aguas del Lago Nasser tras la construcción de la gran Presa de Asuán. Gracias a una monumental operación de rescate liderada por la UNESCO, los templos fueron desmontados y reconstruidos piedra a piedra en una nueva ubicación, 60 metros más arriba y 200 metros más atrás del emplazamiento original.</w:t>
      </w:r>
    </w:p>
    <w:p w:rsidR="4A5FBBE8" w:rsidP="47B26EF7" w:rsidRDefault="4A5FBBE8" w14:paraId="6FF38BF7" w14:textId="4F36AA40">
      <w:pPr>
        <w:pStyle w:val="Normal"/>
        <w:spacing w:before="0" w:beforeAutospacing="off" w:after="0" w:afterAutospacing="off"/>
        <w:jc w:val="both"/>
      </w:pPr>
      <w:r w:rsidRPr="47B26EF7" w:rsidR="4A5FBBE8">
        <w:rPr>
          <w:rFonts w:ascii="Calibri" w:hAnsi="Calibri" w:eastAsia="Calibri" w:cs="Calibri"/>
          <w:noProof w:val="0"/>
          <w:sz w:val="28"/>
          <w:szCs w:val="28"/>
          <w:lang w:val="es-ES"/>
        </w:rPr>
        <w:t>El Templo de Ramsés II impresiona con su imponente fachada presidida por cuatro colosales estatuas del faraón de más de 20 metros de altura. En su interior, una secuencia de salas y columnas conducen hasta el santuario donde se rinde homenaje a los dioses Amón, Ra-</w:t>
      </w:r>
      <w:r w:rsidRPr="47B26EF7" w:rsidR="4A5FBBE8">
        <w:rPr>
          <w:rFonts w:ascii="Calibri" w:hAnsi="Calibri" w:eastAsia="Calibri" w:cs="Calibri"/>
          <w:noProof w:val="0"/>
          <w:sz w:val="28"/>
          <w:szCs w:val="28"/>
          <w:lang w:val="es-ES"/>
        </w:rPr>
        <w:t>Horajti</w:t>
      </w:r>
      <w:r w:rsidRPr="47B26EF7" w:rsidR="4A5FBBE8">
        <w:rPr>
          <w:rFonts w:ascii="Calibri" w:hAnsi="Calibri" w:eastAsia="Calibri" w:cs="Calibri"/>
          <w:noProof w:val="0"/>
          <w:sz w:val="28"/>
          <w:szCs w:val="28"/>
          <w:lang w:val="es-ES"/>
        </w:rPr>
        <w:t>, Ptah y al propio Ramsés, divinizado.</w:t>
      </w:r>
    </w:p>
    <w:p w:rsidR="4A5FBBE8" w:rsidP="47B26EF7" w:rsidRDefault="4A5FBBE8" w14:paraId="578BC8D0" w14:textId="7FC80660">
      <w:pPr>
        <w:pStyle w:val="Normal"/>
        <w:spacing w:before="0" w:beforeAutospacing="off" w:after="0" w:afterAutospacing="off"/>
        <w:jc w:val="both"/>
      </w:pPr>
      <w:r w:rsidRPr="47B26EF7" w:rsidR="4A5FBBE8">
        <w:rPr>
          <w:rFonts w:ascii="Calibri" w:hAnsi="Calibri" w:eastAsia="Calibri" w:cs="Calibri"/>
          <w:noProof w:val="0"/>
          <w:sz w:val="28"/>
          <w:szCs w:val="28"/>
          <w:lang w:val="es-ES"/>
        </w:rPr>
        <w:t>Junto a este, se alza el Templo de Nefertari, dedicado a la esposa favorita del faraón. Su fachada, decorada con seis estatuas de igual tamaño (cuatro de Ramsés y dos de Nefertari), simboliza un inusual gesto de igualdad y admiración.</w:t>
      </w:r>
    </w:p>
    <w:p w:rsidR="4A5FBBE8" w:rsidP="47B26EF7" w:rsidRDefault="4A5FBBE8" w14:paraId="2F72D517" w14:textId="6B4B0BC5">
      <w:pPr>
        <w:pStyle w:val="Normal"/>
        <w:spacing w:before="0" w:beforeAutospacing="off" w:after="0" w:afterAutospacing="off"/>
        <w:jc w:val="both"/>
      </w:pPr>
      <w:r w:rsidRPr="0ECBB010" w:rsidR="421D53B1">
        <w:rPr>
          <w:rFonts w:ascii="Calibri" w:hAnsi="Calibri" w:eastAsia="Calibri" w:cs="Calibri"/>
          <w:noProof w:val="0"/>
          <w:sz w:val="28"/>
          <w:szCs w:val="28"/>
          <w:lang w:val="es-ES"/>
        </w:rPr>
        <w:t xml:space="preserve">Finalizada la visita, regreso a Asuán para embarcar nuevamente en la motonave. </w:t>
      </w:r>
      <w:r w:rsidRPr="0ECBB010" w:rsidR="421D53B1">
        <w:rPr>
          <w:rFonts w:ascii="Calibri" w:hAnsi="Calibri" w:eastAsia="Calibri" w:cs="Calibri"/>
          <w:noProof w:val="0"/>
          <w:color w:val="auto"/>
          <w:sz w:val="28"/>
          <w:szCs w:val="28"/>
          <w:lang w:val="es-ES"/>
        </w:rPr>
        <w:t>Almuerzo a bordo</w:t>
      </w:r>
      <w:r w:rsidRPr="0ECBB010" w:rsidR="421D53B1">
        <w:rPr>
          <w:rFonts w:ascii="Calibri" w:hAnsi="Calibri" w:eastAsia="Calibri" w:cs="Calibri"/>
          <w:noProof w:val="0"/>
          <w:sz w:val="28"/>
          <w:szCs w:val="28"/>
          <w:lang w:val="es-ES"/>
        </w:rPr>
        <w:t xml:space="preserve"> mientras se inicia la navegación hacia Kom Ombo.</w:t>
      </w:r>
    </w:p>
    <w:p w:rsidR="4A5FBBE8" w:rsidP="47B26EF7" w:rsidRDefault="4A5FBBE8" w14:paraId="701F6AB1" w14:textId="066DB2FF">
      <w:pPr>
        <w:pStyle w:val="Normal"/>
        <w:spacing w:before="0" w:beforeAutospacing="off" w:after="0" w:afterAutospacing="off"/>
        <w:jc w:val="both"/>
      </w:pPr>
      <w:r w:rsidRPr="47B26EF7" w:rsidR="4A5FBBE8">
        <w:rPr>
          <w:rFonts w:ascii="Calibri" w:hAnsi="Calibri" w:eastAsia="Calibri" w:cs="Calibri"/>
          <w:noProof w:val="0"/>
          <w:sz w:val="28"/>
          <w:szCs w:val="28"/>
          <w:lang w:val="es-ES"/>
        </w:rPr>
        <w:t>Tarde libre para disfrutar del paisaje del Nilo desde la cubierta. Cena y noche a bordo.</w:t>
      </w:r>
    </w:p>
    <w:p w:rsidR="5C7ABCF8" w:rsidP="4F709E44" w:rsidRDefault="5C7ABCF8" w14:paraId="2F05E38B" w14:textId="5D24F6B4">
      <w:pPr>
        <w:spacing w:before="0" w:beforeAutospacing="off" w:after="0" w:afterAutospacing="off"/>
        <w:jc w:val="both"/>
        <w:rPr>
          <w:rFonts w:ascii="Calibri" w:hAnsi="Calibri" w:eastAsia="Calibri" w:cs="Calibri"/>
          <w:noProof w:val="0"/>
          <w:sz w:val="28"/>
          <w:szCs w:val="28"/>
          <w:lang w:val="es-ES"/>
        </w:rPr>
      </w:pPr>
    </w:p>
    <w:p w:rsidR="3541E824" w:rsidP="4F709E44" w:rsidRDefault="3541E824" w14:paraId="5693FBCA" w14:textId="4F1E6C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 xml:space="preserve">Día </w:t>
      </w:r>
      <w:r w:rsidRPr="47B26EF7" w:rsidR="6AF87C51">
        <w:rPr>
          <w:rFonts w:ascii="Calibri" w:hAnsi="Calibri" w:eastAsia="Calibri" w:cs="Calibri"/>
          <w:b w:val="1"/>
          <w:bCs w:val="1"/>
          <w:noProof w:val="0"/>
          <w:color w:val="BF4E14" w:themeColor="accent2" w:themeTint="FF" w:themeShade="BF"/>
          <w:sz w:val="28"/>
          <w:szCs w:val="28"/>
          <w:lang w:val="es-ES"/>
        </w:rPr>
        <w:t>0</w:t>
      </w:r>
      <w:r w:rsidRPr="47B26EF7" w:rsidR="75D9BB89">
        <w:rPr>
          <w:rFonts w:ascii="Calibri" w:hAnsi="Calibri" w:eastAsia="Calibri" w:cs="Calibri"/>
          <w:b w:val="1"/>
          <w:bCs w:val="1"/>
          <w:noProof w:val="0"/>
          <w:color w:val="BF4E14" w:themeColor="accent2" w:themeTint="FF" w:themeShade="BF"/>
          <w:sz w:val="28"/>
          <w:szCs w:val="28"/>
          <w:lang w:val="es-ES"/>
        </w:rPr>
        <w:t>6</w:t>
      </w:r>
      <w:r w:rsidRPr="47B26EF7" w:rsidR="70347D35">
        <w:rPr>
          <w:rFonts w:ascii="Calibri" w:hAnsi="Calibri" w:eastAsia="Calibri" w:cs="Calibri"/>
          <w:b w:val="1"/>
          <w:bCs w:val="1"/>
          <w:noProof w:val="0"/>
          <w:color w:val="BF4E14" w:themeColor="accent2" w:themeTint="FF" w:themeShade="BF"/>
          <w:sz w:val="28"/>
          <w:szCs w:val="28"/>
          <w:lang w:val="es-ES"/>
        </w:rPr>
        <w:t>:</w:t>
      </w:r>
      <w:r w:rsidRPr="47B26EF7" w:rsidR="5E4D16EC">
        <w:rPr>
          <w:rFonts w:ascii="Calibri" w:hAnsi="Calibri" w:eastAsia="Calibri" w:cs="Calibri"/>
          <w:b w:val="1"/>
          <w:bCs w:val="1"/>
          <w:noProof w:val="0"/>
          <w:color w:val="BF4E14" w:themeColor="accent2" w:themeTint="FF" w:themeShade="BF"/>
          <w:sz w:val="28"/>
          <w:szCs w:val="28"/>
          <w:lang w:val="es-ES"/>
        </w:rPr>
        <w:t xml:space="preserve"> Asuán - Kom Ombo - </w:t>
      </w:r>
      <w:r w:rsidRPr="47B26EF7" w:rsidR="5E4D16EC">
        <w:rPr>
          <w:rFonts w:ascii="Calibri" w:hAnsi="Calibri" w:eastAsia="Calibri" w:cs="Calibri"/>
          <w:b w:val="1"/>
          <w:bCs w:val="1"/>
          <w:noProof w:val="0"/>
          <w:color w:val="BF4E14" w:themeColor="accent2" w:themeTint="FF" w:themeShade="BF"/>
          <w:sz w:val="28"/>
          <w:szCs w:val="28"/>
          <w:lang w:val="es-ES"/>
        </w:rPr>
        <w:t>Edfu</w:t>
      </w:r>
      <w:r w:rsidRPr="47B26EF7" w:rsidR="5E4D16EC">
        <w:rPr>
          <w:rFonts w:ascii="Calibri" w:hAnsi="Calibri" w:eastAsia="Calibri" w:cs="Calibri"/>
          <w:b w:val="1"/>
          <w:bCs w:val="1"/>
          <w:noProof w:val="0"/>
          <w:color w:val="BF4E14" w:themeColor="accent2" w:themeTint="FF" w:themeShade="BF"/>
          <w:sz w:val="28"/>
          <w:szCs w:val="28"/>
          <w:lang w:val="es-ES"/>
        </w:rPr>
        <w:t xml:space="preserve"> - Luxor</w:t>
      </w:r>
    </w:p>
    <w:p w:rsidR="5C7ABCF8" w:rsidP="47B26EF7" w:rsidRDefault="5C7ABCF8" w14:paraId="1D274BCB" w14:textId="15B7EF1C">
      <w:pPr>
        <w:spacing w:before="0" w:beforeAutospacing="off" w:after="0" w:afterAutospacing="off"/>
        <w:jc w:val="both"/>
        <w:rPr>
          <w:rFonts w:ascii="Calibri" w:hAnsi="Calibri" w:eastAsia="Calibri" w:cs="Calibri"/>
          <w:b w:val="0"/>
          <w:bCs w:val="0"/>
          <w:noProof w:val="0"/>
          <w:color w:val="auto"/>
          <w:sz w:val="28"/>
          <w:szCs w:val="28"/>
          <w:lang w:val="es-ES"/>
        </w:rPr>
      </w:pPr>
      <w:r w:rsidRPr="47B26EF7" w:rsidR="5E4D16EC">
        <w:rPr>
          <w:rFonts w:ascii="Calibri" w:hAnsi="Calibri" w:eastAsia="Calibri" w:cs="Calibri"/>
          <w:b w:val="0"/>
          <w:bCs w:val="0"/>
          <w:noProof w:val="0"/>
          <w:color w:val="auto"/>
          <w:sz w:val="28"/>
          <w:szCs w:val="28"/>
          <w:lang w:val="es-ES"/>
        </w:rPr>
        <w:t>Pensión completa a bordo.</w:t>
      </w:r>
    </w:p>
    <w:p w:rsidR="5C7ABCF8" w:rsidP="47B26EF7" w:rsidRDefault="5C7ABCF8" w14:paraId="76A895F6" w14:textId="315DBAEC">
      <w:pPr>
        <w:spacing w:before="0" w:beforeAutospacing="off" w:after="0" w:afterAutospacing="off"/>
        <w:jc w:val="both"/>
        <w:rPr>
          <w:rFonts w:ascii="Calibri" w:hAnsi="Calibri" w:eastAsia="Calibri" w:cs="Calibri"/>
          <w:b w:val="0"/>
          <w:bCs w:val="0"/>
          <w:noProof w:val="0"/>
          <w:color w:val="auto"/>
          <w:sz w:val="28"/>
          <w:szCs w:val="28"/>
          <w:lang w:val="es-ES"/>
        </w:rPr>
      </w:pPr>
      <w:r w:rsidRPr="47B26EF7" w:rsidR="5E4D16EC">
        <w:rPr>
          <w:rFonts w:ascii="Calibri" w:hAnsi="Calibri" w:eastAsia="Calibri" w:cs="Calibri"/>
          <w:b w:val="0"/>
          <w:bCs w:val="0"/>
          <w:noProof w:val="0"/>
          <w:color w:val="auto"/>
          <w:sz w:val="28"/>
          <w:szCs w:val="28"/>
          <w:lang w:val="es-ES"/>
        </w:rPr>
        <w:t>La motonave zarpara hacia Kom Ombo. Al llegar a Kom Ombo, comenzará la excursión al templo que se dedicó a Haroeris, el dios halcón, y a Sobek, el dios</w:t>
      </w:r>
    </w:p>
    <w:p w:rsidR="5C7ABCF8" w:rsidP="47B26EF7" w:rsidRDefault="5C7ABCF8" w14:paraId="77349386" w14:textId="46CB94C5">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5E4D16EC">
        <w:rPr>
          <w:rFonts w:ascii="Calibri" w:hAnsi="Calibri" w:eastAsia="Calibri" w:cs="Calibri"/>
          <w:b w:val="0"/>
          <w:bCs w:val="0"/>
          <w:noProof w:val="0"/>
          <w:color w:val="auto"/>
          <w:sz w:val="28"/>
          <w:szCs w:val="28"/>
          <w:lang w:val="es-ES"/>
        </w:rPr>
        <w:t>cocodrilo. Posteriormente se realizará una breve visita a la capilla de Hathor, una construcción anexa donde encontrará una exposición de cocodrilos momificados en buen estado de conservación que le ayudarán a entender mejor la cultura del Antiguo Egipto.</w:t>
      </w:r>
    </w:p>
    <w:p w:rsidR="5C7ABCF8" w:rsidP="47B26EF7" w:rsidRDefault="5C7ABCF8" w14:paraId="174EF535" w14:textId="0198DF3F">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5E4D16EC">
        <w:rPr>
          <w:rFonts w:ascii="Calibri" w:hAnsi="Calibri" w:eastAsia="Calibri" w:cs="Calibri"/>
          <w:b w:val="0"/>
          <w:bCs w:val="0"/>
          <w:noProof w:val="0"/>
          <w:color w:val="auto"/>
          <w:sz w:val="28"/>
          <w:szCs w:val="28"/>
          <w:lang w:val="es-ES"/>
        </w:rPr>
        <w:t xml:space="preserve">Regresará a la motonave y navegará hasta </w:t>
      </w:r>
      <w:r w:rsidRPr="47B26EF7" w:rsidR="5E4D16EC">
        <w:rPr>
          <w:rFonts w:ascii="Calibri" w:hAnsi="Calibri" w:eastAsia="Calibri" w:cs="Calibri"/>
          <w:b w:val="0"/>
          <w:bCs w:val="0"/>
          <w:noProof w:val="0"/>
          <w:color w:val="auto"/>
          <w:sz w:val="28"/>
          <w:szCs w:val="28"/>
          <w:lang w:val="es-ES"/>
        </w:rPr>
        <w:t>Edfu</w:t>
      </w:r>
      <w:r w:rsidRPr="47B26EF7" w:rsidR="5E4D16EC">
        <w:rPr>
          <w:rFonts w:ascii="Calibri" w:hAnsi="Calibri" w:eastAsia="Calibri" w:cs="Calibri"/>
          <w:b w:val="0"/>
          <w:bCs w:val="0"/>
          <w:noProof w:val="0"/>
          <w:color w:val="auto"/>
          <w:sz w:val="28"/>
          <w:szCs w:val="28"/>
          <w:lang w:val="es-ES"/>
        </w:rPr>
        <w:t>, al llegar, subirá a bordo de una calesa que le llevará al templo de adoración del dios Horus que mandó construir Ptolomeo. Este santuario representa el templo egipcio mejor conservado, pero permaneció oculto bajo la arena durante varias centurias hasta que el arqueólogo francés Auguste Mariette lo descubrió a mediados del siglo XIX.</w:t>
      </w:r>
    </w:p>
    <w:p w:rsidR="5C7ABCF8" w:rsidP="47B26EF7" w:rsidRDefault="5C7ABCF8" w14:paraId="2C08BD59" w14:textId="762A575C">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47B26EF7" w:rsidR="5E4D16EC">
        <w:rPr>
          <w:rFonts w:ascii="Calibri" w:hAnsi="Calibri" w:eastAsia="Calibri" w:cs="Calibri"/>
          <w:b w:val="0"/>
          <w:bCs w:val="0"/>
          <w:noProof w:val="0"/>
          <w:color w:val="auto"/>
          <w:sz w:val="28"/>
          <w:szCs w:val="28"/>
          <w:lang w:val="es-ES"/>
        </w:rPr>
        <w:t>Al finalizar la visita, regreso a la motonave para seguir navegando hasta Luxor</w:t>
      </w:r>
    </w:p>
    <w:p w:rsidR="5C7ABCF8" w:rsidP="47B26EF7" w:rsidRDefault="5C7ABCF8" w14:paraId="66C2B246" w14:textId="60BE07BA">
      <w:pPr>
        <w:pStyle w:val="Normal"/>
        <w:spacing w:before="0" w:beforeAutospacing="off" w:after="0" w:afterAutospacing="off"/>
        <w:jc w:val="both"/>
        <w:rPr>
          <w:rFonts w:ascii="Calibri" w:hAnsi="Calibri" w:eastAsia="Calibri" w:cs="Calibri"/>
          <w:b w:val="0"/>
          <w:bCs w:val="0"/>
          <w:noProof w:val="0"/>
          <w:color w:val="auto" w:themeColor="accent2" w:themeTint="FF" w:themeShade="BF"/>
          <w:sz w:val="28"/>
          <w:szCs w:val="28"/>
          <w:lang w:val="es-ES"/>
        </w:rPr>
      </w:pPr>
      <w:r w:rsidRPr="47B26EF7" w:rsidR="5E4D16EC">
        <w:rPr>
          <w:rFonts w:ascii="Calibri" w:hAnsi="Calibri" w:eastAsia="Calibri" w:cs="Calibri"/>
          <w:b w:val="0"/>
          <w:bCs w:val="0"/>
          <w:noProof w:val="0"/>
          <w:color w:val="auto"/>
          <w:sz w:val="28"/>
          <w:szCs w:val="28"/>
          <w:lang w:val="es-ES"/>
        </w:rPr>
        <w:t>pasando por Esna y su esclusa. Cena y noche a bordo en Luxor.</w:t>
      </w:r>
    </w:p>
    <w:p w:rsidR="47B26EF7" w:rsidP="47B26EF7" w:rsidRDefault="47B26EF7" w14:paraId="6150B8B7" w14:textId="783221F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5D9BB89" w:rsidP="47B26EF7" w:rsidRDefault="75D9BB89" w14:paraId="3782E5C1" w14:textId="7133788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Día</w:t>
      </w:r>
      <w:r w:rsidRPr="47B26EF7" w:rsidR="19F9AE30">
        <w:rPr>
          <w:rFonts w:ascii="Calibri" w:hAnsi="Calibri" w:eastAsia="Calibri" w:cs="Calibri"/>
          <w:b w:val="1"/>
          <w:bCs w:val="1"/>
          <w:noProof w:val="0"/>
          <w:color w:val="BF4E14" w:themeColor="accent2" w:themeTint="FF" w:themeShade="BF"/>
          <w:sz w:val="28"/>
          <w:szCs w:val="28"/>
          <w:lang w:val="es-ES"/>
        </w:rPr>
        <w:t xml:space="preserve"> 07: </w:t>
      </w:r>
      <w:r w:rsidRPr="47B26EF7" w:rsidR="3DD3D24B">
        <w:rPr>
          <w:rFonts w:ascii="Calibri" w:hAnsi="Calibri" w:eastAsia="Calibri" w:cs="Calibri"/>
          <w:b w:val="1"/>
          <w:bCs w:val="1"/>
          <w:noProof w:val="0"/>
          <w:color w:val="BF4E14" w:themeColor="accent2" w:themeTint="FF" w:themeShade="BF"/>
          <w:sz w:val="28"/>
          <w:szCs w:val="28"/>
          <w:lang w:val="es-ES"/>
        </w:rPr>
        <w:t>Luxor</w:t>
      </w:r>
      <w:r w:rsidRPr="47B26EF7" w:rsidR="19729F74">
        <w:rPr>
          <w:rFonts w:ascii="Calibri" w:hAnsi="Calibri" w:eastAsia="Calibri" w:cs="Calibri"/>
          <w:b w:val="1"/>
          <w:bCs w:val="1"/>
          <w:noProof w:val="0"/>
          <w:color w:val="BF4E14" w:themeColor="accent2" w:themeTint="FF" w:themeShade="BF"/>
          <w:sz w:val="28"/>
          <w:szCs w:val="28"/>
          <w:lang w:val="es-ES"/>
        </w:rPr>
        <w:t xml:space="preserve"> - El Cairo</w:t>
      </w:r>
    </w:p>
    <w:p w:rsidR="1EAAEED8" w:rsidP="47B26EF7" w:rsidRDefault="1EAAEED8" w14:paraId="729B724C" w14:textId="29214AA3">
      <w:pPr>
        <w:spacing w:before="0" w:beforeAutospacing="off" w:after="0" w:afterAutospacing="off"/>
        <w:jc w:val="both"/>
        <w:rPr>
          <w:rFonts w:ascii="Calibri" w:hAnsi="Calibri" w:eastAsia="Calibri" w:cs="Calibri"/>
          <w:noProof w:val="0"/>
          <w:sz w:val="28"/>
          <w:szCs w:val="28"/>
          <w:lang w:val="es-ES"/>
        </w:rPr>
      </w:pPr>
      <w:r w:rsidRPr="47B26EF7" w:rsidR="19729F74">
        <w:rPr>
          <w:rFonts w:ascii="Calibri" w:hAnsi="Calibri" w:eastAsia="Calibri" w:cs="Calibri"/>
          <w:noProof w:val="0"/>
          <w:sz w:val="28"/>
          <w:szCs w:val="28"/>
          <w:lang w:val="es-ES"/>
        </w:rPr>
        <w:t>Pensión completa a bordo.</w:t>
      </w:r>
    </w:p>
    <w:p w:rsidR="1EAAEED8" w:rsidP="47B26EF7" w:rsidRDefault="1EAAEED8" w14:paraId="701676A6" w14:textId="16F181C8">
      <w:pPr>
        <w:spacing w:before="0" w:beforeAutospacing="off" w:after="0" w:afterAutospacing="off"/>
        <w:jc w:val="both"/>
        <w:rPr>
          <w:rFonts w:ascii="Calibri" w:hAnsi="Calibri" w:eastAsia="Calibri" w:cs="Calibri"/>
          <w:noProof w:val="0"/>
          <w:sz w:val="28"/>
          <w:szCs w:val="28"/>
          <w:lang w:val="es-ES"/>
        </w:rPr>
      </w:pPr>
      <w:r w:rsidRPr="47B26EF7" w:rsidR="19729F74">
        <w:rPr>
          <w:rFonts w:ascii="Calibri" w:hAnsi="Calibri" w:eastAsia="Calibri" w:cs="Calibri"/>
          <w:noProof w:val="0"/>
          <w:sz w:val="28"/>
          <w:szCs w:val="28"/>
          <w:lang w:val="es-ES"/>
        </w:rPr>
        <w:t>Después del desayuno a bordo. Cruzará hasta la otra orilla del Nilo para visitar la famosa Necrópolis de Tebas, uno de los símbolos más importantes de esta civilización milenaria. En este complejo podrá encontrar un verdadero tesoro arqueológico que constituye una de las principales maravillas de Egipto: el Valle de los Reyes que alberga las tumbas faraónicas de Tutankamón, Ramsés IV y muchas más (podrá visitar hasta 03 tumbas). La visita continuará. A continuación, la visita dará paso a una asombrosa vista panorámica al famoso templo funerario de la reina Hatchepsut.</w:t>
      </w:r>
    </w:p>
    <w:p w:rsidR="1EAAEED8" w:rsidP="47B26EF7" w:rsidRDefault="1EAAEED8" w14:paraId="618987B5" w14:textId="7CE6B0A3">
      <w:pPr>
        <w:spacing w:before="0" w:beforeAutospacing="off" w:after="0" w:afterAutospacing="off"/>
        <w:jc w:val="both"/>
        <w:rPr>
          <w:rFonts w:ascii="Calibri" w:hAnsi="Calibri" w:eastAsia="Calibri" w:cs="Calibri"/>
          <w:noProof w:val="0"/>
          <w:sz w:val="28"/>
          <w:szCs w:val="28"/>
          <w:lang w:val="es-ES"/>
        </w:rPr>
      </w:pPr>
      <w:r w:rsidRPr="47B26EF7" w:rsidR="19729F74">
        <w:rPr>
          <w:rFonts w:ascii="Calibri" w:hAnsi="Calibri" w:eastAsia="Calibri" w:cs="Calibri"/>
          <w:noProof w:val="0"/>
          <w:sz w:val="28"/>
          <w:szCs w:val="28"/>
          <w:lang w:val="es-ES"/>
        </w:rPr>
        <w:t xml:space="preserve">Posteriormente admirará los restos del Templo de Amenofis III, recinto que le recibirá con los Colosos de </w:t>
      </w:r>
      <w:r w:rsidRPr="47B26EF7" w:rsidR="19729F74">
        <w:rPr>
          <w:rFonts w:ascii="Calibri" w:hAnsi="Calibri" w:eastAsia="Calibri" w:cs="Calibri"/>
          <w:noProof w:val="0"/>
          <w:sz w:val="28"/>
          <w:szCs w:val="28"/>
          <w:lang w:val="es-ES"/>
        </w:rPr>
        <w:t>Memnon</w:t>
      </w:r>
      <w:r w:rsidRPr="47B26EF7" w:rsidR="19729F74">
        <w:rPr>
          <w:rFonts w:ascii="Calibri" w:hAnsi="Calibri" w:eastAsia="Calibri" w:cs="Calibri"/>
          <w:noProof w:val="0"/>
          <w:sz w:val="28"/>
          <w:szCs w:val="28"/>
          <w:lang w:val="es-ES"/>
        </w:rPr>
        <w:t>, dos gigantescas estatuas gemelas y sedentes de piedra que todavía perduran tras el paso de los siglos. Regreso a la motonave.</w:t>
      </w:r>
    </w:p>
    <w:p w:rsidR="1EAAEED8" w:rsidP="47B26EF7" w:rsidRDefault="1EAAEED8" w14:paraId="2C7295CD" w14:textId="500B0273">
      <w:pPr>
        <w:spacing w:before="0" w:beforeAutospacing="off" w:after="0" w:afterAutospacing="off"/>
        <w:jc w:val="both"/>
        <w:rPr>
          <w:rFonts w:ascii="Calibri" w:hAnsi="Calibri" w:eastAsia="Calibri" w:cs="Calibri"/>
          <w:noProof w:val="0"/>
          <w:sz w:val="28"/>
          <w:szCs w:val="28"/>
          <w:lang w:val="es-ES"/>
        </w:rPr>
      </w:pPr>
      <w:r w:rsidRPr="47B26EF7" w:rsidR="19729F74">
        <w:rPr>
          <w:rFonts w:ascii="Calibri" w:hAnsi="Calibri" w:eastAsia="Calibri" w:cs="Calibri"/>
          <w:noProof w:val="0"/>
          <w:sz w:val="28"/>
          <w:szCs w:val="28"/>
          <w:lang w:val="es-ES"/>
        </w:rPr>
        <w:t>Por la tarde, visitara los majestuosos templos de Karnak y Luxor.</w:t>
      </w:r>
    </w:p>
    <w:p w:rsidR="1EAAEED8" w:rsidP="47B26EF7" w:rsidRDefault="1EAAEED8" w14:paraId="7FB9388E" w14:textId="2361227A">
      <w:pPr>
        <w:pStyle w:val="Normal"/>
        <w:spacing w:before="0" w:beforeAutospacing="off" w:after="0" w:afterAutospacing="off"/>
        <w:jc w:val="both"/>
      </w:pPr>
      <w:r w:rsidRPr="47B26EF7" w:rsidR="19729F74">
        <w:rPr>
          <w:rFonts w:ascii="Calibri" w:hAnsi="Calibri" w:eastAsia="Calibri" w:cs="Calibri"/>
          <w:noProof w:val="0"/>
          <w:sz w:val="28"/>
          <w:szCs w:val="28"/>
          <w:lang w:val="es-ES"/>
        </w:rPr>
        <w:t>A la hora prevista, traslado al aeropuerto internacional de Luxor para embarcar en el vuelo nacional (no incluido) que le llevará a El Cairo. Llegada y traslado al hotel. Noche en El Cairo.</w:t>
      </w:r>
    </w:p>
    <w:p w:rsidR="5C7ABCF8" w:rsidP="4F709E44" w:rsidRDefault="5C7ABCF8" w14:paraId="02527C5B" w14:textId="05E0C56F">
      <w:pPr>
        <w:spacing w:before="0" w:beforeAutospacing="off" w:after="0" w:afterAutospacing="off"/>
        <w:jc w:val="both"/>
        <w:rPr>
          <w:rFonts w:ascii="Calibri" w:hAnsi="Calibri" w:eastAsia="Calibri" w:cs="Calibri"/>
          <w:noProof w:val="0"/>
          <w:sz w:val="28"/>
          <w:szCs w:val="28"/>
          <w:lang w:val="es-ES"/>
        </w:rPr>
      </w:pPr>
    </w:p>
    <w:p w:rsidR="75D9BB89" w:rsidP="47B26EF7" w:rsidRDefault="75D9BB89" w14:paraId="1C5EFC29" w14:textId="3C211B7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47B26EF7" w:rsidR="75D9BB89">
        <w:rPr>
          <w:rFonts w:ascii="Calibri" w:hAnsi="Calibri" w:eastAsia="Calibri" w:cs="Calibri"/>
          <w:b w:val="1"/>
          <w:bCs w:val="1"/>
          <w:noProof w:val="0"/>
          <w:color w:val="BF4E14" w:themeColor="accent2" w:themeTint="FF" w:themeShade="BF"/>
          <w:sz w:val="28"/>
          <w:szCs w:val="28"/>
          <w:lang w:val="es-ES"/>
        </w:rPr>
        <w:t xml:space="preserve">Día </w:t>
      </w:r>
      <w:r w:rsidRPr="47B26EF7" w:rsidR="74E81AC9">
        <w:rPr>
          <w:rFonts w:ascii="Calibri" w:hAnsi="Calibri" w:eastAsia="Calibri" w:cs="Calibri"/>
          <w:b w:val="1"/>
          <w:bCs w:val="1"/>
          <w:noProof w:val="0"/>
          <w:color w:val="BF4E14" w:themeColor="accent2" w:themeTint="FF" w:themeShade="BF"/>
          <w:sz w:val="28"/>
          <w:szCs w:val="28"/>
          <w:lang w:val="es-ES"/>
        </w:rPr>
        <w:t>0</w:t>
      </w:r>
      <w:r w:rsidRPr="47B26EF7" w:rsidR="75D9BB89">
        <w:rPr>
          <w:rFonts w:ascii="Calibri" w:hAnsi="Calibri" w:eastAsia="Calibri" w:cs="Calibri"/>
          <w:b w:val="1"/>
          <w:bCs w:val="1"/>
          <w:noProof w:val="0"/>
          <w:color w:val="BF4E14" w:themeColor="accent2" w:themeTint="FF" w:themeShade="BF"/>
          <w:sz w:val="28"/>
          <w:szCs w:val="28"/>
          <w:lang w:val="es-ES"/>
        </w:rPr>
        <w:t>8</w:t>
      </w:r>
      <w:r w:rsidRPr="47B26EF7" w:rsidR="4644E3D4">
        <w:rPr>
          <w:rFonts w:ascii="Calibri" w:hAnsi="Calibri" w:eastAsia="Calibri" w:cs="Calibri"/>
          <w:b w:val="1"/>
          <w:bCs w:val="1"/>
          <w:noProof w:val="0"/>
          <w:color w:val="BF4E14" w:themeColor="accent2" w:themeTint="FF" w:themeShade="BF"/>
          <w:sz w:val="28"/>
          <w:szCs w:val="28"/>
          <w:lang w:val="es-ES"/>
        </w:rPr>
        <w:t xml:space="preserve">: </w:t>
      </w:r>
      <w:r w:rsidRPr="47B26EF7" w:rsidR="037260BA">
        <w:rPr>
          <w:rFonts w:ascii="Calibri" w:hAnsi="Calibri" w:eastAsia="Calibri" w:cs="Calibri"/>
          <w:b w:val="1"/>
          <w:bCs w:val="1"/>
          <w:noProof w:val="0"/>
          <w:color w:val="BF4E14" w:themeColor="accent2" w:themeTint="FF" w:themeShade="BF"/>
          <w:sz w:val="28"/>
          <w:szCs w:val="28"/>
          <w:lang w:val="es-ES"/>
        </w:rPr>
        <w:t>El Cairo</w:t>
      </w:r>
    </w:p>
    <w:p w:rsidR="037260BA" w:rsidP="47B26EF7" w:rsidRDefault="037260BA" w14:paraId="17CECAC0" w14:textId="0689A491">
      <w:pPr>
        <w:spacing w:before="0" w:beforeAutospacing="off" w:after="0" w:afterAutospacing="off"/>
        <w:jc w:val="both"/>
        <w:rPr>
          <w:rFonts w:ascii="Calibri" w:hAnsi="Calibri" w:eastAsia="Calibri" w:cs="Calibri"/>
          <w:noProof w:val="0"/>
          <w:sz w:val="28"/>
          <w:szCs w:val="28"/>
          <w:lang w:val="es-ES"/>
        </w:rPr>
      </w:pPr>
      <w:r w:rsidRPr="47B26EF7" w:rsidR="037260BA">
        <w:rPr>
          <w:rFonts w:ascii="Calibri" w:hAnsi="Calibri" w:eastAsia="Calibri" w:cs="Calibri"/>
          <w:noProof w:val="0"/>
          <w:sz w:val="28"/>
          <w:szCs w:val="28"/>
          <w:lang w:val="es-ES"/>
        </w:rPr>
        <w:t>Desayunará en el hotel antes de partir rumbo al aeropuerto internacional de El Cairo en un vehículo climatizado. Aproveche el trayecto para contemplar una última vista de esta hermosa ciudad que rebosa historia en cada uno de sus rincones. Para su comodidad, un representante de habla española le acompañará en todo momento para asistirle en cualquier situación que pueda surgir.</w:t>
      </w:r>
    </w:p>
    <w:p w:rsidR="3A18659A" w:rsidP="4936D870" w:rsidRDefault="3A18659A" w14:paraId="13EEFA6C" w14:textId="6BBAACA9">
      <w:pPr>
        <w:spacing w:before="240" w:beforeAutospacing="off" w:after="240" w:afterAutospacing="off"/>
        <w:jc w:val="center"/>
        <w:rPr>
          <w:rFonts w:ascii="Calibri" w:hAnsi="Calibri" w:eastAsia="Calibri" w:cs="Calibri"/>
          <w:i w:val="0"/>
          <w:iCs w:val="0"/>
          <w:noProof w:val="0"/>
          <w:sz w:val="28"/>
          <w:szCs w:val="28"/>
          <w:lang w:val="es-ES"/>
        </w:rPr>
      </w:pPr>
      <w:r w:rsidRPr="4936D870" w:rsidR="61EBF62B">
        <w:rPr>
          <w:rFonts w:ascii="Calibri" w:hAnsi="Calibri" w:eastAsia="Calibri" w:cs="Calibri"/>
          <w:i w:val="0"/>
          <w:iCs w:val="0"/>
          <w:noProof w:val="0"/>
          <w:sz w:val="28"/>
          <w:szCs w:val="28"/>
          <w:lang w:val="es-ES"/>
        </w:rPr>
        <w:t>FIN DE LOS SERVICIO</w:t>
      </w:r>
      <w:r w:rsidRPr="4936D870" w:rsidR="391919FE">
        <w:rPr>
          <w:rFonts w:ascii="Calibri" w:hAnsi="Calibri" w:eastAsia="Calibri" w:cs="Calibri"/>
          <w:i w:val="0"/>
          <w:iCs w:val="0"/>
          <w:noProof w:val="0"/>
          <w:sz w:val="28"/>
          <w:szCs w:val="28"/>
          <w:lang w:val="es-ES"/>
        </w:rPr>
        <w:t>S</w:t>
      </w:r>
    </w:p>
    <w:p w:rsidR="3A18659A" w:rsidP="0ECBB010" w:rsidRDefault="3A18659A" w14:paraId="16B79B36" w14:textId="242290B5">
      <w:pPr>
        <w:pStyle w:val="Normal"/>
        <w:spacing w:before="240" w:beforeAutospacing="off" w:after="240" w:afterAutospacing="off"/>
        <w:jc w:val="center"/>
        <w:rPr>
          <w:rFonts w:ascii="Calibri" w:hAnsi="Calibri" w:eastAsia="Calibri" w:cs="Calibri"/>
          <w:b w:val="1"/>
          <w:bCs w:val="1"/>
          <w:i w:val="0"/>
          <w:iCs w:val="0"/>
          <w:noProof w:val="0"/>
          <w:sz w:val="28"/>
          <w:szCs w:val="28"/>
          <w:lang w:val="es-ES"/>
        </w:rPr>
      </w:pPr>
      <w:r w:rsidRPr="0ECBB010" w:rsidR="7035D63F">
        <w:rPr>
          <w:rFonts w:ascii="Calibri" w:hAnsi="Calibri" w:eastAsia="Calibri" w:cs="Calibri"/>
          <w:b w:val="1"/>
          <w:bCs w:val="1"/>
          <w:i w:val="0"/>
          <w:iCs w:val="0"/>
          <w:noProof w:val="0"/>
          <w:sz w:val="28"/>
          <w:szCs w:val="28"/>
          <w:lang w:val="es-ES"/>
        </w:rPr>
        <w:t>DÍAS INICIO TOUR</w:t>
      </w:r>
      <w:r w:rsidRPr="0ECBB010" w:rsidR="6E2F0109">
        <w:rPr>
          <w:rFonts w:ascii="Calibri" w:hAnsi="Calibri" w:eastAsia="Calibri" w:cs="Calibri"/>
          <w:b w:val="1"/>
          <w:bCs w:val="1"/>
          <w:i w:val="0"/>
          <w:iCs w:val="0"/>
          <w:noProof w:val="0"/>
          <w:sz w:val="28"/>
          <w:szCs w:val="28"/>
          <w:lang w:val="es-ES"/>
        </w:rPr>
        <w:t>:</w:t>
      </w:r>
    </w:p>
    <w:tbl>
      <w:tblPr>
        <w:tblStyle w:val="GridTable4-Accent2"/>
        <w:tblW w:w="0" w:type="auto"/>
        <w:tblLook w:val="06A0" w:firstRow="1" w:lastRow="0" w:firstColumn="1" w:lastColumn="0" w:noHBand="1" w:noVBand="1"/>
      </w:tblPr>
      <w:tblGrid>
        <w:gridCol w:w="4508"/>
        <w:gridCol w:w="4621"/>
      </w:tblGrid>
      <w:tr w:rsidR="47B26EF7" w:rsidTr="0ECBB010" w14:paraId="49DC43A1">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56AA6C4D" w:rsidP="47B26EF7" w:rsidRDefault="56AA6C4D" w14:paraId="30CCD4F4" w14:textId="7A27C0E7">
            <w:pPr>
              <w:pStyle w:val="Normal"/>
              <w:jc w:val="center"/>
              <w:rPr>
                <w:rFonts w:ascii="Calibri" w:hAnsi="Calibri" w:eastAsia="Calibri" w:cs="Calibri"/>
                <w:b w:val="1"/>
                <w:bCs w:val="1"/>
                <w:i w:val="0"/>
                <w:iCs w:val="0"/>
                <w:noProof w:val="0"/>
                <w:sz w:val="28"/>
                <w:szCs w:val="28"/>
                <w:lang w:val="es-ES"/>
              </w:rPr>
            </w:pPr>
            <w:r w:rsidRPr="47B26EF7" w:rsidR="56AA6C4D">
              <w:rPr>
                <w:rFonts w:ascii="Calibri" w:hAnsi="Calibri" w:eastAsia="Calibri" w:cs="Calibri"/>
                <w:b w:val="1"/>
                <w:bCs w:val="1"/>
                <w:i w:val="0"/>
                <w:iCs w:val="0"/>
                <w:noProof w:val="0"/>
                <w:sz w:val="28"/>
                <w:szCs w:val="28"/>
                <w:lang w:val="es-ES"/>
              </w:rPr>
              <w:t>Llegada a El Cairo</w:t>
            </w:r>
          </w:p>
        </w:tc>
        <w:tc>
          <w:tcPr>
            <w:cnfStyle w:val="000000000000" w:firstRow="0" w:lastRow="0" w:firstColumn="0" w:lastColumn="0" w:oddVBand="0" w:evenVBand="0" w:oddHBand="0" w:evenHBand="0" w:firstRowFirstColumn="0" w:firstRowLastColumn="0" w:lastRowFirstColumn="0" w:lastRowLastColumn="0"/>
            <w:tcW w:w="4621" w:type="dxa"/>
            <w:tcMar/>
          </w:tcPr>
          <w:p w:rsidR="56AA6C4D" w:rsidP="47B26EF7" w:rsidRDefault="56AA6C4D" w14:paraId="1A9BCFFE" w14:textId="485EBB01">
            <w:pPr>
              <w:pStyle w:val="Normal"/>
              <w:jc w:val="center"/>
              <w:rPr>
                <w:rFonts w:ascii="Calibri" w:hAnsi="Calibri" w:eastAsia="Calibri" w:cs="Calibri"/>
                <w:b w:val="1"/>
                <w:bCs w:val="1"/>
                <w:i w:val="0"/>
                <w:iCs w:val="0"/>
                <w:noProof w:val="0"/>
                <w:sz w:val="28"/>
                <w:szCs w:val="28"/>
                <w:lang w:val="es-ES"/>
              </w:rPr>
            </w:pPr>
            <w:r w:rsidRPr="47B26EF7" w:rsidR="56AA6C4D">
              <w:rPr>
                <w:rFonts w:ascii="Calibri" w:hAnsi="Calibri" w:eastAsia="Calibri" w:cs="Calibri"/>
                <w:b w:val="1"/>
                <w:bCs w:val="1"/>
                <w:i w:val="0"/>
                <w:iCs w:val="0"/>
                <w:noProof w:val="0"/>
                <w:sz w:val="28"/>
                <w:szCs w:val="28"/>
                <w:lang w:val="es-ES"/>
              </w:rPr>
              <w:t>Distribución de noches</w:t>
            </w:r>
          </w:p>
        </w:tc>
      </w:tr>
      <w:tr w:rsidR="47B26EF7" w:rsidTr="0ECBB010" w14:paraId="2E76D67A">
        <w:trPr>
          <w:trHeight w:val="300"/>
        </w:trPr>
        <w:tc>
          <w:tcPr>
            <w:cnfStyle w:val="001000000000" w:firstRow="0" w:lastRow="0" w:firstColumn="1" w:lastColumn="0" w:oddVBand="0" w:evenVBand="0" w:oddHBand="0" w:evenHBand="0" w:firstRowFirstColumn="0" w:firstRowLastColumn="0" w:lastRowFirstColumn="0" w:lastRowLastColumn="0"/>
            <w:tcW w:w="4508" w:type="dxa"/>
            <w:tcMar/>
            <w:vAlign w:val="center"/>
          </w:tcPr>
          <w:p w:rsidR="56AA6C4D" w:rsidP="47B26EF7" w:rsidRDefault="56AA6C4D" w14:paraId="45F63116" w14:textId="6D9C1253">
            <w:pPr>
              <w:pStyle w:val="Normal"/>
              <w:jc w:val="center"/>
              <w:rPr>
                <w:rFonts w:ascii="Calibri" w:hAnsi="Calibri" w:eastAsia="Calibri" w:cs="Calibri"/>
                <w:i w:val="0"/>
                <w:iCs w:val="0"/>
                <w:noProof w:val="0"/>
                <w:sz w:val="28"/>
                <w:szCs w:val="28"/>
                <w:lang w:val="es-ES"/>
              </w:rPr>
            </w:pPr>
            <w:r w:rsidRPr="47B26EF7" w:rsidR="56AA6C4D">
              <w:rPr>
                <w:rFonts w:ascii="Calibri" w:hAnsi="Calibri" w:eastAsia="Calibri" w:cs="Calibri"/>
                <w:i w:val="0"/>
                <w:iCs w:val="0"/>
                <w:noProof w:val="0"/>
                <w:sz w:val="28"/>
                <w:szCs w:val="28"/>
                <w:lang w:val="es-ES"/>
              </w:rPr>
              <w:t>Martes</w:t>
            </w:r>
          </w:p>
        </w:tc>
        <w:tc>
          <w:tcPr>
            <w:cnfStyle w:val="000000000000" w:firstRow="0" w:lastRow="0" w:firstColumn="0" w:lastColumn="0" w:oddVBand="0" w:evenVBand="0" w:oddHBand="0" w:evenHBand="0" w:firstRowFirstColumn="0" w:firstRowLastColumn="0" w:lastRowFirstColumn="0" w:lastRowLastColumn="0"/>
            <w:tcW w:w="4621" w:type="dxa"/>
            <w:tcMar/>
          </w:tcPr>
          <w:p w:rsidR="56AA6C4D" w:rsidP="0ECBB010" w:rsidRDefault="56AA6C4D" w14:paraId="0ECA80C0" w14:textId="59A48B33">
            <w:pPr>
              <w:pStyle w:val="Normal"/>
              <w:rPr>
                <w:rFonts w:ascii="Calibri" w:hAnsi="Calibri" w:eastAsia="Calibri" w:cs="Calibri"/>
                <w:i w:val="0"/>
                <w:iCs w:val="0"/>
                <w:noProof w:val="0"/>
                <w:sz w:val="28"/>
                <w:szCs w:val="28"/>
                <w:lang w:val="es-ES"/>
              </w:rPr>
            </w:pPr>
            <w:r w:rsidRPr="0ECBB010" w:rsidR="7035D63F">
              <w:rPr>
                <w:rFonts w:ascii="Calibri" w:hAnsi="Calibri" w:eastAsia="Calibri" w:cs="Calibri"/>
                <w:i w:val="0"/>
                <w:iCs w:val="0"/>
                <w:noProof w:val="0"/>
                <w:sz w:val="28"/>
                <w:szCs w:val="28"/>
                <w:lang w:val="es-ES"/>
              </w:rPr>
              <w:t xml:space="preserve">03 noches El Cairo + </w:t>
            </w:r>
            <w:r w:rsidRPr="0ECBB010" w:rsidR="16E89D01">
              <w:rPr>
                <w:rFonts w:ascii="Calibri" w:hAnsi="Calibri" w:eastAsia="Calibri" w:cs="Calibri"/>
                <w:i w:val="0"/>
                <w:iCs w:val="0"/>
                <w:noProof w:val="0"/>
                <w:sz w:val="28"/>
                <w:szCs w:val="28"/>
                <w:lang w:val="es-ES"/>
              </w:rPr>
              <w:t>03</w:t>
            </w:r>
            <w:r w:rsidRPr="0ECBB010" w:rsidR="7035D63F">
              <w:rPr>
                <w:rFonts w:ascii="Calibri" w:hAnsi="Calibri" w:eastAsia="Calibri" w:cs="Calibri"/>
                <w:i w:val="0"/>
                <w:iCs w:val="0"/>
                <w:noProof w:val="0"/>
                <w:sz w:val="28"/>
                <w:szCs w:val="28"/>
                <w:lang w:val="es-ES"/>
              </w:rPr>
              <w:t xml:space="preserve"> noches crucero Asuán / Luxor + 01 noche El Cairo</w:t>
            </w:r>
          </w:p>
        </w:tc>
      </w:tr>
      <w:tr w:rsidR="47B26EF7" w:rsidTr="0ECBB010" w14:paraId="1D2E4C85">
        <w:trPr>
          <w:trHeight w:val="300"/>
        </w:trPr>
        <w:tc>
          <w:tcPr>
            <w:cnfStyle w:val="001000000000" w:firstRow="0" w:lastRow="0" w:firstColumn="1" w:lastColumn="0" w:oddVBand="0" w:evenVBand="0" w:oddHBand="0" w:evenHBand="0" w:firstRowFirstColumn="0" w:firstRowLastColumn="0" w:lastRowFirstColumn="0" w:lastRowLastColumn="0"/>
            <w:tcW w:w="4508" w:type="dxa"/>
            <w:tcMar/>
            <w:vAlign w:val="center"/>
          </w:tcPr>
          <w:p w:rsidR="56AA6C4D" w:rsidP="47B26EF7" w:rsidRDefault="56AA6C4D" w14:paraId="2CAF6B38" w14:textId="05FA6F0B">
            <w:pPr>
              <w:pStyle w:val="Normal"/>
              <w:jc w:val="center"/>
              <w:rPr>
                <w:rFonts w:ascii="Calibri" w:hAnsi="Calibri" w:eastAsia="Calibri" w:cs="Calibri"/>
                <w:i w:val="0"/>
                <w:iCs w:val="0"/>
                <w:noProof w:val="0"/>
                <w:sz w:val="28"/>
                <w:szCs w:val="28"/>
                <w:lang w:val="es-ES"/>
              </w:rPr>
            </w:pPr>
            <w:r w:rsidRPr="47B26EF7" w:rsidR="56AA6C4D">
              <w:rPr>
                <w:rFonts w:ascii="Calibri" w:hAnsi="Calibri" w:eastAsia="Calibri" w:cs="Calibri"/>
                <w:i w:val="0"/>
                <w:iCs w:val="0"/>
                <w:noProof w:val="0"/>
                <w:sz w:val="28"/>
                <w:szCs w:val="28"/>
                <w:lang w:val="es-ES"/>
              </w:rPr>
              <w:t>Jueves</w:t>
            </w:r>
          </w:p>
        </w:tc>
        <w:tc>
          <w:tcPr>
            <w:cnfStyle w:val="000000000000" w:firstRow="0" w:lastRow="0" w:firstColumn="0" w:lastColumn="0" w:oddVBand="0" w:evenVBand="0" w:oddHBand="0" w:evenHBand="0" w:firstRowFirstColumn="0" w:firstRowLastColumn="0" w:lastRowFirstColumn="0" w:lastRowLastColumn="0"/>
            <w:tcW w:w="4621" w:type="dxa"/>
            <w:tcMar/>
          </w:tcPr>
          <w:p w:rsidR="56AA6C4D" w:rsidP="0ECBB010" w:rsidRDefault="56AA6C4D" w14:paraId="36438B11" w14:textId="3FBF8F12">
            <w:pPr>
              <w:pStyle w:val="Normal"/>
              <w:rPr>
                <w:rFonts w:ascii="Calibri" w:hAnsi="Calibri" w:eastAsia="Calibri" w:cs="Calibri"/>
                <w:i w:val="0"/>
                <w:iCs w:val="0"/>
                <w:noProof w:val="0"/>
                <w:sz w:val="28"/>
                <w:szCs w:val="28"/>
                <w:lang w:val="es-ES"/>
              </w:rPr>
            </w:pPr>
            <w:r w:rsidRPr="0ECBB010" w:rsidR="7035D63F">
              <w:rPr>
                <w:rFonts w:ascii="Calibri" w:hAnsi="Calibri" w:eastAsia="Calibri" w:cs="Calibri"/>
                <w:i w:val="0"/>
                <w:iCs w:val="0"/>
                <w:noProof w:val="0"/>
                <w:sz w:val="28"/>
                <w:szCs w:val="28"/>
                <w:lang w:val="es-ES"/>
              </w:rPr>
              <w:t>01 noche El Cairo + 0</w:t>
            </w:r>
            <w:r w:rsidRPr="0ECBB010" w:rsidR="55A54A1B">
              <w:rPr>
                <w:rFonts w:ascii="Calibri" w:hAnsi="Calibri" w:eastAsia="Calibri" w:cs="Calibri"/>
                <w:i w:val="0"/>
                <w:iCs w:val="0"/>
                <w:noProof w:val="0"/>
                <w:sz w:val="28"/>
                <w:szCs w:val="28"/>
                <w:lang w:val="es-ES"/>
              </w:rPr>
              <w:t>3</w:t>
            </w:r>
            <w:r w:rsidRPr="0ECBB010" w:rsidR="7035D63F">
              <w:rPr>
                <w:rFonts w:ascii="Calibri" w:hAnsi="Calibri" w:eastAsia="Calibri" w:cs="Calibri"/>
                <w:i w:val="0"/>
                <w:iCs w:val="0"/>
                <w:noProof w:val="0"/>
                <w:sz w:val="28"/>
                <w:szCs w:val="28"/>
                <w:lang w:val="es-ES"/>
              </w:rPr>
              <w:t xml:space="preserve"> noches crucero Asuán / Luxor + 03 noches El Cairo</w:t>
            </w:r>
          </w:p>
        </w:tc>
      </w:tr>
    </w:tbl>
    <w:p w:rsidR="1FE9D255" w:rsidP="47B26EF7" w:rsidRDefault="1FE9D255" w14:paraId="2452F73C" w14:textId="5DF53EF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7B26EF7" w:rsidP="4936D870" w:rsidRDefault="47B26EF7" w14:paraId="677BBF37" w14:textId="6685F1A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1945250D" w14:textId="49762F9F">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3A94B929" w14:textId="1D02377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57520AA3" w14:textId="758F75A5">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3BBBECEF" w14:textId="550A7ED7">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62CC82A6" w14:textId="62ACD942">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32A86CD1" w14:textId="3FDD28D3">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20289F80" w14:textId="76CB022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26AD5F2A" w14:textId="549EFE40">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24B9722E" w14:textId="533679F3">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41F838FF" w14:textId="0C28045E">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257DBB66" w14:textId="1D807963">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7D038751" w14:textId="367176B9">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6E34578A" w14:textId="77C41D9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11634154" w14:textId="58DE4C48">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6DA3D4CC" w14:textId="66499EA7">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02844281" w:rsidP="47B26EF7" w:rsidRDefault="02844281" w14:paraId="661ACF38" w14:textId="3B888BE1">
      <w:pPr>
        <w:pStyle w:val="ListParagraph"/>
        <w:numPr>
          <w:ilvl w:val="0"/>
          <w:numId w:val="21"/>
        </w:numPr>
        <w:spacing w:before="0" w:beforeAutospacing="off" w:after="0" w:afterAutospacing="off"/>
        <w:jc w:val="center"/>
        <w:rPr>
          <w:rFonts w:ascii="Calibri" w:hAnsi="Calibri" w:eastAsia="Calibri" w:cs="Calibri"/>
          <w:b w:val="1"/>
          <w:bCs w:val="1"/>
          <w:i w:val="0"/>
          <w:iCs w:val="0"/>
          <w:noProof w:val="0"/>
          <w:sz w:val="28"/>
          <w:szCs w:val="28"/>
          <w:lang w:val="es-ES"/>
        </w:rPr>
      </w:pPr>
      <w:r w:rsidRPr="47B26EF7" w:rsidR="186A4BBA">
        <w:rPr>
          <w:rFonts w:ascii="Calibri" w:hAnsi="Calibri" w:eastAsia="Calibri" w:cs="Calibri"/>
          <w:b w:val="1"/>
          <w:bCs w:val="1"/>
          <w:i w:val="0"/>
          <w:iCs w:val="0"/>
          <w:noProof w:val="0"/>
          <w:sz w:val="28"/>
          <w:szCs w:val="28"/>
          <w:lang w:val="es-ES"/>
        </w:rPr>
        <w:t xml:space="preserve">VALOR POR </w:t>
      </w:r>
      <w:r w:rsidRPr="47B26EF7" w:rsidR="186A4BBA">
        <w:rPr>
          <w:rFonts w:ascii="Calibri" w:hAnsi="Calibri" w:eastAsia="Calibri" w:cs="Calibri"/>
          <w:b w:val="1"/>
          <w:bCs w:val="1"/>
          <w:i w:val="0"/>
          <w:iCs w:val="0"/>
          <w:noProof w:val="0"/>
          <w:sz w:val="28"/>
          <w:szCs w:val="28"/>
          <w:lang w:val="es-ES"/>
        </w:rPr>
        <w:t xml:space="preserve">PERSONA </w:t>
      </w:r>
      <w:r w:rsidRPr="47B26EF7" w:rsidR="186A4BBA">
        <w:rPr>
          <w:rFonts w:ascii="Calibri" w:hAnsi="Calibri" w:eastAsia="Calibri" w:cs="Calibri"/>
          <w:b w:val="1"/>
          <w:bCs w:val="1"/>
          <w:i w:val="0"/>
          <w:iCs w:val="0"/>
          <w:noProof w:val="0"/>
          <w:sz w:val="28"/>
          <w:szCs w:val="28"/>
          <w:lang w:val="es-ES"/>
        </w:rPr>
        <w:t>EN</w:t>
      </w:r>
      <w:r w:rsidRPr="47B26EF7" w:rsidR="186A4BBA">
        <w:rPr>
          <w:rFonts w:ascii="Calibri" w:hAnsi="Calibri" w:eastAsia="Calibri" w:cs="Calibri"/>
          <w:b w:val="1"/>
          <w:bCs w:val="1"/>
          <w:i w:val="0"/>
          <w:iCs w:val="0"/>
          <w:noProof w:val="0"/>
          <w:sz w:val="28"/>
          <w:szCs w:val="28"/>
          <w:lang w:val="es-ES"/>
        </w:rPr>
        <w:t xml:space="preserve"> USD</w:t>
      </w:r>
      <w:r w:rsidRPr="47B26EF7" w:rsidR="51D1B1C7">
        <w:rPr>
          <w:rFonts w:ascii="Calibri" w:hAnsi="Calibri" w:eastAsia="Calibri" w:cs="Calibri"/>
          <w:b w:val="1"/>
          <w:bCs w:val="1"/>
          <w:i w:val="0"/>
          <w:iCs w:val="0"/>
          <w:noProof w:val="0"/>
          <w:sz w:val="28"/>
          <w:szCs w:val="28"/>
          <w:lang w:val="es-ES"/>
        </w:rPr>
        <w:t>:</w:t>
      </w:r>
      <w:r w:rsidRPr="47B26EF7" w:rsidR="259A8DED">
        <w:rPr>
          <w:rFonts w:ascii="Calibri" w:hAnsi="Calibri" w:eastAsia="Calibri" w:cs="Calibri"/>
          <w:b w:val="1"/>
          <w:bCs w:val="1"/>
          <w:i w:val="0"/>
          <w:iCs w:val="0"/>
          <w:noProof w:val="0"/>
          <w:sz w:val="28"/>
          <w:szCs w:val="28"/>
          <w:lang w:val="es-ES"/>
        </w:rPr>
        <w:t xml:space="preserve"> ESTANDAR</w:t>
      </w:r>
    </w:p>
    <w:p w:rsidR="02844281" w:rsidP="47B26EF7" w:rsidRDefault="02844281" w14:paraId="35EE4062" w14:textId="5333C39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47B26EF7" w:rsidR="51D1B1C7">
        <w:rPr>
          <w:rFonts w:ascii="Calibri" w:hAnsi="Calibri" w:eastAsia="Calibri" w:cs="Calibri"/>
          <w:b w:val="1"/>
          <w:bCs w:val="1"/>
          <w:i w:val="0"/>
          <w:iCs w:val="0"/>
          <w:noProof w:val="0"/>
          <w:sz w:val="28"/>
          <w:szCs w:val="28"/>
          <w:lang w:val="es-ES"/>
        </w:rPr>
        <w:t xml:space="preserve">HOTELERÍA </w:t>
      </w:r>
      <w:r w:rsidRPr="47B26EF7" w:rsidR="51D1B1C7">
        <w:rPr>
          <w:rFonts w:ascii="Calibri" w:hAnsi="Calibri" w:eastAsia="Calibri" w:cs="Calibri"/>
          <w:b w:val="1"/>
          <w:bCs w:val="1"/>
          <w:i w:val="0"/>
          <w:iCs w:val="0"/>
          <w:noProof w:val="0"/>
          <w:sz w:val="28"/>
          <w:szCs w:val="28"/>
          <w:lang w:val="es-ES"/>
        </w:rPr>
        <w:t>LUJO ESTÁNDAR ZONA CENTRO</w:t>
      </w:r>
    </w:p>
    <w:tbl>
      <w:tblPr>
        <w:tblStyle w:val="GridTable4-Accent2"/>
        <w:tblW w:w="8711" w:type="dxa"/>
        <w:jc w:val="center"/>
        <w:tblLook w:val="06A0" w:firstRow="1" w:lastRow="0" w:firstColumn="1" w:lastColumn="0" w:noHBand="1" w:noVBand="1"/>
      </w:tblPr>
      <w:tblGrid>
        <w:gridCol w:w="2001"/>
        <w:gridCol w:w="2634"/>
        <w:gridCol w:w="1125"/>
        <w:gridCol w:w="1318"/>
        <w:gridCol w:w="1633"/>
      </w:tblGrid>
      <w:tr w:rsidR="47B26EF7" w:rsidTr="0ECBB010" w14:paraId="2A0E3624">
        <w:trPr>
          <w:trHeight w:val="300"/>
        </w:trPr>
        <w:tc>
          <w:tcPr>
            <w:cnfStyle w:val="001000000000" w:firstRow="0" w:lastRow="0" w:firstColumn="1" w:lastColumn="0" w:oddVBand="0" w:evenVBand="0" w:oddHBand="0" w:evenHBand="0" w:firstRowFirstColumn="0" w:firstRowLastColumn="0" w:lastRowFirstColumn="0" w:lastRowLastColumn="0"/>
            <w:tcW w:w="2001" w:type="dxa"/>
            <w:tcMar/>
          </w:tcPr>
          <w:p w:rsidR="51D1B1C7" w:rsidP="47B26EF7" w:rsidRDefault="51D1B1C7" w14:paraId="03431620" w14:textId="515AA5AF">
            <w:pPr>
              <w:pStyle w:val="Normal"/>
              <w:jc w:val="center"/>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634" w:type="dxa"/>
            <w:tcMar/>
          </w:tcPr>
          <w:p w:rsidR="51D1B1C7" w:rsidP="47B26EF7" w:rsidRDefault="51D1B1C7" w14:paraId="3433359D" w14:textId="099B0626">
            <w:pPr>
              <w:pStyle w:val="Normal"/>
              <w:jc w:val="center"/>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1125" w:type="dxa"/>
            <w:tcMar/>
          </w:tcPr>
          <w:p w:rsidR="6FBFBD29" w:rsidP="47B26EF7" w:rsidRDefault="6FBFBD29" w14:paraId="56A05BD5" w14:textId="7F4794BA">
            <w:pPr>
              <w:pStyle w:val="Normal"/>
              <w:jc w:val="center"/>
              <w:rPr>
                <w:rFonts w:ascii="Calibri" w:hAnsi="Calibri" w:eastAsia="Calibri" w:cs="Calibri"/>
                <w:b w:val="1"/>
                <w:bCs w:val="1"/>
                <w:i w:val="0"/>
                <w:iCs w:val="0"/>
                <w:noProof w:val="0"/>
                <w:sz w:val="24"/>
                <w:szCs w:val="24"/>
                <w:lang w:val="es-ES"/>
              </w:rPr>
            </w:pPr>
            <w:r w:rsidRPr="47B26EF7" w:rsidR="6FBFBD29">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1318" w:type="dxa"/>
            <w:tcMar/>
          </w:tcPr>
          <w:p w:rsidR="6FBFBD29" w:rsidP="47B26EF7" w:rsidRDefault="6FBFBD29" w14:paraId="6C7DE50C"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6FBFBD29">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6FBFBD29" w:rsidP="47B26EF7" w:rsidRDefault="6FBFBD29" w14:paraId="71862FB8"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6FBFBD29">
              <w:rPr>
                <w:rFonts w:ascii="Calibri" w:hAnsi="Calibri" w:eastAsia="Calibri" w:cs="Calibri"/>
                <w:b w:val="1"/>
                <w:bCs w:val="1"/>
                <w:i w:val="0"/>
                <w:iCs w:val="0"/>
                <w:noProof w:val="0"/>
                <w:sz w:val="24"/>
                <w:szCs w:val="24"/>
                <w:lang w:val="es-ES"/>
              </w:rPr>
              <w:t>SGL</w:t>
            </w:r>
          </w:p>
        </w:tc>
      </w:tr>
      <w:tr w:rsidR="47B26EF7" w:rsidTr="0ECBB010" w14:paraId="1BC7CD86">
        <w:trPr>
          <w:trHeight w:val="300"/>
        </w:trPr>
        <w:tc>
          <w:tcPr>
            <w:cnfStyle w:val="001000000000" w:firstRow="0" w:lastRow="0" w:firstColumn="1" w:lastColumn="0" w:oddVBand="0" w:evenVBand="0" w:oddHBand="0" w:evenHBand="0" w:firstRowFirstColumn="0" w:firstRowLastColumn="0" w:lastRowFirstColumn="0" w:lastRowLastColumn="0"/>
            <w:tcW w:w="2001" w:type="dxa"/>
            <w:tcMar/>
            <w:vAlign w:val="center"/>
          </w:tcPr>
          <w:p w:rsidR="51D1B1C7" w:rsidP="47B26EF7" w:rsidRDefault="51D1B1C7" w14:paraId="38D661A6" w14:textId="61809F91">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634" w:type="dxa"/>
            <w:tcMar/>
            <w:vAlign w:val="center"/>
          </w:tcPr>
          <w:p w:rsidR="51D1B1C7" w:rsidP="47B26EF7" w:rsidRDefault="51D1B1C7" w14:paraId="5028A96A" w14:textId="783D7238">
            <w:pPr>
              <w:pStyle w:val="Normal"/>
              <w:jc w:val="left"/>
              <w:rPr>
                <w:rFonts w:ascii="Calibri" w:hAnsi="Calibri" w:eastAsia="Calibri" w:cs="Calibri"/>
                <w:b w:val="0"/>
                <w:bCs w:val="0"/>
                <w:i w:val="0"/>
                <w:iCs w:val="0"/>
                <w:noProof w:val="0"/>
                <w:sz w:val="24"/>
                <w:szCs w:val="24"/>
                <w:lang w:val="es-ES"/>
              </w:rPr>
            </w:pPr>
            <w:r w:rsidRPr="47B26EF7" w:rsidR="51D1B1C7">
              <w:rPr>
                <w:rFonts w:ascii="Calibri" w:hAnsi="Calibri" w:eastAsia="Calibri" w:cs="Calibri"/>
                <w:b w:val="0"/>
                <w:bCs w:val="0"/>
                <w:i w:val="0"/>
                <w:iCs w:val="0"/>
                <w:noProof w:val="0"/>
                <w:sz w:val="24"/>
                <w:szCs w:val="24"/>
                <w:lang w:val="es-ES"/>
              </w:rPr>
              <w:t>D</w:t>
            </w:r>
            <w:r w:rsidRPr="47B26EF7" w:rsidR="6328E843">
              <w:rPr>
                <w:rFonts w:ascii="Calibri" w:hAnsi="Calibri" w:eastAsia="Calibri" w:cs="Calibri"/>
                <w:b w:val="0"/>
                <w:bCs w:val="0"/>
                <w:i w:val="0"/>
                <w:iCs w:val="0"/>
                <w:noProof w:val="0"/>
                <w:sz w:val="24"/>
                <w:szCs w:val="24"/>
                <w:lang w:val="es-ES"/>
              </w:rPr>
              <w:t>el</w:t>
            </w:r>
            <w:r w:rsidRPr="47B26EF7" w:rsidR="51D1B1C7">
              <w:rPr>
                <w:rFonts w:ascii="Calibri" w:hAnsi="Calibri" w:eastAsia="Calibri" w:cs="Calibri"/>
                <w:b w:val="0"/>
                <w:bCs w:val="0"/>
                <w:i w:val="0"/>
                <w:iCs w:val="0"/>
                <w:noProof w:val="0"/>
                <w:sz w:val="24"/>
                <w:szCs w:val="24"/>
                <w:lang w:val="es-ES"/>
              </w:rPr>
              <w:t xml:space="preserve"> 01/01 </w:t>
            </w:r>
            <w:r w:rsidRPr="47B26EF7" w:rsidR="0B2E847F">
              <w:rPr>
                <w:rFonts w:ascii="Calibri" w:hAnsi="Calibri" w:eastAsia="Calibri" w:cs="Calibri"/>
                <w:b w:val="0"/>
                <w:bCs w:val="0"/>
                <w:i w:val="0"/>
                <w:iCs w:val="0"/>
                <w:noProof w:val="0"/>
                <w:sz w:val="24"/>
                <w:szCs w:val="24"/>
                <w:lang w:val="es-ES"/>
              </w:rPr>
              <w:t>al</w:t>
            </w:r>
            <w:r w:rsidRPr="47B26EF7" w:rsidR="063D06D9">
              <w:rPr>
                <w:rFonts w:ascii="Calibri" w:hAnsi="Calibri" w:eastAsia="Calibri" w:cs="Calibri"/>
                <w:b w:val="0"/>
                <w:bCs w:val="0"/>
                <w:i w:val="0"/>
                <w:iCs w:val="0"/>
                <w:noProof w:val="0"/>
                <w:sz w:val="24"/>
                <w:szCs w:val="24"/>
                <w:lang w:val="es-ES"/>
              </w:rPr>
              <w:t xml:space="preserve"> </w:t>
            </w:r>
            <w:r w:rsidRPr="47B26EF7" w:rsidR="51D1B1C7">
              <w:rPr>
                <w:rFonts w:ascii="Calibri" w:hAnsi="Calibri" w:eastAsia="Calibri" w:cs="Calibri"/>
                <w:b w:val="0"/>
                <w:bCs w:val="0"/>
                <w:i w:val="0"/>
                <w:iCs w:val="0"/>
                <w:noProof w:val="0"/>
                <w:sz w:val="24"/>
                <w:szCs w:val="24"/>
                <w:lang w:val="es-ES"/>
              </w:rPr>
              <w:t>24/03/2026</w:t>
            </w:r>
          </w:p>
          <w:p w:rsidR="51D1B1C7" w:rsidP="47B26EF7" w:rsidRDefault="51D1B1C7" w14:paraId="720F5020" w14:textId="076C5649">
            <w:pPr>
              <w:pStyle w:val="Normal"/>
              <w:jc w:val="left"/>
              <w:rPr>
                <w:rFonts w:ascii="Calibri" w:hAnsi="Calibri" w:eastAsia="Calibri" w:cs="Calibri"/>
                <w:b w:val="0"/>
                <w:bCs w:val="0"/>
                <w:i w:val="0"/>
                <w:iCs w:val="0"/>
                <w:noProof w:val="0"/>
                <w:sz w:val="24"/>
                <w:szCs w:val="24"/>
                <w:lang w:val="es-ES"/>
              </w:rPr>
            </w:pPr>
            <w:r w:rsidRPr="47B26EF7" w:rsidR="51D1B1C7">
              <w:rPr>
                <w:rFonts w:ascii="Calibri" w:hAnsi="Calibri" w:eastAsia="Calibri" w:cs="Calibri"/>
                <w:b w:val="0"/>
                <w:bCs w:val="0"/>
                <w:i w:val="0"/>
                <w:iCs w:val="0"/>
                <w:noProof w:val="0"/>
                <w:sz w:val="24"/>
                <w:szCs w:val="24"/>
                <w:lang w:val="es-ES"/>
              </w:rPr>
              <w:t>D</w:t>
            </w:r>
            <w:r w:rsidRPr="47B26EF7" w:rsidR="1CE2D845">
              <w:rPr>
                <w:rFonts w:ascii="Calibri" w:hAnsi="Calibri" w:eastAsia="Calibri" w:cs="Calibri"/>
                <w:b w:val="0"/>
                <w:bCs w:val="0"/>
                <w:i w:val="0"/>
                <w:iCs w:val="0"/>
                <w:noProof w:val="0"/>
                <w:sz w:val="24"/>
                <w:szCs w:val="24"/>
                <w:lang w:val="es-ES"/>
              </w:rPr>
              <w:t>el</w:t>
            </w:r>
            <w:r w:rsidRPr="47B26EF7" w:rsidR="51D1B1C7">
              <w:rPr>
                <w:rFonts w:ascii="Calibri" w:hAnsi="Calibri" w:eastAsia="Calibri" w:cs="Calibri"/>
                <w:b w:val="0"/>
                <w:bCs w:val="0"/>
                <w:i w:val="0"/>
                <w:iCs w:val="0"/>
                <w:noProof w:val="0"/>
                <w:sz w:val="24"/>
                <w:szCs w:val="24"/>
                <w:lang w:val="es-ES"/>
              </w:rPr>
              <w:t xml:space="preserve"> 02/04 </w:t>
            </w:r>
            <w:r w:rsidRPr="47B26EF7" w:rsidR="07A0DC76">
              <w:rPr>
                <w:rFonts w:ascii="Calibri" w:hAnsi="Calibri" w:eastAsia="Calibri" w:cs="Calibri"/>
                <w:b w:val="0"/>
                <w:bCs w:val="0"/>
                <w:i w:val="0"/>
                <w:iCs w:val="0"/>
                <w:noProof w:val="0"/>
                <w:sz w:val="24"/>
                <w:szCs w:val="24"/>
                <w:lang w:val="es-ES"/>
              </w:rPr>
              <w:t>al</w:t>
            </w:r>
            <w:r w:rsidRPr="47B26EF7" w:rsidR="51D1B1C7">
              <w:rPr>
                <w:rFonts w:ascii="Calibri" w:hAnsi="Calibri" w:eastAsia="Calibri" w:cs="Calibri"/>
                <w:b w:val="0"/>
                <w:bCs w:val="0"/>
                <w:i w:val="0"/>
                <w:iCs w:val="0"/>
                <w:noProof w:val="0"/>
                <w:sz w:val="24"/>
                <w:szCs w:val="24"/>
                <w:lang w:val="es-ES"/>
              </w:rPr>
              <w:t xml:space="preserve"> 23/04/2026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31E300F9" w14:textId="12B272AA">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1.163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66C601F3" w14:textId="2832EE7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1.199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1D498DF8" w14:textId="788DD527">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1.789</w:t>
            </w:r>
          </w:p>
        </w:tc>
      </w:tr>
      <w:tr w:rsidR="47B26EF7" w:rsidTr="0ECBB010" w14:paraId="744BEAEB">
        <w:trPr>
          <w:trHeight w:val="300"/>
        </w:trPr>
        <w:tc>
          <w:tcPr>
            <w:cnfStyle w:val="001000000000" w:firstRow="0" w:lastRow="0" w:firstColumn="1" w:lastColumn="0" w:oddVBand="0" w:evenVBand="0" w:oddHBand="0" w:evenHBand="0" w:firstRowFirstColumn="0" w:firstRowLastColumn="0" w:lastRowFirstColumn="0" w:lastRowLastColumn="0"/>
            <w:tcW w:w="2001" w:type="dxa"/>
            <w:tcMar/>
            <w:vAlign w:val="center"/>
          </w:tcPr>
          <w:p w:rsidR="51D1B1C7" w:rsidP="47B26EF7" w:rsidRDefault="51D1B1C7" w14:paraId="44A7A999" w14:textId="62895D94">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634" w:type="dxa"/>
            <w:tcMar/>
            <w:vAlign w:val="center"/>
          </w:tcPr>
          <w:p w:rsidR="51D1B1C7" w:rsidP="47B26EF7" w:rsidRDefault="51D1B1C7" w14:paraId="247DD4D2" w14:textId="46618976">
            <w:pPr>
              <w:pStyle w:val="Normal"/>
              <w:jc w:val="left"/>
              <w:rPr>
                <w:rFonts w:ascii="Calibri" w:hAnsi="Calibri" w:eastAsia="Calibri" w:cs="Calibri"/>
                <w:b w:val="0"/>
                <w:bCs w:val="0"/>
                <w:i w:val="0"/>
                <w:iCs w:val="0"/>
                <w:caps w:val="0"/>
                <w:smallCaps w:val="0"/>
                <w:noProof w:val="0"/>
                <w:color w:val="242424"/>
                <w:sz w:val="24"/>
                <w:szCs w:val="24"/>
                <w:lang w:val="es-ES"/>
              </w:rPr>
            </w:pPr>
            <w:r w:rsidRPr="47B26EF7" w:rsidR="51D1B1C7">
              <w:rPr>
                <w:rFonts w:ascii="Calibri" w:hAnsi="Calibri" w:eastAsia="Calibri" w:cs="Calibri"/>
                <w:b w:val="0"/>
                <w:bCs w:val="0"/>
                <w:i w:val="0"/>
                <w:iCs w:val="0"/>
                <w:caps w:val="0"/>
                <w:smallCaps w:val="0"/>
                <w:noProof w:val="0"/>
                <w:color w:val="242424"/>
                <w:sz w:val="24"/>
                <w:szCs w:val="24"/>
                <w:lang w:val="es-ES"/>
              </w:rPr>
              <w:t>D</w:t>
            </w:r>
            <w:r w:rsidRPr="47B26EF7" w:rsidR="03759395">
              <w:rPr>
                <w:rFonts w:ascii="Calibri" w:hAnsi="Calibri" w:eastAsia="Calibri" w:cs="Calibri"/>
                <w:b w:val="0"/>
                <w:bCs w:val="0"/>
                <w:i w:val="0"/>
                <w:iCs w:val="0"/>
                <w:caps w:val="0"/>
                <w:smallCaps w:val="0"/>
                <w:noProof w:val="0"/>
                <w:color w:val="242424"/>
                <w:sz w:val="24"/>
                <w:szCs w:val="24"/>
                <w:lang w:val="es-ES"/>
              </w:rPr>
              <w:t>el</w:t>
            </w:r>
            <w:r w:rsidRPr="47B26EF7" w:rsidR="51D1B1C7">
              <w:rPr>
                <w:rFonts w:ascii="Calibri" w:hAnsi="Calibri" w:eastAsia="Calibri" w:cs="Calibri"/>
                <w:b w:val="0"/>
                <w:bCs w:val="0"/>
                <w:i w:val="0"/>
                <w:iCs w:val="0"/>
                <w:caps w:val="0"/>
                <w:smallCaps w:val="0"/>
                <w:noProof w:val="0"/>
                <w:color w:val="242424"/>
                <w:sz w:val="24"/>
                <w:szCs w:val="24"/>
                <w:lang w:val="es-ES"/>
              </w:rPr>
              <w:t xml:space="preserve"> 28/04 </w:t>
            </w:r>
            <w:r w:rsidRPr="47B26EF7" w:rsidR="3C64AD9A">
              <w:rPr>
                <w:rFonts w:ascii="Calibri" w:hAnsi="Calibri" w:eastAsia="Calibri" w:cs="Calibri"/>
                <w:b w:val="0"/>
                <w:bCs w:val="0"/>
                <w:i w:val="0"/>
                <w:iCs w:val="0"/>
                <w:caps w:val="0"/>
                <w:smallCaps w:val="0"/>
                <w:noProof w:val="0"/>
                <w:color w:val="242424"/>
                <w:sz w:val="24"/>
                <w:szCs w:val="24"/>
                <w:lang w:val="es-ES"/>
              </w:rPr>
              <w:t>al</w:t>
            </w:r>
            <w:r w:rsidRPr="47B26EF7" w:rsidR="51D1B1C7">
              <w:rPr>
                <w:rFonts w:ascii="Calibri" w:hAnsi="Calibri" w:eastAsia="Calibri" w:cs="Calibri"/>
                <w:b w:val="0"/>
                <w:bCs w:val="0"/>
                <w:i w:val="0"/>
                <w:iCs w:val="0"/>
                <w:caps w:val="0"/>
                <w:smallCaps w:val="0"/>
                <w:noProof w:val="0"/>
                <w:color w:val="242424"/>
                <w:sz w:val="24"/>
                <w:szCs w:val="24"/>
                <w:lang w:val="es-ES"/>
              </w:rPr>
              <w:t xml:space="preserve"> 24/09/2026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306BE2E3" w14:textId="62A54526">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1.097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750D83CE" w14:textId="7908BB72">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1.123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149B4908" w14:textId="6EDDDFAD">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1.623</w:t>
            </w:r>
          </w:p>
        </w:tc>
      </w:tr>
      <w:tr w:rsidR="47B26EF7" w:rsidTr="0ECBB010" w14:paraId="0293F59D">
        <w:trPr>
          <w:trHeight w:val="300"/>
        </w:trPr>
        <w:tc>
          <w:tcPr>
            <w:cnfStyle w:val="001000000000" w:firstRow="0" w:lastRow="0" w:firstColumn="1" w:lastColumn="0" w:oddVBand="0" w:evenVBand="0" w:oddHBand="0" w:evenHBand="0" w:firstRowFirstColumn="0" w:firstRowLastColumn="0" w:lastRowFirstColumn="0" w:lastRowLastColumn="0"/>
            <w:tcW w:w="2001" w:type="dxa"/>
            <w:tcMar/>
            <w:vAlign w:val="center"/>
          </w:tcPr>
          <w:p w:rsidR="51D1B1C7" w:rsidP="47B26EF7" w:rsidRDefault="51D1B1C7" w14:paraId="55501C35" w14:textId="4F94AAB1">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634" w:type="dxa"/>
            <w:tcMar/>
            <w:vAlign w:val="center"/>
          </w:tcPr>
          <w:p w:rsidR="51D1B1C7" w:rsidP="47B26EF7" w:rsidRDefault="51D1B1C7" w14:paraId="182246FD" w14:textId="1B7736C7">
            <w:pPr>
              <w:pStyle w:val="Normal"/>
              <w:jc w:val="left"/>
              <w:rPr>
                <w:rFonts w:ascii="Calibri" w:hAnsi="Calibri" w:eastAsia="Calibri" w:cs="Calibri"/>
                <w:noProof w:val="0"/>
                <w:sz w:val="24"/>
                <w:szCs w:val="24"/>
                <w:lang w:val="es-ES"/>
              </w:rPr>
            </w:pPr>
            <w:r w:rsidRPr="47B26EF7" w:rsidR="51D1B1C7">
              <w:rPr>
                <w:rFonts w:ascii="Calibri" w:hAnsi="Calibri" w:eastAsia="Calibri" w:cs="Calibri"/>
                <w:b w:val="0"/>
                <w:bCs w:val="0"/>
                <w:i w:val="0"/>
                <w:iCs w:val="0"/>
                <w:caps w:val="0"/>
                <w:smallCaps w:val="0"/>
                <w:noProof w:val="0"/>
                <w:color w:val="242424"/>
                <w:sz w:val="24"/>
                <w:szCs w:val="24"/>
                <w:lang w:val="es-ES"/>
              </w:rPr>
              <w:t>D</w:t>
            </w:r>
            <w:r w:rsidRPr="47B26EF7" w:rsidR="730C97D9">
              <w:rPr>
                <w:rFonts w:ascii="Calibri" w:hAnsi="Calibri" w:eastAsia="Calibri" w:cs="Calibri"/>
                <w:b w:val="0"/>
                <w:bCs w:val="0"/>
                <w:i w:val="0"/>
                <w:iCs w:val="0"/>
                <w:caps w:val="0"/>
                <w:smallCaps w:val="0"/>
                <w:noProof w:val="0"/>
                <w:color w:val="242424"/>
                <w:sz w:val="24"/>
                <w:szCs w:val="24"/>
                <w:lang w:val="es-ES"/>
              </w:rPr>
              <w:t>el</w:t>
            </w:r>
            <w:r w:rsidRPr="47B26EF7" w:rsidR="51D1B1C7">
              <w:rPr>
                <w:rFonts w:ascii="Calibri" w:hAnsi="Calibri" w:eastAsia="Calibri" w:cs="Calibri"/>
                <w:b w:val="0"/>
                <w:bCs w:val="0"/>
                <w:i w:val="0"/>
                <w:iCs w:val="0"/>
                <w:caps w:val="0"/>
                <w:smallCaps w:val="0"/>
                <w:noProof w:val="0"/>
                <w:color w:val="242424"/>
                <w:sz w:val="24"/>
                <w:szCs w:val="24"/>
                <w:lang w:val="es-ES"/>
              </w:rPr>
              <w:t xml:space="preserve"> 29/09 </w:t>
            </w:r>
            <w:r w:rsidRPr="47B26EF7" w:rsidR="2E16867C">
              <w:rPr>
                <w:rFonts w:ascii="Calibri" w:hAnsi="Calibri" w:eastAsia="Calibri" w:cs="Calibri"/>
                <w:b w:val="0"/>
                <w:bCs w:val="0"/>
                <w:i w:val="0"/>
                <w:iCs w:val="0"/>
                <w:caps w:val="0"/>
                <w:smallCaps w:val="0"/>
                <w:noProof w:val="0"/>
                <w:color w:val="242424"/>
                <w:sz w:val="24"/>
                <w:szCs w:val="24"/>
                <w:lang w:val="es-ES"/>
              </w:rPr>
              <w:t>al</w:t>
            </w:r>
            <w:r w:rsidRPr="47B26EF7" w:rsidR="51D1B1C7">
              <w:rPr>
                <w:rFonts w:ascii="Calibri" w:hAnsi="Calibri" w:eastAsia="Calibri" w:cs="Calibri"/>
                <w:b w:val="0"/>
                <w:bCs w:val="0"/>
                <w:i w:val="0"/>
                <w:iCs w:val="0"/>
                <w:caps w:val="0"/>
                <w:smallCaps w:val="0"/>
                <w:noProof w:val="0"/>
                <w:color w:val="242424"/>
                <w:sz w:val="24"/>
                <w:szCs w:val="24"/>
                <w:lang w:val="es-ES"/>
              </w:rPr>
              <w:t xml:space="preserve"> 15/12/2026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633C35C5" w14:textId="7ACB08B5">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1.292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5BDE5063" w14:textId="07DAD6E3">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1.332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2273AB11" w14:textId="4B9E435F">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1.977</w:t>
            </w:r>
          </w:p>
        </w:tc>
      </w:tr>
      <w:tr w:rsidR="47B26EF7" w:rsidTr="0ECBB010" w14:paraId="5562BD12">
        <w:trPr>
          <w:trHeight w:val="300"/>
        </w:trPr>
        <w:tc>
          <w:tcPr>
            <w:cnfStyle w:val="001000000000" w:firstRow="0" w:lastRow="0" w:firstColumn="1" w:lastColumn="0" w:oddVBand="0" w:evenVBand="0" w:oddHBand="0" w:evenHBand="0" w:firstRowFirstColumn="0" w:firstRowLastColumn="0" w:lastRowFirstColumn="0" w:lastRowLastColumn="0"/>
            <w:tcW w:w="2001" w:type="dxa"/>
            <w:tcMar/>
            <w:vAlign w:val="center"/>
          </w:tcPr>
          <w:p w:rsidR="51D1B1C7" w:rsidP="47B26EF7" w:rsidRDefault="51D1B1C7" w14:paraId="04CA91FA" w14:textId="241A19EF">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 xml:space="preserve">Semana </w:t>
            </w:r>
            <w:r w:rsidRPr="47B26EF7" w:rsidR="4B4E9306">
              <w:rPr>
                <w:rFonts w:ascii="Calibri" w:hAnsi="Calibri" w:eastAsia="Calibri" w:cs="Calibri"/>
                <w:b w:val="1"/>
                <w:bCs w:val="1"/>
                <w:i w:val="0"/>
                <w:iCs w:val="0"/>
                <w:noProof w:val="0"/>
                <w:sz w:val="24"/>
                <w:szCs w:val="24"/>
                <w:lang w:val="es-ES"/>
              </w:rPr>
              <w:t>s</w:t>
            </w:r>
            <w:r w:rsidRPr="47B26EF7" w:rsidR="51D1B1C7">
              <w:rPr>
                <w:rFonts w:ascii="Calibri" w:hAnsi="Calibri" w:eastAsia="Calibri" w:cs="Calibri"/>
                <w:b w:val="1"/>
                <w:bCs w:val="1"/>
                <w:i w:val="0"/>
                <w:iCs w:val="0"/>
                <w:noProof w:val="0"/>
                <w:sz w:val="24"/>
                <w:szCs w:val="24"/>
                <w:lang w:val="es-ES"/>
              </w:rPr>
              <w:t>anta</w:t>
            </w:r>
          </w:p>
        </w:tc>
        <w:tc>
          <w:tcPr>
            <w:cnfStyle w:val="000000000000" w:firstRow="0" w:lastRow="0" w:firstColumn="0" w:lastColumn="0" w:oddVBand="0" w:evenVBand="0" w:oddHBand="0" w:evenHBand="0" w:firstRowFirstColumn="0" w:firstRowLastColumn="0" w:lastRowFirstColumn="0" w:lastRowLastColumn="0"/>
            <w:tcW w:w="2634" w:type="dxa"/>
            <w:tcMar/>
            <w:vAlign w:val="center"/>
          </w:tcPr>
          <w:p w:rsidR="51D1B1C7" w:rsidP="47B26EF7" w:rsidRDefault="51D1B1C7" w14:paraId="11698093" w14:textId="0F70F784">
            <w:pPr>
              <w:pStyle w:val="Normal"/>
              <w:jc w:val="left"/>
              <w:rPr>
                <w:rFonts w:ascii="Calibri" w:hAnsi="Calibri" w:eastAsia="Calibri" w:cs="Calibri"/>
                <w:noProof w:val="0"/>
                <w:sz w:val="24"/>
                <w:szCs w:val="24"/>
                <w:lang w:val="es-ES"/>
              </w:rPr>
            </w:pPr>
            <w:r w:rsidRPr="47B26EF7" w:rsidR="51D1B1C7">
              <w:rPr>
                <w:rFonts w:ascii="Calibri" w:hAnsi="Calibri" w:eastAsia="Calibri" w:cs="Calibri"/>
                <w:b w:val="0"/>
                <w:bCs w:val="0"/>
                <w:i w:val="0"/>
                <w:iCs w:val="0"/>
                <w:caps w:val="0"/>
                <w:smallCaps w:val="0"/>
                <w:noProof w:val="0"/>
                <w:color w:val="242424"/>
                <w:sz w:val="24"/>
                <w:szCs w:val="24"/>
                <w:lang w:val="es-ES"/>
              </w:rPr>
              <w:t>D</w:t>
            </w:r>
            <w:r w:rsidRPr="47B26EF7" w:rsidR="5D0A65FD">
              <w:rPr>
                <w:rFonts w:ascii="Calibri" w:hAnsi="Calibri" w:eastAsia="Calibri" w:cs="Calibri"/>
                <w:b w:val="0"/>
                <w:bCs w:val="0"/>
                <w:i w:val="0"/>
                <w:iCs w:val="0"/>
                <w:caps w:val="0"/>
                <w:smallCaps w:val="0"/>
                <w:noProof w:val="0"/>
                <w:color w:val="242424"/>
                <w:sz w:val="24"/>
                <w:szCs w:val="24"/>
                <w:lang w:val="es-ES"/>
              </w:rPr>
              <w:t xml:space="preserve">el </w:t>
            </w:r>
            <w:r w:rsidRPr="47B26EF7" w:rsidR="51D1B1C7">
              <w:rPr>
                <w:rFonts w:ascii="Calibri" w:hAnsi="Calibri" w:eastAsia="Calibri" w:cs="Calibri"/>
                <w:b w:val="0"/>
                <w:bCs w:val="0"/>
                <w:i w:val="0"/>
                <w:iCs w:val="0"/>
                <w:caps w:val="0"/>
                <w:smallCaps w:val="0"/>
                <w:noProof w:val="0"/>
                <w:color w:val="242424"/>
                <w:sz w:val="24"/>
                <w:szCs w:val="24"/>
                <w:lang w:val="es-ES"/>
              </w:rPr>
              <w:t xml:space="preserve">26 </w:t>
            </w:r>
            <w:r w:rsidRPr="47B26EF7" w:rsidR="684442EB">
              <w:rPr>
                <w:rFonts w:ascii="Calibri" w:hAnsi="Calibri" w:eastAsia="Calibri" w:cs="Calibri"/>
                <w:b w:val="0"/>
                <w:bCs w:val="0"/>
                <w:i w:val="0"/>
                <w:iCs w:val="0"/>
                <w:caps w:val="0"/>
                <w:smallCaps w:val="0"/>
                <w:noProof w:val="0"/>
                <w:color w:val="242424"/>
                <w:sz w:val="24"/>
                <w:szCs w:val="24"/>
                <w:lang w:val="es-ES"/>
              </w:rPr>
              <w:t>al</w:t>
            </w:r>
            <w:r w:rsidRPr="47B26EF7" w:rsidR="51D1B1C7">
              <w:rPr>
                <w:rFonts w:ascii="Calibri" w:hAnsi="Calibri" w:eastAsia="Calibri" w:cs="Calibri"/>
                <w:b w:val="0"/>
                <w:bCs w:val="0"/>
                <w:i w:val="0"/>
                <w:iCs w:val="0"/>
                <w:caps w:val="0"/>
                <w:smallCaps w:val="0"/>
                <w:noProof w:val="0"/>
                <w:color w:val="242424"/>
                <w:sz w:val="24"/>
                <w:szCs w:val="24"/>
                <w:lang w:val="es-ES"/>
              </w:rPr>
              <w:t xml:space="preserve"> 31/03/2026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6FDF2BE4" w14:textId="56BB5628">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1.488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0A46E02A" w14:textId="28704870">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1.524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47268120" w14:textId="599DD23C">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2.388</w:t>
            </w:r>
          </w:p>
        </w:tc>
      </w:tr>
      <w:tr w:rsidR="47B26EF7" w:rsidTr="0ECBB010" w14:paraId="6AE7F2FB">
        <w:trPr>
          <w:trHeight w:val="300"/>
        </w:trPr>
        <w:tc>
          <w:tcPr>
            <w:cnfStyle w:val="001000000000" w:firstRow="0" w:lastRow="0" w:firstColumn="1" w:lastColumn="0" w:oddVBand="0" w:evenVBand="0" w:oddHBand="0" w:evenHBand="0" w:firstRowFirstColumn="0" w:firstRowLastColumn="0" w:lastRowFirstColumn="0" w:lastRowLastColumn="0"/>
            <w:tcW w:w="2001" w:type="dxa"/>
            <w:tcMar/>
            <w:vAlign w:val="center"/>
          </w:tcPr>
          <w:p w:rsidR="51D1B1C7" w:rsidP="47B26EF7" w:rsidRDefault="51D1B1C7" w14:paraId="6CC8C413" w14:textId="5E82E6E8">
            <w:pPr>
              <w:pStyle w:val="Normal"/>
              <w:jc w:val="left"/>
              <w:rPr>
                <w:rFonts w:ascii="Calibri" w:hAnsi="Calibri" w:eastAsia="Calibri" w:cs="Calibri"/>
                <w:b w:val="1"/>
                <w:bCs w:val="1"/>
                <w:i w:val="0"/>
                <w:iCs w:val="0"/>
                <w:noProof w:val="0"/>
                <w:sz w:val="24"/>
                <w:szCs w:val="24"/>
                <w:lang w:val="es-ES"/>
              </w:rPr>
            </w:pPr>
            <w:r w:rsidRPr="47B26EF7" w:rsidR="51D1B1C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634" w:type="dxa"/>
            <w:tcMar/>
            <w:vAlign w:val="center"/>
          </w:tcPr>
          <w:p w:rsidR="51D1B1C7" w:rsidP="47B26EF7" w:rsidRDefault="51D1B1C7" w14:paraId="5B4B21E6" w14:textId="4FB4D5CA">
            <w:pPr>
              <w:pStyle w:val="Normal"/>
              <w:jc w:val="left"/>
              <w:rPr>
                <w:rFonts w:ascii="Calibri" w:hAnsi="Calibri" w:eastAsia="Calibri" w:cs="Calibri"/>
                <w:noProof w:val="0"/>
                <w:sz w:val="24"/>
                <w:szCs w:val="24"/>
                <w:lang w:val="es-ES"/>
              </w:rPr>
            </w:pPr>
            <w:r w:rsidRPr="47B26EF7" w:rsidR="51D1B1C7">
              <w:rPr>
                <w:rFonts w:ascii="Calibri" w:hAnsi="Calibri" w:eastAsia="Calibri" w:cs="Calibri"/>
                <w:b w:val="0"/>
                <w:bCs w:val="0"/>
                <w:i w:val="0"/>
                <w:iCs w:val="0"/>
                <w:caps w:val="0"/>
                <w:smallCaps w:val="0"/>
                <w:noProof w:val="0"/>
                <w:color w:val="242424"/>
                <w:sz w:val="24"/>
                <w:szCs w:val="24"/>
                <w:lang w:val="es-ES"/>
              </w:rPr>
              <w:t>D</w:t>
            </w:r>
            <w:r w:rsidRPr="47B26EF7" w:rsidR="65203845">
              <w:rPr>
                <w:rFonts w:ascii="Calibri" w:hAnsi="Calibri" w:eastAsia="Calibri" w:cs="Calibri"/>
                <w:b w:val="0"/>
                <w:bCs w:val="0"/>
                <w:i w:val="0"/>
                <w:iCs w:val="0"/>
                <w:caps w:val="0"/>
                <w:smallCaps w:val="0"/>
                <w:noProof w:val="0"/>
                <w:color w:val="242424"/>
                <w:sz w:val="24"/>
                <w:szCs w:val="24"/>
                <w:lang w:val="es-ES"/>
              </w:rPr>
              <w:t xml:space="preserve">el </w:t>
            </w:r>
            <w:r w:rsidRPr="47B26EF7" w:rsidR="51D1B1C7">
              <w:rPr>
                <w:rFonts w:ascii="Calibri" w:hAnsi="Calibri" w:eastAsia="Calibri" w:cs="Calibri"/>
                <w:b w:val="0"/>
                <w:bCs w:val="0"/>
                <w:i w:val="0"/>
                <w:iCs w:val="0"/>
                <w:caps w:val="0"/>
                <w:smallCaps w:val="0"/>
                <w:noProof w:val="0"/>
                <w:color w:val="242424"/>
                <w:sz w:val="24"/>
                <w:szCs w:val="24"/>
                <w:lang w:val="es-ES"/>
              </w:rPr>
              <w:t xml:space="preserve">17 </w:t>
            </w:r>
            <w:r w:rsidRPr="47B26EF7" w:rsidR="60954342">
              <w:rPr>
                <w:rFonts w:ascii="Calibri" w:hAnsi="Calibri" w:eastAsia="Calibri" w:cs="Calibri"/>
                <w:b w:val="0"/>
                <w:bCs w:val="0"/>
                <w:i w:val="0"/>
                <w:iCs w:val="0"/>
                <w:caps w:val="0"/>
                <w:smallCaps w:val="0"/>
                <w:noProof w:val="0"/>
                <w:color w:val="242424"/>
                <w:sz w:val="24"/>
                <w:szCs w:val="24"/>
                <w:lang w:val="es-ES"/>
              </w:rPr>
              <w:t>al</w:t>
            </w:r>
            <w:r w:rsidRPr="47B26EF7" w:rsidR="51D1B1C7">
              <w:rPr>
                <w:rFonts w:ascii="Calibri" w:hAnsi="Calibri" w:eastAsia="Calibri" w:cs="Calibri"/>
                <w:b w:val="0"/>
                <w:bCs w:val="0"/>
                <w:i w:val="0"/>
                <w:iCs w:val="0"/>
                <w:caps w:val="0"/>
                <w:smallCaps w:val="0"/>
                <w:noProof w:val="0"/>
                <w:color w:val="242424"/>
                <w:sz w:val="24"/>
                <w:szCs w:val="24"/>
                <w:lang w:val="es-ES"/>
              </w:rPr>
              <w:t xml:space="preserve"> 31/12/2026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56A7C428" w14:textId="03480447">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1.667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72C8560A" w14:textId="6E3163F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1.697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5841442F" w14:textId="0D8224AF">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2.523</w:t>
            </w:r>
          </w:p>
        </w:tc>
      </w:tr>
    </w:tbl>
    <w:p w:rsidR="369B8EB3" w:rsidP="47B26EF7" w:rsidRDefault="369B8EB3" w14:paraId="51B16365" w14:textId="67CF6A3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69B8EB3" w:rsidP="47B26EF7" w:rsidRDefault="369B8EB3" w14:paraId="103D4C40" w14:textId="3850AA18">
      <w:pPr>
        <w:pStyle w:val="ListParagraph"/>
        <w:numPr>
          <w:ilvl w:val="0"/>
          <w:numId w:val="21"/>
        </w:numPr>
        <w:suppressLineNumbers w:val="0"/>
        <w:spacing w:before="0" w:beforeAutospacing="off" w:after="0" w:afterAutospacing="off" w:line="279" w:lineRule="auto"/>
        <w:ind/>
        <w:jc w:val="center"/>
        <w:rPr>
          <w:rFonts w:ascii="Calibri" w:hAnsi="Calibri" w:eastAsia="Calibri" w:cs="Calibri"/>
          <w:b w:val="1"/>
          <w:bCs w:val="1"/>
          <w:i w:val="0"/>
          <w:iCs w:val="0"/>
          <w:noProof w:val="0"/>
          <w:sz w:val="28"/>
          <w:szCs w:val="28"/>
          <w:lang w:val="es-ES"/>
        </w:rPr>
      </w:pPr>
      <w:r w:rsidRPr="47B26EF7" w:rsidR="478C5BB0">
        <w:rPr>
          <w:rFonts w:ascii="Calibri" w:hAnsi="Calibri" w:eastAsia="Calibri" w:cs="Calibri"/>
          <w:b w:val="1"/>
          <w:bCs w:val="1"/>
          <w:i w:val="0"/>
          <w:iCs w:val="0"/>
          <w:noProof w:val="0"/>
          <w:sz w:val="28"/>
          <w:szCs w:val="28"/>
          <w:lang w:val="es-ES"/>
        </w:rPr>
        <w:t>VALOR POR PERSONA EN USD: COMFORT</w:t>
      </w:r>
    </w:p>
    <w:p w:rsidR="369B8EB3" w:rsidP="47B26EF7" w:rsidRDefault="369B8EB3" w14:paraId="4482012F" w14:textId="6BF5A0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noProof w:val="0"/>
          <w:sz w:val="28"/>
          <w:szCs w:val="28"/>
          <w:lang w:val="es-ES"/>
        </w:rPr>
      </w:pPr>
      <w:r w:rsidRPr="47B26EF7" w:rsidR="478C5BB0">
        <w:rPr>
          <w:rFonts w:ascii="Calibri" w:hAnsi="Calibri" w:eastAsia="Calibri" w:cs="Calibri"/>
          <w:b w:val="1"/>
          <w:bCs w:val="1"/>
          <w:i w:val="0"/>
          <w:iCs w:val="0"/>
          <w:noProof w:val="0"/>
          <w:sz w:val="28"/>
          <w:szCs w:val="28"/>
          <w:lang w:val="es-ES"/>
        </w:rPr>
        <w:t>HOTELERÍA LUJO COMFORT</w:t>
      </w:r>
    </w:p>
    <w:tbl>
      <w:tblPr>
        <w:tblStyle w:val="GridTable4-Accent2"/>
        <w:tblW w:w="0" w:type="auto"/>
        <w:jc w:val="center"/>
        <w:tblLook w:val="06A0" w:firstRow="1" w:lastRow="0" w:firstColumn="1" w:lastColumn="0" w:noHBand="1" w:noVBand="1"/>
      </w:tblPr>
      <w:tblGrid>
        <w:gridCol w:w="1770"/>
        <w:gridCol w:w="2865"/>
        <w:gridCol w:w="1125"/>
        <w:gridCol w:w="1318"/>
        <w:gridCol w:w="1633"/>
      </w:tblGrid>
      <w:tr w:rsidR="47B26EF7" w:rsidTr="0ECBB010" w14:paraId="010329A2">
        <w:trPr>
          <w:trHeight w:val="300"/>
        </w:trPr>
        <w:tc>
          <w:tcPr>
            <w:cnfStyle w:val="001000000000" w:firstRow="0" w:lastRow="0" w:firstColumn="1" w:lastColumn="0" w:oddVBand="0" w:evenVBand="0" w:oddHBand="0" w:evenHBand="0" w:firstRowFirstColumn="0" w:firstRowLastColumn="0" w:lastRowFirstColumn="0" w:lastRowLastColumn="0"/>
            <w:tcW w:w="1770" w:type="dxa"/>
            <w:tcMar/>
          </w:tcPr>
          <w:p w:rsidR="47B26EF7" w:rsidP="47B26EF7" w:rsidRDefault="47B26EF7" w14:paraId="691A4CAC" w14:textId="515AA5AF">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865" w:type="dxa"/>
            <w:tcMar/>
          </w:tcPr>
          <w:p w:rsidR="47B26EF7" w:rsidP="47B26EF7" w:rsidRDefault="47B26EF7" w14:paraId="07640C66" w14:textId="099B0626">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1125" w:type="dxa"/>
            <w:tcMar/>
          </w:tcPr>
          <w:p w:rsidR="47B26EF7" w:rsidP="47B26EF7" w:rsidRDefault="47B26EF7" w14:paraId="0F1921F7" w14:textId="7F4794BA">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1318" w:type="dxa"/>
            <w:tcMar/>
          </w:tcPr>
          <w:p w:rsidR="47B26EF7" w:rsidP="47B26EF7" w:rsidRDefault="47B26EF7" w14:paraId="7E7A314F"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47B26EF7" w:rsidP="47B26EF7" w:rsidRDefault="47B26EF7" w14:paraId="3570810D"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SGL</w:t>
            </w:r>
          </w:p>
        </w:tc>
      </w:tr>
      <w:tr w:rsidR="47B26EF7" w:rsidTr="0ECBB010" w14:paraId="78211A22">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5297768D" w14:textId="61809F9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7DB99F96" w14:textId="783D7238">
            <w:pPr>
              <w:pStyle w:val="Normal"/>
              <w:jc w:val="left"/>
              <w:rPr>
                <w:rFonts w:ascii="Calibri" w:hAnsi="Calibri" w:eastAsia="Calibri" w:cs="Calibri"/>
                <w:b w:val="0"/>
                <w:bCs w:val="0"/>
                <w:i w:val="0"/>
                <w:iCs w:val="0"/>
                <w:noProof w:val="0"/>
                <w:sz w:val="24"/>
                <w:szCs w:val="24"/>
                <w:lang w:val="es-ES"/>
              </w:rPr>
            </w:pPr>
            <w:r w:rsidRPr="47B26EF7" w:rsidR="47B26EF7">
              <w:rPr>
                <w:rFonts w:ascii="Calibri" w:hAnsi="Calibri" w:eastAsia="Calibri" w:cs="Calibri"/>
                <w:b w:val="0"/>
                <w:bCs w:val="0"/>
                <w:i w:val="0"/>
                <w:iCs w:val="0"/>
                <w:noProof w:val="0"/>
                <w:sz w:val="24"/>
                <w:szCs w:val="24"/>
                <w:lang w:val="es-ES"/>
              </w:rPr>
              <w:t>D</w:t>
            </w:r>
            <w:r w:rsidRPr="47B26EF7" w:rsidR="47B26EF7">
              <w:rPr>
                <w:rFonts w:ascii="Calibri" w:hAnsi="Calibri" w:eastAsia="Calibri" w:cs="Calibri"/>
                <w:b w:val="0"/>
                <w:bCs w:val="0"/>
                <w:i w:val="0"/>
                <w:iCs w:val="0"/>
                <w:noProof w:val="0"/>
                <w:sz w:val="24"/>
                <w:szCs w:val="24"/>
                <w:lang w:val="es-ES"/>
              </w:rPr>
              <w:t>el</w:t>
            </w:r>
            <w:r w:rsidRPr="47B26EF7" w:rsidR="47B26EF7">
              <w:rPr>
                <w:rFonts w:ascii="Calibri" w:hAnsi="Calibri" w:eastAsia="Calibri" w:cs="Calibri"/>
                <w:b w:val="0"/>
                <w:bCs w:val="0"/>
                <w:i w:val="0"/>
                <w:iCs w:val="0"/>
                <w:noProof w:val="0"/>
                <w:sz w:val="24"/>
                <w:szCs w:val="24"/>
                <w:lang w:val="es-ES"/>
              </w:rPr>
              <w:t xml:space="preserve"> 01/01 </w:t>
            </w:r>
            <w:r w:rsidRPr="47B26EF7" w:rsidR="47B26EF7">
              <w:rPr>
                <w:rFonts w:ascii="Calibri" w:hAnsi="Calibri" w:eastAsia="Calibri" w:cs="Calibri"/>
                <w:b w:val="0"/>
                <w:bCs w:val="0"/>
                <w:i w:val="0"/>
                <w:iCs w:val="0"/>
                <w:noProof w:val="0"/>
                <w:sz w:val="24"/>
                <w:szCs w:val="24"/>
                <w:lang w:val="es-ES"/>
              </w:rPr>
              <w:t>al</w:t>
            </w:r>
            <w:r w:rsidRPr="47B26EF7" w:rsidR="47B26EF7">
              <w:rPr>
                <w:rFonts w:ascii="Calibri" w:hAnsi="Calibri" w:eastAsia="Calibri" w:cs="Calibri"/>
                <w:b w:val="0"/>
                <w:bCs w:val="0"/>
                <w:i w:val="0"/>
                <w:iCs w:val="0"/>
                <w:noProof w:val="0"/>
                <w:sz w:val="24"/>
                <w:szCs w:val="24"/>
                <w:lang w:val="es-ES"/>
              </w:rPr>
              <w:t xml:space="preserve"> </w:t>
            </w:r>
            <w:r w:rsidRPr="47B26EF7" w:rsidR="47B26EF7">
              <w:rPr>
                <w:rFonts w:ascii="Calibri" w:hAnsi="Calibri" w:eastAsia="Calibri" w:cs="Calibri"/>
                <w:b w:val="0"/>
                <w:bCs w:val="0"/>
                <w:i w:val="0"/>
                <w:iCs w:val="0"/>
                <w:noProof w:val="0"/>
                <w:sz w:val="24"/>
                <w:szCs w:val="24"/>
                <w:lang w:val="es-ES"/>
              </w:rPr>
              <w:t>24/03/2026</w:t>
            </w:r>
          </w:p>
          <w:p w:rsidR="47B26EF7" w:rsidP="47B26EF7" w:rsidRDefault="47B26EF7" w14:paraId="4A940713" w14:textId="076C5649">
            <w:pPr>
              <w:pStyle w:val="Normal"/>
              <w:jc w:val="left"/>
              <w:rPr>
                <w:rFonts w:ascii="Calibri" w:hAnsi="Calibri" w:eastAsia="Calibri" w:cs="Calibri"/>
                <w:b w:val="0"/>
                <w:bCs w:val="0"/>
                <w:i w:val="0"/>
                <w:iCs w:val="0"/>
                <w:noProof w:val="0"/>
                <w:sz w:val="24"/>
                <w:szCs w:val="24"/>
                <w:lang w:val="es-ES"/>
              </w:rPr>
            </w:pPr>
            <w:r w:rsidRPr="47B26EF7" w:rsidR="47B26EF7">
              <w:rPr>
                <w:rFonts w:ascii="Calibri" w:hAnsi="Calibri" w:eastAsia="Calibri" w:cs="Calibri"/>
                <w:b w:val="0"/>
                <w:bCs w:val="0"/>
                <w:i w:val="0"/>
                <w:iCs w:val="0"/>
                <w:noProof w:val="0"/>
                <w:sz w:val="24"/>
                <w:szCs w:val="24"/>
                <w:lang w:val="es-ES"/>
              </w:rPr>
              <w:t>D</w:t>
            </w:r>
            <w:r w:rsidRPr="47B26EF7" w:rsidR="47B26EF7">
              <w:rPr>
                <w:rFonts w:ascii="Calibri" w:hAnsi="Calibri" w:eastAsia="Calibri" w:cs="Calibri"/>
                <w:b w:val="0"/>
                <w:bCs w:val="0"/>
                <w:i w:val="0"/>
                <w:iCs w:val="0"/>
                <w:noProof w:val="0"/>
                <w:sz w:val="24"/>
                <w:szCs w:val="24"/>
                <w:lang w:val="es-ES"/>
              </w:rPr>
              <w:t>el</w:t>
            </w:r>
            <w:r w:rsidRPr="47B26EF7" w:rsidR="47B26EF7">
              <w:rPr>
                <w:rFonts w:ascii="Calibri" w:hAnsi="Calibri" w:eastAsia="Calibri" w:cs="Calibri"/>
                <w:b w:val="0"/>
                <w:bCs w:val="0"/>
                <w:i w:val="0"/>
                <w:iCs w:val="0"/>
                <w:noProof w:val="0"/>
                <w:sz w:val="24"/>
                <w:szCs w:val="24"/>
                <w:lang w:val="es-ES"/>
              </w:rPr>
              <w:t xml:space="preserve"> 02/04 </w:t>
            </w:r>
            <w:r w:rsidRPr="47B26EF7" w:rsidR="47B26EF7">
              <w:rPr>
                <w:rFonts w:ascii="Calibri" w:hAnsi="Calibri" w:eastAsia="Calibri" w:cs="Calibri"/>
                <w:b w:val="0"/>
                <w:bCs w:val="0"/>
                <w:i w:val="0"/>
                <w:iCs w:val="0"/>
                <w:noProof w:val="0"/>
                <w:sz w:val="24"/>
                <w:szCs w:val="24"/>
                <w:lang w:val="es-ES"/>
              </w:rPr>
              <w:t>al</w:t>
            </w:r>
            <w:r w:rsidRPr="47B26EF7" w:rsidR="47B26EF7">
              <w:rPr>
                <w:rFonts w:ascii="Calibri" w:hAnsi="Calibri" w:eastAsia="Calibri" w:cs="Calibri"/>
                <w:b w:val="0"/>
                <w:bCs w:val="0"/>
                <w:i w:val="0"/>
                <w:iCs w:val="0"/>
                <w:noProof w:val="0"/>
                <w:sz w:val="24"/>
                <w:szCs w:val="24"/>
                <w:lang w:val="es-ES"/>
              </w:rPr>
              <w:t xml:space="preserve"> 23/04/2026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2560CD95" w14:textId="3AB073EF">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1.297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6014CDE2" w14:textId="7BF639A2">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1.323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084C0D00" w14:textId="1BFD2082">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1.997</w:t>
            </w:r>
          </w:p>
        </w:tc>
      </w:tr>
      <w:tr w:rsidR="47B26EF7" w:rsidTr="0ECBB010" w14:paraId="14D478EC">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32AF974A" w14:textId="62895D94">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570299C0" w14:textId="46618976">
            <w:pPr>
              <w:pStyle w:val="Normal"/>
              <w:jc w:val="left"/>
              <w:rPr>
                <w:rFonts w:ascii="Calibri" w:hAnsi="Calibri" w:eastAsia="Calibri" w:cs="Calibri"/>
                <w:b w:val="0"/>
                <w:bCs w:val="0"/>
                <w:i w:val="0"/>
                <w:iCs w:val="0"/>
                <w:caps w:val="0"/>
                <w:smallCaps w:val="0"/>
                <w:noProof w:val="0"/>
                <w:color w:val="242424"/>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el</w:t>
            </w:r>
            <w:r w:rsidRPr="47B26EF7" w:rsidR="47B26EF7">
              <w:rPr>
                <w:rFonts w:ascii="Calibri" w:hAnsi="Calibri" w:eastAsia="Calibri" w:cs="Calibri"/>
                <w:b w:val="0"/>
                <w:bCs w:val="0"/>
                <w:i w:val="0"/>
                <w:iCs w:val="0"/>
                <w:caps w:val="0"/>
                <w:smallCaps w:val="0"/>
                <w:noProof w:val="0"/>
                <w:color w:val="242424"/>
                <w:sz w:val="24"/>
                <w:szCs w:val="24"/>
                <w:lang w:val="es-ES"/>
              </w:rPr>
              <w:t xml:space="preserve"> 28/04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24/09/2026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4CDC02F6" w14:textId="0FBDBC63">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1.208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123A73AD" w14:textId="294B0C49">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1.233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5ABDBAED" w14:textId="4E27BAA1">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1.900</w:t>
            </w:r>
          </w:p>
        </w:tc>
      </w:tr>
      <w:tr w:rsidR="47B26EF7" w:rsidTr="0ECBB010" w14:paraId="7E90C945">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4DDBE62F" w14:textId="4F94AAB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4543EF86" w14:textId="1B7736C7">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el</w:t>
            </w:r>
            <w:r w:rsidRPr="47B26EF7" w:rsidR="47B26EF7">
              <w:rPr>
                <w:rFonts w:ascii="Calibri" w:hAnsi="Calibri" w:eastAsia="Calibri" w:cs="Calibri"/>
                <w:b w:val="0"/>
                <w:bCs w:val="0"/>
                <w:i w:val="0"/>
                <w:iCs w:val="0"/>
                <w:caps w:val="0"/>
                <w:smallCaps w:val="0"/>
                <w:noProof w:val="0"/>
                <w:color w:val="242424"/>
                <w:sz w:val="24"/>
                <w:szCs w:val="24"/>
                <w:lang w:val="es-ES"/>
              </w:rPr>
              <w:t xml:space="preserve"> 29/09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15/12/2026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025D2FFF" w14:textId="6BAA47A8">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1.420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395F8BC0" w14:textId="3E3A9356">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1.444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1CB14231" w14:textId="3DD48395">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2.220</w:t>
            </w:r>
          </w:p>
        </w:tc>
      </w:tr>
      <w:tr w:rsidR="47B26EF7" w:rsidTr="0ECBB010" w14:paraId="1438D824">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092A374D" w14:textId="241A19EF">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 xml:space="preserve">Semana </w:t>
            </w:r>
            <w:r w:rsidRPr="47B26EF7" w:rsidR="47B26EF7">
              <w:rPr>
                <w:rFonts w:ascii="Calibri" w:hAnsi="Calibri" w:eastAsia="Calibri" w:cs="Calibri"/>
                <w:b w:val="1"/>
                <w:bCs w:val="1"/>
                <w:i w:val="0"/>
                <w:iCs w:val="0"/>
                <w:noProof w:val="0"/>
                <w:sz w:val="24"/>
                <w:szCs w:val="24"/>
                <w:lang w:val="es-ES"/>
              </w:rPr>
              <w:t>s</w:t>
            </w:r>
            <w:r w:rsidRPr="47B26EF7" w:rsidR="47B26EF7">
              <w:rPr>
                <w:rFonts w:ascii="Calibri" w:hAnsi="Calibri" w:eastAsia="Calibri" w:cs="Calibri"/>
                <w:b w:val="1"/>
                <w:bCs w:val="1"/>
                <w:i w:val="0"/>
                <w:iCs w:val="0"/>
                <w:noProof w:val="0"/>
                <w:sz w:val="24"/>
                <w:szCs w:val="24"/>
                <w:lang w:val="es-ES"/>
              </w:rPr>
              <w:t>anta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3161B057" w14:textId="0F70F784">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 xml:space="preserve">el </w:t>
            </w:r>
            <w:r w:rsidRPr="47B26EF7" w:rsidR="47B26EF7">
              <w:rPr>
                <w:rFonts w:ascii="Calibri" w:hAnsi="Calibri" w:eastAsia="Calibri" w:cs="Calibri"/>
                <w:b w:val="0"/>
                <w:bCs w:val="0"/>
                <w:i w:val="0"/>
                <w:iCs w:val="0"/>
                <w:caps w:val="0"/>
                <w:smallCaps w:val="0"/>
                <w:noProof w:val="0"/>
                <w:color w:val="242424"/>
                <w:sz w:val="24"/>
                <w:szCs w:val="24"/>
                <w:lang w:val="es-ES"/>
              </w:rPr>
              <w:t xml:space="preserve">26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31/03/2026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57EC8ED8" w14:textId="22519D5C">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1.756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49099866" w14:textId="482DA1DF">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1.781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73E8F8AF" w14:textId="5503AE14">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2.851</w:t>
            </w:r>
          </w:p>
        </w:tc>
      </w:tr>
      <w:tr w:rsidR="47B26EF7" w:rsidTr="0ECBB010" w14:paraId="1C218F6E">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1FA4EA63" w14:textId="5E82E6E8">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59D84603" w14:textId="4FB4D5CA">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 xml:space="preserve">el </w:t>
            </w:r>
            <w:r w:rsidRPr="47B26EF7" w:rsidR="47B26EF7">
              <w:rPr>
                <w:rFonts w:ascii="Calibri" w:hAnsi="Calibri" w:eastAsia="Calibri" w:cs="Calibri"/>
                <w:b w:val="0"/>
                <w:bCs w:val="0"/>
                <w:i w:val="0"/>
                <w:iCs w:val="0"/>
                <w:caps w:val="0"/>
                <w:smallCaps w:val="0"/>
                <w:noProof w:val="0"/>
                <w:color w:val="242424"/>
                <w:sz w:val="24"/>
                <w:szCs w:val="24"/>
                <w:lang w:val="es-ES"/>
              </w:rPr>
              <w:t xml:space="preserve">17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31/12/2026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0B1254B1" w14:textId="655C1B39">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1.949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1B569038" w14:textId="74A9D0F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1.995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2121B16E" w14:textId="50037FA9">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3.195</w:t>
            </w:r>
          </w:p>
        </w:tc>
      </w:tr>
    </w:tbl>
    <w:p w:rsidR="369B8EB3" w:rsidP="4936D870" w:rsidRDefault="369B8EB3" w14:paraId="41C4F30D" w14:textId="5B674F1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69B8EB3" w:rsidP="47B26EF7" w:rsidRDefault="369B8EB3" w14:paraId="490DADC2" w14:textId="3850AA18">
      <w:pPr>
        <w:pStyle w:val="ListParagraph"/>
        <w:numPr>
          <w:ilvl w:val="0"/>
          <w:numId w:val="21"/>
        </w:numPr>
        <w:suppressLineNumbers w:val="0"/>
        <w:spacing w:before="0" w:beforeAutospacing="off" w:after="0" w:afterAutospacing="off" w:line="279" w:lineRule="auto"/>
        <w:ind/>
        <w:jc w:val="center"/>
        <w:rPr>
          <w:rFonts w:ascii="Calibri" w:hAnsi="Calibri" w:eastAsia="Calibri" w:cs="Calibri"/>
          <w:b w:val="1"/>
          <w:bCs w:val="1"/>
          <w:i w:val="0"/>
          <w:iCs w:val="0"/>
          <w:noProof w:val="0"/>
          <w:sz w:val="28"/>
          <w:szCs w:val="28"/>
          <w:lang w:val="es-ES"/>
        </w:rPr>
      </w:pPr>
      <w:r w:rsidRPr="47B26EF7" w:rsidR="547E6BE1">
        <w:rPr>
          <w:rFonts w:ascii="Calibri" w:hAnsi="Calibri" w:eastAsia="Calibri" w:cs="Calibri"/>
          <w:b w:val="1"/>
          <w:bCs w:val="1"/>
          <w:i w:val="0"/>
          <w:iCs w:val="0"/>
          <w:noProof w:val="0"/>
          <w:sz w:val="28"/>
          <w:szCs w:val="28"/>
          <w:lang w:val="es-ES"/>
        </w:rPr>
        <w:t>VALOR POR PERSONA EN USD: COMFORT</w:t>
      </w:r>
    </w:p>
    <w:p w:rsidR="369B8EB3" w:rsidP="47B26EF7" w:rsidRDefault="369B8EB3" w14:paraId="636D85B7" w14:textId="174C82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noProof w:val="0"/>
          <w:sz w:val="28"/>
          <w:szCs w:val="28"/>
          <w:lang w:val="es-ES"/>
        </w:rPr>
      </w:pPr>
      <w:r w:rsidRPr="47B26EF7" w:rsidR="547E6BE1">
        <w:rPr>
          <w:rFonts w:ascii="Calibri" w:hAnsi="Calibri" w:eastAsia="Calibri" w:cs="Calibri"/>
          <w:b w:val="1"/>
          <w:bCs w:val="1"/>
          <w:i w:val="0"/>
          <w:iCs w:val="0"/>
          <w:noProof w:val="0"/>
          <w:sz w:val="28"/>
          <w:szCs w:val="28"/>
          <w:lang w:val="es-ES"/>
        </w:rPr>
        <w:t>HOTELERÍA LUJO COMFORT ZONA CENTRO</w:t>
      </w:r>
    </w:p>
    <w:tbl>
      <w:tblPr>
        <w:tblStyle w:val="GridTable4-Accent2"/>
        <w:tblW w:w="0" w:type="auto"/>
        <w:jc w:val="center"/>
        <w:tblLook w:val="06A0" w:firstRow="1" w:lastRow="0" w:firstColumn="1" w:lastColumn="0" w:noHBand="1" w:noVBand="1"/>
      </w:tblPr>
      <w:tblGrid>
        <w:gridCol w:w="1770"/>
        <w:gridCol w:w="2865"/>
        <w:gridCol w:w="1125"/>
        <w:gridCol w:w="1318"/>
        <w:gridCol w:w="1633"/>
      </w:tblGrid>
      <w:tr w:rsidR="47B26EF7" w:rsidTr="0ECBB010" w14:paraId="6CCD46AB">
        <w:trPr>
          <w:trHeight w:val="300"/>
        </w:trPr>
        <w:tc>
          <w:tcPr>
            <w:cnfStyle w:val="001000000000" w:firstRow="0" w:lastRow="0" w:firstColumn="1" w:lastColumn="0" w:oddVBand="0" w:evenVBand="0" w:oddHBand="0" w:evenHBand="0" w:firstRowFirstColumn="0" w:firstRowLastColumn="0" w:lastRowFirstColumn="0" w:lastRowLastColumn="0"/>
            <w:tcW w:w="1770" w:type="dxa"/>
            <w:tcMar/>
          </w:tcPr>
          <w:p w:rsidR="47B26EF7" w:rsidP="47B26EF7" w:rsidRDefault="47B26EF7" w14:paraId="10D2D2FE" w14:textId="515AA5AF">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865" w:type="dxa"/>
            <w:tcMar/>
          </w:tcPr>
          <w:p w:rsidR="47B26EF7" w:rsidP="47B26EF7" w:rsidRDefault="47B26EF7" w14:paraId="1105DD18" w14:textId="099B0626">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1125" w:type="dxa"/>
            <w:tcMar/>
          </w:tcPr>
          <w:p w:rsidR="47B26EF7" w:rsidP="47B26EF7" w:rsidRDefault="47B26EF7" w14:paraId="1368E245" w14:textId="7F4794BA">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1318" w:type="dxa"/>
            <w:tcMar/>
          </w:tcPr>
          <w:p w:rsidR="47B26EF7" w:rsidP="47B26EF7" w:rsidRDefault="47B26EF7" w14:paraId="14A14A15"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47B26EF7" w:rsidP="47B26EF7" w:rsidRDefault="47B26EF7" w14:paraId="151DBA6C"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SGL</w:t>
            </w:r>
          </w:p>
        </w:tc>
      </w:tr>
      <w:tr w:rsidR="47B26EF7" w:rsidTr="0ECBB010" w14:paraId="7D7B4844">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3831D994" w14:textId="61809F9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524CDD77" w14:textId="783D7238">
            <w:pPr>
              <w:pStyle w:val="Normal"/>
              <w:jc w:val="left"/>
              <w:rPr>
                <w:rFonts w:ascii="Calibri" w:hAnsi="Calibri" w:eastAsia="Calibri" w:cs="Calibri"/>
                <w:b w:val="0"/>
                <w:bCs w:val="0"/>
                <w:i w:val="0"/>
                <w:iCs w:val="0"/>
                <w:noProof w:val="0"/>
                <w:sz w:val="24"/>
                <w:szCs w:val="24"/>
                <w:lang w:val="es-ES"/>
              </w:rPr>
            </w:pPr>
            <w:r w:rsidRPr="47B26EF7" w:rsidR="47B26EF7">
              <w:rPr>
                <w:rFonts w:ascii="Calibri" w:hAnsi="Calibri" w:eastAsia="Calibri" w:cs="Calibri"/>
                <w:b w:val="0"/>
                <w:bCs w:val="0"/>
                <w:i w:val="0"/>
                <w:iCs w:val="0"/>
                <w:noProof w:val="0"/>
                <w:sz w:val="24"/>
                <w:szCs w:val="24"/>
                <w:lang w:val="es-ES"/>
              </w:rPr>
              <w:t>D</w:t>
            </w:r>
            <w:r w:rsidRPr="47B26EF7" w:rsidR="47B26EF7">
              <w:rPr>
                <w:rFonts w:ascii="Calibri" w:hAnsi="Calibri" w:eastAsia="Calibri" w:cs="Calibri"/>
                <w:b w:val="0"/>
                <w:bCs w:val="0"/>
                <w:i w:val="0"/>
                <w:iCs w:val="0"/>
                <w:noProof w:val="0"/>
                <w:sz w:val="24"/>
                <w:szCs w:val="24"/>
                <w:lang w:val="es-ES"/>
              </w:rPr>
              <w:t>el</w:t>
            </w:r>
            <w:r w:rsidRPr="47B26EF7" w:rsidR="47B26EF7">
              <w:rPr>
                <w:rFonts w:ascii="Calibri" w:hAnsi="Calibri" w:eastAsia="Calibri" w:cs="Calibri"/>
                <w:b w:val="0"/>
                <w:bCs w:val="0"/>
                <w:i w:val="0"/>
                <w:iCs w:val="0"/>
                <w:noProof w:val="0"/>
                <w:sz w:val="24"/>
                <w:szCs w:val="24"/>
                <w:lang w:val="es-ES"/>
              </w:rPr>
              <w:t xml:space="preserve"> 01/01 </w:t>
            </w:r>
            <w:r w:rsidRPr="47B26EF7" w:rsidR="47B26EF7">
              <w:rPr>
                <w:rFonts w:ascii="Calibri" w:hAnsi="Calibri" w:eastAsia="Calibri" w:cs="Calibri"/>
                <w:b w:val="0"/>
                <w:bCs w:val="0"/>
                <w:i w:val="0"/>
                <w:iCs w:val="0"/>
                <w:noProof w:val="0"/>
                <w:sz w:val="24"/>
                <w:szCs w:val="24"/>
                <w:lang w:val="es-ES"/>
              </w:rPr>
              <w:t>al</w:t>
            </w:r>
            <w:r w:rsidRPr="47B26EF7" w:rsidR="47B26EF7">
              <w:rPr>
                <w:rFonts w:ascii="Calibri" w:hAnsi="Calibri" w:eastAsia="Calibri" w:cs="Calibri"/>
                <w:b w:val="0"/>
                <w:bCs w:val="0"/>
                <w:i w:val="0"/>
                <w:iCs w:val="0"/>
                <w:noProof w:val="0"/>
                <w:sz w:val="24"/>
                <w:szCs w:val="24"/>
                <w:lang w:val="es-ES"/>
              </w:rPr>
              <w:t xml:space="preserve"> </w:t>
            </w:r>
            <w:r w:rsidRPr="47B26EF7" w:rsidR="47B26EF7">
              <w:rPr>
                <w:rFonts w:ascii="Calibri" w:hAnsi="Calibri" w:eastAsia="Calibri" w:cs="Calibri"/>
                <w:b w:val="0"/>
                <w:bCs w:val="0"/>
                <w:i w:val="0"/>
                <w:iCs w:val="0"/>
                <w:noProof w:val="0"/>
                <w:sz w:val="24"/>
                <w:szCs w:val="24"/>
                <w:lang w:val="es-ES"/>
              </w:rPr>
              <w:t>24/03/2026</w:t>
            </w:r>
          </w:p>
          <w:p w:rsidR="47B26EF7" w:rsidP="47B26EF7" w:rsidRDefault="47B26EF7" w14:paraId="5264D22A" w14:textId="076C5649">
            <w:pPr>
              <w:pStyle w:val="Normal"/>
              <w:jc w:val="left"/>
              <w:rPr>
                <w:rFonts w:ascii="Calibri" w:hAnsi="Calibri" w:eastAsia="Calibri" w:cs="Calibri"/>
                <w:b w:val="0"/>
                <w:bCs w:val="0"/>
                <w:i w:val="0"/>
                <w:iCs w:val="0"/>
                <w:noProof w:val="0"/>
                <w:sz w:val="24"/>
                <w:szCs w:val="24"/>
                <w:lang w:val="es-ES"/>
              </w:rPr>
            </w:pPr>
            <w:r w:rsidRPr="47B26EF7" w:rsidR="47B26EF7">
              <w:rPr>
                <w:rFonts w:ascii="Calibri" w:hAnsi="Calibri" w:eastAsia="Calibri" w:cs="Calibri"/>
                <w:b w:val="0"/>
                <w:bCs w:val="0"/>
                <w:i w:val="0"/>
                <w:iCs w:val="0"/>
                <w:noProof w:val="0"/>
                <w:sz w:val="24"/>
                <w:szCs w:val="24"/>
                <w:lang w:val="es-ES"/>
              </w:rPr>
              <w:t>D</w:t>
            </w:r>
            <w:r w:rsidRPr="47B26EF7" w:rsidR="47B26EF7">
              <w:rPr>
                <w:rFonts w:ascii="Calibri" w:hAnsi="Calibri" w:eastAsia="Calibri" w:cs="Calibri"/>
                <w:b w:val="0"/>
                <w:bCs w:val="0"/>
                <w:i w:val="0"/>
                <w:iCs w:val="0"/>
                <w:noProof w:val="0"/>
                <w:sz w:val="24"/>
                <w:szCs w:val="24"/>
                <w:lang w:val="es-ES"/>
              </w:rPr>
              <w:t>el</w:t>
            </w:r>
            <w:r w:rsidRPr="47B26EF7" w:rsidR="47B26EF7">
              <w:rPr>
                <w:rFonts w:ascii="Calibri" w:hAnsi="Calibri" w:eastAsia="Calibri" w:cs="Calibri"/>
                <w:b w:val="0"/>
                <w:bCs w:val="0"/>
                <w:i w:val="0"/>
                <w:iCs w:val="0"/>
                <w:noProof w:val="0"/>
                <w:sz w:val="24"/>
                <w:szCs w:val="24"/>
                <w:lang w:val="es-ES"/>
              </w:rPr>
              <w:t xml:space="preserve"> 02/04 </w:t>
            </w:r>
            <w:r w:rsidRPr="47B26EF7" w:rsidR="47B26EF7">
              <w:rPr>
                <w:rFonts w:ascii="Calibri" w:hAnsi="Calibri" w:eastAsia="Calibri" w:cs="Calibri"/>
                <w:b w:val="0"/>
                <w:bCs w:val="0"/>
                <w:i w:val="0"/>
                <w:iCs w:val="0"/>
                <w:noProof w:val="0"/>
                <w:sz w:val="24"/>
                <w:szCs w:val="24"/>
                <w:lang w:val="es-ES"/>
              </w:rPr>
              <w:t>al</w:t>
            </w:r>
            <w:r w:rsidRPr="47B26EF7" w:rsidR="47B26EF7">
              <w:rPr>
                <w:rFonts w:ascii="Calibri" w:hAnsi="Calibri" w:eastAsia="Calibri" w:cs="Calibri"/>
                <w:b w:val="0"/>
                <w:bCs w:val="0"/>
                <w:i w:val="0"/>
                <w:iCs w:val="0"/>
                <w:noProof w:val="0"/>
                <w:sz w:val="24"/>
                <w:szCs w:val="24"/>
                <w:lang w:val="es-ES"/>
              </w:rPr>
              <w:t xml:space="preserve"> 23/04/2026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18C48DF0" w14:textId="3860CD3D">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1.463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626AA99A" w14:textId="06319164">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1.488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3A4955E7" w14:textId="1241D68E">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2.289</w:t>
            </w:r>
          </w:p>
        </w:tc>
      </w:tr>
      <w:tr w:rsidR="47B26EF7" w:rsidTr="0ECBB010" w14:paraId="508F636D">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43F2E9A6" w14:textId="62895D94">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2F257CAF" w14:textId="46618976">
            <w:pPr>
              <w:pStyle w:val="Normal"/>
              <w:jc w:val="left"/>
              <w:rPr>
                <w:rFonts w:ascii="Calibri" w:hAnsi="Calibri" w:eastAsia="Calibri" w:cs="Calibri"/>
                <w:b w:val="0"/>
                <w:bCs w:val="0"/>
                <w:i w:val="0"/>
                <w:iCs w:val="0"/>
                <w:caps w:val="0"/>
                <w:smallCaps w:val="0"/>
                <w:noProof w:val="0"/>
                <w:color w:val="242424"/>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el</w:t>
            </w:r>
            <w:r w:rsidRPr="47B26EF7" w:rsidR="47B26EF7">
              <w:rPr>
                <w:rFonts w:ascii="Calibri" w:hAnsi="Calibri" w:eastAsia="Calibri" w:cs="Calibri"/>
                <w:b w:val="0"/>
                <w:bCs w:val="0"/>
                <w:i w:val="0"/>
                <w:iCs w:val="0"/>
                <w:caps w:val="0"/>
                <w:smallCaps w:val="0"/>
                <w:noProof w:val="0"/>
                <w:color w:val="242424"/>
                <w:sz w:val="24"/>
                <w:szCs w:val="24"/>
                <w:lang w:val="es-ES"/>
              </w:rPr>
              <w:t xml:space="preserve"> 28/04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24/09/2026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5074E780" w14:textId="20BAFDD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1.372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6D306EE0" w14:textId="66638458">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1.397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7E2DBB44" w14:textId="0E0B389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2.169</w:t>
            </w:r>
          </w:p>
        </w:tc>
      </w:tr>
      <w:tr w:rsidR="47B26EF7" w:rsidTr="0ECBB010" w14:paraId="220EF82A">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21DD305C" w14:textId="4F94AAB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183FDF0A" w14:textId="1B7736C7">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el</w:t>
            </w:r>
            <w:r w:rsidRPr="47B26EF7" w:rsidR="47B26EF7">
              <w:rPr>
                <w:rFonts w:ascii="Calibri" w:hAnsi="Calibri" w:eastAsia="Calibri" w:cs="Calibri"/>
                <w:b w:val="0"/>
                <w:bCs w:val="0"/>
                <w:i w:val="0"/>
                <w:iCs w:val="0"/>
                <w:caps w:val="0"/>
                <w:smallCaps w:val="0"/>
                <w:noProof w:val="0"/>
                <w:color w:val="242424"/>
                <w:sz w:val="24"/>
                <w:szCs w:val="24"/>
                <w:lang w:val="es-ES"/>
              </w:rPr>
              <w:t xml:space="preserve"> 29/09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15/12/2026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44483B46" w14:textId="752A98F9">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1.557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1A9FBF12" w14:textId="3B041162">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1.589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2DCFE5F5" w14:textId="05BE4ACD">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2.463</w:t>
            </w:r>
          </w:p>
        </w:tc>
      </w:tr>
      <w:tr w:rsidR="47B26EF7" w:rsidTr="0ECBB010" w14:paraId="1517C66E">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23644AC3" w14:textId="241A19EF">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 xml:space="preserve">Semana </w:t>
            </w:r>
            <w:r w:rsidRPr="47B26EF7" w:rsidR="47B26EF7">
              <w:rPr>
                <w:rFonts w:ascii="Calibri" w:hAnsi="Calibri" w:eastAsia="Calibri" w:cs="Calibri"/>
                <w:b w:val="1"/>
                <w:bCs w:val="1"/>
                <w:i w:val="0"/>
                <w:iCs w:val="0"/>
                <w:noProof w:val="0"/>
                <w:sz w:val="24"/>
                <w:szCs w:val="24"/>
                <w:lang w:val="es-ES"/>
              </w:rPr>
              <w:t>s</w:t>
            </w:r>
            <w:r w:rsidRPr="47B26EF7" w:rsidR="47B26EF7">
              <w:rPr>
                <w:rFonts w:ascii="Calibri" w:hAnsi="Calibri" w:eastAsia="Calibri" w:cs="Calibri"/>
                <w:b w:val="1"/>
                <w:bCs w:val="1"/>
                <w:i w:val="0"/>
                <w:iCs w:val="0"/>
                <w:noProof w:val="0"/>
                <w:sz w:val="24"/>
                <w:szCs w:val="24"/>
                <w:lang w:val="es-ES"/>
              </w:rPr>
              <w:t>anta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1F1B8B45" w14:textId="0F70F784">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 xml:space="preserve">el </w:t>
            </w:r>
            <w:r w:rsidRPr="47B26EF7" w:rsidR="47B26EF7">
              <w:rPr>
                <w:rFonts w:ascii="Calibri" w:hAnsi="Calibri" w:eastAsia="Calibri" w:cs="Calibri"/>
                <w:b w:val="0"/>
                <w:bCs w:val="0"/>
                <w:i w:val="0"/>
                <w:iCs w:val="0"/>
                <w:caps w:val="0"/>
                <w:smallCaps w:val="0"/>
                <w:noProof w:val="0"/>
                <w:color w:val="242424"/>
                <w:sz w:val="24"/>
                <w:szCs w:val="24"/>
                <w:lang w:val="es-ES"/>
              </w:rPr>
              <w:t xml:space="preserve">26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31/03/2026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6D5B4590" w14:textId="02B19E63">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2.043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3A04653B" w14:textId="27F35D63">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2.068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7727C457" w14:textId="59357DF5">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3.199</w:t>
            </w:r>
          </w:p>
        </w:tc>
      </w:tr>
      <w:tr w:rsidR="47B26EF7" w:rsidTr="0ECBB010" w14:paraId="28FB12BA">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23713382" w14:textId="5E82E6E8">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0A3F5FC6" w14:textId="4FB4D5CA">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 xml:space="preserve">el </w:t>
            </w:r>
            <w:r w:rsidRPr="47B26EF7" w:rsidR="47B26EF7">
              <w:rPr>
                <w:rFonts w:ascii="Calibri" w:hAnsi="Calibri" w:eastAsia="Calibri" w:cs="Calibri"/>
                <w:b w:val="0"/>
                <w:bCs w:val="0"/>
                <w:i w:val="0"/>
                <w:iCs w:val="0"/>
                <w:caps w:val="0"/>
                <w:smallCaps w:val="0"/>
                <w:noProof w:val="0"/>
                <w:color w:val="242424"/>
                <w:sz w:val="24"/>
                <w:szCs w:val="24"/>
                <w:lang w:val="es-ES"/>
              </w:rPr>
              <w:t xml:space="preserve">17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31/12/2026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178D3127" w14:textId="34F231C5">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2.225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2A697B80" w14:textId="36C0D3F9">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2.259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075DC856" w14:textId="70A8D187">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3.593</w:t>
            </w:r>
          </w:p>
        </w:tc>
      </w:tr>
    </w:tbl>
    <w:p w:rsidR="369B8EB3" w:rsidP="4936D870" w:rsidRDefault="369B8EB3" w14:paraId="51779831" w14:textId="30B20C50">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7D692A5C" w14:textId="780B83C8">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2FC11FE8" w14:textId="4AA21C44">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0A17F962" w14:textId="7E58CA0C">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1EF2AF0B" w14:textId="6B62850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3C789F51" w14:textId="3ACE92E5">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58929E15" w14:textId="07119C92">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313B2AF6" w14:textId="45C43F9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4936D870" w:rsidP="4936D870" w:rsidRDefault="4936D870" w14:paraId="1512C11B" w14:textId="0E0F024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1B120871" w:rsidP="47B26EF7" w:rsidRDefault="1B120871" w14:paraId="1EE2240C" w14:textId="52F9A197">
      <w:pPr>
        <w:pStyle w:val="ListParagraph"/>
        <w:numPr>
          <w:ilvl w:val="0"/>
          <w:numId w:val="21"/>
        </w:numPr>
        <w:spacing w:before="0" w:beforeAutospacing="off" w:after="0" w:afterAutospacing="off"/>
        <w:jc w:val="center"/>
        <w:rPr>
          <w:rFonts w:ascii="Calibri" w:hAnsi="Calibri" w:eastAsia="Calibri" w:cs="Calibri"/>
          <w:b w:val="1"/>
          <w:bCs w:val="1"/>
          <w:i w:val="0"/>
          <w:iCs w:val="0"/>
          <w:noProof w:val="0"/>
          <w:sz w:val="28"/>
          <w:szCs w:val="28"/>
          <w:lang w:val="es-ES"/>
        </w:rPr>
      </w:pPr>
      <w:r w:rsidRPr="47B26EF7" w:rsidR="1B120871">
        <w:rPr>
          <w:rFonts w:ascii="Calibri" w:hAnsi="Calibri" w:eastAsia="Calibri" w:cs="Calibri"/>
          <w:b w:val="1"/>
          <w:bCs w:val="1"/>
          <w:i w:val="0"/>
          <w:iCs w:val="0"/>
          <w:noProof w:val="0"/>
          <w:sz w:val="28"/>
          <w:szCs w:val="28"/>
          <w:lang w:val="es-ES"/>
        </w:rPr>
        <w:t>VALOR POR PERSONA EN USD: LUJO</w:t>
      </w:r>
    </w:p>
    <w:p w:rsidR="1B120871" w:rsidP="47B26EF7" w:rsidRDefault="1B120871" w14:paraId="7F802B38" w14:textId="7A95496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noProof w:val="0"/>
          <w:sz w:val="28"/>
          <w:szCs w:val="28"/>
          <w:lang w:val="es-ES"/>
        </w:rPr>
      </w:pPr>
      <w:r w:rsidRPr="47B26EF7" w:rsidR="1B120871">
        <w:rPr>
          <w:rFonts w:ascii="Calibri" w:hAnsi="Calibri" w:eastAsia="Calibri" w:cs="Calibri"/>
          <w:b w:val="1"/>
          <w:bCs w:val="1"/>
          <w:i w:val="0"/>
          <w:iCs w:val="0"/>
          <w:noProof w:val="0"/>
          <w:sz w:val="28"/>
          <w:szCs w:val="28"/>
          <w:lang w:val="es-ES"/>
        </w:rPr>
        <w:t>HOTELERÍA LUJO SUPERIOR</w:t>
      </w:r>
    </w:p>
    <w:tbl>
      <w:tblPr>
        <w:tblStyle w:val="GridTable4-Accent2"/>
        <w:tblW w:w="0" w:type="auto"/>
        <w:jc w:val="center"/>
        <w:tblLook w:val="06A0" w:firstRow="1" w:lastRow="0" w:firstColumn="1" w:lastColumn="0" w:noHBand="1" w:noVBand="1"/>
      </w:tblPr>
      <w:tblGrid>
        <w:gridCol w:w="1770"/>
        <w:gridCol w:w="2865"/>
        <w:gridCol w:w="1125"/>
        <w:gridCol w:w="1318"/>
        <w:gridCol w:w="1633"/>
      </w:tblGrid>
      <w:tr w:rsidR="47B26EF7" w:rsidTr="0ECBB010" w14:paraId="6007EC18">
        <w:trPr>
          <w:trHeight w:val="300"/>
        </w:trPr>
        <w:tc>
          <w:tcPr>
            <w:cnfStyle w:val="001000000000" w:firstRow="0" w:lastRow="0" w:firstColumn="1" w:lastColumn="0" w:oddVBand="0" w:evenVBand="0" w:oddHBand="0" w:evenHBand="0" w:firstRowFirstColumn="0" w:firstRowLastColumn="0" w:lastRowFirstColumn="0" w:lastRowLastColumn="0"/>
            <w:tcW w:w="1770" w:type="dxa"/>
            <w:tcMar/>
          </w:tcPr>
          <w:p w:rsidR="47B26EF7" w:rsidP="47B26EF7" w:rsidRDefault="47B26EF7" w14:paraId="12D4AE4A" w14:textId="515AA5AF">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TEMPORADA</w:t>
            </w:r>
          </w:p>
        </w:tc>
        <w:tc>
          <w:tcPr>
            <w:cnfStyle w:val="000000000000" w:firstRow="0" w:lastRow="0" w:firstColumn="0" w:lastColumn="0" w:oddVBand="0" w:evenVBand="0" w:oddHBand="0" w:evenHBand="0" w:firstRowFirstColumn="0" w:firstRowLastColumn="0" w:lastRowFirstColumn="0" w:lastRowLastColumn="0"/>
            <w:tcW w:w="2865" w:type="dxa"/>
            <w:tcMar/>
          </w:tcPr>
          <w:p w:rsidR="47B26EF7" w:rsidP="47B26EF7" w:rsidRDefault="47B26EF7" w14:paraId="362C07A2" w14:textId="099B0626">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FECHA</w:t>
            </w:r>
          </w:p>
        </w:tc>
        <w:tc>
          <w:tcPr>
            <w:cnfStyle w:val="000000000000" w:firstRow="0" w:lastRow="0" w:firstColumn="0" w:lastColumn="0" w:oddVBand="0" w:evenVBand="0" w:oddHBand="0" w:evenHBand="0" w:firstRowFirstColumn="0" w:firstRowLastColumn="0" w:lastRowFirstColumn="0" w:lastRowLastColumn="0"/>
            <w:tcW w:w="1125" w:type="dxa"/>
            <w:tcMar/>
          </w:tcPr>
          <w:p w:rsidR="47B26EF7" w:rsidP="47B26EF7" w:rsidRDefault="47B26EF7" w14:paraId="51D13A83" w14:textId="7F4794BA">
            <w:pPr>
              <w:pStyle w:val="Normal"/>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TPL</w:t>
            </w:r>
          </w:p>
        </w:tc>
        <w:tc>
          <w:tcPr>
            <w:cnfStyle w:val="000000000000" w:firstRow="0" w:lastRow="0" w:firstColumn="0" w:lastColumn="0" w:oddVBand="0" w:evenVBand="0" w:oddHBand="0" w:evenHBand="0" w:firstRowFirstColumn="0" w:firstRowLastColumn="0" w:lastRowFirstColumn="0" w:lastRowLastColumn="0"/>
            <w:tcW w:w="1318" w:type="dxa"/>
            <w:tcMar/>
          </w:tcPr>
          <w:p w:rsidR="47B26EF7" w:rsidP="47B26EF7" w:rsidRDefault="47B26EF7" w14:paraId="3BAD7DF5" w14:textId="7275554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DBL</w:t>
            </w:r>
          </w:p>
        </w:tc>
        <w:tc>
          <w:tcPr>
            <w:cnfStyle w:val="000000000000" w:firstRow="0" w:lastRow="0" w:firstColumn="0" w:lastColumn="0" w:oddVBand="0" w:evenVBand="0" w:oddHBand="0" w:evenHBand="0" w:firstRowFirstColumn="0" w:firstRowLastColumn="0" w:lastRowFirstColumn="0" w:lastRowLastColumn="0"/>
            <w:tcW w:w="1633" w:type="dxa"/>
            <w:tcMar/>
          </w:tcPr>
          <w:p w:rsidR="47B26EF7" w:rsidP="47B26EF7" w:rsidRDefault="47B26EF7" w14:paraId="43ED23E6" w14:textId="514896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SGL</w:t>
            </w:r>
          </w:p>
        </w:tc>
      </w:tr>
      <w:tr w:rsidR="47B26EF7" w:rsidTr="0ECBB010" w14:paraId="3430FAC0">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24E6679B" w14:textId="61809F9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240E709C" w14:textId="783D7238">
            <w:pPr>
              <w:pStyle w:val="Normal"/>
              <w:jc w:val="left"/>
              <w:rPr>
                <w:rFonts w:ascii="Calibri" w:hAnsi="Calibri" w:eastAsia="Calibri" w:cs="Calibri"/>
                <w:b w:val="0"/>
                <w:bCs w:val="0"/>
                <w:i w:val="0"/>
                <w:iCs w:val="0"/>
                <w:noProof w:val="0"/>
                <w:sz w:val="24"/>
                <w:szCs w:val="24"/>
                <w:lang w:val="es-ES"/>
              </w:rPr>
            </w:pPr>
            <w:r w:rsidRPr="47B26EF7" w:rsidR="47B26EF7">
              <w:rPr>
                <w:rFonts w:ascii="Calibri" w:hAnsi="Calibri" w:eastAsia="Calibri" w:cs="Calibri"/>
                <w:b w:val="0"/>
                <w:bCs w:val="0"/>
                <w:i w:val="0"/>
                <w:iCs w:val="0"/>
                <w:noProof w:val="0"/>
                <w:sz w:val="24"/>
                <w:szCs w:val="24"/>
                <w:lang w:val="es-ES"/>
              </w:rPr>
              <w:t>D</w:t>
            </w:r>
            <w:r w:rsidRPr="47B26EF7" w:rsidR="47B26EF7">
              <w:rPr>
                <w:rFonts w:ascii="Calibri" w:hAnsi="Calibri" w:eastAsia="Calibri" w:cs="Calibri"/>
                <w:b w:val="0"/>
                <w:bCs w:val="0"/>
                <w:i w:val="0"/>
                <w:iCs w:val="0"/>
                <w:noProof w:val="0"/>
                <w:sz w:val="24"/>
                <w:szCs w:val="24"/>
                <w:lang w:val="es-ES"/>
              </w:rPr>
              <w:t>el</w:t>
            </w:r>
            <w:r w:rsidRPr="47B26EF7" w:rsidR="47B26EF7">
              <w:rPr>
                <w:rFonts w:ascii="Calibri" w:hAnsi="Calibri" w:eastAsia="Calibri" w:cs="Calibri"/>
                <w:b w:val="0"/>
                <w:bCs w:val="0"/>
                <w:i w:val="0"/>
                <w:iCs w:val="0"/>
                <w:noProof w:val="0"/>
                <w:sz w:val="24"/>
                <w:szCs w:val="24"/>
                <w:lang w:val="es-ES"/>
              </w:rPr>
              <w:t xml:space="preserve"> 01/01 </w:t>
            </w:r>
            <w:r w:rsidRPr="47B26EF7" w:rsidR="47B26EF7">
              <w:rPr>
                <w:rFonts w:ascii="Calibri" w:hAnsi="Calibri" w:eastAsia="Calibri" w:cs="Calibri"/>
                <w:b w:val="0"/>
                <w:bCs w:val="0"/>
                <w:i w:val="0"/>
                <w:iCs w:val="0"/>
                <w:noProof w:val="0"/>
                <w:sz w:val="24"/>
                <w:szCs w:val="24"/>
                <w:lang w:val="es-ES"/>
              </w:rPr>
              <w:t>al</w:t>
            </w:r>
            <w:r w:rsidRPr="47B26EF7" w:rsidR="47B26EF7">
              <w:rPr>
                <w:rFonts w:ascii="Calibri" w:hAnsi="Calibri" w:eastAsia="Calibri" w:cs="Calibri"/>
                <w:b w:val="0"/>
                <w:bCs w:val="0"/>
                <w:i w:val="0"/>
                <w:iCs w:val="0"/>
                <w:noProof w:val="0"/>
                <w:sz w:val="24"/>
                <w:szCs w:val="24"/>
                <w:lang w:val="es-ES"/>
              </w:rPr>
              <w:t xml:space="preserve"> </w:t>
            </w:r>
            <w:r w:rsidRPr="47B26EF7" w:rsidR="47B26EF7">
              <w:rPr>
                <w:rFonts w:ascii="Calibri" w:hAnsi="Calibri" w:eastAsia="Calibri" w:cs="Calibri"/>
                <w:b w:val="0"/>
                <w:bCs w:val="0"/>
                <w:i w:val="0"/>
                <w:iCs w:val="0"/>
                <w:noProof w:val="0"/>
                <w:sz w:val="24"/>
                <w:szCs w:val="24"/>
                <w:lang w:val="es-ES"/>
              </w:rPr>
              <w:t>24/03/2026</w:t>
            </w:r>
          </w:p>
          <w:p w:rsidR="47B26EF7" w:rsidP="47B26EF7" w:rsidRDefault="47B26EF7" w14:paraId="520A3DCF" w14:textId="076C5649">
            <w:pPr>
              <w:pStyle w:val="Normal"/>
              <w:jc w:val="left"/>
              <w:rPr>
                <w:rFonts w:ascii="Calibri" w:hAnsi="Calibri" w:eastAsia="Calibri" w:cs="Calibri"/>
                <w:b w:val="0"/>
                <w:bCs w:val="0"/>
                <w:i w:val="0"/>
                <w:iCs w:val="0"/>
                <w:noProof w:val="0"/>
                <w:sz w:val="24"/>
                <w:szCs w:val="24"/>
                <w:lang w:val="es-ES"/>
              </w:rPr>
            </w:pPr>
            <w:r w:rsidRPr="47B26EF7" w:rsidR="47B26EF7">
              <w:rPr>
                <w:rFonts w:ascii="Calibri" w:hAnsi="Calibri" w:eastAsia="Calibri" w:cs="Calibri"/>
                <w:b w:val="0"/>
                <w:bCs w:val="0"/>
                <w:i w:val="0"/>
                <w:iCs w:val="0"/>
                <w:noProof w:val="0"/>
                <w:sz w:val="24"/>
                <w:szCs w:val="24"/>
                <w:lang w:val="es-ES"/>
              </w:rPr>
              <w:t>D</w:t>
            </w:r>
            <w:r w:rsidRPr="47B26EF7" w:rsidR="47B26EF7">
              <w:rPr>
                <w:rFonts w:ascii="Calibri" w:hAnsi="Calibri" w:eastAsia="Calibri" w:cs="Calibri"/>
                <w:b w:val="0"/>
                <w:bCs w:val="0"/>
                <w:i w:val="0"/>
                <w:iCs w:val="0"/>
                <w:noProof w:val="0"/>
                <w:sz w:val="24"/>
                <w:szCs w:val="24"/>
                <w:lang w:val="es-ES"/>
              </w:rPr>
              <w:t>el</w:t>
            </w:r>
            <w:r w:rsidRPr="47B26EF7" w:rsidR="47B26EF7">
              <w:rPr>
                <w:rFonts w:ascii="Calibri" w:hAnsi="Calibri" w:eastAsia="Calibri" w:cs="Calibri"/>
                <w:b w:val="0"/>
                <w:bCs w:val="0"/>
                <w:i w:val="0"/>
                <w:iCs w:val="0"/>
                <w:noProof w:val="0"/>
                <w:sz w:val="24"/>
                <w:szCs w:val="24"/>
                <w:lang w:val="es-ES"/>
              </w:rPr>
              <w:t xml:space="preserve"> 02/04 </w:t>
            </w:r>
            <w:r w:rsidRPr="47B26EF7" w:rsidR="47B26EF7">
              <w:rPr>
                <w:rFonts w:ascii="Calibri" w:hAnsi="Calibri" w:eastAsia="Calibri" w:cs="Calibri"/>
                <w:b w:val="0"/>
                <w:bCs w:val="0"/>
                <w:i w:val="0"/>
                <w:iCs w:val="0"/>
                <w:noProof w:val="0"/>
                <w:sz w:val="24"/>
                <w:szCs w:val="24"/>
                <w:lang w:val="es-ES"/>
              </w:rPr>
              <w:t>al</w:t>
            </w:r>
            <w:r w:rsidRPr="47B26EF7" w:rsidR="47B26EF7">
              <w:rPr>
                <w:rFonts w:ascii="Calibri" w:hAnsi="Calibri" w:eastAsia="Calibri" w:cs="Calibri"/>
                <w:b w:val="0"/>
                <w:bCs w:val="0"/>
                <w:i w:val="0"/>
                <w:iCs w:val="0"/>
                <w:noProof w:val="0"/>
                <w:sz w:val="24"/>
                <w:szCs w:val="24"/>
                <w:lang w:val="es-ES"/>
              </w:rPr>
              <w:t xml:space="preserve"> 23/04/2026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5B328CE7" w14:textId="3867D7F6">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1.809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42DC91F1" w14:textId="06FDA58F">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1.843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4CE26A61" w14:textId="357BF182">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2.859</w:t>
            </w:r>
          </w:p>
        </w:tc>
      </w:tr>
      <w:tr w:rsidR="47B26EF7" w:rsidTr="0ECBB010" w14:paraId="0F998B93">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1BFD54B1" w14:textId="62895D94">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Baja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7A3D5B53" w14:textId="46618976">
            <w:pPr>
              <w:pStyle w:val="Normal"/>
              <w:jc w:val="left"/>
              <w:rPr>
                <w:rFonts w:ascii="Calibri" w:hAnsi="Calibri" w:eastAsia="Calibri" w:cs="Calibri"/>
                <w:b w:val="0"/>
                <w:bCs w:val="0"/>
                <w:i w:val="0"/>
                <w:iCs w:val="0"/>
                <w:caps w:val="0"/>
                <w:smallCaps w:val="0"/>
                <w:noProof w:val="0"/>
                <w:color w:val="242424"/>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el</w:t>
            </w:r>
            <w:r w:rsidRPr="47B26EF7" w:rsidR="47B26EF7">
              <w:rPr>
                <w:rFonts w:ascii="Calibri" w:hAnsi="Calibri" w:eastAsia="Calibri" w:cs="Calibri"/>
                <w:b w:val="0"/>
                <w:bCs w:val="0"/>
                <w:i w:val="0"/>
                <w:iCs w:val="0"/>
                <w:caps w:val="0"/>
                <w:smallCaps w:val="0"/>
                <w:noProof w:val="0"/>
                <w:color w:val="242424"/>
                <w:sz w:val="24"/>
                <w:szCs w:val="24"/>
                <w:lang w:val="es-ES"/>
              </w:rPr>
              <w:t xml:space="preserve"> 28/04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24/09/2026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09D35969" w14:textId="61733651">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1.449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39A9B52E" w14:textId="5F2EF85E">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1.483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4D4BD358" w14:textId="6BE98EB3">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2.275</w:t>
            </w:r>
          </w:p>
        </w:tc>
      </w:tr>
      <w:tr w:rsidR="47B26EF7" w:rsidTr="0ECBB010" w14:paraId="52E60B7F">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10BCA80B" w14:textId="4F94AAB1">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Alta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5ED00170" w14:textId="1B7736C7">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el</w:t>
            </w:r>
            <w:r w:rsidRPr="47B26EF7" w:rsidR="47B26EF7">
              <w:rPr>
                <w:rFonts w:ascii="Calibri" w:hAnsi="Calibri" w:eastAsia="Calibri" w:cs="Calibri"/>
                <w:b w:val="0"/>
                <w:bCs w:val="0"/>
                <w:i w:val="0"/>
                <w:iCs w:val="0"/>
                <w:caps w:val="0"/>
                <w:smallCaps w:val="0"/>
                <w:noProof w:val="0"/>
                <w:color w:val="242424"/>
                <w:sz w:val="24"/>
                <w:szCs w:val="24"/>
                <w:lang w:val="es-ES"/>
              </w:rPr>
              <w:t xml:space="preserve"> 29/09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15/12/2026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69CCFAEC" w14:textId="49F44ED1">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2.015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4FC73C1C" w14:textId="31A043D4">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2.048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1401270F" w14:textId="66627C6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3.191</w:t>
            </w:r>
          </w:p>
        </w:tc>
      </w:tr>
      <w:tr w:rsidR="47B26EF7" w:rsidTr="0ECBB010" w14:paraId="68C3AB72">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2BC53DD3" w14:textId="241A19EF">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 xml:space="preserve">Semana </w:t>
            </w:r>
            <w:r w:rsidRPr="47B26EF7" w:rsidR="47B26EF7">
              <w:rPr>
                <w:rFonts w:ascii="Calibri" w:hAnsi="Calibri" w:eastAsia="Calibri" w:cs="Calibri"/>
                <w:b w:val="1"/>
                <w:bCs w:val="1"/>
                <w:i w:val="0"/>
                <w:iCs w:val="0"/>
                <w:noProof w:val="0"/>
                <w:sz w:val="24"/>
                <w:szCs w:val="24"/>
                <w:lang w:val="es-ES"/>
              </w:rPr>
              <w:t>s</w:t>
            </w:r>
            <w:r w:rsidRPr="47B26EF7" w:rsidR="47B26EF7">
              <w:rPr>
                <w:rFonts w:ascii="Calibri" w:hAnsi="Calibri" w:eastAsia="Calibri" w:cs="Calibri"/>
                <w:b w:val="1"/>
                <w:bCs w:val="1"/>
                <w:i w:val="0"/>
                <w:iCs w:val="0"/>
                <w:noProof w:val="0"/>
                <w:sz w:val="24"/>
                <w:szCs w:val="24"/>
                <w:lang w:val="es-ES"/>
              </w:rPr>
              <w:t>anta</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6111FD5C" w14:textId="0F70F784">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 xml:space="preserve">el </w:t>
            </w:r>
            <w:r w:rsidRPr="47B26EF7" w:rsidR="47B26EF7">
              <w:rPr>
                <w:rFonts w:ascii="Calibri" w:hAnsi="Calibri" w:eastAsia="Calibri" w:cs="Calibri"/>
                <w:b w:val="0"/>
                <w:bCs w:val="0"/>
                <w:i w:val="0"/>
                <w:iCs w:val="0"/>
                <w:caps w:val="0"/>
                <w:smallCaps w:val="0"/>
                <w:noProof w:val="0"/>
                <w:color w:val="242424"/>
                <w:sz w:val="24"/>
                <w:szCs w:val="24"/>
                <w:lang w:val="es-ES"/>
              </w:rPr>
              <w:t xml:space="preserve">26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31/03/2026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625574F6" w14:textId="4B1E4AC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2.327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4609A37D" w14:textId="1D9BEF8C">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2.359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64053C74" w14:textId="6CE550BE">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3.571</w:t>
            </w:r>
          </w:p>
        </w:tc>
      </w:tr>
      <w:tr w:rsidR="47B26EF7" w:rsidTr="0ECBB010" w14:paraId="1F2677BF">
        <w:trPr>
          <w:trHeight w:val="300"/>
        </w:trPr>
        <w:tc>
          <w:tcPr>
            <w:cnfStyle w:val="001000000000" w:firstRow="0" w:lastRow="0" w:firstColumn="1" w:lastColumn="0" w:oddVBand="0" w:evenVBand="0" w:oddHBand="0" w:evenHBand="0" w:firstRowFirstColumn="0" w:firstRowLastColumn="0" w:lastRowFirstColumn="0" w:lastRowLastColumn="0"/>
            <w:tcW w:w="1770" w:type="dxa"/>
            <w:tcMar/>
            <w:vAlign w:val="center"/>
          </w:tcPr>
          <w:p w:rsidR="47B26EF7" w:rsidP="47B26EF7" w:rsidRDefault="47B26EF7" w14:paraId="2147F4ED" w14:textId="5E82E6E8">
            <w:pPr>
              <w:pStyle w:val="Normal"/>
              <w:jc w:val="left"/>
              <w:rPr>
                <w:rFonts w:ascii="Calibri" w:hAnsi="Calibri" w:eastAsia="Calibri" w:cs="Calibri"/>
                <w:b w:val="1"/>
                <w:bCs w:val="1"/>
                <w:i w:val="0"/>
                <w:iCs w:val="0"/>
                <w:noProof w:val="0"/>
                <w:sz w:val="24"/>
                <w:szCs w:val="24"/>
                <w:lang w:val="es-ES"/>
              </w:rPr>
            </w:pPr>
            <w:r w:rsidRPr="47B26EF7" w:rsidR="47B26EF7">
              <w:rPr>
                <w:rFonts w:ascii="Calibri" w:hAnsi="Calibri" w:eastAsia="Calibri" w:cs="Calibri"/>
                <w:b w:val="1"/>
                <w:bCs w:val="1"/>
                <w:i w:val="0"/>
                <w:iCs w:val="0"/>
                <w:noProof w:val="0"/>
                <w:sz w:val="24"/>
                <w:szCs w:val="24"/>
                <w:lang w:val="es-ES"/>
              </w:rPr>
              <w:t>Navidad y fin de año</w:t>
            </w:r>
          </w:p>
        </w:tc>
        <w:tc>
          <w:tcPr>
            <w:cnfStyle w:val="000000000000" w:firstRow="0" w:lastRow="0" w:firstColumn="0" w:lastColumn="0" w:oddVBand="0" w:evenVBand="0" w:oddHBand="0" w:evenHBand="0" w:firstRowFirstColumn="0" w:firstRowLastColumn="0" w:lastRowFirstColumn="0" w:lastRowLastColumn="0"/>
            <w:tcW w:w="2865" w:type="dxa"/>
            <w:tcMar/>
            <w:vAlign w:val="center"/>
          </w:tcPr>
          <w:p w:rsidR="47B26EF7" w:rsidP="47B26EF7" w:rsidRDefault="47B26EF7" w14:paraId="6A70B6D6" w14:textId="4FB4D5CA">
            <w:pPr>
              <w:pStyle w:val="Normal"/>
              <w:jc w:val="left"/>
              <w:rPr>
                <w:rFonts w:ascii="Calibri" w:hAnsi="Calibri" w:eastAsia="Calibri" w:cs="Calibri"/>
                <w:noProof w:val="0"/>
                <w:sz w:val="24"/>
                <w:szCs w:val="24"/>
                <w:lang w:val="es-ES"/>
              </w:rPr>
            </w:pPr>
            <w:r w:rsidRPr="47B26EF7" w:rsidR="47B26EF7">
              <w:rPr>
                <w:rFonts w:ascii="Calibri" w:hAnsi="Calibri" w:eastAsia="Calibri" w:cs="Calibri"/>
                <w:b w:val="0"/>
                <w:bCs w:val="0"/>
                <w:i w:val="0"/>
                <w:iCs w:val="0"/>
                <w:caps w:val="0"/>
                <w:smallCaps w:val="0"/>
                <w:noProof w:val="0"/>
                <w:color w:val="242424"/>
                <w:sz w:val="24"/>
                <w:szCs w:val="24"/>
                <w:lang w:val="es-ES"/>
              </w:rPr>
              <w:t>D</w:t>
            </w:r>
            <w:r w:rsidRPr="47B26EF7" w:rsidR="47B26EF7">
              <w:rPr>
                <w:rFonts w:ascii="Calibri" w:hAnsi="Calibri" w:eastAsia="Calibri" w:cs="Calibri"/>
                <w:b w:val="0"/>
                <w:bCs w:val="0"/>
                <w:i w:val="0"/>
                <w:iCs w:val="0"/>
                <w:caps w:val="0"/>
                <w:smallCaps w:val="0"/>
                <w:noProof w:val="0"/>
                <w:color w:val="242424"/>
                <w:sz w:val="24"/>
                <w:szCs w:val="24"/>
                <w:lang w:val="es-ES"/>
              </w:rPr>
              <w:t xml:space="preserve">el </w:t>
            </w:r>
            <w:r w:rsidRPr="47B26EF7" w:rsidR="47B26EF7">
              <w:rPr>
                <w:rFonts w:ascii="Calibri" w:hAnsi="Calibri" w:eastAsia="Calibri" w:cs="Calibri"/>
                <w:b w:val="0"/>
                <w:bCs w:val="0"/>
                <w:i w:val="0"/>
                <w:iCs w:val="0"/>
                <w:caps w:val="0"/>
                <w:smallCaps w:val="0"/>
                <w:noProof w:val="0"/>
                <w:color w:val="242424"/>
                <w:sz w:val="24"/>
                <w:szCs w:val="24"/>
                <w:lang w:val="es-ES"/>
              </w:rPr>
              <w:t xml:space="preserve">17 </w:t>
            </w:r>
            <w:r w:rsidRPr="47B26EF7" w:rsidR="47B26EF7">
              <w:rPr>
                <w:rFonts w:ascii="Calibri" w:hAnsi="Calibri" w:eastAsia="Calibri" w:cs="Calibri"/>
                <w:b w:val="0"/>
                <w:bCs w:val="0"/>
                <w:i w:val="0"/>
                <w:iCs w:val="0"/>
                <w:caps w:val="0"/>
                <w:smallCaps w:val="0"/>
                <w:noProof w:val="0"/>
                <w:color w:val="242424"/>
                <w:sz w:val="24"/>
                <w:szCs w:val="24"/>
                <w:lang w:val="es-ES"/>
              </w:rPr>
              <w:t>al</w:t>
            </w:r>
            <w:r w:rsidRPr="47B26EF7" w:rsidR="47B26EF7">
              <w:rPr>
                <w:rFonts w:ascii="Calibri" w:hAnsi="Calibri" w:eastAsia="Calibri" w:cs="Calibri"/>
                <w:b w:val="0"/>
                <w:bCs w:val="0"/>
                <w:i w:val="0"/>
                <w:iCs w:val="0"/>
                <w:caps w:val="0"/>
                <w:smallCaps w:val="0"/>
                <w:noProof w:val="0"/>
                <w:color w:val="242424"/>
                <w:sz w:val="24"/>
                <w:szCs w:val="24"/>
                <w:lang w:val="es-ES"/>
              </w:rPr>
              <w:t xml:space="preserve"> 31/12/2026</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0ECBB010" w:rsidP="0ECBB010" w:rsidRDefault="0ECBB010" w14:paraId="5343DA72" w14:textId="1BE5A738">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2.655 </w:t>
            </w:r>
          </w:p>
        </w:tc>
        <w:tc>
          <w:tcPr>
            <w:cnfStyle w:val="000000000000" w:firstRow="0" w:lastRow="0" w:firstColumn="0" w:lastColumn="0" w:oddVBand="0" w:evenVBand="0" w:oddHBand="0" w:evenHBand="0" w:firstRowFirstColumn="0" w:firstRowLastColumn="0" w:lastRowFirstColumn="0" w:lastRowLastColumn="0"/>
            <w:tcW w:w="1318" w:type="dxa"/>
            <w:tcMar/>
            <w:vAlign w:val="center"/>
          </w:tcPr>
          <w:p w:rsidR="0ECBB010" w:rsidP="0ECBB010" w:rsidRDefault="0ECBB010" w14:paraId="6F28AD11" w14:textId="786AA8DE">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2.703 </w:t>
            </w:r>
          </w:p>
        </w:tc>
        <w:tc>
          <w:tcPr>
            <w:cnfStyle w:val="000000000000" w:firstRow="0" w:lastRow="0" w:firstColumn="0" w:lastColumn="0" w:oddVBand="0" w:evenVBand="0" w:oddHBand="0" w:evenHBand="0" w:firstRowFirstColumn="0" w:firstRowLastColumn="0" w:lastRowFirstColumn="0" w:lastRowLastColumn="0"/>
            <w:tcW w:w="1633" w:type="dxa"/>
            <w:tcMar/>
            <w:vAlign w:val="center"/>
          </w:tcPr>
          <w:p w:rsidR="0ECBB010" w:rsidP="0ECBB010" w:rsidRDefault="0ECBB010" w14:paraId="5A9027CD" w14:textId="2169B13B">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3.929</w:t>
            </w:r>
          </w:p>
        </w:tc>
      </w:tr>
    </w:tbl>
    <w:p w:rsidR="47B26EF7" w:rsidP="47B26EF7" w:rsidRDefault="47B26EF7" w14:paraId="0AF9EF6A" w14:textId="0CBA16C0">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02844281" w:rsidP="6A43F835" w:rsidRDefault="02844281" w14:paraId="07E21702" w14:textId="51B9037B">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r w:rsidRPr="47B26EF7" w:rsidR="0EF6190C">
        <w:rPr>
          <w:rFonts w:ascii="Calibri" w:hAnsi="Calibri" w:eastAsia="Calibri" w:cs="Calibri"/>
          <w:b w:val="1"/>
          <w:bCs w:val="1"/>
          <w:i w:val="0"/>
          <w:iCs w:val="0"/>
          <w:noProof w:val="0"/>
          <w:sz w:val="28"/>
          <w:szCs w:val="28"/>
          <w:lang w:val="es-ES"/>
        </w:rPr>
        <w:t>Incluye:</w:t>
      </w:r>
    </w:p>
    <w:p w:rsidR="3C78B839" w:rsidP="47B26EF7" w:rsidRDefault="3C78B839" w14:paraId="02E59DBC" w14:textId="2EFA59F3">
      <w:pPr>
        <w:pStyle w:val="ListParagraph"/>
        <w:numPr>
          <w:ilvl w:val="0"/>
          <w:numId w:val="16"/>
        </w:numPr>
        <w:spacing w:before="0" w:beforeAutospacing="off" w:after="0" w:afterAutospacing="off"/>
        <w:jc w:val="both"/>
        <w:rPr>
          <w:rFonts w:ascii="Calibri" w:hAnsi="Calibri" w:eastAsia="Calibri" w:cs="Calibri"/>
          <w:noProof w:val="0"/>
          <w:sz w:val="28"/>
          <w:szCs w:val="28"/>
          <w:lang w:val="es-ES"/>
        </w:rPr>
      </w:pPr>
      <w:r w:rsidRPr="47B26EF7" w:rsidR="2184596D">
        <w:rPr>
          <w:rFonts w:ascii="Calibri" w:hAnsi="Calibri" w:eastAsia="Calibri" w:cs="Calibri"/>
          <w:b w:val="0"/>
          <w:bCs w:val="0"/>
          <w:i w:val="0"/>
          <w:iCs w:val="0"/>
          <w:noProof w:val="0"/>
          <w:sz w:val="28"/>
          <w:szCs w:val="28"/>
          <w:lang w:val="es-ES"/>
        </w:rPr>
        <w:t xml:space="preserve">Asistencia en aeropuertos, hoteles y motonaves por parte de nuestros </w:t>
      </w:r>
      <w:r w:rsidRPr="47B26EF7" w:rsidR="2184596D">
        <w:rPr>
          <w:rFonts w:ascii="Calibri" w:hAnsi="Calibri" w:eastAsia="Calibri" w:cs="Calibri"/>
          <w:noProof w:val="0"/>
          <w:sz w:val="28"/>
          <w:szCs w:val="28"/>
          <w:lang w:val="es-ES"/>
        </w:rPr>
        <w:t>Coordinadores de habla castellana.</w:t>
      </w:r>
    </w:p>
    <w:p w:rsidR="3C78B839" w:rsidP="47B26EF7" w:rsidRDefault="3C78B839" w14:paraId="5BFC6107" w14:textId="27158383">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Todos los traslados entre aeropuertos, hoteles y motonaves en autocares climatizados.</w:t>
      </w:r>
    </w:p>
    <w:p w:rsidR="3C78B839" w:rsidP="47B26EF7" w:rsidRDefault="3C78B839" w14:paraId="1846FF98" w14:textId="0D47B4DF">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04 noches en El Cairo en régimen de alojamiento y desayuno (ad.).</w:t>
      </w:r>
    </w:p>
    <w:p w:rsidR="3C78B839" w:rsidP="47B26EF7" w:rsidRDefault="3C78B839" w14:paraId="2704C485" w14:textId="106D9219">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03 noches de crucero en pensión completa con las visitas indicadas.</w:t>
      </w:r>
    </w:p>
    <w:p w:rsidR="3C78B839" w:rsidP="47B26EF7" w:rsidRDefault="3C78B839" w14:paraId="73262583" w14:textId="7C72A4B1">
      <w:pPr>
        <w:pStyle w:val="ListParagraph"/>
        <w:spacing w:before="240" w:beforeAutospacing="off" w:after="240" w:afterAutospacing="off"/>
        <w:ind w:left="720"/>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Nota: itinerario que puede alterar en su orden, así como las noches a bordo del crucero en una ciudad o en otra.</w:t>
      </w:r>
    </w:p>
    <w:p w:rsidR="3C78B839" w:rsidP="47B26EF7" w:rsidRDefault="3C78B839" w14:paraId="16CD7AB3" w14:textId="6DADE31E">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02 días de visitas en El C</w:t>
      </w:r>
      <w:r w:rsidRPr="47B26EF7" w:rsidR="2184596D">
        <w:rPr>
          <w:rFonts w:ascii="Calibri" w:hAnsi="Calibri" w:eastAsia="Calibri" w:cs="Calibri"/>
          <w:noProof w:val="0"/>
          <w:sz w:val="28"/>
          <w:szCs w:val="28"/>
          <w:lang w:val="es-ES"/>
        </w:rPr>
        <w:t>airo</w:t>
      </w:r>
      <w:r w:rsidRPr="47B26EF7" w:rsidR="2184596D">
        <w:rPr>
          <w:rFonts w:ascii="Calibri" w:hAnsi="Calibri" w:eastAsia="Calibri" w:cs="Calibri"/>
          <w:noProof w:val="0"/>
          <w:sz w:val="28"/>
          <w:szCs w:val="28"/>
          <w:lang w:val="es-ES"/>
        </w:rPr>
        <w:t xml:space="preserve"> con almuerzo, según itinerario.</w:t>
      </w:r>
    </w:p>
    <w:p w:rsidR="3C78B839" w:rsidP="47B26EF7" w:rsidRDefault="3C78B839" w14:paraId="76F7F37A" w14:textId="4B0E7E1F">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 xml:space="preserve">Excursión a los templos de </w:t>
      </w:r>
      <w:r w:rsidRPr="47B26EF7" w:rsidR="5F3CE442">
        <w:rPr>
          <w:rFonts w:ascii="Calibri" w:hAnsi="Calibri" w:eastAsia="Calibri" w:cs="Calibri"/>
          <w:noProof w:val="0"/>
          <w:sz w:val="28"/>
          <w:szCs w:val="28"/>
          <w:lang w:val="es-ES"/>
        </w:rPr>
        <w:t>Abu Simbel</w:t>
      </w:r>
      <w:r w:rsidRPr="47B26EF7" w:rsidR="2184596D">
        <w:rPr>
          <w:rFonts w:ascii="Calibri" w:hAnsi="Calibri" w:eastAsia="Calibri" w:cs="Calibri"/>
          <w:noProof w:val="0"/>
          <w:sz w:val="28"/>
          <w:szCs w:val="28"/>
          <w:lang w:val="es-ES"/>
        </w:rPr>
        <w:t xml:space="preserve"> en bus</w:t>
      </w:r>
      <w:r w:rsidRPr="47B26EF7" w:rsidR="463DB955">
        <w:rPr>
          <w:rFonts w:ascii="Calibri" w:hAnsi="Calibri" w:eastAsia="Calibri" w:cs="Calibri"/>
          <w:noProof w:val="0"/>
          <w:sz w:val="28"/>
          <w:szCs w:val="28"/>
          <w:lang w:val="es-ES"/>
        </w:rPr>
        <w:t>.</w:t>
      </w:r>
    </w:p>
    <w:p w:rsidR="3C78B839" w:rsidP="47B26EF7" w:rsidRDefault="3C78B839" w14:paraId="469CEFEB" w14:textId="0761C78A">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Guía de español durante todas las visitas.</w:t>
      </w:r>
    </w:p>
    <w:p w:rsidR="3C78B839" w:rsidP="47B26EF7" w:rsidRDefault="3C78B839" w14:paraId="167919E1" w14:textId="121EEFEC">
      <w:pPr>
        <w:pStyle w:val="ListParagraph"/>
        <w:numPr>
          <w:ilvl w:val="0"/>
          <w:numId w:val="16"/>
        </w:numPr>
        <w:spacing w:before="240" w:beforeAutospacing="off" w:after="240" w:afterAutospacing="off"/>
        <w:jc w:val="both"/>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Maleteros en aeropuertos y hoteles.</w:t>
      </w:r>
    </w:p>
    <w:p w:rsidR="3C78B839" w:rsidP="47B26EF7" w:rsidRDefault="3C78B839" w14:paraId="656D9121" w14:textId="06EA9665">
      <w:pPr>
        <w:pStyle w:val="ListParagraph"/>
        <w:numPr>
          <w:ilvl w:val="0"/>
          <w:numId w:val="16"/>
        </w:numPr>
        <w:spacing w:before="240" w:beforeAutospacing="off" w:after="240" w:afterAutospacing="off"/>
        <w:rPr>
          <w:rFonts w:ascii="Calibri" w:hAnsi="Calibri" w:eastAsia="Calibri" w:cs="Calibri"/>
          <w:noProof w:val="0"/>
          <w:sz w:val="28"/>
          <w:szCs w:val="28"/>
          <w:lang w:val="es-ES"/>
        </w:rPr>
      </w:pPr>
      <w:r w:rsidRPr="47B26EF7" w:rsidR="2184596D">
        <w:rPr>
          <w:rFonts w:ascii="Calibri" w:hAnsi="Calibri" w:eastAsia="Calibri" w:cs="Calibri"/>
          <w:noProof w:val="0"/>
          <w:sz w:val="28"/>
          <w:szCs w:val="28"/>
          <w:lang w:val="es-ES"/>
        </w:rPr>
        <w:t>Propinas para guías, tripulación de motonaves y chóferes.</w:t>
      </w:r>
    </w:p>
    <w:p w:rsidR="3C78B839" w:rsidP="0ECBB010" w:rsidRDefault="3C78B839" w14:paraId="73820381" w14:textId="14CFFB5F">
      <w:pPr>
        <w:pStyle w:val="ListParagraph"/>
        <w:numPr>
          <w:ilvl w:val="0"/>
          <w:numId w:val="16"/>
        </w:numPr>
        <w:spacing w:before="0" w:beforeAutospacing="off" w:after="0" w:afterAutospacing="off"/>
        <w:rPr>
          <w:rFonts w:ascii="Calibri" w:hAnsi="Calibri" w:eastAsia="Calibri" w:cs="Calibri"/>
          <w:b w:val="0"/>
          <w:bCs w:val="0"/>
          <w:i w:val="0"/>
          <w:iCs w:val="0"/>
          <w:noProof w:val="0"/>
          <w:sz w:val="28"/>
          <w:szCs w:val="28"/>
          <w:lang w:val="es-ES"/>
        </w:rPr>
      </w:pPr>
      <w:r w:rsidRPr="0ECBB010" w:rsidR="274D4634">
        <w:rPr>
          <w:rFonts w:ascii="Calibri" w:hAnsi="Calibri" w:eastAsia="Calibri" w:cs="Calibri"/>
          <w:noProof w:val="0"/>
          <w:sz w:val="28"/>
          <w:szCs w:val="28"/>
          <w:lang w:val="es-ES"/>
        </w:rPr>
        <w:t>Nuevo suplemento de entradas a los monumentos: nov/dic 2024</w:t>
      </w:r>
      <w:r w:rsidRPr="0ECBB010" w:rsidR="32847F4B">
        <w:rPr>
          <w:rFonts w:ascii="Calibri" w:hAnsi="Calibri" w:eastAsia="Calibri" w:cs="Calibri"/>
          <w:noProof w:val="0"/>
          <w:sz w:val="28"/>
          <w:szCs w:val="28"/>
          <w:lang w:val="es-ES"/>
        </w:rPr>
        <w:t>.</w:t>
      </w:r>
    </w:p>
    <w:p w:rsidR="4592BFCD" w:rsidP="4F709E44" w:rsidRDefault="4592BFCD" w14:paraId="7F8073D4" w14:textId="5D35329E">
      <w:pPr>
        <w:pStyle w:val="ListParagraph"/>
        <w:spacing w:before="0" w:beforeAutospacing="off" w:after="0" w:afterAutospacing="off"/>
        <w:ind w:left="720"/>
        <w:jc w:val="left"/>
        <w:rPr>
          <w:rFonts w:ascii="Calibri" w:hAnsi="Calibri" w:eastAsia="Calibri" w:cs="Calibri"/>
          <w:b w:val="0"/>
          <w:bCs w:val="0"/>
          <w:i w:val="0"/>
          <w:iCs w:val="0"/>
          <w:noProof w:val="0"/>
          <w:sz w:val="28"/>
          <w:szCs w:val="28"/>
          <w:lang w:val="es-ES"/>
        </w:rPr>
      </w:pPr>
    </w:p>
    <w:p w:rsidR="3C78B839" w:rsidP="4F709E44" w:rsidRDefault="3C78B839" w14:paraId="61C26797" w14:textId="58E7D2BE">
      <w:pPr>
        <w:spacing w:before="0" w:beforeAutospacing="off" w:after="0" w:afterAutospacing="off"/>
        <w:jc w:val="left"/>
        <w:rPr>
          <w:rFonts w:ascii="Calibri" w:hAnsi="Calibri" w:eastAsia="Calibri" w:cs="Calibri"/>
          <w:b w:val="1"/>
          <w:bCs w:val="1"/>
          <w:i w:val="0"/>
          <w:iCs w:val="0"/>
          <w:noProof w:val="0"/>
          <w:sz w:val="28"/>
          <w:szCs w:val="28"/>
          <w:lang w:val="es-ES"/>
        </w:rPr>
      </w:pPr>
      <w:r w:rsidRPr="47B26EF7" w:rsidR="11EE716D">
        <w:rPr>
          <w:rFonts w:ascii="Calibri" w:hAnsi="Calibri" w:eastAsia="Calibri" w:cs="Calibri"/>
          <w:b w:val="1"/>
          <w:bCs w:val="1"/>
          <w:i w:val="0"/>
          <w:iCs w:val="0"/>
          <w:noProof w:val="0"/>
          <w:sz w:val="28"/>
          <w:szCs w:val="28"/>
          <w:lang w:val="es-ES"/>
        </w:rPr>
        <w:t>No incluye:</w:t>
      </w:r>
    </w:p>
    <w:p w:rsidR="37A98F2C" w:rsidP="47B26EF7" w:rsidRDefault="37A98F2C" w14:paraId="33402509" w14:textId="4A4CFA2E">
      <w:pPr>
        <w:pStyle w:val="ListParagraph"/>
        <w:numPr>
          <w:ilvl w:val="0"/>
          <w:numId w:val="22"/>
        </w:numPr>
        <w:spacing w:before="0" w:beforeAutospacing="off" w:after="0" w:afterAutospacing="off"/>
        <w:jc w:val="left"/>
        <w:rPr>
          <w:rFonts w:ascii="Calibri" w:hAnsi="Calibri" w:eastAsia="Calibri" w:cs="Calibri"/>
          <w:b w:val="0"/>
          <w:bCs w:val="0"/>
          <w:i w:val="0"/>
          <w:iCs w:val="0"/>
          <w:noProof w:val="0"/>
          <w:sz w:val="28"/>
          <w:szCs w:val="28"/>
          <w:lang w:val="es-ES"/>
        </w:rPr>
      </w:pPr>
      <w:r w:rsidRPr="47B26EF7" w:rsidR="37A98F2C">
        <w:rPr>
          <w:rFonts w:ascii="Calibri" w:hAnsi="Calibri" w:eastAsia="Calibri" w:cs="Calibri"/>
          <w:b w:val="0"/>
          <w:bCs w:val="0"/>
          <w:i w:val="0"/>
          <w:iCs w:val="0"/>
          <w:noProof w:val="0"/>
          <w:sz w:val="28"/>
          <w:szCs w:val="28"/>
          <w:lang w:val="es-ES"/>
        </w:rPr>
        <w:t xml:space="preserve">Visado de entrada a </w:t>
      </w:r>
      <w:r w:rsidRPr="47B26EF7" w:rsidR="37A98F2C">
        <w:rPr>
          <w:rFonts w:ascii="Calibri" w:hAnsi="Calibri" w:eastAsia="Calibri" w:cs="Calibri"/>
          <w:b w:val="0"/>
          <w:bCs w:val="0"/>
          <w:i w:val="0"/>
          <w:iCs w:val="0"/>
          <w:noProof w:val="0"/>
          <w:sz w:val="28"/>
          <w:szCs w:val="28"/>
          <w:lang w:val="es-ES"/>
        </w:rPr>
        <w:t>Egipto</w:t>
      </w:r>
      <w:r w:rsidRPr="47B26EF7" w:rsidR="37A98F2C">
        <w:rPr>
          <w:rFonts w:ascii="Calibri" w:hAnsi="Calibri" w:eastAsia="Calibri" w:cs="Calibri"/>
          <w:b w:val="0"/>
          <w:bCs w:val="0"/>
          <w:i w:val="0"/>
          <w:iCs w:val="0"/>
          <w:noProof w:val="0"/>
          <w:sz w:val="28"/>
          <w:szCs w:val="28"/>
          <w:lang w:val="es-ES"/>
        </w:rPr>
        <w:t>.</w:t>
      </w:r>
    </w:p>
    <w:p w:rsidR="37A98F2C" w:rsidP="47B26EF7" w:rsidRDefault="37A98F2C" w14:paraId="6951F366" w14:textId="12203748">
      <w:pPr>
        <w:pStyle w:val="ListParagraph"/>
        <w:numPr>
          <w:ilvl w:val="0"/>
          <w:numId w:val="22"/>
        </w:numPr>
        <w:spacing w:before="0" w:beforeAutospacing="off" w:after="0" w:afterAutospacing="off"/>
        <w:jc w:val="left"/>
        <w:rPr>
          <w:rFonts w:ascii="Calibri" w:hAnsi="Calibri" w:eastAsia="Calibri" w:cs="Calibri"/>
          <w:b w:val="0"/>
          <w:bCs w:val="0"/>
          <w:i w:val="0"/>
          <w:iCs w:val="0"/>
          <w:noProof w:val="0"/>
          <w:sz w:val="28"/>
          <w:szCs w:val="28"/>
          <w:lang w:val="es-ES"/>
        </w:rPr>
      </w:pPr>
      <w:r w:rsidRPr="47B26EF7" w:rsidR="37A98F2C">
        <w:rPr>
          <w:rFonts w:ascii="Calibri" w:hAnsi="Calibri" w:eastAsia="Calibri" w:cs="Calibri"/>
          <w:b w:val="0"/>
          <w:bCs w:val="0"/>
          <w:i w:val="0"/>
          <w:iCs w:val="0"/>
          <w:noProof w:val="0"/>
          <w:sz w:val="28"/>
          <w:szCs w:val="28"/>
          <w:lang w:val="es-ES"/>
        </w:rPr>
        <w:t>Billetes de avión internacional o doméstico.</w:t>
      </w:r>
    </w:p>
    <w:p w:rsidR="37A98F2C" w:rsidP="47B26EF7" w:rsidRDefault="37A98F2C" w14:paraId="0BAA2E4A" w14:textId="108A5BAA">
      <w:pPr>
        <w:pStyle w:val="ListParagraph"/>
        <w:numPr>
          <w:ilvl w:val="0"/>
          <w:numId w:val="22"/>
        </w:numPr>
        <w:spacing w:before="0" w:beforeAutospacing="off" w:after="0" w:afterAutospacing="off"/>
        <w:jc w:val="left"/>
        <w:rPr>
          <w:rFonts w:ascii="Calibri" w:hAnsi="Calibri" w:eastAsia="Calibri" w:cs="Calibri"/>
          <w:b w:val="0"/>
          <w:bCs w:val="0"/>
          <w:i w:val="0"/>
          <w:iCs w:val="0"/>
          <w:noProof w:val="0"/>
          <w:sz w:val="28"/>
          <w:szCs w:val="28"/>
          <w:lang w:val="es-ES"/>
        </w:rPr>
      </w:pPr>
      <w:r w:rsidRPr="47B26EF7" w:rsidR="37A98F2C">
        <w:rPr>
          <w:rFonts w:ascii="Calibri" w:hAnsi="Calibri" w:eastAsia="Calibri" w:cs="Calibri"/>
          <w:b w:val="0"/>
          <w:bCs w:val="0"/>
          <w:i w:val="0"/>
          <w:iCs w:val="0"/>
          <w:noProof w:val="0"/>
          <w:sz w:val="28"/>
          <w:szCs w:val="28"/>
          <w:lang w:val="es-ES"/>
        </w:rPr>
        <w:t>Entrada al interior de las pirámides.</w:t>
      </w:r>
    </w:p>
    <w:p w:rsidR="37A98F2C" w:rsidP="47B26EF7" w:rsidRDefault="37A98F2C" w14:paraId="2D4DEC24" w14:textId="30D576A6">
      <w:pPr>
        <w:pStyle w:val="ListParagraph"/>
        <w:numPr>
          <w:ilvl w:val="0"/>
          <w:numId w:val="22"/>
        </w:numPr>
        <w:spacing w:before="0" w:beforeAutospacing="off" w:after="0" w:afterAutospacing="off"/>
        <w:jc w:val="left"/>
        <w:rPr>
          <w:rFonts w:ascii="Calibri" w:hAnsi="Calibri" w:eastAsia="Calibri" w:cs="Calibri"/>
          <w:b w:val="0"/>
          <w:bCs w:val="0"/>
          <w:i w:val="0"/>
          <w:iCs w:val="0"/>
          <w:noProof w:val="0"/>
          <w:sz w:val="28"/>
          <w:szCs w:val="28"/>
          <w:lang w:val="es-ES"/>
        </w:rPr>
      </w:pPr>
      <w:r w:rsidRPr="47B26EF7" w:rsidR="37A98F2C">
        <w:rPr>
          <w:rFonts w:ascii="Calibri" w:hAnsi="Calibri" w:eastAsia="Calibri" w:cs="Calibri"/>
          <w:b w:val="0"/>
          <w:bCs w:val="0"/>
          <w:i w:val="0"/>
          <w:iCs w:val="0"/>
          <w:noProof w:val="0"/>
          <w:sz w:val="28"/>
          <w:szCs w:val="28"/>
          <w:lang w:val="es-ES"/>
        </w:rPr>
        <w:t xml:space="preserve">Extras de cualquier tipo: bebidas, teléfonos, </w:t>
      </w:r>
      <w:r w:rsidRPr="47B26EF7" w:rsidR="37A98F2C">
        <w:rPr>
          <w:rFonts w:ascii="Calibri" w:hAnsi="Calibri" w:eastAsia="Calibri" w:cs="Calibri"/>
          <w:b w:val="0"/>
          <w:bCs w:val="0"/>
          <w:i w:val="0"/>
          <w:iCs w:val="0"/>
          <w:noProof w:val="0"/>
          <w:sz w:val="28"/>
          <w:szCs w:val="28"/>
          <w:lang w:val="es-ES"/>
        </w:rPr>
        <w:t>etc.</w:t>
      </w:r>
    </w:p>
    <w:p w:rsidR="37A98F2C" w:rsidP="47B26EF7" w:rsidRDefault="37A98F2C" w14:paraId="638CA84B" w14:textId="78E63FF0">
      <w:pPr>
        <w:pStyle w:val="ListParagraph"/>
        <w:numPr>
          <w:ilvl w:val="0"/>
          <w:numId w:val="22"/>
        </w:numPr>
        <w:spacing w:before="0" w:beforeAutospacing="off" w:after="0" w:afterAutospacing="off"/>
        <w:jc w:val="left"/>
        <w:rPr>
          <w:rFonts w:ascii="Calibri" w:hAnsi="Calibri" w:eastAsia="Calibri" w:cs="Calibri"/>
          <w:b w:val="0"/>
          <w:bCs w:val="0"/>
          <w:i w:val="0"/>
          <w:iCs w:val="0"/>
          <w:noProof w:val="0"/>
          <w:sz w:val="28"/>
          <w:szCs w:val="28"/>
          <w:lang w:val="es-ES"/>
        </w:rPr>
      </w:pPr>
      <w:r w:rsidRPr="47B26EF7" w:rsidR="37A98F2C">
        <w:rPr>
          <w:rFonts w:ascii="Calibri" w:hAnsi="Calibri" w:eastAsia="Calibri" w:cs="Calibri"/>
          <w:b w:val="0"/>
          <w:bCs w:val="0"/>
          <w:i w:val="0"/>
          <w:iCs w:val="0"/>
          <w:noProof w:val="0"/>
          <w:sz w:val="28"/>
          <w:szCs w:val="28"/>
          <w:lang w:val="es-ES"/>
        </w:rPr>
        <w:t>Cualquier servicio no especificado como incluido.</w:t>
      </w:r>
    </w:p>
    <w:p w:rsidR="1FE9D255" w:rsidP="47B26EF7" w:rsidRDefault="1FE9D255" w14:paraId="5AF3B994" w14:textId="05CAA085">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1FE9D255" w:rsidP="47B26EF7" w:rsidRDefault="1FE9D255" w14:paraId="6396E46C" w14:textId="22ECE294">
      <w:pPr>
        <w:pStyle w:val="Normal"/>
        <w:spacing w:before="0" w:beforeAutospacing="off" w:after="0" w:afterAutospacing="off"/>
        <w:jc w:val="both"/>
        <w:rPr>
          <w:rFonts w:ascii="Calibri" w:hAnsi="Calibri" w:eastAsia="Calibri" w:cs="Calibri"/>
          <w:b w:val="1"/>
          <w:bCs w:val="1"/>
          <w:i w:val="0"/>
          <w:iCs w:val="0"/>
          <w:noProof w:val="0"/>
          <w:sz w:val="28"/>
          <w:szCs w:val="28"/>
          <w:lang w:val="es-ES"/>
        </w:rPr>
      </w:pPr>
    </w:p>
    <w:p w:rsidR="7E5E40D1" w:rsidP="0ECBB010" w:rsidRDefault="7E5E40D1" w14:paraId="6180A366" w14:textId="5FFBF526">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0ECBB010" w:rsidR="4CB9C7A3">
        <w:rPr>
          <w:rFonts w:ascii="Calibri" w:hAnsi="Calibri" w:eastAsia="Calibri" w:cs="Calibri"/>
          <w:b w:val="1"/>
          <w:bCs w:val="1"/>
          <w:i w:val="0"/>
          <w:iCs w:val="0"/>
          <w:noProof w:val="0"/>
          <w:sz w:val="28"/>
          <w:szCs w:val="28"/>
          <w:lang w:val="es-ES"/>
        </w:rPr>
        <w:t xml:space="preserve">HOTELES PREVISTOS </w:t>
      </w:r>
      <w:r w:rsidRPr="0ECBB010" w:rsidR="010E024B">
        <w:rPr>
          <w:rFonts w:ascii="Calibri" w:hAnsi="Calibri" w:eastAsia="Calibri" w:cs="Calibri"/>
          <w:b w:val="1"/>
          <w:bCs w:val="1"/>
          <w:i w:val="0"/>
          <w:iCs w:val="0"/>
          <w:noProof w:val="0"/>
          <w:sz w:val="28"/>
          <w:szCs w:val="28"/>
          <w:lang w:val="es-ES"/>
        </w:rPr>
        <w:t xml:space="preserve">/ MOTONAVE </w:t>
      </w:r>
      <w:r w:rsidRPr="0ECBB010" w:rsidR="4CB9C7A3">
        <w:rPr>
          <w:rFonts w:ascii="Calibri" w:hAnsi="Calibri" w:eastAsia="Calibri" w:cs="Calibri"/>
          <w:b w:val="1"/>
          <w:bCs w:val="1"/>
          <w:i w:val="0"/>
          <w:iCs w:val="0"/>
          <w:noProof w:val="0"/>
          <w:sz w:val="28"/>
          <w:szCs w:val="28"/>
          <w:lang w:val="es-ES"/>
        </w:rPr>
        <w:t>O SIMILARES</w:t>
      </w:r>
      <w:r w:rsidRPr="0ECBB010" w:rsidR="342413B5">
        <w:rPr>
          <w:rFonts w:ascii="Calibri" w:hAnsi="Calibri" w:eastAsia="Calibri" w:cs="Calibri"/>
          <w:b w:val="1"/>
          <w:bCs w:val="1"/>
          <w:i w:val="0"/>
          <w:iCs w:val="0"/>
          <w:noProof w:val="0"/>
          <w:sz w:val="28"/>
          <w:szCs w:val="28"/>
          <w:lang w:val="es-ES"/>
        </w:rPr>
        <w:t>:</w:t>
      </w:r>
    </w:p>
    <w:p w:rsidR="4592BFCD" w:rsidP="47B26EF7" w:rsidRDefault="4592BFCD" w14:paraId="08302E24" w14:textId="2CC716C5">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tbl>
      <w:tblPr>
        <w:tblStyle w:val="GridTable4-Accent2"/>
        <w:tblW w:w="9148" w:type="dxa"/>
        <w:jc w:val="center"/>
        <w:tblLook w:val="06A0" w:firstRow="1" w:lastRow="0" w:firstColumn="1" w:lastColumn="0" w:noHBand="1" w:noVBand="1"/>
      </w:tblPr>
      <w:tblGrid>
        <w:gridCol w:w="1404"/>
        <w:gridCol w:w="1911"/>
        <w:gridCol w:w="3493"/>
        <w:gridCol w:w="2340"/>
      </w:tblGrid>
      <w:tr w:rsidR="4592BFCD" w:rsidTr="0ECBB010" w14:paraId="390852E0">
        <w:trPr>
          <w:trHeight w:val="420"/>
        </w:trPr>
        <w:tc>
          <w:tcPr>
            <w:cnfStyle w:val="001000000000" w:firstRow="0" w:lastRow="0" w:firstColumn="1" w:lastColumn="0" w:oddVBand="0" w:evenVBand="0" w:oddHBand="0" w:evenHBand="0" w:firstRowFirstColumn="0" w:firstRowLastColumn="0" w:lastRowFirstColumn="0" w:lastRowLastColumn="0"/>
            <w:tcW w:w="1404" w:type="dxa"/>
            <w:tcMar/>
            <w:vAlign w:val="center"/>
          </w:tcPr>
          <w:p w:rsidR="7E5E40D1" w:rsidP="4F709E44" w:rsidRDefault="7E5E40D1" w14:paraId="7D79948A" w14:textId="455099DA">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1911" w:type="dxa"/>
            <w:tcMar/>
            <w:vAlign w:val="center"/>
          </w:tcPr>
          <w:p w:rsidR="20294613" w:rsidP="47B26EF7" w:rsidRDefault="20294613" w14:paraId="3739A853" w14:textId="48642452">
            <w:pPr>
              <w:pStyle w:val="Normal"/>
              <w:jc w:val="center"/>
              <w:rPr>
                <w:rFonts w:ascii="Calibri" w:hAnsi="Calibri" w:eastAsia="Calibri" w:cs="Calibri"/>
                <w:b w:val="1"/>
                <w:bCs w:val="1"/>
                <w:i w:val="0"/>
                <w:iCs w:val="0"/>
                <w:noProof w:val="0"/>
                <w:sz w:val="28"/>
                <w:szCs w:val="28"/>
                <w:lang w:val="es-ES"/>
              </w:rPr>
            </w:pPr>
            <w:r w:rsidRPr="47B26EF7" w:rsidR="20294613">
              <w:rPr>
                <w:rFonts w:ascii="Calibri" w:hAnsi="Calibri" w:eastAsia="Calibri" w:cs="Calibri"/>
                <w:b w:val="1"/>
                <w:bCs w:val="1"/>
                <w:i w:val="0"/>
                <w:iCs w:val="0"/>
                <w:noProof w:val="0"/>
                <w:sz w:val="28"/>
                <w:szCs w:val="28"/>
                <w:lang w:val="es-ES"/>
              </w:rPr>
              <w:t>Categoría</w:t>
            </w:r>
          </w:p>
        </w:tc>
        <w:tc>
          <w:tcPr>
            <w:cnfStyle w:val="000000000000" w:firstRow="0" w:lastRow="0" w:firstColumn="0" w:lastColumn="0" w:oddVBand="0" w:evenVBand="0" w:oddHBand="0" w:evenHBand="0" w:firstRowFirstColumn="0" w:firstRowLastColumn="0" w:lastRowFirstColumn="0" w:lastRowLastColumn="0"/>
            <w:tcW w:w="3493" w:type="dxa"/>
            <w:tcMar/>
            <w:vAlign w:val="center"/>
          </w:tcPr>
          <w:p w:rsidR="7E5E40D1" w:rsidP="4F709E44" w:rsidRDefault="7E5E40D1" w14:paraId="3C837880" w14:textId="4C282846">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Hotel</w:t>
            </w:r>
          </w:p>
        </w:tc>
        <w:tc>
          <w:tcPr>
            <w:cnfStyle w:val="000000000000" w:firstRow="0" w:lastRow="0" w:firstColumn="0" w:lastColumn="0" w:oddVBand="0" w:evenVBand="0" w:oddHBand="0" w:evenHBand="0" w:firstRowFirstColumn="0" w:firstRowLastColumn="0" w:lastRowFirstColumn="0" w:lastRowLastColumn="0"/>
            <w:tcW w:w="2340" w:type="dxa"/>
            <w:tcMar/>
            <w:vAlign w:val="center"/>
          </w:tcPr>
          <w:p w:rsidR="4AB9A0CF" w:rsidP="0ECBB010" w:rsidRDefault="4AB9A0CF" w14:paraId="3DEF7442" w14:textId="0F0703D8">
            <w:pPr>
              <w:pStyle w:val="Normal"/>
              <w:jc w:val="center"/>
              <w:rPr>
                <w:rFonts w:ascii="Calibri" w:hAnsi="Calibri" w:eastAsia="Calibri" w:cs="Calibri"/>
                <w:b w:val="1"/>
                <w:bCs w:val="1"/>
                <w:i w:val="0"/>
                <w:iCs w:val="0"/>
                <w:noProof w:val="0"/>
                <w:sz w:val="28"/>
                <w:szCs w:val="28"/>
                <w:lang w:val="es-ES"/>
              </w:rPr>
            </w:pPr>
            <w:r w:rsidRPr="0ECBB010" w:rsidR="41A2DEC8">
              <w:rPr>
                <w:rFonts w:ascii="Calibri" w:hAnsi="Calibri" w:eastAsia="Calibri" w:cs="Calibri"/>
                <w:b w:val="1"/>
                <w:bCs w:val="1"/>
                <w:i w:val="0"/>
                <w:iCs w:val="0"/>
                <w:noProof w:val="0"/>
                <w:sz w:val="28"/>
                <w:szCs w:val="28"/>
                <w:lang w:val="es-ES"/>
              </w:rPr>
              <w:t>Motonave</w:t>
            </w:r>
          </w:p>
          <w:p w:rsidR="4AB9A0CF" w:rsidP="0ECBB010" w:rsidRDefault="4AB9A0CF" w14:paraId="6841EA8A" w14:textId="4AF2545D">
            <w:pPr>
              <w:pStyle w:val="Normal"/>
              <w:jc w:val="center"/>
              <w:rPr>
                <w:rFonts w:ascii="Calibri" w:hAnsi="Calibri" w:eastAsia="Calibri" w:cs="Calibri"/>
                <w:b w:val="1"/>
                <w:bCs w:val="1"/>
                <w:i w:val="0"/>
                <w:iCs w:val="0"/>
                <w:noProof w:val="0"/>
                <w:sz w:val="28"/>
                <w:szCs w:val="28"/>
                <w:lang w:val="es-ES"/>
              </w:rPr>
            </w:pPr>
            <w:r w:rsidRPr="0ECBB010" w:rsidR="6C565B9D">
              <w:rPr>
                <w:rFonts w:ascii="Calibri" w:hAnsi="Calibri" w:eastAsia="Calibri" w:cs="Calibri"/>
                <w:b w:val="1"/>
                <w:bCs w:val="1"/>
                <w:i w:val="0"/>
                <w:iCs w:val="0"/>
                <w:noProof w:val="0"/>
                <w:sz w:val="28"/>
                <w:szCs w:val="28"/>
                <w:lang w:val="es-ES"/>
              </w:rPr>
              <w:t>(Asuán - Luxor)</w:t>
            </w:r>
          </w:p>
        </w:tc>
      </w:tr>
      <w:tr w:rsidR="47B26EF7" w:rsidTr="0ECBB010" w14:paraId="001DD15E">
        <w:trPr>
          <w:trHeight w:val="420"/>
        </w:trPr>
        <w:tc>
          <w:tcPr>
            <w:cnfStyle w:val="001000000000" w:firstRow="0" w:lastRow="0" w:firstColumn="1" w:lastColumn="0" w:oddVBand="0" w:evenVBand="0" w:oddHBand="0" w:evenHBand="0" w:firstRowFirstColumn="0" w:firstRowLastColumn="0" w:lastRowFirstColumn="0" w:lastRowLastColumn="0"/>
            <w:tcW w:w="1404" w:type="dxa"/>
            <w:vMerge w:val="restart"/>
            <w:tcMar/>
            <w:vAlign w:val="center"/>
          </w:tcPr>
          <w:p w:rsidR="34CF2243" w:rsidP="47B26EF7" w:rsidRDefault="34CF2243" w14:paraId="6FF105D2" w14:textId="0FDD04F4">
            <w:pPr>
              <w:pStyle w:val="Normal"/>
              <w:jc w:val="center"/>
              <w:rPr>
                <w:rFonts w:ascii="Calibri" w:hAnsi="Calibri" w:eastAsia="Calibri" w:cs="Calibri"/>
                <w:b w:val="1"/>
                <w:bCs w:val="1"/>
                <w:i w:val="0"/>
                <w:iCs w:val="0"/>
                <w:noProof w:val="0"/>
                <w:sz w:val="28"/>
                <w:szCs w:val="28"/>
                <w:lang w:val="es-ES"/>
              </w:rPr>
            </w:pPr>
            <w:r w:rsidRPr="47B26EF7" w:rsidR="34CF2243">
              <w:rPr>
                <w:rFonts w:ascii="Calibri" w:hAnsi="Calibri" w:eastAsia="Calibri" w:cs="Calibri"/>
                <w:b w:val="1"/>
                <w:bCs w:val="1"/>
                <w:i w:val="0"/>
                <w:iCs w:val="0"/>
                <w:noProof w:val="0"/>
                <w:sz w:val="28"/>
                <w:szCs w:val="28"/>
                <w:lang w:val="es-ES"/>
              </w:rPr>
              <w:t>El Cairo</w:t>
            </w:r>
          </w:p>
        </w:tc>
        <w:tc>
          <w:tcPr>
            <w:cnfStyle w:val="000000000000" w:firstRow="0" w:lastRow="0" w:firstColumn="0" w:lastColumn="0" w:oddVBand="0" w:evenVBand="0" w:oddHBand="0" w:evenHBand="0" w:firstRowFirstColumn="0" w:firstRowLastColumn="0" w:lastRowFirstColumn="0" w:lastRowLastColumn="0"/>
            <w:tcW w:w="1911" w:type="dxa"/>
            <w:tcMar/>
            <w:vAlign w:val="center"/>
          </w:tcPr>
          <w:p w:rsidR="528C9ADE" w:rsidP="0ECBB010" w:rsidRDefault="528C9ADE" w14:paraId="349D54D7" w14:textId="566FB41A">
            <w:pPr>
              <w:pStyle w:val="Normal"/>
              <w:jc w:val="left"/>
              <w:rPr>
                <w:rFonts w:ascii="Calibri" w:hAnsi="Calibri" w:eastAsia="Calibri" w:cs="Calibri"/>
                <w:b w:val="0"/>
                <w:bCs w:val="0"/>
                <w:i w:val="0"/>
                <w:iCs w:val="0"/>
                <w:noProof w:val="0"/>
                <w:sz w:val="28"/>
                <w:szCs w:val="28"/>
                <w:lang w:val="es-ES"/>
              </w:rPr>
            </w:pPr>
            <w:r w:rsidRPr="0ECBB010" w:rsidR="37CE3690">
              <w:rPr>
                <w:rFonts w:ascii="Calibri" w:hAnsi="Calibri" w:eastAsia="Calibri" w:cs="Calibri"/>
                <w:b w:val="1"/>
                <w:bCs w:val="1"/>
                <w:i w:val="0"/>
                <w:iCs w:val="0"/>
                <w:noProof w:val="0"/>
                <w:sz w:val="28"/>
                <w:szCs w:val="28"/>
                <w:lang w:val="es-ES"/>
              </w:rPr>
              <w:t>Estándar</w:t>
            </w:r>
            <w:r w:rsidRPr="0ECBB010" w:rsidR="6781FC56">
              <w:rPr>
                <w:rFonts w:ascii="Calibri" w:hAnsi="Calibri" w:eastAsia="Calibri" w:cs="Calibri"/>
                <w:b w:val="1"/>
                <w:bCs w:val="1"/>
                <w:i w:val="0"/>
                <w:iCs w:val="0"/>
                <w:noProof w:val="0"/>
                <w:sz w:val="28"/>
                <w:szCs w:val="28"/>
                <w:lang w:val="es-ES"/>
              </w:rPr>
              <w:t xml:space="preserve"> -</w:t>
            </w:r>
          </w:p>
          <w:p w:rsidR="6A98F271" w:rsidP="47B26EF7" w:rsidRDefault="6A98F271" w14:paraId="5ED8D6B0" w14:textId="0DD049FC">
            <w:pPr>
              <w:pStyle w:val="Normal"/>
              <w:jc w:val="left"/>
              <w:rPr>
                <w:rFonts w:ascii="Calibri" w:hAnsi="Calibri" w:eastAsia="Calibri" w:cs="Calibri"/>
                <w:b w:val="0"/>
                <w:bCs w:val="0"/>
                <w:i w:val="0"/>
                <w:iCs w:val="0"/>
                <w:noProof w:val="0"/>
                <w:sz w:val="28"/>
                <w:szCs w:val="28"/>
                <w:lang w:val="es-ES"/>
              </w:rPr>
            </w:pPr>
            <w:r w:rsidRPr="47B26EF7" w:rsidR="6A98F271">
              <w:rPr>
                <w:rFonts w:ascii="Calibri" w:hAnsi="Calibri" w:eastAsia="Calibri" w:cs="Calibri"/>
                <w:b w:val="0"/>
                <w:bCs w:val="0"/>
                <w:i w:val="0"/>
                <w:iCs w:val="0"/>
                <w:noProof w:val="0"/>
                <w:sz w:val="28"/>
                <w:szCs w:val="28"/>
                <w:lang w:val="es-ES"/>
              </w:rPr>
              <w:t xml:space="preserve">Hotelería </w:t>
            </w:r>
            <w:r w:rsidRPr="47B26EF7" w:rsidR="528C9ADE">
              <w:rPr>
                <w:rFonts w:ascii="Calibri" w:hAnsi="Calibri" w:eastAsia="Calibri" w:cs="Calibri"/>
                <w:b w:val="0"/>
                <w:bCs w:val="0"/>
                <w:i w:val="0"/>
                <w:iCs w:val="0"/>
                <w:noProof w:val="0"/>
                <w:sz w:val="28"/>
                <w:szCs w:val="28"/>
                <w:lang w:val="es-ES"/>
              </w:rPr>
              <w:t>lujo estándar zona centro</w:t>
            </w:r>
          </w:p>
        </w:tc>
        <w:tc>
          <w:tcPr>
            <w:cnfStyle w:val="000000000000" w:firstRow="0" w:lastRow="0" w:firstColumn="0" w:lastColumn="0" w:oddVBand="0" w:evenVBand="0" w:oddHBand="0" w:evenHBand="0" w:firstRowFirstColumn="0" w:firstRowLastColumn="0" w:lastRowFirstColumn="0" w:lastRowLastColumn="0"/>
            <w:tcW w:w="3493" w:type="dxa"/>
            <w:tcMar/>
            <w:vAlign w:val="center"/>
          </w:tcPr>
          <w:p w:rsidR="04A967E5" w:rsidP="47B26EF7" w:rsidRDefault="04A967E5" w14:paraId="1C92539E" w14:textId="13F03B65">
            <w:pPr>
              <w:pStyle w:val="Normal"/>
              <w:jc w:val="left"/>
              <w:rPr>
                <w:rFonts w:ascii="Calibri" w:hAnsi="Calibri" w:eastAsia="Calibri" w:cs="Calibri"/>
                <w:b w:val="0"/>
                <w:bCs w:val="0"/>
                <w:i w:val="0"/>
                <w:iCs w:val="0"/>
                <w:noProof w:val="0"/>
                <w:sz w:val="28"/>
                <w:szCs w:val="28"/>
                <w:lang w:val="es-ES"/>
              </w:rPr>
            </w:pPr>
            <w:r w:rsidRPr="47B26EF7" w:rsidR="04A967E5">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Holiday Inn</w:t>
            </w:r>
            <w:r w:rsidRPr="47B26EF7" w:rsidR="4B1072C9">
              <w:rPr>
                <w:rFonts w:ascii="Calibri" w:hAnsi="Calibri" w:eastAsia="Calibri" w:cs="Calibri"/>
                <w:b w:val="0"/>
                <w:bCs w:val="0"/>
                <w:i w:val="0"/>
                <w:iCs w:val="0"/>
                <w:noProof w:val="0"/>
                <w:sz w:val="28"/>
                <w:szCs w:val="28"/>
                <w:lang w:val="es-ES"/>
              </w:rPr>
              <w:t xml:space="preserve"> Maadi</w:t>
            </w:r>
          </w:p>
          <w:p w:rsidR="4B1072C9" w:rsidP="47B26EF7" w:rsidRDefault="4B1072C9" w14:paraId="6B43E668" w14:textId="064B1E6A">
            <w:pPr>
              <w:pStyle w:val="Normal"/>
              <w:jc w:val="left"/>
              <w:rPr>
                <w:rFonts w:ascii="Calibri" w:hAnsi="Calibri" w:eastAsia="Calibri" w:cs="Calibri"/>
                <w:b w:val="0"/>
                <w:bCs w:val="0"/>
                <w:i w:val="0"/>
                <w:iCs w:val="0"/>
                <w:noProof w:val="0"/>
                <w:sz w:val="28"/>
                <w:szCs w:val="28"/>
                <w:lang w:val="es-ES"/>
              </w:rPr>
            </w:pPr>
            <w:r w:rsidRPr="47B26EF7" w:rsidR="4B1072C9">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Ramses</w:t>
            </w:r>
            <w:r w:rsidRPr="47B26EF7" w:rsidR="3750BA4B">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Hilton</w:t>
            </w:r>
          </w:p>
          <w:p w:rsidR="4A317ABF" w:rsidP="47B26EF7" w:rsidRDefault="4A317ABF" w14:paraId="268B0AEE" w14:textId="19276CF4">
            <w:pPr>
              <w:pStyle w:val="Normal"/>
              <w:jc w:val="left"/>
              <w:rPr>
                <w:rFonts w:ascii="Calibri" w:hAnsi="Calibri" w:eastAsia="Calibri" w:cs="Calibri"/>
                <w:b w:val="0"/>
                <w:bCs w:val="0"/>
                <w:i w:val="0"/>
                <w:iCs w:val="0"/>
                <w:noProof w:val="0"/>
                <w:sz w:val="28"/>
                <w:szCs w:val="28"/>
                <w:lang w:val="es-ES"/>
              </w:rPr>
            </w:pPr>
            <w:r w:rsidRPr="47B26EF7" w:rsidR="4A317ABF">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Safir Hotel</w:t>
            </w:r>
          </w:p>
          <w:p w:rsidR="658D5A7D" w:rsidP="47B26EF7" w:rsidRDefault="658D5A7D" w14:paraId="5FAB0D7A" w14:textId="26A69AA1">
            <w:pPr>
              <w:pStyle w:val="Normal"/>
              <w:jc w:val="left"/>
              <w:rPr>
                <w:rFonts w:ascii="Calibri" w:hAnsi="Calibri" w:eastAsia="Calibri" w:cs="Calibri"/>
                <w:b w:val="0"/>
                <w:bCs w:val="0"/>
                <w:i w:val="0"/>
                <w:iCs w:val="0"/>
                <w:noProof w:val="0"/>
                <w:sz w:val="28"/>
                <w:szCs w:val="28"/>
                <w:lang w:val="es-ES"/>
              </w:rPr>
            </w:pPr>
            <w:r w:rsidRPr="47B26EF7" w:rsidR="658D5A7D">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Pyramisa</w:t>
            </w:r>
            <w:r w:rsidRPr="47B26EF7" w:rsidR="5EFF134C">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Hotel Cairo</w:t>
            </w:r>
          </w:p>
        </w:tc>
        <w:tc>
          <w:tcPr>
            <w:cnfStyle w:val="000000000000" w:firstRow="0" w:lastRow="0" w:firstColumn="0" w:lastColumn="0" w:oddVBand="0" w:evenVBand="0" w:oddHBand="0" w:evenHBand="0" w:firstRowFirstColumn="0" w:firstRowLastColumn="0" w:lastRowFirstColumn="0" w:lastRowLastColumn="0"/>
            <w:tcW w:w="2340" w:type="dxa"/>
            <w:tcMar/>
            <w:vAlign w:val="center"/>
          </w:tcPr>
          <w:p w:rsidR="13E07AC3" w:rsidP="47B26EF7" w:rsidRDefault="13E07AC3" w14:paraId="77FD52D0" w14:textId="42645629">
            <w:pPr>
              <w:pStyle w:val="Normal"/>
              <w:jc w:val="left"/>
              <w:rPr>
                <w:rFonts w:ascii="Calibri" w:hAnsi="Calibri" w:eastAsia="Calibri" w:cs="Calibri"/>
                <w:b w:val="0"/>
                <w:bCs w:val="0"/>
                <w:i w:val="0"/>
                <w:iCs w:val="0"/>
                <w:noProof w:val="0"/>
                <w:sz w:val="28"/>
                <w:szCs w:val="28"/>
                <w:lang w:val="es-ES"/>
              </w:rPr>
            </w:pPr>
            <w:r w:rsidRPr="47B26EF7" w:rsidR="13E07AC3">
              <w:rPr>
                <w:rFonts w:ascii="Calibri" w:hAnsi="Calibri" w:eastAsia="Calibri" w:cs="Calibri"/>
                <w:b w:val="0"/>
                <w:bCs w:val="0"/>
                <w:i w:val="0"/>
                <w:iCs w:val="0"/>
                <w:noProof w:val="0"/>
                <w:sz w:val="28"/>
                <w:szCs w:val="28"/>
                <w:lang w:val="es-ES"/>
              </w:rPr>
              <w:t>-</w:t>
            </w:r>
            <w:r w:rsidRPr="47B26EF7" w:rsidR="1FBAB2A1">
              <w:rPr>
                <w:rFonts w:ascii="Calibri" w:hAnsi="Calibri" w:eastAsia="Calibri" w:cs="Calibri"/>
                <w:b w:val="0"/>
                <w:bCs w:val="0"/>
                <w:i w:val="0"/>
                <w:iCs w:val="0"/>
                <w:noProof w:val="0"/>
                <w:sz w:val="28"/>
                <w:szCs w:val="28"/>
                <w:lang w:val="es-ES"/>
              </w:rPr>
              <w:t>Iberotel</w:t>
            </w:r>
            <w:r w:rsidRPr="47B26EF7" w:rsidR="1FBAB2A1">
              <w:rPr>
                <w:rFonts w:ascii="Calibri" w:hAnsi="Calibri" w:eastAsia="Calibri" w:cs="Calibri"/>
                <w:b w:val="0"/>
                <w:bCs w:val="0"/>
                <w:i w:val="0"/>
                <w:iCs w:val="0"/>
                <w:noProof w:val="0"/>
                <w:sz w:val="28"/>
                <w:szCs w:val="28"/>
                <w:lang w:val="es-ES"/>
              </w:rPr>
              <w:t xml:space="preserve"> Crown Empress</w:t>
            </w:r>
          </w:p>
          <w:p w:rsidR="27FD4674" w:rsidP="47B26EF7" w:rsidRDefault="27FD4674" w14:paraId="56A89C26" w14:textId="09108656">
            <w:pPr>
              <w:pStyle w:val="Normal"/>
              <w:jc w:val="left"/>
              <w:rPr>
                <w:rFonts w:ascii="Calibri" w:hAnsi="Calibri" w:eastAsia="Calibri" w:cs="Calibri"/>
                <w:b w:val="0"/>
                <w:bCs w:val="0"/>
                <w:i w:val="0"/>
                <w:iCs w:val="0"/>
                <w:noProof w:val="0"/>
                <w:sz w:val="28"/>
                <w:szCs w:val="28"/>
                <w:lang w:val="es-ES"/>
              </w:rPr>
            </w:pPr>
            <w:r w:rsidRPr="47B26EF7" w:rsidR="27FD4674">
              <w:rPr>
                <w:rFonts w:ascii="Calibri" w:hAnsi="Calibri" w:eastAsia="Calibri" w:cs="Calibri"/>
                <w:b w:val="0"/>
                <w:bCs w:val="0"/>
                <w:i w:val="0"/>
                <w:iCs w:val="0"/>
                <w:noProof w:val="0"/>
                <w:sz w:val="28"/>
                <w:szCs w:val="28"/>
                <w:lang w:val="es-ES"/>
              </w:rPr>
              <w:t>-</w:t>
            </w:r>
            <w:r w:rsidRPr="47B26EF7" w:rsidR="1FBAB2A1">
              <w:rPr>
                <w:rFonts w:ascii="Calibri" w:hAnsi="Calibri" w:eastAsia="Calibri" w:cs="Calibri"/>
                <w:b w:val="0"/>
                <w:bCs w:val="0"/>
                <w:i w:val="0"/>
                <w:iCs w:val="0"/>
                <w:noProof w:val="0"/>
                <w:sz w:val="28"/>
                <w:szCs w:val="28"/>
                <w:lang w:val="es-ES"/>
              </w:rPr>
              <w:t>Royal Ruby II</w:t>
            </w:r>
          </w:p>
        </w:tc>
      </w:tr>
      <w:tr w:rsidR="47B26EF7" w:rsidTr="0ECBB010" w14:paraId="471D6F29">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17273DC6"/>
        </w:tc>
        <w:tc>
          <w:tcPr>
            <w:cnfStyle w:val="000000000000" w:firstRow="0" w:lastRow="0" w:firstColumn="0" w:lastColumn="0" w:oddVBand="0" w:evenVBand="0" w:oddHBand="0" w:evenHBand="0" w:firstRowFirstColumn="0" w:firstRowLastColumn="0" w:lastRowFirstColumn="0" w:lastRowLastColumn="0"/>
            <w:tcW w:w="1911" w:type="dxa"/>
            <w:tcMar/>
            <w:vAlign w:val="center"/>
          </w:tcPr>
          <w:p w:rsidR="528C9ADE" w:rsidP="0ECBB010" w:rsidRDefault="528C9ADE" w14:paraId="64FB3E5F" w14:textId="4E6B77D2">
            <w:pPr>
              <w:pStyle w:val="Normal"/>
              <w:spacing w:before="0" w:beforeAutospacing="off" w:after="0" w:afterAutospacing="off"/>
              <w:ind w:left="0"/>
              <w:jc w:val="left"/>
              <w:rPr>
                <w:rFonts w:ascii="Calibri" w:hAnsi="Calibri" w:eastAsia="Calibri" w:cs="Calibri"/>
                <w:b w:val="1"/>
                <w:bCs w:val="1"/>
                <w:i w:val="0"/>
                <w:iCs w:val="0"/>
                <w:noProof w:val="0"/>
                <w:sz w:val="28"/>
                <w:szCs w:val="28"/>
                <w:lang w:val="es-ES"/>
              </w:rPr>
            </w:pPr>
            <w:r w:rsidRPr="0ECBB010" w:rsidR="6781FC56">
              <w:rPr>
                <w:rFonts w:ascii="Calibri" w:hAnsi="Calibri" w:eastAsia="Calibri" w:cs="Calibri"/>
                <w:b w:val="1"/>
                <w:bCs w:val="1"/>
                <w:i w:val="0"/>
                <w:iCs w:val="0"/>
                <w:noProof w:val="0"/>
                <w:sz w:val="28"/>
                <w:szCs w:val="28"/>
                <w:lang w:val="es-ES"/>
              </w:rPr>
              <w:t xml:space="preserve">Comfort - </w:t>
            </w:r>
          </w:p>
          <w:p w:rsidR="528C9ADE" w:rsidP="47B26EF7" w:rsidRDefault="528C9ADE" w14:paraId="7CE26DCF" w14:textId="4524C210">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 xml:space="preserve">Hotelería lujo </w:t>
            </w:r>
            <w:r w:rsidRPr="47B26EF7" w:rsidR="528C9ADE">
              <w:rPr>
                <w:rFonts w:ascii="Calibri" w:hAnsi="Calibri" w:eastAsia="Calibri" w:cs="Calibri"/>
                <w:b w:val="0"/>
                <w:bCs w:val="0"/>
                <w:i w:val="0"/>
                <w:iCs w:val="0"/>
                <w:noProof w:val="0"/>
                <w:sz w:val="28"/>
                <w:szCs w:val="28"/>
                <w:lang w:val="es-ES"/>
              </w:rPr>
              <w:t>comfort</w:t>
            </w:r>
          </w:p>
        </w:tc>
        <w:tc>
          <w:tcPr>
            <w:cnfStyle w:val="000000000000" w:firstRow="0" w:lastRow="0" w:firstColumn="0" w:lastColumn="0" w:oddVBand="0" w:evenVBand="0" w:oddHBand="0" w:evenHBand="0" w:firstRowFirstColumn="0" w:firstRowLastColumn="0" w:lastRowFirstColumn="0" w:lastRowLastColumn="0"/>
            <w:tcW w:w="3493" w:type="dxa"/>
            <w:tcMar/>
            <w:vAlign w:val="center"/>
          </w:tcPr>
          <w:p w:rsidR="3AAD1442" w:rsidP="47B26EF7" w:rsidRDefault="3AAD1442" w14:paraId="579656B7" w14:textId="68672E0E">
            <w:pPr>
              <w:pStyle w:val="Normal"/>
              <w:jc w:val="left"/>
              <w:rPr>
                <w:rFonts w:ascii="Calibri" w:hAnsi="Calibri" w:eastAsia="Calibri" w:cs="Calibri"/>
                <w:b w:val="0"/>
                <w:bCs w:val="0"/>
                <w:i w:val="0"/>
                <w:iCs w:val="0"/>
                <w:noProof w:val="0"/>
                <w:sz w:val="28"/>
                <w:szCs w:val="28"/>
                <w:lang w:val="es-ES"/>
              </w:rPr>
            </w:pPr>
            <w:r w:rsidRPr="47B26EF7" w:rsidR="3AAD1442">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Hyatt</w:t>
            </w:r>
            <w:r w:rsidRPr="47B26EF7" w:rsidR="51FE2814">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Regency</w:t>
            </w:r>
            <w:r w:rsidRPr="47B26EF7" w:rsidR="3E2C925A">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Cairo</w:t>
            </w:r>
          </w:p>
          <w:p w:rsidR="4986967A" w:rsidP="47B26EF7" w:rsidRDefault="4986967A" w14:paraId="2FBAA6E3" w14:textId="1B06DC9F">
            <w:pPr>
              <w:pStyle w:val="Normal"/>
              <w:jc w:val="left"/>
              <w:rPr>
                <w:rFonts w:ascii="Calibri" w:hAnsi="Calibri" w:eastAsia="Calibri" w:cs="Calibri"/>
                <w:b w:val="0"/>
                <w:bCs w:val="0"/>
                <w:i w:val="0"/>
                <w:iCs w:val="0"/>
                <w:noProof w:val="0"/>
                <w:sz w:val="28"/>
                <w:szCs w:val="28"/>
                <w:lang w:val="es-ES"/>
              </w:rPr>
            </w:pPr>
            <w:r w:rsidRPr="47B26EF7" w:rsidR="4986967A">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 xml:space="preserve">Hyatt </w:t>
            </w:r>
            <w:r w:rsidRPr="47B26EF7" w:rsidR="528C9ADE">
              <w:rPr>
                <w:rFonts w:ascii="Calibri" w:hAnsi="Calibri" w:eastAsia="Calibri" w:cs="Calibri"/>
                <w:b w:val="0"/>
                <w:bCs w:val="0"/>
                <w:i w:val="0"/>
                <w:iCs w:val="0"/>
                <w:noProof w:val="0"/>
                <w:sz w:val="28"/>
                <w:szCs w:val="28"/>
                <w:lang w:val="es-ES"/>
              </w:rPr>
              <w:t>Centric</w:t>
            </w:r>
            <w:r w:rsidRPr="47B26EF7" w:rsidR="741ADDC1">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Cairo West</w:t>
            </w:r>
          </w:p>
          <w:p w:rsidR="7ED9AE62" w:rsidP="47B26EF7" w:rsidRDefault="7ED9AE62" w14:paraId="7FA2DC93" w14:textId="0876039B">
            <w:pPr>
              <w:pStyle w:val="Normal"/>
              <w:jc w:val="left"/>
              <w:rPr>
                <w:rFonts w:ascii="Calibri" w:hAnsi="Calibri" w:eastAsia="Calibri" w:cs="Calibri"/>
                <w:b w:val="0"/>
                <w:bCs w:val="0"/>
                <w:i w:val="0"/>
                <w:iCs w:val="0"/>
                <w:noProof w:val="0"/>
                <w:sz w:val="28"/>
                <w:szCs w:val="28"/>
                <w:lang w:val="es-ES"/>
              </w:rPr>
            </w:pPr>
            <w:r w:rsidRPr="47B26EF7" w:rsidR="7ED9AE62">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Intercontinen</w:t>
            </w:r>
            <w:r w:rsidRPr="47B26EF7" w:rsidR="6855062C">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tal City Stars</w:t>
            </w:r>
          </w:p>
          <w:p w:rsidR="22678B89" w:rsidP="47B26EF7" w:rsidRDefault="22678B89" w14:paraId="72EA72D0" w14:textId="70392B24">
            <w:pPr>
              <w:pStyle w:val="Normal"/>
              <w:jc w:val="left"/>
              <w:rPr>
                <w:rFonts w:ascii="Calibri" w:hAnsi="Calibri" w:eastAsia="Calibri" w:cs="Calibri"/>
                <w:b w:val="0"/>
                <w:bCs w:val="0"/>
                <w:i w:val="0"/>
                <w:iCs w:val="0"/>
                <w:noProof w:val="0"/>
                <w:sz w:val="28"/>
                <w:szCs w:val="28"/>
                <w:lang w:val="es-ES"/>
              </w:rPr>
            </w:pPr>
            <w:r w:rsidRPr="47B26EF7" w:rsidR="22678B89">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Reniassance</w:t>
            </w:r>
          </w:p>
        </w:tc>
        <w:tc>
          <w:tcPr>
            <w:cnfStyle w:val="000000000000" w:firstRow="0" w:lastRow="0" w:firstColumn="0" w:lastColumn="0" w:oddVBand="0" w:evenVBand="0" w:oddHBand="0" w:evenHBand="0" w:firstRowFirstColumn="0" w:firstRowLastColumn="0" w:lastRowFirstColumn="0" w:lastRowLastColumn="0"/>
            <w:tcW w:w="2340" w:type="dxa"/>
            <w:vMerge w:val="restart"/>
            <w:tcMar/>
            <w:vAlign w:val="center"/>
          </w:tcPr>
          <w:p w:rsidR="43D1338D" w:rsidP="47B26EF7" w:rsidRDefault="43D1338D" w14:paraId="4B585986" w14:textId="5CCB6B5A">
            <w:pPr>
              <w:pStyle w:val="Normal"/>
              <w:jc w:val="left"/>
              <w:rPr>
                <w:rFonts w:ascii="Calibri" w:hAnsi="Calibri" w:eastAsia="Calibri" w:cs="Calibri"/>
                <w:b w:val="0"/>
                <w:bCs w:val="0"/>
                <w:i w:val="0"/>
                <w:iCs w:val="0"/>
                <w:noProof w:val="0"/>
                <w:sz w:val="28"/>
                <w:szCs w:val="28"/>
                <w:lang w:val="es-ES"/>
              </w:rPr>
            </w:pPr>
            <w:r w:rsidRPr="47B26EF7" w:rsidR="43D1338D">
              <w:rPr>
                <w:rFonts w:ascii="Calibri" w:hAnsi="Calibri" w:eastAsia="Calibri" w:cs="Calibri"/>
                <w:b w:val="0"/>
                <w:bCs w:val="0"/>
                <w:i w:val="0"/>
                <w:iCs w:val="0"/>
                <w:noProof w:val="0"/>
                <w:sz w:val="28"/>
                <w:szCs w:val="28"/>
                <w:lang w:val="es-ES"/>
              </w:rPr>
              <w:t>-</w:t>
            </w:r>
            <w:r w:rsidRPr="47B26EF7" w:rsidR="32B7731B">
              <w:rPr>
                <w:rFonts w:ascii="Calibri" w:hAnsi="Calibri" w:eastAsia="Calibri" w:cs="Calibri"/>
                <w:b w:val="0"/>
                <w:bCs w:val="0"/>
                <w:i w:val="0"/>
                <w:iCs w:val="0"/>
                <w:noProof w:val="0"/>
                <w:sz w:val="28"/>
                <w:szCs w:val="28"/>
                <w:lang w:val="es-ES"/>
              </w:rPr>
              <w:t>Jamila</w:t>
            </w:r>
          </w:p>
          <w:p w:rsidR="794EDFCF" w:rsidP="47B26EF7" w:rsidRDefault="794EDFCF" w14:paraId="48FBDD9B" w14:textId="2FCB672F">
            <w:pPr>
              <w:pStyle w:val="Normal"/>
              <w:jc w:val="left"/>
              <w:rPr>
                <w:rFonts w:ascii="Calibri" w:hAnsi="Calibri" w:eastAsia="Calibri" w:cs="Calibri"/>
                <w:b w:val="0"/>
                <w:bCs w:val="0"/>
                <w:i w:val="0"/>
                <w:iCs w:val="0"/>
                <w:noProof w:val="0"/>
                <w:sz w:val="28"/>
                <w:szCs w:val="28"/>
                <w:lang w:val="es-ES"/>
              </w:rPr>
            </w:pPr>
            <w:r w:rsidRPr="47B26EF7" w:rsidR="794EDFCF">
              <w:rPr>
                <w:rFonts w:ascii="Calibri" w:hAnsi="Calibri" w:eastAsia="Calibri" w:cs="Calibri"/>
                <w:b w:val="0"/>
                <w:bCs w:val="0"/>
                <w:i w:val="0"/>
                <w:iCs w:val="0"/>
                <w:noProof w:val="0"/>
                <w:sz w:val="28"/>
                <w:szCs w:val="28"/>
                <w:lang w:val="es-ES"/>
              </w:rPr>
              <w:t>-</w:t>
            </w:r>
            <w:r w:rsidRPr="47B26EF7" w:rsidR="32B7731B">
              <w:rPr>
                <w:rFonts w:ascii="Calibri" w:hAnsi="Calibri" w:eastAsia="Calibri" w:cs="Calibri"/>
                <w:b w:val="0"/>
                <w:bCs w:val="0"/>
                <w:i w:val="0"/>
                <w:iCs w:val="0"/>
                <w:noProof w:val="0"/>
                <w:sz w:val="28"/>
                <w:szCs w:val="28"/>
                <w:lang w:val="es-ES"/>
              </w:rPr>
              <w:t>Blue Shadow (II)</w:t>
            </w:r>
          </w:p>
          <w:p w:rsidR="2913009A" w:rsidP="47B26EF7" w:rsidRDefault="2913009A" w14:paraId="533C3CA2" w14:textId="302677FF">
            <w:pPr>
              <w:pStyle w:val="Normal"/>
              <w:jc w:val="left"/>
              <w:rPr>
                <w:rFonts w:ascii="Calibri" w:hAnsi="Calibri" w:eastAsia="Calibri" w:cs="Calibri"/>
                <w:b w:val="0"/>
                <w:bCs w:val="0"/>
                <w:i w:val="0"/>
                <w:iCs w:val="0"/>
                <w:noProof w:val="0"/>
                <w:sz w:val="28"/>
                <w:szCs w:val="28"/>
                <w:lang w:val="es-ES"/>
              </w:rPr>
            </w:pPr>
            <w:r w:rsidRPr="47B26EF7" w:rsidR="2913009A">
              <w:rPr>
                <w:rFonts w:ascii="Calibri" w:hAnsi="Calibri" w:eastAsia="Calibri" w:cs="Calibri"/>
                <w:b w:val="0"/>
                <w:bCs w:val="0"/>
                <w:i w:val="0"/>
                <w:iCs w:val="0"/>
                <w:noProof w:val="0"/>
                <w:sz w:val="28"/>
                <w:szCs w:val="28"/>
                <w:lang w:val="es-ES"/>
              </w:rPr>
              <w:t>-</w:t>
            </w:r>
            <w:r w:rsidRPr="47B26EF7" w:rsidR="32B7731B">
              <w:rPr>
                <w:rFonts w:ascii="Calibri" w:hAnsi="Calibri" w:eastAsia="Calibri" w:cs="Calibri"/>
                <w:b w:val="0"/>
                <w:bCs w:val="0"/>
                <w:i w:val="0"/>
                <w:iCs w:val="0"/>
                <w:noProof w:val="0"/>
                <w:sz w:val="28"/>
                <w:szCs w:val="28"/>
                <w:lang w:val="es-ES"/>
              </w:rPr>
              <w:t>Sonesta Nile Goddess</w:t>
            </w:r>
          </w:p>
        </w:tc>
      </w:tr>
      <w:tr w:rsidR="47B26EF7" w:rsidTr="0ECBB010" w14:paraId="08AFF504">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27978B5B"/>
        </w:tc>
        <w:tc>
          <w:tcPr>
            <w:cnfStyle w:val="000000000000" w:firstRow="0" w:lastRow="0" w:firstColumn="0" w:lastColumn="0" w:oddVBand="0" w:evenVBand="0" w:oddHBand="0" w:evenHBand="0" w:firstRowFirstColumn="0" w:firstRowLastColumn="0" w:lastRowFirstColumn="0" w:lastRowLastColumn="0"/>
            <w:tcW w:w="1911" w:type="dxa"/>
            <w:tcMar/>
            <w:vAlign w:val="center"/>
          </w:tcPr>
          <w:p w:rsidR="528C9ADE" w:rsidP="0ECBB010" w:rsidRDefault="528C9ADE" w14:paraId="069D0FA9" w14:textId="1052C83C">
            <w:pPr>
              <w:pStyle w:val="Normal"/>
              <w:spacing w:before="0" w:beforeAutospacing="off" w:after="0" w:afterAutospacing="off"/>
              <w:ind w:left="0"/>
              <w:jc w:val="left"/>
              <w:rPr>
                <w:rFonts w:ascii="Calibri" w:hAnsi="Calibri" w:eastAsia="Calibri" w:cs="Calibri"/>
                <w:b w:val="1"/>
                <w:bCs w:val="1"/>
                <w:i w:val="0"/>
                <w:iCs w:val="0"/>
                <w:noProof w:val="0"/>
                <w:sz w:val="28"/>
                <w:szCs w:val="28"/>
                <w:lang w:val="es-ES"/>
              </w:rPr>
            </w:pPr>
            <w:r w:rsidRPr="0ECBB010" w:rsidR="6781FC56">
              <w:rPr>
                <w:rFonts w:ascii="Calibri" w:hAnsi="Calibri" w:eastAsia="Calibri" w:cs="Calibri"/>
                <w:b w:val="1"/>
                <w:bCs w:val="1"/>
                <w:i w:val="0"/>
                <w:iCs w:val="0"/>
                <w:noProof w:val="0"/>
                <w:sz w:val="28"/>
                <w:szCs w:val="28"/>
                <w:lang w:val="es-ES"/>
              </w:rPr>
              <w:t xml:space="preserve">Comfort - </w:t>
            </w:r>
          </w:p>
          <w:p w:rsidR="528C9ADE" w:rsidP="47B26EF7" w:rsidRDefault="528C9ADE" w14:paraId="08A9601A" w14:textId="346DFC24">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 xml:space="preserve">Hotelería lujo </w:t>
            </w:r>
            <w:r w:rsidRPr="47B26EF7" w:rsidR="528C9ADE">
              <w:rPr>
                <w:rFonts w:ascii="Calibri" w:hAnsi="Calibri" w:eastAsia="Calibri" w:cs="Calibri"/>
                <w:b w:val="0"/>
                <w:bCs w:val="0"/>
                <w:i w:val="0"/>
                <w:iCs w:val="0"/>
                <w:noProof w:val="0"/>
                <w:sz w:val="28"/>
                <w:szCs w:val="28"/>
                <w:lang w:val="es-ES"/>
              </w:rPr>
              <w:t>comfort</w:t>
            </w:r>
            <w:r w:rsidRPr="47B26EF7" w:rsidR="528C9ADE">
              <w:rPr>
                <w:rFonts w:ascii="Calibri" w:hAnsi="Calibri" w:eastAsia="Calibri" w:cs="Calibri"/>
                <w:b w:val="0"/>
                <w:bCs w:val="0"/>
                <w:i w:val="0"/>
                <w:iCs w:val="0"/>
                <w:noProof w:val="0"/>
                <w:sz w:val="28"/>
                <w:szCs w:val="28"/>
                <w:lang w:val="es-ES"/>
              </w:rPr>
              <w:t xml:space="preserve"> zona centro</w:t>
            </w:r>
          </w:p>
        </w:tc>
        <w:tc>
          <w:tcPr>
            <w:cnfStyle w:val="000000000000" w:firstRow="0" w:lastRow="0" w:firstColumn="0" w:lastColumn="0" w:oddVBand="0" w:evenVBand="0" w:oddHBand="0" w:evenHBand="0" w:firstRowFirstColumn="0" w:firstRowLastColumn="0" w:lastRowFirstColumn="0" w:lastRowLastColumn="0"/>
            <w:tcW w:w="3493" w:type="dxa"/>
            <w:tcMar/>
            <w:vAlign w:val="center"/>
          </w:tcPr>
          <w:p w:rsidR="5790966B" w:rsidP="47B26EF7" w:rsidRDefault="5790966B" w14:paraId="11864B3A" w14:textId="11178093">
            <w:pPr>
              <w:pStyle w:val="Normal"/>
              <w:jc w:val="left"/>
              <w:rPr>
                <w:rFonts w:ascii="Calibri" w:hAnsi="Calibri" w:eastAsia="Calibri" w:cs="Calibri"/>
                <w:b w:val="0"/>
                <w:bCs w:val="0"/>
                <w:i w:val="0"/>
                <w:iCs w:val="0"/>
                <w:noProof w:val="0"/>
                <w:sz w:val="28"/>
                <w:szCs w:val="28"/>
                <w:lang w:val="es-ES"/>
              </w:rPr>
            </w:pPr>
            <w:r w:rsidRPr="47B26EF7" w:rsidR="5790966B">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Cairo Marriott</w:t>
            </w:r>
            <w:r w:rsidRPr="47B26EF7" w:rsidR="399F6B60">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Hotel</w:t>
            </w:r>
          </w:p>
          <w:p w:rsidR="6B958F62" w:rsidP="47B26EF7" w:rsidRDefault="6B958F62" w14:paraId="069EA14B" w14:textId="611B85C8">
            <w:pPr>
              <w:pStyle w:val="Normal"/>
              <w:jc w:val="left"/>
              <w:rPr>
                <w:rFonts w:ascii="Calibri" w:hAnsi="Calibri" w:eastAsia="Calibri" w:cs="Calibri"/>
                <w:b w:val="0"/>
                <w:bCs w:val="0"/>
                <w:i w:val="0"/>
                <w:iCs w:val="0"/>
                <w:noProof w:val="0"/>
                <w:sz w:val="28"/>
                <w:szCs w:val="28"/>
                <w:lang w:val="es-ES"/>
              </w:rPr>
            </w:pPr>
            <w:r w:rsidRPr="47B26EF7" w:rsidR="6B958F62">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Intercontinent</w:t>
            </w:r>
            <w:r w:rsidRPr="47B26EF7" w:rsidR="1887E13B">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al Semiramis</w:t>
            </w:r>
          </w:p>
          <w:p w:rsidR="09517EBC" w:rsidP="47B26EF7" w:rsidRDefault="09517EBC" w14:paraId="073C805F" w14:textId="72AF67E1">
            <w:pPr>
              <w:pStyle w:val="Normal"/>
              <w:jc w:val="left"/>
              <w:rPr>
                <w:rFonts w:ascii="Calibri" w:hAnsi="Calibri" w:eastAsia="Calibri" w:cs="Calibri"/>
                <w:b w:val="0"/>
                <w:bCs w:val="0"/>
                <w:i w:val="0"/>
                <w:iCs w:val="0"/>
                <w:noProof w:val="0"/>
                <w:sz w:val="28"/>
                <w:szCs w:val="28"/>
                <w:lang w:val="es-ES"/>
              </w:rPr>
            </w:pPr>
            <w:r w:rsidRPr="47B26EF7" w:rsidR="09517EBC">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Steigenberger</w:t>
            </w:r>
            <w:r w:rsidRPr="47B26EF7" w:rsidR="6CD23AFF">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Tahrir</w:t>
            </w:r>
          </w:p>
        </w:tc>
        <w:tc>
          <w:tcPr>
            <w:cnfStyle w:val="000000000000" w:firstRow="0" w:lastRow="0" w:firstColumn="0" w:lastColumn="0" w:oddVBand="0" w:evenVBand="0" w:oddHBand="0" w:evenHBand="0" w:firstRowFirstColumn="0" w:firstRowLastColumn="0" w:lastRowFirstColumn="0" w:lastRowLastColumn="0"/>
            <w:tcW w:w="2340" w:type="dxa"/>
            <w:vMerge/>
            <w:tcMar/>
            <w:vAlign w:val="center"/>
          </w:tcPr>
          <w:p w14:paraId="0C22AFB4"/>
        </w:tc>
      </w:tr>
      <w:tr w:rsidR="47B26EF7" w:rsidTr="0ECBB010" w14:paraId="67D6B442">
        <w:trPr>
          <w:trHeight w:val="420"/>
        </w:trPr>
        <w:tc>
          <w:tcPr>
            <w:cnfStyle w:val="001000000000" w:firstRow="0" w:lastRow="0" w:firstColumn="1" w:lastColumn="0" w:oddVBand="0" w:evenVBand="0" w:oddHBand="0" w:evenHBand="0" w:firstRowFirstColumn="0" w:firstRowLastColumn="0" w:lastRowFirstColumn="0" w:lastRowLastColumn="0"/>
            <w:tcW w:w="1404" w:type="dxa"/>
            <w:vMerge/>
            <w:tcMar/>
            <w:vAlign w:val="center"/>
          </w:tcPr>
          <w:p w14:paraId="08B47B51"/>
        </w:tc>
        <w:tc>
          <w:tcPr>
            <w:cnfStyle w:val="000000000000" w:firstRow="0" w:lastRow="0" w:firstColumn="0" w:lastColumn="0" w:oddVBand="0" w:evenVBand="0" w:oddHBand="0" w:evenHBand="0" w:firstRowFirstColumn="0" w:firstRowLastColumn="0" w:lastRowFirstColumn="0" w:lastRowLastColumn="0"/>
            <w:tcW w:w="1911" w:type="dxa"/>
            <w:tcMar/>
            <w:vAlign w:val="center"/>
          </w:tcPr>
          <w:p w:rsidR="528C9ADE" w:rsidP="0ECBB010" w:rsidRDefault="528C9ADE" w14:paraId="4B15E98F" w14:textId="725270FE">
            <w:pPr>
              <w:pStyle w:val="Normal"/>
              <w:spacing w:before="0" w:beforeAutospacing="off" w:after="0" w:afterAutospacing="off"/>
              <w:ind w:left="0"/>
              <w:jc w:val="left"/>
              <w:rPr>
                <w:rFonts w:ascii="Calibri" w:hAnsi="Calibri" w:eastAsia="Calibri" w:cs="Calibri"/>
                <w:b w:val="1"/>
                <w:bCs w:val="1"/>
                <w:i w:val="0"/>
                <w:iCs w:val="0"/>
                <w:noProof w:val="0"/>
                <w:sz w:val="28"/>
                <w:szCs w:val="28"/>
                <w:lang w:val="es-ES"/>
              </w:rPr>
            </w:pPr>
            <w:r w:rsidRPr="0ECBB010" w:rsidR="6781FC56">
              <w:rPr>
                <w:rFonts w:ascii="Calibri" w:hAnsi="Calibri" w:eastAsia="Calibri" w:cs="Calibri"/>
                <w:b w:val="1"/>
                <w:bCs w:val="1"/>
                <w:i w:val="0"/>
                <w:iCs w:val="0"/>
                <w:noProof w:val="0"/>
                <w:sz w:val="28"/>
                <w:szCs w:val="28"/>
                <w:lang w:val="es-ES"/>
              </w:rPr>
              <w:t xml:space="preserve">Lujo - </w:t>
            </w:r>
          </w:p>
          <w:p w:rsidR="528C9ADE" w:rsidP="47B26EF7" w:rsidRDefault="528C9ADE" w14:paraId="5FF4787A" w14:textId="04FDC2E9">
            <w:pPr>
              <w:pStyle w:val="Normal"/>
              <w:suppressLineNumbers w:val="0"/>
              <w:bidi w:val="0"/>
              <w:jc w:val="left"/>
              <w:rPr>
                <w:rFonts w:ascii="Calibri" w:hAnsi="Calibri" w:eastAsia="Calibri" w:cs="Calibri"/>
                <w:b w:val="0"/>
                <w:bCs w:val="0"/>
                <w:i w:val="0"/>
                <w:iCs w:val="0"/>
                <w:noProof w:val="0"/>
                <w:sz w:val="28"/>
                <w:szCs w:val="28"/>
                <w:lang w:val="es-ES"/>
              </w:rPr>
            </w:pPr>
            <w:r w:rsidRPr="47B26EF7" w:rsidR="528C9ADE">
              <w:rPr>
                <w:rFonts w:ascii="Calibri" w:hAnsi="Calibri" w:eastAsia="Calibri" w:cs="Calibri"/>
                <w:b w:val="0"/>
                <w:bCs w:val="0"/>
                <w:i w:val="0"/>
                <w:iCs w:val="0"/>
                <w:noProof w:val="0"/>
                <w:sz w:val="28"/>
                <w:szCs w:val="28"/>
                <w:lang w:val="es-ES"/>
              </w:rPr>
              <w:t>Hotelería lujo superior</w:t>
            </w:r>
          </w:p>
        </w:tc>
        <w:tc>
          <w:tcPr>
            <w:cnfStyle w:val="000000000000" w:firstRow="0" w:lastRow="0" w:firstColumn="0" w:lastColumn="0" w:oddVBand="0" w:evenVBand="0" w:oddHBand="0" w:evenHBand="0" w:firstRowFirstColumn="0" w:firstRowLastColumn="0" w:lastRowFirstColumn="0" w:lastRowLastColumn="0"/>
            <w:tcW w:w="3493" w:type="dxa"/>
            <w:tcMar/>
            <w:vAlign w:val="center"/>
          </w:tcPr>
          <w:p w:rsidR="0CDC2CB4" w:rsidP="47B26EF7" w:rsidRDefault="0CDC2CB4" w14:paraId="48085A50" w14:textId="28F12B30">
            <w:pPr>
              <w:pStyle w:val="Normal"/>
              <w:jc w:val="left"/>
              <w:rPr>
                <w:rFonts w:ascii="Calibri" w:hAnsi="Calibri" w:eastAsia="Calibri" w:cs="Calibri"/>
                <w:b w:val="0"/>
                <w:bCs w:val="0"/>
                <w:i w:val="0"/>
                <w:iCs w:val="0"/>
                <w:noProof w:val="0"/>
                <w:sz w:val="28"/>
                <w:szCs w:val="28"/>
                <w:lang w:val="es-ES"/>
              </w:rPr>
            </w:pPr>
            <w:r w:rsidRPr="47B26EF7" w:rsidR="0CDC2CB4">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Cairo</w:t>
            </w:r>
            <w:r w:rsidRPr="47B26EF7" w:rsidR="24F71137">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Sheraton</w:t>
            </w:r>
            <w:r w:rsidRPr="47B26EF7" w:rsidR="6F622DF6">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Hotel</w:t>
            </w:r>
          </w:p>
          <w:p w:rsidR="5B36154B" w:rsidP="47B26EF7" w:rsidRDefault="5B36154B" w14:paraId="1079A1C6" w14:textId="4E0730B6">
            <w:pPr>
              <w:pStyle w:val="Normal"/>
              <w:jc w:val="left"/>
              <w:rPr>
                <w:rFonts w:ascii="Calibri" w:hAnsi="Calibri" w:eastAsia="Calibri" w:cs="Calibri"/>
                <w:b w:val="0"/>
                <w:bCs w:val="0"/>
                <w:i w:val="0"/>
                <w:iCs w:val="0"/>
                <w:noProof w:val="0"/>
                <w:sz w:val="28"/>
                <w:szCs w:val="28"/>
                <w:lang w:val="es-ES"/>
              </w:rPr>
            </w:pPr>
            <w:r w:rsidRPr="47B26EF7" w:rsidR="5B36154B">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Hilton</w:t>
            </w:r>
            <w:r w:rsidRPr="47B26EF7" w:rsidR="5C4AC79A">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Cairo Nile</w:t>
            </w:r>
            <w:r w:rsidRPr="47B26EF7" w:rsidR="23238B47">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Maadi</w:t>
            </w:r>
          </w:p>
          <w:p w:rsidR="4E697F0F" w:rsidP="47B26EF7" w:rsidRDefault="4E697F0F" w14:paraId="32933391" w14:textId="0BA4E050">
            <w:pPr>
              <w:pStyle w:val="Normal"/>
              <w:jc w:val="left"/>
              <w:rPr>
                <w:rFonts w:ascii="Calibri" w:hAnsi="Calibri" w:eastAsia="Calibri" w:cs="Calibri"/>
                <w:b w:val="0"/>
                <w:bCs w:val="0"/>
                <w:i w:val="0"/>
                <w:iCs w:val="0"/>
                <w:noProof w:val="0"/>
                <w:sz w:val="28"/>
                <w:szCs w:val="28"/>
                <w:lang w:val="es-ES"/>
              </w:rPr>
            </w:pPr>
            <w:r w:rsidRPr="47B26EF7" w:rsidR="4E697F0F">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Sofitel</w:t>
            </w:r>
            <w:r w:rsidRPr="47B26EF7" w:rsidR="47F8B8C3">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Cairo</w:t>
            </w:r>
            <w:r w:rsidRPr="47B26EF7" w:rsidR="1973731B">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Downtown</w:t>
            </w:r>
          </w:p>
          <w:p w:rsidR="220C6502" w:rsidP="47B26EF7" w:rsidRDefault="220C6502" w14:paraId="49C5930D" w14:textId="67A24385">
            <w:pPr>
              <w:pStyle w:val="Normal"/>
              <w:jc w:val="left"/>
              <w:rPr>
                <w:rFonts w:ascii="Calibri" w:hAnsi="Calibri" w:eastAsia="Calibri" w:cs="Calibri"/>
                <w:b w:val="0"/>
                <w:bCs w:val="0"/>
                <w:i w:val="0"/>
                <w:iCs w:val="0"/>
                <w:noProof w:val="0"/>
                <w:sz w:val="28"/>
                <w:szCs w:val="28"/>
                <w:lang w:val="es-ES"/>
              </w:rPr>
            </w:pPr>
            <w:r w:rsidRPr="47B26EF7" w:rsidR="220C6502">
              <w:rPr>
                <w:rFonts w:ascii="Calibri" w:hAnsi="Calibri" w:eastAsia="Calibri" w:cs="Calibri"/>
                <w:b w:val="0"/>
                <w:bCs w:val="0"/>
                <w:i w:val="0"/>
                <w:iCs w:val="0"/>
                <w:noProof w:val="0"/>
                <w:sz w:val="28"/>
                <w:szCs w:val="28"/>
                <w:lang w:val="es-ES"/>
              </w:rPr>
              <w:t>-</w:t>
            </w:r>
            <w:r w:rsidRPr="47B26EF7" w:rsidR="528C9ADE">
              <w:rPr>
                <w:rFonts w:ascii="Calibri" w:hAnsi="Calibri" w:eastAsia="Calibri" w:cs="Calibri"/>
                <w:b w:val="0"/>
                <w:bCs w:val="0"/>
                <w:i w:val="0"/>
                <w:iCs w:val="0"/>
                <w:noProof w:val="0"/>
                <w:sz w:val="28"/>
                <w:szCs w:val="28"/>
                <w:lang w:val="es-ES"/>
              </w:rPr>
              <w:t xml:space="preserve">Dusit </w:t>
            </w:r>
            <w:r w:rsidRPr="47B26EF7" w:rsidR="528C9ADE">
              <w:rPr>
                <w:rFonts w:ascii="Calibri" w:hAnsi="Calibri" w:eastAsia="Calibri" w:cs="Calibri"/>
                <w:b w:val="0"/>
                <w:bCs w:val="0"/>
                <w:i w:val="0"/>
                <w:iCs w:val="0"/>
                <w:noProof w:val="0"/>
                <w:sz w:val="28"/>
                <w:szCs w:val="28"/>
                <w:lang w:val="es-ES"/>
              </w:rPr>
              <w:t>Thani</w:t>
            </w:r>
            <w:r w:rsidRPr="47B26EF7" w:rsidR="4314CDD2">
              <w:rPr>
                <w:rFonts w:ascii="Calibri" w:hAnsi="Calibri" w:eastAsia="Calibri" w:cs="Calibri"/>
                <w:b w:val="0"/>
                <w:bCs w:val="0"/>
                <w:i w:val="0"/>
                <w:iCs w:val="0"/>
                <w:noProof w:val="0"/>
                <w:sz w:val="28"/>
                <w:szCs w:val="28"/>
                <w:lang w:val="es-ES"/>
              </w:rPr>
              <w:t xml:space="preserve"> </w:t>
            </w:r>
            <w:r w:rsidRPr="47B26EF7" w:rsidR="528C9ADE">
              <w:rPr>
                <w:rFonts w:ascii="Calibri" w:hAnsi="Calibri" w:eastAsia="Calibri" w:cs="Calibri"/>
                <w:b w:val="0"/>
                <w:bCs w:val="0"/>
                <w:i w:val="0"/>
                <w:iCs w:val="0"/>
                <w:noProof w:val="0"/>
                <w:sz w:val="28"/>
                <w:szCs w:val="28"/>
                <w:lang w:val="es-ES"/>
              </w:rPr>
              <w:t>Resort</w:t>
            </w:r>
          </w:p>
        </w:tc>
        <w:tc>
          <w:tcPr>
            <w:cnfStyle w:val="000000000000" w:firstRow="0" w:lastRow="0" w:firstColumn="0" w:lastColumn="0" w:oddVBand="0" w:evenVBand="0" w:oddHBand="0" w:evenHBand="0" w:firstRowFirstColumn="0" w:firstRowLastColumn="0" w:lastRowFirstColumn="0" w:lastRowLastColumn="0"/>
            <w:tcW w:w="2340" w:type="dxa"/>
            <w:tcMar/>
            <w:vAlign w:val="center"/>
          </w:tcPr>
          <w:p w:rsidR="1B480E03" w:rsidP="47B26EF7" w:rsidRDefault="1B480E03" w14:paraId="76668608" w14:textId="03476C5D">
            <w:pPr>
              <w:pStyle w:val="Normal"/>
              <w:jc w:val="left"/>
              <w:rPr>
                <w:rFonts w:ascii="Calibri" w:hAnsi="Calibri" w:eastAsia="Calibri" w:cs="Calibri"/>
                <w:b w:val="0"/>
                <w:bCs w:val="0"/>
                <w:i w:val="0"/>
                <w:iCs w:val="0"/>
                <w:noProof w:val="0"/>
                <w:sz w:val="28"/>
                <w:szCs w:val="28"/>
                <w:lang w:val="es-ES"/>
              </w:rPr>
            </w:pPr>
            <w:r w:rsidRPr="47B26EF7" w:rsidR="1B480E03">
              <w:rPr>
                <w:rFonts w:ascii="Calibri" w:hAnsi="Calibri" w:eastAsia="Calibri" w:cs="Calibri"/>
                <w:b w:val="0"/>
                <w:bCs w:val="0"/>
                <w:i w:val="0"/>
                <w:iCs w:val="0"/>
                <w:noProof w:val="0"/>
                <w:sz w:val="28"/>
                <w:szCs w:val="28"/>
                <w:lang w:val="es-ES"/>
              </w:rPr>
              <w:t>-</w:t>
            </w:r>
            <w:r w:rsidRPr="47B26EF7" w:rsidR="184E36EF">
              <w:rPr>
                <w:rFonts w:ascii="Calibri" w:hAnsi="Calibri" w:eastAsia="Calibri" w:cs="Calibri"/>
                <w:b w:val="0"/>
                <w:bCs w:val="0"/>
                <w:i w:val="0"/>
                <w:iCs w:val="0"/>
                <w:noProof w:val="0"/>
                <w:sz w:val="28"/>
                <w:szCs w:val="28"/>
                <w:lang w:val="es-ES"/>
              </w:rPr>
              <w:t>Acamar</w:t>
            </w:r>
          </w:p>
          <w:p w:rsidR="67B87B37" w:rsidP="47B26EF7" w:rsidRDefault="67B87B37" w14:paraId="6C51F966" w14:textId="4A5BC3CD">
            <w:pPr>
              <w:pStyle w:val="Normal"/>
              <w:jc w:val="left"/>
              <w:rPr>
                <w:rFonts w:ascii="Calibri" w:hAnsi="Calibri" w:eastAsia="Calibri" w:cs="Calibri"/>
                <w:b w:val="0"/>
                <w:bCs w:val="0"/>
                <w:i w:val="0"/>
                <w:iCs w:val="0"/>
                <w:noProof w:val="0"/>
                <w:sz w:val="28"/>
                <w:szCs w:val="28"/>
                <w:lang w:val="es-ES"/>
              </w:rPr>
            </w:pPr>
            <w:r w:rsidRPr="47B26EF7" w:rsidR="67B87B37">
              <w:rPr>
                <w:rFonts w:ascii="Calibri" w:hAnsi="Calibri" w:eastAsia="Calibri" w:cs="Calibri"/>
                <w:b w:val="0"/>
                <w:bCs w:val="0"/>
                <w:i w:val="0"/>
                <w:iCs w:val="0"/>
                <w:noProof w:val="0"/>
                <w:sz w:val="28"/>
                <w:szCs w:val="28"/>
                <w:lang w:val="es-ES"/>
              </w:rPr>
              <w:t>-</w:t>
            </w:r>
            <w:r w:rsidRPr="47B26EF7" w:rsidR="184E36EF">
              <w:rPr>
                <w:rFonts w:ascii="Calibri" w:hAnsi="Calibri" w:eastAsia="Calibri" w:cs="Calibri"/>
                <w:b w:val="0"/>
                <w:bCs w:val="0"/>
                <w:i w:val="0"/>
                <w:iCs w:val="0"/>
                <w:noProof w:val="0"/>
                <w:sz w:val="28"/>
                <w:szCs w:val="28"/>
                <w:lang w:val="es-ES"/>
              </w:rPr>
              <w:t>Steigenberger</w:t>
            </w:r>
          </w:p>
          <w:p w:rsidR="184E36EF" w:rsidP="47B26EF7" w:rsidRDefault="184E36EF" w14:paraId="0AC5677E" w14:textId="1F644528">
            <w:pPr>
              <w:pStyle w:val="Normal"/>
              <w:jc w:val="left"/>
              <w:rPr>
                <w:rFonts w:ascii="Calibri" w:hAnsi="Calibri" w:eastAsia="Calibri" w:cs="Calibri"/>
                <w:b w:val="0"/>
                <w:bCs w:val="0"/>
                <w:i w:val="0"/>
                <w:iCs w:val="0"/>
                <w:noProof w:val="0"/>
                <w:sz w:val="28"/>
                <w:szCs w:val="28"/>
                <w:lang w:val="es-ES"/>
              </w:rPr>
            </w:pPr>
            <w:r w:rsidRPr="47B26EF7" w:rsidR="184E36EF">
              <w:rPr>
                <w:rFonts w:ascii="Calibri" w:hAnsi="Calibri" w:eastAsia="Calibri" w:cs="Calibri"/>
                <w:b w:val="0"/>
                <w:bCs w:val="0"/>
                <w:i w:val="0"/>
                <w:iCs w:val="0"/>
                <w:noProof w:val="0"/>
                <w:sz w:val="28"/>
                <w:szCs w:val="28"/>
                <w:lang w:val="es-ES"/>
              </w:rPr>
              <w:t>Legacy</w:t>
            </w:r>
          </w:p>
          <w:p w:rsidR="6B6C3B91" w:rsidP="47B26EF7" w:rsidRDefault="6B6C3B91" w14:paraId="733BD503" w14:textId="525DA70D">
            <w:pPr>
              <w:pStyle w:val="Normal"/>
              <w:jc w:val="left"/>
              <w:rPr>
                <w:rFonts w:ascii="Calibri" w:hAnsi="Calibri" w:eastAsia="Calibri" w:cs="Calibri"/>
                <w:b w:val="0"/>
                <w:bCs w:val="0"/>
                <w:i w:val="0"/>
                <w:iCs w:val="0"/>
                <w:noProof w:val="0"/>
                <w:sz w:val="28"/>
                <w:szCs w:val="28"/>
                <w:lang w:val="es-ES"/>
              </w:rPr>
            </w:pPr>
            <w:r w:rsidRPr="47B26EF7" w:rsidR="6B6C3B91">
              <w:rPr>
                <w:rFonts w:ascii="Calibri" w:hAnsi="Calibri" w:eastAsia="Calibri" w:cs="Calibri"/>
                <w:b w:val="0"/>
                <w:bCs w:val="0"/>
                <w:i w:val="0"/>
                <w:iCs w:val="0"/>
                <w:noProof w:val="0"/>
                <w:sz w:val="28"/>
                <w:szCs w:val="28"/>
                <w:lang w:val="es-ES"/>
              </w:rPr>
              <w:t>-</w:t>
            </w:r>
            <w:r w:rsidRPr="47B26EF7" w:rsidR="184E36EF">
              <w:rPr>
                <w:rFonts w:ascii="Calibri" w:hAnsi="Calibri" w:eastAsia="Calibri" w:cs="Calibri"/>
                <w:b w:val="0"/>
                <w:bCs w:val="0"/>
                <w:i w:val="0"/>
                <w:iCs w:val="0"/>
                <w:noProof w:val="0"/>
                <w:sz w:val="28"/>
                <w:szCs w:val="28"/>
                <w:lang w:val="es-ES"/>
              </w:rPr>
              <w:t>Nile Capital</w:t>
            </w:r>
          </w:p>
          <w:p w:rsidR="6C7A8050" w:rsidP="47B26EF7" w:rsidRDefault="6C7A8050" w14:paraId="402EB8F1" w14:textId="6F198F1B">
            <w:pPr>
              <w:pStyle w:val="Normal"/>
              <w:jc w:val="left"/>
              <w:rPr>
                <w:rFonts w:ascii="Calibri" w:hAnsi="Calibri" w:eastAsia="Calibri" w:cs="Calibri"/>
                <w:b w:val="0"/>
                <w:bCs w:val="0"/>
                <w:i w:val="0"/>
                <w:iCs w:val="0"/>
                <w:noProof w:val="0"/>
                <w:sz w:val="28"/>
                <w:szCs w:val="28"/>
                <w:lang w:val="es-ES"/>
              </w:rPr>
            </w:pPr>
            <w:r w:rsidRPr="47B26EF7" w:rsidR="6C7A8050">
              <w:rPr>
                <w:rFonts w:ascii="Calibri" w:hAnsi="Calibri" w:eastAsia="Calibri" w:cs="Calibri"/>
                <w:b w:val="0"/>
                <w:bCs w:val="0"/>
                <w:i w:val="0"/>
                <w:iCs w:val="0"/>
                <w:noProof w:val="0"/>
                <w:sz w:val="28"/>
                <w:szCs w:val="28"/>
                <w:lang w:val="es-ES"/>
              </w:rPr>
              <w:t>-</w:t>
            </w:r>
            <w:r w:rsidRPr="47B26EF7" w:rsidR="184E36EF">
              <w:rPr>
                <w:rFonts w:ascii="Calibri" w:hAnsi="Calibri" w:eastAsia="Calibri" w:cs="Calibri"/>
                <w:b w:val="0"/>
                <w:bCs w:val="0"/>
                <w:i w:val="0"/>
                <w:iCs w:val="0"/>
                <w:noProof w:val="0"/>
                <w:sz w:val="28"/>
                <w:szCs w:val="28"/>
                <w:lang w:val="es-ES"/>
              </w:rPr>
              <w:t>Nile Premium</w:t>
            </w:r>
          </w:p>
          <w:p w:rsidR="24C0DBFA" w:rsidP="47B26EF7" w:rsidRDefault="24C0DBFA" w14:paraId="047E7290" w14:textId="44EABCB9">
            <w:pPr>
              <w:pStyle w:val="Normal"/>
              <w:jc w:val="left"/>
              <w:rPr>
                <w:rFonts w:ascii="Calibri" w:hAnsi="Calibri" w:eastAsia="Calibri" w:cs="Calibri"/>
                <w:b w:val="0"/>
                <w:bCs w:val="0"/>
                <w:i w:val="0"/>
                <w:iCs w:val="0"/>
                <w:noProof w:val="0"/>
                <w:sz w:val="28"/>
                <w:szCs w:val="28"/>
                <w:lang w:val="es-ES"/>
              </w:rPr>
            </w:pPr>
            <w:r w:rsidRPr="47B26EF7" w:rsidR="24C0DBFA">
              <w:rPr>
                <w:rFonts w:ascii="Calibri" w:hAnsi="Calibri" w:eastAsia="Calibri" w:cs="Calibri"/>
                <w:b w:val="0"/>
                <w:bCs w:val="0"/>
                <w:i w:val="0"/>
                <w:iCs w:val="0"/>
                <w:noProof w:val="0"/>
                <w:sz w:val="28"/>
                <w:szCs w:val="28"/>
                <w:lang w:val="es-ES"/>
              </w:rPr>
              <w:t>-</w:t>
            </w:r>
            <w:r w:rsidRPr="47B26EF7" w:rsidR="184E36EF">
              <w:rPr>
                <w:rFonts w:ascii="Calibri" w:hAnsi="Calibri" w:eastAsia="Calibri" w:cs="Calibri"/>
                <w:b w:val="0"/>
                <w:bCs w:val="0"/>
                <w:i w:val="0"/>
                <w:iCs w:val="0"/>
                <w:noProof w:val="0"/>
                <w:sz w:val="28"/>
                <w:szCs w:val="28"/>
                <w:lang w:val="es-ES"/>
              </w:rPr>
              <w:t>Sonesta Moon</w:t>
            </w:r>
          </w:p>
        </w:tc>
      </w:tr>
    </w:tbl>
    <w:p w:rsidR="4592BFCD" w:rsidP="0ECBB010" w:rsidRDefault="4592BFCD" w14:paraId="11BF0A06" w14:textId="4813CF67">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0ECBB010" w:rsidP="0ECBB010" w:rsidRDefault="0ECBB010" w14:paraId="3359174B" w14:textId="3CD3F8C0">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64668D5A" w:rsidP="3A18659A" w:rsidRDefault="64668D5A" w14:paraId="461251FE" w14:textId="6864E234">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A18659A" w:rsidP="3A18659A" w:rsidRDefault="3A18659A" w14:paraId="274A3BD0" w14:textId="1497227D">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A18659A" w:rsidP="3A18659A" w:rsidRDefault="3A18659A" w14:paraId="71375C52" w14:textId="10AF0FBE">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1FE9D255" w:rsidP="0ECBB010" w:rsidRDefault="1FE9D255" w14:paraId="06D50600" w14:textId="0C5A522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0ECBB010" w:rsidP="4936D870" w:rsidRDefault="0ECBB010" w14:paraId="2331BD17" w14:textId="116B6D39">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3FF3E3AC" w14:textId="1A28533A">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781BC9E2" w14:textId="28029F27">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296D1654" w14:textId="5258ABA7">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462D4FEE" w14:textId="4902C2C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6638D475" w14:textId="6D24A395">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03EFFCD8" w14:textId="4066F81C">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633F4033" w14:textId="6A838D8D">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0ECBB010" w:rsidRDefault="1FE9D255" w14:paraId="5B2CD024" w14:textId="1E747C64">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0ECBB010" w:rsidR="59AFFCDA">
        <w:rPr>
          <w:rFonts w:ascii="Calibri" w:hAnsi="Calibri" w:eastAsia="Calibri" w:cs="Calibri"/>
          <w:b w:val="1"/>
          <w:bCs w:val="1"/>
          <w:i w:val="0"/>
          <w:iCs w:val="0"/>
          <w:color w:val="auto"/>
          <w:sz w:val="28"/>
          <w:szCs w:val="28"/>
        </w:rPr>
        <w:t>VALOR OPCINALES POR PERSONA EN USD</w:t>
      </w:r>
      <w:r w:rsidRPr="0ECBB010" w:rsidR="0F0EFB49">
        <w:rPr>
          <w:rFonts w:ascii="Calibri" w:hAnsi="Calibri" w:eastAsia="Calibri" w:cs="Calibri"/>
          <w:b w:val="1"/>
          <w:bCs w:val="1"/>
          <w:i w:val="0"/>
          <w:iCs w:val="0"/>
          <w:color w:val="auto"/>
          <w:sz w:val="28"/>
          <w:szCs w:val="28"/>
        </w:rPr>
        <w:t>:</w:t>
      </w:r>
    </w:p>
    <w:p w:rsidR="00200354" w:rsidP="00200354" w:rsidRDefault="00200354" w14:paraId="3EA58CAA" w14:textId="026A54B9">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tbl>
      <w:tblPr>
        <w:tblStyle w:val="GridTable4-Accent2"/>
        <w:tblW w:w="0" w:type="auto"/>
        <w:tblLook w:val="06A0" w:firstRow="1" w:lastRow="0" w:firstColumn="1" w:lastColumn="0" w:noHBand="1" w:noVBand="1"/>
      </w:tblPr>
      <w:tblGrid>
        <w:gridCol w:w="4508"/>
        <w:gridCol w:w="4508"/>
      </w:tblGrid>
      <w:tr w:rsidR="00200354" w:rsidTr="4936D870" w14:paraId="3BC4ED38">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7979CF2D" w:rsidP="0ECBB010" w:rsidRDefault="7979CF2D" w14:paraId="21DCC570" w14:textId="64B56F09">
            <w:pPr>
              <w:pStyle w:val="Normal"/>
              <w:jc w:val="center"/>
              <w:rPr>
                <w:rFonts w:ascii="Calibri" w:hAnsi="Calibri" w:eastAsia="Calibri" w:cs="Calibri"/>
                <w:b w:val="1"/>
                <w:bCs w:val="1"/>
                <w:i w:val="0"/>
                <w:iCs w:val="0"/>
                <w:color w:val="FFFFFF" w:themeColor="background1" w:themeTint="FF" w:themeShade="FF"/>
                <w:sz w:val="24"/>
                <w:szCs w:val="24"/>
              </w:rPr>
            </w:pPr>
            <w:r w:rsidRPr="0ECBB010" w:rsidR="59AFFCDA">
              <w:rPr>
                <w:rFonts w:ascii="Calibri" w:hAnsi="Calibri" w:eastAsia="Calibri" w:cs="Calibri"/>
                <w:b w:val="1"/>
                <w:bCs w:val="1"/>
                <w:i w:val="0"/>
                <w:iCs w:val="0"/>
                <w:color w:val="FFFFFF" w:themeColor="background1" w:themeTint="FF" w:themeShade="FF"/>
                <w:sz w:val="24"/>
                <w:szCs w:val="24"/>
              </w:rPr>
              <w:t>DETALLE</w:t>
            </w:r>
          </w:p>
        </w:tc>
        <w:tc>
          <w:tcPr>
            <w:cnfStyle w:val="000000000000" w:firstRow="0" w:lastRow="0" w:firstColumn="0" w:lastColumn="0" w:oddVBand="0" w:evenVBand="0" w:oddHBand="0" w:evenHBand="0" w:firstRowFirstColumn="0" w:firstRowLastColumn="0" w:lastRowFirstColumn="0" w:lastRowLastColumn="0"/>
            <w:tcW w:w="4508" w:type="dxa"/>
            <w:tcMar/>
          </w:tcPr>
          <w:p w:rsidR="7979CF2D" w:rsidP="0ECBB010" w:rsidRDefault="7979CF2D" w14:paraId="697CD004" w14:textId="4152CD37">
            <w:pPr>
              <w:pStyle w:val="Normal"/>
              <w:jc w:val="center"/>
              <w:rPr>
                <w:rFonts w:ascii="Calibri" w:hAnsi="Calibri" w:eastAsia="Calibri" w:cs="Calibri"/>
                <w:b w:val="1"/>
                <w:bCs w:val="1"/>
                <w:i w:val="0"/>
                <w:iCs w:val="0"/>
                <w:color w:val="FFFFFF" w:themeColor="background1" w:themeTint="FF" w:themeShade="FF"/>
                <w:sz w:val="24"/>
                <w:szCs w:val="24"/>
              </w:rPr>
            </w:pPr>
            <w:r w:rsidRPr="0ECBB010" w:rsidR="59AFFCDA">
              <w:rPr>
                <w:rFonts w:ascii="Calibri" w:hAnsi="Calibri" w:eastAsia="Calibri" w:cs="Calibri"/>
                <w:b w:val="1"/>
                <w:bCs w:val="1"/>
                <w:i w:val="0"/>
                <w:iCs w:val="0"/>
                <w:color w:val="FFFFFF" w:themeColor="background1" w:themeTint="FF" w:themeShade="FF"/>
                <w:sz w:val="24"/>
                <w:szCs w:val="24"/>
              </w:rPr>
              <w:t>VALOR</w:t>
            </w:r>
          </w:p>
        </w:tc>
      </w:tr>
      <w:tr w:rsidR="00200354" w:rsidTr="4936D870" w14:paraId="426514C5">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7979CF2D" w:rsidP="4936D870" w:rsidRDefault="7979CF2D" w14:paraId="5F36CBC8" w14:textId="4C92D458">
            <w:pPr>
              <w:pStyle w:val="Normal"/>
              <w:rPr>
                <w:rFonts w:ascii="Calibri" w:hAnsi="Calibri" w:eastAsia="Calibri" w:cs="Calibri"/>
                <w:b w:val="0"/>
                <w:bCs w:val="0"/>
                <w:i w:val="0"/>
                <w:iCs w:val="0"/>
                <w:color w:val="auto"/>
                <w:sz w:val="28"/>
                <w:szCs w:val="28"/>
              </w:rPr>
            </w:pPr>
            <w:r w:rsidRPr="4936D870" w:rsidR="7D814FBC">
              <w:rPr>
                <w:rFonts w:ascii="Calibri" w:hAnsi="Calibri" w:eastAsia="Calibri" w:cs="Calibri"/>
                <w:b w:val="0"/>
                <w:bCs w:val="0"/>
                <w:i w:val="0"/>
                <w:iCs w:val="0"/>
                <w:color w:val="auto"/>
                <w:sz w:val="28"/>
                <w:szCs w:val="28"/>
              </w:rPr>
              <w:t xml:space="preserve">Medio día Sakkara </w:t>
            </w:r>
          </w:p>
          <w:p w:rsidR="7979CF2D" w:rsidP="4936D870" w:rsidRDefault="7979CF2D" w14:paraId="39DD455C" w14:textId="48B1BA1B">
            <w:pPr>
              <w:pStyle w:val="Normal"/>
              <w:rPr>
                <w:rFonts w:ascii="Calibri" w:hAnsi="Calibri" w:eastAsia="Calibri" w:cs="Calibri"/>
                <w:b w:val="0"/>
                <w:bCs w:val="0"/>
                <w:i w:val="0"/>
                <w:iCs w:val="0"/>
                <w:color w:val="auto"/>
                <w:sz w:val="28"/>
                <w:szCs w:val="28"/>
              </w:rPr>
            </w:pPr>
            <w:r w:rsidRPr="4936D870" w:rsidR="7D814FBC">
              <w:rPr>
                <w:rFonts w:ascii="Calibri" w:hAnsi="Calibri" w:eastAsia="Calibri" w:cs="Calibri"/>
                <w:b w:val="0"/>
                <w:bCs w:val="0"/>
                <w:i w:val="0"/>
                <w:iCs w:val="0"/>
                <w:color w:val="auto"/>
                <w:sz w:val="28"/>
                <w:szCs w:val="28"/>
              </w:rPr>
              <w:t>(sin almuerzo)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043FD385" w14:textId="7C37289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7</w:t>
            </w:r>
            <w:r w:rsidRPr="4936D870" w:rsidR="0BC88686">
              <w:rPr>
                <w:rFonts w:ascii="Calibri" w:hAnsi="Calibri" w:eastAsia="Calibri" w:cs="Calibri"/>
                <w:b w:val="0"/>
                <w:bCs w:val="0"/>
                <w:i w:val="0"/>
                <w:iCs w:val="0"/>
                <w:strike w:val="0"/>
                <w:dstrike w:val="0"/>
                <w:color w:val="000000" w:themeColor="text1" w:themeTint="FF" w:themeShade="FF"/>
                <w:sz w:val="28"/>
                <w:szCs w:val="28"/>
                <w:u w:val="none"/>
              </w:rPr>
              <w:t xml:space="preserve">3 </w:t>
            </w:r>
            <w:r w:rsidRPr="4936D870" w:rsidR="74AB6DFE">
              <w:rPr>
                <w:rFonts w:ascii="Calibri" w:hAnsi="Calibri" w:eastAsia="Calibri" w:cs="Calibri"/>
                <w:b w:val="0"/>
                <w:bCs w:val="0"/>
                <w:i w:val="0"/>
                <w:iCs w:val="0"/>
                <w:strike w:val="0"/>
                <w:dstrike w:val="0"/>
                <w:color w:val="000000" w:themeColor="text1" w:themeTint="FF" w:themeShade="FF"/>
                <w:sz w:val="28"/>
                <w:szCs w:val="28"/>
                <w:u w:val="none"/>
              </w:rPr>
              <w:t>USD</w:t>
            </w:r>
          </w:p>
        </w:tc>
      </w:tr>
      <w:tr w:rsidR="00200354" w:rsidTr="4936D870" w14:paraId="763ABC21">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0200354" w:rsidP="4936D870" w:rsidRDefault="00200354" w14:paraId="4295366E" w14:textId="11EE160C">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ENTRADA A LA PIRAMIDE DE KEOPS</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07F51F99" w14:textId="00F99AE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936D870" w:rsidR="2FBFCC47">
              <w:rPr>
                <w:rFonts w:ascii="Calibri" w:hAnsi="Calibri" w:eastAsia="Calibri" w:cs="Calibri"/>
                <w:b w:val="0"/>
                <w:bCs w:val="0"/>
                <w:i w:val="0"/>
                <w:iCs w:val="0"/>
                <w:strike w:val="0"/>
                <w:dstrike w:val="0"/>
                <w:color w:val="000000" w:themeColor="text1" w:themeTint="FF" w:themeShade="FF"/>
                <w:sz w:val="28"/>
                <w:szCs w:val="28"/>
                <w:u w:val="none"/>
              </w:rPr>
              <w:t>40</w:t>
            </w: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936D870" w:rsidR="71D70C59">
              <w:rPr>
                <w:rFonts w:ascii="Calibri" w:hAnsi="Calibri" w:eastAsia="Calibri" w:cs="Calibri"/>
                <w:b w:val="0"/>
                <w:bCs w:val="0"/>
                <w:i w:val="0"/>
                <w:iCs w:val="0"/>
                <w:strike w:val="0"/>
                <w:dstrike w:val="0"/>
                <w:color w:val="000000" w:themeColor="text1" w:themeTint="FF" w:themeShade="FF"/>
                <w:sz w:val="28"/>
                <w:szCs w:val="28"/>
                <w:u w:val="none"/>
              </w:rPr>
              <w:t>USD</w:t>
            </w:r>
          </w:p>
        </w:tc>
      </w:tr>
      <w:tr w:rsidR="00200354" w:rsidTr="4936D870" w14:paraId="584F76AF">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0200354" w:rsidP="4936D870" w:rsidRDefault="00200354" w14:paraId="724CAEB7" w14:textId="60EC0DA5">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ENTRADA A LA PIRAMIDE DE KEFREN</w:t>
            </w:r>
          </w:p>
          <w:p w:rsidR="00200354" w:rsidP="4936D870" w:rsidRDefault="00200354" w14:paraId="0B4F1C05" w14:textId="1E572915">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O</w:t>
            </w:r>
            <w:r w:rsidRPr="4936D870" w:rsidR="65A1FAB0">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MECERINOS</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7673CA60" w14:textId="2D98D36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 xml:space="preserve"> 2</w:t>
            </w:r>
            <w:r w:rsidRPr="4936D870" w:rsidR="29043413">
              <w:rPr>
                <w:rFonts w:ascii="Calibri" w:hAnsi="Calibri" w:eastAsia="Calibri" w:cs="Calibri"/>
                <w:b w:val="0"/>
                <w:bCs w:val="0"/>
                <w:i w:val="0"/>
                <w:iCs w:val="0"/>
                <w:strike w:val="0"/>
                <w:dstrike w:val="0"/>
                <w:color w:val="000000" w:themeColor="text1" w:themeTint="FF" w:themeShade="FF"/>
                <w:sz w:val="28"/>
                <w:szCs w:val="28"/>
                <w:u w:val="none"/>
              </w:rPr>
              <w:t>1</w:t>
            </w: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936D870" w:rsidR="7E2A1363">
              <w:rPr>
                <w:rFonts w:ascii="Calibri" w:hAnsi="Calibri" w:eastAsia="Calibri" w:cs="Calibri"/>
                <w:b w:val="0"/>
                <w:bCs w:val="0"/>
                <w:i w:val="0"/>
                <w:iCs w:val="0"/>
                <w:strike w:val="0"/>
                <w:dstrike w:val="0"/>
                <w:color w:val="000000" w:themeColor="text1" w:themeTint="FF" w:themeShade="FF"/>
                <w:sz w:val="28"/>
                <w:szCs w:val="28"/>
                <w:u w:val="none"/>
              </w:rPr>
              <w:t>USD</w:t>
            </w:r>
          </w:p>
        </w:tc>
      </w:tr>
      <w:tr w:rsidR="00200354" w:rsidTr="4936D870" w14:paraId="6AE73B4A">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0200354" w:rsidP="4936D870" w:rsidRDefault="00200354" w14:paraId="45ACE1C4" w14:textId="19B41873">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Poblado Nubio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44EE9577" w14:textId="4A717D5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 xml:space="preserve"> 6</w:t>
            </w:r>
            <w:r w:rsidRPr="4936D870" w:rsidR="078A5337">
              <w:rPr>
                <w:rFonts w:ascii="Calibri" w:hAnsi="Calibri" w:eastAsia="Calibri" w:cs="Calibri"/>
                <w:b w:val="0"/>
                <w:bCs w:val="0"/>
                <w:i w:val="0"/>
                <w:iCs w:val="0"/>
                <w:strike w:val="0"/>
                <w:dstrike w:val="0"/>
                <w:color w:val="000000" w:themeColor="text1" w:themeTint="FF" w:themeShade="FF"/>
                <w:sz w:val="28"/>
                <w:szCs w:val="28"/>
                <w:u w:val="none"/>
              </w:rPr>
              <w:t>4</w:t>
            </w:r>
            <w:r w:rsidRPr="4936D870" w:rsidR="0F67AB3A">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00200354" w:rsidTr="4936D870" w14:paraId="2B4C4644">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0200354" w:rsidP="4936D870" w:rsidRDefault="00200354" w14:paraId="3A828E3B" w14:textId="6FE728C3">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VISADO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7AF4C159" w14:textId="27B24C7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30B26192">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936D870" w:rsidR="11F282D1">
              <w:rPr>
                <w:rFonts w:ascii="Calibri" w:hAnsi="Calibri" w:eastAsia="Calibri" w:cs="Calibri"/>
                <w:b w:val="0"/>
                <w:bCs w:val="0"/>
                <w:i w:val="0"/>
                <w:iCs w:val="0"/>
                <w:strike w:val="0"/>
                <w:dstrike w:val="0"/>
                <w:color w:val="000000" w:themeColor="text1" w:themeTint="FF" w:themeShade="FF"/>
                <w:sz w:val="28"/>
                <w:szCs w:val="28"/>
                <w:u w:val="none"/>
              </w:rPr>
              <w:t>40</w:t>
            </w:r>
            <w:r w:rsidRPr="4936D870" w:rsidR="54F34E52">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00200354" w:rsidTr="4936D870" w14:paraId="717CE98B">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1CCC7AC5" w:rsidP="4936D870" w:rsidRDefault="1CCC7AC5" w14:paraId="0B9EF87D" w14:textId="49DCE282">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25FD3DC6">
              <w:rPr>
                <w:rFonts w:ascii="Calibri" w:hAnsi="Calibri" w:eastAsia="Calibri" w:cs="Calibri"/>
                <w:b w:val="0"/>
                <w:bCs w:val="0"/>
                <w:i w:val="0"/>
                <w:iCs w:val="0"/>
                <w:strike w:val="0"/>
                <w:dstrike w:val="0"/>
                <w:color w:val="000000" w:themeColor="text1" w:themeTint="FF" w:themeShade="FF"/>
                <w:sz w:val="28"/>
                <w:szCs w:val="28"/>
                <w:u w:val="none"/>
              </w:rPr>
              <w:t xml:space="preserve">Vuelo: </w:t>
            </w: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El Cairo - Aswan</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35A2C9C2" w14:textId="7ECF9E5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 xml:space="preserve"> 184 </w:t>
            </w:r>
            <w:r w:rsidRPr="4936D870" w:rsidR="48879EC1">
              <w:rPr>
                <w:rFonts w:ascii="Calibri" w:hAnsi="Calibri" w:eastAsia="Calibri" w:cs="Calibri"/>
                <w:b w:val="0"/>
                <w:bCs w:val="0"/>
                <w:i w:val="0"/>
                <w:iCs w:val="0"/>
                <w:strike w:val="0"/>
                <w:dstrike w:val="0"/>
                <w:color w:val="000000" w:themeColor="text1" w:themeTint="FF" w:themeShade="FF"/>
                <w:sz w:val="28"/>
                <w:szCs w:val="28"/>
                <w:u w:val="none"/>
              </w:rPr>
              <w:t>USD</w:t>
            </w:r>
          </w:p>
        </w:tc>
      </w:tr>
      <w:tr w:rsidR="00200354" w:rsidTr="4936D870" w14:paraId="6849BD61">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F25F905" w:rsidP="4936D870" w:rsidRDefault="4F25F905" w14:paraId="6AC8A71E" w14:textId="30378F5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936D870" w:rsidR="3C2EB1EB">
              <w:rPr>
                <w:rFonts w:ascii="Calibri" w:hAnsi="Calibri" w:eastAsia="Calibri" w:cs="Calibri"/>
                <w:b w:val="0"/>
                <w:bCs w:val="0"/>
                <w:i w:val="0"/>
                <w:iCs w:val="0"/>
                <w:strike w:val="0"/>
                <w:dstrike w:val="0"/>
                <w:color w:val="000000" w:themeColor="text1" w:themeTint="FF" w:themeShade="FF"/>
                <w:sz w:val="28"/>
                <w:szCs w:val="28"/>
                <w:u w:val="none"/>
              </w:rPr>
              <w:t xml:space="preserve">Vuelo: </w:t>
            </w: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Luxor - El Cairo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0200354" w:rsidP="4936D870" w:rsidRDefault="00200354" w14:paraId="24435C82" w14:textId="4F0284ED">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936D870" w:rsidR="21DAF735">
              <w:rPr>
                <w:rFonts w:ascii="Calibri" w:hAnsi="Calibri" w:eastAsia="Calibri" w:cs="Calibri"/>
                <w:b w:val="0"/>
                <w:bCs w:val="0"/>
                <w:i w:val="0"/>
                <w:iCs w:val="0"/>
                <w:strike w:val="0"/>
                <w:dstrike w:val="0"/>
                <w:color w:val="000000" w:themeColor="text1" w:themeTint="FF" w:themeShade="FF"/>
                <w:sz w:val="28"/>
                <w:szCs w:val="28"/>
                <w:u w:val="none"/>
              </w:rPr>
              <w:t xml:space="preserve"> 173</w:t>
            </w:r>
            <w:r w:rsidRPr="4936D870" w:rsidR="18B65DE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1FE9D255" w:rsidP="0ECBB010" w:rsidRDefault="1FE9D255" w14:paraId="0C7EBE57" w14:textId="5DD9684B">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4936D870" w:rsidR="78AE1441">
        <w:rPr>
          <w:rFonts w:ascii="Calibri" w:hAnsi="Calibri" w:eastAsia="Calibri" w:cs="Calibri"/>
          <w:b w:val="1"/>
          <w:bCs w:val="1"/>
          <w:i w:val="0"/>
          <w:iCs w:val="0"/>
          <w:color w:val="auto"/>
          <w:sz w:val="28"/>
          <w:szCs w:val="28"/>
          <w:highlight w:val="yellow"/>
        </w:rPr>
        <w:t>Nota importante</w:t>
      </w:r>
      <w:r w:rsidRPr="4936D870" w:rsidR="78AE1441">
        <w:rPr>
          <w:rFonts w:ascii="Calibri" w:hAnsi="Calibri" w:eastAsia="Calibri" w:cs="Calibri"/>
          <w:b w:val="1"/>
          <w:bCs w:val="1"/>
          <w:i w:val="0"/>
          <w:iCs w:val="0"/>
          <w:color w:val="auto"/>
          <w:sz w:val="28"/>
          <w:szCs w:val="28"/>
          <w:highlight w:val="yellow"/>
        </w:rPr>
        <w:t>:</w:t>
      </w:r>
      <w:r w:rsidRPr="4936D870" w:rsidR="78AE1441">
        <w:rPr>
          <w:rFonts w:ascii="Calibri" w:hAnsi="Calibri" w:eastAsia="Calibri" w:cs="Calibri"/>
          <w:b w:val="1"/>
          <w:bCs w:val="1"/>
          <w:i w:val="0"/>
          <w:iCs w:val="0"/>
          <w:color w:val="auto"/>
          <w:sz w:val="28"/>
          <w:szCs w:val="28"/>
          <w:highlight w:val="yellow"/>
        </w:rPr>
        <w:t xml:space="preserve"> </w:t>
      </w:r>
      <w:r w:rsidRPr="4936D870" w:rsidR="78AE1441">
        <w:rPr>
          <w:rFonts w:ascii="Calibri" w:hAnsi="Calibri" w:eastAsia="Calibri" w:cs="Calibri"/>
          <w:b w:val="1"/>
          <w:bCs w:val="1"/>
          <w:i w:val="0"/>
          <w:iCs w:val="0"/>
          <w:color w:val="auto"/>
          <w:sz w:val="28"/>
          <w:szCs w:val="28"/>
          <w:highlight w:val="yellow"/>
        </w:rPr>
        <w:t xml:space="preserve">valor </w:t>
      </w:r>
      <w:r w:rsidRPr="4936D870" w:rsidR="61D5BD87">
        <w:rPr>
          <w:rFonts w:ascii="Calibri" w:hAnsi="Calibri" w:eastAsia="Calibri" w:cs="Calibri"/>
          <w:b w:val="1"/>
          <w:bCs w:val="1"/>
          <w:i w:val="0"/>
          <w:iCs w:val="0"/>
          <w:color w:val="auto"/>
          <w:sz w:val="28"/>
          <w:szCs w:val="28"/>
          <w:highlight w:val="yellow"/>
        </w:rPr>
        <w:t>vuelo no es comisionable y está sujeto a reconfirmación.</w:t>
      </w:r>
    </w:p>
    <w:p w:rsidR="0ECBB010" w:rsidP="4936D870" w:rsidRDefault="0ECBB010" w14:paraId="373E5B95" w14:textId="2522D611">
      <w:pPr>
        <w:pStyle w:val="Normal"/>
        <w:spacing w:before="0" w:beforeAutospacing="off" w:after="0" w:afterAutospacing="off"/>
        <w:ind w:left="0"/>
        <w:jc w:val="left"/>
        <w:rPr>
          <w:rFonts w:ascii="Calibri" w:hAnsi="Calibri" w:eastAsia="Calibri" w:cs="Calibri"/>
          <w:b w:val="1"/>
          <w:bCs w:val="1"/>
          <w:i w:val="0"/>
          <w:iCs w:val="0"/>
          <w:color w:val="auto"/>
          <w:sz w:val="28"/>
          <w:szCs w:val="28"/>
          <w:highlight w:val="yellow"/>
        </w:rPr>
      </w:pPr>
    </w:p>
    <w:p w:rsidR="0ECBB010" w:rsidP="4936D870" w:rsidRDefault="0ECBB010" w14:paraId="683176D0" w14:textId="4063831C">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4936D870" w:rsidR="52D4FCAA">
        <w:rPr>
          <w:rFonts w:ascii="Calibri" w:hAnsi="Calibri" w:eastAsia="Calibri" w:cs="Calibri"/>
          <w:b w:val="1"/>
          <w:bCs w:val="1"/>
          <w:i w:val="0"/>
          <w:iCs w:val="0"/>
          <w:color w:val="auto"/>
          <w:sz w:val="28"/>
          <w:szCs w:val="28"/>
        </w:rPr>
        <w:t>DESCRIPCIÓN EXCURSIONES OPCIONALES:</w:t>
      </w:r>
    </w:p>
    <w:p w:rsidR="0ECBB010" w:rsidP="4936D870" w:rsidRDefault="0ECBB010" w14:paraId="2D274BB6" w14:textId="7D2400E4">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0ECBB010" w:rsidP="4936D870" w:rsidRDefault="0ECBB010" w14:paraId="184276C3" w14:textId="48192A10">
      <w:pPr>
        <w:pStyle w:val="ListParagraph"/>
        <w:numPr>
          <w:ilvl w:val="0"/>
          <w:numId w:val="42"/>
        </w:numPr>
        <w:spacing w:before="0" w:beforeAutospacing="off" w:after="0" w:afterAutospacing="off"/>
        <w:ind/>
        <w:jc w:val="left"/>
        <w:rPr>
          <w:rFonts w:ascii="Calibri" w:hAnsi="Calibri" w:eastAsia="Calibri" w:cs="Calibri"/>
          <w:b w:val="1"/>
          <w:bCs w:val="1"/>
          <w:i w:val="0"/>
          <w:iCs w:val="0"/>
          <w:color w:val="auto"/>
          <w:sz w:val="28"/>
          <w:szCs w:val="28"/>
        </w:rPr>
      </w:pPr>
      <w:r w:rsidRPr="4936D870" w:rsidR="52D4FCAA">
        <w:rPr>
          <w:rFonts w:ascii="Calibri" w:hAnsi="Calibri" w:eastAsia="Calibri" w:cs="Calibri"/>
          <w:b w:val="1"/>
          <w:bCs w:val="1"/>
          <w:i w:val="0"/>
          <w:iCs w:val="0"/>
          <w:color w:val="auto"/>
          <w:sz w:val="28"/>
          <w:szCs w:val="28"/>
        </w:rPr>
        <w:t>Tour medio día a Sakkara:</w:t>
      </w:r>
    </w:p>
    <w:p w:rsidR="0ECBB010" w:rsidP="4936D870" w:rsidRDefault="0ECBB010" w14:paraId="0D93DFB5" w14:textId="78A736B5">
      <w:pPr>
        <w:pStyle w:val="Normal"/>
        <w:spacing w:before="0" w:beforeAutospacing="off" w:after="0" w:afterAutospacing="off"/>
        <w:ind w:left="0"/>
        <w:jc w:val="both"/>
        <w:rPr>
          <w:rFonts w:ascii="Calibri" w:hAnsi="Calibri" w:eastAsia="Calibri" w:cs="Calibri"/>
          <w:b w:val="0"/>
          <w:bCs w:val="0"/>
          <w:i w:val="0"/>
          <w:iCs w:val="0"/>
          <w:color w:val="auto"/>
          <w:sz w:val="28"/>
          <w:szCs w:val="28"/>
        </w:rPr>
      </w:pPr>
      <w:r w:rsidRPr="4936D870" w:rsidR="52D4FCAA">
        <w:rPr>
          <w:rFonts w:ascii="Calibri" w:hAnsi="Calibri" w:eastAsia="Calibri" w:cs="Calibri"/>
          <w:b w:val="0"/>
          <w:bCs w:val="0"/>
          <w:i w:val="0"/>
          <w:iCs w:val="0"/>
          <w:color w:val="auto"/>
          <w:sz w:val="28"/>
          <w:szCs w:val="28"/>
        </w:rPr>
        <w:t>Iniciaremos con la recogida en su hotel para visitar la histórica necrópolis de Saqqara, declarada Patrimonio Mundial de la Humanidad por la UNESCO.</w:t>
      </w:r>
    </w:p>
    <w:p w:rsidR="0ECBB010" w:rsidP="4936D870" w:rsidRDefault="0ECBB010" w14:paraId="5E7EDE44" w14:textId="6C85251C">
      <w:pPr>
        <w:pStyle w:val="Normal"/>
        <w:spacing w:before="0" w:beforeAutospacing="off" w:after="0" w:afterAutospacing="off"/>
        <w:ind w:left="0"/>
        <w:jc w:val="both"/>
        <w:rPr>
          <w:rFonts w:ascii="Calibri" w:hAnsi="Calibri" w:eastAsia="Calibri" w:cs="Calibri"/>
          <w:b w:val="0"/>
          <w:bCs w:val="0"/>
          <w:i w:val="0"/>
          <w:iCs w:val="0"/>
          <w:color w:val="auto"/>
          <w:sz w:val="28"/>
          <w:szCs w:val="28"/>
        </w:rPr>
      </w:pPr>
      <w:r w:rsidRPr="4936D870" w:rsidR="52D4FCAA">
        <w:rPr>
          <w:rFonts w:ascii="Calibri" w:hAnsi="Calibri" w:eastAsia="Calibri" w:cs="Calibri"/>
          <w:b w:val="0"/>
          <w:bCs w:val="0"/>
          <w:i w:val="0"/>
          <w:iCs w:val="0"/>
          <w:color w:val="auto"/>
          <w:sz w:val="28"/>
          <w:szCs w:val="28"/>
        </w:rPr>
        <w:t>Este complejo es famoso por el conjunto funerario del rey Zoser y su Pirámide Escalonada, la primera construcción en piedra de la historia, que marca el comienzo de la evolución hacia las pirámides clásicas. Durante el recorrido, también visitaremos algunas mastabas, tumbas decoradas de nobles que ofrecen una visión fascinante de la vida en el antiguo Egipto.</w:t>
      </w:r>
    </w:p>
    <w:p w:rsidR="0ECBB010" w:rsidP="4936D870" w:rsidRDefault="0ECBB010" w14:paraId="4EB7412D" w14:textId="1801C9DA">
      <w:pPr>
        <w:pStyle w:val="Normal"/>
        <w:spacing w:before="0" w:beforeAutospacing="off" w:after="0" w:afterAutospacing="off"/>
        <w:ind w:left="0"/>
        <w:jc w:val="both"/>
        <w:rPr>
          <w:rFonts w:ascii="Calibri" w:hAnsi="Calibri" w:eastAsia="Calibri" w:cs="Calibri"/>
          <w:b w:val="0"/>
          <w:bCs w:val="0"/>
          <w:i w:val="0"/>
          <w:iCs w:val="0"/>
          <w:color w:val="auto"/>
          <w:sz w:val="28"/>
          <w:szCs w:val="28"/>
        </w:rPr>
      </w:pPr>
      <w:r w:rsidRPr="4936D870" w:rsidR="52D4FCAA">
        <w:rPr>
          <w:rFonts w:ascii="Calibri" w:hAnsi="Calibri" w:eastAsia="Calibri" w:cs="Calibri"/>
          <w:b w:val="0"/>
          <w:bCs w:val="0"/>
          <w:i w:val="0"/>
          <w:iCs w:val="0"/>
          <w:color w:val="auto"/>
          <w:sz w:val="28"/>
          <w:szCs w:val="28"/>
        </w:rPr>
        <w:t>Al finalizar la visita, regresaremos a su hotel.</w:t>
      </w:r>
    </w:p>
    <w:p w:rsidR="0ECBB010" w:rsidP="4936D870" w:rsidRDefault="0ECBB010" w14:paraId="152ADEBC" w14:textId="70E37EAD">
      <w:pPr>
        <w:pStyle w:val="Normal"/>
        <w:spacing w:before="0" w:beforeAutospacing="off" w:after="0" w:afterAutospacing="off"/>
        <w:ind w:left="0"/>
        <w:jc w:val="both"/>
        <w:rPr>
          <w:rFonts w:ascii="Calibri" w:hAnsi="Calibri" w:eastAsia="Calibri" w:cs="Calibri"/>
          <w:b w:val="0"/>
          <w:bCs w:val="0"/>
          <w:i w:val="0"/>
          <w:iCs w:val="0"/>
          <w:color w:val="auto"/>
          <w:sz w:val="28"/>
          <w:szCs w:val="28"/>
        </w:rPr>
      </w:pPr>
    </w:p>
    <w:p w:rsidR="0ECBB010" w:rsidP="4936D870" w:rsidRDefault="0ECBB010" w14:paraId="425BD7D8" w14:textId="6E1B1A2C">
      <w:pPr>
        <w:pStyle w:val="ListParagraph"/>
        <w:numPr>
          <w:ilvl w:val="0"/>
          <w:numId w:val="43"/>
        </w:numPr>
        <w:spacing w:before="0" w:beforeAutospacing="off" w:after="0" w:afterAutospacing="off"/>
        <w:ind/>
        <w:jc w:val="both"/>
        <w:rPr>
          <w:rFonts w:ascii="Calibri" w:hAnsi="Calibri" w:eastAsia="Calibri" w:cs="Calibri"/>
          <w:b w:val="0"/>
          <w:bCs w:val="0"/>
          <w:i w:val="0"/>
          <w:iCs w:val="0"/>
          <w:color w:val="auto"/>
          <w:sz w:val="28"/>
          <w:szCs w:val="28"/>
        </w:rPr>
      </w:pPr>
      <w:r w:rsidRPr="4936D870" w:rsidR="0B3B924A">
        <w:rPr>
          <w:rFonts w:ascii="Calibri" w:hAnsi="Calibri" w:eastAsia="Calibri" w:cs="Calibri"/>
          <w:b w:val="0"/>
          <w:bCs w:val="0"/>
          <w:i w:val="0"/>
          <w:iCs w:val="0"/>
          <w:color w:val="auto"/>
          <w:sz w:val="28"/>
          <w:szCs w:val="28"/>
        </w:rPr>
        <w:t>Visita al poblado Nubio:</w:t>
      </w:r>
    </w:p>
    <w:p w:rsidR="0ECBB010" w:rsidP="4936D870" w:rsidRDefault="0ECBB010" w14:paraId="7F32401A" w14:textId="3B54609C">
      <w:pPr>
        <w:pStyle w:val="Normal"/>
        <w:spacing w:before="0" w:beforeAutospacing="off" w:after="0" w:afterAutospacing="off"/>
        <w:ind w:left="0"/>
        <w:jc w:val="both"/>
        <w:rPr>
          <w:rFonts w:ascii="Calibri" w:hAnsi="Calibri" w:eastAsia="Calibri" w:cs="Calibri"/>
          <w:b w:val="0"/>
          <w:bCs w:val="0"/>
          <w:i w:val="0"/>
          <w:iCs w:val="0"/>
          <w:color w:val="auto"/>
          <w:sz w:val="28"/>
          <w:szCs w:val="28"/>
        </w:rPr>
      </w:pPr>
      <w:r w:rsidRPr="4936D870" w:rsidR="0B3B924A">
        <w:rPr>
          <w:rFonts w:ascii="Calibri" w:hAnsi="Calibri" w:eastAsia="Calibri" w:cs="Calibri"/>
          <w:b w:val="0"/>
          <w:bCs w:val="0"/>
          <w:i w:val="0"/>
          <w:iCs w:val="0"/>
          <w:color w:val="auto"/>
          <w:sz w:val="28"/>
          <w:szCs w:val="28"/>
        </w:rPr>
        <w:t>Esta excursión es una de las más populares y encantadoras en Aswan, y su éxito radica en la oportunidad de interactuar con la hospitalaria comunidad nubia.</w:t>
      </w:r>
    </w:p>
    <w:p w:rsidR="0ECBB010" w:rsidP="4936D870" w:rsidRDefault="0ECBB010" w14:paraId="6E4343EF" w14:textId="00D187D1">
      <w:pPr>
        <w:pStyle w:val="Normal"/>
        <w:spacing w:before="0" w:beforeAutospacing="off" w:after="0" w:afterAutospacing="off"/>
        <w:ind w:left="0"/>
        <w:jc w:val="both"/>
        <w:rPr>
          <w:rFonts w:ascii="Calibri" w:hAnsi="Calibri" w:eastAsia="Calibri" w:cs="Calibri"/>
          <w:b w:val="0"/>
          <w:bCs w:val="0"/>
          <w:i w:val="0"/>
          <w:iCs w:val="0"/>
          <w:color w:val="auto"/>
          <w:sz w:val="28"/>
          <w:szCs w:val="28"/>
        </w:rPr>
      </w:pPr>
      <w:r w:rsidRPr="4936D870" w:rsidR="0B3B924A">
        <w:rPr>
          <w:rFonts w:ascii="Calibri" w:hAnsi="Calibri" w:eastAsia="Calibri" w:cs="Calibri"/>
          <w:b w:val="0"/>
          <w:bCs w:val="0"/>
          <w:i w:val="0"/>
          <w:iCs w:val="0"/>
          <w:color w:val="auto"/>
          <w:sz w:val="28"/>
          <w:szCs w:val="28"/>
        </w:rPr>
        <w:t xml:space="preserve">Los nubios, conocidos por su amabilidad y generosidad, son una de las culturas más fascinantes de Egipto. La visita comienza con un pintoresco viaje en </w:t>
      </w:r>
      <w:r w:rsidRPr="4936D870" w:rsidR="0B3B924A">
        <w:rPr>
          <w:rFonts w:ascii="Calibri" w:hAnsi="Calibri" w:eastAsia="Calibri" w:cs="Calibri"/>
          <w:b w:val="0"/>
          <w:bCs w:val="0"/>
          <w:i w:val="0"/>
          <w:iCs w:val="0"/>
          <w:color w:val="auto"/>
          <w:sz w:val="28"/>
          <w:szCs w:val="28"/>
        </w:rPr>
        <w:t>felucca</w:t>
      </w:r>
      <w:r w:rsidRPr="4936D870" w:rsidR="0B3B924A">
        <w:rPr>
          <w:rFonts w:ascii="Calibri" w:hAnsi="Calibri" w:eastAsia="Calibri" w:cs="Calibri"/>
          <w:b w:val="0"/>
          <w:bCs w:val="0"/>
          <w:i w:val="0"/>
          <w:iCs w:val="0"/>
          <w:color w:val="auto"/>
          <w:sz w:val="28"/>
          <w:szCs w:val="28"/>
        </w:rPr>
        <w:t xml:space="preserve"> o lancha hacia uno de los poblados nubios ubicados en la orilla</w:t>
      </w:r>
    </w:p>
    <w:p w:rsidR="0ECBB010" w:rsidP="4936D870" w:rsidRDefault="0ECBB010" w14:paraId="092D3134" w14:textId="683D477C">
      <w:pPr>
        <w:pStyle w:val="Normal"/>
        <w:spacing w:before="0" w:beforeAutospacing="off" w:after="0" w:afterAutospacing="off"/>
        <w:ind w:left="0"/>
        <w:jc w:val="both"/>
      </w:pPr>
      <w:r w:rsidRPr="4936D870" w:rsidR="0B3B924A">
        <w:rPr>
          <w:rFonts w:ascii="Calibri" w:hAnsi="Calibri" w:eastAsia="Calibri" w:cs="Calibri"/>
          <w:b w:val="0"/>
          <w:bCs w:val="0"/>
          <w:i w:val="0"/>
          <w:iCs w:val="0"/>
          <w:color w:val="auto"/>
          <w:sz w:val="28"/>
          <w:szCs w:val="28"/>
        </w:rPr>
        <w:t>occidental del Nilo, ofreciendo impresionantes vistas desde el inicio.</w:t>
      </w:r>
    </w:p>
    <w:p w:rsidR="0ECBB010" w:rsidP="4936D870" w:rsidRDefault="0ECBB010" w14:paraId="7F173A4D" w14:textId="4A552248">
      <w:pPr>
        <w:pStyle w:val="Normal"/>
        <w:spacing w:before="0" w:beforeAutospacing="off" w:after="0" w:afterAutospacing="off"/>
        <w:ind w:left="0"/>
        <w:jc w:val="both"/>
      </w:pPr>
      <w:r w:rsidRPr="4936D870" w:rsidR="0B3B924A">
        <w:rPr>
          <w:rFonts w:ascii="Calibri" w:hAnsi="Calibri" w:eastAsia="Calibri" w:cs="Calibri"/>
          <w:b w:val="0"/>
          <w:bCs w:val="0"/>
          <w:i w:val="0"/>
          <w:iCs w:val="0"/>
          <w:color w:val="auto"/>
          <w:sz w:val="28"/>
          <w:szCs w:val="28"/>
        </w:rPr>
        <w:t>Al llegar al pueblo, visitaremos una casa local donde una familia nubia nos recibirá con bebidas refrescantes, brindando la oportunidad de conocer su forma de vida de cerca.</w:t>
      </w:r>
    </w:p>
    <w:p w:rsidR="0ECBB010" w:rsidP="4936D870" w:rsidRDefault="0ECBB010" w14:paraId="71D81DEA" w14:textId="331AAF20">
      <w:pPr>
        <w:pStyle w:val="Normal"/>
        <w:spacing w:before="0" w:beforeAutospacing="off" w:after="0" w:afterAutospacing="off"/>
        <w:ind w:left="0"/>
        <w:jc w:val="both"/>
      </w:pPr>
      <w:r w:rsidRPr="4936D870" w:rsidR="0B3B924A">
        <w:rPr>
          <w:rFonts w:ascii="Calibri" w:hAnsi="Calibri" w:eastAsia="Calibri" w:cs="Calibri"/>
          <w:b w:val="0"/>
          <w:bCs w:val="0"/>
          <w:i w:val="0"/>
          <w:iCs w:val="0"/>
          <w:color w:val="auto"/>
          <w:sz w:val="28"/>
          <w:szCs w:val="28"/>
        </w:rPr>
        <w:t>Podrá también montar en camello, visitar la escuela del pueblo, y explorar los talleres locales con artesanías hechas a mano a precios accesibles.</w:t>
      </w:r>
    </w:p>
    <w:p w:rsidR="0ECBB010" w:rsidP="4936D870" w:rsidRDefault="0ECBB010" w14:paraId="5C10B0B1" w14:textId="4EF2F062">
      <w:pPr>
        <w:pStyle w:val="Normal"/>
        <w:spacing w:before="0" w:beforeAutospacing="off" w:after="0" w:afterAutospacing="off"/>
        <w:ind w:left="0"/>
        <w:jc w:val="both"/>
      </w:pPr>
      <w:r w:rsidRPr="4936D870" w:rsidR="0B3B924A">
        <w:rPr>
          <w:rFonts w:ascii="Calibri" w:hAnsi="Calibri" w:eastAsia="Calibri" w:cs="Calibri"/>
          <w:b w:val="0"/>
          <w:bCs w:val="0"/>
          <w:i w:val="0"/>
          <w:iCs w:val="0"/>
          <w:color w:val="auto"/>
          <w:sz w:val="28"/>
          <w:szCs w:val="28"/>
        </w:rPr>
        <w:t>Además, tendrá la opción de hacerse un tatuaje de henna o disfrutar de un baño en las tranquilas aguas del Nilo, completando una experiencia única e inmersiva en la cultura nubia.</w:t>
      </w:r>
    </w:p>
    <w:p w:rsidR="0ECBB010" w:rsidP="4936D870" w:rsidRDefault="0ECBB010" w14:paraId="1B8CF3D0" w14:textId="4C582E99">
      <w:pPr>
        <w:pStyle w:val="Normal"/>
        <w:spacing w:before="0" w:beforeAutospacing="off" w:after="0" w:afterAutospacing="off"/>
        <w:ind w:left="0"/>
        <w:jc w:val="left"/>
        <w:rPr>
          <w:rFonts w:ascii="Calibri" w:hAnsi="Calibri" w:eastAsia="Calibri" w:cs="Calibri"/>
          <w:b w:val="1"/>
          <w:bCs w:val="1"/>
          <w:i w:val="0"/>
          <w:iCs w:val="0"/>
          <w:color w:val="auto"/>
          <w:sz w:val="28"/>
          <w:szCs w:val="28"/>
          <w:highlight w:val="yellow"/>
        </w:rPr>
      </w:pPr>
    </w:p>
    <w:p w:rsidR="458FA31E" w:rsidP="4936D870" w:rsidRDefault="458FA31E" w14:paraId="42836D53" w14:textId="0CCDFBCF">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4936D870" w:rsidR="1D8535A5">
        <w:rPr>
          <w:rFonts w:ascii="Calibri" w:hAnsi="Calibri" w:eastAsia="Calibri" w:cs="Calibri"/>
          <w:b w:val="1"/>
          <w:bCs w:val="1"/>
          <w:i w:val="0"/>
          <w:iCs w:val="0"/>
          <w:color w:val="auto"/>
          <w:sz w:val="28"/>
          <w:szCs w:val="28"/>
        </w:rPr>
        <w:t>VALOR NOCHE ADICIONA</w:t>
      </w:r>
      <w:r w:rsidRPr="4936D870" w:rsidR="00D531DB">
        <w:rPr>
          <w:rFonts w:ascii="Calibri" w:hAnsi="Calibri" w:eastAsia="Calibri" w:cs="Calibri"/>
          <w:b w:val="1"/>
          <w:bCs w:val="1"/>
          <w:i w:val="0"/>
          <w:iCs w:val="0"/>
          <w:color w:val="auto"/>
          <w:sz w:val="28"/>
          <w:szCs w:val="28"/>
        </w:rPr>
        <w:t>L EN EL CAIRO POR PERSONA EN USD</w:t>
      </w:r>
      <w:r w:rsidRPr="4936D870" w:rsidR="6376048A">
        <w:rPr>
          <w:rFonts w:ascii="Calibri" w:hAnsi="Calibri" w:eastAsia="Calibri" w:cs="Calibri"/>
          <w:b w:val="1"/>
          <w:bCs w:val="1"/>
          <w:i w:val="0"/>
          <w:iCs w:val="0"/>
          <w:color w:val="auto"/>
          <w:sz w:val="28"/>
          <w:szCs w:val="28"/>
        </w:rPr>
        <w:t>:</w:t>
      </w:r>
    </w:p>
    <w:p w:rsidR="705FEDBE" w:rsidP="0ECBB010" w:rsidRDefault="705FEDBE" w14:paraId="5C199CD3" w14:textId="58C3860D">
      <w:pPr>
        <w:pStyle w:val="Normal"/>
        <w:spacing w:before="0" w:beforeAutospacing="off" w:after="0" w:afterAutospacing="off"/>
        <w:ind w:left="0"/>
        <w:jc w:val="center"/>
        <w:rPr>
          <w:rFonts w:ascii="Calibri" w:hAnsi="Calibri" w:eastAsia="Calibri" w:cs="Calibri"/>
          <w:b w:val="0"/>
          <w:bCs w:val="0"/>
          <w:i w:val="0"/>
          <w:iCs w:val="0"/>
          <w:color w:val="auto"/>
          <w:sz w:val="28"/>
          <w:szCs w:val="28"/>
        </w:rPr>
      </w:pPr>
      <w:r w:rsidRPr="0ECBB010" w:rsidR="705FEDBE">
        <w:rPr>
          <w:rFonts w:ascii="Calibri" w:hAnsi="Calibri" w:eastAsia="Calibri" w:cs="Calibri"/>
          <w:b w:val="0"/>
          <w:bCs w:val="0"/>
          <w:i w:val="0"/>
          <w:iCs w:val="0"/>
          <w:color w:val="auto"/>
          <w:sz w:val="28"/>
          <w:szCs w:val="28"/>
        </w:rPr>
        <w:t>Valor se debe reconfirmar</w:t>
      </w:r>
    </w:p>
    <w:tbl>
      <w:tblPr>
        <w:tblStyle w:val="GridTable4-Accent2"/>
        <w:tblW w:w="0" w:type="auto"/>
        <w:jc w:val="center"/>
        <w:tblLook w:val="06A0" w:firstRow="1" w:lastRow="0" w:firstColumn="1" w:lastColumn="0" w:noHBand="1" w:noVBand="1"/>
      </w:tblPr>
      <w:tblGrid>
        <w:gridCol w:w="1393"/>
        <w:gridCol w:w="1247"/>
        <w:gridCol w:w="1209"/>
        <w:gridCol w:w="664"/>
        <w:gridCol w:w="681"/>
        <w:gridCol w:w="807"/>
        <w:gridCol w:w="1071"/>
        <w:gridCol w:w="1215"/>
        <w:gridCol w:w="952"/>
      </w:tblGrid>
      <w:tr w:rsidR="0ECBB010" w:rsidTr="0ECBB010" w14:paraId="4EC1A6D7">
        <w:trPr>
          <w:trHeight w:val="300"/>
        </w:trPr>
        <w:tc>
          <w:tcPr>
            <w:cnfStyle w:val="001000000000" w:firstRow="0" w:lastRow="0" w:firstColumn="1" w:lastColumn="0" w:oddVBand="0" w:evenVBand="0" w:oddHBand="0" w:evenHBand="0" w:firstRowFirstColumn="0" w:firstRowLastColumn="0" w:lastRowFirstColumn="0" w:lastRowLastColumn="0"/>
            <w:tcW w:w="1393" w:type="dxa"/>
            <w:tcMar/>
            <w:vAlign w:val="center"/>
          </w:tcPr>
          <w:p w:rsidR="1AB72177" w:rsidP="0ECBB010" w:rsidRDefault="1AB72177" w14:paraId="2DA89BF4" w14:textId="645F04F5">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 xml:space="preserve">CAT. </w:t>
            </w:r>
          </w:p>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1AB72177" w:rsidP="0ECBB010" w:rsidRDefault="1AB72177" w14:paraId="738D86AC" w14:textId="5AC21EA7">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ENTRADA</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1AB72177" w:rsidP="0ECBB010" w:rsidRDefault="1AB72177" w14:paraId="0169124D" w14:textId="5F7EBBB9">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SALIDA</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1AB72177" w:rsidP="0ECBB010" w:rsidRDefault="1AB72177" w14:paraId="3BDE0411" w14:textId="21992AE1">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TPL</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1AB72177" w:rsidP="0ECBB010" w:rsidRDefault="1AB72177" w14:paraId="1ECAA447" w14:textId="7BAFBF04">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DBL</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1AB72177" w:rsidP="0ECBB010" w:rsidRDefault="1AB72177" w14:paraId="7AEACF50" w14:textId="51F6F2DB">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SGL</w:t>
            </w:r>
          </w:p>
        </w:tc>
        <w:tc>
          <w:tcPr>
            <w:cnfStyle w:val="000000000000" w:firstRow="0" w:lastRow="0" w:firstColumn="0" w:lastColumn="0" w:oddVBand="0" w:evenVBand="0" w:oddHBand="0" w:evenHBand="0" w:firstRowFirstColumn="0" w:firstRowLastColumn="0" w:lastRowFirstColumn="0" w:lastRowLastColumn="0"/>
            <w:tcW w:w="1071" w:type="dxa"/>
            <w:tcMar/>
            <w:vAlign w:val="center"/>
          </w:tcPr>
          <w:p w:rsidR="1AB72177" w:rsidP="0ECBB010" w:rsidRDefault="1AB72177" w14:paraId="6E0B35EB" w14:textId="77FB8D5F">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REGIMEN</w:t>
            </w:r>
          </w:p>
        </w:tc>
        <w:tc>
          <w:tcPr>
            <w:cnfStyle w:val="000000000000" w:firstRow="0" w:lastRow="0" w:firstColumn="0" w:lastColumn="0" w:oddVBand="0" w:evenVBand="0" w:oddHBand="0" w:evenHBand="0" w:firstRowFirstColumn="0" w:firstRowLastColumn="0" w:lastRowFirstColumn="0" w:lastRowLastColumn="0"/>
            <w:tcW w:w="1215" w:type="dxa"/>
            <w:tcMar/>
            <w:vAlign w:val="center"/>
          </w:tcPr>
          <w:p w:rsidR="1AB72177" w:rsidP="0ECBB010" w:rsidRDefault="1AB72177" w14:paraId="3012CEA0" w14:textId="08D878BD">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ALMUERZO</w:t>
            </w:r>
          </w:p>
        </w:tc>
        <w:tc>
          <w:tcPr>
            <w:cnfStyle w:val="000000000000" w:firstRow="0" w:lastRow="0" w:firstColumn="0" w:lastColumn="0" w:oddVBand="0" w:evenVBand="0" w:oddHBand="0" w:evenHBand="0" w:firstRowFirstColumn="0" w:firstRowLastColumn="0" w:lastRowFirstColumn="0" w:lastRowLastColumn="0"/>
            <w:tcW w:w="952" w:type="dxa"/>
            <w:tcMar/>
            <w:vAlign w:val="center"/>
          </w:tcPr>
          <w:p w:rsidR="1AB72177" w:rsidP="0ECBB010" w:rsidRDefault="1AB72177" w14:paraId="68E98C14" w14:textId="7E2FA303">
            <w:pPr>
              <w:pStyle w:val="Normal"/>
              <w:jc w:val="center"/>
              <w:rPr>
                <w:rFonts w:ascii="Calibri" w:hAnsi="Calibri" w:eastAsia="Calibri" w:cs="Calibri"/>
                <w:b w:val="1"/>
                <w:bCs w:val="1"/>
                <w:i w:val="0"/>
                <w:iCs w:val="0"/>
                <w:color w:val="FFFFFF" w:themeColor="background1" w:themeTint="FF" w:themeShade="FF"/>
                <w:sz w:val="20"/>
                <w:szCs w:val="20"/>
              </w:rPr>
            </w:pPr>
            <w:r w:rsidRPr="0ECBB010" w:rsidR="1AB72177">
              <w:rPr>
                <w:rFonts w:ascii="Calibri" w:hAnsi="Calibri" w:eastAsia="Calibri" w:cs="Calibri"/>
                <w:b w:val="1"/>
                <w:bCs w:val="1"/>
                <w:i w:val="0"/>
                <w:iCs w:val="0"/>
                <w:color w:val="FFFFFF" w:themeColor="background1" w:themeTint="FF" w:themeShade="FF"/>
                <w:sz w:val="20"/>
                <w:szCs w:val="20"/>
              </w:rPr>
              <w:t>CENA</w:t>
            </w:r>
          </w:p>
        </w:tc>
      </w:tr>
      <w:tr w:rsidR="0ECBB010" w:rsidTr="0ECBB010" w14:paraId="42529DED">
        <w:trPr>
          <w:trHeight w:val="300"/>
        </w:trPr>
        <w:tc>
          <w:tcPr>
            <w:cnfStyle w:val="001000000000" w:firstRow="0" w:lastRow="0" w:firstColumn="1" w:lastColumn="0" w:oddVBand="0" w:evenVBand="0" w:oddHBand="0" w:evenHBand="0" w:firstRowFirstColumn="0" w:firstRowLastColumn="0" w:lastRowFirstColumn="0" w:lastRowLastColumn="0"/>
            <w:tcW w:w="1393" w:type="dxa"/>
            <w:vMerge w:val="restart"/>
            <w:tcMar/>
            <w:vAlign w:val="center"/>
          </w:tcPr>
          <w:p w:rsidR="0ECBB010" w:rsidP="0ECBB010" w:rsidRDefault="0ECBB010" w14:paraId="1B6EC795" w14:textId="2DDC3785">
            <w:pPr>
              <w:pStyle w:val="Normal"/>
              <w:jc w:val="left"/>
              <w:rPr>
                <w:rFonts w:ascii="Calibri" w:hAnsi="Calibri" w:eastAsia="Calibri" w:cs="Calibri"/>
                <w:b w:val="0"/>
                <w:bCs w:val="0"/>
                <w:i w:val="0"/>
                <w:iCs w:val="0"/>
                <w:noProof w:val="0"/>
                <w:sz w:val="20"/>
                <w:szCs w:val="20"/>
                <w:lang w:val="es-ES"/>
              </w:rPr>
            </w:pPr>
            <w:r w:rsidRPr="0ECBB010" w:rsidR="0ECBB010">
              <w:rPr>
                <w:rFonts w:ascii="Calibri" w:hAnsi="Calibri" w:eastAsia="Calibri" w:cs="Calibri"/>
                <w:b w:val="1"/>
                <w:bCs w:val="1"/>
                <w:i w:val="0"/>
                <w:iCs w:val="0"/>
                <w:noProof w:val="0"/>
                <w:sz w:val="20"/>
                <w:szCs w:val="20"/>
                <w:lang w:val="es-ES"/>
              </w:rPr>
              <w:t>Estándar -</w:t>
            </w:r>
            <w:r w:rsidRPr="0ECBB010" w:rsidR="0ECBB010">
              <w:rPr>
                <w:rFonts w:ascii="Calibri" w:hAnsi="Calibri" w:eastAsia="Calibri" w:cs="Calibri"/>
                <w:b w:val="0"/>
                <w:bCs w:val="0"/>
                <w:i w:val="0"/>
                <w:iCs w:val="0"/>
                <w:noProof w:val="0"/>
                <w:sz w:val="20"/>
                <w:szCs w:val="20"/>
                <w:lang w:val="es-ES"/>
              </w:rPr>
              <w:t>Hotelería lujo estándar zona centro</w:t>
            </w:r>
          </w:p>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46A0BF36" w14:textId="0190E59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01/01/2026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05686A32" w14:textId="465B30D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26/03/2026</w:t>
            </w:r>
          </w:p>
        </w:tc>
        <w:tc>
          <w:tcPr>
            <w:cnfStyle w:val="000000000000" w:firstRow="0" w:lastRow="0" w:firstColumn="0" w:lastColumn="0" w:oddVBand="0" w:evenVBand="0" w:oddHBand="0" w:evenHBand="0" w:firstRowFirstColumn="0" w:firstRowLastColumn="0" w:lastRowFirstColumn="0" w:lastRowLastColumn="0"/>
            <w:tcW w:w="664" w:type="dxa"/>
            <w:vMerge w:val="restart"/>
            <w:tcMar/>
            <w:vAlign w:val="center"/>
          </w:tcPr>
          <w:p w:rsidR="0ECBB010" w:rsidP="0ECBB010" w:rsidRDefault="0ECBB010" w14:paraId="797FB1A1" w14:textId="4C6E87BD">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109 </w:t>
            </w:r>
          </w:p>
        </w:tc>
        <w:tc>
          <w:tcPr>
            <w:cnfStyle w:val="000000000000" w:firstRow="0" w:lastRow="0" w:firstColumn="0" w:lastColumn="0" w:oddVBand="0" w:evenVBand="0" w:oddHBand="0" w:evenHBand="0" w:firstRowFirstColumn="0" w:firstRowLastColumn="0" w:lastRowFirstColumn="0" w:lastRowLastColumn="0"/>
            <w:tcW w:w="681" w:type="dxa"/>
            <w:vMerge w:val="restart"/>
            <w:tcMar/>
            <w:vAlign w:val="center"/>
          </w:tcPr>
          <w:p w:rsidR="0ECBB010" w:rsidP="0ECBB010" w:rsidRDefault="0ECBB010" w14:paraId="147AA227" w14:textId="2958D5B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112 </w:t>
            </w:r>
          </w:p>
        </w:tc>
        <w:tc>
          <w:tcPr>
            <w:cnfStyle w:val="000000000000" w:firstRow="0" w:lastRow="0" w:firstColumn="0" w:lastColumn="0" w:oddVBand="0" w:evenVBand="0" w:oddHBand="0" w:evenHBand="0" w:firstRowFirstColumn="0" w:firstRowLastColumn="0" w:lastRowFirstColumn="0" w:lastRowLastColumn="0"/>
            <w:tcW w:w="807" w:type="dxa"/>
            <w:vMerge w:val="restart"/>
            <w:tcMar/>
            <w:vAlign w:val="center"/>
          </w:tcPr>
          <w:p w:rsidR="0ECBB010" w:rsidP="0ECBB010" w:rsidRDefault="0ECBB010" w14:paraId="7686C3C2" w14:textId="168B333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204</w:t>
            </w:r>
          </w:p>
        </w:tc>
        <w:tc>
          <w:tcPr>
            <w:cnfStyle w:val="000000000000" w:firstRow="0" w:lastRow="0" w:firstColumn="0" w:lastColumn="0" w:oddVBand="0" w:evenVBand="0" w:oddHBand="0" w:evenHBand="0" w:firstRowFirstColumn="0" w:firstRowLastColumn="0" w:lastRowFirstColumn="0" w:lastRowLastColumn="0"/>
            <w:tcW w:w="1071" w:type="dxa"/>
            <w:vMerge w:val="restart"/>
            <w:tcMar/>
            <w:vAlign w:val="center"/>
          </w:tcPr>
          <w:p w:rsidR="45FCAA9F" w:rsidP="0ECBB010" w:rsidRDefault="45FCAA9F" w14:paraId="1D195B65" w14:textId="211EB4AB">
            <w:pPr>
              <w:pStyle w:val="Normal"/>
              <w:jc w:val="center"/>
              <w:rPr>
                <w:rFonts w:ascii="Calibri" w:hAnsi="Calibri" w:eastAsia="Calibri" w:cs="Calibri"/>
                <w:b w:val="0"/>
                <w:bCs w:val="0"/>
                <w:i w:val="0"/>
                <w:iCs w:val="0"/>
                <w:color w:val="auto"/>
                <w:sz w:val="20"/>
                <w:szCs w:val="20"/>
              </w:rPr>
            </w:pPr>
            <w:r w:rsidRPr="0ECBB010" w:rsidR="45FCAA9F">
              <w:rPr>
                <w:rFonts w:ascii="Calibri" w:hAnsi="Calibri" w:eastAsia="Calibri" w:cs="Calibri"/>
                <w:b w:val="0"/>
                <w:bCs w:val="0"/>
                <w:i w:val="0"/>
                <w:iCs w:val="0"/>
                <w:color w:val="auto"/>
                <w:sz w:val="20"/>
                <w:szCs w:val="20"/>
              </w:rPr>
              <w:t>AD</w:t>
            </w:r>
          </w:p>
        </w:tc>
        <w:tc>
          <w:tcPr>
            <w:cnfStyle w:val="000000000000" w:firstRow="0" w:lastRow="0" w:firstColumn="0" w:lastColumn="0" w:oddVBand="0" w:evenVBand="0" w:oddHBand="0" w:evenHBand="0" w:firstRowFirstColumn="0" w:firstRowLastColumn="0" w:lastRowFirstColumn="0" w:lastRowLastColumn="0"/>
            <w:tcW w:w="1215" w:type="dxa"/>
            <w:vMerge w:val="restart"/>
            <w:tcMar/>
            <w:vAlign w:val="center"/>
          </w:tcPr>
          <w:p w:rsidR="0ECBB010" w:rsidP="0ECBB010" w:rsidRDefault="0ECBB010" w14:paraId="2C5B3301" w14:textId="6A5DE32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52 </w:t>
            </w:r>
          </w:p>
        </w:tc>
        <w:tc>
          <w:tcPr>
            <w:cnfStyle w:val="000000000000" w:firstRow="0" w:lastRow="0" w:firstColumn="0" w:lastColumn="0" w:oddVBand="0" w:evenVBand="0" w:oddHBand="0" w:evenHBand="0" w:firstRowFirstColumn="0" w:firstRowLastColumn="0" w:lastRowFirstColumn="0" w:lastRowLastColumn="0"/>
            <w:tcW w:w="952" w:type="dxa"/>
            <w:vMerge w:val="restart"/>
            <w:tcMar/>
            <w:vAlign w:val="center"/>
          </w:tcPr>
          <w:p w:rsidR="0ECBB010" w:rsidP="0ECBB010" w:rsidRDefault="0ECBB010" w14:paraId="1431A0E2" w14:textId="61187E4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60</w:t>
            </w:r>
          </w:p>
        </w:tc>
      </w:tr>
      <w:tr w:rsidR="0ECBB010" w:rsidTr="0ECBB010" w14:paraId="39FB35D1">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373C0A7D"/>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159049CA" w14:textId="3ADED76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25269802" w14:textId="151BC6C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30/04/2026</w:t>
            </w:r>
          </w:p>
        </w:tc>
        <w:tc>
          <w:tcPr>
            <w:cnfStyle w:val="000000000000" w:firstRow="0" w:lastRow="0" w:firstColumn="0" w:lastColumn="0" w:oddVBand="0" w:evenVBand="0" w:oddHBand="0" w:evenHBand="0" w:firstRowFirstColumn="0" w:firstRowLastColumn="0" w:lastRowFirstColumn="0" w:lastRowLastColumn="0"/>
            <w:tcW w:w="664" w:type="dxa"/>
            <w:vMerge/>
            <w:tcMar/>
          </w:tcPr>
          <w:p w14:paraId="108D408C"/>
        </w:tc>
        <w:tc>
          <w:tcPr>
            <w:cnfStyle w:val="000000000000" w:firstRow="0" w:lastRow="0" w:firstColumn="0" w:lastColumn="0" w:oddVBand="0" w:evenVBand="0" w:oddHBand="0" w:evenHBand="0" w:firstRowFirstColumn="0" w:firstRowLastColumn="0" w:lastRowFirstColumn="0" w:lastRowLastColumn="0"/>
            <w:tcW w:w="681" w:type="dxa"/>
            <w:vMerge/>
            <w:tcMar/>
          </w:tcPr>
          <w:p w14:paraId="4214EA8A"/>
        </w:tc>
        <w:tc>
          <w:tcPr>
            <w:cnfStyle w:val="000000000000" w:firstRow="0" w:lastRow="0" w:firstColumn="0" w:lastColumn="0" w:oddVBand="0" w:evenVBand="0" w:oddHBand="0" w:evenHBand="0" w:firstRowFirstColumn="0" w:firstRowLastColumn="0" w:lastRowFirstColumn="0" w:lastRowLastColumn="0"/>
            <w:tcW w:w="807" w:type="dxa"/>
            <w:vMerge/>
            <w:tcMar/>
          </w:tcPr>
          <w:p w14:paraId="2FE9E341"/>
        </w:tc>
        <w:tc>
          <w:tcPr>
            <w:cnfStyle w:val="000000000000" w:firstRow="0" w:lastRow="0" w:firstColumn="0" w:lastColumn="0" w:oddVBand="0" w:evenVBand="0" w:oddHBand="0" w:evenHBand="0" w:firstRowFirstColumn="0" w:firstRowLastColumn="0" w:lastRowFirstColumn="0" w:lastRowLastColumn="0"/>
            <w:tcW w:w="1071" w:type="dxa"/>
            <w:vMerge/>
            <w:tcMar/>
          </w:tcPr>
          <w:p w14:paraId="6EF2F503"/>
        </w:tc>
        <w:tc>
          <w:tcPr>
            <w:cnfStyle w:val="000000000000" w:firstRow="0" w:lastRow="0" w:firstColumn="0" w:lastColumn="0" w:oddVBand="0" w:evenVBand="0" w:oddHBand="0" w:evenHBand="0" w:firstRowFirstColumn="0" w:firstRowLastColumn="0" w:lastRowFirstColumn="0" w:lastRowLastColumn="0"/>
            <w:tcW w:w="1215" w:type="dxa"/>
            <w:vMerge/>
            <w:tcMar/>
          </w:tcPr>
          <w:p w14:paraId="31ADE70E"/>
        </w:tc>
        <w:tc>
          <w:tcPr>
            <w:cnfStyle w:val="000000000000" w:firstRow="0" w:lastRow="0" w:firstColumn="0" w:lastColumn="0" w:oddVBand="0" w:evenVBand="0" w:oddHBand="0" w:evenHBand="0" w:firstRowFirstColumn="0" w:firstRowLastColumn="0" w:lastRowFirstColumn="0" w:lastRowLastColumn="0"/>
            <w:tcW w:w="952" w:type="dxa"/>
            <w:vMerge/>
            <w:tcMar/>
          </w:tcPr>
          <w:p w14:paraId="67DF09F9"/>
        </w:tc>
      </w:tr>
      <w:tr w:rsidR="0ECBB010" w:rsidTr="0ECBB010" w14:paraId="39EA9416">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5DDD8FB3"/>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3D4AEF0F" w14:textId="32BF4B0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01/05/2026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6752DD3D" w14:textId="7CC3E1A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30/09/2026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4444239E" w14:textId="27E315E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96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0883809E" w14:textId="4DC9A717">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99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33C21193" w14:textId="291A78D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175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2B8099B6"/>
        </w:tc>
        <w:tc>
          <w:tcPr>
            <w:cnfStyle w:val="000000000000" w:firstRow="0" w:lastRow="0" w:firstColumn="0" w:lastColumn="0" w:oddVBand="0" w:evenVBand="0" w:oddHBand="0" w:evenHBand="0" w:firstRowFirstColumn="0" w:firstRowLastColumn="0" w:lastRowFirstColumn="0" w:lastRowLastColumn="0"/>
            <w:tcW w:w="1215" w:type="dxa"/>
            <w:vMerge/>
            <w:tcMar/>
          </w:tcPr>
          <w:p w14:paraId="7A2B9C4B"/>
        </w:tc>
        <w:tc>
          <w:tcPr>
            <w:cnfStyle w:val="000000000000" w:firstRow="0" w:lastRow="0" w:firstColumn="0" w:lastColumn="0" w:oddVBand="0" w:evenVBand="0" w:oddHBand="0" w:evenHBand="0" w:firstRowFirstColumn="0" w:firstRowLastColumn="0" w:lastRowFirstColumn="0" w:lastRowLastColumn="0"/>
            <w:tcW w:w="952" w:type="dxa"/>
            <w:vMerge/>
            <w:tcMar/>
          </w:tcPr>
          <w:p w14:paraId="2DA1B3CB"/>
        </w:tc>
      </w:tr>
      <w:tr w:rsidR="0ECBB010" w:rsidTr="0ECBB010" w14:paraId="1AEA1CFB">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3D288FDF"/>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445DF584" w14:textId="4D0FBB4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01/10/2026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326CF3EF" w14:textId="1ED6A0A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19/12/2026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17B80D69" w14:textId="42AE81E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116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659A6CD7" w14:textId="2143735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120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2D67B23D" w14:textId="4C3DC04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220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7777B381"/>
        </w:tc>
        <w:tc>
          <w:tcPr>
            <w:cnfStyle w:val="000000000000" w:firstRow="0" w:lastRow="0" w:firstColumn="0" w:lastColumn="0" w:oddVBand="0" w:evenVBand="0" w:oddHBand="0" w:evenHBand="0" w:firstRowFirstColumn="0" w:firstRowLastColumn="0" w:lastRowFirstColumn="0" w:lastRowLastColumn="0"/>
            <w:tcW w:w="1215" w:type="dxa"/>
            <w:vMerge/>
            <w:tcMar/>
          </w:tcPr>
          <w:p w14:paraId="3C63239F"/>
        </w:tc>
        <w:tc>
          <w:tcPr>
            <w:cnfStyle w:val="000000000000" w:firstRow="0" w:lastRow="0" w:firstColumn="0" w:lastColumn="0" w:oddVBand="0" w:evenVBand="0" w:oddHBand="0" w:evenHBand="0" w:firstRowFirstColumn="0" w:firstRowLastColumn="0" w:lastRowFirstColumn="0" w:lastRowLastColumn="0"/>
            <w:tcW w:w="952" w:type="dxa"/>
            <w:vMerge/>
            <w:tcMar/>
          </w:tcPr>
          <w:p w14:paraId="10B45EF7"/>
        </w:tc>
      </w:tr>
      <w:tr w:rsidR="0ECBB010" w:rsidTr="0ECBB010" w14:paraId="0D0F422A">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2FC9DA86"/>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3B40810B" w14:textId="6FAEDCE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27/03/2026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4FE621CD" w14:textId="3EDD26E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0C756552" w14:textId="351BD90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183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761C1BED" w14:textId="3E7A0B4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185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01FFBCCE" w14:textId="4B78EA7D">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351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0534844A"/>
        </w:tc>
        <w:tc>
          <w:tcPr>
            <w:cnfStyle w:val="000000000000" w:firstRow="0" w:lastRow="0" w:firstColumn="0" w:lastColumn="0" w:oddVBand="0" w:evenVBand="0" w:oddHBand="0" w:evenHBand="0" w:firstRowFirstColumn="0" w:firstRowLastColumn="0" w:lastRowFirstColumn="0" w:lastRowLastColumn="0"/>
            <w:tcW w:w="1215" w:type="dxa"/>
            <w:vMerge/>
            <w:tcMar/>
          </w:tcPr>
          <w:p w14:paraId="01ADE3D8"/>
        </w:tc>
        <w:tc>
          <w:tcPr>
            <w:cnfStyle w:val="000000000000" w:firstRow="0" w:lastRow="0" w:firstColumn="0" w:lastColumn="0" w:oddVBand="0" w:evenVBand="0" w:oddHBand="0" w:evenHBand="0" w:firstRowFirstColumn="0" w:firstRowLastColumn="0" w:lastRowFirstColumn="0" w:lastRowLastColumn="0"/>
            <w:tcW w:w="952" w:type="dxa"/>
            <w:vMerge/>
            <w:tcMar/>
          </w:tcPr>
          <w:p w14:paraId="0E542DF8"/>
        </w:tc>
      </w:tr>
      <w:tr w:rsidR="0ECBB010" w:rsidTr="0ECBB010" w14:paraId="22EF20A2">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36F8369B"/>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6D1847D8" w14:textId="298F307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20/12/2026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53510792" w14:textId="33302DA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31/12/2026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319A6D2A" w14:textId="56F9CAA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197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4047B966" w14:textId="2D6CD61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200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69A10317" w14:textId="4EB68B2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379</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64A3281F"/>
        </w:tc>
        <w:tc>
          <w:tcPr>
            <w:cnfStyle w:val="000000000000" w:firstRow="0" w:lastRow="0" w:firstColumn="0" w:lastColumn="0" w:oddVBand="0" w:evenVBand="0" w:oddHBand="0" w:evenHBand="0" w:firstRowFirstColumn="0" w:firstRowLastColumn="0" w:lastRowFirstColumn="0" w:lastRowLastColumn="0"/>
            <w:tcW w:w="1215" w:type="dxa"/>
            <w:vMerge/>
            <w:tcMar/>
          </w:tcPr>
          <w:p w14:paraId="68B9437F"/>
        </w:tc>
        <w:tc>
          <w:tcPr>
            <w:cnfStyle w:val="000000000000" w:firstRow="0" w:lastRow="0" w:firstColumn="0" w:lastColumn="0" w:oddVBand="0" w:evenVBand="0" w:oddHBand="0" w:evenHBand="0" w:firstRowFirstColumn="0" w:firstRowLastColumn="0" w:lastRowFirstColumn="0" w:lastRowLastColumn="0"/>
            <w:tcW w:w="952" w:type="dxa"/>
            <w:vMerge/>
            <w:tcMar/>
          </w:tcPr>
          <w:p w14:paraId="7AA026AF"/>
        </w:tc>
      </w:tr>
      <w:tr w:rsidR="0ECBB010" w:rsidTr="0ECBB010" w14:paraId="025A89EE">
        <w:trPr>
          <w:trHeight w:val="300"/>
        </w:trPr>
        <w:tc>
          <w:tcPr>
            <w:cnfStyle w:val="001000000000" w:firstRow="0" w:lastRow="0" w:firstColumn="1" w:lastColumn="0" w:oddVBand="0" w:evenVBand="0" w:oddHBand="0" w:evenHBand="0" w:firstRowFirstColumn="0" w:firstRowLastColumn="0" w:lastRowFirstColumn="0" w:lastRowLastColumn="0"/>
            <w:tcW w:w="1393" w:type="dxa"/>
            <w:vMerge w:val="restart"/>
            <w:tcMar/>
            <w:vAlign w:val="center"/>
          </w:tcPr>
          <w:p w:rsidR="0ECBB010" w:rsidP="0ECBB010" w:rsidRDefault="0ECBB010" w14:paraId="47790913" w14:textId="4E6B77D2">
            <w:pPr>
              <w:pStyle w:val="Normal"/>
              <w:spacing w:before="0" w:beforeAutospacing="off" w:after="0" w:afterAutospacing="off"/>
              <w:ind w:left="0"/>
              <w:jc w:val="left"/>
              <w:rPr>
                <w:rFonts w:ascii="Calibri" w:hAnsi="Calibri" w:eastAsia="Calibri" w:cs="Calibri"/>
                <w:b w:val="1"/>
                <w:bCs w:val="1"/>
                <w:i w:val="0"/>
                <w:iCs w:val="0"/>
                <w:noProof w:val="0"/>
                <w:sz w:val="20"/>
                <w:szCs w:val="20"/>
                <w:lang w:val="es-ES"/>
              </w:rPr>
            </w:pPr>
            <w:r w:rsidRPr="0ECBB010" w:rsidR="0ECBB010">
              <w:rPr>
                <w:rFonts w:ascii="Calibri" w:hAnsi="Calibri" w:eastAsia="Calibri" w:cs="Calibri"/>
                <w:b w:val="1"/>
                <w:bCs w:val="1"/>
                <w:i w:val="0"/>
                <w:iCs w:val="0"/>
                <w:noProof w:val="0"/>
                <w:sz w:val="20"/>
                <w:szCs w:val="20"/>
                <w:lang w:val="es-ES"/>
              </w:rPr>
              <w:t xml:space="preserve">Comfort - </w:t>
            </w:r>
          </w:p>
          <w:p w:rsidR="0ECBB010" w:rsidP="0ECBB010" w:rsidRDefault="0ECBB010" w14:paraId="2E37E7F8" w14:textId="4524C210">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0"/>
                <w:szCs w:val="20"/>
                <w:lang w:val="es-ES"/>
              </w:rPr>
            </w:pPr>
            <w:r w:rsidRPr="0ECBB010" w:rsidR="0ECBB010">
              <w:rPr>
                <w:rFonts w:ascii="Calibri" w:hAnsi="Calibri" w:eastAsia="Calibri" w:cs="Calibri"/>
                <w:b w:val="0"/>
                <w:bCs w:val="0"/>
                <w:i w:val="0"/>
                <w:iCs w:val="0"/>
                <w:noProof w:val="0"/>
                <w:sz w:val="20"/>
                <w:szCs w:val="20"/>
                <w:lang w:val="es-ES"/>
              </w:rPr>
              <w:t xml:space="preserve">Hotelería lujo </w:t>
            </w:r>
            <w:r w:rsidRPr="0ECBB010" w:rsidR="0ECBB010">
              <w:rPr>
                <w:rFonts w:ascii="Calibri" w:hAnsi="Calibri" w:eastAsia="Calibri" w:cs="Calibri"/>
                <w:b w:val="0"/>
                <w:bCs w:val="0"/>
                <w:i w:val="0"/>
                <w:iCs w:val="0"/>
                <w:noProof w:val="0"/>
                <w:sz w:val="20"/>
                <w:szCs w:val="20"/>
                <w:lang w:val="es-ES"/>
              </w:rPr>
              <w:t>comfort</w:t>
            </w:r>
          </w:p>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0ECBB010" w:rsidP="0ECBB010" w:rsidRDefault="0ECBB010" w14:paraId="40C5A60C" w14:textId="0190E59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01/01/2026</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0ECBB010" w:rsidP="0ECBB010" w:rsidRDefault="0ECBB010" w14:paraId="662B1B49" w14:textId="465B30D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26/03/2026</w:t>
            </w:r>
          </w:p>
        </w:tc>
        <w:tc>
          <w:tcPr>
            <w:cnfStyle w:val="000000000000" w:firstRow="0" w:lastRow="0" w:firstColumn="0" w:lastColumn="0" w:oddVBand="0" w:evenVBand="0" w:oddHBand="0" w:evenHBand="0" w:firstRowFirstColumn="0" w:firstRowLastColumn="0" w:lastRowFirstColumn="0" w:lastRowLastColumn="0"/>
            <w:tcW w:w="664" w:type="dxa"/>
            <w:vMerge w:val="restart"/>
            <w:tcMar/>
            <w:vAlign w:val="center"/>
          </w:tcPr>
          <w:p w:rsidR="0ECBB010" w:rsidP="0ECBB010" w:rsidRDefault="0ECBB010" w14:paraId="7429AF05" w14:textId="5FC17C0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116 </w:t>
            </w:r>
          </w:p>
        </w:tc>
        <w:tc>
          <w:tcPr>
            <w:cnfStyle w:val="000000000000" w:firstRow="0" w:lastRow="0" w:firstColumn="0" w:lastColumn="0" w:oddVBand="0" w:evenVBand="0" w:oddHBand="0" w:evenHBand="0" w:firstRowFirstColumn="0" w:firstRowLastColumn="0" w:lastRowFirstColumn="0" w:lastRowLastColumn="0"/>
            <w:tcW w:w="681" w:type="dxa"/>
            <w:vMerge w:val="restart"/>
            <w:tcMar/>
            <w:vAlign w:val="center"/>
          </w:tcPr>
          <w:p w:rsidR="0ECBB010" w:rsidP="0ECBB010" w:rsidRDefault="0ECBB010" w14:paraId="5B96EF1E" w14:textId="7670EBA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120 </w:t>
            </w:r>
          </w:p>
        </w:tc>
        <w:tc>
          <w:tcPr>
            <w:cnfStyle w:val="000000000000" w:firstRow="0" w:lastRow="0" w:firstColumn="0" w:lastColumn="0" w:oddVBand="0" w:evenVBand="0" w:oddHBand="0" w:evenHBand="0" w:firstRowFirstColumn="0" w:firstRowLastColumn="0" w:lastRowFirstColumn="0" w:lastRowLastColumn="0"/>
            <w:tcW w:w="807" w:type="dxa"/>
            <w:vMerge w:val="restart"/>
            <w:tcMar/>
            <w:vAlign w:val="center"/>
          </w:tcPr>
          <w:p w:rsidR="0ECBB010" w:rsidP="0ECBB010" w:rsidRDefault="0ECBB010" w14:paraId="1E3328A8" w14:textId="411B576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220</w:t>
            </w:r>
          </w:p>
        </w:tc>
        <w:tc>
          <w:tcPr>
            <w:cnfStyle w:val="000000000000" w:firstRow="0" w:lastRow="0" w:firstColumn="0" w:lastColumn="0" w:oddVBand="0" w:evenVBand="0" w:oddHBand="0" w:evenHBand="0" w:firstRowFirstColumn="0" w:firstRowLastColumn="0" w:lastRowFirstColumn="0" w:lastRowLastColumn="0"/>
            <w:tcW w:w="1071" w:type="dxa"/>
            <w:vMerge w:val="restart"/>
            <w:tcMar/>
            <w:vAlign w:val="center"/>
          </w:tcPr>
          <w:p w:rsidR="57406C78" w:rsidP="0ECBB010" w:rsidRDefault="57406C78" w14:paraId="74E7BA8C" w14:textId="670823B4">
            <w:pPr>
              <w:pStyle w:val="Normal"/>
              <w:jc w:val="center"/>
              <w:rPr>
                <w:rFonts w:ascii="Calibri" w:hAnsi="Calibri" w:eastAsia="Calibri" w:cs="Calibri"/>
                <w:b w:val="0"/>
                <w:bCs w:val="0"/>
                <w:i w:val="0"/>
                <w:iCs w:val="0"/>
                <w:color w:val="auto"/>
                <w:sz w:val="20"/>
                <w:szCs w:val="20"/>
              </w:rPr>
            </w:pPr>
            <w:r w:rsidRPr="0ECBB010" w:rsidR="57406C78">
              <w:rPr>
                <w:rFonts w:ascii="Calibri" w:hAnsi="Calibri" w:eastAsia="Calibri" w:cs="Calibri"/>
                <w:b w:val="0"/>
                <w:bCs w:val="0"/>
                <w:i w:val="0"/>
                <w:iCs w:val="0"/>
                <w:color w:val="auto"/>
                <w:sz w:val="20"/>
                <w:szCs w:val="20"/>
              </w:rPr>
              <w:t>AD</w:t>
            </w:r>
          </w:p>
        </w:tc>
        <w:tc>
          <w:tcPr>
            <w:cnfStyle w:val="000000000000" w:firstRow="0" w:lastRow="0" w:firstColumn="0" w:lastColumn="0" w:oddVBand="0" w:evenVBand="0" w:oddHBand="0" w:evenHBand="0" w:firstRowFirstColumn="0" w:firstRowLastColumn="0" w:lastRowFirstColumn="0" w:lastRowLastColumn="0"/>
            <w:tcW w:w="1215" w:type="dxa"/>
            <w:vMerge w:val="restart"/>
            <w:tcMar/>
            <w:vAlign w:val="center"/>
          </w:tcPr>
          <w:p w:rsidR="0ECBB010" w:rsidP="0ECBB010" w:rsidRDefault="0ECBB010" w14:paraId="1E427A39" w14:textId="3417C958">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60 </w:t>
            </w:r>
          </w:p>
        </w:tc>
        <w:tc>
          <w:tcPr>
            <w:cnfStyle w:val="000000000000" w:firstRow="0" w:lastRow="0" w:firstColumn="0" w:lastColumn="0" w:oddVBand="0" w:evenVBand="0" w:oddHBand="0" w:evenHBand="0" w:firstRowFirstColumn="0" w:firstRowLastColumn="0" w:lastRowFirstColumn="0" w:lastRowLastColumn="0"/>
            <w:tcW w:w="952" w:type="dxa"/>
            <w:vMerge w:val="restart"/>
            <w:tcMar/>
            <w:vAlign w:val="center"/>
          </w:tcPr>
          <w:p w:rsidR="0ECBB010" w:rsidP="0ECBB010" w:rsidRDefault="0ECBB010" w14:paraId="458E3818" w14:textId="4E774B35">
            <w:pPr>
              <w:spacing w:before="0" w:beforeAutospacing="off" w:after="0" w:afterAutospacing="off"/>
              <w:jc w:val="center"/>
            </w:pPr>
            <w:r w:rsidRPr="0ECBB010" w:rsidR="0ECBB010">
              <w:rPr>
                <w:rFonts w:ascii="Calibri" w:hAnsi="Calibri" w:eastAsia="Calibri" w:cs="Calibri"/>
                <w:b w:val="0"/>
                <w:bCs w:val="0"/>
                <w:i w:val="0"/>
                <w:iCs w:val="0"/>
                <w:strike w:val="0"/>
                <w:dstrike w:val="0"/>
                <w:color w:val="000000" w:themeColor="text1" w:themeTint="FF" w:themeShade="FF"/>
                <w:sz w:val="22"/>
                <w:szCs w:val="22"/>
                <w:u w:val="none"/>
              </w:rPr>
              <w:t xml:space="preserve"> 67</w:t>
            </w:r>
          </w:p>
        </w:tc>
      </w:tr>
      <w:tr w:rsidR="0ECBB010" w:rsidTr="0ECBB010" w14:paraId="464C6F2B">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773E8209"/>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0ECBB010" w:rsidP="0ECBB010" w:rsidRDefault="0ECBB010" w14:paraId="4DD4C8AB" w14:textId="3ADED76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0ECBB010" w:rsidP="0ECBB010" w:rsidRDefault="0ECBB010" w14:paraId="6F4AAB5F" w14:textId="151BC6C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30/04/2026</w:t>
            </w:r>
          </w:p>
        </w:tc>
        <w:tc>
          <w:tcPr>
            <w:cnfStyle w:val="000000000000" w:firstRow="0" w:lastRow="0" w:firstColumn="0" w:lastColumn="0" w:oddVBand="0" w:evenVBand="0" w:oddHBand="0" w:evenHBand="0" w:firstRowFirstColumn="0" w:firstRowLastColumn="0" w:lastRowFirstColumn="0" w:lastRowLastColumn="0"/>
            <w:tcW w:w="664" w:type="dxa"/>
            <w:vMerge/>
            <w:tcMar/>
          </w:tcPr>
          <w:p w14:paraId="7546905E"/>
        </w:tc>
        <w:tc>
          <w:tcPr>
            <w:cnfStyle w:val="000000000000" w:firstRow="0" w:lastRow="0" w:firstColumn="0" w:lastColumn="0" w:oddVBand="0" w:evenVBand="0" w:oddHBand="0" w:evenHBand="0" w:firstRowFirstColumn="0" w:firstRowLastColumn="0" w:lastRowFirstColumn="0" w:lastRowLastColumn="0"/>
            <w:tcW w:w="681" w:type="dxa"/>
            <w:vMerge/>
            <w:tcMar/>
          </w:tcPr>
          <w:p w14:paraId="127CAC05"/>
        </w:tc>
        <w:tc>
          <w:tcPr>
            <w:cnfStyle w:val="000000000000" w:firstRow="0" w:lastRow="0" w:firstColumn="0" w:lastColumn="0" w:oddVBand="0" w:evenVBand="0" w:oddHBand="0" w:evenHBand="0" w:firstRowFirstColumn="0" w:firstRowLastColumn="0" w:lastRowFirstColumn="0" w:lastRowLastColumn="0"/>
            <w:tcW w:w="807" w:type="dxa"/>
            <w:vMerge/>
            <w:tcMar/>
          </w:tcPr>
          <w:p w14:paraId="11AA9CB9"/>
        </w:tc>
        <w:tc>
          <w:tcPr>
            <w:cnfStyle w:val="000000000000" w:firstRow="0" w:lastRow="0" w:firstColumn="0" w:lastColumn="0" w:oddVBand="0" w:evenVBand="0" w:oddHBand="0" w:evenHBand="0" w:firstRowFirstColumn="0" w:firstRowLastColumn="0" w:lastRowFirstColumn="0" w:lastRowLastColumn="0"/>
            <w:tcW w:w="1071" w:type="dxa"/>
            <w:vMerge/>
            <w:tcMar/>
            <w:vAlign w:val="center"/>
          </w:tcPr>
          <w:p w14:paraId="42389671"/>
        </w:tc>
        <w:tc>
          <w:tcPr>
            <w:cnfStyle w:val="000000000000" w:firstRow="0" w:lastRow="0" w:firstColumn="0" w:lastColumn="0" w:oddVBand="0" w:evenVBand="0" w:oddHBand="0" w:evenHBand="0" w:firstRowFirstColumn="0" w:firstRowLastColumn="0" w:lastRowFirstColumn="0" w:lastRowLastColumn="0"/>
            <w:tcW w:w="1215" w:type="dxa"/>
            <w:vMerge/>
            <w:tcMar/>
            <w:vAlign w:val="center"/>
          </w:tcPr>
          <w:p w14:paraId="556BEF61"/>
        </w:tc>
        <w:tc>
          <w:tcPr>
            <w:cnfStyle w:val="000000000000" w:firstRow="0" w:lastRow="0" w:firstColumn="0" w:lastColumn="0" w:oddVBand="0" w:evenVBand="0" w:oddHBand="0" w:evenHBand="0" w:firstRowFirstColumn="0" w:firstRowLastColumn="0" w:lastRowFirstColumn="0" w:lastRowLastColumn="0"/>
            <w:tcW w:w="952" w:type="dxa"/>
            <w:vMerge/>
            <w:tcMar/>
            <w:vAlign w:val="center"/>
          </w:tcPr>
          <w:p w14:paraId="665A8722"/>
        </w:tc>
      </w:tr>
      <w:tr w:rsidR="0ECBB010" w:rsidTr="0ECBB010" w14:paraId="5C833FF4">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4644D8A7"/>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0ECBB010" w:rsidP="0ECBB010" w:rsidRDefault="0ECBB010" w14:paraId="32F6A7FC" w14:textId="32BF4B0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01/05/2026</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0ECBB010" w:rsidP="0ECBB010" w:rsidRDefault="0ECBB010" w14:paraId="6DAC9812" w14:textId="7CC3E1A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30/09/2026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437E57BE" w14:textId="4692DEA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99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2501D644" w14:textId="4666987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101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4F981C45" w14:textId="125FEF8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181 </w:t>
            </w:r>
          </w:p>
        </w:tc>
        <w:tc>
          <w:tcPr>
            <w:cnfStyle w:val="000000000000" w:firstRow="0" w:lastRow="0" w:firstColumn="0" w:lastColumn="0" w:oddVBand="0" w:evenVBand="0" w:oddHBand="0" w:evenHBand="0" w:firstRowFirstColumn="0" w:firstRowLastColumn="0" w:lastRowFirstColumn="0" w:lastRowLastColumn="0"/>
            <w:tcW w:w="1071" w:type="dxa"/>
            <w:vMerge/>
            <w:tcMar/>
            <w:vAlign w:val="center"/>
          </w:tcPr>
          <w:p w14:paraId="4AFC9846"/>
        </w:tc>
        <w:tc>
          <w:tcPr>
            <w:cnfStyle w:val="000000000000" w:firstRow="0" w:lastRow="0" w:firstColumn="0" w:lastColumn="0" w:oddVBand="0" w:evenVBand="0" w:oddHBand="0" w:evenHBand="0" w:firstRowFirstColumn="0" w:firstRowLastColumn="0" w:lastRowFirstColumn="0" w:lastRowLastColumn="0"/>
            <w:tcW w:w="1215" w:type="dxa"/>
            <w:vMerge/>
            <w:tcMar/>
            <w:vAlign w:val="center"/>
          </w:tcPr>
          <w:p w14:paraId="73E8A339"/>
        </w:tc>
        <w:tc>
          <w:tcPr>
            <w:cnfStyle w:val="000000000000" w:firstRow="0" w:lastRow="0" w:firstColumn="0" w:lastColumn="0" w:oddVBand="0" w:evenVBand="0" w:oddHBand="0" w:evenHBand="0" w:firstRowFirstColumn="0" w:firstRowLastColumn="0" w:lastRowFirstColumn="0" w:lastRowLastColumn="0"/>
            <w:tcW w:w="952" w:type="dxa"/>
            <w:vMerge/>
            <w:tcMar/>
            <w:vAlign w:val="center"/>
          </w:tcPr>
          <w:p w14:paraId="15A7A617"/>
        </w:tc>
      </w:tr>
      <w:tr w:rsidR="0ECBB010" w:rsidTr="0ECBB010" w14:paraId="744840A6">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503219F1"/>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0ECBB010" w:rsidP="0ECBB010" w:rsidRDefault="0ECBB010" w14:paraId="650053DE" w14:textId="4D0FBB4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01/10/2026</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0ECBB010" w:rsidP="0ECBB010" w:rsidRDefault="0ECBB010" w14:paraId="6293C7D1" w14:textId="1ED6A0A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19/12/2026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65E0B790" w14:textId="03B03BD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128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6A6FF552" w14:textId="15D4945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132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0A20F3EF" w14:textId="0A92F78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248 </w:t>
            </w:r>
          </w:p>
        </w:tc>
        <w:tc>
          <w:tcPr>
            <w:cnfStyle w:val="000000000000" w:firstRow="0" w:lastRow="0" w:firstColumn="0" w:lastColumn="0" w:oddVBand="0" w:evenVBand="0" w:oddHBand="0" w:evenHBand="0" w:firstRowFirstColumn="0" w:firstRowLastColumn="0" w:lastRowFirstColumn="0" w:lastRowLastColumn="0"/>
            <w:tcW w:w="1071" w:type="dxa"/>
            <w:vMerge/>
            <w:tcMar/>
            <w:vAlign w:val="center"/>
          </w:tcPr>
          <w:p w14:paraId="2A898A66"/>
        </w:tc>
        <w:tc>
          <w:tcPr>
            <w:cnfStyle w:val="000000000000" w:firstRow="0" w:lastRow="0" w:firstColumn="0" w:lastColumn="0" w:oddVBand="0" w:evenVBand="0" w:oddHBand="0" w:evenHBand="0" w:firstRowFirstColumn="0" w:firstRowLastColumn="0" w:lastRowFirstColumn="0" w:lastRowLastColumn="0"/>
            <w:tcW w:w="1215" w:type="dxa"/>
            <w:vMerge/>
            <w:tcMar/>
            <w:vAlign w:val="center"/>
          </w:tcPr>
          <w:p w14:paraId="201CDF87"/>
        </w:tc>
        <w:tc>
          <w:tcPr>
            <w:cnfStyle w:val="000000000000" w:firstRow="0" w:lastRow="0" w:firstColumn="0" w:lastColumn="0" w:oddVBand="0" w:evenVBand="0" w:oddHBand="0" w:evenHBand="0" w:firstRowFirstColumn="0" w:firstRowLastColumn="0" w:lastRowFirstColumn="0" w:lastRowLastColumn="0"/>
            <w:tcW w:w="952" w:type="dxa"/>
            <w:vMerge/>
            <w:tcMar/>
            <w:vAlign w:val="center"/>
          </w:tcPr>
          <w:p w14:paraId="40B1C696"/>
        </w:tc>
      </w:tr>
      <w:tr w:rsidR="0ECBB010" w:rsidTr="0ECBB010" w14:paraId="2E692F78">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694BF588"/>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0ECBB010" w:rsidP="0ECBB010" w:rsidRDefault="0ECBB010" w14:paraId="6374586E" w14:textId="6FAEDCE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27/03/2026</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0ECBB010" w:rsidP="0ECBB010" w:rsidRDefault="0ECBB010" w14:paraId="06529359" w14:textId="3EDD26E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69EACC32" w14:textId="335C91A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197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35EDC4AE" w14:textId="0DB0641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200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14943BFA" w14:textId="28EA35D4">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364 </w:t>
            </w:r>
          </w:p>
        </w:tc>
        <w:tc>
          <w:tcPr>
            <w:cnfStyle w:val="000000000000" w:firstRow="0" w:lastRow="0" w:firstColumn="0" w:lastColumn="0" w:oddVBand="0" w:evenVBand="0" w:oddHBand="0" w:evenHBand="0" w:firstRowFirstColumn="0" w:firstRowLastColumn="0" w:lastRowFirstColumn="0" w:lastRowLastColumn="0"/>
            <w:tcW w:w="1071" w:type="dxa"/>
            <w:vMerge/>
            <w:tcMar/>
            <w:vAlign w:val="center"/>
          </w:tcPr>
          <w:p w14:paraId="461384AC"/>
        </w:tc>
        <w:tc>
          <w:tcPr>
            <w:cnfStyle w:val="000000000000" w:firstRow="0" w:lastRow="0" w:firstColumn="0" w:lastColumn="0" w:oddVBand="0" w:evenVBand="0" w:oddHBand="0" w:evenHBand="0" w:firstRowFirstColumn="0" w:firstRowLastColumn="0" w:lastRowFirstColumn="0" w:lastRowLastColumn="0"/>
            <w:tcW w:w="1215" w:type="dxa"/>
            <w:vMerge/>
            <w:tcMar/>
            <w:vAlign w:val="center"/>
          </w:tcPr>
          <w:p w14:paraId="2AB02FF9"/>
        </w:tc>
        <w:tc>
          <w:tcPr>
            <w:cnfStyle w:val="000000000000" w:firstRow="0" w:lastRow="0" w:firstColumn="0" w:lastColumn="0" w:oddVBand="0" w:evenVBand="0" w:oddHBand="0" w:evenHBand="0" w:firstRowFirstColumn="0" w:firstRowLastColumn="0" w:lastRowFirstColumn="0" w:lastRowLastColumn="0"/>
            <w:tcW w:w="952" w:type="dxa"/>
            <w:vMerge/>
            <w:tcMar/>
            <w:vAlign w:val="center"/>
          </w:tcPr>
          <w:p w14:paraId="67AF788D"/>
        </w:tc>
      </w:tr>
      <w:tr w:rsidR="0ECBB010" w:rsidTr="0ECBB010" w14:paraId="14835D93">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602B59C4"/>
        </w:tc>
        <w:tc>
          <w:tcPr>
            <w:cnfStyle w:val="000000000000" w:firstRow="0" w:lastRow="0" w:firstColumn="0" w:lastColumn="0" w:oddVBand="0" w:evenVBand="0" w:oddHBand="0" w:evenHBand="0" w:firstRowFirstColumn="0" w:firstRowLastColumn="0" w:lastRowFirstColumn="0" w:lastRowLastColumn="0"/>
            <w:tcW w:w="1247" w:type="dxa"/>
            <w:tcMar/>
            <w:vAlign w:val="center"/>
          </w:tcPr>
          <w:p w:rsidR="0ECBB010" w:rsidP="0ECBB010" w:rsidRDefault="0ECBB010" w14:paraId="70E62D5D" w14:textId="298F307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20/12/2026</w:t>
            </w:r>
          </w:p>
        </w:tc>
        <w:tc>
          <w:tcPr>
            <w:cnfStyle w:val="000000000000" w:firstRow="0" w:lastRow="0" w:firstColumn="0" w:lastColumn="0" w:oddVBand="0" w:evenVBand="0" w:oddHBand="0" w:evenHBand="0" w:firstRowFirstColumn="0" w:firstRowLastColumn="0" w:lastRowFirstColumn="0" w:lastRowLastColumn="0"/>
            <w:tcW w:w="1209" w:type="dxa"/>
            <w:tcMar/>
            <w:vAlign w:val="center"/>
          </w:tcPr>
          <w:p w:rsidR="0ECBB010" w:rsidP="0ECBB010" w:rsidRDefault="0ECBB010" w14:paraId="72541CA0" w14:textId="33302DA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31/12/2026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0D0BBCE2" w14:textId="588FD04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263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12CC7CB5" w14:textId="2708C73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265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7E166DCD" w14:textId="021CF59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496</w:t>
            </w:r>
          </w:p>
        </w:tc>
        <w:tc>
          <w:tcPr>
            <w:cnfStyle w:val="000000000000" w:firstRow="0" w:lastRow="0" w:firstColumn="0" w:lastColumn="0" w:oddVBand="0" w:evenVBand="0" w:oddHBand="0" w:evenHBand="0" w:firstRowFirstColumn="0" w:firstRowLastColumn="0" w:lastRowFirstColumn="0" w:lastRowLastColumn="0"/>
            <w:tcW w:w="1071" w:type="dxa"/>
            <w:vMerge/>
            <w:tcMar/>
            <w:vAlign w:val="center"/>
          </w:tcPr>
          <w:p w14:paraId="25BA422E"/>
        </w:tc>
        <w:tc>
          <w:tcPr>
            <w:cnfStyle w:val="000000000000" w:firstRow="0" w:lastRow="0" w:firstColumn="0" w:lastColumn="0" w:oddVBand="0" w:evenVBand="0" w:oddHBand="0" w:evenHBand="0" w:firstRowFirstColumn="0" w:firstRowLastColumn="0" w:lastRowFirstColumn="0" w:lastRowLastColumn="0"/>
            <w:tcW w:w="1215" w:type="dxa"/>
            <w:vMerge/>
            <w:tcMar/>
            <w:vAlign w:val="center"/>
          </w:tcPr>
          <w:p w14:paraId="043A8595"/>
        </w:tc>
        <w:tc>
          <w:tcPr>
            <w:cnfStyle w:val="000000000000" w:firstRow="0" w:lastRow="0" w:firstColumn="0" w:lastColumn="0" w:oddVBand="0" w:evenVBand="0" w:oddHBand="0" w:evenHBand="0" w:firstRowFirstColumn="0" w:firstRowLastColumn="0" w:lastRowFirstColumn="0" w:lastRowLastColumn="0"/>
            <w:tcW w:w="952" w:type="dxa"/>
            <w:vMerge/>
            <w:tcMar/>
            <w:vAlign w:val="center"/>
          </w:tcPr>
          <w:p w14:paraId="4DA28D82"/>
        </w:tc>
      </w:tr>
      <w:tr w:rsidR="0ECBB010" w:rsidTr="0ECBB010" w14:paraId="5966C8D3">
        <w:trPr>
          <w:trHeight w:val="300"/>
        </w:trPr>
        <w:tc>
          <w:tcPr>
            <w:cnfStyle w:val="001000000000" w:firstRow="0" w:lastRow="0" w:firstColumn="1" w:lastColumn="0" w:oddVBand="0" w:evenVBand="0" w:oddHBand="0" w:evenHBand="0" w:firstRowFirstColumn="0" w:firstRowLastColumn="0" w:lastRowFirstColumn="0" w:lastRowLastColumn="0"/>
            <w:tcW w:w="1393" w:type="dxa"/>
            <w:vMerge w:val="restart"/>
            <w:tcMar/>
            <w:vAlign w:val="center"/>
          </w:tcPr>
          <w:p w:rsidR="0ECBB010" w:rsidP="0ECBB010" w:rsidRDefault="0ECBB010" w14:paraId="44A2415B" w14:textId="1052C83C">
            <w:pPr>
              <w:pStyle w:val="Normal"/>
              <w:spacing w:before="0" w:beforeAutospacing="off" w:after="0" w:afterAutospacing="off"/>
              <w:ind w:left="0"/>
              <w:jc w:val="left"/>
              <w:rPr>
                <w:rFonts w:ascii="Calibri" w:hAnsi="Calibri" w:eastAsia="Calibri" w:cs="Calibri"/>
                <w:b w:val="1"/>
                <w:bCs w:val="1"/>
                <w:i w:val="0"/>
                <w:iCs w:val="0"/>
                <w:noProof w:val="0"/>
                <w:sz w:val="20"/>
                <w:szCs w:val="20"/>
                <w:lang w:val="es-ES"/>
              </w:rPr>
            </w:pPr>
            <w:r w:rsidRPr="0ECBB010" w:rsidR="0ECBB010">
              <w:rPr>
                <w:rFonts w:ascii="Calibri" w:hAnsi="Calibri" w:eastAsia="Calibri" w:cs="Calibri"/>
                <w:b w:val="1"/>
                <w:bCs w:val="1"/>
                <w:i w:val="0"/>
                <w:iCs w:val="0"/>
                <w:noProof w:val="0"/>
                <w:sz w:val="20"/>
                <w:szCs w:val="20"/>
                <w:lang w:val="es-ES"/>
              </w:rPr>
              <w:t xml:space="preserve">Comfort - </w:t>
            </w:r>
          </w:p>
          <w:p w:rsidR="0ECBB010" w:rsidP="0ECBB010" w:rsidRDefault="0ECBB010" w14:paraId="3658B4F3" w14:textId="346DFC24">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0"/>
                <w:szCs w:val="20"/>
                <w:lang w:val="es-ES"/>
              </w:rPr>
            </w:pPr>
            <w:r w:rsidRPr="0ECBB010" w:rsidR="0ECBB010">
              <w:rPr>
                <w:rFonts w:ascii="Calibri" w:hAnsi="Calibri" w:eastAsia="Calibri" w:cs="Calibri"/>
                <w:b w:val="0"/>
                <w:bCs w:val="0"/>
                <w:i w:val="0"/>
                <w:iCs w:val="0"/>
                <w:noProof w:val="0"/>
                <w:sz w:val="20"/>
                <w:szCs w:val="20"/>
                <w:lang w:val="es-ES"/>
              </w:rPr>
              <w:t xml:space="preserve">Hotelería lujo </w:t>
            </w:r>
            <w:r w:rsidRPr="0ECBB010" w:rsidR="0ECBB010">
              <w:rPr>
                <w:rFonts w:ascii="Calibri" w:hAnsi="Calibri" w:eastAsia="Calibri" w:cs="Calibri"/>
                <w:b w:val="0"/>
                <w:bCs w:val="0"/>
                <w:i w:val="0"/>
                <w:iCs w:val="0"/>
                <w:noProof w:val="0"/>
                <w:sz w:val="20"/>
                <w:szCs w:val="20"/>
                <w:lang w:val="es-ES"/>
              </w:rPr>
              <w:t>comfort</w:t>
            </w:r>
            <w:r w:rsidRPr="0ECBB010" w:rsidR="0ECBB010">
              <w:rPr>
                <w:rFonts w:ascii="Calibri" w:hAnsi="Calibri" w:eastAsia="Calibri" w:cs="Calibri"/>
                <w:b w:val="0"/>
                <w:bCs w:val="0"/>
                <w:i w:val="0"/>
                <w:iCs w:val="0"/>
                <w:noProof w:val="0"/>
                <w:sz w:val="20"/>
                <w:szCs w:val="20"/>
                <w:lang w:val="es-ES"/>
              </w:rPr>
              <w:t xml:space="preserve"> zona centro</w:t>
            </w:r>
          </w:p>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52DC7397" w14:textId="0190E59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01/01/2026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118E6D2C" w14:textId="465B30D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26/03/2026</w:t>
            </w:r>
          </w:p>
        </w:tc>
        <w:tc>
          <w:tcPr>
            <w:cnfStyle w:val="000000000000" w:firstRow="0" w:lastRow="0" w:firstColumn="0" w:lastColumn="0" w:oddVBand="0" w:evenVBand="0" w:oddHBand="0" w:evenHBand="0" w:firstRowFirstColumn="0" w:firstRowLastColumn="0" w:lastRowFirstColumn="0" w:lastRowLastColumn="0"/>
            <w:tcW w:w="664" w:type="dxa"/>
            <w:vMerge w:val="restart"/>
            <w:tcMar/>
            <w:vAlign w:val="center"/>
          </w:tcPr>
          <w:p w:rsidR="0ECBB010" w:rsidP="0ECBB010" w:rsidRDefault="0ECBB010" w14:paraId="0FC66368" w14:textId="6FA2778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132 </w:t>
            </w:r>
          </w:p>
        </w:tc>
        <w:tc>
          <w:tcPr>
            <w:cnfStyle w:val="000000000000" w:firstRow="0" w:lastRow="0" w:firstColumn="0" w:lastColumn="0" w:oddVBand="0" w:evenVBand="0" w:oddHBand="0" w:evenHBand="0" w:firstRowFirstColumn="0" w:firstRowLastColumn="0" w:lastRowFirstColumn="0" w:lastRowLastColumn="0"/>
            <w:tcW w:w="681" w:type="dxa"/>
            <w:vMerge w:val="restart"/>
            <w:tcMar/>
            <w:vAlign w:val="center"/>
          </w:tcPr>
          <w:p w:rsidR="0ECBB010" w:rsidP="0ECBB010" w:rsidRDefault="0ECBB010" w14:paraId="217ADA2D" w14:textId="4A9E507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135 </w:t>
            </w:r>
          </w:p>
        </w:tc>
        <w:tc>
          <w:tcPr>
            <w:cnfStyle w:val="000000000000" w:firstRow="0" w:lastRow="0" w:firstColumn="0" w:lastColumn="0" w:oddVBand="0" w:evenVBand="0" w:oddHBand="0" w:evenHBand="0" w:firstRowFirstColumn="0" w:firstRowLastColumn="0" w:lastRowFirstColumn="0" w:lastRowLastColumn="0"/>
            <w:tcW w:w="807" w:type="dxa"/>
            <w:vMerge w:val="restart"/>
            <w:tcMar/>
            <w:vAlign w:val="center"/>
          </w:tcPr>
          <w:p w:rsidR="0ECBB010" w:rsidP="0ECBB010" w:rsidRDefault="0ECBB010" w14:paraId="095C7060" w14:textId="2C82DB2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248</w:t>
            </w:r>
          </w:p>
        </w:tc>
        <w:tc>
          <w:tcPr>
            <w:cnfStyle w:val="000000000000" w:firstRow="0" w:lastRow="0" w:firstColumn="0" w:lastColumn="0" w:oddVBand="0" w:evenVBand="0" w:oddHBand="0" w:evenHBand="0" w:firstRowFirstColumn="0" w:firstRowLastColumn="0" w:lastRowFirstColumn="0" w:lastRowLastColumn="0"/>
            <w:tcW w:w="1071" w:type="dxa"/>
            <w:vMerge w:val="restart"/>
            <w:tcMar/>
            <w:vAlign w:val="center"/>
          </w:tcPr>
          <w:p w:rsidR="1B70642D" w:rsidP="0ECBB010" w:rsidRDefault="1B70642D" w14:paraId="7D483375" w14:textId="54FC1D0B">
            <w:pPr>
              <w:pStyle w:val="Normal"/>
              <w:jc w:val="center"/>
              <w:rPr>
                <w:rFonts w:ascii="Calibri" w:hAnsi="Calibri" w:eastAsia="Calibri" w:cs="Calibri"/>
                <w:b w:val="0"/>
                <w:bCs w:val="0"/>
                <w:i w:val="0"/>
                <w:iCs w:val="0"/>
                <w:color w:val="auto"/>
                <w:sz w:val="20"/>
                <w:szCs w:val="20"/>
              </w:rPr>
            </w:pPr>
            <w:r w:rsidRPr="0ECBB010" w:rsidR="1B70642D">
              <w:rPr>
                <w:rFonts w:ascii="Calibri" w:hAnsi="Calibri" w:eastAsia="Calibri" w:cs="Calibri"/>
                <w:b w:val="0"/>
                <w:bCs w:val="0"/>
                <w:i w:val="0"/>
                <w:iCs w:val="0"/>
                <w:color w:val="auto"/>
                <w:sz w:val="20"/>
                <w:szCs w:val="20"/>
              </w:rPr>
              <w:t>AD</w:t>
            </w:r>
          </w:p>
        </w:tc>
        <w:tc>
          <w:tcPr>
            <w:cnfStyle w:val="000000000000" w:firstRow="0" w:lastRow="0" w:firstColumn="0" w:lastColumn="0" w:oddVBand="0" w:evenVBand="0" w:oddHBand="0" w:evenHBand="0" w:firstRowFirstColumn="0" w:firstRowLastColumn="0" w:lastRowFirstColumn="0" w:lastRowLastColumn="0"/>
            <w:tcW w:w="1215" w:type="dxa"/>
            <w:vMerge w:val="restart"/>
            <w:tcMar/>
            <w:vAlign w:val="center"/>
          </w:tcPr>
          <w:p w:rsidR="0ECBB010" w:rsidP="0ECBB010" w:rsidRDefault="0ECBB010" w14:paraId="3CD2E225" w14:textId="451A180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67 </w:t>
            </w:r>
          </w:p>
        </w:tc>
        <w:tc>
          <w:tcPr>
            <w:cnfStyle w:val="000000000000" w:firstRow="0" w:lastRow="0" w:firstColumn="0" w:lastColumn="0" w:oddVBand="0" w:evenVBand="0" w:oddHBand="0" w:evenHBand="0" w:firstRowFirstColumn="0" w:firstRowLastColumn="0" w:lastRowFirstColumn="0" w:lastRowLastColumn="0"/>
            <w:tcW w:w="952" w:type="dxa"/>
            <w:vMerge w:val="restart"/>
            <w:tcMar/>
            <w:vAlign w:val="center"/>
          </w:tcPr>
          <w:p w:rsidR="0ECBB010" w:rsidP="0ECBB010" w:rsidRDefault="0ECBB010" w14:paraId="525724B1" w14:textId="537C4F6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75</w:t>
            </w:r>
          </w:p>
        </w:tc>
      </w:tr>
      <w:tr w:rsidR="0ECBB010" w:rsidTr="0ECBB010" w14:paraId="720C3BD0">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vAlign w:val="center"/>
          </w:tcPr>
          <w:p w14:paraId="277E033A"/>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76FD42B7" w14:textId="3ADED76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34B2F8C1" w14:textId="151BC6C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30/04/2026</w:t>
            </w:r>
          </w:p>
        </w:tc>
        <w:tc>
          <w:tcPr>
            <w:cnfStyle w:val="000000000000" w:firstRow="0" w:lastRow="0" w:firstColumn="0" w:lastColumn="0" w:oddVBand="0" w:evenVBand="0" w:oddHBand="0" w:evenHBand="0" w:firstRowFirstColumn="0" w:firstRowLastColumn="0" w:lastRowFirstColumn="0" w:lastRowLastColumn="0"/>
            <w:tcW w:w="664" w:type="dxa"/>
            <w:vMerge/>
            <w:tcMar/>
          </w:tcPr>
          <w:p w14:paraId="78ACBC7A"/>
        </w:tc>
        <w:tc>
          <w:tcPr>
            <w:cnfStyle w:val="000000000000" w:firstRow="0" w:lastRow="0" w:firstColumn="0" w:lastColumn="0" w:oddVBand="0" w:evenVBand="0" w:oddHBand="0" w:evenHBand="0" w:firstRowFirstColumn="0" w:firstRowLastColumn="0" w:lastRowFirstColumn="0" w:lastRowLastColumn="0"/>
            <w:tcW w:w="681" w:type="dxa"/>
            <w:vMerge/>
            <w:tcMar/>
          </w:tcPr>
          <w:p w14:paraId="6CAE447C"/>
        </w:tc>
        <w:tc>
          <w:tcPr>
            <w:cnfStyle w:val="000000000000" w:firstRow="0" w:lastRow="0" w:firstColumn="0" w:lastColumn="0" w:oddVBand="0" w:evenVBand="0" w:oddHBand="0" w:evenHBand="0" w:firstRowFirstColumn="0" w:firstRowLastColumn="0" w:lastRowFirstColumn="0" w:lastRowLastColumn="0"/>
            <w:tcW w:w="807" w:type="dxa"/>
            <w:vMerge/>
            <w:tcMar/>
          </w:tcPr>
          <w:p w14:paraId="25C5F6EA"/>
        </w:tc>
        <w:tc>
          <w:tcPr>
            <w:cnfStyle w:val="000000000000" w:firstRow="0" w:lastRow="0" w:firstColumn="0" w:lastColumn="0" w:oddVBand="0" w:evenVBand="0" w:oddHBand="0" w:evenHBand="0" w:firstRowFirstColumn="0" w:firstRowLastColumn="0" w:lastRowFirstColumn="0" w:lastRowLastColumn="0"/>
            <w:tcW w:w="1071" w:type="dxa"/>
            <w:vMerge/>
            <w:tcMar/>
          </w:tcPr>
          <w:p w14:paraId="69847EA7"/>
        </w:tc>
        <w:tc>
          <w:tcPr>
            <w:cnfStyle w:val="000000000000" w:firstRow="0" w:lastRow="0" w:firstColumn="0" w:lastColumn="0" w:oddVBand="0" w:evenVBand="0" w:oddHBand="0" w:evenHBand="0" w:firstRowFirstColumn="0" w:firstRowLastColumn="0" w:lastRowFirstColumn="0" w:lastRowLastColumn="0"/>
            <w:tcW w:w="1215" w:type="dxa"/>
            <w:vMerge/>
            <w:tcMar/>
          </w:tcPr>
          <w:p w14:paraId="33566C29"/>
        </w:tc>
        <w:tc>
          <w:tcPr>
            <w:cnfStyle w:val="000000000000" w:firstRow="0" w:lastRow="0" w:firstColumn="0" w:lastColumn="0" w:oddVBand="0" w:evenVBand="0" w:oddHBand="0" w:evenHBand="0" w:firstRowFirstColumn="0" w:firstRowLastColumn="0" w:lastRowFirstColumn="0" w:lastRowLastColumn="0"/>
            <w:tcW w:w="952" w:type="dxa"/>
            <w:vMerge/>
            <w:tcMar/>
          </w:tcPr>
          <w:p w14:paraId="1136F005"/>
        </w:tc>
      </w:tr>
      <w:tr w:rsidR="0ECBB010" w:rsidTr="0ECBB010" w14:paraId="1167777B">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vAlign w:val="center"/>
          </w:tcPr>
          <w:p w14:paraId="575AD89A"/>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322450E0" w14:textId="32BF4B0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01/05/2026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2FFDF059" w14:textId="7CC3E1A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30/09/2026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0988C12E" w14:textId="1359E954">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109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46F15AF2" w14:textId="4225781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112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6B5A58BB" w14:textId="0802C2F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204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15165606"/>
        </w:tc>
        <w:tc>
          <w:tcPr>
            <w:cnfStyle w:val="000000000000" w:firstRow="0" w:lastRow="0" w:firstColumn="0" w:lastColumn="0" w:oddVBand="0" w:evenVBand="0" w:oddHBand="0" w:evenHBand="0" w:firstRowFirstColumn="0" w:firstRowLastColumn="0" w:lastRowFirstColumn="0" w:lastRowLastColumn="0"/>
            <w:tcW w:w="1215" w:type="dxa"/>
            <w:vMerge/>
            <w:tcMar/>
          </w:tcPr>
          <w:p w14:paraId="164006B4"/>
        </w:tc>
        <w:tc>
          <w:tcPr>
            <w:cnfStyle w:val="000000000000" w:firstRow="0" w:lastRow="0" w:firstColumn="0" w:lastColumn="0" w:oddVBand="0" w:evenVBand="0" w:oddHBand="0" w:evenHBand="0" w:firstRowFirstColumn="0" w:firstRowLastColumn="0" w:lastRowFirstColumn="0" w:lastRowLastColumn="0"/>
            <w:tcW w:w="952" w:type="dxa"/>
            <w:vMerge/>
            <w:tcMar/>
          </w:tcPr>
          <w:p w14:paraId="7FF821A9"/>
        </w:tc>
      </w:tr>
      <w:tr w:rsidR="0ECBB010" w:rsidTr="0ECBB010" w14:paraId="77B5C921">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vAlign w:val="center"/>
          </w:tcPr>
          <w:p w14:paraId="4DD57946"/>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4574F07C" w14:textId="4D0FBB4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01/10/2026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29777B76" w14:textId="1ED6A0A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19/12/2026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6E6EA8EC" w14:textId="38AC028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147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3611003A" w14:textId="380BAC6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149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682573D1" w14:textId="12B48DC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277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56D9B2FE"/>
        </w:tc>
        <w:tc>
          <w:tcPr>
            <w:cnfStyle w:val="000000000000" w:firstRow="0" w:lastRow="0" w:firstColumn="0" w:lastColumn="0" w:oddVBand="0" w:evenVBand="0" w:oddHBand="0" w:evenHBand="0" w:firstRowFirstColumn="0" w:firstRowLastColumn="0" w:lastRowFirstColumn="0" w:lastRowLastColumn="0"/>
            <w:tcW w:w="1215" w:type="dxa"/>
            <w:vMerge/>
            <w:tcMar/>
          </w:tcPr>
          <w:p w14:paraId="59F2CDCC"/>
        </w:tc>
        <w:tc>
          <w:tcPr>
            <w:cnfStyle w:val="000000000000" w:firstRow="0" w:lastRow="0" w:firstColumn="0" w:lastColumn="0" w:oddVBand="0" w:evenVBand="0" w:oddHBand="0" w:evenHBand="0" w:firstRowFirstColumn="0" w:firstRowLastColumn="0" w:lastRowFirstColumn="0" w:lastRowLastColumn="0"/>
            <w:tcW w:w="952" w:type="dxa"/>
            <w:vMerge/>
            <w:tcMar/>
          </w:tcPr>
          <w:p w14:paraId="2EB59D0E"/>
        </w:tc>
      </w:tr>
      <w:tr w:rsidR="0ECBB010" w:rsidTr="0ECBB010" w14:paraId="4289C155">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vAlign w:val="center"/>
          </w:tcPr>
          <w:p w14:paraId="68CFC4F2"/>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6C59A854" w14:textId="6FAEDCE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27/03/2026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03F3F46C" w14:textId="3EDD26E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3F2B16A4" w14:textId="67B701F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220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3A658303" w14:textId="221D747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223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432154BB" w14:textId="61E21EB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437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08072022"/>
        </w:tc>
        <w:tc>
          <w:tcPr>
            <w:cnfStyle w:val="000000000000" w:firstRow="0" w:lastRow="0" w:firstColumn="0" w:lastColumn="0" w:oddVBand="0" w:evenVBand="0" w:oddHBand="0" w:evenHBand="0" w:firstRowFirstColumn="0" w:firstRowLastColumn="0" w:lastRowFirstColumn="0" w:lastRowLastColumn="0"/>
            <w:tcW w:w="1215" w:type="dxa"/>
            <w:vMerge/>
            <w:tcMar/>
          </w:tcPr>
          <w:p w14:paraId="21E9BE2E"/>
        </w:tc>
        <w:tc>
          <w:tcPr>
            <w:cnfStyle w:val="000000000000" w:firstRow="0" w:lastRow="0" w:firstColumn="0" w:lastColumn="0" w:oddVBand="0" w:evenVBand="0" w:oddHBand="0" w:evenHBand="0" w:firstRowFirstColumn="0" w:firstRowLastColumn="0" w:lastRowFirstColumn="0" w:lastRowLastColumn="0"/>
            <w:tcW w:w="952" w:type="dxa"/>
            <w:vMerge/>
            <w:tcMar/>
          </w:tcPr>
          <w:p w14:paraId="34A7D177"/>
        </w:tc>
      </w:tr>
      <w:tr w:rsidR="0ECBB010" w:rsidTr="0ECBB010" w14:paraId="6065A497">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vAlign w:val="center"/>
          </w:tcPr>
          <w:p w14:paraId="02D17820"/>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741BBFD5" w14:textId="298F307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20/12/2026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28BDD624" w14:textId="33302DA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31/12/2026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4A00456B" w14:textId="721323E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277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0B7EC931" w14:textId="184DE58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281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35A0A6CB" w14:textId="502CC0F1">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511</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27FC0BE9"/>
        </w:tc>
        <w:tc>
          <w:tcPr>
            <w:cnfStyle w:val="000000000000" w:firstRow="0" w:lastRow="0" w:firstColumn="0" w:lastColumn="0" w:oddVBand="0" w:evenVBand="0" w:oddHBand="0" w:evenHBand="0" w:firstRowFirstColumn="0" w:firstRowLastColumn="0" w:lastRowFirstColumn="0" w:lastRowLastColumn="0"/>
            <w:tcW w:w="1215" w:type="dxa"/>
            <w:vMerge/>
            <w:tcMar/>
          </w:tcPr>
          <w:p w14:paraId="29EC94F7"/>
        </w:tc>
        <w:tc>
          <w:tcPr>
            <w:cnfStyle w:val="000000000000" w:firstRow="0" w:lastRow="0" w:firstColumn="0" w:lastColumn="0" w:oddVBand="0" w:evenVBand="0" w:oddHBand="0" w:evenHBand="0" w:firstRowFirstColumn="0" w:firstRowLastColumn="0" w:lastRowFirstColumn="0" w:lastRowLastColumn="0"/>
            <w:tcW w:w="952" w:type="dxa"/>
            <w:vMerge/>
            <w:tcMar/>
          </w:tcPr>
          <w:p w14:paraId="1414A706"/>
        </w:tc>
      </w:tr>
      <w:tr w:rsidR="0ECBB010" w:rsidTr="0ECBB010" w14:paraId="6E9B7C2F">
        <w:trPr>
          <w:trHeight w:val="300"/>
        </w:trPr>
        <w:tc>
          <w:tcPr>
            <w:cnfStyle w:val="001000000000" w:firstRow="0" w:lastRow="0" w:firstColumn="1" w:lastColumn="0" w:oddVBand="0" w:evenVBand="0" w:oddHBand="0" w:evenHBand="0" w:firstRowFirstColumn="0" w:firstRowLastColumn="0" w:lastRowFirstColumn="0" w:lastRowLastColumn="0"/>
            <w:tcW w:w="1393" w:type="dxa"/>
            <w:vMerge w:val="restart"/>
            <w:tcMar/>
            <w:vAlign w:val="center"/>
          </w:tcPr>
          <w:p w:rsidR="0ECBB010" w:rsidP="0ECBB010" w:rsidRDefault="0ECBB010" w14:paraId="6C265412" w14:textId="725270FE">
            <w:pPr>
              <w:pStyle w:val="Normal"/>
              <w:spacing w:before="0" w:beforeAutospacing="off" w:after="0" w:afterAutospacing="off"/>
              <w:ind w:left="0"/>
              <w:jc w:val="left"/>
              <w:rPr>
                <w:rFonts w:ascii="Calibri" w:hAnsi="Calibri" w:eastAsia="Calibri" w:cs="Calibri"/>
                <w:b w:val="1"/>
                <w:bCs w:val="1"/>
                <w:i w:val="0"/>
                <w:iCs w:val="0"/>
                <w:noProof w:val="0"/>
                <w:sz w:val="20"/>
                <w:szCs w:val="20"/>
                <w:lang w:val="es-ES"/>
              </w:rPr>
            </w:pPr>
            <w:r w:rsidRPr="0ECBB010" w:rsidR="0ECBB010">
              <w:rPr>
                <w:rFonts w:ascii="Calibri" w:hAnsi="Calibri" w:eastAsia="Calibri" w:cs="Calibri"/>
                <w:b w:val="1"/>
                <w:bCs w:val="1"/>
                <w:i w:val="0"/>
                <w:iCs w:val="0"/>
                <w:noProof w:val="0"/>
                <w:sz w:val="20"/>
                <w:szCs w:val="20"/>
                <w:lang w:val="es-ES"/>
              </w:rPr>
              <w:t xml:space="preserve">Lujo - </w:t>
            </w:r>
          </w:p>
          <w:p w:rsidR="0ECBB010" w:rsidP="0ECBB010" w:rsidRDefault="0ECBB010" w14:paraId="3218C019" w14:textId="04FDC2E9">
            <w:pPr>
              <w:pStyle w:val="Normal"/>
              <w:suppressLineNumbers w:val="0"/>
              <w:bidi w:val="0"/>
              <w:jc w:val="left"/>
              <w:rPr>
                <w:rFonts w:ascii="Calibri" w:hAnsi="Calibri" w:eastAsia="Calibri" w:cs="Calibri"/>
                <w:b w:val="0"/>
                <w:bCs w:val="0"/>
                <w:i w:val="0"/>
                <w:iCs w:val="0"/>
                <w:noProof w:val="0"/>
                <w:sz w:val="20"/>
                <w:szCs w:val="20"/>
                <w:lang w:val="es-ES"/>
              </w:rPr>
            </w:pPr>
            <w:r w:rsidRPr="0ECBB010" w:rsidR="0ECBB010">
              <w:rPr>
                <w:rFonts w:ascii="Calibri" w:hAnsi="Calibri" w:eastAsia="Calibri" w:cs="Calibri"/>
                <w:b w:val="0"/>
                <w:bCs w:val="0"/>
                <w:i w:val="0"/>
                <w:iCs w:val="0"/>
                <w:noProof w:val="0"/>
                <w:sz w:val="20"/>
                <w:szCs w:val="20"/>
                <w:lang w:val="es-ES"/>
              </w:rPr>
              <w:t>Hotelería lujo superior</w:t>
            </w:r>
          </w:p>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2695A77C" w14:textId="79D2F37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01/01/2026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101A4A05" w14:textId="0C39315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26/03/2026</w:t>
            </w:r>
          </w:p>
        </w:tc>
        <w:tc>
          <w:tcPr>
            <w:cnfStyle w:val="000000000000" w:firstRow="0" w:lastRow="0" w:firstColumn="0" w:lastColumn="0" w:oddVBand="0" w:evenVBand="0" w:oddHBand="0" w:evenHBand="0" w:firstRowFirstColumn="0" w:firstRowLastColumn="0" w:lastRowFirstColumn="0" w:lastRowLastColumn="0"/>
            <w:tcW w:w="664" w:type="dxa"/>
            <w:vMerge w:val="restart"/>
            <w:tcMar/>
            <w:vAlign w:val="center"/>
          </w:tcPr>
          <w:p w:rsidR="0ECBB010" w:rsidP="0ECBB010" w:rsidRDefault="0ECBB010" w14:paraId="6004533F" w14:textId="49FCB327">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147 </w:t>
            </w:r>
          </w:p>
        </w:tc>
        <w:tc>
          <w:tcPr>
            <w:cnfStyle w:val="000000000000" w:firstRow="0" w:lastRow="0" w:firstColumn="0" w:lastColumn="0" w:oddVBand="0" w:evenVBand="0" w:oddHBand="0" w:evenHBand="0" w:firstRowFirstColumn="0" w:firstRowLastColumn="0" w:lastRowFirstColumn="0" w:lastRowLastColumn="0"/>
            <w:tcW w:w="681" w:type="dxa"/>
            <w:vMerge w:val="restart"/>
            <w:tcMar/>
            <w:vAlign w:val="center"/>
          </w:tcPr>
          <w:p w:rsidR="0ECBB010" w:rsidP="0ECBB010" w:rsidRDefault="0ECBB010" w14:paraId="472775A6" w14:textId="40AD4AEC">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149 </w:t>
            </w:r>
          </w:p>
        </w:tc>
        <w:tc>
          <w:tcPr>
            <w:cnfStyle w:val="000000000000" w:firstRow="0" w:lastRow="0" w:firstColumn="0" w:lastColumn="0" w:oddVBand="0" w:evenVBand="0" w:oddHBand="0" w:evenHBand="0" w:firstRowFirstColumn="0" w:firstRowLastColumn="0" w:lastRowFirstColumn="0" w:lastRowLastColumn="0"/>
            <w:tcW w:w="807" w:type="dxa"/>
            <w:vMerge w:val="restart"/>
            <w:tcMar/>
            <w:vAlign w:val="center"/>
          </w:tcPr>
          <w:p w:rsidR="0ECBB010" w:rsidP="0ECBB010" w:rsidRDefault="0ECBB010" w14:paraId="68F615BF" w14:textId="1D014CA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277</w:t>
            </w:r>
          </w:p>
        </w:tc>
        <w:tc>
          <w:tcPr>
            <w:cnfStyle w:val="000000000000" w:firstRow="0" w:lastRow="0" w:firstColumn="0" w:lastColumn="0" w:oddVBand="0" w:evenVBand="0" w:oddHBand="0" w:evenHBand="0" w:firstRowFirstColumn="0" w:firstRowLastColumn="0" w:lastRowFirstColumn="0" w:lastRowLastColumn="0"/>
            <w:tcW w:w="1071" w:type="dxa"/>
            <w:vMerge w:val="restart"/>
            <w:tcMar/>
            <w:vAlign w:val="center"/>
          </w:tcPr>
          <w:p w:rsidR="222DC0A9" w:rsidP="0ECBB010" w:rsidRDefault="222DC0A9" w14:paraId="468413F3" w14:textId="7BD88AEB">
            <w:pPr>
              <w:pStyle w:val="Normal"/>
              <w:jc w:val="center"/>
              <w:rPr>
                <w:rFonts w:ascii="Calibri" w:hAnsi="Calibri" w:eastAsia="Calibri" w:cs="Calibri"/>
                <w:b w:val="0"/>
                <w:bCs w:val="0"/>
                <w:i w:val="0"/>
                <w:iCs w:val="0"/>
                <w:color w:val="auto"/>
                <w:sz w:val="20"/>
                <w:szCs w:val="20"/>
              </w:rPr>
            </w:pPr>
            <w:r w:rsidRPr="0ECBB010" w:rsidR="222DC0A9">
              <w:rPr>
                <w:rFonts w:ascii="Calibri" w:hAnsi="Calibri" w:eastAsia="Calibri" w:cs="Calibri"/>
                <w:b w:val="0"/>
                <w:bCs w:val="0"/>
                <w:i w:val="0"/>
                <w:iCs w:val="0"/>
                <w:color w:val="auto"/>
                <w:sz w:val="20"/>
                <w:szCs w:val="20"/>
              </w:rPr>
              <w:t>AD</w:t>
            </w:r>
          </w:p>
        </w:tc>
        <w:tc>
          <w:tcPr>
            <w:cnfStyle w:val="000000000000" w:firstRow="0" w:lastRow="0" w:firstColumn="0" w:lastColumn="0" w:oddVBand="0" w:evenVBand="0" w:oddHBand="0" w:evenHBand="0" w:firstRowFirstColumn="0" w:firstRowLastColumn="0" w:lastRowFirstColumn="0" w:lastRowLastColumn="0"/>
            <w:tcW w:w="1215" w:type="dxa"/>
            <w:vMerge w:val="restart"/>
            <w:tcMar/>
            <w:vAlign w:val="center"/>
          </w:tcPr>
          <w:p w:rsidR="222DC0A9" w:rsidP="0ECBB010" w:rsidRDefault="222DC0A9" w14:paraId="5804BF30" w14:textId="22575BB2">
            <w:pPr>
              <w:pStyle w:val="Normal"/>
              <w:jc w:val="center"/>
              <w:rPr>
                <w:rFonts w:ascii="Calibri" w:hAnsi="Calibri" w:eastAsia="Calibri" w:cs="Calibri"/>
                <w:b w:val="0"/>
                <w:bCs w:val="0"/>
                <w:i w:val="0"/>
                <w:iCs w:val="0"/>
                <w:color w:val="auto"/>
                <w:sz w:val="20"/>
                <w:szCs w:val="20"/>
              </w:rPr>
            </w:pPr>
            <w:r w:rsidRPr="0ECBB010" w:rsidR="222DC0A9">
              <w:rPr>
                <w:rFonts w:ascii="Calibri" w:hAnsi="Calibri" w:eastAsia="Calibri" w:cs="Calibri"/>
                <w:b w:val="0"/>
                <w:bCs w:val="0"/>
                <w:i w:val="0"/>
                <w:iCs w:val="0"/>
                <w:color w:val="auto"/>
                <w:sz w:val="20"/>
                <w:szCs w:val="20"/>
              </w:rPr>
              <w:t>N/A</w:t>
            </w:r>
          </w:p>
        </w:tc>
        <w:tc>
          <w:tcPr>
            <w:cnfStyle w:val="000000000000" w:firstRow="0" w:lastRow="0" w:firstColumn="0" w:lastColumn="0" w:oddVBand="0" w:evenVBand="0" w:oddHBand="0" w:evenHBand="0" w:firstRowFirstColumn="0" w:firstRowLastColumn="0" w:lastRowFirstColumn="0" w:lastRowLastColumn="0"/>
            <w:tcW w:w="952" w:type="dxa"/>
            <w:vMerge w:val="restart"/>
            <w:tcMar/>
            <w:vAlign w:val="center"/>
          </w:tcPr>
          <w:p w:rsidR="222DC0A9" w:rsidP="0ECBB010" w:rsidRDefault="222DC0A9" w14:paraId="2873D5D4" w14:textId="53750090">
            <w:pPr>
              <w:pStyle w:val="Normal"/>
              <w:jc w:val="center"/>
              <w:rPr>
                <w:rFonts w:ascii="Calibri" w:hAnsi="Calibri" w:eastAsia="Calibri" w:cs="Calibri"/>
                <w:b w:val="0"/>
                <w:bCs w:val="0"/>
                <w:i w:val="0"/>
                <w:iCs w:val="0"/>
                <w:color w:val="auto"/>
                <w:sz w:val="20"/>
                <w:szCs w:val="20"/>
              </w:rPr>
            </w:pPr>
            <w:r w:rsidRPr="0ECBB010" w:rsidR="222DC0A9">
              <w:rPr>
                <w:rFonts w:ascii="Calibri" w:hAnsi="Calibri" w:eastAsia="Calibri" w:cs="Calibri"/>
                <w:b w:val="0"/>
                <w:bCs w:val="0"/>
                <w:i w:val="0"/>
                <w:iCs w:val="0"/>
                <w:color w:val="auto"/>
                <w:sz w:val="20"/>
                <w:szCs w:val="20"/>
              </w:rPr>
              <w:t>N/A</w:t>
            </w:r>
          </w:p>
        </w:tc>
      </w:tr>
      <w:tr w:rsidR="0ECBB010" w:rsidTr="0ECBB010" w14:paraId="1255A6CB">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69745A81"/>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496B0D63" w14:textId="754BDB4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44AA6552" w14:textId="208FC48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30/04/2026</w:t>
            </w:r>
          </w:p>
        </w:tc>
        <w:tc>
          <w:tcPr>
            <w:cnfStyle w:val="000000000000" w:firstRow="0" w:lastRow="0" w:firstColumn="0" w:lastColumn="0" w:oddVBand="0" w:evenVBand="0" w:oddHBand="0" w:evenHBand="0" w:firstRowFirstColumn="0" w:firstRowLastColumn="0" w:lastRowFirstColumn="0" w:lastRowLastColumn="0"/>
            <w:tcW w:w="664" w:type="dxa"/>
            <w:vMerge/>
            <w:tcMar/>
          </w:tcPr>
          <w:p w14:paraId="7C61DDF9"/>
        </w:tc>
        <w:tc>
          <w:tcPr>
            <w:cnfStyle w:val="000000000000" w:firstRow="0" w:lastRow="0" w:firstColumn="0" w:lastColumn="0" w:oddVBand="0" w:evenVBand="0" w:oddHBand="0" w:evenHBand="0" w:firstRowFirstColumn="0" w:firstRowLastColumn="0" w:lastRowFirstColumn="0" w:lastRowLastColumn="0"/>
            <w:tcW w:w="681" w:type="dxa"/>
            <w:vMerge/>
            <w:tcMar/>
          </w:tcPr>
          <w:p w14:paraId="71064719"/>
        </w:tc>
        <w:tc>
          <w:tcPr>
            <w:cnfStyle w:val="000000000000" w:firstRow="0" w:lastRow="0" w:firstColumn="0" w:lastColumn="0" w:oddVBand="0" w:evenVBand="0" w:oddHBand="0" w:evenHBand="0" w:firstRowFirstColumn="0" w:firstRowLastColumn="0" w:lastRowFirstColumn="0" w:lastRowLastColumn="0"/>
            <w:tcW w:w="807" w:type="dxa"/>
            <w:vMerge/>
            <w:tcMar/>
          </w:tcPr>
          <w:p w14:paraId="3AC2CF4D"/>
        </w:tc>
        <w:tc>
          <w:tcPr>
            <w:cnfStyle w:val="000000000000" w:firstRow="0" w:lastRow="0" w:firstColumn="0" w:lastColumn="0" w:oddVBand="0" w:evenVBand="0" w:oddHBand="0" w:evenHBand="0" w:firstRowFirstColumn="0" w:firstRowLastColumn="0" w:lastRowFirstColumn="0" w:lastRowLastColumn="0"/>
            <w:tcW w:w="1071" w:type="dxa"/>
            <w:vMerge/>
            <w:tcMar/>
          </w:tcPr>
          <w:p w14:paraId="13A49327"/>
        </w:tc>
        <w:tc>
          <w:tcPr>
            <w:cnfStyle w:val="000000000000" w:firstRow="0" w:lastRow="0" w:firstColumn="0" w:lastColumn="0" w:oddVBand="0" w:evenVBand="0" w:oddHBand="0" w:evenHBand="0" w:firstRowFirstColumn="0" w:firstRowLastColumn="0" w:lastRowFirstColumn="0" w:lastRowLastColumn="0"/>
            <w:tcW w:w="1215" w:type="dxa"/>
            <w:vMerge/>
            <w:tcMar/>
          </w:tcPr>
          <w:p w14:paraId="467855E1"/>
        </w:tc>
        <w:tc>
          <w:tcPr>
            <w:cnfStyle w:val="000000000000" w:firstRow="0" w:lastRow="0" w:firstColumn="0" w:lastColumn="0" w:oddVBand="0" w:evenVBand="0" w:oddHBand="0" w:evenHBand="0" w:firstRowFirstColumn="0" w:firstRowLastColumn="0" w:lastRowFirstColumn="0" w:lastRowLastColumn="0"/>
            <w:tcW w:w="952" w:type="dxa"/>
            <w:vMerge/>
            <w:tcMar/>
          </w:tcPr>
          <w:p w14:paraId="77EF10D4"/>
        </w:tc>
      </w:tr>
      <w:tr w:rsidR="0ECBB010" w:rsidTr="0ECBB010" w14:paraId="183333FF">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6D3A9A81"/>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325903D6" w14:textId="7B62C44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01/05/2026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103EFCC4" w14:textId="779AC6E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30/09/2026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23A62FEB" w14:textId="7A96978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132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424F181B" w14:textId="55901084">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135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54A653BE" w14:textId="0DBC091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248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1843528C"/>
        </w:tc>
        <w:tc>
          <w:tcPr>
            <w:cnfStyle w:val="000000000000" w:firstRow="0" w:lastRow="0" w:firstColumn="0" w:lastColumn="0" w:oddVBand="0" w:evenVBand="0" w:oddHBand="0" w:evenHBand="0" w:firstRowFirstColumn="0" w:firstRowLastColumn="0" w:lastRowFirstColumn="0" w:lastRowLastColumn="0"/>
            <w:tcW w:w="1215" w:type="dxa"/>
            <w:vMerge/>
            <w:tcMar/>
          </w:tcPr>
          <w:p w14:paraId="38B1419C"/>
        </w:tc>
        <w:tc>
          <w:tcPr>
            <w:cnfStyle w:val="000000000000" w:firstRow="0" w:lastRow="0" w:firstColumn="0" w:lastColumn="0" w:oddVBand="0" w:evenVBand="0" w:oddHBand="0" w:evenHBand="0" w:firstRowFirstColumn="0" w:firstRowLastColumn="0" w:lastRowFirstColumn="0" w:lastRowLastColumn="0"/>
            <w:tcW w:w="952" w:type="dxa"/>
            <w:vMerge/>
            <w:tcMar/>
          </w:tcPr>
          <w:p w14:paraId="4CAEE9A7"/>
        </w:tc>
      </w:tr>
      <w:tr w:rsidR="0ECBB010" w:rsidTr="0ECBB010" w14:paraId="404508FB">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0E3FCD0E"/>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03D9EC42" w14:textId="087D8B8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01/10/2026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03041EA4" w14:textId="0F23654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19/12/2026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7C031743" w14:textId="4B2B9A6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175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12900E42" w14:textId="6F36A304">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177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0708F116" w14:textId="32BA09E7">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321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3D7963B4"/>
        </w:tc>
        <w:tc>
          <w:tcPr>
            <w:cnfStyle w:val="000000000000" w:firstRow="0" w:lastRow="0" w:firstColumn="0" w:lastColumn="0" w:oddVBand="0" w:evenVBand="0" w:oddHBand="0" w:evenHBand="0" w:firstRowFirstColumn="0" w:firstRowLastColumn="0" w:lastRowFirstColumn="0" w:lastRowLastColumn="0"/>
            <w:tcW w:w="1215" w:type="dxa"/>
            <w:vMerge/>
            <w:tcMar/>
          </w:tcPr>
          <w:p w14:paraId="3CE6F6EB"/>
        </w:tc>
        <w:tc>
          <w:tcPr>
            <w:cnfStyle w:val="000000000000" w:firstRow="0" w:lastRow="0" w:firstColumn="0" w:lastColumn="0" w:oddVBand="0" w:evenVBand="0" w:oddHBand="0" w:evenHBand="0" w:firstRowFirstColumn="0" w:firstRowLastColumn="0" w:lastRowFirstColumn="0" w:lastRowLastColumn="0"/>
            <w:tcW w:w="952" w:type="dxa"/>
            <w:vMerge/>
            <w:tcMar/>
          </w:tcPr>
          <w:p w14:paraId="3AA5A2A5"/>
        </w:tc>
      </w:tr>
      <w:tr w:rsidR="0ECBB010" w:rsidTr="0ECBB010" w14:paraId="20FBCE67">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42EDEF51"/>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212AEBD1" w14:textId="4BB295A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27/03/2026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6A43D746" w14:textId="18F1653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07/04/2026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38D36BBF" w14:textId="23987FED">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233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4324A063" w14:textId="0EDBEB67">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236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742EC611" w14:textId="74AA6FA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452 </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06DADFD3"/>
        </w:tc>
        <w:tc>
          <w:tcPr>
            <w:cnfStyle w:val="000000000000" w:firstRow="0" w:lastRow="0" w:firstColumn="0" w:lastColumn="0" w:oddVBand="0" w:evenVBand="0" w:oddHBand="0" w:evenHBand="0" w:firstRowFirstColumn="0" w:firstRowLastColumn="0" w:lastRowFirstColumn="0" w:lastRowLastColumn="0"/>
            <w:tcW w:w="1215" w:type="dxa"/>
            <w:vMerge/>
            <w:tcMar/>
          </w:tcPr>
          <w:p w14:paraId="0E8525F2"/>
        </w:tc>
        <w:tc>
          <w:tcPr>
            <w:cnfStyle w:val="000000000000" w:firstRow="0" w:lastRow="0" w:firstColumn="0" w:lastColumn="0" w:oddVBand="0" w:evenVBand="0" w:oddHBand="0" w:evenHBand="0" w:firstRowFirstColumn="0" w:firstRowLastColumn="0" w:lastRowFirstColumn="0" w:lastRowLastColumn="0"/>
            <w:tcW w:w="952" w:type="dxa"/>
            <w:vMerge/>
            <w:tcMar/>
          </w:tcPr>
          <w:p w14:paraId="3704CC2C"/>
        </w:tc>
      </w:tr>
      <w:tr w:rsidR="0ECBB010" w:rsidTr="0ECBB010" w14:paraId="4FFA6AAD">
        <w:trPr>
          <w:trHeight w:val="300"/>
        </w:trPr>
        <w:tc>
          <w:tcPr>
            <w:cnfStyle w:val="001000000000" w:firstRow="0" w:lastRow="0" w:firstColumn="1" w:lastColumn="0" w:oddVBand="0" w:evenVBand="0" w:oddHBand="0" w:evenHBand="0" w:firstRowFirstColumn="0" w:firstRowLastColumn="0" w:lastRowFirstColumn="0" w:lastRowLastColumn="0"/>
            <w:tcW w:w="1393" w:type="dxa"/>
            <w:vMerge/>
            <w:tcMar/>
          </w:tcPr>
          <w:p w14:paraId="346ECDC7"/>
        </w:tc>
        <w:tc>
          <w:tcPr>
            <w:cnfStyle w:val="000000000000" w:firstRow="0" w:lastRow="0" w:firstColumn="0" w:lastColumn="0" w:oddVBand="0" w:evenVBand="0" w:oddHBand="0" w:evenHBand="0" w:firstRowFirstColumn="0" w:firstRowLastColumn="0" w:lastRowFirstColumn="0" w:lastRowLastColumn="0"/>
            <w:tcW w:w="1247" w:type="dxa"/>
            <w:tcMar/>
          </w:tcPr>
          <w:p w:rsidR="0ECBB010" w:rsidP="0ECBB010" w:rsidRDefault="0ECBB010" w14:paraId="1A87752E" w14:textId="4121E2C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20/12/2026</w:t>
            </w:r>
          </w:p>
        </w:tc>
        <w:tc>
          <w:tcPr>
            <w:cnfStyle w:val="000000000000" w:firstRow="0" w:lastRow="0" w:firstColumn="0" w:lastColumn="0" w:oddVBand="0" w:evenVBand="0" w:oddHBand="0" w:evenHBand="0" w:firstRowFirstColumn="0" w:firstRowLastColumn="0" w:lastRowFirstColumn="0" w:lastRowLastColumn="0"/>
            <w:tcW w:w="1209" w:type="dxa"/>
            <w:tcMar/>
          </w:tcPr>
          <w:p w:rsidR="0ECBB010" w:rsidP="0ECBB010" w:rsidRDefault="0ECBB010" w14:paraId="73E60277" w14:textId="69A89667">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31/12/2026</w:t>
            </w:r>
          </w:p>
        </w:tc>
        <w:tc>
          <w:tcPr>
            <w:cnfStyle w:val="000000000000" w:firstRow="0" w:lastRow="0" w:firstColumn="0" w:lastColumn="0" w:oddVBand="0" w:evenVBand="0" w:oddHBand="0" w:evenHBand="0" w:firstRowFirstColumn="0" w:firstRowLastColumn="0" w:lastRowFirstColumn="0" w:lastRowLastColumn="0"/>
            <w:tcW w:w="664" w:type="dxa"/>
            <w:tcMar/>
            <w:vAlign w:val="center"/>
          </w:tcPr>
          <w:p w:rsidR="0ECBB010" w:rsidP="0ECBB010" w:rsidRDefault="0ECBB010" w14:paraId="235E134A" w14:textId="08626BD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293 </w:t>
            </w:r>
          </w:p>
        </w:tc>
        <w:tc>
          <w:tcPr>
            <w:cnfStyle w:val="000000000000" w:firstRow="0" w:lastRow="0" w:firstColumn="0" w:lastColumn="0" w:oddVBand="0" w:evenVBand="0" w:oddHBand="0" w:evenHBand="0" w:firstRowFirstColumn="0" w:firstRowLastColumn="0" w:lastRowFirstColumn="0" w:lastRowLastColumn="0"/>
            <w:tcW w:w="681" w:type="dxa"/>
            <w:tcMar/>
            <w:vAlign w:val="center"/>
          </w:tcPr>
          <w:p w:rsidR="0ECBB010" w:rsidP="0ECBB010" w:rsidRDefault="0ECBB010" w14:paraId="25B8E86C" w14:textId="4CBA380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296 </w:t>
            </w:r>
          </w:p>
        </w:tc>
        <w:tc>
          <w:tcPr>
            <w:cnfStyle w:val="000000000000" w:firstRow="0" w:lastRow="0" w:firstColumn="0" w:lastColumn="0" w:oddVBand="0" w:evenVBand="0" w:oddHBand="0" w:evenHBand="0" w:firstRowFirstColumn="0" w:firstRowLastColumn="0" w:lastRowFirstColumn="0" w:lastRowLastColumn="0"/>
            <w:tcW w:w="807" w:type="dxa"/>
            <w:tcMar/>
            <w:vAlign w:val="center"/>
          </w:tcPr>
          <w:p w:rsidR="0ECBB010" w:rsidP="0ECBB010" w:rsidRDefault="0ECBB010" w14:paraId="6BD14E84" w14:textId="2052DDB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0"/>
                <w:szCs w:val="20"/>
                <w:u w:val="none"/>
              </w:rPr>
            </w:pPr>
            <w:r w:rsidRPr="0ECBB010" w:rsidR="0ECBB010">
              <w:rPr>
                <w:rFonts w:ascii="Calibri" w:hAnsi="Calibri" w:eastAsia="Calibri" w:cs="Calibri"/>
                <w:b w:val="0"/>
                <w:bCs w:val="0"/>
                <w:i w:val="0"/>
                <w:iCs w:val="0"/>
                <w:strike w:val="0"/>
                <w:dstrike w:val="0"/>
                <w:color w:val="000000" w:themeColor="text1" w:themeTint="FF" w:themeShade="FF"/>
                <w:sz w:val="20"/>
                <w:szCs w:val="20"/>
                <w:u w:val="none"/>
              </w:rPr>
              <w:t xml:space="preserve"> 525</w:t>
            </w:r>
          </w:p>
        </w:tc>
        <w:tc>
          <w:tcPr>
            <w:cnfStyle w:val="000000000000" w:firstRow="0" w:lastRow="0" w:firstColumn="0" w:lastColumn="0" w:oddVBand="0" w:evenVBand="0" w:oddHBand="0" w:evenHBand="0" w:firstRowFirstColumn="0" w:firstRowLastColumn="0" w:lastRowFirstColumn="0" w:lastRowLastColumn="0"/>
            <w:tcW w:w="1071" w:type="dxa"/>
            <w:vMerge/>
            <w:tcMar/>
          </w:tcPr>
          <w:p w14:paraId="2F2C6D22"/>
        </w:tc>
        <w:tc>
          <w:tcPr>
            <w:cnfStyle w:val="000000000000" w:firstRow="0" w:lastRow="0" w:firstColumn="0" w:lastColumn="0" w:oddVBand="0" w:evenVBand="0" w:oddHBand="0" w:evenHBand="0" w:firstRowFirstColumn="0" w:firstRowLastColumn="0" w:lastRowFirstColumn="0" w:lastRowLastColumn="0"/>
            <w:tcW w:w="1215" w:type="dxa"/>
            <w:vMerge/>
            <w:tcMar/>
          </w:tcPr>
          <w:p w14:paraId="761CDB19"/>
        </w:tc>
        <w:tc>
          <w:tcPr>
            <w:cnfStyle w:val="000000000000" w:firstRow="0" w:lastRow="0" w:firstColumn="0" w:lastColumn="0" w:oddVBand="0" w:evenVBand="0" w:oddHBand="0" w:evenHBand="0" w:firstRowFirstColumn="0" w:firstRowLastColumn="0" w:lastRowFirstColumn="0" w:lastRowLastColumn="0"/>
            <w:tcW w:w="952" w:type="dxa"/>
            <w:vMerge/>
            <w:tcMar/>
          </w:tcPr>
          <w:p w14:paraId="5F6ABFEE"/>
        </w:tc>
      </w:tr>
    </w:tbl>
    <w:p w:rsidR="0ECBB010" w:rsidP="0ECBB010" w:rsidRDefault="0ECBB010" w14:paraId="2592305B" w14:textId="0E359A7A">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6384C112" w14:textId="7AA3AB1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65FA18AC" w14:textId="3C0FC37A">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53285F62" w14:textId="4E70BA8A">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7463A796" w14:textId="1D353299">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936D870" w:rsidP="4936D870" w:rsidRDefault="4936D870" w14:paraId="58465A35" w14:textId="15E4025C">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22B19F92" w:rsidP="4F709E44" w:rsidRDefault="22B19F92" w14:paraId="3C581AB6" w14:textId="20D05FF0">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47B26EF7" w:rsidR="4000AF3D">
        <w:rPr>
          <w:rFonts w:ascii="Calibri" w:hAnsi="Calibri" w:eastAsia="Calibri" w:cs="Calibri"/>
          <w:b w:val="1"/>
          <w:bCs w:val="1"/>
          <w:i w:val="0"/>
          <w:iCs w:val="0"/>
          <w:color w:val="auto"/>
          <w:sz w:val="28"/>
          <w:szCs w:val="28"/>
        </w:rPr>
        <w:t>CONDICIONES GENERALES</w:t>
      </w:r>
    </w:p>
    <w:p w:rsidR="47B26EF7" w:rsidP="47B26EF7" w:rsidRDefault="47B26EF7" w14:paraId="609BF96D" w14:textId="7872752B">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2901D3B3" w:rsidP="0ECBB010" w:rsidRDefault="2901D3B3" w14:paraId="697AA906" w14:textId="70D21ECD">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Suplementos para cenas especiales: consulte los suplementos obligatorios para las cenas de Nochebuena y Nochevieja 2026/2027.</w:t>
      </w:r>
    </w:p>
    <w:p w:rsidR="2901D3B3" w:rsidP="0ECBB010" w:rsidRDefault="2901D3B3" w14:paraId="3AE2D66C" w14:textId="7CBDEFF2">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Variación en el itinerario: el orden de las visitas es orientativo y puede modificarse según las circunstancias en el destino.</w:t>
      </w:r>
    </w:p>
    <w:p w:rsidR="2901D3B3" w:rsidP="0ECBB010" w:rsidRDefault="2901D3B3" w14:paraId="7593C73A" w14:textId="7316B65D">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Comidas tipo picnic: algunos desayunos y/o almuerzos podrían ser tipo picnic, debido a los horarios de vuelos domésticos o a la logística de ciertas visitas.</w:t>
      </w:r>
    </w:p>
    <w:p w:rsidR="2901D3B3" w:rsidP="0ECBB010" w:rsidRDefault="2901D3B3" w14:paraId="1C525C68" w14:textId="5694BBF2">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Ajuste de precios por incremento en entradas: en caso de que las autoridades del turismo aumenten los precios de las entradas a los monumentos, el operador se reserva el derecho de aplicar los suplementos correspondientes a los precios cotizados, incluso para reservas confirmadas.</w:t>
      </w:r>
    </w:p>
    <w:p w:rsidR="2901D3B3" w:rsidP="0ECBB010" w:rsidRDefault="2901D3B3" w14:paraId="54779D5B" w14:textId="6A6FCF0F">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Ajuste de precios por incremento en carburantes: si el gobierno incrementa los costos de los carburantes, el operador se reserva el derecho de ajustar los precios en consecuencia, incluyendo reservas previamente confirmadas.</w:t>
      </w:r>
    </w:p>
    <w:p w:rsidR="2901D3B3" w:rsidP="0ECBB010" w:rsidRDefault="2901D3B3" w14:paraId="0FD4E8B3" w14:textId="243309E6">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Disponibilidad y alternativas de productos: nuestros precios son válidos únicamente para el producto cotizado o productos similares. Si no es posible confirmar el servicio especificado o un producto equivalente por falta de disponibilidad u otras circunstancias, el operador se reserva el derecho de ofrecer un producto alternativo, sujeto a aceptación, informando siempre de cualquier reducción o suplemento en el precio.</w:t>
      </w:r>
    </w:p>
    <w:p w:rsidR="2901D3B3" w:rsidP="0ECBB010" w:rsidRDefault="2901D3B3" w14:paraId="01AC32E3" w14:textId="54D9B826">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asciiTheme="minorAscii" w:hAnsiTheme="minorAscii" w:eastAsiaTheme="minorAscii" w:cstheme="minorBidi"/>
          <w:noProof w:val="0"/>
          <w:color w:val="auto"/>
          <w:sz w:val="28"/>
          <w:szCs w:val="28"/>
          <w:lang w:val="es-ES" w:eastAsia="en-US" w:bidi="ar-SA"/>
        </w:rPr>
        <w:t xml:space="preserve">Existe la posibilidad de que los hoteles/barcos confirmados puedan sufrir </w:t>
      </w:r>
      <w:r w:rsidRPr="0ECBB010" w:rsidR="01416D1C">
        <w:rPr>
          <w:rFonts w:ascii="Calibri" w:hAnsi="Calibri" w:eastAsia="Calibri" w:cs="Calibri" w:asciiTheme="minorAscii" w:hAnsiTheme="minorAscii" w:eastAsiaTheme="minorAscii" w:cstheme="minorBidi"/>
          <w:noProof w:val="0"/>
          <w:color w:val="auto"/>
          <w:sz w:val="28"/>
          <w:szCs w:val="28"/>
          <w:lang w:val="es-ES" w:eastAsia="en-US" w:bidi="ar-SA"/>
        </w:rPr>
        <w:t>cambios debido a manejo de cupos, overbookings u otras circunstancias ajenas a nuestro control hasta 30 días antes de la salida</w:t>
      </w:r>
    </w:p>
    <w:p w:rsidR="2901D3B3" w:rsidP="0ECBB010" w:rsidRDefault="2901D3B3" w14:paraId="3AC69D4E" w14:textId="2C9C501D">
      <w:pPr>
        <w:pStyle w:val="ListParagraph"/>
        <w:numPr>
          <w:ilvl w:val="0"/>
          <w:numId w:val="41"/>
        </w:numPr>
        <w:spacing w:before="240" w:beforeAutospacing="off" w:after="240" w:afterAutospacing="off"/>
        <w:jc w:val="both"/>
        <w:rPr>
          <w:rFonts w:ascii="Calibri" w:hAnsi="Calibri" w:eastAsia="Calibri" w:cs="Calibri"/>
          <w:noProof w:val="0"/>
          <w:sz w:val="28"/>
          <w:szCs w:val="28"/>
          <w:lang w:val="es-ES"/>
        </w:rPr>
      </w:pPr>
      <w:r w:rsidRPr="0ECBB010" w:rsidR="01416D1C">
        <w:rPr>
          <w:rFonts w:ascii="Calibri" w:hAnsi="Calibri" w:eastAsia="Calibri" w:cs="Calibri" w:asciiTheme="minorAscii" w:hAnsiTheme="minorAscii" w:eastAsiaTheme="minorAscii" w:cstheme="minorBidi"/>
          <w:noProof w:val="0"/>
          <w:color w:val="auto"/>
          <w:sz w:val="28"/>
          <w:szCs w:val="28"/>
          <w:lang w:val="es-ES" w:eastAsia="en-US" w:bidi="ar-SA"/>
        </w:rPr>
        <w:t xml:space="preserve">Valores en </w:t>
      </w:r>
      <w:r w:rsidRPr="0ECBB010" w:rsidR="01416D1C">
        <w:rPr>
          <w:rFonts w:ascii="Calibri" w:hAnsi="Calibri" w:eastAsia="Calibri" w:cs="Calibri" w:asciiTheme="minorAscii" w:hAnsiTheme="minorAscii" w:eastAsiaTheme="minorAscii" w:cstheme="minorBidi"/>
          <w:noProof w:val="0"/>
          <w:color w:val="auto"/>
          <w:sz w:val="28"/>
          <w:szCs w:val="28"/>
          <w:lang w:val="es-ES" w:eastAsia="en-US" w:bidi="ar-SA"/>
        </w:rPr>
        <w:t>dólares</w:t>
      </w:r>
      <w:r w:rsidRPr="0ECBB010" w:rsidR="01416D1C">
        <w:rPr>
          <w:rFonts w:ascii="Calibri" w:hAnsi="Calibri" w:eastAsia="Calibri" w:cs="Calibri" w:asciiTheme="minorAscii" w:hAnsiTheme="minorAscii" w:eastAsiaTheme="minorAscii" w:cstheme="minorBidi"/>
          <w:noProof w:val="0"/>
          <w:color w:val="auto"/>
          <w:sz w:val="28"/>
          <w:szCs w:val="28"/>
          <w:lang w:val="es-ES" w:eastAsia="en-US" w:bidi="ar-SA"/>
        </w:rPr>
        <w:t xml:space="preserve"> americanos para pasajeros adultos. Consultar por valores para niños.</w:t>
      </w:r>
    </w:p>
    <w:p w:rsidR="2901D3B3" w:rsidP="0ECBB010" w:rsidRDefault="2901D3B3" w14:paraId="4A14327B" w14:textId="2612BC8B">
      <w:pPr>
        <w:pStyle w:val="ListParagraph"/>
        <w:numPr>
          <w:ilvl w:val="0"/>
          <w:numId w:val="41"/>
        </w:numPr>
        <w:spacing w:before="0" w:beforeAutospacing="off" w:after="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Cancelaciones</w:t>
      </w:r>
      <w:r w:rsidRPr="0ECBB010" w:rsidR="0076326F">
        <w:rPr>
          <w:rFonts w:ascii="Calibri" w:hAnsi="Calibri" w:eastAsia="Calibri" w:cs="Calibri"/>
          <w:noProof w:val="0"/>
          <w:sz w:val="28"/>
          <w:szCs w:val="28"/>
          <w:lang w:val="es-ES"/>
        </w:rPr>
        <w:t xml:space="preserve"> terrestres</w:t>
      </w:r>
      <w:r w:rsidRPr="0ECBB010" w:rsidR="01416D1C">
        <w:rPr>
          <w:rFonts w:ascii="Calibri" w:hAnsi="Calibri" w:eastAsia="Calibri" w:cs="Calibri"/>
          <w:noProof w:val="0"/>
          <w:sz w:val="28"/>
          <w:szCs w:val="28"/>
          <w:lang w:val="es-ES"/>
        </w:rPr>
        <w:t>: considerar horario local</w:t>
      </w:r>
    </w:p>
    <w:p w:rsidR="2901D3B3" w:rsidP="47B26EF7" w:rsidRDefault="2901D3B3" w14:paraId="0D1491BD" w14:textId="5E653974">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Período A (01/01 - 09/04/2025 y 21/04 - 19/12/2026):</w:t>
      </w:r>
    </w:p>
    <w:p w:rsidR="2901D3B3" w:rsidP="47B26EF7" w:rsidRDefault="2901D3B3" w14:paraId="7F24DA0D" w14:textId="6F0A0B0F">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Hasta 26 días antes de la llegada: sin gastos.</w:t>
      </w:r>
    </w:p>
    <w:p w:rsidR="2901D3B3" w:rsidP="47B26EF7" w:rsidRDefault="2901D3B3" w14:paraId="762172B2" w14:textId="1F43E306">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Entre 25 y 13 días antes de la llegada: 25% del importe de la factura.</w:t>
      </w:r>
    </w:p>
    <w:p w:rsidR="2901D3B3" w:rsidP="47B26EF7" w:rsidRDefault="2901D3B3" w14:paraId="756C2FE8" w14:textId="1FD9C5DA">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0ECBB010" w:rsidR="01416D1C">
        <w:rPr>
          <w:rFonts w:ascii="Calibri" w:hAnsi="Calibri" w:eastAsia="Calibri" w:cs="Calibri"/>
          <w:noProof w:val="0"/>
          <w:sz w:val="28"/>
          <w:szCs w:val="28"/>
          <w:lang w:val="es-ES"/>
        </w:rPr>
        <w:t>Entre 12 y 07 días antes de la llegada: 50% del importe.</w:t>
      </w:r>
    </w:p>
    <w:p w:rsidR="365814CB" w:rsidP="47B26EF7" w:rsidRDefault="365814CB" w14:paraId="5FB78044" w14:textId="298BAA9E">
      <w:pPr>
        <w:pStyle w:val="ListParagraph"/>
        <w:numPr>
          <w:ilvl w:val="0"/>
          <w:numId w:val="39"/>
        </w:numPr>
        <w:spacing w:before="0" w:beforeAutospacing="off" w:after="0" w:afterAutospacing="off"/>
        <w:jc w:val="both"/>
        <w:rPr>
          <w:rFonts w:ascii="Calibri" w:hAnsi="Calibri" w:eastAsia="Calibri" w:cs="Calibri"/>
          <w:noProof w:val="0"/>
          <w:sz w:val="28"/>
          <w:szCs w:val="28"/>
          <w:lang w:val="es-ES"/>
        </w:rPr>
      </w:pPr>
      <w:r w:rsidRPr="0ECBB010" w:rsidR="2F3F3C9E">
        <w:rPr>
          <w:rFonts w:ascii="Calibri" w:hAnsi="Calibri" w:eastAsia="Calibri" w:cs="Calibri"/>
          <w:noProof w:val="0"/>
          <w:sz w:val="28"/>
          <w:szCs w:val="28"/>
          <w:lang w:val="es-ES"/>
        </w:rPr>
        <w:t>06 días antes</w:t>
      </w:r>
      <w:r w:rsidRPr="0ECBB010" w:rsidR="01416D1C">
        <w:rPr>
          <w:rFonts w:ascii="Calibri" w:hAnsi="Calibri" w:eastAsia="Calibri" w:cs="Calibri"/>
          <w:noProof w:val="0"/>
          <w:sz w:val="28"/>
          <w:szCs w:val="28"/>
          <w:lang w:val="es-ES"/>
        </w:rPr>
        <w:t xml:space="preserve"> o no-</w:t>
      </w:r>
      <w:r w:rsidRPr="0ECBB010" w:rsidR="01416D1C">
        <w:rPr>
          <w:rFonts w:ascii="Calibri" w:hAnsi="Calibri" w:eastAsia="Calibri" w:cs="Calibri"/>
          <w:noProof w:val="0"/>
          <w:sz w:val="28"/>
          <w:szCs w:val="28"/>
          <w:lang w:val="es-ES"/>
        </w:rPr>
        <w:t>show</w:t>
      </w:r>
      <w:r w:rsidRPr="0ECBB010" w:rsidR="01416D1C">
        <w:rPr>
          <w:rFonts w:ascii="Calibri" w:hAnsi="Calibri" w:eastAsia="Calibri" w:cs="Calibri"/>
          <w:noProof w:val="0"/>
          <w:sz w:val="28"/>
          <w:szCs w:val="28"/>
          <w:lang w:val="es-ES"/>
        </w:rPr>
        <w:t>: 75% del importe.</w:t>
      </w:r>
    </w:p>
    <w:p w:rsidR="78163584" w:rsidP="0ECBB010" w:rsidRDefault="78163584" w14:paraId="4658F573" w14:textId="6D0BCACF">
      <w:pPr>
        <w:pStyle w:val="ListParagraph"/>
        <w:numPr>
          <w:ilvl w:val="0"/>
          <w:numId w:val="33"/>
        </w:numPr>
        <w:spacing w:before="0" w:beforeAutospacing="off" w:after="0" w:afterAutospacing="off"/>
        <w:jc w:val="both"/>
        <w:rPr>
          <w:rFonts w:ascii="Calibri" w:hAnsi="Calibri" w:eastAsia="Calibri" w:cs="Calibri"/>
          <w:noProof w:val="0"/>
          <w:lang w:val="es-ES"/>
        </w:rPr>
      </w:pPr>
      <w:r w:rsidRPr="0ECBB010" w:rsidR="600AAE53">
        <w:rPr>
          <w:rFonts w:ascii="Calibri" w:hAnsi="Calibri" w:eastAsia="Calibri" w:cs="Calibri"/>
          <w:noProof w:val="0"/>
          <w:sz w:val="28"/>
          <w:szCs w:val="28"/>
          <w:lang w:val="es-ES"/>
        </w:rPr>
        <w:t>Período B (10 - 20/04 y 20 - 31/12/2026)</w:t>
      </w:r>
    </w:p>
    <w:p w:rsidR="78163584" w:rsidP="47B26EF7" w:rsidRDefault="78163584" w14:paraId="16A45C78" w14:textId="6A7BF530">
      <w:pPr>
        <w:pStyle w:val="ListParagraph"/>
        <w:numPr>
          <w:ilvl w:val="0"/>
          <w:numId w:val="39"/>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0ECBB010" w:rsidR="600AAE53">
        <w:rPr>
          <w:rFonts w:ascii="Calibri" w:hAnsi="Calibri" w:eastAsia="Calibri" w:cs="Calibri"/>
          <w:noProof w:val="0"/>
          <w:sz w:val="28"/>
          <w:szCs w:val="28"/>
          <w:lang w:val="es-ES"/>
        </w:rPr>
        <w:t xml:space="preserve">Hasta 35 días antes de la llegada: </w:t>
      </w:r>
      <w:r w:rsidRPr="0ECBB010" w:rsidR="01CDC0E5">
        <w:rPr>
          <w:rFonts w:ascii="Calibri" w:hAnsi="Calibri" w:eastAsia="Calibri" w:cs="Calibri"/>
          <w:noProof w:val="0"/>
          <w:sz w:val="28"/>
          <w:szCs w:val="28"/>
          <w:lang w:val="es-ES"/>
        </w:rPr>
        <w:t>s</w:t>
      </w:r>
      <w:r w:rsidRPr="0ECBB010" w:rsidR="600AAE53">
        <w:rPr>
          <w:rFonts w:ascii="Calibri" w:hAnsi="Calibri" w:eastAsia="Calibri" w:cs="Calibri"/>
          <w:noProof w:val="0"/>
          <w:sz w:val="28"/>
          <w:szCs w:val="28"/>
          <w:lang w:val="es-ES"/>
        </w:rPr>
        <w:t>in gastos.</w:t>
      </w:r>
    </w:p>
    <w:p w:rsidR="78163584" w:rsidP="47B26EF7" w:rsidRDefault="78163584" w14:paraId="0D36642B" w14:textId="3C1D4FB0">
      <w:pPr>
        <w:pStyle w:val="ListParagraph"/>
        <w:numPr>
          <w:ilvl w:val="0"/>
          <w:numId w:val="39"/>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0ECBB010" w:rsidR="600AAE53">
        <w:rPr>
          <w:rFonts w:ascii="Calibri" w:hAnsi="Calibri" w:eastAsia="Calibri" w:cs="Calibri"/>
          <w:noProof w:val="0"/>
          <w:sz w:val="28"/>
          <w:szCs w:val="28"/>
          <w:lang w:val="es-ES"/>
        </w:rPr>
        <w:t>Entre 34 y 20 días antes: 50% del importe.</w:t>
      </w:r>
    </w:p>
    <w:p w:rsidR="05DF9B54" w:rsidP="47B26EF7" w:rsidRDefault="05DF9B54" w14:paraId="6A332238" w14:textId="16413A68">
      <w:pPr>
        <w:pStyle w:val="ListParagraph"/>
        <w:numPr>
          <w:ilvl w:val="0"/>
          <w:numId w:val="39"/>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0ECBB010" w:rsidR="71E7046D">
        <w:rPr>
          <w:rFonts w:ascii="Calibri" w:hAnsi="Calibri" w:eastAsia="Calibri" w:cs="Calibri"/>
          <w:noProof w:val="0"/>
          <w:sz w:val="28"/>
          <w:szCs w:val="28"/>
          <w:lang w:val="es-ES"/>
        </w:rPr>
        <w:t>Desde 19 días antes o</w:t>
      </w:r>
      <w:r w:rsidRPr="0ECBB010" w:rsidR="600AAE53">
        <w:rPr>
          <w:rFonts w:ascii="Calibri" w:hAnsi="Calibri" w:eastAsia="Calibri" w:cs="Calibri"/>
          <w:noProof w:val="0"/>
          <w:sz w:val="28"/>
          <w:szCs w:val="28"/>
          <w:lang w:val="es-ES"/>
        </w:rPr>
        <w:t xml:space="preserve"> no-</w:t>
      </w:r>
      <w:r w:rsidRPr="0ECBB010" w:rsidR="600AAE53">
        <w:rPr>
          <w:rFonts w:ascii="Calibri" w:hAnsi="Calibri" w:eastAsia="Calibri" w:cs="Calibri"/>
          <w:noProof w:val="0"/>
          <w:sz w:val="28"/>
          <w:szCs w:val="28"/>
          <w:lang w:val="es-ES"/>
        </w:rPr>
        <w:t>show</w:t>
      </w:r>
      <w:r w:rsidRPr="0ECBB010" w:rsidR="600AAE53">
        <w:rPr>
          <w:rFonts w:ascii="Calibri" w:hAnsi="Calibri" w:eastAsia="Calibri" w:cs="Calibri"/>
          <w:noProof w:val="0"/>
          <w:sz w:val="28"/>
          <w:szCs w:val="28"/>
          <w:lang w:val="es-ES"/>
        </w:rPr>
        <w:t>: 100% del importe</w:t>
      </w:r>
    </w:p>
    <w:p w:rsidR="229BB202" w:rsidP="47B26EF7" w:rsidRDefault="229BB202" w14:paraId="74CB264E" w14:textId="2079BCAF">
      <w:pPr>
        <w:pStyle w:val="ListParagraph"/>
        <w:numPr>
          <w:ilvl w:val="0"/>
          <w:numId w:val="26"/>
        </w:numPr>
        <w:spacing w:before="240" w:beforeAutospacing="off" w:after="240" w:afterAutospacing="off"/>
        <w:jc w:val="both"/>
        <w:rPr>
          <w:rFonts w:ascii="Calibri" w:hAnsi="Calibri" w:eastAsia="Calibri" w:cs="Calibri"/>
          <w:noProof w:val="0"/>
          <w:sz w:val="28"/>
          <w:szCs w:val="28"/>
          <w:lang w:val="es-ES"/>
        </w:rPr>
      </w:pPr>
      <w:r w:rsidRPr="0ECBB010" w:rsidR="7E23FDF5">
        <w:rPr>
          <w:rFonts w:ascii="Calibri" w:hAnsi="Calibri" w:eastAsia="Calibri" w:cs="Calibri"/>
          <w:noProof w:val="0"/>
          <w:sz w:val="28"/>
          <w:szCs w:val="28"/>
          <w:lang w:val="es-ES"/>
        </w:rPr>
        <w:t xml:space="preserve">Cancelaciones </w:t>
      </w:r>
      <w:r w:rsidRPr="0ECBB010" w:rsidR="7E23FDF5">
        <w:rPr>
          <w:rFonts w:ascii="Calibri" w:hAnsi="Calibri" w:eastAsia="Calibri" w:cs="Calibri"/>
          <w:noProof w:val="0"/>
          <w:sz w:val="28"/>
          <w:szCs w:val="28"/>
          <w:lang w:val="es-ES"/>
        </w:rPr>
        <w:t>tickets</w:t>
      </w:r>
      <w:r w:rsidRPr="0ECBB010" w:rsidR="7E23FDF5">
        <w:rPr>
          <w:rFonts w:ascii="Calibri" w:hAnsi="Calibri" w:eastAsia="Calibri" w:cs="Calibri"/>
          <w:noProof w:val="0"/>
          <w:sz w:val="28"/>
          <w:szCs w:val="28"/>
          <w:lang w:val="es-ES"/>
        </w:rPr>
        <w:t xml:space="preserve"> aéreos domésticos: considerar horario local</w:t>
      </w:r>
    </w:p>
    <w:p w:rsidR="24B3D25D" w:rsidP="47B26EF7" w:rsidRDefault="24B3D25D" w14:paraId="1C4F221C" w14:textId="12A34E49">
      <w:pPr>
        <w:pStyle w:val="ListParagraph"/>
        <w:numPr>
          <w:ilvl w:val="0"/>
          <w:numId w:val="40"/>
        </w:numPr>
        <w:spacing w:before="240" w:beforeAutospacing="off" w:after="240" w:afterAutospacing="off"/>
        <w:jc w:val="both"/>
        <w:rPr>
          <w:rFonts w:ascii="Calibri" w:hAnsi="Calibri" w:eastAsia="Calibri" w:cs="Calibri"/>
          <w:noProof w:val="0"/>
          <w:sz w:val="28"/>
          <w:szCs w:val="28"/>
          <w:lang w:val="es-ES"/>
        </w:rPr>
      </w:pPr>
      <w:r w:rsidRPr="0ECBB010" w:rsidR="7C454867">
        <w:rPr>
          <w:rFonts w:ascii="Calibri" w:hAnsi="Calibri" w:eastAsia="Calibri" w:cs="Calibri"/>
          <w:noProof w:val="0"/>
          <w:sz w:val="28"/>
          <w:szCs w:val="28"/>
          <w:lang w:val="es-ES"/>
        </w:rPr>
        <w:t>65 días antes: 30% gastos de cancelación.</w:t>
      </w:r>
    </w:p>
    <w:p w:rsidR="34DA1FF0" w:rsidP="47B26EF7" w:rsidRDefault="34DA1FF0" w14:paraId="6FFE1C69" w14:textId="4D26656D">
      <w:pPr>
        <w:pStyle w:val="ListParagraph"/>
        <w:numPr>
          <w:ilvl w:val="0"/>
          <w:numId w:val="40"/>
        </w:numPr>
        <w:spacing w:before="240" w:beforeAutospacing="off" w:after="240" w:afterAutospacing="off"/>
        <w:jc w:val="both"/>
        <w:rPr>
          <w:rFonts w:ascii="Calibri" w:hAnsi="Calibri" w:eastAsia="Calibri" w:cs="Calibri"/>
          <w:noProof w:val="0"/>
          <w:sz w:val="28"/>
          <w:szCs w:val="28"/>
          <w:lang w:val="es-ES"/>
        </w:rPr>
      </w:pPr>
      <w:r w:rsidRPr="0ECBB010" w:rsidR="238E957D">
        <w:rPr>
          <w:rFonts w:ascii="Calibri" w:hAnsi="Calibri" w:eastAsia="Calibri" w:cs="Calibri"/>
          <w:noProof w:val="0"/>
          <w:sz w:val="28"/>
          <w:szCs w:val="28"/>
          <w:lang w:val="es-ES"/>
        </w:rPr>
        <w:t>35 días antes: 50% gastos de cancelación.</w:t>
      </w:r>
    </w:p>
    <w:p w:rsidR="34DA1FF0" w:rsidP="47B26EF7" w:rsidRDefault="34DA1FF0" w14:paraId="7C03F6C1" w14:textId="24994A80">
      <w:pPr>
        <w:pStyle w:val="ListParagraph"/>
        <w:numPr>
          <w:ilvl w:val="0"/>
          <w:numId w:val="40"/>
        </w:numPr>
        <w:spacing w:before="240" w:beforeAutospacing="off" w:after="240" w:afterAutospacing="off"/>
        <w:jc w:val="both"/>
        <w:rPr>
          <w:rFonts w:ascii="Calibri" w:hAnsi="Calibri" w:eastAsia="Calibri" w:cs="Calibri"/>
          <w:noProof w:val="0"/>
          <w:sz w:val="28"/>
          <w:szCs w:val="28"/>
          <w:lang w:val="es-ES"/>
        </w:rPr>
      </w:pPr>
      <w:r w:rsidRPr="0ECBB010" w:rsidR="238E957D">
        <w:rPr>
          <w:rFonts w:ascii="Calibri" w:hAnsi="Calibri" w:eastAsia="Calibri" w:cs="Calibri"/>
          <w:noProof w:val="0"/>
          <w:sz w:val="28"/>
          <w:szCs w:val="28"/>
          <w:lang w:val="es-ES"/>
        </w:rPr>
        <w:t>20 días antes: 100% gastos de cancelación.</w:t>
      </w:r>
    </w:p>
    <w:p w:rsidR="47B26EF7" w:rsidP="47B26EF7" w:rsidRDefault="47B26EF7" w14:paraId="2CFFC154" w14:textId="380D01B7">
      <w:pPr>
        <w:pStyle w:val="Normal"/>
        <w:spacing w:before="0" w:beforeAutospacing="off" w:after="0" w:afterAutospacing="off"/>
        <w:ind w:left="0"/>
        <w:jc w:val="left"/>
        <w:rPr>
          <w:rFonts w:ascii="Calibri" w:hAnsi="Calibri" w:eastAsia="Calibri" w:cs="Calibri"/>
          <w:sz w:val="28"/>
          <w:szCs w:val="28"/>
        </w:rPr>
      </w:pPr>
    </w:p>
    <w:p w:rsidR="4592BFCD" w:rsidP="4F709E44" w:rsidRDefault="4592BFCD" w14:paraId="52A2BBD9" w14:textId="67349A1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4592BFCD" w:rsidP="17AE6AB7" w:rsidRDefault="4592BFCD" w14:paraId="6A48268E" w14:textId="3E6126F2">
      <w:pPr>
        <w:pStyle w:val="Normal"/>
        <w:spacing w:before="220" w:beforeAutospacing="off" w:after="220" w:afterAutospacing="off"/>
        <w:ind w:left="0"/>
        <w:jc w:val="left"/>
        <w:rPr>
          <w:rFonts w:ascii="Calibri" w:hAnsi="Calibri" w:eastAsia="Calibri" w:cs="Calibri"/>
          <w:b w:val="0"/>
          <w:bCs w:val="0"/>
          <w:i w:val="0"/>
          <w:iCs w:val="0"/>
          <w:color w:val="auto" w:themeColor="background2" w:themeTint="FF" w:themeShade="BF"/>
          <w:sz w:val="22"/>
          <w:szCs w:val="22"/>
        </w:rPr>
      </w:pPr>
    </w:p>
    <w:p w:rsidR="1798E878" w:rsidP="0ECBB010" w:rsidRDefault="1798E878" w14:paraId="3DCFB4E1" w14:textId="717D6EAD">
      <w:pPr>
        <w:pStyle w:val="Normal"/>
        <w:spacing w:before="220" w:beforeAutospacing="off" w:after="220" w:afterAutospacing="off"/>
        <w:ind w:left="0"/>
        <w:jc w:val="right"/>
        <w:rPr>
          <w:rFonts w:ascii="Calibri" w:hAnsi="Calibri" w:eastAsia="Calibri" w:cs="Calibri"/>
          <w:b w:val="1"/>
          <w:bCs w:val="1"/>
          <w:i w:val="0"/>
          <w:iCs w:val="0"/>
          <w:color w:val="ADADAD" w:themeColor="background2" w:themeTint="FF" w:themeShade="BF"/>
          <w:sz w:val="22"/>
          <w:szCs w:val="22"/>
        </w:rPr>
      </w:pPr>
      <w:r w:rsidRPr="0ECBB010" w:rsidR="15C6FBA4">
        <w:rPr>
          <w:rFonts w:ascii="Calibri" w:hAnsi="Calibri" w:eastAsia="Calibri" w:cs="Calibri"/>
          <w:b w:val="1"/>
          <w:bCs w:val="1"/>
          <w:i w:val="0"/>
          <w:iCs w:val="0"/>
          <w:color w:val="ADADAD" w:themeColor="background2" w:themeTint="FF" w:themeShade="BF"/>
          <w:sz w:val="22"/>
          <w:szCs w:val="22"/>
        </w:rPr>
        <w:t>GE</w:t>
      </w:r>
      <w:r w:rsidRPr="0ECBB010" w:rsidR="3FEFB5C8">
        <w:rPr>
          <w:rFonts w:ascii="Calibri" w:hAnsi="Calibri" w:eastAsia="Calibri" w:cs="Calibri"/>
          <w:b w:val="1"/>
          <w:bCs w:val="1"/>
          <w:i w:val="0"/>
          <w:iCs w:val="0"/>
          <w:color w:val="ADADAD" w:themeColor="background2" w:themeTint="FF" w:themeShade="BF"/>
          <w:sz w:val="22"/>
          <w:szCs w:val="22"/>
        </w:rPr>
        <w:t>-</w:t>
      </w:r>
      <w:r w:rsidRPr="0ECBB010" w:rsidR="423010DC">
        <w:rPr>
          <w:rFonts w:ascii="Calibri" w:hAnsi="Calibri" w:eastAsia="Calibri" w:cs="Calibri"/>
          <w:b w:val="1"/>
          <w:bCs w:val="1"/>
          <w:i w:val="0"/>
          <w:iCs w:val="0"/>
          <w:color w:val="ADADAD" w:themeColor="background2" w:themeTint="FF" w:themeShade="BF"/>
          <w:sz w:val="22"/>
          <w:szCs w:val="22"/>
        </w:rPr>
        <w:t>GX83-</w:t>
      </w:r>
      <w:r w:rsidRPr="0ECBB010" w:rsidR="3FEFB5C8">
        <w:rPr>
          <w:rFonts w:ascii="Calibri" w:hAnsi="Calibri" w:eastAsia="Calibri" w:cs="Calibri"/>
          <w:b w:val="1"/>
          <w:bCs w:val="1"/>
          <w:i w:val="0"/>
          <w:iCs w:val="0"/>
          <w:color w:val="ADADAD" w:themeColor="background2" w:themeTint="FF" w:themeShade="BF"/>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3">
    <w:nsid w:val="52d0c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96977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57925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1012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662da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4fc0615"/>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da7c3d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2dab6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aea0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632745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ddb80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b784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1e7f0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355d0c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3331ee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8">
    <w:nsid w:val="34da437b"/>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7">
    <w:nsid w:val="6417093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6">
    <w:nsid w:val="1eae9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0b59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ce26af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3c74be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5373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d77e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f9ba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09a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af9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6ad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b705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055C30"/>
    <w:rsid w:val="00200354"/>
    <w:rsid w:val="00202A09"/>
    <w:rsid w:val="00352E1B"/>
    <w:rsid w:val="0046566F"/>
    <w:rsid w:val="00536D1E"/>
    <w:rsid w:val="005E3205"/>
    <w:rsid w:val="00627EEC"/>
    <w:rsid w:val="0076326F"/>
    <w:rsid w:val="008B6C13"/>
    <w:rsid w:val="00A9CFE9"/>
    <w:rsid w:val="00CDCBE8"/>
    <w:rsid w:val="00CEDBAF"/>
    <w:rsid w:val="00D531DB"/>
    <w:rsid w:val="00DE2CD7"/>
    <w:rsid w:val="01003875"/>
    <w:rsid w:val="010CB858"/>
    <w:rsid w:val="010E024B"/>
    <w:rsid w:val="011A9A74"/>
    <w:rsid w:val="01416D1C"/>
    <w:rsid w:val="01453108"/>
    <w:rsid w:val="015E5A90"/>
    <w:rsid w:val="016CF6CD"/>
    <w:rsid w:val="0171D624"/>
    <w:rsid w:val="01793F82"/>
    <w:rsid w:val="01885B58"/>
    <w:rsid w:val="018B237A"/>
    <w:rsid w:val="01A3611E"/>
    <w:rsid w:val="01ABB613"/>
    <w:rsid w:val="01C537B5"/>
    <w:rsid w:val="01CDC0E5"/>
    <w:rsid w:val="01D126DF"/>
    <w:rsid w:val="01D7C931"/>
    <w:rsid w:val="01F885AE"/>
    <w:rsid w:val="01F98213"/>
    <w:rsid w:val="0201C235"/>
    <w:rsid w:val="022AD850"/>
    <w:rsid w:val="0254F232"/>
    <w:rsid w:val="0255AE7C"/>
    <w:rsid w:val="0283E6A9"/>
    <w:rsid w:val="02844281"/>
    <w:rsid w:val="02898312"/>
    <w:rsid w:val="02ACE588"/>
    <w:rsid w:val="02CD3ABD"/>
    <w:rsid w:val="02D39C2A"/>
    <w:rsid w:val="02D78523"/>
    <w:rsid w:val="030BCDF8"/>
    <w:rsid w:val="03170BA2"/>
    <w:rsid w:val="0318AB80"/>
    <w:rsid w:val="031D597C"/>
    <w:rsid w:val="0325D6DC"/>
    <w:rsid w:val="035EAD69"/>
    <w:rsid w:val="0361B78B"/>
    <w:rsid w:val="037260BA"/>
    <w:rsid w:val="03759395"/>
    <w:rsid w:val="03896D9F"/>
    <w:rsid w:val="038E6439"/>
    <w:rsid w:val="03C78FC2"/>
    <w:rsid w:val="03D9120E"/>
    <w:rsid w:val="03DF5B24"/>
    <w:rsid w:val="03E3BBD5"/>
    <w:rsid w:val="03EF32D0"/>
    <w:rsid w:val="042D15CF"/>
    <w:rsid w:val="043A2FD3"/>
    <w:rsid w:val="044A30BB"/>
    <w:rsid w:val="0461A43E"/>
    <w:rsid w:val="04633E8C"/>
    <w:rsid w:val="04A967E5"/>
    <w:rsid w:val="04C06E93"/>
    <w:rsid w:val="04D83A63"/>
    <w:rsid w:val="04F13D40"/>
    <w:rsid w:val="0515D1EE"/>
    <w:rsid w:val="055D8C07"/>
    <w:rsid w:val="055FE638"/>
    <w:rsid w:val="0561F73B"/>
    <w:rsid w:val="05625029"/>
    <w:rsid w:val="05B1AAB7"/>
    <w:rsid w:val="05C30958"/>
    <w:rsid w:val="05DE724C"/>
    <w:rsid w:val="05DF9B54"/>
    <w:rsid w:val="062845ED"/>
    <w:rsid w:val="063D06D9"/>
    <w:rsid w:val="065AA725"/>
    <w:rsid w:val="06685B55"/>
    <w:rsid w:val="06704111"/>
    <w:rsid w:val="067EC83A"/>
    <w:rsid w:val="069B321B"/>
    <w:rsid w:val="06A279C5"/>
    <w:rsid w:val="06CF4BA4"/>
    <w:rsid w:val="07402BB1"/>
    <w:rsid w:val="074E0426"/>
    <w:rsid w:val="0765AFDA"/>
    <w:rsid w:val="0771FD73"/>
    <w:rsid w:val="078A5337"/>
    <w:rsid w:val="079D86D2"/>
    <w:rsid w:val="079D86D2"/>
    <w:rsid w:val="07A0DC76"/>
    <w:rsid w:val="07DAA802"/>
    <w:rsid w:val="07F258F4"/>
    <w:rsid w:val="0803527E"/>
    <w:rsid w:val="082784A8"/>
    <w:rsid w:val="082EC4E6"/>
    <w:rsid w:val="082EC4E6"/>
    <w:rsid w:val="082ECC02"/>
    <w:rsid w:val="08738A11"/>
    <w:rsid w:val="089E1E05"/>
    <w:rsid w:val="08B6B387"/>
    <w:rsid w:val="08B9F6B5"/>
    <w:rsid w:val="08C08DA1"/>
    <w:rsid w:val="092DCB7E"/>
    <w:rsid w:val="092DCB7E"/>
    <w:rsid w:val="09399782"/>
    <w:rsid w:val="09415050"/>
    <w:rsid w:val="09517EBC"/>
    <w:rsid w:val="095C642C"/>
    <w:rsid w:val="0974A6FA"/>
    <w:rsid w:val="097C2FD1"/>
    <w:rsid w:val="098D5B2A"/>
    <w:rsid w:val="09A785C4"/>
    <w:rsid w:val="09C400B5"/>
    <w:rsid w:val="09E5D40D"/>
    <w:rsid w:val="0A1AE508"/>
    <w:rsid w:val="0A2CCE5D"/>
    <w:rsid w:val="0A39DD1B"/>
    <w:rsid w:val="0A799433"/>
    <w:rsid w:val="0A7B4AC1"/>
    <w:rsid w:val="0A7C126F"/>
    <w:rsid w:val="0A8EDC5C"/>
    <w:rsid w:val="0A968D88"/>
    <w:rsid w:val="0AA45A90"/>
    <w:rsid w:val="0AB7F5F2"/>
    <w:rsid w:val="0AD238B6"/>
    <w:rsid w:val="0AED5539"/>
    <w:rsid w:val="0AF17BAB"/>
    <w:rsid w:val="0B10460C"/>
    <w:rsid w:val="0B2E847F"/>
    <w:rsid w:val="0B3B924A"/>
    <w:rsid w:val="0B49CC68"/>
    <w:rsid w:val="0B62DC6F"/>
    <w:rsid w:val="0B7B7647"/>
    <w:rsid w:val="0B9238C9"/>
    <w:rsid w:val="0B935D42"/>
    <w:rsid w:val="0BC88686"/>
    <w:rsid w:val="0BD5E4B3"/>
    <w:rsid w:val="0BDB7CD3"/>
    <w:rsid w:val="0C20EAB6"/>
    <w:rsid w:val="0C20EAB6"/>
    <w:rsid w:val="0C304EDB"/>
    <w:rsid w:val="0C3AB235"/>
    <w:rsid w:val="0C62E41A"/>
    <w:rsid w:val="0C6AA1A5"/>
    <w:rsid w:val="0C7276EC"/>
    <w:rsid w:val="0C74ECF8"/>
    <w:rsid w:val="0C7F32C6"/>
    <w:rsid w:val="0C9A80AC"/>
    <w:rsid w:val="0CACD80B"/>
    <w:rsid w:val="0CB823C5"/>
    <w:rsid w:val="0CDA869C"/>
    <w:rsid w:val="0CDC2CB4"/>
    <w:rsid w:val="0CE5F8F1"/>
    <w:rsid w:val="0CE9FF9C"/>
    <w:rsid w:val="0D081B8E"/>
    <w:rsid w:val="0D0B1E5B"/>
    <w:rsid w:val="0D0ED827"/>
    <w:rsid w:val="0D4016C6"/>
    <w:rsid w:val="0D9BFA30"/>
    <w:rsid w:val="0D9D2E7F"/>
    <w:rsid w:val="0D9FCC0C"/>
    <w:rsid w:val="0DCC5762"/>
    <w:rsid w:val="0DCDAFC6"/>
    <w:rsid w:val="0E00A3B9"/>
    <w:rsid w:val="0E058173"/>
    <w:rsid w:val="0E3F6BC4"/>
    <w:rsid w:val="0E4399F7"/>
    <w:rsid w:val="0E4CC2E1"/>
    <w:rsid w:val="0E4FB023"/>
    <w:rsid w:val="0E9FF7B8"/>
    <w:rsid w:val="0EA75BFC"/>
    <w:rsid w:val="0ECBB010"/>
    <w:rsid w:val="0EE0EF62"/>
    <w:rsid w:val="0EE1DA60"/>
    <w:rsid w:val="0EF37282"/>
    <w:rsid w:val="0EF6190C"/>
    <w:rsid w:val="0F0EFB49"/>
    <w:rsid w:val="0F2067DF"/>
    <w:rsid w:val="0F433640"/>
    <w:rsid w:val="0F46CE1E"/>
    <w:rsid w:val="0F67AB3A"/>
    <w:rsid w:val="0F77396C"/>
    <w:rsid w:val="0F8BC5AE"/>
    <w:rsid w:val="0FD72D2B"/>
    <w:rsid w:val="0FD901B1"/>
    <w:rsid w:val="0FDA4EFE"/>
    <w:rsid w:val="0FE9EE39"/>
    <w:rsid w:val="0FF73467"/>
    <w:rsid w:val="100DEDC1"/>
    <w:rsid w:val="10227D90"/>
    <w:rsid w:val="10297C5B"/>
    <w:rsid w:val="10337DBD"/>
    <w:rsid w:val="10448771"/>
    <w:rsid w:val="1050E6DF"/>
    <w:rsid w:val="105F365B"/>
    <w:rsid w:val="10723CB8"/>
    <w:rsid w:val="1081E86F"/>
    <w:rsid w:val="109FB83D"/>
    <w:rsid w:val="10DF1B69"/>
    <w:rsid w:val="10EA5EA7"/>
    <w:rsid w:val="11054A3D"/>
    <w:rsid w:val="11110EFE"/>
    <w:rsid w:val="11184633"/>
    <w:rsid w:val="11259DBF"/>
    <w:rsid w:val="113134E4"/>
    <w:rsid w:val="114BABBE"/>
    <w:rsid w:val="1159AFFF"/>
    <w:rsid w:val="11A44547"/>
    <w:rsid w:val="11C191BF"/>
    <w:rsid w:val="11D056AB"/>
    <w:rsid w:val="11D1D202"/>
    <w:rsid w:val="11EB7DC7"/>
    <w:rsid w:val="11EE716D"/>
    <w:rsid w:val="11EF2F68"/>
    <w:rsid w:val="11F282D1"/>
    <w:rsid w:val="120146B1"/>
    <w:rsid w:val="121FE542"/>
    <w:rsid w:val="1220195C"/>
    <w:rsid w:val="122F8CB0"/>
    <w:rsid w:val="123F917D"/>
    <w:rsid w:val="124FD82C"/>
    <w:rsid w:val="128E3E0F"/>
    <w:rsid w:val="1294D5DE"/>
    <w:rsid w:val="12C56253"/>
    <w:rsid w:val="12CA7FD6"/>
    <w:rsid w:val="12DE2AB0"/>
    <w:rsid w:val="12DEDC87"/>
    <w:rsid w:val="12E02720"/>
    <w:rsid w:val="13146E70"/>
    <w:rsid w:val="131E6CCB"/>
    <w:rsid w:val="13274FAF"/>
    <w:rsid w:val="134914F7"/>
    <w:rsid w:val="13601482"/>
    <w:rsid w:val="1370F6B1"/>
    <w:rsid w:val="1372CE54"/>
    <w:rsid w:val="1372CE54"/>
    <w:rsid w:val="1382C0DA"/>
    <w:rsid w:val="13969823"/>
    <w:rsid w:val="13A34DC3"/>
    <w:rsid w:val="13A442F9"/>
    <w:rsid w:val="13B2A517"/>
    <w:rsid w:val="13C50DFE"/>
    <w:rsid w:val="13C7577F"/>
    <w:rsid w:val="13D30314"/>
    <w:rsid w:val="13E07AC3"/>
    <w:rsid w:val="13E83807"/>
    <w:rsid w:val="13FD4982"/>
    <w:rsid w:val="14120465"/>
    <w:rsid w:val="145639AB"/>
    <w:rsid w:val="145BA0B1"/>
    <w:rsid w:val="146932A8"/>
    <w:rsid w:val="1487EBC2"/>
    <w:rsid w:val="149C08C7"/>
    <w:rsid w:val="14AA6D50"/>
    <w:rsid w:val="14D938C3"/>
    <w:rsid w:val="14E48D92"/>
    <w:rsid w:val="14F320E3"/>
    <w:rsid w:val="1507DA18"/>
    <w:rsid w:val="153F1F80"/>
    <w:rsid w:val="1547E9E1"/>
    <w:rsid w:val="1550B960"/>
    <w:rsid w:val="1574286D"/>
    <w:rsid w:val="157BF8EF"/>
    <w:rsid w:val="15847CF9"/>
    <w:rsid w:val="15BD2EFC"/>
    <w:rsid w:val="15C15A9B"/>
    <w:rsid w:val="15C6FBA4"/>
    <w:rsid w:val="15D1625B"/>
    <w:rsid w:val="15E57838"/>
    <w:rsid w:val="15F50244"/>
    <w:rsid w:val="15F6594A"/>
    <w:rsid w:val="161FF292"/>
    <w:rsid w:val="1627BE8D"/>
    <w:rsid w:val="1627BE8D"/>
    <w:rsid w:val="162E3E0B"/>
    <w:rsid w:val="163FA93D"/>
    <w:rsid w:val="165B7D3B"/>
    <w:rsid w:val="166BDB79"/>
    <w:rsid w:val="169B0CB7"/>
    <w:rsid w:val="16A285B2"/>
    <w:rsid w:val="16B0F4BC"/>
    <w:rsid w:val="16B750A0"/>
    <w:rsid w:val="16BF514B"/>
    <w:rsid w:val="16E89D01"/>
    <w:rsid w:val="17158D4D"/>
    <w:rsid w:val="1758699C"/>
    <w:rsid w:val="176348F7"/>
    <w:rsid w:val="176348F7"/>
    <w:rsid w:val="1798E878"/>
    <w:rsid w:val="179BC747"/>
    <w:rsid w:val="17A31194"/>
    <w:rsid w:val="17AE6AB7"/>
    <w:rsid w:val="17B78E32"/>
    <w:rsid w:val="17B9A44C"/>
    <w:rsid w:val="17C9C5D5"/>
    <w:rsid w:val="17E703D9"/>
    <w:rsid w:val="1806D040"/>
    <w:rsid w:val="181AC1B2"/>
    <w:rsid w:val="184E36EF"/>
    <w:rsid w:val="186A4BBA"/>
    <w:rsid w:val="1887E13B"/>
    <w:rsid w:val="188BBB44"/>
    <w:rsid w:val="188BBB44"/>
    <w:rsid w:val="188C66FD"/>
    <w:rsid w:val="18A4996C"/>
    <w:rsid w:val="18A6A68E"/>
    <w:rsid w:val="18A85E3B"/>
    <w:rsid w:val="18B65DE3"/>
    <w:rsid w:val="18DEEE68"/>
    <w:rsid w:val="18E3AF72"/>
    <w:rsid w:val="1917A1D3"/>
    <w:rsid w:val="1923DF1B"/>
    <w:rsid w:val="1927A3C4"/>
    <w:rsid w:val="19609078"/>
    <w:rsid w:val="1968847E"/>
    <w:rsid w:val="19729F74"/>
    <w:rsid w:val="1973731B"/>
    <w:rsid w:val="197F96CC"/>
    <w:rsid w:val="19A8420F"/>
    <w:rsid w:val="19AD3116"/>
    <w:rsid w:val="19C456E5"/>
    <w:rsid w:val="19F9AE30"/>
    <w:rsid w:val="1A01601E"/>
    <w:rsid w:val="1A016981"/>
    <w:rsid w:val="1A3203C2"/>
    <w:rsid w:val="1A3E1113"/>
    <w:rsid w:val="1A511C9C"/>
    <w:rsid w:val="1A808B7A"/>
    <w:rsid w:val="1A981C6B"/>
    <w:rsid w:val="1AA6B2DA"/>
    <w:rsid w:val="1AA88ED7"/>
    <w:rsid w:val="1AADCB18"/>
    <w:rsid w:val="1AB72177"/>
    <w:rsid w:val="1AD88704"/>
    <w:rsid w:val="1AD9A9C7"/>
    <w:rsid w:val="1AE7A5EC"/>
    <w:rsid w:val="1B120871"/>
    <w:rsid w:val="1B1B83BB"/>
    <w:rsid w:val="1B22B937"/>
    <w:rsid w:val="1B2FB8EF"/>
    <w:rsid w:val="1B480E03"/>
    <w:rsid w:val="1B4D8F0B"/>
    <w:rsid w:val="1B52D32F"/>
    <w:rsid w:val="1B6B72C0"/>
    <w:rsid w:val="1B70642D"/>
    <w:rsid w:val="1B709A8E"/>
    <w:rsid w:val="1BB1DA88"/>
    <w:rsid w:val="1BBF0D48"/>
    <w:rsid w:val="1BC46D62"/>
    <w:rsid w:val="1BC87CDF"/>
    <w:rsid w:val="1BD2C271"/>
    <w:rsid w:val="1BDF14D9"/>
    <w:rsid w:val="1BED731C"/>
    <w:rsid w:val="1BF3C647"/>
    <w:rsid w:val="1BFDF646"/>
    <w:rsid w:val="1C240126"/>
    <w:rsid w:val="1C5C03D3"/>
    <w:rsid w:val="1C5C5C9F"/>
    <w:rsid w:val="1C67D16C"/>
    <w:rsid w:val="1C6EFBB5"/>
    <w:rsid w:val="1C7F8AD4"/>
    <w:rsid w:val="1C893EF8"/>
    <w:rsid w:val="1C8FD303"/>
    <w:rsid w:val="1CB67D11"/>
    <w:rsid w:val="1CCC7AC5"/>
    <w:rsid w:val="1CD68416"/>
    <w:rsid w:val="1CE2D845"/>
    <w:rsid w:val="1CE5467D"/>
    <w:rsid w:val="1D09B938"/>
    <w:rsid w:val="1D19F5F5"/>
    <w:rsid w:val="1D44D189"/>
    <w:rsid w:val="1D454E3F"/>
    <w:rsid w:val="1D4B100D"/>
    <w:rsid w:val="1D4F4BF0"/>
    <w:rsid w:val="1D592B8C"/>
    <w:rsid w:val="1D5CA17D"/>
    <w:rsid w:val="1D8535A5"/>
    <w:rsid w:val="1D88A7B6"/>
    <w:rsid w:val="1DFA4FB9"/>
    <w:rsid w:val="1E003B92"/>
    <w:rsid w:val="1E10F550"/>
    <w:rsid w:val="1E16D9CE"/>
    <w:rsid w:val="1E330947"/>
    <w:rsid w:val="1E47CD31"/>
    <w:rsid w:val="1E48D73B"/>
    <w:rsid w:val="1E8260D3"/>
    <w:rsid w:val="1EA57F36"/>
    <w:rsid w:val="1EAAEED8"/>
    <w:rsid w:val="1EB73BAF"/>
    <w:rsid w:val="1ECD5EA2"/>
    <w:rsid w:val="1EDBBF52"/>
    <w:rsid w:val="1F23560B"/>
    <w:rsid w:val="1F606C0D"/>
    <w:rsid w:val="1F66A6B1"/>
    <w:rsid w:val="1F7087DD"/>
    <w:rsid w:val="1F8746FB"/>
    <w:rsid w:val="1F8CF883"/>
    <w:rsid w:val="1F8E83BF"/>
    <w:rsid w:val="1F8F8A13"/>
    <w:rsid w:val="1FBAB2A1"/>
    <w:rsid w:val="1FE70EA1"/>
    <w:rsid w:val="1FE9D255"/>
    <w:rsid w:val="1FEC6E03"/>
    <w:rsid w:val="1FF9CD0A"/>
    <w:rsid w:val="2006AFC9"/>
    <w:rsid w:val="201D2F86"/>
    <w:rsid w:val="20294613"/>
    <w:rsid w:val="2038CFD7"/>
    <w:rsid w:val="206CC11D"/>
    <w:rsid w:val="2075C2E0"/>
    <w:rsid w:val="2075E938"/>
    <w:rsid w:val="208A7936"/>
    <w:rsid w:val="20A17440"/>
    <w:rsid w:val="20BF45AD"/>
    <w:rsid w:val="20C6F70F"/>
    <w:rsid w:val="20E24C08"/>
    <w:rsid w:val="20EDDC89"/>
    <w:rsid w:val="20F1DC85"/>
    <w:rsid w:val="21055940"/>
    <w:rsid w:val="211A9EE7"/>
    <w:rsid w:val="211B75C5"/>
    <w:rsid w:val="211B75C5"/>
    <w:rsid w:val="21219008"/>
    <w:rsid w:val="21241A41"/>
    <w:rsid w:val="214B6372"/>
    <w:rsid w:val="2154BD28"/>
    <w:rsid w:val="21588567"/>
    <w:rsid w:val="2184596D"/>
    <w:rsid w:val="219989D0"/>
    <w:rsid w:val="21BE5B42"/>
    <w:rsid w:val="21BE5B42"/>
    <w:rsid w:val="21DAF735"/>
    <w:rsid w:val="21FF8BAE"/>
    <w:rsid w:val="220A4526"/>
    <w:rsid w:val="220C6502"/>
    <w:rsid w:val="222DC0A9"/>
    <w:rsid w:val="225A5180"/>
    <w:rsid w:val="22675944"/>
    <w:rsid w:val="22678B89"/>
    <w:rsid w:val="2267DCED"/>
    <w:rsid w:val="22751C91"/>
    <w:rsid w:val="227B094F"/>
    <w:rsid w:val="227EA24B"/>
    <w:rsid w:val="228160DD"/>
    <w:rsid w:val="229BB202"/>
    <w:rsid w:val="22A91356"/>
    <w:rsid w:val="22B0C400"/>
    <w:rsid w:val="22B19F92"/>
    <w:rsid w:val="22B4401B"/>
    <w:rsid w:val="22B7787D"/>
    <w:rsid w:val="22B7787D"/>
    <w:rsid w:val="22C06135"/>
    <w:rsid w:val="22D19ED3"/>
    <w:rsid w:val="22D19ED3"/>
    <w:rsid w:val="22E5DC8E"/>
    <w:rsid w:val="2302D281"/>
    <w:rsid w:val="23060DE1"/>
    <w:rsid w:val="2321386D"/>
    <w:rsid w:val="23238B47"/>
    <w:rsid w:val="2330B44A"/>
    <w:rsid w:val="23609AE5"/>
    <w:rsid w:val="238E957D"/>
    <w:rsid w:val="2397AB93"/>
    <w:rsid w:val="23AD5D08"/>
    <w:rsid w:val="23FA8264"/>
    <w:rsid w:val="24014703"/>
    <w:rsid w:val="240D7747"/>
    <w:rsid w:val="241EDCE7"/>
    <w:rsid w:val="24361218"/>
    <w:rsid w:val="243DBAC8"/>
    <w:rsid w:val="2440CC01"/>
    <w:rsid w:val="24B3D25D"/>
    <w:rsid w:val="24B86ED0"/>
    <w:rsid w:val="24C0DBFA"/>
    <w:rsid w:val="24C29A53"/>
    <w:rsid w:val="24C40220"/>
    <w:rsid w:val="24C6B7D5"/>
    <w:rsid w:val="24F71137"/>
    <w:rsid w:val="24FE8B69"/>
    <w:rsid w:val="2501B153"/>
    <w:rsid w:val="2506524F"/>
    <w:rsid w:val="2516FD1B"/>
    <w:rsid w:val="25379539"/>
    <w:rsid w:val="2564113F"/>
    <w:rsid w:val="256425CA"/>
    <w:rsid w:val="257A40DA"/>
    <w:rsid w:val="2587A6DD"/>
    <w:rsid w:val="259268C6"/>
    <w:rsid w:val="259A8DED"/>
    <w:rsid w:val="25A4B616"/>
    <w:rsid w:val="25B95FC0"/>
    <w:rsid w:val="25ED5CFC"/>
    <w:rsid w:val="25EF526E"/>
    <w:rsid w:val="25FD3DC6"/>
    <w:rsid w:val="26016385"/>
    <w:rsid w:val="2613EF0E"/>
    <w:rsid w:val="261B19B9"/>
    <w:rsid w:val="2620D26B"/>
    <w:rsid w:val="263EBD95"/>
    <w:rsid w:val="26622A86"/>
    <w:rsid w:val="267A6F07"/>
    <w:rsid w:val="26841616"/>
    <w:rsid w:val="26EFE441"/>
    <w:rsid w:val="27132E64"/>
    <w:rsid w:val="2713572D"/>
    <w:rsid w:val="271395B8"/>
    <w:rsid w:val="272A5724"/>
    <w:rsid w:val="27454DBF"/>
    <w:rsid w:val="274CCF54"/>
    <w:rsid w:val="274D4634"/>
    <w:rsid w:val="2769DEA0"/>
    <w:rsid w:val="277D4F63"/>
    <w:rsid w:val="2781C984"/>
    <w:rsid w:val="2798B6B3"/>
    <w:rsid w:val="279E17D1"/>
    <w:rsid w:val="279F34A4"/>
    <w:rsid w:val="27A59034"/>
    <w:rsid w:val="27B036FA"/>
    <w:rsid w:val="27B480F1"/>
    <w:rsid w:val="27F66184"/>
    <w:rsid w:val="27FD4674"/>
    <w:rsid w:val="280B0A79"/>
    <w:rsid w:val="280D5A52"/>
    <w:rsid w:val="281BE3C5"/>
    <w:rsid w:val="282E0E7D"/>
    <w:rsid w:val="2833C4AC"/>
    <w:rsid w:val="286A48CF"/>
    <w:rsid w:val="286F017E"/>
    <w:rsid w:val="286FB810"/>
    <w:rsid w:val="2872B82D"/>
    <w:rsid w:val="2878B1BA"/>
    <w:rsid w:val="2894648B"/>
    <w:rsid w:val="28975BFE"/>
    <w:rsid w:val="28A85CD9"/>
    <w:rsid w:val="28CE0781"/>
    <w:rsid w:val="28F1E9C1"/>
    <w:rsid w:val="28F30793"/>
    <w:rsid w:val="28F30793"/>
    <w:rsid w:val="2901D3B3"/>
    <w:rsid w:val="29043413"/>
    <w:rsid w:val="2913009A"/>
    <w:rsid w:val="2916FA6D"/>
    <w:rsid w:val="291A9AE1"/>
    <w:rsid w:val="294E2AE2"/>
    <w:rsid w:val="295080B3"/>
    <w:rsid w:val="295157CA"/>
    <w:rsid w:val="295AA4DB"/>
    <w:rsid w:val="29B92185"/>
    <w:rsid w:val="29B9C0C4"/>
    <w:rsid w:val="29E077BD"/>
    <w:rsid w:val="29E4FCCB"/>
    <w:rsid w:val="2A04DE93"/>
    <w:rsid w:val="2A0E55A0"/>
    <w:rsid w:val="2A110BA7"/>
    <w:rsid w:val="2A12B2E0"/>
    <w:rsid w:val="2A1EE41A"/>
    <w:rsid w:val="2A200F51"/>
    <w:rsid w:val="2A2710E5"/>
    <w:rsid w:val="2A33064E"/>
    <w:rsid w:val="2A3FAA5A"/>
    <w:rsid w:val="2A455259"/>
    <w:rsid w:val="2A5F0EA0"/>
    <w:rsid w:val="2AB26AA4"/>
    <w:rsid w:val="2AC6D1D6"/>
    <w:rsid w:val="2AD01E5C"/>
    <w:rsid w:val="2ADF0723"/>
    <w:rsid w:val="2AF4326C"/>
    <w:rsid w:val="2AFA390E"/>
    <w:rsid w:val="2B39F8B2"/>
    <w:rsid w:val="2B496E11"/>
    <w:rsid w:val="2B66F549"/>
    <w:rsid w:val="2B7D5BC2"/>
    <w:rsid w:val="2BA5A1D2"/>
    <w:rsid w:val="2BA98B9C"/>
    <w:rsid w:val="2BB97492"/>
    <w:rsid w:val="2C1216E2"/>
    <w:rsid w:val="2C16E77D"/>
    <w:rsid w:val="2C4944A6"/>
    <w:rsid w:val="2C497400"/>
    <w:rsid w:val="2C53DC73"/>
    <w:rsid w:val="2C58EB1D"/>
    <w:rsid w:val="2C6B88C5"/>
    <w:rsid w:val="2C7C9975"/>
    <w:rsid w:val="2C9B483B"/>
    <w:rsid w:val="2CA242C7"/>
    <w:rsid w:val="2CAAEE2C"/>
    <w:rsid w:val="2CB18440"/>
    <w:rsid w:val="2CBF2113"/>
    <w:rsid w:val="2CC80AAB"/>
    <w:rsid w:val="2CC99223"/>
    <w:rsid w:val="2CCA5721"/>
    <w:rsid w:val="2CE68AD4"/>
    <w:rsid w:val="2D336F70"/>
    <w:rsid w:val="2D737D3B"/>
    <w:rsid w:val="2D95319C"/>
    <w:rsid w:val="2D98AAA4"/>
    <w:rsid w:val="2DD24C4B"/>
    <w:rsid w:val="2DDB0B09"/>
    <w:rsid w:val="2DDC9C76"/>
    <w:rsid w:val="2DE9D4CB"/>
    <w:rsid w:val="2E0C2803"/>
    <w:rsid w:val="2E0F157E"/>
    <w:rsid w:val="2E16867C"/>
    <w:rsid w:val="2E37B971"/>
    <w:rsid w:val="2E4F135C"/>
    <w:rsid w:val="2E5E2C48"/>
    <w:rsid w:val="2E6849A5"/>
    <w:rsid w:val="2E9C42F5"/>
    <w:rsid w:val="2EC113CC"/>
    <w:rsid w:val="2EC6F793"/>
    <w:rsid w:val="2EEF2D6B"/>
    <w:rsid w:val="2EF407C5"/>
    <w:rsid w:val="2EF89FD1"/>
    <w:rsid w:val="2EFD3CC0"/>
    <w:rsid w:val="2F0AAA8C"/>
    <w:rsid w:val="2F137F44"/>
    <w:rsid w:val="2F3F3C9E"/>
    <w:rsid w:val="2F46F7BC"/>
    <w:rsid w:val="2F4C8621"/>
    <w:rsid w:val="2F53C339"/>
    <w:rsid w:val="2F5E78D9"/>
    <w:rsid w:val="2F799C50"/>
    <w:rsid w:val="2F83E2F1"/>
    <w:rsid w:val="2F95E89A"/>
    <w:rsid w:val="2FA568E7"/>
    <w:rsid w:val="2FAA1EA6"/>
    <w:rsid w:val="2FB3020B"/>
    <w:rsid w:val="2FBFCC47"/>
    <w:rsid w:val="2FC96816"/>
    <w:rsid w:val="2FD7A743"/>
    <w:rsid w:val="2FEC36A4"/>
    <w:rsid w:val="2FF691F4"/>
    <w:rsid w:val="303E1ACD"/>
    <w:rsid w:val="30500E30"/>
    <w:rsid w:val="306C1A4D"/>
    <w:rsid w:val="307E7BBE"/>
    <w:rsid w:val="307E7EE1"/>
    <w:rsid w:val="30A06D87"/>
    <w:rsid w:val="30A06D87"/>
    <w:rsid w:val="30A3ABD5"/>
    <w:rsid w:val="30AC414E"/>
    <w:rsid w:val="30B26192"/>
    <w:rsid w:val="30E52EF4"/>
    <w:rsid w:val="30E52EF4"/>
    <w:rsid w:val="30E63EE1"/>
    <w:rsid w:val="310F9754"/>
    <w:rsid w:val="311BCA53"/>
    <w:rsid w:val="312EE318"/>
    <w:rsid w:val="31388BB3"/>
    <w:rsid w:val="3141BB3D"/>
    <w:rsid w:val="316ADAF3"/>
    <w:rsid w:val="317DFF58"/>
    <w:rsid w:val="318FBCCF"/>
    <w:rsid w:val="31AFCB3B"/>
    <w:rsid w:val="31C37C2F"/>
    <w:rsid w:val="31D3F30B"/>
    <w:rsid w:val="31D6C876"/>
    <w:rsid w:val="31DD0085"/>
    <w:rsid w:val="31DEC49E"/>
    <w:rsid w:val="31ED835C"/>
    <w:rsid w:val="32034168"/>
    <w:rsid w:val="3221EC4A"/>
    <w:rsid w:val="322E4146"/>
    <w:rsid w:val="32513824"/>
    <w:rsid w:val="32631ABC"/>
    <w:rsid w:val="32631ABC"/>
    <w:rsid w:val="326FD543"/>
    <w:rsid w:val="32847F4B"/>
    <w:rsid w:val="32A44F3E"/>
    <w:rsid w:val="32B7731B"/>
    <w:rsid w:val="32DC7481"/>
    <w:rsid w:val="32DF1172"/>
    <w:rsid w:val="32EB47BA"/>
    <w:rsid w:val="3310519B"/>
    <w:rsid w:val="33173EB8"/>
    <w:rsid w:val="331779FF"/>
    <w:rsid w:val="334E6D44"/>
    <w:rsid w:val="335DE2E4"/>
    <w:rsid w:val="339D6ED9"/>
    <w:rsid w:val="33D42E99"/>
    <w:rsid w:val="33F3C53B"/>
    <w:rsid w:val="3409A7E7"/>
    <w:rsid w:val="340C9354"/>
    <w:rsid w:val="342413B5"/>
    <w:rsid w:val="3434FECB"/>
    <w:rsid w:val="34386433"/>
    <w:rsid w:val="343AC8C9"/>
    <w:rsid w:val="34420F0F"/>
    <w:rsid w:val="34636951"/>
    <w:rsid w:val="346E60CB"/>
    <w:rsid w:val="34BD5737"/>
    <w:rsid w:val="34CF2243"/>
    <w:rsid w:val="34DA1FF0"/>
    <w:rsid w:val="34E0D53A"/>
    <w:rsid w:val="3510607B"/>
    <w:rsid w:val="351C959B"/>
    <w:rsid w:val="351EA3F3"/>
    <w:rsid w:val="3541E824"/>
    <w:rsid w:val="355A2ACC"/>
    <w:rsid w:val="35E2D6F8"/>
    <w:rsid w:val="3617C158"/>
    <w:rsid w:val="361A659D"/>
    <w:rsid w:val="362F37AB"/>
    <w:rsid w:val="365814CB"/>
    <w:rsid w:val="366EC2ED"/>
    <w:rsid w:val="366EC2ED"/>
    <w:rsid w:val="366F31F3"/>
    <w:rsid w:val="36973BFA"/>
    <w:rsid w:val="369B8EB3"/>
    <w:rsid w:val="36B3B10C"/>
    <w:rsid w:val="36E472C9"/>
    <w:rsid w:val="3720918F"/>
    <w:rsid w:val="37225AB6"/>
    <w:rsid w:val="3723D4AF"/>
    <w:rsid w:val="37353DEB"/>
    <w:rsid w:val="3735915E"/>
    <w:rsid w:val="37431445"/>
    <w:rsid w:val="37452A2E"/>
    <w:rsid w:val="3750BA4B"/>
    <w:rsid w:val="37582EF2"/>
    <w:rsid w:val="375E51D9"/>
    <w:rsid w:val="37812D38"/>
    <w:rsid w:val="37A98F2C"/>
    <w:rsid w:val="37AE7BA4"/>
    <w:rsid w:val="37B5FC21"/>
    <w:rsid w:val="37BB3541"/>
    <w:rsid w:val="37BB3541"/>
    <w:rsid w:val="37CD4E45"/>
    <w:rsid w:val="37CD4E45"/>
    <w:rsid w:val="37CE3690"/>
    <w:rsid w:val="37F44CC5"/>
    <w:rsid w:val="37FF6658"/>
    <w:rsid w:val="3800876D"/>
    <w:rsid w:val="380D22CA"/>
    <w:rsid w:val="381EC212"/>
    <w:rsid w:val="38304CF4"/>
    <w:rsid w:val="385DD243"/>
    <w:rsid w:val="385DD243"/>
    <w:rsid w:val="38743CCF"/>
    <w:rsid w:val="38B575E5"/>
    <w:rsid w:val="38B7E4CC"/>
    <w:rsid w:val="38C258F5"/>
    <w:rsid w:val="38CA5149"/>
    <w:rsid w:val="390DC27B"/>
    <w:rsid w:val="391919FE"/>
    <w:rsid w:val="3933D0F2"/>
    <w:rsid w:val="394073EC"/>
    <w:rsid w:val="39467BE5"/>
    <w:rsid w:val="39467BE5"/>
    <w:rsid w:val="3995F45A"/>
    <w:rsid w:val="399F6B60"/>
    <w:rsid w:val="3A167302"/>
    <w:rsid w:val="3A18659A"/>
    <w:rsid w:val="3A19EA30"/>
    <w:rsid w:val="3A1DBCF8"/>
    <w:rsid w:val="3A38A2B6"/>
    <w:rsid w:val="3A486018"/>
    <w:rsid w:val="3A54F8B0"/>
    <w:rsid w:val="3A60DB4C"/>
    <w:rsid w:val="3A94772F"/>
    <w:rsid w:val="3AA2498A"/>
    <w:rsid w:val="3AAD1442"/>
    <w:rsid w:val="3AB660A3"/>
    <w:rsid w:val="3AB660A3"/>
    <w:rsid w:val="3ABB17DF"/>
    <w:rsid w:val="3AC4F18B"/>
    <w:rsid w:val="3B0CC933"/>
    <w:rsid w:val="3B67302A"/>
    <w:rsid w:val="3B83F239"/>
    <w:rsid w:val="3BAB3D64"/>
    <w:rsid w:val="3BADC1C2"/>
    <w:rsid w:val="3BD8F087"/>
    <w:rsid w:val="3BFC1EBE"/>
    <w:rsid w:val="3C1A1D62"/>
    <w:rsid w:val="3C1F4779"/>
    <w:rsid w:val="3C21C24D"/>
    <w:rsid w:val="3C269723"/>
    <w:rsid w:val="3C2EB1EB"/>
    <w:rsid w:val="3C64AD9A"/>
    <w:rsid w:val="3C6CB7BD"/>
    <w:rsid w:val="3C6DE631"/>
    <w:rsid w:val="3C6FEB45"/>
    <w:rsid w:val="3C70B4C4"/>
    <w:rsid w:val="3C78B839"/>
    <w:rsid w:val="3C9C883C"/>
    <w:rsid w:val="3CBA6573"/>
    <w:rsid w:val="3CCE664C"/>
    <w:rsid w:val="3CD2908C"/>
    <w:rsid w:val="3CE63DB8"/>
    <w:rsid w:val="3CEAFBB2"/>
    <w:rsid w:val="3D005F78"/>
    <w:rsid w:val="3D227596"/>
    <w:rsid w:val="3D498184"/>
    <w:rsid w:val="3D63B76D"/>
    <w:rsid w:val="3D737203"/>
    <w:rsid w:val="3D779EBD"/>
    <w:rsid w:val="3D86548C"/>
    <w:rsid w:val="3D92D052"/>
    <w:rsid w:val="3D92D052"/>
    <w:rsid w:val="3D9359A7"/>
    <w:rsid w:val="3DA99BB6"/>
    <w:rsid w:val="3DB429B6"/>
    <w:rsid w:val="3DB7453B"/>
    <w:rsid w:val="3DD3D24B"/>
    <w:rsid w:val="3DEB764C"/>
    <w:rsid w:val="3DED766E"/>
    <w:rsid w:val="3DFB686F"/>
    <w:rsid w:val="3E0BF896"/>
    <w:rsid w:val="3E290DF0"/>
    <w:rsid w:val="3E2C8642"/>
    <w:rsid w:val="3E2C925A"/>
    <w:rsid w:val="3E40C3B4"/>
    <w:rsid w:val="3E5229BE"/>
    <w:rsid w:val="3E5852BC"/>
    <w:rsid w:val="3E697CA4"/>
    <w:rsid w:val="3E889B46"/>
    <w:rsid w:val="3E9B8EE4"/>
    <w:rsid w:val="3EA774F6"/>
    <w:rsid w:val="3EB0D882"/>
    <w:rsid w:val="3ED34C70"/>
    <w:rsid w:val="3EDC1F34"/>
    <w:rsid w:val="3EEE9E28"/>
    <w:rsid w:val="3F0AB054"/>
    <w:rsid w:val="3F285AFB"/>
    <w:rsid w:val="3F2BE58F"/>
    <w:rsid w:val="3F35433A"/>
    <w:rsid w:val="3F8EC3B2"/>
    <w:rsid w:val="3FABB2BA"/>
    <w:rsid w:val="3FCE6A39"/>
    <w:rsid w:val="3FDACAC9"/>
    <w:rsid w:val="3FDC1FAE"/>
    <w:rsid w:val="3FEFB5C8"/>
    <w:rsid w:val="3FF8EBA8"/>
    <w:rsid w:val="3FFB7A59"/>
    <w:rsid w:val="4000AF3D"/>
    <w:rsid w:val="40200C51"/>
    <w:rsid w:val="403B2A9B"/>
    <w:rsid w:val="404F486B"/>
    <w:rsid w:val="40527FA0"/>
    <w:rsid w:val="4066401A"/>
    <w:rsid w:val="40AF6064"/>
    <w:rsid w:val="40CE8940"/>
    <w:rsid w:val="40DEC37A"/>
    <w:rsid w:val="410FFA65"/>
    <w:rsid w:val="4110A521"/>
    <w:rsid w:val="411D74CB"/>
    <w:rsid w:val="417133E1"/>
    <w:rsid w:val="417B4F54"/>
    <w:rsid w:val="417E4334"/>
    <w:rsid w:val="4184FFCC"/>
    <w:rsid w:val="418D0713"/>
    <w:rsid w:val="41A2DEC8"/>
    <w:rsid w:val="41C43643"/>
    <w:rsid w:val="41D9061D"/>
    <w:rsid w:val="41E003E9"/>
    <w:rsid w:val="41F55059"/>
    <w:rsid w:val="41F7D835"/>
    <w:rsid w:val="41FEA2B2"/>
    <w:rsid w:val="420AFD28"/>
    <w:rsid w:val="421D53B1"/>
    <w:rsid w:val="421DDEEE"/>
    <w:rsid w:val="421FEF49"/>
    <w:rsid w:val="42213596"/>
    <w:rsid w:val="4222F94B"/>
    <w:rsid w:val="423010DC"/>
    <w:rsid w:val="42361D39"/>
    <w:rsid w:val="4253655B"/>
    <w:rsid w:val="42615F57"/>
    <w:rsid w:val="42A28941"/>
    <w:rsid w:val="42B01DD4"/>
    <w:rsid w:val="42BD0932"/>
    <w:rsid w:val="42E2092D"/>
    <w:rsid w:val="42F49335"/>
    <w:rsid w:val="4314CDD2"/>
    <w:rsid w:val="4340EECA"/>
    <w:rsid w:val="4343025E"/>
    <w:rsid w:val="436D5447"/>
    <w:rsid w:val="439C02D4"/>
    <w:rsid w:val="43C1ECD4"/>
    <w:rsid w:val="43C449D3"/>
    <w:rsid w:val="43CC1A62"/>
    <w:rsid w:val="43D0F446"/>
    <w:rsid w:val="43D1338D"/>
    <w:rsid w:val="43DE26C8"/>
    <w:rsid w:val="43F6BD04"/>
    <w:rsid w:val="44219A09"/>
    <w:rsid w:val="4422881B"/>
    <w:rsid w:val="4428B1E6"/>
    <w:rsid w:val="44505B2C"/>
    <w:rsid w:val="4487E2E8"/>
    <w:rsid w:val="44AD9EC9"/>
    <w:rsid w:val="44BD1BEF"/>
    <w:rsid w:val="44D474BA"/>
    <w:rsid w:val="44EB0208"/>
    <w:rsid w:val="44F6B2BE"/>
    <w:rsid w:val="45103D01"/>
    <w:rsid w:val="452A6D43"/>
    <w:rsid w:val="4555350C"/>
    <w:rsid w:val="45753524"/>
    <w:rsid w:val="458FA31E"/>
    <w:rsid w:val="4592BFCD"/>
    <w:rsid w:val="459341DB"/>
    <w:rsid w:val="45A8FE89"/>
    <w:rsid w:val="45AFBC8E"/>
    <w:rsid w:val="45BB4585"/>
    <w:rsid w:val="45DF3A0C"/>
    <w:rsid w:val="45FCAA9F"/>
    <w:rsid w:val="460C01C4"/>
    <w:rsid w:val="46120CAF"/>
    <w:rsid w:val="462F6F5E"/>
    <w:rsid w:val="463DB955"/>
    <w:rsid w:val="4644E3D4"/>
    <w:rsid w:val="464DE3DF"/>
    <w:rsid w:val="46688201"/>
    <w:rsid w:val="4669DB83"/>
    <w:rsid w:val="4669DB83"/>
    <w:rsid w:val="4695D820"/>
    <w:rsid w:val="469CB953"/>
    <w:rsid w:val="46B9CEE9"/>
    <w:rsid w:val="46BDFC4D"/>
    <w:rsid w:val="46E3AB73"/>
    <w:rsid w:val="46E84F82"/>
    <w:rsid w:val="46EEF46A"/>
    <w:rsid w:val="46F244DB"/>
    <w:rsid w:val="46FB2830"/>
    <w:rsid w:val="4707B72C"/>
    <w:rsid w:val="47399249"/>
    <w:rsid w:val="474C982B"/>
    <w:rsid w:val="4762C52A"/>
    <w:rsid w:val="47759522"/>
    <w:rsid w:val="47765AE1"/>
    <w:rsid w:val="478C5BB0"/>
    <w:rsid w:val="47977E6F"/>
    <w:rsid w:val="47B26EF7"/>
    <w:rsid w:val="47BF54D7"/>
    <w:rsid w:val="47C8B93D"/>
    <w:rsid w:val="47DEB3BF"/>
    <w:rsid w:val="47F8B8C3"/>
    <w:rsid w:val="481F407A"/>
    <w:rsid w:val="48609ADE"/>
    <w:rsid w:val="48879EC1"/>
    <w:rsid w:val="4899A978"/>
    <w:rsid w:val="48AED4CF"/>
    <w:rsid w:val="48BE6F30"/>
    <w:rsid w:val="48F0E90B"/>
    <w:rsid w:val="48F419C2"/>
    <w:rsid w:val="49131FFB"/>
    <w:rsid w:val="4936D870"/>
    <w:rsid w:val="493C4E68"/>
    <w:rsid w:val="4952EEF7"/>
    <w:rsid w:val="49540939"/>
    <w:rsid w:val="49733B7D"/>
    <w:rsid w:val="49733B7D"/>
    <w:rsid w:val="4980EC42"/>
    <w:rsid w:val="4986967A"/>
    <w:rsid w:val="4986CED5"/>
    <w:rsid w:val="498ACDE3"/>
    <w:rsid w:val="499EE993"/>
    <w:rsid w:val="49C1E670"/>
    <w:rsid w:val="49C42537"/>
    <w:rsid w:val="49C7F74B"/>
    <w:rsid w:val="49C80CB1"/>
    <w:rsid w:val="49D5F7BB"/>
    <w:rsid w:val="49D8F210"/>
    <w:rsid w:val="49D8F210"/>
    <w:rsid w:val="49D92B8C"/>
    <w:rsid w:val="49E0FFBC"/>
    <w:rsid w:val="4A05A743"/>
    <w:rsid w:val="4A143455"/>
    <w:rsid w:val="4A317ABF"/>
    <w:rsid w:val="4A3CC86A"/>
    <w:rsid w:val="4A429552"/>
    <w:rsid w:val="4A5FBBE8"/>
    <w:rsid w:val="4A8AA2A0"/>
    <w:rsid w:val="4AB9A0CF"/>
    <w:rsid w:val="4AC1E8E9"/>
    <w:rsid w:val="4ACE2B2E"/>
    <w:rsid w:val="4B1072C9"/>
    <w:rsid w:val="4B2CC8FA"/>
    <w:rsid w:val="4B2CC8FA"/>
    <w:rsid w:val="4B323A46"/>
    <w:rsid w:val="4B4E9306"/>
    <w:rsid w:val="4B65B870"/>
    <w:rsid w:val="4B75FB2C"/>
    <w:rsid w:val="4B778A69"/>
    <w:rsid w:val="4B935D21"/>
    <w:rsid w:val="4B971140"/>
    <w:rsid w:val="4BB4BE79"/>
    <w:rsid w:val="4BBB316F"/>
    <w:rsid w:val="4C212173"/>
    <w:rsid w:val="4C212173"/>
    <w:rsid w:val="4C306516"/>
    <w:rsid w:val="4C4275E3"/>
    <w:rsid w:val="4C632AA6"/>
    <w:rsid w:val="4C77860F"/>
    <w:rsid w:val="4C7BAD69"/>
    <w:rsid w:val="4C9BD33F"/>
    <w:rsid w:val="4CB543A5"/>
    <w:rsid w:val="4CB719AF"/>
    <w:rsid w:val="4CB9C7A3"/>
    <w:rsid w:val="4CDE8B5D"/>
    <w:rsid w:val="4CE2CC34"/>
    <w:rsid w:val="4CFFEF73"/>
    <w:rsid w:val="4D2CC8A3"/>
    <w:rsid w:val="4D5A47C1"/>
    <w:rsid w:val="4D82BA9B"/>
    <w:rsid w:val="4D8B0640"/>
    <w:rsid w:val="4D90AF90"/>
    <w:rsid w:val="4D97FC74"/>
    <w:rsid w:val="4D9A0EA0"/>
    <w:rsid w:val="4DCC0795"/>
    <w:rsid w:val="4DDB5F7E"/>
    <w:rsid w:val="4DDCFB8A"/>
    <w:rsid w:val="4E69057B"/>
    <w:rsid w:val="4E697F0F"/>
    <w:rsid w:val="4E6AE786"/>
    <w:rsid w:val="4E80A324"/>
    <w:rsid w:val="4E85E045"/>
    <w:rsid w:val="4E8DCD0B"/>
    <w:rsid w:val="4F191CB0"/>
    <w:rsid w:val="4F208DE2"/>
    <w:rsid w:val="4F25F905"/>
    <w:rsid w:val="4F347250"/>
    <w:rsid w:val="4F59B66C"/>
    <w:rsid w:val="4F5AA85D"/>
    <w:rsid w:val="4F709E44"/>
    <w:rsid w:val="4F8C82D0"/>
    <w:rsid w:val="4F8D55EB"/>
    <w:rsid w:val="4FA20EB6"/>
    <w:rsid w:val="4FBBDD3A"/>
    <w:rsid w:val="4FDEBE70"/>
    <w:rsid w:val="5001F27D"/>
    <w:rsid w:val="501F9E6C"/>
    <w:rsid w:val="502A5EE7"/>
    <w:rsid w:val="504E9354"/>
    <w:rsid w:val="504F7749"/>
    <w:rsid w:val="5059567E"/>
    <w:rsid w:val="50787D78"/>
    <w:rsid w:val="507B7825"/>
    <w:rsid w:val="50920AB2"/>
    <w:rsid w:val="5094A9DE"/>
    <w:rsid w:val="50D2D2DB"/>
    <w:rsid w:val="50D49171"/>
    <w:rsid w:val="512D176D"/>
    <w:rsid w:val="51331725"/>
    <w:rsid w:val="51449E3E"/>
    <w:rsid w:val="514DE1DF"/>
    <w:rsid w:val="51508941"/>
    <w:rsid w:val="5150A0EA"/>
    <w:rsid w:val="5156DB15"/>
    <w:rsid w:val="5180479A"/>
    <w:rsid w:val="519D20EA"/>
    <w:rsid w:val="51C1CC49"/>
    <w:rsid w:val="51D1B1C7"/>
    <w:rsid w:val="51FB427C"/>
    <w:rsid w:val="51FE2814"/>
    <w:rsid w:val="52032DA2"/>
    <w:rsid w:val="5204832E"/>
    <w:rsid w:val="521F73C7"/>
    <w:rsid w:val="5224D3FA"/>
    <w:rsid w:val="522B483E"/>
    <w:rsid w:val="528C9ADE"/>
    <w:rsid w:val="52A97CC4"/>
    <w:rsid w:val="52BB6739"/>
    <w:rsid w:val="52D4FCAA"/>
    <w:rsid w:val="530BE4BD"/>
    <w:rsid w:val="5326F18E"/>
    <w:rsid w:val="532A42AF"/>
    <w:rsid w:val="53350B1E"/>
    <w:rsid w:val="53568DFE"/>
    <w:rsid w:val="5362CBFF"/>
    <w:rsid w:val="537BB9D3"/>
    <w:rsid w:val="5383CC47"/>
    <w:rsid w:val="53896F91"/>
    <w:rsid w:val="53A76A50"/>
    <w:rsid w:val="53B6E32B"/>
    <w:rsid w:val="53F7835C"/>
    <w:rsid w:val="5426FCCC"/>
    <w:rsid w:val="5440DA20"/>
    <w:rsid w:val="545D70E0"/>
    <w:rsid w:val="54699112"/>
    <w:rsid w:val="547E6BE1"/>
    <w:rsid w:val="5486E5E8"/>
    <w:rsid w:val="548D1B5A"/>
    <w:rsid w:val="549A1CF4"/>
    <w:rsid w:val="54C35415"/>
    <w:rsid w:val="54D28BBA"/>
    <w:rsid w:val="54F34E52"/>
    <w:rsid w:val="54F3A393"/>
    <w:rsid w:val="551E3E3D"/>
    <w:rsid w:val="551F59C6"/>
    <w:rsid w:val="5531C4E9"/>
    <w:rsid w:val="5549869B"/>
    <w:rsid w:val="556B5908"/>
    <w:rsid w:val="557AB8C3"/>
    <w:rsid w:val="5580B079"/>
    <w:rsid w:val="558E866F"/>
    <w:rsid w:val="55A54A1B"/>
    <w:rsid w:val="55A566F7"/>
    <w:rsid w:val="55DD2382"/>
    <w:rsid w:val="55F2E11E"/>
    <w:rsid w:val="560E0620"/>
    <w:rsid w:val="5662521E"/>
    <w:rsid w:val="5697BA19"/>
    <w:rsid w:val="56AA6C4D"/>
    <w:rsid w:val="56ACCEA9"/>
    <w:rsid w:val="56CEC7FA"/>
    <w:rsid w:val="570962D3"/>
    <w:rsid w:val="570FB8A9"/>
    <w:rsid w:val="5737B479"/>
    <w:rsid w:val="57406C78"/>
    <w:rsid w:val="574494DF"/>
    <w:rsid w:val="5748B314"/>
    <w:rsid w:val="57612C27"/>
    <w:rsid w:val="57635C06"/>
    <w:rsid w:val="576A55EF"/>
    <w:rsid w:val="576C5A1E"/>
    <w:rsid w:val="577A6FF3"/>
    <w:rsid w:val="577D7802"/>
    <w:rsid w:val="5790966B"/>
    <w:rsid w:val="57A39615"/>
    <w:rsid w:val="57A5F709"/>
    <w:rsid w:val="57DFAF10"/>
    <w:rsid w:val="57E2E7D4"/>
    <w:rsid w:val="57E4B991"/>
    <w:rsid w:val="57EE6D19"/>
    <w:rsid w:val="57F544C0"/>
    <w:rsid w:val="5822199F"/>
    <w:rsid w:val="584BC271"/>
    <w:rsid w:val="5854B6A2"/>
    <w:rsid w:val="585A5891"/>
    <w:rsid w:val="585E7884"/>
    <w:rsid w:val="58A257CB"/>
    <w:rsid w:val="58B6E6FE"/>
    <w:rsid w:val="58DC8F88"/>
    <w:rsid w:val="58F8DBB4"/>
    <w:rsid w:val="58FFB26A"/>
    <w:rsid w:val="58FFB26A"/>
    <w:rsid w:val="590CAC76"/>
    <w:rsid w:val="5912D695"/>
    <w:rsid w:val="592D55D2"/>
    <w:rsid w:val="59406B43"/>
    <w:rsid w:val="59473951"/>
    <w:rsid w:val="594778D2"/>
    <w:rsid w:val="5961D936"/>
    <w:rsid w:val="59636A3F"/>
    <w:rsid w:val="5964D4A7"/>
    <w:rsid w:val="5967038D"/>
    <w:rsid w:val="5968E080"/>
    <w:rsid w:val="596CB00C"/>
    <w:rsid w:val="59AFFCDA"/>
    <w:rsid w:val="59B55377"/>
    <w:rsid w:val="59E02A13"/>
    <w:rsid w:val="5A02F682"/>
    <w:rsid w:val="5A3BC845"/>
    <w:rsid w:val="5A5850FF"/>
    <w:rsid w:val="5A79CB5B"/>
    <w:rsid w:val="5A8B447B"/>
    <w:rsid w:val="5A977B2A"/>
    <w:rsid w:val="5A97C56F"/>
    <w:rsid w:val="5AA2B09B"/>
    <w:rsid w:val="5AD49F30"/>
    <w:rsid w:val="5ADDCF4D"/>
    <w:rsid w:val="5AE0F484"/>
    <w:rsid w:val="5AE725CA"/>
    <w:rsid w:val="5AE725CA"/>
    <w:rsid w:val="5B00FD98"/>
    <w:rsid w:val="5B1E5210"/>
    <w:rsid w:val="5B36154B"/>
    <w:rsid w:val="5B4B1E13"/>
    <w:rsid w:val="5B6D68C3"/>
    <w:rsid w:val="5B88462F"/>
    <w:rsid w:val="5B9B93B5"/>
    <w:rsid w:val="5C0809B0"/>
    <w:rsid w:val="5C173F64"/>
    <w:rsid w:val="5C263D9A"/>
    <w:rsid w:val="5C43DC1A"/>
    <w:rsid w:val="5C4AC79A"/>
    <w:rsid w:val="5C7342A3"/>
    <w:rsid w:val="5C7ABCF8"/>
    <w:rsid w:val="5C9D3715"/>
    <w:rsid w:val="5CAB2A98"/>
    <w:rsid w:val="5CFB83AF"/>
    <w:rsid w:val="5D0A65FD"/>
    <w:rsid w:val="5D1C3C83"/>
    <w:rsid w:val="5D389474"/>
    <w:rsid w:val="5D905355"/>
    <w:rsid w:val="5D9A0908"/>
    <w:rsid w:val="5DDF9FB7"/>
    <w:rsid w:val="5DE4B876"/>
    <w:rsid w:val="5DEE7214"/>
    <w:rsid w:val="5DF94C4B"/>
    <w:rsid w:val="5DFE8FF5"/>
    <w:rsid w:val="5E2AE6C6"/>
    <w:rsid w:val="5E33C72A"/>
    <w:rsid w:val="5E4D16EC"/>
    <w:rsid w:val="5E66EC10"/>
    <w:rsid w:val="5E79CA2E"/>
    <w:rsid w:val="5E7B8016"/>
    <w:rsid w:val="5EA22422"/>
    <w:rsid w:val="5EA2DFE7"/>
    <w:rsid w:val="5EA8D2ED"/>
    <w:rsid w:val="5EFF134C"/>
    <w:rsid w:val="5F0EF638"/>
    <w:rsid w:val="5F27A6EE"/>
    <w:rsid w:val="5F3CE442"/>
    <w:rsid w:val="5F3F9B7A"/>
    <w:rsid w:val="5F53D33D"/>
    <w:rsid w:val="5F8BF1FE"/>
    <w:rsid w:val="5F9106A9"/>
    <w:rsid w:val="5F9F78A7"/>
    <w:rsid w:val="5FF3D2A8"/>
    <w:rsid w:val="600AAE53"/>
    <w:rsid w:val="6029A273"/>
    <w:rsid w:val="6047330B"/>
    <w:rsid w:val="60521D3B"/>
    <w:rsid w:val="606CF388"/>
    <w:rsid w:val="607AC377"/>
    <w:rsid w:val="60886640"/>
    <w:rsid w:val="608B4027"/>
    <w:rsid w:val="608EE451"/>
    <w:rsid w:val="60954342"/>
    <w:rsid w:val="609684A7"/>
    <w:rsid w:val="60A10B01"/>
    <w:rsid w:val="60D4D7A1"/>
    <w:rsid w:val="60D94FD6"/>
    <w:rsid w:val="60E8C463"/>
    <w:rsid w:val="60F1C6C0"/>
    <w:rsid w:val="612D0B6D"/>
    <w:rsid w:val="612FFE71"/>
    <w:rsid w:val="61349F99"/>
    <w:rsid w:val="615AC001"/>
    <w:rsid w:val="6189350F"/>
    <w:rsid w:val="61A384D5"/>
    <w:rsid w:val="61D5BD87"/>
    <w:rsid w:val="61D8D74B"/>
    <w:rsid w:val="61E68CC7"/>
    <w:rsid w:val="61EBF62B"/>
    <w:rsid w:val="6215AC66"/>
    <w:rsid w:val="623FDA7C"/>
    <w:rsid w:val="62516F2D"/>
    <w:rsid w:val="62CD44B1"/>
    <w:rsid w:val="62D1003B"/>
    <w:rsid w:val="62F7B816"/>
    <w:rsid w:val="63043BA3"/>
    <w:rsid w:val="63074DED"/>
    <w:rsid w:val="631615A4"/>
    <w:rsid w:val="6328E843"/>
    <w:rsid w:val="632A9C89"/>
    <w:rsid w:val="632BA294"/>
    <w:rsid w:val="635DBD0F"/>
    <w:rsid w:val="6376048A"/>
    <w:rsid w:val="63882C3B"/>
    <w:rsid w:val="63A239CA"/>
    <w:rsid w:val="63AA262C"/>
    <w:rsid w:val="63B4B520"/>
    <w:rsid w:val="63D780BA"/>
    <w:rsid w:val="63D8699F"/>
    <w:rsid w:val="63D8699F"/>
    <w:rsid w:val="63E1F7F8"/>
    <w:rsid w:val="641685EB"/>
    <w:rsid w:val="641685EB"/>
    <w:rsid w:val="6423308B"/>
    <w:rsid w:val="643C7CC6"/>
    <w:rsid w:val="6459BC23"/>
    <w:rsid w:val="646187FE"/>
    <w:rsid w:val="64668D5A"/>
    <w:rsid w:val="649DC6D0"/>
    <w:rsid w:val="64A0B170"/>
    <w:rsid w:val="64A0B170"/>
    <w:rsid w:val="64C3D742"/>
    <w:rsid w:val="64C3D742"/>
    <w:rsid w:val="64D0E40B"/>
    <w:rsid w:val="64DAE277"/>
    <w:rsid w:val="65068CEF"/>
    <w:rsid w:val="65068CEF"/>
    <w:rsid w:val="65203845"/>
    <w:rsid w:val="6523A30E"/>
    <w:rsid w:val="65266EE4"/>
    <w:rsid w:val="6528864E"/>
    <w:rsid w:val="653A8F00"/>
    <w:rsid w:val="655BA127"/>
    <w:rsid w:val="655EEFC0"/>
    <w:rsid w:val="656C97FD"/>
    <w:rsid w:val="658D5A7D"/>
    <w:rsid w:val="65A1FAB0"/>
    <w:rsid w:val="65A32052"/>
    <w:rsid w:val="65BB8E92"/>
    <w:rsid w:val="65F0A9F8"/>
    <w:rsid w:val="661F0A27"/>
    <w:rsid w:val="663C0E01"/>
    <w:rsid w:val="664C583B"/>
    <w:rsid w:val="667F5CCC"/>
    <w:rsid w:val="66A6FE2E"/>
    <w:rsid w:val="66A70657"/>
    <w:rsid w:val="66AFA780"/>
    <w:rsid w:val="66B44270"/>
    <w:rsid w:val="66D8D17E"/>
    <w:rsid w:val="66E8FEED"/>
    <w:rsid w:val="66F07670"/>
    <w:rsid w:val="66FC49A5"/>
    <w:rsid w:val="6706D248"/>
    <w:rsid w:val="6706DDD4"/>
    <w:rsid w:val="67232416"/>
    <w:rsid w:val="672958CA"/>
    <w:rsid w:val="672F92CD"/>
    <w:rsid w:val="673BA8B5"/>
    <w:rsid w:val="67600F58"/>
    <w:rsid w:val="677D6B74"/>
    <w:rsid w:val="6781FC56"/>
    <w:rsid w:val="679DF78F"/>
    <w:rsid w:val="67A2B251"/>
    <w:rsid w:val="67B66C7B"/>
    <w:rsid w:val="67B87B37"/>
    <w:rsid w:val="67D2769A"/>
    <w:rsid w:val="67E97859"/>
    <w:rsid w:val="67E97859"/>
    <w:rsid w:val="683BACDC"/>
    <w:rsid w:val="6841C380"/>
    <w:rsid w:val="684442EB"/>
    <w:rsid w:val="6855062C"/>
    <w:rsid w:val="68648FF0"/>
    <w:rsid w:val="686CD13B"/>
    <w:rsid w:val="68788757"/>
    <w:rsid w:val="68842219"/>
    <w:rsid w:val="68AA34E6"/>
    <w:rsid w:val="68D15EEA"/>
    <w:rsid w:val="68FC5324"/>
    <w:rsid w:val="6901FE6C"/>
    <w:rsid w:val="692DAA95"/>
    <w:rsid w:val="693DA517"/>
    <w:rsid w:val="6941378F"/>
    <w:rsid w:val="69457491"/>
    <w:rsid w:val="695ADD1C"/>
    <w:rsid w:val="6966B417"/>
    <w:rsid w:val="69727515"/>
    <w:rsid w:val="69727515"/>
    <w:rsid w:val="697E330A"/>
    <w:rsid w:val="698826C7"/>
    <w:rsid w:val="6989C5D7"/>
    <w:rsid w:val="69AD4102"/>
    <w:rsid w:val="69B8F0FD"/>
    <w:rsid w:val="69D437A3"/>
    <w:rsid w:val="69D5D325"/>
    <w:rsid w:val="69DF9F21"/>
    <w:rsid w:val="6A33262E"/>
    <w:rsid w:val="6A3B9B82"/>
    <w:rsid w:val="6A43F835"/>
    <w:rsid w:val="6A4F3DD3"/>
    <w:rsid w:val="6A8A11E6"/>
    <w:rsid w:val="6A98F271"/>
    <w:rsid w:val="6ACF986B"/>
    <w:rsid w:val="6AD75B34"/>
    <w:rsid w:val="6AE80C96"/>
    <w:rsid w:val="6AF004CF"/>
    <w:rsid w:val="6AF87C51"/>
    <w:rsid w:val="6B00AACD"/>
    <w:rsid w:val="6B02DF83"/>
    <w:rsid w:val="6B10BDFF"/>
    <w:rsid w:val="6B1221E2"/>
    <w:rsid w:val="6B32FE0C"/>
    <w:rsid w:val="6B42FF80"/>
    <w:rsid w:val="6B57935F"/>
    <w:rsid w:val="6B6C3B91"/>
    <w:rsid w:val="6B6DEF3E"/>
    <w:rsid w:val="6B7C09E9"/>
    <w:rsid w:val="6B958F62"/>
    <w:rsid w:val="6BAAFA4D"/>
    <w:rsid w:val="6BADA167"/>
    <w:rsid w:val="6BC4FE15"/>
    <w:rsid w:val="6BC6F277"/>
    <w:rsid w:val="6C070B03"/>
    <w:rsid w:val="6C16D663"/>
    <w:rsid w:val="6C1DDA17"/>
    <w:rsid w:val="6C1F2F51"/>
    <w:rsid w:val="6C204757"/>
    <w:rsid w:val="6C24F9B7"/>
    <w:rsid w:val="6C3C49C1"/>
    <w:rsid w:val="6C4B6EC5"/>
    <w:rsid w:val="6C5501B8"/>
    <w:rsid w:val="6C565B9D"/>
    <w:rsid w:val="6C6E25EB"/>
    <w:rsid w:val="6C7A8050"/>
    <w:rsid w:val="6C8D747F"/>
    <w:rsid w:val="6CA43E9D"/>
    <w:rsid w:val="6CB5C78D"/>
    <w:rsid w:val="6CC0F448"/>
    <w:rsid w:val="6CC538D5"/>
    <w:rsid w:val="6CCD7000"/>
    <w:rsid w:val="6CD23AFF"/>
    <w:rsid w:val="6CEC893A"/>
    <w:rsid w:val="6CEE6103"/>
    <w:rsid w:val="6D07DEC7"/>
    <w:rsid w:val="6D57D1B1"/>
    <w:rsid w:val="6D76526B"/>
    <w:rsid w:val="6DA852B4"/>
    <w:rsid w:val="6DD470F2"/>
    <w:rsid w:val="6DF2A6EC"/>
    <w:rsid w:val="6E2E8DA2"/>
    <w:rsid w:val="6E2F0109"/>
    <w:rsid w:val="6E32DEE5"/>
    <w:rsid w:val="6E50D50C"/>
    <w:rsid w:val="6E600804"/>
    <w:rsid w:val="6E781E73"/>
    <w:rsid w:val="6E9EB500"/>
    <w:rsid w:val="6EB17411"/>
    <w:rsid w:val="6EE32639"/>
    <w:rsid w:val="6F05B792"/>
    <w:rsid w:val="6F11ABF3"/>
    <w:rsid w:val="6F2C65A7"/>
    <w:rsid w:val="6F622DF6"/>
    <w:rsid w:val="6F879CCF"/>
    <w:rsid w:val="6F9EB3F4"/>
    <w:rsid w:val="6FBFBD29"/>
    <w:rsid w:val="6FD04EB2"/>
    <w:rsid w:val="6FF0E892"/>
    <w:rsid w:val="70011827"/>
    <w:rsid w:val="7025C3B7"/>
    <w:rsid w:val="70347D35"/>
    <w:rsid w:val="7035D63F"/>
    <w:rsid w:val="705FEDBE"/>
    <w:rsid w:val="706C8CC3"/>
    <w:rsid w:val="70832F2F"/>
    <w:rsid w:val="709C9D4E"/>
    <w:rsid w:val="70AFA880"/>
    <w:rsid w:val="70C36C36"/>
    <w:rsid w:val="70DB68EE"/>
    <w:rsid w:val="70EB2803"/>
    <w:rsid w:val="7144B8D0"/>
    <w:rsid w:val="714940D0"/>
    <w:rsid w:val="714940D0"/>
    <w:rsid w:val="716DC3CE"/>
    <w:rsid w:val="718F5EF0"/>
    <w:rsid w:val="71AF310C"/>
    <w:rsid w:val="71B756C8"/>
    <w:rsid w:val="71CD5B6E"/>
    <w:rsid w:val="71CEB674"/>
    <w:rsid w:val="71D70C59"/>
    <w:rsid w:val="71DAFFC4"/>
    <w:rsid w:val="71E7046D"/>
    <w:rsid w:val="71F42A31"/>
    <w:rsid w:val="71FF15BD"/>
    <w:rsid w:val="720A472B"/>
    <w:rsid w:val="721F3A0E"/>
    <w:rsid w:val="72263F43"/>
    <w:rsid w:val="7232FE0D"/>
    <w:rsid w:val="72350998"/>
    <w:rsid w:val="7292971C"/>
    <w:rsid w:val="72996E5A"/>
    <w:rsid w:val="72996E5A"/>
    <w:rsid w:val="72FF4651"/>
    <w:rsid w:val="730B061E"/>
    <w:rsid w:val="730C97D9"/>
    <w:rsid w:val="7337768D"/>
    <w:rsid w:val="7341983C"/>
    <w:rsid w:val="7345BEAD"/>
    <w:rsid w:val="735404BE"/>
    <w:rsid w:val="735404BE"/>
    <w:rsid w:val="7368C1E6"/>
    <w:rsid w:val="73692C4A"/>
    <w:rsid w:val="736C7B74"/>
    <w:rsid w:val="73E739FB"/>
    <w:rsid w:val="741ADDC1"/>
    <w:rsid w:val="744226BF"/>
    <w:rsid w:val="744C65DB"/>
    <w:rsid w:val="74558B27"/>
    <w:rsid w:val="745E002F"/>
    <w:rsid w:val="746C0587"/>
    <w:rsid w:val="7471DF2E"/>
    <w:rsid w:val="7495F38F"/>
    <w:rsid w:val="74AB6DFE"/>
    <w:rsid w:val="74E81AC9"/>
    <w:rsid w:val="7501BCBC"/>
    <w:rsid w:val="7519EAF0"/>
    <w:rsid w:val="751E3DC7"/>
    <w:rsid w:val="7528395E"/>
    <w:rsid w:val="7528A88F"/>
    <w:rsid w:val="7544DC85"/>
    <w:rsid w:val="757801A3"/>
    <w:rsid w:val="75896997"/>
    <w:rsid w:val="75A45915"/>
    <w:rsid w:val="75D9BB89"/>
    <w:rsid w:val="761DCE74"/>
    <w:rsid w:val="76211494"/>
    <w:rsid w:val="76211494"/>
    <w:rsid w:val="762EC5B4"/>
    <w:rsid w:val="76694153"/>
    <w:rsid w:val="76802939"/>
    <w:rsid w:val="7684E9A7"/>
    <w:rsid w:val="768A005A"/>
    <w:rsid w:val="76973C26"/>
    <w:rsid w:val="76A04DA1"/>
    <w:rsid w:val="76A13B97"/>
    <w:rsid w:val="76A2418D"/>
    <w:rsid w:val="76EDFFF2"/>
    <w:rsid w:val="771EC42E"/>
    <w:rsid w:val="7723C74A"/>
    <w:rsid w:val="7751AA79"/>
    <w:rsid w:val="7781D07D"/>
    <w:rsid w:val="778EBFA7"/>
    <w:rsid w:val="7792B6B4"/>
    <w:rsid w:val="7799B2F1"/>
    <w:rsid w:val="77ADB599"/>
    <w:rsid w:val="77AF062D"/>
    <w:rsid w:val="77B213F6"/>
    <w:rsid w:val="77B9090F"/>
    <w:rsid w:val="77D755A1"/>
    <w:rsid w:val="77DDB460"/>
    <w:rsid w:val="77EB076C"/>
    <w:rsid w:val="78163584"/>
    <w:rsid w:val="78177E60"/>
    <w:rsid w:val="781BF65B"/>
    <w:rsid w:val="78290071"/>
    <w:rsid w:val="783C5DB8"/>
    <w:rsid w:val="785FBC05"/>
    <w:rsid w:val="7887BB9F"/>
    <w:rsid w:val="78A68945"/>
    <w:rsid w:val="78AE1441"/>
    <w:rsid w:val="78C8C5DE"/>
    <w:rsid w:val="78D10F68"/>
    <w:rsid w:val="78E11DCC"/>
    <w:rsid w:val="78E76543"/>
    <w:rsid w:val="7908640A"/>
    <w:rsid w:val="791B83B5"/>
    <w:rsid w:val="792E6839"/>
    <w:rsid w:val="792E6839"/>
    <w:rsid w:val="79353693"/>
    <w:rsid w:val="793F2CA6"/>
    <w:rsid w:val="794EDFCF"/>
    <w:rsid w:val="796C153B"/>
    <w:rsid w:val="79752C9B"/>
    <w:rsid w:val="7976875A"/>
    <w:rsid w:val="7979CF2D"/>
    <w:rsid w:val="79975787"/>
    <w:rsid w:val="79BD077B"/>
    <w:rsid w:val="79EE0421"/>
    <w:rsid w:val="79F5D467"/>
    <w:rsid w:val="7A0D6885"/>
    <w:rsid w:val="7A55A0B2"/>
    <w:rsid w:val="7A67C5CA"/>
    <w:rsid w:val="7A83F8A4"/>
    <w:rsid w:val="7AB5BF63"/>
    <w:rsid w:val="7AD44C83"/>
    <w:rsid w:val="7B078C23"/>
    <w:rsid w:val="7B088D2B"/>
    <w:rsid w:val="7B2A7DDB"/>
    <w:rsid w:val="7B3BAB4F"/>
    <w:rsid w:val="7B4E0730"/>
    <w:rsid w:val="7B522A3C"/>
    <w:rsid w:val="7B694DDB"/>
    <w:rsid w:val="7B996D68"/>
    <w:rsid w:val="7BA57772"/>
    <w:rsid w:val="7BAA1B47"/>
    <w:rsid w:val="7BFE1E19"/>
    <w:rsid w:val="7C3D5F9E"/>
    <w:rsid w:val="7C454867"/>
    <w:rsid w:val="7C48E3C0"/>
    <w:rsid w:val="7C88C852"/>
    <w:rsid w:val="7C9EB5F5"/>
    <w:rsid w:val="7C9EC1CA"/>
    <w:rsid w:val="7CBACBE7"/>
    <w:rsid w:val="7CC2E68F"/>
    <w:rsid w:val="7CDFE2CB"/>
    <w:rsid w:val="7CE8CD7F"/>
    <w:rsid w:val="7CEAB1B1"/>
    <w:rsid w:val="7CEE0E5A"/>
    <w:rsid w:val="7CEFA466"/>
    <w:rsid w:val="7CF87C79"/>
    <w:rsid w:val="7D0CBC58"/>
    <w:rsid w:val="7D239AD0"/>
    <w:rsid w:val="7D319004"/>
    <w:rsid w:val="7D3D7492"/>
    <w:rsid w:val="7D4E8C0F"/>
    <w:rsid w:val="7D5008FD"/>
    <w:rsid w:val="7D6A0F10"/>
    <w:rsid w:val="7D6CE32F"/>
    <w:rsid w:val="7D814FBC"/>
    <w:rsid w:val="7D93851F"/>
    <w:rsid w:val="7D9A6337"/>
    <w:rsid w:val="7DB5990C"/>
    <w:rsid w:val="7DE30232"/>
    <w:rsid w:val="7DFC37AF"/>
    <w:rsid w:val="7DFC5076"/>
    <w:rsid w:val="7DFDF119"/>
    <w:rsid w:val="7E0464BD"/>
    <w:rsid w:val="7E0B02D0"/>
    <w:rsid w:val="7E12298D"/>
    <w:rsid w:val="7E14BCFB"/>
    <w:rsid w:val="7E23FDF5"/>
    <w:rsid w:val="7E2A1363"/>
    <w:rsid w:val="7E3BB2F9"/>
    <w:rsid w:val="7E5E40D1"/>
    <w:rsid w:val="7E77C513"/>
    <w:rsid w:val="7E88896F"/>
    <w:rsid w:val="7ED9AE62"/>
    <w:rsid w:val="7EED557E"/>
    <w:rsid w:val="7F0BC65E"/>
    <w:rsid w:val="7F0DDC52"/>
    <w:rsid w:val="7F294C54"/>
    <w:rsid w:val="7F43A19B"/>
    <w:rsid w:val="7F57E4E7"/>
    <w:rsid w:val="7F6856CA"/>
    <w:rsid w:val="7F876C5F"/>
    <w:rsid w:val="7FB1DFC4"/>
    <w:rsid w:val="7FB1DFC4"/>
    <w:rsid w:val="7FC9EABE"/>
    <w:rsid w:val="7FD537C4"/>
    <w:rsid w:val="7FD79B6B"/>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56F65-0F26-450B-9342-5AF260C4602A}"/>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2026-06-02T16:57:36.1835820Z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