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1-nfasis6"/>
        <w:tblpPr w:leftFromText="141" w:rightFromText="141" w:vertAnchor="text" w:horzAnchor="margin" w:tblpX="108" w:tblpY="14"/>
        <w:tblW w:w="0" w:type="auto"/>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726"/>
      </w:tblGrid>
      <w:tr w:rsidR="0046232D" w:rsidRPr="00A47451" w14:paraId="2B16293F" w14:textId="77777777" w:rsidTr="0075639E">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bottom w:val="single" w:sz="12" w:space="0" w:color="F79646" w:themeColor="accent6"/>
            </w:tcBorders>
          </w:tcPr>
          <w:p w14:paraId="3C5F3237" w14:textId="64976653" w:rsidR="000C42F9" w:rsidRPr="00EF776F" w:rsidRDefault="00DF46E5" w:rsidP="006A07BA">
            <w:pPr>
              <w:jc w:val="right"/>
              <w:rPr>
                <w:rFonts w:ascii="Arial" w:hAnsi="Arial" w:cs="Arial"/>
                <w:color w:val="E36C0A" w:themeColor="accent6" w:themeShade="BF"/>
                <w:sz w:val="44"/>
                <w:szCs w:val="44"/>
              </w:rPr>
            </w:pPr>
            <w:r w:rsidRPr="0050611C">
              <w:rPr>
                <w:rFonts w:ascii="Arial" w:hAnsi="Arial" w:cs="Arial"/>
                <w:color w:val="E36C0A" w:themeColor="accent6" w:themeShade="BF"/>
                <w:sz w:val="40"/>
                <w:szCs w:val="40"/>
              </w:rPr>
              <w:t>ENIGMA DE LOS ANDES</w:t>
            </w:r>
          </w:p>
        </w:tc>
      </w:tr>
    </w:tbl>
    <w:p w14:paraId="27C71670" w14:textId="7B6E7BDA" w:rsidR="002F305B" w:rsidRPr="00EE5978" w:rsidRDefault="00234BED" w:rsidP="005A635D">
      <w:pPr>
        <w:jc w:val="both"/>
        <w:rPr>
          <w:noProof/>
          <w:sz w:val="2"/>
          <w:szCs w:val="2"/>
        </w:rPr>
      </w:pPr>
      <w:r>
        <w:rPr>
          <w:noProof/>
        </w:rPr>
        <w:drawing>
          <wp:anchor distT="0" distB="0" distL="114300" distR="114300" simplePos="0" relativeHeight="251658240" behindDoc="0" locked="0" layoutInCell="1" allowOverlap="1" wp14:anchorId="3957894C" wp14:editId="430F5254">
            <wp:simplePos x="0" y="0"/>
            <wp:positionH relativeFrom="margin">
              <wp:posOffset>6350</wp:posOffset>
            </wp:positionH>
            <wp:positionV relativeFrom="margin">
              <wp:posOffset>1041400</wp:posOffset>
            </wp:positionV>
            <wp:extent cx="6210300" cy="15811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b="23353"/>
                    <a:stretch/>
                  </pic:blipFill>
                  <pic:spPr bwMode="auto">
                    <a:xfrm>
                      <a:off x="0" y="0"/>
                      <a:ext cx="6210300" cy="158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Y="52"/>
        <w:tblW w:w="9798" w:type="dxa"/>
        <w:shd w:val="clear" w:color="auto" w:fill="FDE9D9" w:themeFill="accent6" w:themeFillTint="33"/>
        <w:tblCellMar>
          <w:left w:w="70" w:type="dxa"/>
          <w:right w:w="70" w:type="dxa"/>
        </w:tblCellMar>
        <w:tblLook w:val="04A0" w:firstRow="1" w:lastRow="0" w:firstColumn="1" w:lastColumn="0" w:noHBand="0" w:noVBand="1"/>
      </w:tblPr>
      <w:tblGrid>
        <w:gridCol w:w="1470"/>
        <w:gridCol w:w="8328"/>
      </w:tblGrid>
      <w:tr w:rsidR="00EE5978" w:rsidRPr="00680575" w14:paraId="6D56F6F1" w14:textId="77777777" w:rsidTr="009D6D88">
        <w:trPr>
          <w:trHeight w:val="232"/>
        </w:trPr>
        <w:tc>
          <w:tcPr>
            <w:tcW w:w="1470" w:type="dxa"/>
            <w:tcBorders>
              <w:top w:val="single" w:sz="4" w:space="0" w:color="E36C0A" w:themeColor="accent6" w:themeShade="BF"/>
              <w:left w:val="single" w:sz="4" w:space="0" w:color="C65911"/>
              <w:bottom w:val="nil"/>
              <w:right w:val="nil"/>
            </w:tcBorders>
            <w:shd w:val="clear" w:color="auto" w:fill="FDE9D9" w:themeFill="accent6" w:themeFillTint="33"/>
            <w:noWrap/>
            <w:hideMark/>
          </w:tcPr>
          <w:p w14:paraId="44CEFE0A" w14:textId="77777777" w:rsidR="00EE5978" w:rsidRPr="0050611C" w:rsidRDefault="00EE5978" w:rsidP="008915F5">
            <w:pPr>
              <w:rPr>
                <w:rFonts w:ascii="Arial" w:hAnsi="Arial" w:cs="Arial"/>
                <w:b/>
                <w:bCs/>
                <w:color w:val="E36C0A" w:themeColor="accent6" w:themeShade="BF"/>
                <w:sz w:val="18"/>
                <w:szCs w:val="18"/>
                <w:lang w:val="es-MX" w:eastAsia="es-MX"/>
              </w:rPr>
            </w:pPr>
            <w:r w:rsidRPr="0050611C">
              <w:rPr>
                <w:rFonts w:ascii="Arial" w:hAnsi="Arial" w:cs="Arial"/>
                <w:b/>
                <w:bCs/>
                <w:color w:val="E36C0A" w:themeColor="accent6" w:themeShade="BF"/>
                <w:sz w:val="18"/>
                <w:szCs w:val="18"/>
                <w:lang w:val="es-MX" w:eastAsia="es-MX"/>
              </w:rPr>
              <w:t>Visitando:</w:t>
            </w:r>
          </w:p>
        </w:tc>
        <w:tc>
          <w:tcPr>
            <w:tcW w:w="8328" w:type="dxa"/>
            <w:tcBorders>
              <w:top w:val="single" w:sz="4" w:space="0" w:color="E36C0A" w:themeColor="accent6" w:themeShade="BF"/>
              <w:left w:val="nil"/>
              <w:bottom w:val="nil"/>
              <w:right w:val="single" w:sz="4" w:space="0" w:color="C65911"/>
            </w:tcBorders>
            <w:shd w:val="clear" w:color="auto" w:fill="FDE9D9" w:themeFill="accent6" w:themeFillTint="33"/>
            <w:noWrap/>
            <w:hideMark/>
          </w:tcPr>
          <w:p w14:paraId="53F4B1D4" w14:textId="2515EDAF" w:rsidR="00EE5978" w:rsidRPr="00426493" w:rsidRDefault="0088244A" w:rsidP="008915F5">
            <w:pPr>
              <w:rPr>
                <w:rFonts w:ascii="Arial" w:hAnsi="Arial" w:cs="Arial"/>
                <w:b/>
                <w:bCs/>
                <w:color w:val="000000" w:themeColor="text1"/>
                <w:sz w:val="18"/>
                <w:szCs w:val="18"/>
              </w:rPr>
            </w:pPr>
            <w:r w:rsidRPr="0088244A">
              <w:rPr>
                <w:rFonts w:ascii="Arial" w:hAnsi="Arial" w:cs="Arial"/>
                <w:b/>
                <w:bCs/>
                <w:color w:val="000000" w:themeColor="text1"/>
                <w:sz w:val="18"/>
                <w:szCs w:val="18"/>
              </w:rPr>
              <w:t>Lima – Paracas – Líneas de Nazca – Islas Ballestas – Cusco</w:t>
            </w:r>
            <w:r w:rsidR="002F42AE">
              <w:rPr>
                <w:rFonts w:ascii="Arial" w:hAnsi="Arial" w:cs="Arial"/>
                <w:b/>
                <w:bCs/>
                <w:color w:val="000000" w:themeColor="text1"/>
                <w:sz w:val="18"/>
                <w:szCs w:val="18"/>
              </w:rPr>
              <w:t xml:space="preserve"> </w:t>
            </w:r>
            <w:r w:rsidRPr="0088244A">
              <w:rPr>
                <w:rFonts w:ascii="Arial" w:hAnsi="Arial" w:cs="Arial"/>
                <w:b/>
                <w:bCs/>
                <w:color w:val="000000" w:themeColor="text1"/>
                <w:sz w:val="18"/>
                <w:szCs w:val="18"/>
              </w:rPr>
              <w:t>– Machu Pic</w:t>
            </w:r>
            <w:r w:rsidR="002F42AE">
              <w:rPr>
                <w:rFonts w:ascii="Arial" w:hAnsi="Arial" w:cs="Arial"/>
                <w:b/>
                <w:bCs/>
                <w:color w:val="000000" w:themeColor="text1"/>
                <w:sz w:val="18"/>
                <w:szCs w:val="18"/>
              </w:rPr>
              <w:t>c</w:t>
            </w:r>
            <w:r w:rsidRPr="0088244A">
              <w:rPr>
                <w:rFonts w:ascii="Arial" w:hAnsi="Arial" w:cs="Arial"/>
                <w:b/>
                <w:bCs/>
                <w:color w:val="000000" w:themeColor="text1"/>
                <w:sz w:val="18"/>
                <w:szCs w:val="18"/>
              </w:rPr>
              <w:t>hu – Cusco</w:t>
            </w:r>
          </w:p>
        </w:tc>
      </w:tr>
      <w:tr w:rsidR="008A5F46" w:rsidRPr="00680575" w14:paraId="72C80CA0" w14:textId="77777777" w:rsidTr="009D6D88">
        <w:trPr>
          <w:trHeight w:val="232"/>
        </w:trPr>
        <w:tc>
          <w:tcPr>
            <w:tcW w:w="1470" w:type="dxa"/>
            <w:tcBorders>
              <w:top w:val="nil"/>
              <w:left w:val="single" w:sz="4" w:space="0" w:color="C65911"/>
              <w:bottom w:val="nil"/>
              <w:right w:val="nil"/>
            </w:tcBorders>
            <w:shd w:val="clear" w:color="auto" w:fill="FDE9D9" w:themeFill="accent6" w:themeFillTint="33"/>
            <w:noWrap/>
            <w:vAlign w:val="center"/>
            <w:hideMark/>
          </w:tcPr>
          <w:p w14:paraId="3C4C6F17" w14:textId="77777777" w:rsidR="008A5F46" w:rsidRPr="0050611C" w:rsidRDefault="008A5F46" w:rsidP="008A5F46">
            <w:pPr>
              <w:rPr>
                <w:rFonts w:ascii="Arial" w:hAnsi="Arial" w:cs="Arial"/>
                <w:b/>
                <w:bCs/>
                <w:color w:val="E36C0A" w:themeColor="accent6" w:themeShade="BF"/>
                <w:sz w:val="18"/>
                <w:szCs w:val="18"/>
                <w:lang w:val="es-MX" w:eastAsia="es-MX"/>
              </w:rPr>
            </w:pPr>
            <w:r w:rsidRPr="0050611C">
              <w:rPr>
                <w:rFonts w:ascii="Arial" w:hAnsi="Arial" w:cs="Arial"/>
                <w:b/>
                <w:bCs/>
                <w:color w:val="E36C0A" w:themeColor="accent6" w:themeShade="BF"/>
                <w:sz w:val="18"/>
                <w:szCs w:val="18"/>
                <w:lang w:val="es-MX" w:eastAsia="es-MX"/>
              </w:rPr>
              <w:t>Salidas:</w:t>
            </w:r>
          </w:p>
        </w:tc>
        <w:tc>
          <w:tcPr>
            <w:tcW w:w="8328" w:type="dxa"/>
            <w:tcBorders>
              <w:top w:val="nil"/>
              <w:left w:val="nil"/>
              <w:bottom w:val="single" w:sz="4" w:space="0" w:color="FDE9D9" w:themeColor="accent6" w:themeTint="33"/>
              <w:right w:val="single" w:sz="4" w:space="0" w:color="C65911"/>
            </w:tcBorders>
            <w:shd w:val="clear" w:color="auto" w:fill="FDE9D9" w:themeFill="accent6" w:themeFillTint="33"/>
            <w:noWrap/>
            <w:vAlign w:val="center"/>
            <w:hideMark/>
          </w:tcPr>
          <w:p w14:paraId="5B4EA2CA" w14:textId="5641C0E6" w:rsidR="008A5F46" w:rsidRPr="00680575" w:rsidRDefault="008A5F46" w:rsidP="008A5F46">
            <w:pPr>
              <w:rPr>
                <w:rFonts w:ascii="Arial" w:hAnsi="Arial" w:cs="Arial"/>
                <w:b/>
                <w:bCs/>
                <w:sz w:val="18"/>
                <w:szCs w:val="18"/>
                <w:lang w:val="es-MX" w:eastAsia="es-MX"/>
              </w:rPr>
            </w:pPr>
            <w:r w:rsidRPr="003476FE">
              <w:rPr>
                <w:rFonts w:ascii="Arial" w:hAnsi="Arial" w:cs="Arial"/>
                <w:b/>
                <w:bCs/>
                <w:sz w:val="18"/>
                <w:szCs w:val="18"/>
                <w:lang w:val="es-MX" w:eastAsia="es-MX"/>
              </w:rPr>
              <w:t>Diarias del 03 de enero al 06 de diciembre de 2024</w:t>
            </w:r>
          </w:p>
        </w:tc>
      </w:tr>
      <w:tr w:rsidR="008A5F46" w:rsidRPr="00680575" w14:paraId="3AFCA62D" w14:textId="77777777" w:rsidTr="009D6D88">
        <w:trPr>
          <w:trHeight w:val="232"/>
        </w:trPr>
        <w:tc>
          <w:tcPr>
            <w:tcW w:w="1470" w:type="dxa"/>
            <w:tcBorders>
              <w:top w:val="nil"/>
              <w:left w:val="single" w:sz="4" w:space="0" w:color="C65911"/>
              <w:bottom w:val="nil"/>
              <w:right w:val="nil"/>
            </w:tcBorders>
            <w:shd w:val="clear" w:color="auto" w:fill="FDE9D9" w:themeFill="accent6" w:themeFillTint="33"/>
            <w:noWrap/>
            <w:vAlign w:val="center"/>
            <w:hideMark/>
          </w:tcPr>
          <w:p w14:paraId="7F994FE1" w14:textId="77777777" w:rsidR="008A5F46" w:rsidRPr="0050611C" w:rsidRDefault="008A5F46" w:rsidP="008A5F46">
            <w:pPr>
              <w:rPr>
                <w:rFonts w:ascii="Arial" w:hAnsi="Arial" w:cs="Arial"/>
                <w:b/>
                <w:bCs/>
                <w:color w:val="E36C0A" w:themeColor="accent6" w:themeShade="BF"/>
                <w:sz w:val="18"/>
                <w:szCs w:val="18"/>
                <w:lang w:val="es-MX" w:eastAsia="es-MX"/>
              </w:rPr>
            </w:pPr>
            <w:r w:rsidRPr="0050611C">
              <w:rPr>
                <w:rFonts w:ascii="Arial" w:hAnsi="Arial" w:cs="Arial"/>
                <w:b/>
                <w:bCs/>
                <w:color w:val="E36C0A" w:themeColor="accent6" w:themeShade="BF"/>
                <w:sz w:val="18"/>
                <w:szCs w:val="18"/>
                <w:lang w:val="es-MX" w:eastAsia="es-MX"/>
              </w:rPr>
              <w:t>Duración:</w:t>
            </w:r>
          </w:p>
        </w:tc>
        <w:tc>
          <w:tcPr>
            <w:tcW w:w="8328" w:type="dxa"/>
            <w:tcBorders>
              <w:top w:val="single" w:sz="4" w:space="0" w:color="FDE9D9" w:themeColor="accent6" w:themeTint="33"/>
              <w:left w:val="nil"/>
              <w:bottom w:val="nil"/>
              <w:right w:val="single" w:sz="4" w:space="0" w:color="C65911"/>
            </w:tcBorders>
            <w:shd w:val="clear" w:color="auto" w:fill="FDE9D9" w:themeFill="accent6" w:themeFillTint="33"/>
            <w:noWrap/>
            <w:vAlign w:val="center"/>
            <w:hideMark/>
          </w:tcPr>
          <w:p w14:paraId="379A7163" w14:textId="62D3B2D1" w:rsidR="008A5F46" w:rsidRPr="00680575" w:rsidRDefault="008A5F46" w:rsidP="008A5F46">
            <w:pPr>
              <w:rPr>
                <w:rFonts w:ascii="Arial" w:hAnsi="Arial" w:cs="Arial"/>
                <w:b/>
                <w:bCs/>
                <w:sz w:val="18"/>
                <w:szCs w:val="18"/>
                <w:lang w:val="es-MX" w:eastAsia="es-MX"/>
              </w:rPr>
            </w:pPr>
            <w:r>
              <w:rPr>
                <w:rFonts w:ascii="Arial" w:hAnsi="Arial" w:cs="Arial"/>
                <w:b/>
                <w:bCs/>
                <w:sz w:val="18"/>
                <w:szCs w:val="18"/>
                <w:lang w:val="es-MX" w:eastAsia="es-MX"/>
              </w:rPr>
              <w:t>9 días / 8 noches</w:t>
            </w:r>
          </w:p>
        </w:tc>
      </w:tr>
      <w:tr w:rsidR="008A5F46" w:rsidRPr="00680575" w14:paraId="52613E63" w14:textId="77777777" w:rsidTr="009D6D88">
        <w:trPr>
          <w:trHeight w:val="232"/>
        </w:trPr>
        <w:tc>
          <w:tcPr>
            <w:tcW w:w="1470" w:type="dxa"/>
            <w:tcBorders>
              <w:top w:val="nil"/>
              <w:left w:val="single" w:sz="4" w:space="0" w:color="C65911"/>
              <w:bottom w:val="single" w:sz="4" w:space="0" w:color="E36C0A" w:themeColor="accent6" w:themeShade="BF"/>
              <w:right w:val="nil"/>
            </w:tcBorders>
            <w:shd w:val="clear" w:color="auto" w:fill="FDE9D9" w:themeFill="accent6" w:themeFillTint="33"/>
            <w:noWrap/>
            <w:vAlign w:val="center"/>
            <w:hideMark/>
          </w:tcPr>
          <w:p w14:paraId="097FE391" w14:textId="4F148A79" w:rsidR="008A5F46" w:rsidRPr="0050611C" w:rsidRDefault="008A5F46" w:rsidP="008A5F46">
            <w:pPr>
              <w:rPr>
                <w:rFonts w:ascii="Arial" w:hAnsi="Arial" w:cs="Arial"/>
                <w:b/>
                <w:bCs/>
                <w:color w:val="E36C0A" w:themeColor="accent6" w:themeShade="BF"/>
                <w:sz w:val="18"/>
                <w:szCs w:val="18"/>
                <w:lang w:val="es-MX" w:eastAsia="es-MX"/>
              </w:rPr>
            </w:pPr>
            <w:r w:rsidRPr="0050611C">
              <w:rPr>
                <w:rFonts w:ascii="Arial" w:hAnsi="Arial" w:cs="Arial"/>
                <w:b/>
                <w:bCs/>
                <w:color w:val="E36C0A" w:themeColor="accent6" w:themeShade="BF"/>
                <w:sz w:val="18"/>
                <w:szCs w:val="18"/>
                <w:lang w:val="es-MX" w:eastAsia="es-MX"/>
              </w:rPr>
              <w:t>Alimentos:</w:t>
            </w:r>
          </w:p>
        </w:tc>
        <w:tc>
          <w:tcPr>
            <w:tcW w:w="8328" w:type="dxa"/>
            <w:tcBorders>
              <w:top w:val="nil"/>
              <w:left w:val="nil"/>
              <w:bottom w:val="single" w:sz="4" w:space="0" w:color="E36C0A" w:themeColor="accent6" w:themeShade="BF"/>
              <w:right w:val="single" w:sz="4" w:space="0" w:color="C65911"/>
            </w:tcBorders>
            <w:shd w:val="clear" w:color="auto" w:fill="FDE9D9" w:themeFill="accent6" w:themeFillTint="33"/>
            <w:noWrap/>
            <w:vAlign w:val="center"/>
            <w:hideMark/>
          </w:tcPr>
          <w:p w14:paraId="0A49F5A4" w14:textId="50D0E81A" w:rsidR="008A5F46" w:rsidRPr="00680575" w:rsidRDefault="008A5F46" w:rsidP="008A5F46">
            <w:pPr>
              <w:rPr>
                <w:rFonts w:ascii="Arial" w:hAnsi="Arial" w:cs="Arial"/>
                <w:b/>
                <w:bCs/>
                <w:sz w:val="18"/>
                <w:szCs w:val="18"/>
                <w:lang w:val="es-MX" w:eastAsia="es-MX"/>
              </w:rPr>
            </w:pPr>
            <w:r>
              <w:rPr>
                <w:rFonts w:ascii="Arial" w:hAnsi="Arial" w:cs="Arial"/>
                <w:b/>
                <w:bCs/>
                <w:sz w:val="18"/>
                <w:szCs w:val="18"/>
                <w:lang w:val="es-MX" w:eastAsia="es-MX"/>
              </w:rPr>
              <w:t>8 desayunos y 1 almuerzo</w:t>
            </w:r>
          </w:p>
        </w:tc>
      </w:tr>
    </w:tbl>
    <w:p w14:paraId="0C391162" w14:textId="64A72620" w:rsidR="0046232D" w:rsidRPr="00426493" w:rsidRDefault="0046232D" w:rsidP="005A635D">
      <w:pPr>
        <w:jc w:val="both"/>
        <w:rPr>
          <w:rFonts w:ascii="Arial" w:hAnsi="Arial" w:cs="Arial"/>
          <w:color w:val="000000"/>
          <w:sz w:val="12"/>
          <w:szCs w:val="12"/>
        </w:rPr>
      </w:pPr>
    </w:p>
    <w:p w14:paraId="4A5599AE" w14:textId="72FD8B5A" w:rsidR="0046232D" w:rsidRDefault="0046232D" w:rsidP="00D0661F">
      <w:pPr>
        <w:jc w:val="center"/>
        <w:rPr>
          <w:rFonts w:ascii="Arial" w:hAnsi="Arial" w:cs="Arial"/>
          <w:b/>
          <w:color w:val="E36C0A" w:themeColor="accent6" w:themeShade="BF"/>
          <w:sz w:val="18"/>
          <w:szCs w:val="18"/>
          <w:u w:val="single"/>
        </w:rPr>
      </w:pPr>
      <w:r w:rsidRPr="00C91C8B">
        <w:rPr>
          <w:rFonts w:ascii="Arial" w:hAnsi="Arial" w:cs="Arial"/>
          <w:b/>
          <w:color w:val="E36C0A" w:themeColor="accent6" w:themeShade="BF"/>
          <w:sz w:val="18"/>
          <w:szCs w:val="18"/>
          <w:u w:val="single"/>
        </w:rPr>
        <w:t>ITINERARIO DE VIAJE:</w:t>
      </w:r>
    </w:p>
    <w:p w14:paraId="458B5827" w14:textId="3ED50915" w:rsidR="00996516" w:rsidRDefault="00996516" w:rsidP="005A635D">
      <w:pPr>
        <w:jc w:val="center"/>
        <w:rPr>
          <w:rFonts w:ascii="Arial" w:hAnsi="Arial" w:cs="Arial"/>
          <w:b/>
          <w:color w:val="E36C0A" w:themeColor="accent6" w:themeShade="BF"/>
          <w:sz w:val="18"/>
          <w:szCs w:val="18"/>
          <w:u w:val="single"/>
        </w:rPr>
      </w:pPr>
    </w:p>
    <w:p w14:paraId="67AF545A" w14:textId="29AF54A6" w:rsidR="00EB40EC" w:rsidRPr="00B66585" w:rsidRDefault="00EB40EC" w:rsidP="008D0115">
      <w:pPr>
        <w:jc w:val="both"/>
        <w:rPr>
          <w:rFonts w:ascii="Arial" w:hAnsi="Arial" w:cs="Arial"/>
          <w:b/>
          <w:color w:val="E36C0A" w:themeColor="accent6" w:themeShade="BF"/>
          <w:sz w:val="18"/>
          <w:szCs w:val="18"/>
        </w:rPr>
      </w:pPr>
      <w:r w:rsidRPr="00B66585">
        <w:rPr>
          <w:rFonts w:ascii="Arial" w:hAnsi="Arial" w:cs="Arial"/>
          <w:b/>
          <w:color w:val="E36C0A" w:themeColor="accent6" w:themeShade="BF"/>
          <w:sz w:val="18"/>
          <w:szCs w:val="18"/>
        </w:rPr>
        <w:t>Día 1   Lima</w:t>
      </w:r>
    </w:p>
    <w:p w14:paraId="63EF76BF" w14:textId="352DAA7E" w:rsidR="00EB40EC" w:rsidRPr="00B66585" w:rsidRDefault="00EB40EC" w:rsidP="008D0115">
      <w:pPr>
        <w:jc w:val="both"/>
        <w:rPr>
          <w:rFonts w:ascii="Arial" w:hAnsi="Arial" w:cs="Arial"/>
          <w:color w:val="000000" w:themeColor="text1"/>
          <w:sz w:val="18"/>
          <w:szCs w:val="18"/>
          <w:lang w:val="es-PE"/>
        </w:rPr>
      </w:pPr>
      <w:r w:rsidRPr="00B66585">
        <w:rPr>
          <w:rFonts w:ascii="Arial" w:hAnsi="Arial" w:cs="Arial"/>
          <w:color w:val="000000" w:themeColor="text1"/>
          <w:sz w:val="18"/>
          <w:szCs w:val="18"/>
          <w:lang w:val="es-PE"/>
        </w:rPr>
        <w:t>Llegada a la ciudad de Lima, asistencia y traslado al hotel. Alojamiento en Lima.</w:t>
      </w:r>
    </w:p>
    <w:p w14:paraId="709F40E8" w14:textId="2C48574A" w:rsidR="00EB40EC" w:rsidRPr="00B66585" w:rsidRDefault="00EB40EC" w:rsidP="008D0115">
      <w:pPr>
        <w:jc w:val="both"/>
        <w:rPr>
          <w:rFonts w:ascii="Arial" w:hAnsi="Arial" w:cs="Arial"/>
          <w:color w:val="000000" w:themeColor="text1"/>
          <w:sz w:val="18"/>
          <w:szCs w:val="18"/>
          <w:lang w:val="es-PE"/>
        </w:rPr>
      </w:pPr>
    </w:p>
    <w:p w14:paraId="6B621CEC" w14:textId="0DCC9080" w:rsidR="00EB40EC" w:rsidRPr="00B66585" w:rsidRDefault="00EB40EC" w:rsidP="008D0115">
      <w:pPr>
        <w:jc w:val="both"/>
        <w:rPr>
          <w:rFonts w:ascii="Arial" w:hAnsi="Arial" w:cs="Arial"/>
          <w:b/>
          <w:color w:val="E36C0A" w:themeColor="accent6" w:themeShade="BF"/>
          <w:sz w:val="18"/>
          <w:szCs w:val="18"/>
        </w:rPr>
      </w:pPr>
      <w:r w:rsidRPr="00B66585">
        <w:rPr>
          <w:rFonts w:ascii="Arial" w:hAnsi="Arial" w:cs="Arial"/>
          <w:b/>
          <w:color w:val="E36C0A" w:themeColor="accent6" w:themeShade="BF"/>
          <w:sz w:val="18"/>
          <w:szCs w:val="18"/>
        </w:rPr>
        <w:t xml:space="preserve">Día 2   Lima </w:t>
      </w:r>
    </w:p>
    <w:p w14:paraId="42CD7296" w14:textId="723700CB" w:rsidR="00EB40EC" w:rsidRDefault="00EB40EC" w:rsidP="008D0115">
      <w:pPr>
        <w:jc w:val="both"/>
        <w:rPr>
          <w:rFonts w:ascii="Arial" w:hAnsi="Arial" w:cs="Arial"/>
          <w:color w:val="000000" w:themeColor="text1"/>
          <w:sz w:val="18"/>
          <w:szCs w:val="18"/>
          <w:lang w:val="es-PE"/>
        </w:rPr>
      </w:pPr>
      <w:r w:rsidRPr="00B66585">
        <w:rPr>
          <w:rFonts w:ascii="Arial" w:hAnsi="Arial" w:cs="Arial"/>
          <w:b/>
          <w:i/>
          <w:iCs/>
          <w:color w:val="000000" w:themeColor="text1"/>
          <w:sz w:val="18"/>
          <w:szCs w:val="18"/>
          <w:u w:val="single"/>
        </w:rPr>
        <w:t>Desayuno.</w:t>
      </w:r>
      <w:r w:rsidRPr="00B66585">
        <w:rPr>
          <w:rFonts w:ascii="Arial" w:hAnsi="Arial" w:cs="Arial"/>
          <w:b/>
          <w:color w:val="000000" w:themeColor="text1"/>
          <w:sz w:val="18"/>
          <w:szCs w:val="18"/>
        </w:rPr>
        <w:t xml:space="preserve"> </w:t>
      </w:r>
      <w:r w:rsidRPr="00B66585">
        <w:rPr>
          <w:rFonts w:ascii="Arial" w:hAnsi="Arial" w:cs="Arial"/>
          <w:color w:val="000000" w:themeColor="text1"/>
          <w:sz w:val="18"/>
          <w:szCs w:val="18"/>
          <w:lang w:val="es-PE"/>
        </w:rPr>
        <w:t xml:space="preserve">Por la mañana pasearemos por las principales calles, plazas y avenidas de la ciudad. Comenzaremos por el Parque del Amor en Miraflores, con una espectacular vista del Océano Pacífico. Luego, tendremos una vista panorámica de la Huaca </w:t>
      </w:r>
      <w:proofErr w:type="spellStart"/>
      <w:r w:rsidRPr="00B66585">
        <w:rPr>
          <w:rFonts w:ascii="Arial" w:hAnsi="Arial" w:cs="Arial"/>
          <w:color w:val="000000" w:themeColor="text1"/>
          <w:sz w:val="18"/>
          <w:szCs w:val="18"/>
          <w:lang w:val="es-PE"/>
        </w:rPr>
        <w:t>Pucllana</w:t>
      </w:r>
      <w:proofErr w:type="spellEnd"/>
      <w:r w:rsidRPr="00B66585">
        <w:rPr>
          <w:rFonts w:ascii="Arial" w:hAnsi="Arial" w:cs="Arial"/>
          <w:color w:val="000000" w:themeColor="text1"/>
          <w:sz w:val="18"/>
          <w:szCs w:val="18"/>
          <w:lang w:val="es-PE"/>
        </w:rPr>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Tarde Libre. Alojamiento en Lima.</w:t>
      </w:r>
    </w:p>
    <w:p w14:paraId="5B49CA1E" w14:textId="77777777" w:rsidR="00F73DBD" w:rsidRDefault="00F73DBD" w:rsidP="008D0115">
      <w:pPr>
        <w:jc w:val="both"/>
        <w:rPr>
          <w:rFonts w:ascii="Arial" w:hAnsi="Arial" w:cs="Arial"/>
          <w:color w:val="000000" w:themeColor="text1"/>
          <w:sz w:val="18"/>
          <w:szCs w:val="18"/>
          <w:lang w:val="es-PE"/>
        </w:rPr>
      </w:pPr>
    </w:p>
    <w:p w14:paraId="60D13F35" w14:textId="242AF531" w:rsidR="00F73DBD" w:rsidRPr="00F73DBD" w:rsidRDefault="00F73DBD" w:rsidP="008D0115">
      <w:pPr>
        <w:jc w:val="both"/>
        <w:rPr>
          <w:rFonts w:ascii="Arial" w:hAnsi="Arial" w:cs="Arial"/>
          <w:i/>
          <w:iCs/>
          <w:color w:val="595959" w:themeColor="text1" w:themeTint="A6"/>
          <w:sz w:val="18"/>
          <w:szCs w:val="18"/>
        </w:rPr>
      </w:pPr>
      <w:r w:rsidRPr="00DE5929">
        <w:rPr>
          <w:rFonts w:ascii="Arial" w:hAnsi="Arial" w:cs="Arial"/>
          <w:i/>
          <w:iCs/>
          <w:color w:val="595959" w:themeColor="text1" w:themeTint="A6"/>
          <w:sz w:val="18"/>
          <w:szCs w:val="18"/>
          <w:lang w:val="es-PE"/>
        </w:rPr>
        <w:t xml:space="preserve">Nota: </w:t>
      </w:r>
      <w:r w:rsidRPr="00DE5929">
        <w:rPr>
          <w:rFonts w:ascii="Arial" w:hAnsi="Arial" w:cs="Arial"/>
          <w:i/>
          <w:iCs/>
          <w:color w:val="595959" w:themeColor="text1" w:themeTint="A6"/>
          <w:sz w:val="18"/>
          <w:szCs w:val="18"/>
        </w:rPr>
        <w:t xml:space="preserve">Se prohíbe tomar fotos con </w:t>
      </w:r>
      <w:proofErr w:type="gramStart"/>
      <w:r w:rsidRPr="00DE5929">
        <w:rPr>
          <w:rFonts w:ascii="Arial" w:hAnsi="Arial" w:cs="Arial"/>
          <w:i/>
          <w:iCs/>
          <w:color w:val="595959" w:themeColor="text1" w:themeTint="A6"/>
          <w:sz w:val="18"/>
          <w:szCs w:val="18"/>
        </w:rPr>
        <w:t>flash</w:t>
      </w:r>
      <w:proofErr w:type="gramEnd"/>
      <w:r w:rsidRPr="00DE5929">
        <w:rPr>
          <w:rFonts w:ascii="Arial" w:hAnsi="Arial" w:cs="Arial"/>
          <w:i/>
          <w:iCs/>
          <w:color w:val="595959" w:themeColor="text1" w:themeTint="A6"/>
          <w:sz w:val="18"/>
          <w:szCs w:val="18"/>
        </w:rPr>
        <w:t xml:space="preserve"> en la Catedral. No se puede ingresar a recintos religiosos en shorts.</w:t>
      </w:r>
    </w:p>
    <w:p w14:paraId="14ECC9E2" w14:textId="2A81C336" w:rsidR="00EB40EC" w:rsidRPr="00B66585" w:rsidRDefault="00EB40EC" w:rsidP="008D0115">
      <w:pPr>
        <w:jc w:val="both"/>
        <w:rPr>
          <w:rFonts w:ascii="Arial" w:hAnsi="Arial" w:cs="Arial"/>
          <w:b/>
          <w:color w:val="E36C0A" w:themeColor="accent6" w:themeShade="BF"/>
          <w:sz w:val="18"/>
          <w:szCs w:val="18"/>
        </w:rPr>
      </w:pPr>
    </w:p>
    <w:p w14:paraId="006AD0D5" w14:textId="34524959" w:rsidR="00EB40EC" w:rsidRPr="00B66585" w:rsidRDefault="00EB40EC" w:rsidP="008D0115">
      <w:pPr>
        <w:jc w:val="both"/>
        <w:rPr>
          <w:rFonts w:ascii="Arial" w:hAnsi="Arial" w:cs="Arial"/>
          <w:b/>
          <w:color w:val="E36C0A" w:themeColor="accent6" w:themeShade="BF"/>
          <w:sz w:val="18"/>
          <w:szCs w:val="18"/>
        </w:rPr>
      </w:pPr>
      <w:r w:rsidRPr="00B66585">
        <w:rPr>
          <w:rFonts w:ascii="Arial" w:hAnsi="Arial" w:cs="Arial"/>
          <w:b/>
          <w:color w:val="E36C0A" w:themeColor="accent6" w:themeShade="BF"/>
          <w:sz w:val="18"/>
          <w:szCs w:val="18"/>
        </w:rPr>
        <w:t xml:space="preserve">Día 3   Lima </w:t>
      </w:r>
      <w:r w:rsidR="00B66585" w:rsidRPr="00B66585">
        <w:rPr>
          <w:rFonts w:ascii="Arial" w:hAnsi="Arial" w:cs="Arial"/>
          <w:b/>
          <w:color w:val="E36C0A" w:themeColor="accent6" w:themeShade="BF"/>
          <w:sz w:val="18"/>
          <w:szCs w:val="18"/>
        </w:rPr>
        <w:t>–</w:t>
      </w:r>
      <w:r w:rsidRPr="00B66585">
        <w:rPr>
          <w:rFonts w:ascii="Arial" w:hAnsi="Arial" w:cs="Arial"/>
          <w:b/>
          <w:color w:val="E36C0A" w:themeColor="accent6" w:themeShade="BF"/>
          <w:sz w:val="18"/>
          <w:szCs w:val="18"/>
        </w:rPr>
        <w:t xml:space="preserve"> </w:t>
      </w:r>
      <w:r w:rsidR="00B66585">
        <w:rPr>
          <w:rFonts w:ascii="Arial" w:hAnsi="Arial" w:cs="Arial"/>
          <w:b/>
          <w:color w:val="E36C0A" w:themeColor="accent6" w:themeShade="BF"/>
          <w:sz w:val="18"/>
          <w:szCs w:val="18"/>
        </w:rPr>
        <w:t xml:space="preserve">Líneas de Nazca – </w:t>
      </w:r>
      <w:r w:rsidR="00B66585" w:rsidRPr="00B66585">
        <w:rPr>
          <w:rFonts w:ascii="Arial" w:hAnsi="Arial" w:cs="Arial"/>
          <w:b/>
          <w:color w:val="E36C0A" w:themeColor="accent6" w:themeShade="BF"/>
          <w:sz w:val="18"/>
          <w:szCs w:val="18"/>
        </w:rPr>
        <w:t xml:space="preserve">Paracas </w:t>
      </w:r>
    </w:p>
    <w:p w14:paraId="3A6A20BF" w14:textId="1118D31E" w:rsidR="007D14CE" w:rsidRDefault="00EB40EC" w:rsidP="008D0115">
      <w:pPr>
        <w:spacing w:after="200"/>
        <w:jc w:val="both"/>
        <w:rPr>
          <w:rFonts w:ascii="Arial" w:hAnsi="Arial" w:cs="Arial"/>
          <w:sz w:val="18"/>
          <w:szCs w:val="18"/>
        </w:rPr>
      </w:pPr>
      <w:r w:rsidRPr="00B66585">
        <w:rPr>
          <w:rFonts w:ascii="Arial" w:hAnsi="Arial" w:cs="Arial"/>
          <w:b/>
          <w:bCs/>
          <w:i/>
          <w:iCs/>
          <w:color w:val="000000" w:themeColor="text1"/>
          <w:sz w:val="18"/>
          <w:szCs w:val="18"/>
          <w:u w:val="single"/>
        </w:rPr>
        <w:t>Desayuno</w:t>
      </w:r>
      <w:r w:rsidR="00B66585" w:rsidRPr="00B66585">
        <w:rPr>
          <w:rFonts w:ascii="Arial" w:hAnsi="Arial" w:cs="Arial"/>
          <w:b/>
          <w:bCs/>
          <w:i/>
          <w:iCs/>
          <w:color w:val="000000" w:themeColor="text1"/>
          <w:sz w:val="18"/>
          <w:szCs w:val="18"/>
          <w:u w:val="single"/>
        </w:rPr>
        <w:t xml:space="preserve">. </w:t>
      </w:r>
      <w:r w:rsidR="00B66585" w:rsidRPr="00B66585">
        <w:rPr>
          <w:rFonts w:ascii="Arial" w:hAnsi="Arial" w:cs="Arial"/>
          <w:sz w:val="18"/>
          <w:szCs w:val="18"/>
        </w:rPr>
        <w:t xml:space="preserve">Salida en bus con destino a la bahía de Paracas. Llegada y asistencia para abordar las modernas avionetas de </w:t>
      </w:r>
      <w:proofErr w:type="spellStart"/>
      <w:r w:rsidR="00B66585" w:rsidRPr="00B66585">
        <w:rPr>
          <w:rFonts w:ascii="Arial" w:hAnsi="Arial" w:cs="Arial"/>
          <w:sz w:val="18"/>
          <w:szCs w:val="18"/>
        </w:rPr>
        <w:t>Aerodiana</w:t>
      </w:r>
      <w:proofErr w:type="spellEnd"/>
      <w:r w:rsidR="00B66585" w:rsidRPr="00B66585">
        <w:rPr>
          <w:rFonts w:ascii="Arial" w:hAnsi="Arial" w:cs="Arial"/>
          <w:sz w:val="18"/>
          <w:szCs w:val="18"/>
        </w:rPr>
        <w:t xml:space="preserve">, Cessna Grand </w:t>
      </w:r>
      <w:proofErr w:type="spellStart"/>
      <w:r w:rsidR="00B66585" w:rsidRPr="00B66585">
        <w:rPr>
          <w:rFonts w:ascii="Arial" w:hAnsi="Arial" w:cs="Arial"/>
          <w:sz w:val="18"/>
          <w:szCs w:val="18"/>
        </w:rPr>
        <w:t>Caravan</w:t>
      </w:r>
      <w:proofErr w:type="spellEnd"/>
      <w:r w:rsidR="00B66585" w:rsidRPr="00B66585">
        <w:rPr>
          <w:rFonts w:ascii="Arial" w:hAnsi="Arial" w:cs="Arial"/>
          <w:sz w:val="18"/>
          <w:szCs w:val="18"/>
        </w:rPr>
        <w:t xml:space="preserve"> en el aeropuerto de Pisco. Sobrevolará las arenas del desierto de Ica antes de llegar a la gran pampa de Nasca, donde se encuentran los misteriosos y enigmáticos diseños y líneas perfectas que cruzan esta enorme extensión de tierra. Los diseños sólo pueden ser apreciados desde el aire, y es lo que motiva tantas teorías y misterios sobre su función y para quienes fue realizado. Los diseños más conocidos son los del mono, el colibrí, la araña, el lagarto, el astronauta, el perro, el cóndor y muchas líneas que asemejan pistas de aterrizaje. Escuche las teorías y usted mismo saque sus conclusiones. Retorno a Pisco y traslado a su hotel. Resto del tiempo libre. Sugerimos realizar una aventura en areneros por las enormes dunas del desierto cercano. Pernocte en Paraca</w:t>
      </w:r>
      <w:r w:rsidR="007D14CE">
        <w:rPr>
          <w:rFonts w:ascii="Arial" w:hAnsi="Arial" w:cs="Arial"/>
          <w:sz w:val="18"/>
          <w:szCs w:val="18"/>
        </w:rPr>
        <w:t>s.</w:t>
      </w:r>
    </w:p>
    <w:p w14:paraId="0067D389" w14:textId="48EC7D7F" w:rsidR="007D14CE" w:rsidRPr="00F73DBD" w:rsidRDefault="007D14CE" w:rsidP="008D0115">
      <w:pPr>
        <w:jc w:val="both"/>
        <w:rPr>
          <w:rFonts w:ascii="Arial" w:hAnsi="Arial" w:cs="Arial"/>
          <w:i/>
          <w:iCs/>
          <w:color w:val="595959" w:themeColor="text1" w:themeTint="A6"/>
          <w:sz w:val="18"/>
          <w:szCs w:val="18"/>
        </w:rPr>
      </w:pPr>
      <w:r w:rsidRPr="00F73DBD">
        <w:rPr>
          <w:rFonts w:ascii="Arial" w:hAnsi="Arial" w:cs="Arial"/>
          <w:i/>
          <w:iCs/>
          <w:color w:val="595959" w:themeColor="text1" w:themeTint="A6"/>
          <w:sz w:val="18"/>
          <w:szCs w:val="18"/>
        </w:rPr>
        <w:t>Nota: El sobrevuelo de Líneas de Nazca se ha cotizado desde el aeródromo de Pisco. Duración 1HR ½ (tramo aéreo Pisco/Nasca/Pisco y 30 minutos observación de líneas). Servicio sujeto a condiciones meteorológicas. No se ha considerado el impuesto de aeródromo o el pago por el derecho de sobrevuelo, el mismo debe realizar directamente en destino</w:t>
      </w:r>
      <w:r w:rsidR="00110B8F">
        <w:rPr>
          <w:rFonts w:ascii="Arial" w:hAnsi="Arial" w:cs="Arial"/>
          <w:i/>
          <w:iCs/>
          <w:color w:val="595959" w:themeColor="text1" w:themeTint="A6"/>
          <w:sz w:val="18"/>
          <w:szCs w:val="18"/>
        </w:rPr>
        <w:t>, m</w:t>
      </w:r>
      <w:r w:rsidRPr="00F73DBD">
        <w:rPr>
          <w:rFonts w:ascii="Arial" w:hAnsi="Arial" w:cs="Arial"/>
          <w:i/>
          <w:iCs/>
          <w:color w:val="595959" w:themeColor="text1" w:themeTint="A6"/>
          <w:sz w:val="18"/>
          <w:szCs w:val="18"/>
        </w:rPr>
        <w:t>onto aproximado USD</w:t>
      </w:r>
      <w:r w:rsidR="00110B8F">
        <w:rPr>
          <w:rFonts w:ascii="Arial" w:hAnsi="Arial" w:cs="Arial"/>
          <w:i/>
          <w:iCs/>
          <w:color w:val="595959" w:themeColor="text1" w:themeTint="A6"/>
          <w:sz w:val="18"/>
          <w:szCs w:val="18"/>
        </w:rPr>
        <w:t xml:space="preserve"> </w:t>
      </w:r>
      <w:r w:rsidRPr="00F73DBD">
        <w:rPr>
          <w:rFonts w:ascii="Arial" w:hAnsi="Arial" w:cs="Arial"/>
          <w:i/>
          <w:iCs/>
          <w:color w:val="595959" w:themeColor="text1" w:themeTint="A6"/>
          <w:sz w:val="18"/>
          <w:szCs w:val="18"/>
        </w:rPr>
        <w:t>$ 4.30 por pasajero.</w:t>
      </w:r>
    </w:p>
    <w:p w14:paraId="356DBBF3" w14:textId="77777777" w:rsidR="007D14CE" w:rsidRPr="00F73DBD" w:rsidRDefault="007D14CE" w:rsidP="008D0115">
      <w:pPr>
        <w:jc w:val="both"/>
        <w:rPr>
          <w:rFonts w:asciiTheme="minorHAnsi" w:hAnsiTheme="minorHAnsi"/>
          <w:i/>
          <w:iCs/>
          <w:color w:val="595959" w:themeColor="text1" w:themeTint="A6"/>
          <w:sz w:val="18"/>
          <w:szCs w:val="18"/>
        </w:rPr>
      </w:pPr>
    </w:p>
    <w:p w14:paraId="6E2FCB4C" w14:textId="6C428538" w:rsidR="00426493" w:rsidRPr="00B66585" w:rsidRDefault="00EB40EC" w:rsidP="008D0115">
      <w:pPr>
        <w:jc w:val="both"/>
        <w:rPr>
          <w:rFonts w:ascii="Arial" w:hAnsi="Arial" w:cs="Arial"/>
          <w:color w:val="E36C0A" w:themeColor="accent6" w:themeShade="BF"/>
          <w:sz w:val="18"/>
          <w:szCs w:val="18"/>
          <w:lang w:val="es-PE"/>
        </w:rPr>
      </w:pPr>
      <w:r w:rsidRPr="00B66585">
        <w:rPr>
          <w:rFonts w:ascii="Arial" w:hAnsi="Arial" w:cs="Arial"/>
          <w:b/>
          <w:color w:val="E36C0A" w:themeColor="accent6" w:themeShade="BF"/>
          <w:sz w:val="18"/>
          <w:szCs w:val="18"/>
        </w:rPr>
        <w:t xml:space="preserve">Día 4    </w:t>
      </w:r>
      <w:r w:rsidR="00B66585" w:rsidRPr="00B66585">
        <w:rPr>
          <w:rFonts w:ascii="Arial" w:hAnsi="Arial" w:cs="Arial"/>
          <w:b/>
          <w:color w:val="E36C0A" w:themeColor="accent6" w:themeShade="BF"/>
          <w:sz w:val="18"/>
          <w:szCs w:val="18"/>
        </w:rPr>
        <w:t xml:space="preserve">Paracas – </w:t>
      </w:r>
      <w:r w:rsidR="00CB4BE2">
        <w:rPr>
          <w:rFonts w:ascii="Arial" w:hAnsi="Arial" w:cs="Arial"/>
          <w:b/>
          <w:color w:val="E36C0A" w:themeColor="accent6" w:themeShade="BF"/>
          <w:sz w:val="18"/>
          <w:szCs w:val="18"/>
        </w:rPr>
        <w:t xml:space="preserve">Islas Ballestas – </w:t>
      </w:r>
      <w:r w:rsidR="00B66585" w:rsidRPr="00B66585">
        <w:rPr>
          <w:rFonts w:ascii="Arial" w:hAnsi="Arial" w:cs="Arial"/>
          <w:b/>
          <w:color w:val="E36C0A" w:themeColor="accent6" w:themeShade="BF"/>
          <w:sz w:val="18"/>
          <w:szCs w:val="18"/>
        </w:rPr>
        <w:t xml:space="preserve">Lima </w:t>
      </w:r>
    </w:p>
    <w:p w14:paraId="134E0CC1" w14:textId="59AE4883" w:rsidR="00230EB0" w:rsidRDefault="00EB40EC" w:rsidP="008D0115">
      <w:pPr>
        <w:pStyle w:val="NormalWeb"/>
        <w:spacing w:before="0" w:beforeAutospacing="0" w:after="0" w:afterAutospacing="0"/>
        <w:jc w:val="both"/>
        <w:rPr>
          <w:rFonts w:ascii="Arial" w:eastAsiaTheme="minorHAnsi" w:hAnsi="Arial" w:cs="Arial"/>
          <w:sz w:val="18"/>
          <w:szCs w:val="18"/>
        </w:rPr>
      </w:pPr>
      <w:r w:rsidRPr="00B66585">
        <w:rPr>
          <w:rFonts w:ascii="Arial" w:hAnsi="Arial" w:cs="Arial"/>
          <w:b/>
          <w:bCs/>
          <w:i/>
          <w:iCs/>
          <w:color w:val="000000" w:themeColor="text1"/>
          <w:sz w:val="18"/>
          <w:szCs w:val="18"/>
          <w:u w:val="single"/>
        </w:rPr>
        <w:t>Desayuno.</w:t>
      </w:r>
      <w:r w:rsidRPr="00B66585">
        <w:rPr>
          <w:rFonts w:ascii="Arial" w:hAnsi="Arial" w:cs="Arial"/>
          <w:color w:val="000000" w:themeColor="text1"/>
          <w:sz w:val="18"/>
          <w:szCs w:val="18"/>
        </w:rPr>
        <w:t xml:space="preserve"> </w:t>
      </w:r>
      <w:r w:rsidR="00B66585" w:rsidRPr="00B66585">
        <w:rPr>
          <w:rFonts w:ascii="Arial" w:eastAsiaTheme="majorEastAsia" w:hAnsi="Arial" w:cs="Arial"/>
          <w:sz w:val="18"/>
          <w:szCs w:val="18"/>
          <w:lang w:eastAsia="en-US"/>
        </w:rPr>
        <w:t xml:space="preserve">Temprano por la mañana nos embarcaremos en veloces lanchas para dirigirnos a las Islas Ballestas, parte de la Reserva Nacional de Vida Marina de Paracas. Sistema ecológico protegido y regulado para proteger a las especies que han hecho de estas islas su hábitat. En el camino, nos encontraremos con un misterioso dibujo conocido como El Candelabro, alineado en dirección a la pampa de Nasca. Al llegar a las islas, observaremos las grandes cavernas, refugio de lobos marinos, pingüinos y diversas aves marinas que nuestro experto guía nos enseñará a identificar. La curiosidad de los lobos marinos los lleva a acercarse a las lanchas para observarnos. Retorno al hotel. Tiempo libre para disfrutar de las instalaciones del hotel. A hora indicada, salida en bus con destino a la ciudad de Lima. Llegada y traslado al hotel. </w:t>
      </w:r>
      <w:r w:rsidR="00B66585" w:rsidRPr="00B66585">
        <w:rPr>
          <w:rFonts w:ascii="Arial" w:eastAsiaTheme="minorHAnsi" w:hAnsi="Arial" w:cs="Arial"/>
          <w:sz w:val="18"/>
          <w:szCs w:val="18"/>
        </w:rPr>
        <w:t>Alojamiento</w:t>
      </w:r>
      <w:r w:rsidR="00D0661F">
        <w:rPr>
          <w:rFonts w:ascii="Arial" w:eastAsiaTheme="minorHAnsi" w:hAnsi="Arial" w:cs="Arial"/>
          <w:sz w:val="18"/>
          <w:szCs w:val="18"/>
        </w:rPr>
        <w:t>.</w:t>
      </w:r>
    </w:p>
    <w:p w14:paraId="67B014B3" w14:textId="77777777" w:rsidR="00F73DBD" w:rsidRDefault="00F73DBD" w:rsidP="008D0115">
      <w:pPr>
        <w:pStyle w:val="NormalWeb"/>
        <w:spacing w:before="0" w:beforeAutospacing="0" w:after="0" w:afterAutospacing="0"/>
        <w:jc w:val="both"/>
        <w:rPr>
          <w:rFonts w:ascii="Arial" w:eastAsiaTheme="minorHAnsi" w:hAnsi="Arial" w:cs="Arial"/>
          <w:sz w:val="18"/>
          <w:szCs w:val="18"/>
        </w:rPr>
      </w:pPr>
    </w:p>
    <w:p w14:paraId="6CB29B0F" w14:textId="344C101F" w:rsidR="00D0661F" w:rsidRPr="00F73DBD" w:rsidRDefault="00D0661F" w:rsidP="008D0115">
      <w:pPr>
        <w:pStyle w:val="NormalWeb"/>
        <w:spacing w:before="0" w:beforeAutospacing="0" w:after="0" w:afterAutospacing="0"/>
        <w:jc w:val="both"/>
        <w:rPr>
          <w:rFonts w:ascii="Arial" w:eastAsiaTheme="minorHAnsi" w:hAnsi="Arial" w:cs="Arial"/>
          <w:i/>
          <w:iCs/>
          <w:color w:val="595959" w:themeColor="text1" w:themeTint="A6"/>
          <w:sz w:val="18"/>
          <w:szCs w:val="18"/>
        </w:rPr>
      </w:pPr>
      <w:r w:rsidRPr="00F73DBD">
        <w:rPr>
          <w:rFonts w:ascii="Arial" w:eastAsiaTheme="minorHAnsi" w:hAnsi="Arial" w:cs="Arial"/>
          <w:i/>
          <w:iCs/>
          <w:color w:val="595959" w:themeColor="text1" w:themeTint="A6"/>
          <w:sz w:val="18"/>
          <w:szCs w:val="18"/>
        </w:rPr>
        <w:t xml:space="preserve">Nota: </w:t>
      </w:r>
      <w:r w:rsidRPr="00F73DBD">
        <w:rPr>
          <w:rFonts w:ascii="Arial" w:hAnsi="Arial" w:cs="Arial"/>
          <w:i/>
          <w:iCs/>
          <w:color w:val="595959" w:themeColor="text1" w:themeTint="A6"/>
          <w:sz w:val="18"/>
          <w:szCs w:val="18"/>
        </w:rPr>
        <w:t xml:space="preserve">Excursión de las Islas Ballestas por la mañana. </w:t>
      </w:r>
      <w:r w:rsidRPr="00F73DBD">
        <w:rPr>
          <w:rFonts w:ascii="Arial" w:hAnsi="Arial" w:cs="Arial"/>
          <w:i/>
          <w:iCs/>
          <w:color w:val="595959" w:themeColor="text1" w:themeTint="A6"/>
          <w:sz w:val="18"/>
          <w:szCs w:val="18"/>
          <w:lang w:val="es-ES"/>
        </w:rPr>
        <w:t xml:space="preserve">Duración 2 </w:t>
      </w:r>
      <w:proofErr w:type="spellStart"/>
      <w:r w:rsidRPr="00F73DBD">
        <w:rPr>
          <w:rFonts w:ascii="Arial" w:hAnsi="Arial" w:cs="Arial"/>
          <w:i/>
          <w:iCs/>
          <w:color w:val="595959" w:themeColor="text1" w:themeTint="A6"/>
          <w:sz w:val="18"/>
          <w:szCs w:val="18"/>
          <w:lang w:val="es-ES"/>
        </w:rPr>
        <w:t>hrs</w:t>
      </w:r>
      <w:proofErr w:type="spellEnd"/>
      <w:r w:rsidRPr="00F73DBD">
        <w:rPr>
          <w:rFonts w:ascii="Arial" w:hAnsi="Arial" w:cs="Arial"/>
          <w:i/>
          <w:iCs/>
          <w:color w:val="595959" w:themeColor="text1" w:themeTint="A6"/>
          <w:sz w:val="18"/>
          <w:szCs w:val="18"/>
          <w:lang w:val="es-ES"/>
        </w:rPr>
        <w:t xml:space="preserve"> ½ - Servicio sujeto a condiciones meteorológicas.</w:t>
      </w:r>
    </w:p>
    <w:p w14:paraId="5D3DCD88" w14:textId="60194FD2" w:rsidR="00B66585" w:rsidRPr="00F73DBD" w:rsidRDefault="00B66585" w:rsidP="008D0115">
      <w:pPr>
        <w:jc w:val="both"/>
        <w:rPr>
          <w:rFonts w:ascii="Arial" w:hAnsi="Arial" w:cs="Arial"/>
          <w:i/>
          <w:iCs/>
          <w:color w:val="595959" w:themeColor="text1" w:themeTint="A6"/>
          <w:sz w:val="18"/>
          <w:szCs w:val="18"/>
          <w:lang w:val="es-PE"/>
        </w:rPr>
      </w:pPr>
    </w:p>
    <w:p w14:paraId="5FAD7703" w14:textId="7074A598" w:rsidR="00EB40EC" w:rsidRPr="00B66585" w:rsidRDefault="00EB40EC" w:rsidP="008D0115">
      <w:pPr>
        <w:jc w:val="both"/>
        <w:rPr>
          <w:rFonts w:ascii="Arial" w:hAnsi="Arial" w:cs="Arial"/>
          <w:b/>
          <w:color w:val="E36C0A" w:themeColor="accent6" w:themeShade="BF"/>
          <w:sz w:val="18"/>
          <w:szCs w:val="18"/>
        </w:rPr>
      </w:pPr>
      <w:r w:rsidRPr="00B66585">
        <w:rPr>
          <w:rFonts w:ascii="Arial" w:hAnsi="Arial" w:cs="Arial"/>
          <w:b/>
          <w:color w:val="E36C0A" w:themeColor="accent6" w:themeShade="BF"/>
          <w:sz w:val="18"/>
          <w:szCs w:val="18"/>
        </w:rPr>
        <w:t xml:space="preserve">Día 5    </w:t>
      </w:r>
      <w:r w:rsidR="00B66585" w:rsidRPr="00B66585">
        <w:rPr>
          <w:rFonts w:ascii="Arial" w:hAnsi="Arial" w:cs="Arial"/>
          <w:b/>
          <w:color w:val="E36C0A" w:themeColor="accent6" w:themeShade="BF"/>
          <w:sz w:val="18"/>
          <w:szCs w:val="18"/>
        </w:rPr>
        <w:t>Lima –</w:t>
      </w:r>
      <w:r w:rsidR="00842286" w:rsidRPr="00B66585">
        <w:rPr>
          <w:rFonts w:ascii="Arial" w:hAnsi="Arial" w:cs="Arial"/>
          <w:b/>
          <w:color w:val="E36C0A" w:themeColor="accent6" w:themeShade="BF"/>
          <w:sz w:val="18"/>
          <w:szCs w:val="18"/>
        </w:rPr>
        <w:t xml:space="preserve"> Cusco</w:t>
      </w:r>
    </w:p>
    <w:p w14:paraId="304BDCE7" w14:textId="77777777" w:rsidR="00B66585" w:rsidRDefault="00D22A90" w:rsidP="008D0115">
      <w:pPr>
        <w:pStyle w:val="Sinespaciado"/>
        <w:jc w:val="both"/>
        <w:rPr>
          <w:rFonts w:ascii="Arial" w:hAnsi="Arial" w:cs="Arial"/>
          <w:sz w:val="18"/>
          <w:szCs w:val="18"/>
        </w:rPr>
      </w:pPr>
      <w:proofErr w:type="spellStart"/>
      <w:r w:rsidRPr="00B66585">
        <w:rPr>
          <w:rFonts w:ascii="Arial" w:hAnsi="Arial" w:cs="Arial"/>
          <w:b/>
          <w:bCs/>
          <w:i/>
          <w:iCs/>
          <w:color w:val="000000" w:themeColor="text1"/>
          <w:sz w:val="18"/>
          <w:szCs w:val="18"/>
          <w:u w:val="single"/>
        </w:rPr>
        <w:t>Desayuno</w:t>
      </w:r>
      <w:proofErr w:type="spellEnd"/>
      <w:r w:rsidRPr="00B66585">
        <w:rPr>
          <w:rFonts w:ascii="Arial" w:hAnsi="Arial" w:cs="Arial"/>
          <w:b/>
          <w:bCs/>
          <w:i/>
          <w:iCs/>
          <w:color w:val="000000" w:themeColor="text1"/>
          <w:sz w:val="18"/>
          <w:szCs w:val="18"/>
          <w:u w:val="single"/>
        </w:rPr>
        <w:t>.</w:t>
      </w:r>
      <w:r w:rsidRPr="00B66585">
        <w:rPr>
          <w:rFonts w:ascii="Arial" w:hAnsi="Arial" w:cs="Arial"/>
          <w:color w:val="000000" w:themeColor="text1"/>
          <w:sz w:val="18"/>
          <w:szCs w:val="18"/>
        </w:rPr>
        <w:t xml:space="preserve"> </w:t>
      </w:r>
      <w:proofErr w:type="spellStart"/>
      <w:r w:rsidR="00B66585" w:rsidRPr="00B66585">
        <w:rPr>
          <w:rFonts w:ascii="Arial" w:hAnsi="Arial" w:cs="Arial"/>
          <w:sz w:val="18"/>
          <w:szCs w:val="18"/>
        </w:rPr>
        <w:t>Traslado</w:t>
      </w:r>
      <w:proofErr w:type="spellEnd"/>
      <w:r w:rsidR="00B66585" w:rsidRPr="00B66585">
        <w:rPr>
          <w:rFonts w:ascii="Arial" w:hAnsi="Arial" w:cs="Arial"/>
          <w:sz w:val="18"/>
          <w:szCs w:val="18"/>
        </w:rPr>
        <w:t xml:space="preserve"> al </w:t>
      </w:r>
      <w:proofErr w:type="spellStart"/>
      <w:r w:rsidR="00B66585" w:rsidRPr="00B66585">
        <w:rPr>
          <w:rFonts w:ascii="Arial" w:hAnsi="Arial" w:cs="Arial"/>
          <w:sz w:val="18"/>
          <w:szCs w:val="18"/>
        </w:rPr>
        <w:t>aeropuerto</w:t>
      </w:r>
      <w:proofErr w:type="spellEnd"/>
      <w:r w:rsidR="00B66585" w:rsidRPr="00B66585">
        <w:rPr>
          <w:rFonts w:ascii="Arial" w:hAnsi="Arial" w:cs="Arial"/>
          <w:sz w:val="18"/>
          <w:szCs w:val="18"/>
        </w:rPr>
        <w:t xml:space="preserve"> para </w:t>
      </w:r>
      <w:proofErr w:type="spellStart"/>
      <w:r w:rsidR="00B66585" w:rsidRPr="00B66585">
        <w:rPr>
          <w:rFonts w:ascii="Arial" w:hAnsi="Arial" w:cs="Arial"/>
          <w:sz w:val="18"/>
          <w:szCs w:val="18"/>
        </w:rPr>
        <w:t>nuestra</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salida</w:t>
      </w:r>
      <w:proofErr w:type="spellEnd"/>
      <w:r w:rsidR="00B66585" w:rsidRPr="00B66585">
        <w:rPr>
          <w:rFonts w:ascii="Arial" w:hAnsi="Arial" w:cs="Arial"/>
          <w:sz w:val="18"/>
          <w:szCs w:val="18"/>
        </w:rPr>
        <w:t xml:space="preserve"> a Cusco. A la </w:t>
      </w:r>
      <w:proofErr w:type="spellStart"/>
      <w:r w:rsidR="00B66585" w:rsidRPr="00B66585">
        <w:rPr>
          <w:rFonts w:ascii="Arial" w:hAnsi="Arial" w:cs="Arial"/>
          <w:sz w:val="18"/>
          <w:szCs w:val="18"/>
        </w:rPr>
        <w:t>llegada</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asistencia</w:t>
      </w:r>
      <w:proofErr w:type="spellEnd"/>
      <w:r w:rsidR="00B66585" w:rsidRPr="00B66585">
        <w:rPr>
          <w:rFonts w:ascii="Arial" w:hAnsi="Arial" w:cs="Arial"/>
          <w:sz w:val="18"/>
          <w:szCs w:val="18"/>
        </w:rPr>
        <w:t xml:space="preserve"> y </w:t>
      </w:r>
      <w:proofErr w:type="spellStart"/>
      <w:r w:rsidR="00B66585" w:rsidRPr="00B66585">
        <w:rPr>
          <w:rFonts w:ascii="Arial" w:hAnsi="Arial" w:cs="Arial"/>
          <w:sz w:val="18"/>
          <w:szCs w:val="18"/>
        </w:rPr>
        <w:t>traslado</w:t>
      </w:r>
      <w:proofErr w:type="spellEnd"/>
      <w:r w:rsidR="00B66585" w:rsidRPr="00B66585">
        <w:rPr>
          <w:rFonts w:ascii="Arial" w:hAnsi="Arial" w:cs="Arial"/>
          <w:sz w:val="18"/>
          <w:szCs w:val="18"/>
        </w:rPr>
        <w:t xml:space="preserve"> al hotel. Resto de la </w:t>
      </w:r>
      <w:proofErr w:type="spellStart"/>
      <w:r w:rsidR="00B66585" w:rsidRPr="00B66585">
        <w:rPr>
          <w:rFonts w:ascii="Arial" w:hAnsi="Arial" w:cs="Arial"/>
          <w:sz w:val="18"/>
          <w:szCs w:val="18"/>
        </w:rPr>
        <w:t>mañana</w:t>
      </w:r>
      <w:proofErr w:type="spellEnd"/>
      <w:r w:rsidR="00B66585" w:rsidRPr="00B66585">
        <w:rPr>
          <w:rFonts w:ascii="Arial" w:hAnsi="Arial" w:cs="Arial"/>
          <w:sz w:val="18"/>
          <w:szCs w:val="18"/>
        </w:rPr>
        <w:t xml:space="preserve"> libre para </w:t>
      </w:r>
      <w:proofErr w:type="spellStart"/>
      <w:r w:rsidR="00B66585" w:rsidRPr="00B66585">
        <w:rPr>
          <w:rFonts w:ascii="Arial" w:hAnsi="Arial" w:cs="Arial"/>
          <w:sz w:val="18"/>
          <w:szCs w:val="18"/>
        </w:rPr>
        <w:t>aclimatarnos</w:t>
      </w:r>
      <w:proofErr w:type="spellEnd"/>
      <w:r w:rsidR="00B66585" w:rsidRPr="00B66585">
        <w:rPr>
          <w:rFonts w:ascii="Arial" w:hAnsi="Arial" w:cs="Arial"/>
          <w:sz w:val="18"/>
          <w:szCs w:val="18"/>
        </w:rPr>
        <w:t xml:space="preserve">. En la </w:t>
      </w:r>
      <w:proofErr w:type="spellStart"/>
      <w:r w:rsidR="00B66585" w:rsidRPr="00B66585">
        <w:rPr>
          <w:rFonts w:ascii="Arial" w:hAnsi="Arial" w:cs="Arial"/>
          <w:sz w:val="18"/>
          <w:szCs w:val="18"/>
        </w:rPr>
        <w:t>tarde</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recorrido</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exclusivo</w:t>
      </w:r>
      <w:proofErr w:type="spellEnd"/>
      <w:r w:rsidR="00B66585" w:rsidRPr="00B66585">
        <w:rPr>
          <w:rFonts w:ascii="Arial" w:hAnsi="Arial" w:cs="Arial"/>
          <w:sz w:val="18"/>
          <w:szCs w:val="18"/>
        </w:rPr>
        <w:t xml:space="preserve"> de la ciudad que </w:t>
      </w:r>
      <w:proofErr w:type="spellStart"/>
      <w:r w:rsidR="00B66585" w:rsidRPr="00B66585">
        <w:rPr>
          <w:rFonts w:ascii="Arial" w:hAnsi="Arial" w:cs="Arial"/>
          <w:sz w:val="18"/>
          <w:szCs w:val="18"/>
        </w:rPr>
        <w:t>inicia</w:t>
      </w:r>
      <w:proofErr w:type="spellEnd"/>
      <w:r w:rsidR="00B66585" w:rsidRPr="00B66585">
        <w:rPr>
          <w:rFonts w:ascii="Arial" w:hAnsi="Arial" w:cs="Arial"/>
          <w:sz w:val="18"/>
          <w:szCs w:val="18"/>
        </w:rPr>
        <w:t xml:space="preserve"> con </w:t>
      </w:r>
      <w:proofErr w:type="spellStart"/>
      <w:r w:rsidR="00B66585" w:rsidRPr="00B66585">
        <w:rPr>
          <w:rFonts w:ascii="Arial" w:hAnsi="Arial" w:cs="Arial"/>
          <w:sz w:val="18"/>
          <w:szCs w:val="18"/>
        </w:rPr>
        <w:t>una</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visita</w:t>
      </w:r>
      <w:proofErr w:type="spellEnd"/>
      <w:r w:rsidR="00B66585" w:rsidRPr="00B66585">
        <w:rPr>
          <w:rFonts w:ascii="Arial" w:hAnsi="Arial" w:cs="Arial"/>
          <w:sz w:val="18"/>
          <w:szCs w:val="18"/>
        </w:rPr>
        <w:t xml:space="preserve"> a la Plaza de San Cristóbal para </w:t>
      </w:r>
      <w:proofErr w:type="spellStart"/>
      <w:r w:rsidR="00B66585" w:rsidRPr="00B66585">
        <w:rPr>
          <w:rFonts w:ascii="Arial" w:hAnsi="Arial" w:cs="Arial"/>
          <w:sz w:val="18"/>
          <w:szCs w:val="18"/>
        </w:rPr>
        <w:t>disfrutar</w:t>
      </w:r>
      <w:proofErr w:type="spellEnd"/>
      <w:r w:rsidR="00B66585" w:rsidRPr="00B66585">
        <w:rPr>
          <w:rFonts w:ascii="Arial" w:hAnsi="Arial" w:cs="Arial"/>
          <w:sz w:val="18"/>
          <w:szCs w:val="18"/>
        </w:rPr>
        <w:t xml:space="preserve"> de </w:t>
      </w:r>
      <w:proofErr w:type="spellStart"/>
      <w:r w:rsidR="00B66585" w:rsidRPr="00B66585">
        <w:rPr>
          <w:rFonts w:ascii="Arial" w:hAnsi="Arial" w:cs="Arial"/>
          <w:sz w:val="18"/>
          <w:szCs w:val="18"/>
        </w:rPr>
        <w:t>una</w:t>
      </w:r>
      <w:proofErr w:type="spellEnd"/>
      <w:r w:rsidR="00B66585" w:rsidRPr="00B66585">
        <w:rPr>
          <w:rFonts w:ascii="Arial" w:hAnsi="Arial" w:cs="Arial"/>
          <w:sz w:val="18"/>
          <w:szCs w:val="18"/>
        </w:rPr>
        <w:t xml:space="preserve"> vista </w:t>
      </w:r>
      <w:proofErr w:type="spellStart"/>
      <w:r w:rsidR="00B66585" w:rsidRPr="00B66585">
        <w:rPr>
          <w:rFonts w:ascii="Arial" w:hAnsi="Arial" w:cs="Arial"/>
          <w:sz w:val="18"/>
          <w:szCs w:val="18"/>
        </w:rPr>
        <w:t>panorámica</w:t>
      </w:r>
      <w:proofErr w:type="spellEnd"/>
      <w:r w:rsidR="00B66585" w:rsidRPr="00B66585">
        <w:rPr>
          <w:rFonts w:ascii="Arial" w:hAnsi="Arial" w:cs="Arial"/>
          <w:sz w:val="18"/>
          <w:szCs w:val="18"/>
        </w:rPr>
        <w:t xml:space="preserve"> de la ciudad. Luego, </w:t>
      </w:r>
      <w:proofErr w:type="spellStart"/>
      <w:r w:rsidR="00B66585" w:rsidRPr="00B66585">
        <w:rPr>
          <w:rFonts w:ascii="Arial" w:hAnsi="Arial" w:cs="Arial"/>
          <w:sz w:val="18"/>
          <w:szCs w:val="18"/>
        </w:rPr>
        <w:t>visitaremos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el</w:t>
      </w:r>
      <w:proofErr w:type="spellEnd"/>
      <w:r w:rsidR="00B66585" w:rsidRPr="00B66585">
        <w:rPr>
          <w:rFonts w:ascii="Arial" w:hAnsi="Arial" w:cs="Arial"/>
          <w:sz w:val="18"/>
          <w:szCs w:val="18"/>
        </w:rPr>
        <w:t xml:space="preserve"> Mercado de San Pedro, </w:t>
      </w:r>
      <w:proofErr w:type="spellStart"/>
      <w:r w:rsidR="00B66585" w:rsidRPr="00B66585">
        <w:rPr>
          <w:rFonts w:ascii="Arial" w:hAnsi="Arial" w:cs="Arial"/>
          <w:sz w:val="18"/>
          <w:szCs w:val="18"/>
        </w:rPr>
        <w:t>donde</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nos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lastRenderedPageBreak/>
        <w:t>empaparemos</w:t>
      </w:r>
      <w:proofErr w:type="spellEnd"/>
      <w:r w:rsidR="00B66585" w:rsidRPr="00B66585">
        <w:rPr>
          <w:rFonts w:ascii="Arial" w:hAnsi="Arial" w:cs="Arial"/>
          <w:sz w:val="18"/>
          <w:szCs w:val="18"/>
        </w:rPr>
        <w:t xml:space="preserve"> del </w:t>
      </w:r>
      <w:proofErr w:type="spellStart"/>
      <w:r w:rsidR="00B66585" w:rsidRPr="00B66585">
        <w:rPr>
          <w:rFonts w:ascii="Arial" w:hAnsi="Arial" w:cs="Arial"/>
          <w:sz w:val="18"/>
          <w:szCs w:val="18"/>
        </w:rPr>
        <w:t>sabor</w:t>
      </w:r>
      <w:proofErr w:type="spellEnd"/>
      <w:r w:rsidR="00B66585" w:rsidRPr="00B66585">
        <w:rPr>
          <w:rFonts w:ascii="Arial" w:hAnsi="Arial" w:cs="Arial"/>
          <w:sz w:val="18"/>
          <w:szCs w:val="18"/>
        </w:rPr>
        <w:t xml:space="preserve"> local y </w:t>
      </w:r>
      <w:proofErr w:type="spellStart"/>
      <w:r w:rsidR="00B66585" w:rsidRPr="00B66585">
        <w:rPr>
          <w:rFonts w:ascii="Arial" w:hAnsi="Arial" w:cs="Arial"/>
          <w:sz w:val="18"/>
          <w:szCs w:val="18"/>
        </w:rPr>
        <w:t>conoceremos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más</w:t>
      </w:r>
      <w:proofErr w:type="spellEnd"/>
      <w:r w:rsidR="00B66585" w:rsidRPr="00B66585">
        <w:rPr>
          <w:rFonts w:ascii="Arial" w:hAnsi="Arial" w:cs="Arial"/>
          <w:sz w:val="18"/>
          <w:szCs w:val="18"/>
        </w:rPr>
        <w:t xml:space="preserve"> de </w:t>
      </w:r>
      <w:proofErr w:type="spellStart"/>
      <w:r w:rsidR="00B66585" w:rsidRPr="00B66585">
        <w:rPr>
          <w:rFonts w:ascii="Arial" w:hAnsi="Arial" w:cs="Arial"/>
          <w:sz w:val="18"/>
          <w:szCs w:val="18"/>
        </w:rPr>
        <w:t>cerca</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los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productos</w:t>
      </w:r>
      <w:proofErr w:type="spellEnd"/>
      <w:r w:rsidR="00B66585" w:rsidRPr="00B66585">
        <w:rPr>
          <w:rFonts w:ascii="Arial" w:hAnsi="Arial" w:cs="Arial"/>
          <w:sz w:val="18"/>
          <w:szCs w:val="18"/>
        </w:rPr>
        <w:t xml:space="preserve"> de la zona. Luego, </w:t>
      </w:r>
      <w:proofErr w:type="spellStart"/>
      <w:r w:rsidR="00B66585" w:rsidRPr="00B66585">
        <w:rPr>
          <w:rFonts w:ascii="Arial" w:hAnsi="Arial" w:cs="Arial"/>
          <w:sz w:val="18"/>
          <w:szCs w:val="18"/>
        </w:rPr>
        <w:t>el</w:t>
      </w:r>
      <w:proofErr w:type="spellEnd"/>
      <w:r w:rsidR="00B66585" w:rsidRPr="00B66585">
        <w:rPr>
          <w:rFonts w:ascii="Arial" w:hAnsi="Arial" w:cs="Arial"/>
          <w:sz w:val="18"/>
          <w:szCs w:val="18"/>
        </w:rPr>
        <w:t xml:space="preserve"> Templo de </w:t>
      </w:r>
      <w:proofErr w:type="spellStart"/>
      <w:r w:rsidR="00B66585" w:rsidRPr="00B66585">
        <w:rPr>
          <w:rFonts w:ascii="Arial" w:hAnsi="Arial" w:cs="Arial"/>
          <w:sz w:val="18"/>
          <w:szCs w:val="18"/>
        </w:rPr>
        <w:t>Koricancha</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nos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recibe</w:t>
      </w:r>
      <w:proofErr w:type="spellEnd"/>
      <w:r w:rsidR="00B66585" w:rsidRPr="00B66585">
        <w:rPr>
          <w:rFonts w:ascii="Arial" w:hAnsi="Arial" w:cs="Arial"/>
          <w:sz w:val="18"/>
          <w:szCs w:val="18"/>
        </w:rPr>
        <w:t xml:space="preserve"> con </w:t>
      </w:r>
      <w:proofErr w:type="spellStart"/>
      <w:r w:rsidR="00B66585" w:rsidRPr="00B66585">
        <w:rPr>
          <w:rFonts w:ascii="Arial" w:hAnsi="Arial" w:cs="Arial"/>
          <w:sz w:val="18"/>
          <w:szCs w:val="18"/>
        </w:rPr>
        <w:t>toda</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su</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magnificencia</w:t>
      </w:r>
      <w:proofErr w:type="spellEnd"/>
      <w:r w:rsidR="00B66585" w:rsidRPr="00B66585">
        <w:rPr>
          <w:rFonts w:ascii="Arial" w:hAnsi="Arial" w:cs="Arial"/>
          <w:sz w:val="18"/>
          <w:szCs w:val="18"/>
        </w:rPr>
        <w:t xml:space="preserve">; Recinto de Oro es </w:t>
      </w:r>
      <w:proofErr w:type="spellStart"/>
      <w:r w:rsidR="00B66585" w:rsidRPr="00B66585">
        <w:rPr>
          <w:rFonts w:ascii="Arial" w:hAnsi="Arial" w:cs="Arial"/>
          <w:sz w:val="18"/>
          <w:szCs w:val="18"/>
        </w:rPr>
        <w:t>su</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nombre</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en</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quechua</w:t>
      </w:r>
      <w:proofErr w:type="spellEnd"/>
      <w:r w:rsidR="00B66585" w:rsidRPr="00B66585">
        <w:rPr>
          <w:rFonts w:ascii="Arial" w:hAnsi="Arial" w:cs="Arial"/>
          <w:sz w:val="18"/>
          <w:szCs w:val="18"/>
        </w:rPr>
        <w:t xml:space="preserve"> y </w:t>
      </w:r>
      <w:proofErr w:type="spellStart"/>
      <w:r w:rsidR="00B66585" w:rsidRPr="00B66585">
        <w:rPr>
          <w:rFonts w:ascii="Arial" w:hAnsi="Arial" w:cs="Arial"/>
          <w:sz w:val="18"/>
          <w:szCs w:val="18"/>
        </w:rPr>
        <w:t>su</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fastuosidad</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aún</w:t>
      </w:r>
      <w:proofErr w:type="spellEnd"/>
      <w:r w:rsidR="00B66585" w:rsidRPr="00B66585">
        <w:rPr>
          <w:rFonts w:ascii="Arial" w:hAnsi="Arial" w:cs="Arial"/>
          <w:sz w:val="18"/>
          <w:szCs w:val="18"/>
        </w:rPr>
        <w:t xml:space="preserve"> se </w:t>
      </w:r>
      <w:proofErr w:type="spellStart"/>
      <w:r w:rsidR="00B66585" w:rsidRPr="00B66585">
        <w:rPr>
          <w:rFonts w:ascii="Arial" w:hAnsi="Arial" w:cs="Arial"/>
          <w:sz w:val="18"/>
          <w:szCs w:val="18"/>
        </w:rPr>
        <w:t>siente</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en</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esas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paredes</w:t>
      </w:r>
      <w:proofErr w:type="spellEnd"/>
      <w:r w:rsidR="00B66585" w:rsidRPr="00B66585">
        <w:rPr>
          <w:rFonts w:ascii="Arial" w:hAnsi="Arial" w:cs="Arial"/>
          <w:sz w:val="18"/>
          <w:szCs w:val="18"/>
        </w:rPr>
        <w:t xml:space="preserve"> que </w:t>
      </w:r>
      <w:proofErr w:type="spellStart"/>
      <w:r w:rsidR="00B66585" w:rsidRPr="00B66585">
        <w:rPr>
          <w:rFonts w:ascii="Arial" w:hAnsi="Arial" w:cs="Arial"/>
          <w:sz w:val="18"/>
          <w:szCs w:val="18"/>
        </w:rPr>
        <w:t>alguna</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vez</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estuvieron</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totalmente</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revestidas</w:t>
      </w:r>
      <w:proofErr w:type="spellEnd"/>
      <w:r w:rsidR="00B66585" w:rsidRPr="00B66585">
        <w:rPr>
          <w:rFonts w:ascii="Arial" w:hAnsi="Arial" w:cs="Arial"/>
          <w:sz w:val="18"/>
          <w:szCs w:val="18"/>
        </w:rPr>
        <w:t xml:space="preserve"> de </w:t>
      </w:r>
      <w:proofErr w:type="spellStart"/>
      <w:r w:rsidR="00B66585" w:rsidRPr="00B66585">
        <w:rPr>
          <w:rFonts w:ascii="Arial" w:hAnsi="Arial" w:cs="Arial"/>
          <w:sz w:val="18"/>
          <w:szCs w:val="18"/>
        </w:rPr>
        <w:t>oro</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Conoceremos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también</w:t>
      </w:r>
      <w:proofErr w:type="spellEnd"/>
      <w:r w:rsidR="00B66585" w:rsidRPr="00B66585">
        <w:rPr>
          <w:rFonts w:ascii="Arial" w:hAnsi="Arial" w:cs="Arial"/>
          <w:sz w:val="18"/>
          <w:szCs w:val="18"/>
        </w:rPr>
        <w:t xml:space="preserve"> la Iglesia de Santo Domingo. </w:t>
      </w:r>
      <w:proofErr w:type="spellStart"/>
      <w:r w:rsidR="00B66585" w:rsidRPr="00B66585">
        <w:rPr>
          <w:rFonts w:ascii="Arial" w:hAnsi="Arial" w:cs="Arial"/>
          <w:sz w:val="18"/>
          <w:szCs w:val="18"/>
        </w:rPr>
        <w:t>Desde</w:t>
      </w:r>
      <w:proofErr w:type="spellEnd"/>
      <w:r w:rsidR="00B66585" w:rsidRPr="00B66585">
        <w:rPr>
          <w:rFonts w:ascii="Arial" w:hAnsi="Arial" w:cs="Arial"/>
          <w:sz w:val="18"/>
          <w:szCs w:val="18"/>
        </w:rPr>
        <w:t xml:space="preserve"> San Blas, </w:t>
      </w:r>
      <w:proofErr w:type="spellStart"/>
      <w:r w:rsidR="00B66585" w:rsidRPr="00B66585">
        <w:rPr>
          <w:rFonts w:ascii="Arial" w:hAnsi="Arial" w:cs="Arial"/>
          <w:sz w:val="18"/>
          <w:szCs w:val="18"/>
        </w:rPr>
        <w:t>el</w:t>
      </w:r>
      <w:proofErr w:type="spellEnd"/>
      <w:r w:rsidR="00B66585" w:rsidRPr="00B66585">
        <w:rPr>
          <w:rFonts w:ascii="Arial" w:hAnsi="Arial" w:cs="Arial"/>
          <w:sz w:val="18"/>
          <w:szCs w:val="18"/>
        </w:rPr>
        <w:t xml:space="preserve"> barrio de </w:t>
      </w:r>
      <w:proofErr w:type="spellStart"/>
      <w:r w:rsidR="00B66585" w:rsidRPr="00B66585">
        <w:rPr>
          <w:rFonts w:ascii="Arial" w:hAnsi="Arial" w:cs="Arial"/>
          <w:sz w:val="18"/>
          <w:szCs w:val="18"/>
        </w:rPr>
        <w:t>los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artesanos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bajaremos</w:t>
      </w:r>
      <w:proofErr w:type="spellEnd"/>
      <w:r w:rsidR="00B66585" w:rsidRPr="00B66585">
        <w:rPr>
          <w:rFonts w:ascii="Arial" w:hAnsi="Arial" w:cs="Arial"/>
          <w:sz w:val="18"/>
          <w:szCs w:val="18"/>
        </w:rPr>
        <w:t xml:space="preserve"> a pie </w:t>
      </w:r>
      <w:proofErr w:type="spellStart"/>
      <w:r w:rsidR="00B66585" w:rsidRPr="00B66585">
        <w:rPr>
          <w:rFonts w:ascii="Arial" w:hAnsi="Arial" w:cs="Arial"/>
          <w:sz w:val="18"/>
          <w:szCs w:val="18"/>
        </w:rPr>
        <w:t>por</w:t>
      </w:r>
      <w:proofErr w:type="spellEnd"/>
      <w:r w:rsidR="00B66585" w:rsidRPr="00B66585">
        <w:rPr>
          <w:rFonts w:ascii="Arial" w:hAnsi="Arial" w:cs="Arial"/>
          <w:sz w:val="18"/>
          <w:szCs w:val="18"/>
        </w:rPr>
        <w:t xml:space="preserve"> la </w:t>
      </w:r>
      <w:proofErr w:type="spellStart"/>
      <w:r w:rsidR="00B66585" w:rsidRPr="00B66585">
        <w:rPr>
          <w:rFonts w:ascii="Arial" w:hAnsi="Arial" w:cs="Arial"/>
          <w:sz w:val="18"/>
          <w:szCs w:val="18"/>
        </w:rPr>
        <w:t>calle</w:t>
      </w:r>
      <w:proofErr w:type="spellEnd"/>
      <w:r w:rsidR="00B66585" w:rsidRPr="00B66585">
        <w:rPr>
          <w:rFonts w:ascii="Arial" w:hAnsi="Arial" w:cs="Arial"/>
          <w:sz w:val="18"/>
          <w:szCs w:val="18"/>
        </w:rPr>
        <w:t xml:space="preserve"> Hatun </w:t>
      </w:r>
      <w:proofErr w:type="spellStart"/>
      <w:r w:rsidR="00B66585" w:rsidRPr="00B66585">
        <w:rPr>
          <w:rFonts w:ascii="Arial" w:hAnsi="Arial" w:cs="Arial"/>
          <w:sz w:val="18"/>
          <w:szCs w:val="18"/>
        </w:rPr>
        <w:t>Rumiyoc</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encontrando</w:t>
      </w:r>
      <w:proofErr w:type="spellEnd"/>
      <w:r w:rsidR="00B66585" w:rsidRPr="00B66585">
        <w:rPr>
          <w:rFonts w:ascii="Arial" w:hAnsi="Arial" w:cs="Arial"/>
          <w:sz w:val="18"/>
          <w:szCs w:val="18"/>
        </w:rPr>
        <w:t xml:space="preserve"> a </w:t>
      </w:r>
      <w:proofErr w:type="spellStart"/>
      <w:r w:rsidR="00B66585" w:rsidRPr="00B66585">
        <w:rPr>
          <w:rFonts w:ascii="Arial" w:hAnsi="Arial" w:cs="Arial"/>
          <w:sz w:val="18"/>
          <w:szCs w:val="18"/>
        </w:rPr>
        <w:t>nuestro</w:t>
      </w:r>
      <w:proofErr w:type="spellEnd"/>
      <w:r w:rsidR="00B66585" w:rsidRPr="00B66585">
        <w:rPr>
          <w:rFonts w:ascii="Arial" w:hAnsi="Arial" w:cs="Arial"/>
          <w:sz w:val="18"/>
          <w:szCs w:val="18"/>
        </w:rPr>
        <w:t xml:space="preserve"> paso </w:t>
      </w:r>
      <w:proofErr w:type="spellStart"/>
      <w:r w:rsidR="00B66585" w:rsidRPr="00B66585">
        <w:rPr>
          <w:rFonts w:ascii="Arial" w:hAnsi="Arial" w:cs="Arial"/>
          <w:sz w:val="18"/>
          <w:szCs w:val="18"/>
        </w:rPr>
        <w:t>el</w:t>
      </w:r>
      <w:proofErr w:type="spellEnd"/>
      <w:r w:rsidR="00B66585" w:rsidRPr="00B66585">
        <w:rPr>
          <w:rFonts w:ascii="Arial" w:hAnsi="Arial" w:cs="Arial"/>
          <w:sz w:val="18"/>
          <w:szCs w:val="18"/>
        </w:rPr>
        <w:t xml:space="preserve"> palacio Inca Roca, hoy </w:t>
      </w:r>
      <w:proofErr w:type="spellStart"/>
      <w:r w:rsidR="00B66585" w:rsidRPr="00B66585">
        <w:rPr>
          <w:rFonts w:ascii="Arial" w:hAnsi="Arial" w:cs="Arial"/>
          <w:sz w:val="18"/>
          <w:szCs w:val="18"/>
        </w:rPr>
        <w:t>el</w:t>
      </w:r>
      <w:proofErr w:type="spellEnd"/>
      <w:r w:rsidR="00B66585" w:rsidRPr="00B66585">
        <w:rPr>
          <w:rFonts w:ascii="Arial" w:hAnsi="Arial" w:cs="Arial"/>
          <w:sz w:val="18"/>
          <w:szCs w:val="18"/>
        </w:rPr>
        <w:t xml:space="preserve"> Palacio </w:t>
      </w:r>
      <w:proofErr w:type="spellStart"/>
      <w:r w:rsidR="00B66585" w:rsidRPr="00B66585">
        <w:rPr>
          <w:rFonts w:ascii="Arial" w:hAnsi="Arial" w:cs="Arial"/>
          <w:sz w:val="18"/>
          <w:szCs w:val="18"/>
        </w:rPr>
        <w:t>Arzobispal</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tendremos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tiempo</w:t>
      </w:r>
      <w:proofErr w:type="spellEnd"/>
      <w:r w:rsidR="00B66585" w:rsidRPr="00B66585">
        <w:rPr>
          <w:rFonts w:ascii="Arial" w:hAnsi="Arial" w:cs="Arial"/>
          <w:sz w:val="18"/>
          <w:szCs w:val="18"/>
        </w:rPr>
        <w:t xml:space="preserve"> para </w:t>
      </w:r>
      <w:proofErr w:type="spellStart"/>
      <w:r w:rsidR="00B66585" w:rsidRPr="00B66585">
        <w:rPr>
          <w:rFonts w:ascii="Arial" w:hAnsi="Arial" w:cs="Arial"/>
          <w:sz w:val="18"/>
          <w:szCs w:val="18"/>
        </w:rPr>
        <w:t>admirar</w:t>
      </w:r>
      <w:proofErr w:type="spellEnd"/>
      <w:r w:rsidR="00B66585" w:rsidRPr="00B66585">
        <w:rPr>
          <w:rFonts w:ascii="Arial" w:hAnsi="Arial" w:cs="Arial"/>
          <w:sz w:val="18"/>
          <w:szCs w:val="18"/>
        </w:rPr>
        <w:t xml:space="preserve"> la </w:t>
      </w:r>
      <w:proofErr w:type="spellStart"/>
      <w:r w:rsidR="00B66585" w:rsidRPr="00B66585">
        <w:rPr>
          <w:rFonts w:ascii="Arial" w:hAnsi="Arial" w:cs="Arial"/>
          <w:sz w:val="18"/>
          <w:szCs w:val="18"/>
        </w:rPr>
        <w:t>mundialmente</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famosa</w:t>
      </w:r>
      <w:proofErr w:type="spellEnd"/>
      <w:r w:rsidR="00B66585" w:rsidRPr="00B66585">
        <w:rPr>
          <w:rFonts w:ascii="Arial" w:hAnsi="Arial" w:cs="Arial"/>
          <w:sz w:val="18"/>
          <w:szCs w:val="18"/>
        </w:rPr>
        <w:t xml:space="preserve"> Piedra de </w:t>
      </w:r>
      <w:proofErr w:type="spellStart"/>
      <w:r w:rsidR="00B66585" w:rsidRPr="00B66585">
        <w:rPr>
          <w:rFonts w:ascii="Arial" w:hAnsi="Arial" w:cs="Arial"/>
          <w:sz w:val="18"/>
          <w:szCs w:val="18"/>
        </w:rPr>
        <w:t>los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Doce</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Ángulos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Seguiremos</w:t>
      </w:r>
      <w:proofErr w:type="spellEnd"/>
      <w:r w:rsidR="00B66585" w:rsidRPr="00B66585">
        <w:rPr>
          <w:rFonts w:ascii="Arial" w:hAnsi="Arial" w:cs="Arial"/>
          <w:sz w:val="18"/>
          <w:szCs w:val="18"/>
        </w:rPr>
        <w:t xml:space="preserve"> a la Plaza de Armas para </w:t>
      </w:r>
      <w:proofErr w:type="spellStart"/>
      <w:r w:rsidR="00B66585" w:rsidRPr="00B66585">
        <w:rPr>
          <w:rFonts w:ascii="Arial" w:hAnsi="Arial" w:cs="Arial"/>
          <w:sz w:val="18"/>
          <w:szCs w:val="18"/>
        </w:rPr>
        <w:t>visitar</w:t>
      </w:r>
      <w:proofErr w:type="spellEnd"/>
      <w:r w:rsidR="00B66585" w:rsidRPr="00B66585">
        <w:rPr>
          <w:rFonts w:ascii="Arial" w:hAnsi="Arial" w:cs="Arial"/>
          <w:sz w:val="18"/>
          <w:szCs w:val="18"/>
        </w:rPr>
        <w:t xml:space="preserve"> La Catedral que </w:t>
      </w:r>
      <w:proofErr w:type="spellStart"/>
      <w:r w:rsidR="00B66585" w:rsidRPr="00B66585">
        <w:rPr>
          <w:rFonts w:ascii="Arial" w:hAnsi="Arial" w:cs="Arial"/>
          <w:sz w:val="18"/>
          <w:szCs w:val="18"/>
        </w:rPr>
        <w:t>alberga</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obras</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coloniales</w:t>
      </w:r>
      <w:proofErr w:type="spellEnd"/>
      <w:r w:rsidR="00B66585" w:rsidRPr="00B66585">
        <w:rPr>
          <w:rFonts w:ascii="Arial" w:hAnsi="Arial" w:cs="Arial"/>
          <w:sz w:val="18"/>
          <w:szCs w:val="18"/>
        </w:rPr>
        <w:t xml:space="preserve"> de </w:t>
      </w:r>
      <w:proofErr w:type="spellStart"/>
      <w:r w:rsidR="00B66585" w:rsidRPr="00B66585">
        <w:rPr>
          <w:rFonts w:ascii="Arial" w:hAnsi="Arial" w:cs="Arial"/>
          <w:sz w:val="18"/>
          <w:szCs w:val="18"/>
        </w:rPr>
        <w:t>increíble</w:t>
      </w:r>
      <w:proofErr w:type="spellEnd"/>
      <w:r w:rsidR="00B66585" w:rsidRPr="00B66585">
        <w:rPr>
          <w:rFonts w:ascii="Arial" w:hAnsi="Arial" w:cs="Arial"/>
          <w:sz w:val="18"/>
          <w:szCs w:val="18"/>
        </w:rPr>
        <w:t xml:space="preserve"> valor. </w:t>
      </w:r>
      <w:proofErr w:type="spellStart"/>
      <w:r w:rsidR="00B66585" w:rsidRPr="00B66585">
        <w:rPr>
          <w:rFonts w:ascii="Arial" w:hAnsi="Arial" w:cs="Arial"/>
          <w:sz w:val="18"/>
          <w:szCs w:val="18"/>
        </w:rPr>
        <w:t>Alojamiento</w:t>
      </w:r>
      <w:proofErr w:type="spellEnd"/>
      <w:r w:rsidR="00B66585" w:rsidRPr="00B66585">
        <w:rPr>
          <w:rFonts w:ascii="Arial" w:hAnsi="Arial" w:cs="Arial"/>
          <w:sz w:val="18"/>
          <w:szCs w:val="18"/>
        </w:rPr>
        <w:t xml:space="preserve"> </w:t>
      </w:r>
      <w:proofErr w:type="spellStart"/>
      <w:r w:rsidR="00B66585" w:rsidRPr="00B66585">
        <w:rPr>
          <w:rFonts w:ascii="Arial" w:hAnsi="Arial" w:cs="Arial"/>
          <w:sz w:val="18"/>
          <w:szCs w:val="18"/>
        </w:rPr>
        <w:t>en</w:t>
      </w:r>
      <w:proofErr w:type="spellEnd"/>
      <w:r w:rsidR="00B66585" w:rsidRPr="00B66585">
        <w:rPr>
          <w:rFonts w:ascii="Arial" w:hAnsi="Arial" w:cs="Arial"/>
          <w:sz w:val="18"/>
          <w:szCs w:val="18"/>
        </w:rPr>
        <w:t xml:space="preserve"> Cusco.</w:t>
      </w:r>
    </w:p>
    <w:p w14:paraId="13517966" w14:textId="77777777" w:rsidR="00F73DBD" w:rsidRDefault="00F73DBD" w:rsidP="008D0115">
      <w:pPr>
        <w:pStyle w:val="Sinespaciado"/>
        <w:jc w:val="both"/>
        <w:rPr>
          <w:rFonts w:ascii="Arial" w:hAnsi="Arial" w:cs="Arial"/>
          <w:sz w:val="18"/>
          <w:szCs w:val="18"/>
        </w:rPr>
      </w:pPr>
    </w:p>
    <w:p w14:paraId="3819F0E0" w14:textId="19C5B59C" w:rsidR="00F73DBD" w:rsidRPr="00F73DBD" w:rsidRDefault="00F73DBD" w:rsidP="00F73DBD">
      <w:pPr>
        <w:jc w:val="both"/>
        <w:rPr>
          <w:rFonts w:ascii="Arial" w:hAnsi="Arial" w:cs="Arial"/>
          <w:i/>
          <w:iCs/>
          <w:color w:val="595959" w:themeColor="text1" w:themeTint="A6"/>
          <w:sz w:val="18"/>
          <w:szCs w:val="18"/>
        </w:rPr>
      </w:pPr>
      <w:r w:rsidRPr="00DE5929">
        <w:rPr>
          <w:rFonts w:ascii="Arial" w:hAnsi="Arial" w:cs="Arial"/>
          <w:i/>
          <w:iCs/>
          <w:color w:val="595959" w:themeColor="text1" w:themeTint="A6"/>
          <w:sz w:val="18"/>
          <w:szCs w:val="18"/>
        </w:rPr>
        <w:t>Nota: El vuelo Lima – Cusco debe considerarse temprano por la mañana de manera que pasajeros puedan descansar y aclimatarse antes de empezar la excursión por la tarde (13:00hrs).</w:t>
      </w:r>
    </w:p>
    <w:p w14:paraId="53C73ECF" w14:textId="1DC1747A" w:rsidR="00842286" w:rsidRPr="00B66585" w:rsidRDefault="00842286" w:rsidP="008D0115">
      <w:pPr>
        <w:pStyle w:val="Sinespaciado"/>
        <w:jc w:val="both"/>
        <w:rPr>
          <w:rFonts w:ascii="Arial" w:hAnsi="Arial" w:cs="Arial"/>
          <w:b/>
          <w:bCs/>
          <w:color w:val="E36C0A" w:themeColor="accent6" w:themeShade="BF"/>
          <w:sz w:val="18"/>
          <w:szCs w:val="18"/>
        </w:rPr>
      </w:pPr>
    </w:p>
    <w:p w14:paraId="219E27AA" w14:textId="6144F09E" w:rsidR="00842286" w:rsidRPr="00B66585" w:rsidRDefault="00842286" w:rsidP="008D0115">
      <w:pPr>
        <w:pStyle w:val="Sinespaciado"/>
        <w:jc w:val="both"/>
        <w:rPr>
          <w:rFonts w:ascii="Arial" w:hAnsi="Arial" w:cs="Arial"/>
          <w:b/>
          <w:bCs/>
          <w:color w:val="E36C0A" w:themeColor="accent6" w:themeShade="BF"/>
          <w:sz w:val="18"/>
          <w:szCs w:val="18"/>
        </w:rPr>
      </w:pPr>
      <w:r w:rsidRPr="00B66585">
        <w:rPr>
          <w:rFonts w:ascii="Arial" w:hAnsi="Arial" w:cs="Arial"/>
          <w:b/>
          <w:bCs/>
          <w:color w:val="E36C0A" w:themeColor="accent6" w:themeShade="BF"/>
          <w:sz w:val="18"/>
          <w:szCs w:val="18"/>
        </w:rPr>
        <w:t>Día 6    Cusco</w:t>
      </w:r>
      <w:r w:rsidR="00B66585" w:rsidRPr="00B66585">
        <w:rPr>
          <w:rFonts w:ascii="Arial" w:hAnsi="Arial" w:cs="Arial"/>
          <w:b/>
          <w:bCs/>
          <w:color w:val="E36C0A" w:themeColor="accent6" w:themeShade="BF"/>
          <w:sz w:val="18"/>
          <w:szCs w:val="18"/>
        </w:rPr>
        <w:t xml:space="preserve"> </w:t>
      </w:r>
    </w:p>
    <w:p w14:paraId="20493555" w14:textId="04166B6E" w:rsidR="00B66585" w:rsidRPr="00F73DBD" w:rsidRDefault="00820E26" w:rsidP="008D0115">
      <w:pPr>
        <w:jc w:val="both"/>
        <w:rPr>
          <w:rFonts w:ascii="Arial" w:hAnsi="Arial" w:cs="Arial"/>
          <w:b/>
          <w:color w:val="FF6600"/>
          <w:sz w:val="18"/>
          <w:szCs w:val="18"/>
        </w:rPr>
      </w:pPr>
      <w:r w:rsidRPr="00B66585">
        <w:rPr>
          <w:rFonts w:ascii="Arial" w:hAnsi="Arial" w:cs="Arial"/>
          <w:b/>
          <w:bCs/>
          <w:i/>
          <w:iCs/>
          <w:color w:val="000000" w:themeColor="text1"/>
          <w:sz w:val="18"/>
          <w:szCs w:val="18"/>
          <w:u w:val="single"/>
        </w:rPr>
        <w:t>Desayuno.</w:t>
      </w:r>
      <w:r w:rsidRPr="00B66585">
        <w:rPr>
          <w:rFonts w:ascii="Arial" w:hAnsi="Arial" w:cs="Arial"/>
          <w:color w:val="000000" w:themeColor="text1"/>
          <w:sz w:val="18"/>
          <w:szCs w:val="18"/>
        </w:rPr>
        <w:t xml:space="preserve"> </w:t>
      </w:r>
      <w:r w:rsidR="00B66585" w:rsidRPr="00B66585">
        <w:rPr>
          <w:rFonts w:ascii="Arial" w:hAnsi="Arial" w:cs="Arial"/>
          <w:sz w:val="18"/>
          <w:szCs w:val="18"/>
          <w:lang w:val="es-PE"/>
        </w:rPr>
        <w:t xml:space="preserve">Por la mañana, nos alejaremos de las multitudes para visitar Sacsayhuamán, una impresionante ciudadela llena de colosales construcciones rodeada de hermosos paisajes en total comunión con el entorno. Luego, continuamos hacia el adoratorio Incaico de </w:t>
      </w:r>
      <w:proofErr w:type="spellStart"/>
      <w:r w:rsidR="00B66585" w:rsidRPr="00B66585">
        <w:rPr>
          <w:rFonts w:ascii="Arial" w:hAnsi="Arial" w:cs="Arial"/>
          <w:sz w:val="18"/>
          <w:szCs w:val="18"/>
          <w:lang w:val="es-PE"/>
        </w:rPr>
        <w:t>Q’enqo</w:t>
      </w:r>
      <w:proofErr w:type="spellEnd"/>
      <w:r w:rsidR="00B66585" w:rsidRPr="00B66585">
        <w:rPr>
          <w:rFonts w:ascii="Arial" w:hAnsi="Arial" w:cs="Arial"/>
          <w:sz w:val="18"/>
          <w:szCs w:val="18"/>
          <w:lang w:val="es-PE"/>
        </w:rPr>
        <w:t xml:space="preserve">, sorprendente será el altar para sacrificios incrustado en la parte interna de su formación rocosa. Finalmente llegamos a la atalaya de </w:t>
      </w:r>
      <w:proofErr w:type="spellStart"/>
      <w:r w:rsidR="00B66585" w:rsidRPr="00B66585">
        <w:rPr>
          <w:rFonts w:ascii="Arial" w:hAnsi="Arial" w:cs="Arial"/>
          <w:sz w:val="18"/>
          <w:szCs w:val="18"/>
          <w:lang w:val="es-PE"/>
        </w:rPr>
        <w:t>Puca</w:t>
      </w:r>
      <w:proofErr w:type="spellEnd"/>
      <w:r w:rsidR="00B66585" w:rsidRPr="00B66585">
        <w:rPr>
          <w:rFonts w:ascii="Arial" w:hAnsi="Arial" w:cs="Arial"/>
          <w:sz w:val="18"/>
          <w:szCs w:val="18"/>
          <w:lang w:val="es-PE"/>
        </w:rPr>
        <w:t xml:space="preserve"> Pucará y a Tambomachay, monumento de notable excelencia arquitectónica es considerado uno de los pilares de la cosmovisión andina. Tarde libre para disfrutar de la ciudad. Alojamiento en </w:t>
      </w:r>
      <w:r w:rsidR="00B66585" w:rsidRPr="00B66585">
        <w:rPr>
          <w:rFonts w:ascii="Arial" w:hAnsi="Arial" w:cs="Arial"/>
          <w:sz w:val="18"/>
          <w:szCs w:val="18"/>
        </w:rPr>
        <w:t>Cusco</w:t>
      </w:r>
      <w:r w:rsidR="00B66585" w:rsidRPr="00B66585">
        <w:rPr>
          <w:rFonts w:ascii="Arial" w:hAnsi="Arial" w:cs="Arial"/>
          <w:sz w:val="18"/>
          <w:szCs w:val="18"/>
          <w:lang w:val="es-PE"/>
        </w:rPr>
        <w:t>.</w:t>
      </w:r>
    </w:p>
    <w:p w14:paraId="0A8338AC" w14:textId="77777777" w:rsidR="00681AC8" w:rsidRPr="00B66585" w:rsidRDefault="00681AC8" w:rsidP="008D0115">
      <w:pPr>
        <w:jc w:val="both"/>
        <w:rPr>
          <w:rFonts w:ascii="Arial" w:hAnsi="Arial" w:cs="Arial"/>
          <w:sz w:val="18"/>
          <w:szCs w:val="18"/>
        </w:rPr>
      </w:pPr>
    </w:p>
    <w:p w14:paraId="303D9DB2" w14:textId="761ABE47" w:rsidR="00820E26" w:rsidRPr="00B66585" w:rsidRDefault="00820E26" w:rsidP="008D0115">
      <w:pPr>
        <w:pStyle w:val="Sinespaciado"/>
        <w:jc w:val="both"/>
        <w:rPr>
          <w:rFonts w:ascii="Arial" w:hAnsi="Arial" w:cs="Arial"/>
          <w:b/>
          <w:bCs/>
          <w:color w:val="E36C0A" w:themeColor="accent6" w:themeShade="BF"/>
          <w:sz w:val="18"/>
          <w:szCs w:val="18"/>
        </w:rPr>
      </w:pPr>
      <w:r w:rsidRPr="00B66585">
        <w:rPr>
          <w:rFonts w:ascii="Arial" w:hAnsi="Arial" w:cs="Arial"/>
          <w:b/>
          <w:bCs/>
          <w:color w:val="E36C0A" w:themeColor="accent6" w:themeShade="BF"/>
          <w:sz w:val="18"/>
          <w:szCs w:val="18"/>
        </w:rPr>
        <w:t xml:space="preserve">Día 7   Cusco – </w:t>
      </w:r>
      <w:r w:rsidR="00B66585" w:rsidRPr="00B66585">
        <w:rPr>
          <w:rFonts w:ascii="Arial" w:hAnsi="Arial" w:cs="Arial"/>
          <w:b/>
          <w:bCs/>
          <w:color w:val="E36C0A" w:themeColor="accent6" w:themeShade="BF"/>
          <w:sz w:val="18"/>
          <w:szCs w:val="18"/>
        </w:rPr>
        <w:t>Mach</w:t>
      </w:r>
      <w:r w:rsidR="00CB4BE2">
        <w:rPr>
          <w:rFonts w:ascii="Arial" w:hAnsi="Arial" w:cs="Arial"/>
          <w:b/>
          <w:bCs/>
          <w:color w:val="E36C0A" w:themeColor="accent6" w:themeShade="BF"/>
          <w:sz w:val="18"/>
          <w:szCs w:val="18"/>
        </w:rPr>
        <w:t>u</w:t>
      </w:r>
      <w:r w:rsidR="00B66585" w:rsidRPr="00B66585">
        <w:rPr>
          <w:rFonts w:ascii="Arial" w:hAnsi="Arial" w:cs="Arial"/>
          <w:b/>
          <w:bCs/>
          <w:color w:val="E36C0A" w:themeColor="accent6" w:themeShade="BF"/>
          <w:sz w:val="18"/>
          <w:szCs w:val="18"/>
        </w:rPr>
        <w:t xml:space="preserve"> </w:t>
      </w:r>
      <w:proofErr w:type="spellStart"/>
      <w:r w:rsidR="00B66585" w:rsidRPr="00B66585">
        <w:rPr>
          <w:rFonts w:ascii="Arial" w:hAnsi="Arial" w:cs="Arial"/>
          <w:b/>
          <w:bCs/>
          <w:color w:val="E36C0A" w:themeColor="accent6" w:themeShade="BF"/>
          <w:sz w:val="18"/>
          <w:szCs w:val="18"/>
        </w:rPr>
        <w:t>Pucchu</w:t>
      </w:r>
      <w:proofErr w:type="spellEnd"/>
      <w:r w:rsidR="00B66585" w:rsidRPr="00B66585">
        <w:rPr>
          <w:rFonts w:ascii="Arial" w:hAnsi="Arial" w:cs="Arial"/>
          <w:b/>
          <w:bCs/>
          <w:color w:val="E36C0A" w:themeColor="accent6" w:themeShade="BF"/>
          <w:sz w:val="18"/>
          <w:szCs w:val="18"/>
        </w:rPr>
        <w:t xml:space="preserve"> – Cusco </w:t>
      </w:r>
    </w:p>
    <w:p w14:paraId="0672804A" w14:textId="55124A25" w:rsidR="00B66585" w:rsidRPr="00B66585" w:rsidRDefault="00B66585" w:rsidP="008D0115">
      <w:pPr>
        <w:pStyle w:val="Sinespaciado"/>
        <w:jc w:val="both"/>
        <w:rPr>
          <w:rFonts w:ascii="Arial" w:hAnsi="Arial" w:cs="Arial"/>
          <w:sz w:val="18"/>
          <w:szCs w:val="18"/>
        </w:rPr>
      </w:pPr>
      <w:proofErr w:type="spellStart"/>
      <w:r w:rsidRPr="00B66585">
        <w:rPr>
          <w:rFonts w:ascii="Arial" w:hAnsi="Arial" w:cs="Arial"/>
          <w:b/>
          <w:bCs/>
          <w:i/>
          <w:iCs/>
          <w:color w:val="000000" w:themeColor="text1"/>
          <w:sz w:val="18"/>
          <w:szCs w:val="18"/>
          <w:u w:val="single"/>
        </w:rPr>
        <w:t>Desayuno</w:t>
      </w:r>
      <w:proofErr w:type="spellEnd"/>
      <w:r w:rsidRPr="00B66585">
        <w:rPr>
          <w:rFonts w:ascii="Arial" w:hAnsi="Arial" w:cs="Arial"/>
          <w:b/>
          <w:bCs/>
          <w:i/>
          <w:iCs/>
          <w:color w:val="000000" w:themeColor="text1"/>
          <w:sz w:val="18"/>
          <w:szCs w:val="18"/>
          <w:u w:val="single"/>
        </w:rPr>
        <w:t>.</w:t>
      </w:r>
      <w:r w:rsidRPr="00B66585">
        <w:rPr>
          <w:rFonts w:ascii="Arial" w:hAnsi="Arial" w:cs="Arial"/>
          <w:color w:val="000000" w:themeColor="text1"/>
          <w:sz w:val="18"/>
          <w:szCs w:val="18"/>
        </w:rPr>
        <w:t xml:space="preserve"> </w:t>
      </w:r>
      <w:r w:rsidRPr="00B66585">
        <w:rPr>
          <w:rFonts w:ascii="Arial" w:hAnsi="Arial" w:cs="Arial"/>
          <w:sz w:val="18"/>
          <w:szCs w:val="18"/>
        </w:rPr>
        <w:t xml:space="preserve">Nos </w:t>
      </w:r>
      <w:proofErr w:type="spellStart"/>
      <w:r w:rsidRPr="00B66585">
        <w:rPr>
          <w:rFonts w:ascii="Arial" w:hAnsi="Arial" w:cs="Arial"/>
          <w:sz w:val="18"/>
          <w:szCs w:val="18"/>
        </w:rPr>
        <w:t>dirigiremos</w:t>
      </w:r>
      <w:proofErr w:type="spellEnd"/>
      <w:r w:rsidRPr="00B66585">
        <w:rPr>
          <w:rFonts w:ascii="Arial" w:hAnsi="Arial" w:cs="Arial"/>
          <w:sz w:val="18"/>
          <w:szCs w:val="18"/>
        </w:rPr>
        <w:t xml:space="preserve"> </w:t>
      </w:r>
      <w:proofErr w:type="spellStart"/>
      <w:r w:rsidRPr="00B66585">
        <w:rPr>
          <w:rFonts w:ascii="Arial" w:hAnsi="Arial" w:cs="Arial"/>
          <w:sz w:val="18"/>
          <w:szCs w:val="18"/>
        </w:rPr>
        <w:t>hacia</w:t>
      </w:r>
      <w:proofErr w:type="spellEnd"/>
      <w:r w:rsidRPr="00B66585">
        <w:rPr>
          <w:rFonts w:ascii="Arial" w:hAnsi="Arial" w:cs="Arial"/>
          <w:sz w:val="18"/>
          <w:szCs w:val="18"/>
        </w:rPr>
        <w:t xml:space="preserve"> la </w:t>
      </w:r>
      <w:proofErr w:type="spellStart"/>
      <w:r w:rsidRPr="00B66585">
        <w:rPr>
          <w:rFonts w:ascii="Arial" w:hAnsi="Arial" w:cs="Arial"/>
          <w:sz w:val="18"/>
          <w:szCs w:val="18"/>
        </w:rPr>
        <w:t>estación</w:t>
      </w:r>
      <w:proofErr w:type="spellEnd"/>
      <w:r w:rsidRPr="00B66585">
        <w:rPr>
          <w:rFonts w:ascii="Arial" w:hAnsi="Arial" w:cs="Arial"/>
          <w:sz w:val="18"/>
          <w:szCs w:val="18"/>
        </w:rPr>
        <w:t xml:space="preserve"> de </w:t>
      </w:r>
      <w:proofErr w:type="spellStart"/>
      <w:r w:rsidRPr="00B66585">
        <w:rPr>
          <w:rFonts w:ascii="Arial" w:hAnsi="Arial" w:cs="Arial"/>
          <w:sz w:val="18"/>
          <w:szCs w:val="18"/>
        </w:rPr>
        <w:t>tren</w:t>
      </w:r>
      <w:proofErr w:type="spellEnd"/>
      <w:r w:rsidRPr="00B66585">
        <w:rPr>
          <w:rFonts w:ascii="Arial" w:hAnsi="Arial" w:cs="Arial"/>
          <w:sz w:val="18"/>
          <w:szCs w:val="18"/>
        </w:rPr>
        <w:t xml:space="preserve"> de Poroy u </w:t>
      </w:r>
      <w:proofErr w:type="spellStart"/>
      <w:r w:rsidRPr="00B66585">
        <w:rPr>
          <w:rFonts w:ascii="Arial" w:hAnsi="Arial" w:cs="Arial"/>
          <w:sz w:val="18"/>
          <w:szCs w:val="18"/>
        </w:rPr>
        <w:t>Ollantaytambo</w:t>
      </w:r>
      <w:proofErr w:type="spellEnd"/>
      <w:r w:rsidRPr="00B66585">
        <w:rPr>
          <w:rFonts w:ascii="Arial" w:hAnsi="Arial" w:cs="Arial"/>
          <w:sz w:val="18"/>
          <w:szCs w:val="18"/>
        </w:rPr>
        <w:t xml:space="preserve"> de </w:t>
      </w:r>
      <w:proofErr w:type="spellStart"/>
      <w:r w:rsidRPr="00B66585">
        <w:rPr>
          <w:rFonts w:ascii="Arial" w:hAnsi="Arial" w:cs="Arial"/>
          <w:sz w:val="18"/>
          <w:szCs w:val="18"/>
        </w:rPr>
        <w:t>acuerdo</w:t>
      </w:r>
      <w:proofErr w:type="spellEnd"/>
      <w:r w:rsidRPr="00B66585">
        <w:rPr>
          <w:rFonts w:ascii="Arial" w:hAnsi="Arial" w:cs="Arial"/>
          <w:sz w:val="18"/>
          <w:szCs w:val="18"/>
        </w:rPr>
        <w:t xml:space="preserve"> a la </w:t>
      </w:r>
      <w:proofErr w:type="spellStart"/>
      <w:r w:rsidRPr="00B66585">
        <w:rPr>
          <w:rFonts w:ascii="Arial" w:hAnsi="Arial" w:cs="Arial"/>
          <w:sz w:val="18"/>
          <w:szCs w:val="18"/>
        </w:rPr>
        <w:t>temporada</w:t>
      </w:r>
      <w:proofErr w:type="spellEnd"/>
      <w:r w:rsidRPr="00B66585">
        <w:rPr>
          <w:rFonts w:ascii="Arial" w:hAnsi="Arial" w:cs="Arial"/>
          <w:sz w:val="18"/>
          <w:szCs w:val="18"/>
        </w:rPr>
        <w:t xml:space="preserve">, </w:t>
      </w:r>
      <w:proofErr w:type="spellStart"/>
      <w:r w:rsidRPr="00B66585">
        <w:rPr>
          <w:rFonts w:ascii="Arial" w:hAnsi="Arial" w:cs="Arial"/>
          <w:sz w:val="18"/>
          <w:szCs w:val="18"/>
        </w:rPr>
        <w:t>donde</w:t>
      </w:r>
      <w:proofErr w:type="spellEnd"/>
      <w:r w:rsidRPr="00B66585">
        <w:rPr>
          <w:rFonts w:ascii="Arial" w:hAnsi="Arial" w:cs="Arial"/>
          <w:sz w:val="18"/>
          <w:szCs w:val="18"/>
        </w:rPr>
        <w:t xml:space="preserve"> </w:t>
      </w:r>
      <w:proofErr w:type="spellStart"/>
      <w:r w:rsidRPr="00B66585">
        <w:rPr>
          <w:rFonts w:ascii="Arial" w:hAnsi="Arial" w:cs="Arial"/>
          <w:sz w:val="18"/>
          <w:szCs w:val="18"/>
        </w:rPr>
        <w:t>partiremos</w:t>
      </w:r>
      <w:proofErr w:type="spellEnd"/>
      <w:r w:rsidRPr="00B66585">
        <w:rPr>
          <w:rFonts w:ascii="Arial" w:hAnsi="Arial" w:cs="Arial"/>
          <w:sz w:val="18"/>
          <w:szCs w:val="18"/>
        </w:rPr>
        <w:t xml:space="preserve"> </w:t>
      </w:r>
      <w:proofErr w:type="spellStart"/>
      <w:r w:rsidRPr="00B66585">
        <w:rPr>
          <w:rFonts w:ascii="Arial" w:hAnsi="Arial" w:cs="Arial"/>
          <w:sz w:val="18"/>
          <w:szCs w:val="18"/>
        </w:rPr>
        <w:t>en</w:t>
      </w:r>
      <w:proofErr w:type="spellEnd"/>
      <w:r w:rsidRPr="00B66585">
        <w:rPr>
          <w:rFonts w:ascii="Arial" w:hAnsi="Arial" w:cs="Arial"/>
          <w:sz w:val="18"/>
          <w:szCs w:val="18"/>
        </w:rPr>
        <w:t xml:space="preserve"> </w:t>
      </w:r>
      <w:proofErr w:type="spellStart"/>
      <w:r w:rsidRPr="00B66585">
        <w:rPr>
          <w:rFonts w:ascii="Arial" w:hAnsi="Arial" w:cs="Arial"/>
          <w:sz w:val="18"/>
          <w:szCs w:val="18"/>
        </w:rPr>
        <w:t>tren</w:t>
      </w:r>
      <w:proofErr w:type="spellEnd"/>
      <w:r w:rsidRPr="00B66585">
        <w:rPr>
          <w:rFonts w:ascii="Arial" w:hAnsi="Arial" w:cs="Arial"/>
          <w:sz w:val="18"/>
          <w:szCs w:val="18"/>
        </w:rPr>
        <w:t xml:space="preserve"> para </w:t>
      </w:r>
      <w:proofErr w:type="spellStart"/>
      <w:r w:rsidRPr="00B66585">
        <w:rPr>
          <w:rFonts w:ascii="Arial" w:hAnsi="Arial" w:cs="Arial"/>
          <w:sz w:val="18"/>
          <w:szCs w:val="18"/>
        </w:rPr>
        <w:t>conocer</w:t>
      </w:r>
      <w:proofErr w:type="spellEnd"/>
      <w:r w:rsidRPr="00B66585">
        <w:rPr>
          <w:rFonts w:ascii="Arial" w:hAnsi="Arial" w:cs="Arial"/>
          <w:sz w:val="18"/>
          <w:szCs w:val="18"/>
        </w:rPr>
        <w:t xml:space="preserve"> </w:t>
      </w:r>
      <w:proofErr w:type="spellStart"/>
      <w:r w:rsidRPr="00B66585">
        <w:rPr>
          <w:rFonts w:ascii="Arial" w:hAnsi="Arial" w:cs="Arial"/>
          <w:sz w:val="18"/>
          <w:szCs w:val="18"/>
        </w:rPr>
        <w:t>una</w:t>
      </w:r>
      <w:proofErr w:type="spellEnd"/>
      <w:r w:rsidRPr="00B66585">
        <w:rPr>
          <w:rFonts w:ascii="Arial" w:hAnsi="Arial" w:cs="Arial"/>
          <w:sz w:val="18"/>
          <w:szCs w:val="18"/>
        </w:rPr>
        <w:t xml:space="preserve"> de las 7 Maravillas del Mundo. </w:t>
      </w:r>
      <w:proofErr w:type="spellStart"/>
      <w:r w:rsidRPr="00B66585">
        <w:rPr>
          <w:rFonts w:ascii="Arial" w:hAnsi="Arial" w:cs="Arial"/>
          <w:sz w:val="18"/>
          <w:szCs w:val="18"/>
        </w:rPr>
        <w:t>Arribaremos</w:t>
      </w:r>
      <w:proofErr w:type="spellEnd"/>
      <w:r w:rsidRPr="00B66585">
        <w:rPr>
          <w:rFonts w:ascii="Arial" w:hAnsi="Arial" w:cs="Arial"/>
          <w:sz w:val="18"/>
          <w:szCs w:val="18"/>
        </w:rPr>
        <w:t xml:space="preserve"> a la </w:t>
      </w:r>
      <w:proofErr w:type="spellStart"/>
      <w:r w:rsidRPr="00B66585">
        <w:rPr>
          <w:rFonts w:ascii="Arial" w:hAnsi="Arial" w:cs="Arial"/>
          <w:sz w:val="18"/>
          <w:szCs w:val="18"/>
        </w:rPr>
        <w:t>estación</w:t>
      </w:r>
      <w:proofErr w:type="spellEnd"/>
      <w:r w:rsidRPr="00B66585">
        <w:rPr>
          <w:rFonts w:ascii="Arial" w:hAnsi="Arial" w:cs="Arial"/>
          <w:sz w:val="18"/>
          <w:szCs w:val="18"/>
        </w:rPr>
        <w:t xml:space="preserve"> de Aguas Calientes, </w:t>
      </w:r>
      <w:proofErr w:type="spellStart"/>
      <w:r w:rsidRPr="00B66585">
        <w:rPr>
          <w:rFonts w:ascii="Arial" w:hAnsi="Arial" w:cs="Arial"/>
          <w:sz w:val="18"/>
          <w:szCs w:val="18"/>
        </w:rPr>
        <w:t>donde</w:t>
      </w:r>
      <w:proofErr w:type="spellEnd"/>
      <w:r w:rsidRPr="00B66585">
        <w:rPr>
          <w:rFonts w:ascii="Arial" w:hAnsi="Arial" w:cs="Arial"/>
          <w:sz w:val="18"/>
          <w:szCs w:val="18"/>
        </w:rPr>
        <w:t xml:space="preserve"> </w:t>
      </w:r>
      <w:proofErr w:type="spellStart"/>
      <w:r w:rsidRPr="00B66585">
        <w:rPr>
          <w:rFonts w:ascii="Arial" w:hAnsi="Arial" w:cs="Arial"/>
          <w:sz w:val="18"/>
          <w:szCs w:val="18"/>
        </w:rPr>
        <w:t>nuestro</w:t>
      </w:r>
      <w:proofErr w:type="spellEnd"/>
      <w:r w:rsidRPr="00B66585">
        <w:rPr>
          <w:rFonts w:ascii="Arial" w:hAnsi="Arial" w:cs="Arial"/>
          <w:sz w:val="18"/>
          <w:szCs w:val="18"/>
        </w:rPr>
        <w:t xml:space="preserve"> personal </w:t>
      </w:r>
      <w:proofErr w:type="spellStart"/>
      <w:r w:rsidRPr="00B66585">
        <w:rPr>
          <w:rFonts w:ascii="Arial" w:hAnsi="Arial" w:cs="Arial"/>
          <w:sz w:val="18"/>
          <w:szCs w:val="18"/>
        </w:rPr>
        <w:t>nos</w:t>
      </w:r>
      <w:proofErr w:type="spellEnd"/>
      <w:r w:rsidRPr="00B66585">
        <w:rPr>
          <w:rFonts w:ascii="Arial" w:hAnsi="Arial" w:cs="Arial"/>
          <w:sz w:val="18"/>
          <w:szCs w:val="18"/>
        </w:rPr>
        <w:t xml:space="preserve"> </w:t>
      </w:r>
      <w:proofErr w:type="spellStart"/>
      <w:r w:rsidRPr="00B66585">
        <w:rPr>
          <w:rFonts w:ascii="Arial" w:hAnsi="Arial" w:cs="Arial"/>
          <w:sz w:val="18"/>
          <w:szCs w:val="18"/>
        </w:rPr>
        <w:t>asistirá</w:t>
      </w:r>
      <w:proofErr w:type="spellEnd"/>
      <w:r w:rsidRPr="00B66585">
        <w:rPr>
          <w:rFonts w:ascii="Arial" w:hAnsi="Arial" w:cs="Arial"/>
          <w:sz w:val="18"/>
          <w:szCs w:val="18"/>
        </w:rPr>
        <w:t xml:space="preserve"> para </w:t>
      </w:r>
      <w:proofErr w:type="spellStart"/>
      <w:r w:rsidRPr="00B66585">
        <w:rPr>
          <w:rFonts w:ascii="Arial" w:hAnsi="Arial" w:cs="Arial"/>
          <w:sz w:val="18"/>
          <w:szCs w:val="18"/>
        </w:rPr>
        <w:t>abordar</w:t>
      </w:r>
      <w:proofErr w:type="spellEnd"/>
      <w:r w:rsidRPr="00B66585">
        <w:rPr>
          <w:rFonts w:ascii="Arial" w:hAnsi="Arial" w:cs="Arial"/>
          <w:sz w:val="18"/>
          <w:szCs w:val="18"/>
        </w:rPr>
        <w:t xml:space="preserve"> </w:t>
      </w:r>
      <w:proofErr w:type="spellStart"/>
      <w:r w:rsidRPr="00B66585">
        <w:rPr>
          <w:rFonts w:ascii="Arial" w:hAnsi="Arial" w:cs="Arial"/>
          <w:sz w:val="18"/>
          <w:szCs w:val="18"/>
        </w:rPr>
        <w:t>el</w:t>
      </w:r>
      <w:proofErr w:type="spellEnd"/>
      <w:r w:rsidRPr="00B66585">
        <w:rPr>
          <w:rFonts w:ascii="Arial" w:hAnsi="Arial" w:cs="Arial"/>
          <w:sz w:val="18"/>
          <w:szCs w:val="18"/>
        </w:rPr>
        <w:t xml:space="preserve"> </w:t>
      </w:r>
      <w:proofErr w:type="spellStart"/>
      <w:r w:rsidRPr="00B66585">
        <w:rPr>
          <w:rFonts w:ascii="Arial" w:hAnsi="Arial" w:cs="Arial"/>
          <w:sz w:val="18"/>
          <w:szCs w:val="18"/>
        </w:rPr>
        <w:t>transporte</w:t>
      </w:r>
      <w:proofErr w:type="spellEnd"/>
      <w:r w:rsidRPr="00B66585">
        <w:rPr>
          <w:rFonts w:ascii="Arial" w:hAnsi="Arial" w:cs="Arial"/>
          <w:sz w:val="18"/>
          <w:szCs w:val="18"/>
        </w:rPr>
        <w:t xml:space="preserve"> que </w:t>
      </w:r>
      <w:proofErr w:type="spellStart"/>
      <w:r w:rsidRPr="00B66585">
        <w:rPr>
          <w:rFonts w:ascii="Arial" w:hAnsi="Arial" w:cs="Arial"/>
          <w:sz w:val="18"/>
          <w:szCs w:val="18"/>
        </w:rPr>
        <w:t>ascenderá</w:t>
      </w:r>
      <w:proofErr w:type="spellEnd"/>
      <w:r w:rsidRPr="00B66585">
        <w:rPr>
          <w:rFonts w:ascii="Arial" w:hAnsi="Arial" w:cs="Arial"/>
          <w:sz w:val="18"/>
          <w:szCs w:val="18"/>
        </w:rPr>
        <w:t xml:space="preserve"> </w:t>
      </w:r>
      <w:proofErr w:type="spellStart"/>
      <w:r w:rsidRPr="00B66585">
        <w:rPr>
          <w:rFonts w:ascii="Arial" w:hAnsi="Arial" w:cs="Arial"/>
          <w:sz w:val="18"/>
          <w:szCs w:val="18"/>
        </w:rPr>
        <w:t>por</w:t>
      </w:r>
      <w:proofErr w:type="spellEnd"/>
      <w:r w:rsidRPr="00B66585">
        <w:rPr>
          <w:rFonts w:ascii="Arial" w:hAnsi="Arial" w:cs="Arial"/>
          <w:sz w:val="18"/>
          <w:szCs w:val="18"/>
        </w:rPr>
        <w:t xml:space="preserve"> un </w:t>
      </w:r>
      <w:proofErr w:type="spellStart"/>
      <w:r w:rsidRPr="00B66585">
        <w:rPr>
          <w:rFonts w:ascii="Arial" w:hAnsi="Arial" w:cs="Arial"/>
          <w:sz w:val="18"/>
          <w:szCs w:val="18"/>
        </w:rPr>
        <w:t>camino</w:t>
      </w:r>
      <w:proofErr w:type="spellEnd"/>
      <w:r w:rsidRPr="00B66585">
        <w:rPr>
          <w:rFonts w:ascii="Arial" w:hAnsi="Arial" w:cs="Arial"/>
          <w:sz w:val="18"/>
          <w:szCs w:val="18"/>
        </w:rPr>
        <w:t xml:space="preserve"> </w:t>
      </w:r>
      <w:proofErr w:type="spellStart"/>
      <w:r w:rsidRPr="00B66585">
        <w:rPr>
          <w:rFonts w:ascii="Arial" w:hAnsi="Arial" w:cs="Arial"/>
          <w:sz w:val="18"/>
          <w:szCs w:val="18"/>
        </w:rPr>
        <w:t>intrincado</w:t>
      </w:r>
      <w:proofErr w:type="spellEnd"/>
      <w:r w:rsidRPr="00B66585">
        <w:rPr>
          <w:rFonts w:ascii="Arial" w:hAnsi="Arial" w:cs="Arial"/>
          <w:sz w:val="18"/>
          <w:szCs w:val="18"/>
        </w:rPr>
        <w:t xml:space="preserve"> </w:t>
      </w:r>
      <w:proofErr w:type="spellStart"/>
      <w:r w:rsidRPr="00B66585">
        <w:rPr>
          <w:rFonts w:ascii="Arial" w:hAnsi="Arial" w:cs="Arial"/>
          <w:sz w:val="18"/>
          <w:szCs w:val="18"/>
        </w:rPr>
        <w:t>obsequiándonos</w:t>
      </w:r>
      <w:proofErr w:type="spellEnd"/>
      <w:r w:rsidRPr="00B66585">
        <w:rPr>
          <w:rFonts w:ascii="Arial" w:hAnsi="Arial" w:cs="Arial"/>
          <w:sz w:val="18"/>
          <w:szCs w:val="18"/>
        </w:rPr>
        <w:t xml:space="preserve"> </w:t>
      </w:r>
      <w:proofErr w:type="spellStart"/>
      <w:r w:rsidRPr="00B66585">
        <w:rPr>
          <w:rFonts w:ascii="Arial" w:hAnsi="Arial" w:cs="Arial"/>
          <w:sz w:val="18"/>
          <w:szCs w:val="18"/>
        </w:rPr>
        <w:t>una</w:t>
      </w:r>
      <w:proofErr w:type="spellEnd"/>
      <w:r w:rsidRPr="00B66585">
        <w:rPr>
          <w:rFonts w:ascii="Arial" w:hAnsi="Arial" w:cs="Arial"/>
          <w:sz w:val="18"/>
          <w:szCs w:val="18"/>
        </w:rPr>
        <w:t xml:space="preserve"> </w:t>
      </w:r>
      <w:proofErr w:type="spellStart"/>
      <w:r w:rsidRPr="00B66585">
        <w:rPr>
          <w:rFonts w:ascii="Arial" w:hAnsi="Arial" w:cs="Arial"/>
          <w:sz w:val="18"/>
          <w:szCs w:val="18"/>
        </w:rPr>
        <w:t>espectacular</w:t>
      </w:r>
      <w:proofErr w:type="spellEnd"/>
      <w:r w:rsidRPr="00B66585">
        <w:rPr>
          <w:rFonts w:ascii="Arial" w:hAnsi="Arial" w:cs="Arial"/>
          <w:sz w:val="18"/>
          <w:szCs w:val="18"/>
        </w:rPr>
        <w:t xml:space="preserve"> vista del </w:t>
      </w:r>
      <w:proofErr w:type="spellStart"/>
      <w:r w:rsidRPr="00B66585">
        <w:rPr>
          <w:rFonts w:ascii="Arial" w:hAnsi="Arial" w:cs="Arial"/>
          <w:sz w:val="18"/>
          <w:szCs w:val="18"/>
        </w:rPr>
        <w:t>río</w:t>
      </w:r>
      <w:proofErr w:type="spellEnd"/>
      <w:r w:rsidRPr="00B66585">
        <w:rPr>
          <w:rFonts w:ascii="Arial" w:hAnsi="Arial" w:cs="Arial"/>
          <w:sz w:val="18"/>
          <w:szCs w:val="18"/>
        </w:rPr>
        <w:t xml:space="preserve"> Urubamba que da forma al </w:t>
      </w:r>
      <w:proofErr w:type="spellStart"/>
      <w:r w:rsidRPr="00B66585">
        <w:rPr>
          <w:rFonts w:ascii="Arial" w:hAnsi="Arial" w:cs="Arial"/>
          <w:sz w:val="18"/>
          <w:szCs w:val="18"/>
        </w:rPr>
        <w:t>famoso</w:t>
      </w:r>
      <w:proofErr w:type="spellEnd"/>
      <w:r w:rsidRPr="00B66585">
        <w:rPr>
          <w:rFonts w:ascii="Arial" w:hAnsi="Arial" w:cs="Arial"/>
          <w:sz w:val="18"/>
          <w:szCs w:val="18"/>
        </w:rPr>
        <w:t xml:space="preserve"> </w:t>
      </w:r>
      <w:proofErr w:type="spellStart"/>
      <w:r w:rsidRPr="00B66585">
        <w:rPr>
          <w:rFonts w:ascii="Arial" w:hAnsi="Arial" w:cs="Arial"/>
          <w:sz w:val="18"/>
          <w:szCs w:val="18"/>
        </w:rPr>
        <w:t>cañón</w:t>
      </w:r>
      <w:proofErr w:type="spellEnd"/>
      <w:r w:rsidRPr="00B66585">
        <w:rPr>
          <w:rFonts w:ascii="Arial" w:hAnsi="Arial" w:cs="Arial"/>
          <w:sz w:val="18"/>
          <w:szCs w:val="18"/>
        </w:rPr>
        <w:t xml:space="preserve">. La Ciudad Perdida de </w:t>
      </w:r>
      <w:proofErr w:type="spellStart"/>
      <w:r w:rsidRPr="00B66585">
        <w:rPr>
          <w:rFonts w:ascii="Arial" w:hAnsi="Arial" w:cs="Arial"/>
          <w:sz w:val="18"/>
          <w:szCs w:val="18"/>
        </w:rPr>
        <w:t>los</w:t>
      </w:r>
      <w:proofErr w:type="spellEnd"/>
      <w:r w:rsidRPr="00B66585">
        <w:rPr>
          <w:rFonts w:ascii="Arial" w:hAnsi="Arial" w:cs="Arial"/>
          <w:sz w:val="18"/>
          <w:szCs w:val="18"/>
        </w:rPr>
        <w:t xml:space="preserve"> Incas, Machu Picchu, </w:t>
      </w:r>
      <w:proofErr w:type="spellStart"/>
      <w:r w:rsidRPr="00B66585">
        <w:rPr>
          <w:rFonts w:ascii="Arial" w:hAnsi="Arial" w:cs="Arial"/>
          <w:sz w:val="18"/>
          <w:szCs w:val="18"/>
        </w:rPr>
        <w:t>nos</w:t>
      </w:r>
      <w:proofErr w:type="spellEnd"/>
      <w:r w:rsidRPr="00B66585">
        <w:rPr>
          <w:rFonts w:ascii="Arial" w:hAnsi="Arial" w:cs="Arial"/>
          <w:sz w:val="18"/>
          <w:szCs w:val="18"/>
        </w:rPr>
        <w:t xml:space="preserve"> </w:t>
      </w:r>
      <w:proofErr w:type="spellStart"/>
      <w:r w:rsidRPr="00B66585">
        <w:rPr>
          <w:rFonts w:ascii="Arial" w:hAnsi="Arial" w:cs="Arial"/>
          <w:sz w:val="18"/>
          <w:szCs w:val="18"/>
        </w:rPr>
        <w:t>recibirá</w:t>
      </w:r>
      <w:proofErr w:type="spellEnd"/>
      <w:r w:rsidRPr="00B66585">
        <w:rPr>
          <w:rFonts w:ascii="Arial" w:hAnsi="Arial" w:cs="Arial"/>
          <w:sz w:val="18"/>
          <w:szCs w:val="18"/>
        </w:rPr>
        <w:t xml:space="preserve"> con sus </w:t>
      </w:r>
      <w:proofErr w:type="spellStart"/>
      <w:r w:rsidRPr="00B66585">
        <w:rPr>
          <w:rFonts w:ascii="Arial" w:hAnsi="Arial" w:cs="Arial"/>
          <w:sz w:val="18"/>
          <w:szCs w:val="18"/>
        </w:rPr>
        <w:t>increíbles</w:t>
      </w:r>
      <w:proofErr w:type="spellEnd"/>
      <w:r w:rsidRPr="00B66585">
        <w:rPr>
          <w:rFonts w:ascii="Arial" w:hAnsi="Arial" w:cs="Arial"/>
          <w:sz w:val="18"/>
          <w:szCs w:val="18"/>
        </w:rPr>
        <w:t xml:space="preserve"> </w:t>
      </w:r>
      <w:proofErr w:type="spellStart"/>
      <w:r w:rsidRPr="00B66585">
        <w:rPr>
          <w:rFonts w:ascii="Arial" w:hAnsi="Arial" w:cs="Arial"/>
          <w:sz w:val="18"/>
          <w:szCs w:val="18"/>
        </w:rPr>
        <w:t>terrazas</w:t>
      </w:r>
      <w:proofErr w:type="spellEnd"/>
      <w:r w:rsidRPr="00B66585">
        <w:rPr>
          <w:rFonts w:ascii="Arial" w:hAnsi="Arial" w:cs="Arial"/>
          <w:sz w:val="18"/>
          <w:szCs w:val="18"/>
        </w:rPr>
        <w:t xml:space="preserve">, </w:t>
      </w:r>
      <w:proofErr w:type="spellStart"/>
      <w:r w:rsidRPr="00B66585">
        <w:rPr>
          <w:rFonts w:ascii="Arial" w:hAnsi="Arial" w:cs="Arial"/>
          <w:sz w:val="18"/>
          <w:szCs w:val="18"/>
        </w:rPr>
        <w:t>escalinatas</w:t>
      </w:r>
      <w:proofErr w:type="spellEnd"/>
      <w:r w:rsidRPr="00B66585">
        <w:rPr>
          <w:rFonts w:ascii="Arial" w:hAnsi="Arial" w:cs="Arial"/>
          <w:sz w:val="18"/>
          <w:szCs w:val="18"/>
        </w:rPr>
        <w:t xml:space="preserve">, </w:t>
      </w:r>
      <w:proofErr w:type="spellStart"/>
      <w:r w:rsidRPr="00B66585">
        <w:rPr>
          <w:rFonts w:ascii="Arial" w:hAnsi="Arial" w:cs="Arial"/>
          <w:sz w:val="18"/>
          <w:szCs w:val="18"/>
        </w:rPr>
        <w:t>recintos</w:t>
      </w:r>
      <w:proofErr w:type="spellEnd"/>
      <w:r w:rsidRPr="00B66585">
        <w:rPr>
          <w:rFonts w:ascii="Arial" w:hAnsi="Arial" w:cs="Arial"/>
          <w:sz w:val="18"/>
          <w:szCs w:val="18"/>
        </w:rPr>
        <w:t xml:space="preserve"> </w:t>
      </w:r>
      <w:proofErr w:type="spellStart"/>
      <w:r w:rsidRPr="00B66585">
        <w:rPr>
          <w:rFonts w:ascii="Arial" w:hAnsi="Arial" w:cs="Arial"/>
          <w:sz w:val="18"/>
          <w:szCs w:val="18"/>
        </w:rPr>
        <w:t>ceremoniales</w:t>
      </w:r>
      <w:proofErr w:type="spellEnd"/>
      <w:r w:rsidRPr="00B66585">
        <w:rPr>
          <w:rFonts w:ascii="Arial" w:hAnsi="Arial" w:cs="Arial"/>
          <w:sz w:val="18"/>
          <w:szCs w:val="18"/>
        </w:rPr>
        <w:t xml:space="preserve"> y </w:t>
      </w:r>
      <w:proofErr w:type="spellStart"/>
      <w:r w:rsidRPr="00B66585">
        <w:rPr>
          <w:rFonts w:ascii="Arial" w:hAnsi="Arial" w:cs="Arial"/>
          <w:sz w:val="18"/>
          <w:szCs w:val="18"/>
        </w:rPr>
        <w:t>áreas</w:t>
      </w:r>
      <w:proofErr w:type="spellEnd"/>
      <w:r w:rsidRPr="00B66585">
        <w:rPr>
          <w:rFonts w:ascii="Arial" w:hAnsi="Arial" w:cs="Arial"/>
          <w:sz w:val="18"/>
          <w:szCs w:val="18"/>
        </w:rPr>
        <w:t xml:space="preserve"> </w:t>
      </w:r>
      <w:proofErr w:type="spellStart"/>
      <w:r w:rsidRPr="00B66585">
        <w:rPr>
          <w:rFonts w:ascii="Arial" w:hAnsi="Arial" w:cs="Arial"/>
          <w:sz w:val="18"/>
          <w:szCs w:val="18"/>
        </w:rPr>
        <w:t>urbanas</w:t>
      </w:r>
      <w:proofErr w:type="spellEnd"/>
      <w:r w:rsidRPr="00B66585">
        <w:rPr>
          <w:rFonts w:ascii="Arial" w:hAnsi="Arial" w:cs="Arial"/>
          <w:sz w:val="18"/>
          <w:szCs w:val="18"/>
        </w:rPr>
        <w:t xml:space="preserve">. La </w:t>
      </w:r>
      <w:proofErr w:type="spellStart"/>
      <w:r w:rsidRPr="00B66585">
        <w:rPr>
          <w:rFonts w:ascii="Arial" w:hAnsi="Arial" w:cs="Arial"/>
          <w:sz w:val="18"/>
          <w:szCs w:val="18"/>
        </w:rPr>
        <w:t>energía</w:t>
      </w:r>
      <w:proofErr w:type="spellEnd"/>
      <w:r w:rsidRPr="00B66585">
        <w:rPr>
          <w:rFonts w:ascii="Arial" w:hAnsi="Arial" w:cs="Arial"/>
          <w:sz w:val="18"/>
          <w:szCs w:val="18"/>
        </w:rPr>
        <w:t xml:space="preserve"> </w:t>
      </w:r>
      <w:proofErr w:type="spellStart"/>
      <w:r w:rsidRPr="00B66585">
        <w:rPr>
          <w:rFonts w:ascii="Arial" w:hAnsi="Arial" w:cs="Arial"/>
          <w:sz w:val="18"/>
          <w:szCs w:val="18"/>
        </w:rPr>
        <w:t>emana</w:t>
      </w:r>
      <w:proofErr w:type="spellEnd"/>
      <w:r w:rsidRPr="00B66585">
        <w:rPr>
          <w:rFonts w:ascii="Arial" w:hAnsi="Arial" w:cs="Arial"/>
          <w:sz w:val="18"/>
          <w:szCs w:val="18"/>
        </w:rPr>
        <w:t xml:space="preserve"> de </w:t>
      </w:r>
      <w:proofErr w:type="spellStart"/>
      <w:r w:rsidRPr="00B66585">
        <w:rPr>
          <w:rFonts w:ascii="Arial" w:hAnsi="Arial" w:cs="Arial"/>
          <w:sz w:val="18"/>
          <w:szCs w:val="18"/>
        </w:rPr>
        <w:t>todo</w:t>
      </w:r>
      <w:proofErr w:type="spellEnd"/>
      <w:r w:rsidRPr="00B66585">
        <w:rPr>
          <w:rFonts w:ascii="Arial" w:hAnsi="Arial" w:cs="Arial"/>
          <w:sz w:val="18"/>
          <w:szCs w:val="18"/>
        </w:rPr>
        <w:t xml:space="preserve"> </w:t>
      </w:r>
      <w:proofErr w:type="spellStart"/>
      <w:r w:rsidRPr="00B66585">
        <w:rPr>
          <w:rFonts w:ascii="Arial" w:hAnsi="Arial" w:cs="Arial"/>
          <w:sz w:val="18"/>
          <w:szCs w:val="18"/>
        </w:rPr>
        <w:t>el</w:t>
      </w:r>
      <w:proofErr w:type="spellEnd"/>
      <w:r w:rsidRPr="00B66585">
        <w:rPr>
          <w:rFonts w:ascii="Arial" w:hAnsi="Arial" w:cs="Arial"/>
          <w:sz w:val="18"/>
          <w:szCs w:val="18"/>
        </w:rPr>
        <w:t xml:space="preserve"> </w:t>
      </w:r>
      <w:proofErr w:type="spellStart"/>
      <w:r w:rsidRPr="00B66585">
        <w:rPr>
          <w:rFonts w:ascii="Arial" w:hAnsi="Arial" w:cs="Arial"/>
          <w:sz w:val="18"/>
          <w:szCs w:val="18"/>
        </w:rPr>
        <w:t>lugar</w:t>
      </w:r>
      <w:proofErr w:type="spellEnd"/>
      <w:r w:rsidRPr="00B66585">
        <w:rPr>
          <w:rFonts w:ascii="Arial" w:hAnsi="Arial" w:cs="Arial"/>
          <w:sz w:val="18"/>
          <w:szCs w:val="18"/>
        </w:rPr>
        <w:t xml:space="preserve">. Luego de </w:t>
      </w:r>
      <w:proofErr w:type="spellStart"/>
      <w:r w:rsidRPr="00B66585">
        <w:rPr>
          <w:rFonts w:ascii="Arial" w:hAnsi="Arial" w:cs="Arial"/>
          <w:sz w:val="18"/>
          <w:szCs w:val="18"/>
        </w:rPr>
        <w:t>una</w:t>
      </w:r>
      <w:proofErr w:type="spellEnd"/>
      <w:r w:rsidRPr="00B66585">
        <w:rPr>
          <w:rFonts w:ascii="Arial" w:hAnsi="Arial" w:cs="Arial"/>
          <w:sz w:val="18"/>
          <w:szCs w:val="18"/>
        </w:rPr>
        <w:t xml:space="preserve"> </w:t>
      </w:r>
      <w:proofErr w:type="spellStart"/>
      <w:r w:rsidRPr="00B66585">
        <w:rPr>
          <w:rFonts w:ascii="Arial" w:hAnsi="Arial" w:cs="Arial"/>
          <w:sz w:val="18"/>
          <w:szCs w:val="18"/>
        </w:rPr>
        <w:t>visita</w:t>
      </w:r>
      <w:proofErr w:type="spellEnd"/>
      <w:r w:rsidRPr="00B66585">
        <w:rPr>
          <w:rFonts w:ascii="Arial" w:hAnsi="Arial" w:cs="Arial"/>
          <w:sz w:val="18"/>
          <w:szCs w:val="18"/>
        </w:rPr>
        <w:t xml:space="preserve"> </w:t>
      </w:r>
      <w:proofErr w:type="spellStart"/>
      <w:r w:rsidRPr="00B66585">
        <w:rPr>
          <w:rFonts w:ascii="Arial" w:hAnsi="Arial" w:cs="Arial"/>
          <w:sz w:val="18"/>
          <w:szCs w:val="18"/>
        </w:rPr>
        <w:t>guiada</w:t>
      </w:r>
      <w:proofErr w:type="spellEnd"/>
      <w:r w:rsidRPr="00B66585">
        <w:rPr>
          <w:rFonts w:ascii="Arial" w:hAnsi="Arial" w:cs="Arial"/>
          <w:sz w:val="18"/>
          <w:szCs w:val="18"/>
        </w:rPr>
        <w:t xml:space="preserve">, </w:t>
      </w:r>
      <w:proofErr w:type="spellStart"/>
      <w:r w:rsidRPr="00B66585">
        <w:rPr>
          <w:rFonts w:ascii="Arial" w:hAnsi="Arial" w:cs="Arial"/>
          <w:sz w:val="18"/>
          <w:szCs w:val="18"/>
        </w:rPr>
        <w:t>almorzaremos</w:t>
      </w:r>
      <w:proofErr w:type="spellEnd"/>
      <w:r w:rsidRPr="00B66585">
        <w:rPr>
          <w:rFonts w:ascii="Arial" w:hAnsi="Arial" w:cs="Arial"/>
          <w:sz w:val="18"/>
          <w:szCs w:val="18"/>
        </w:rPr>
        <w:t xml:space="preserve"> </w:t>
      </w:r>
      <w:proofErr w:type="spellStart"/>
      <w:r w:rsidRPr="00B66585">
        <w:rPr>
          <w:rFonts w:ascii="Arial" w:hAnsi="Arial" w:cs="Arial"/>
          <w:sz w:val="18"/>
          <w:szCs w:val="18"/>
        </w:rPr>
        <w:t>en</w:t>
      </w:r>
      <w:proofErr w:type="spellEnd"/>
      <w:r w:rsidRPr="00B66585">
        <w:rPr>
          <w:rFonts w:ascii="Arial" w:hAnsi="Arial" w:cs="Arial"/>
          <w:sz w:val="18"/>
          <w:szCs w:val="18"/>
        </w:rPr>
        <w:t xml:space="preserve"> uno de </w:t>
      </w:r>
      <w:proofErr w:type="spellStart"/>
      <w:r w:rsidRPr="00B66585">
        <w:rPr>
          <w:rFonts w:ascii="Arial" w:hAnsi="Arial" w:cs="Arial"/>
          <w:sz w:val="18"/>
          <w:szCs w:val="18"/>
        </w:rPr>
        <w:t>los</w:t>
      </w:r>
      <w:proofErr w:type="spellEnd"/>
      <w:r w:rsidRPr="00B66585">
        <w:rPr>
          <w:rFonts w:ascii="Arial" w:hAnsi="Arial" w:cs="Arial"/>
          <w:sz w:val="18"/>
          <w:szCs w:val="18"/>
        </w:rPr>
        <w:t xml:space="preserve"> </w:t>
      </w:r>
      <w:proofErr w:type="spellStart"/>
      <w:r w:rsidRPr="00B66585">
        <w:rPr>
          <w:rFonts w:ascii="Arial" w:hAnsi="Arial" w:cs="Arial"/>
          <w:sz w:val="18"/>
          <w:szCs w:val="18"/>
        </w:rPr>
        <w:t>restaurantes</w:t>
      </w:r>
      <w:proofErr w:type="spellEnd"/>
      <w:r w:rsidRPr="00B66585">
        <w:rPr>
          <w:rFonts w:ascii="Arial" w:hAnsi="Arial" w:cs="Arial"/>
          <w:sz w:val="18"/>
          <w:szCs w:val="18"/>
        </w:rPr>
        <w:t xml:space="preserve"> de la zona. A la hora </w:t>
      </w:r>
      <w:proofErr w:type="spellStart"/>
      <w:r w:rsidRPr="00B66585">
        <w:rPr>
          <w:rFonts w:ascii="Arial" w:hAnsi="Arial" w:cs="Arial"/>
          <w:sz w:val="18"/>
          <w:szCs w:val="18"/>
        </w:rPr>
        <w:t>coordinada</w:t>
      </w:r>
      <w:proofErr w:type="spellEnd"/>
      <w:r w:rsidRPr="00B66585">
        <w:rPr>
          <w:rFonts w:ascii="Arial" w:hAnsi="Arial" w:cs="Arial"/>
          <w:sz w:val="18"/>
          <w:szCs w:val="18"/>
        </w:rPr>
        <w:t xml:space="preserve">, </w:t>
      </w:r>
      <w:proofErr w:type="spellStart"/>
      <w:r w:rsidRPr="00B66585">
        <w:rPr>
          <w:rFonts w:ascii="Arial" w:hAnsi="Arial" w:cs="Arial"/>
          <w:sz w:val="18"/>
          <w:szCs w:val="18"/>
        </w:rPr>
        <w:t>retornaremos</w:t>
      </w:r>
      <w:proofErr w:type="spellEnd"/>
      <w:r w:rsidRPr="00B66585">
        <w:rPr>
          <w:rFonts w:ascii="Arial" w:hAnsi="Arial" w:cs="Arial"/>
          <w:sz w:val="18"/>
          <w:szCs w:val="18"/>
        </w:rPr>
        <w:t xml:space="preserve"> </w:t>
      </w:r>
      <w:proofErr w:type="spellStart"/>
      <w:r w:rsidRPr="00B66585">
        <w:rPr>
          <w:rFonts w:ascii="Arial" w:hAnsi="Arial" w:cs="Arial"/>
          <w:sz w:val="18"/>
          <w:szCs w:val="18"/>
        </w:rPr>
        <w:t>en</w:t>
      </w:r>
      <w:proofErr w:type="spellEnd"/>
      <w:r w:rsidRPr="00B66585">
        <w:rPr>
          <w:rFonts w:ascii="Arial" w:hAnsi="Arial" w:cs="Arial"/>
          <w:sz w:val="18"/>
          <w:szCs w:val="18"/>
        </w:rPr>
        <w:t xml:space="preserve"> </w:t>
      </w:r>
      <w:proofErr w:type="spellStart"/>
      <w:r w:rsidRPr="00B66585">
        <w:rPr>
          <w:rFonts w:ascii="Arial" w:hAnsi="Arial" w:cs="Arial"/>
          <w:sz w:val="18"/>
          <w:szCs w:val="18"/>
        </w:rPr>
        <w:t>tren</w:t>
      </w:r>
      <w:proofErr w:type="spellEnd"/>
      <w:r w:rsidRPr="00B66585">
        <w:rPr>
          <w:rFonts w:ascii="Arial" w:hAnsi="Arial" w:cs="Arial"/>
          <w:sz w:val="18"/>
          <w:szCs w:val="18"/>
        </w:rPr>
        <w:t xml:space="preserve"> y </w:t>
      </w:r>
      <w:proofErr w:type="spellStart"/>
      <w:r w:rsidRPr="00B66585">
        <w:rPr>
          <w:rFonts w:ascii="Arial" w:hAnsi="Arial" w:cs="Arial"/>
          <w:sz w:val="18"/>
          <w:szCs w:val="18"/>
        </w:rPr>
        <w:t>seremos</w:t>
      </w:r>
      <w:proofErr w:type="spellEnd"/>
      <w:r w:rsidRPr="00B66585">
        <w:rPr>
          <w:rFonts w:ascii="Arial" w:hAnsi="Arial" w:cs="Arial"/>
          <w:sz w:val="18"/>
          <w:szCs w:val="18"/>
        </w:rPr>
        <w:t xml:space="preserve"> </w:t>
      </w:r>
      <w:proofErr w:type="spellStart"/>
      <w:r w:rsidRPr="00B66585">
        <w:rPr>
          <w:rFonts w:ascii="Arial" w:hAnsi="Arial" w:cs="Arial"/>
          <w:sz w:val="18"/>
          <w:szCs w:val="18"/>
        </w:rPr>
        <w:t>trasladados</w:t>
      </w:r>
      <w:proofErr w:type="spellEnd"/>
      <w:r w:rsidRPr="00B66585">
        <w:rPr>
          <w:rFonts w:ascii="Arial" w:hAnsi="Arial" w:cs="Arial"/>
          <w:sz w:val="18"/>
          <w:szCs w:val="18"/>
        </w:rPr>
        <w:t xml:space="preserve"> al hotel </w:t>
      </w:r>
      <w:proofErr w:type="spellStart"/>
      <w:r w:rsidRPr="00B66585">
        <w:rPr>
          <w:rFonts w:ascii="Arial" w:hAnsi="Arial" w:cs="Arial"/>
          <w:sz w:val="18"/>
          <w:szCs w:val="18"/>
        </w:rPr>
        <w:t>en</w:t>
      </w:r>
      <w:proofErr w:type="spellEnd"/>
      <w:r w:rsidRPr="00B66585">
        <w:rPr>
          <w:rFonts w:ascii="Arial" w:hAnsi="Arial" w:cs="Arial"/>
          <w:sz w:val="18"/>
          <w:szCs w:val="18"/>
        </w:rPr>
        <w:t xml:space="preserve"> Cusco. </w:t>
      </w:r>
      <w:proofErr w:type="spellStart"/>
      <w:r w:rsidRPr="00B66585">
        <w:rPr>
          <w:rFonts w:ascii="Arial" w:hAnsi="Arial" w:cs="Arial"/>
          <w:sz w:val="18"/>
          <w:szCs w:val="18"/>
        </w:rPr>
        <w:t>Alojamiento</w:t>
      </w:r>
      <w:proofErr w:type="spellEnd"/>
      <w:r w:rsidRPr="00B66585">
        <w:rPr>
          <w:rFonts w:ascii="Arial" w:hAnsi="Arial" w:cs="Arial"/>
          <w:sz w:val="18"/>
          <w:szCs w:val="18"/>
        </w:rPr>
        <w:t xml:space="preserve"> </w:t>
      </w:r>
      <w:proofErr w:type="spellStart"/>
      <w:r w:rsidRPr="00B66585">
        <w:rPr>
          <w:rFonts w:ascii="Arial" w:hAnsi="Arial" w:cs="Arial"/>
          <w:sz w:val="18"/>
          <w:szCs w:val="18"/>
        </w:rPr>
        <w:t>en</w:t>
      </w:r>
      <w:proofErr w:type="spellEnd"/>
      <w:r w:rsidRPr="00B66585">
        <w:rPr>
          <w:rFonts w:ascii="Arial" w:hAnsi="Arial" w:cs="Arial"/>
          <w:sz w:val="18"/>
          <w:szCs w:val="18"/>
        </w:rPr>
        <w:t xml:space="preserve"> Cusco.</w:t>
      </w:r>
    </w:p>
    <w:p w14:paraId="746EC654" w14:textId="77777777" w:rsidR="002B2167" w:rsidRPr="00B66585" w:rsidRDefault="002B2167" w:rsidP="008D0115">
      <w:pPr>
        <w:jc w:val="both"/>
        <w:rPr>
          <w:rFonts w:ascii="Arial" w:eastAsiaTheme="minorHAnsi" w:hAnsi="Arial" w:cs="Arial"/>
          <w:b/>
          <w:bCs/>
          <w:i/>
          <w:iCs/>
          <w:sz w:val="18"/>
          <w:szCs w:val="18"/>
          <w:lang w:eastAsia="en-US"/>
        </w:rPr>
      </w:pPr>
    </w:p>
    <w:p w14:paraId="736AEE50" w14:textId="77777777" w:rsidR="00B66585" w:rsidRPr="00B66585" w:rsidRDefault="00820E26" w:rsidP="008D0115">
      <w:pPr>
        <w:pStyle w:val="Sinespaciado"/>
        <w:jc w:val="both"/>
        <w:rPr>
          <w:rFonts w:ascii="Arial" w:hAnsi="Arial" w:cs="Arial"/>
          <w:b/>
          <w:bCs/>
          <w:color w:val="E36C0A" w:themeColor="accent6" w:themeShade="BF"/>
          <w:sz w:val="18"/>
          <w:szCs w:val="18"/>
        </w:rPr>
      </w:pPr>
      <w:r w:rsidRPr="00B66585">
        <w:rPr>
          <w:rFonts w:ascii="Arial" w:hAnsi="Arial" w:cs="Arial"/>
          <w:b/>
          <w:bCs/>
          <w:color w:val="E36C0A" w:themeColor="accent6" w:themeShade="BF"/>
          <w:sz w:val="18"/>
          <w:szCs w:val="18"/>
        </w:rPr>
        <w:t xml:space="preserve">Día 8    Cusco </w:t>
      </w:r>
    </w:p>
    <w:p w14:paraId="6E0F7990" w14:textId="113B41E2" w:rsidR="00B66585" w:rsidRPr="00B66585" w:rsidRDefault="00B66585" w:rsidP="008D0115">
      <w:pPr>
        <w:jc w:val="both"/>
        <w:rPr>
          <w:rFonts w:ascii="Arial" w:hAnsi="Arial" w:cs="Arial"/>
          <w:sz w:val="18"/>
          <w:szCs w:val="18"/>
          <w:lang w:val="es-PE"/>
        </w:rPr>
      </w:pPr>
      <w:r w:rsidRPr="00B66585">
        <w:rPr>
          <w:rFonts w:ascii="Arial" w:hAnsi="Arial" w:cs="Arial"/>
          <w:b/>
          <w:bCs/>
          <w:i/>
          <w:iCs/>
          <w:color w:val="000000" w:themeColor="text1"/>
          <w:sz w:val="18"/>
          <w:szCs w:val="18"/>
          <w:u w:val="single"/>
        </w:rPr>
        <w:t>Desayuno.</w:t>
      </w:r>
      <w:r w:rsidRPr="00B66585">
        <w:rPr>
          <w:rFonts w:ascii="Arial" w:hAnsi="Arial" w:cs="Arial"/>
          <w:color w:val="000000" w:themeColor="text1"/>
          <w:sz w:val="18"/>
          <w:szCs w:val="18"/>
        </w:rPr>
        <w:t xml:space="preserve"> </w:t>
      </w:r>
      <w:r w:rsidRPr="00B66585">
        <w:rPr>
          <w:rFonts w:ascii="Arial" w:hAnsi="Arial" w:cs="Arial"/>
          <w:sz w:val="18"/>
          <w:szCs w:val="18"/>
          <w:lang w:val="es-PE"/>
        </w:rPr>
        <w:t>D</w:t>
      </w:r>
      <w:r w:rsidR="00F73DBD">
        <w:rPr>
          <w:rFonts w:ascii="Arial" w:hAnsi="Arial" w:cs="Arial"/>
          <w:sz w:val="18"/>
          <w:szCs w:val="18"/>
          <w:lang w:val="es-PE"/>
        </w:rPr>
        <w:t>í</w:t>
      </w:r>
      <w:r w:rsidRPr="00B66585">
        <w:rPr>
          <w:rFonts w:ascii="Arial" w:hAnsi="Arial" w:cs="Arial"/>
          <w:sz w:val="18"/>
          <w:szCs w:val="18"/>
          <w:lang w:val="es-PE"/>
        </w:rPr>
        <w:t xml:space="preserve">a Libre. Recomendamos visitar el Valle Sagrado de los Incas, Montaña de 7 colores o Laguna de </w:t>
      </w:r>
      <w:proofErr w:type="spellStart"/>
      <w:r w:rsidRPr="00B66585">
        <w:rPr>
          <w:rFonts w:ascii="Arial" w:hAnsi="Arial" w:cs="Arial"/>
          <w:sz w:val="18"/>
          <w:szCs w:val="18"/>
          <w:lang w:val="es-PE"/>
        </w:rPr>
        <w:t>Humantay</w:t>
      </w:r>
      <w:proofErr w:type="spellEnd"/>
      <w:r w:rsidRPr="00B66585">
        <w:rPr>
          <w:rFonts w:ascii="Arial" w:hAnsi="Arial" w:cs="Arial"/>
          <w:sz w:val="18"/>
          <w:szCs w:val="18"/>
          <w:lang w:val="es-PE"/>
        </w:rPr>
        <w:t>. Alojamiento en Cusco.</w:t>
      </w:r>
    </w:p>
    <w:p w14:paraId="480B2FFD" w14:textId="77777777" w:rsidR="00B66585" w:rsidRPr="00B66585" w:rsidRDefault="00B66585" w:rsidP="008D0115">
      <w:pPr>
        <w:pStyle w:val="Sinespaciado"/>
        <w:jc w:val="both"/>
        <w:rPr>
          <w:rFonts w:ascii="Arial" w:hAnsi="Arial" w:cs="Arial"/>
          <w:b/>
          <w:bCs/>
          <w:color w:val="E36C0A" w:themeColor="accent6" w:themeShade="BF"/>
          <w:sz w:val="18"/>
          <w:szCs w:val="18"/>
        </w:rPr>
      </w:pPr>
    </w:p>
    <w:p w14:paraId="5930324A" w14:textId="73A3BCE4" w:rsidR="00820E26" w:rsidRPr="00B66585" w:rsidRDefault="00B66585" w:rsidP="008D0115">
      <w:pPr>
        <w:pStyle w:val="Sinespaciado"/>
        <w:jc w:val="both"/>
        <w:rPr>
          <w:rFonts w:ascii="Arial" w:hAnsi="Arial" w:cs="Arial"/>
          <w:b/>
          <w:bCs/>
          <w:color w:val="E36C0A" w:themeColor="accent6" w:themeShade="BF"/>
          <w:sz w:val="18"/>
          <w:szCs w:val="18"/>
        </w:rPr>
      </w:pPr>
      <w:r w:rsidRPr="00B66585">
        <w:rPr>
          <w:rFonts w:ascii="Arial" w:hAnsi="Arial" w:cs="Arial"/>
          <w:b/>
          <w:bCs/>
          <w:color w:val="E36C0A" w:themeColor="accent6" w:themeShade="BF"/>
          <w:sz w:val="18"/>
          <w:szCs w:val="18"/>
        </w:rPr>
        <w:t>Día 9    Cusco</w:t>
      </w:r>
    </w:p>
    <w:p w14:paraId="715849BD" w14:textId="19BEB34D" w:rsidR="00EB40EC" w:rsidRPr="00B66585" w:rsidRDefault="00774EAE" w:rsidP="008D0115">
      <w:pPr>
        <w:jc w:val="both"/>
        <w:rPr>
          <w:rFonts w:ascii="Arial" w:hAnsi="Arial" w:cs="Arial"/>
          <w:b/>
          <w:color w:val="000000" w:themeColor="text1"/>
          <w:sz w:val="18"/>
          <w:szCs w:val="18"/>
        </w:rPr>
      </w:pPr>
      <w:r w:rsidRPr="00B66585">
        <w:rPr>
          <w:rFonts w:ascii="Arial" w:hAnsi="Arial" w:cs="Arial"/>
          <w:b/>
          <w:bCs/>
          <w:i/>
          <w:iCs/>
          <w:color w:val="000000" w:themeColor="text1"/>
          <w:sz w:val="18"/>
          <w:szCs w:val="18"/>
          <w:u w:val="single"/>
        </w:rPr>
        <w:t>Desayuno.</w:t>
      </w:r>
      <w:r w:rsidRPr="00B66585">
        <w:rPr>
          <w:rFonts w:ascii="Arial" w:hAnsi="Arial" w:cs="Arial"/>
          <w:color w:val="000000" w:themeColor="text1"/>
          <w:sz w:val="18"/>
          <w:szCs w:val="18"/>
        </w:rPr>
        <w:t xml:space="preserve"> </w:t>
      </w:r>
      <w:r w:rsidR="00842286" w:rsidRPr="00B66585">
        <w:rPr>
          <w:rFonts w:ascii="Arial" w:hAnsi="Arial" w:cs="Arial"/>
          <w:color w:val="000000" w:themeColor="text1"/>
          <w:sz w:val="18"/>
          <w:szCs w:val="18"/>
        </w:rPr>
        <w:t>A la hora coordinada</w:t>
      </w:r>
      <w:r w:rsidR="00842286" w:rsidRPr="00B66585">
        <w:rPr>
          <w:rFonts w:ascii="Arial" w:hAnsi="Arial" w:cs="Arial"/>
          <w:color w:val="000000" w:themeColor="text1"/>
          <w:sz w:val="18"/>
          <w:szCs w:val="18"/>
          <w:lang w:val="es-PE"/>
        </w:rPr>
        <w:t xml:space="preserve">, traslado al aeropuerto para abordar nuestro vuelo de salida. </w:t>
      </w:r>
    </w:p>
    <w:p w14:paraId="07DAF3AE" w14:textId="6BD2AD57" w:rsidR="001838D7" w:rsidRPr="00EE5978" w:rsidRDefault="00EB40EC" w:rsidP="00EE5978">
      <w:pPr>
        <w:jc w:val="right"/>
        <w:rPr>
          <w:rFonts w:ascii="Arial" w:hAnsi="Arial" w:cs="Arial"/>
          <w:b/>
          <w:bCs/>
          <w:color w:val="E36C0A" w:themeColor="accent6" w:themeShade="BF"/>
          <w:sz w:val="18"/>
          <w:szCs w:val="18"/>
          <w:lang w:val="es-PE"/>
        </w:rPr>
      </w:pPr>
      <w:r w:rsidRPr="00EB40EC">
        <w:rPr>
          <w:rFonts w:ascii="Arial" w:hAnsi="Arial" w:cs="Arial"/>
          <w:b/>
          <w:bCs/>
          <w:color w:val="E36C0A" w:themeColor="accent6" w:themeShade="BF"/>
          <w:sz w:val="18"/>
          <w:szCs w:val="18"/>
          <w:lang w:val="es-PE"/>
        </w:rPr>
        <w:t>FIN DE LOS SERVICIO</w:t>
      </w:r>
      <w:r w:rsidR="00EE5978">
        <w:rPr>
          <w:rFonts w:ascii="Arial" w:hAnsi="Arial" w:cs="Arial"/>
          <w:b/>
          <w:bCs/>
          <w:color w:val="E36C0A" w:themeColor="accent6" w:themeShade="BF"/>
          <w:sz w:val="18"/>
          <w:szCs w:val="18"/>
          <w:lang w:val="es-PE"/>
        </w:rPr>
        <w:t>S.</w:t>
      </w:r>
    </w:p>
    <w:p w14:paraId="156BD799" w14:textId="64A9C8D4" w:rsidR="001838D7" w:rsidRDefault="001838D7" w:rsidP="005A635D">
      <w:pPr>
        <w:rPr>
          <w:rFonts w:ascii="Arial" w:hAnsi="Arial" w:cs="Arial"/>
          <w:b/>
          <w:color w:val="E36C0A" w:themeColor="accent6" w:themeShade="BF"/>
          <w:sz w:val="6"/>
          <w:szCs w:val="6"/>
          <w:u w:val="single"/>
        </w:rPr>
      </w:pPr>
    </w:p>
    <w:p w14:paraId="608A58E9" w14:textId="3681D210" w:rsidR="00681AC8" w:rsidRDefault="00681AC8" w:rsidP="005A635D">
      <w:pPr>
        <w:rPr>
          <w:rFonts w:ascii="Arial" w:hAnsi="Arial" w:cs="Arial"/>
          <w:b/>
          <w:color w:val="E36C0A" w:themeColor="accent6" w:themeShade="BF"/>
          <w:sz w:val="6"/>
          <w:szCs w:val="6"/>
          <w:u w:val="single"/>
        </w:rPr>
      </w:pPr>
    </w:p>
    <w:p w14:paraId="6761716E" w14:textId="20497430" w:rsidR="00681AC8" w:rsidRDefault="00681AC8" w:rsidP="005A635D">
      <w:pPr>
        <w:rPr>
          <w:rFonts w:ascii="Arial" w:hAnsi="Arial" w:cs="Arial"/>
          <w:b/>
          <w:color w:val="E36C0A" w:themeColor="accent6" w:themeShade="BF"/>
          <w:sz w:val="6"/>
          <w:szCs w:val="6"/>
          <w:u w:val="single"/>
        </w:rPr>
      </w:pPr>
    </w:p>
    <w:p w14:paraId="48FAE72F" w14:textId="4493D419" w:rsidR="0046232D" w:rsidRDefault="0046232D" w:rsidP="005A635D">
      <w:pPr>
        <w:rPr>
          <w:rFonts w:ascii="Arial" w:hAnsi="Arial" w:cs="Arial"/>
          <w:b/>
          <w:color w:val="E36C0A" w:themeColor="accent6" w:themeShade="BF"/>
          <w:sz w:val="18"/>
          <w:szCs w:val="18"/>
          <w:u w:val="single"/>
          <w:lang w:val="es-ES_tradnl"/>
        </w:rPr>
      </w:pPr>
      <w:r w:rsidRPr="00C91C8B">
        <w:rPr>
          <w:rFonts w:ascii="Arial" w:hAnsi="Arial" w:cs="Arial"/>
          <w:b/>
          <w:color w:val="E36C0A" w:themeColor="accent6" w:themeShade="BF"/>
          <w:sz w:val="18"/>
          <w:szCs w:val="18"/>
          <w:u w:val="single"/>
          <w:lang w:val="es-ES_tradnl"/>
        </w:rPr>
        <w:t>HOTELES PREVISTOS O SIMILARES:</w:t>
      </w:r>
    </w:p>
    <w:p w14:paraId="5C83E019" w14:textId="505AAB81" w:rsidR="0062302D" w:rsidRPr="00426493" w:rsidRDefault="0062302D" w:rsidP="005A635D">
      <w:pPr>
        <w:rPr>
          <w:rFonts w:ascii="Arial" w:hAnsi="Arial" w:cs="Arial"/>
          <w:b/>
          <w:color w:val="E36C0A" w:themeColor="accent6" w:themeShade="BF"/>
          <w:sz w:val="12"/>
          <w:szCs w:val="12"/>
          <w:u w:val="single"/>
          <w:lang w:val="es-ES_tradnl"/>
        </w:rPr>
      </w:pPr>
    </w:p>
    <w:tbl>
      <w:tblPr>
        <w:tblStyle w:val="Tablaconcuadrcula"/>
        <w:tblW w:w="0" w:type="auto"/>
        <w:tblInd w:w="1668" w:type="dxa"/>
        <w:tblLook w:val="04A0" w:firstRow="1" w:lastRow="0" w:firstColumn="1" w:lastColumn="0" w:noHBand="0" w:noVBand="1"/>
      </w:tblPr>
      <w:tblGrid>
        <w:gridCol w:w="1446"/>
        <w:gridCol w:w="1559"/>
        <w:gridCol w:w="2693"/>
      </w:tblGrid>
      <w:tr w:rsidR="002F305B" w:rsidRPr="0096206F" w14:paraId="3E5F30B5" w14:textId="77777777" w:rsidTr="008D0115">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30D5A5FD" w14:textId="5E93C80B" w:rsidR="0096206F" w:rsidRPr="0096206F" w:rsidRDefault="0096206F" w:rsidP="0096206F">
            <w:pPr>
              <w:jc w:val="center"/>
              <w:rPr>
                <w:rFonts w:ascii="Arial" w:hAnsi="Arial" w:cs="Arial"/>
                <w:b/>
                <w:color w:val="FFFFFF" w:themeColor="background1"/>
                <w:sz w:val="18"/>
                <w:szCs w:val="18"/>
                <w:lang w:val="es-ES_tradnl"/>
              </w:rPr>
            </w:pPr>
            <w:r w:rsidRPr="0096206F">
              <w:rPr>
                <w:rFonts w:ascii="Arial" w:hAnsi="Arial" w:cs="Arial"/>
                <w:b/>
                <w:color w:val="FFFFFF" w:themeColor="background1"/>
                <w:sz w:val="18"/>
                <w:szCs w:val="18"/>
                <w:lang w:val="es-ES_tradnl"/>
              </w:rPr>
              <w:t>CATEGOR</w:t>
            </w:r>
            <w:r w:rsidR="00D22A90">
              <w:rPr>
                <w:rFonts w:ascii="Arial" w:hAnsi="Arial" w:cs="Arial"/>
                <w:b/>
                <w:color w:val="FFFFFF" w:themeColor="background1"/>
                <w:sz w:val="18"/>
                <w:szCs w:val="18"/>
                <w:lang w:val="es-ES_tradnl"/>
              </w:rPr>
              <w:t>Í</w:t>
            </w:r>
            <w:r w:rsidRPr="0096206F">
              <w:rPr>
                <w:rFonts w:ascii="Arial" w:hAnsi="Arial" w:cs="Arial"/>
                <w:b/>
                <w:color w:val="FFFFFF" w:themeColor="background1"/>
                <w:sz w:val="18"/>
                <w:szCs w:val="18"/>
                <w:lang w:val="es-ES_tradnl"/>
              </w:rPr>
              <w:t>A</w:t>
            </w:r>
          </w:p>
        </w:tc>
        <w:tc>
          <w:tcPr>
            <w:tcW w:w="1559"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49D9E5AF" w14:textId="014364BC" w:rsidR="0096206F" w:rsidRPr="0096206F" w:rsidRDefault="0096206F" w:rsidP="0096206F">
            <w:pPr>
              <w:jc w:val="center"/>
              <w:rPr>
                <w:rFonts w:ascii="Arial" w:hAnsi="Arial" w:cs="Arial"/>
                <w:b/>
                <w:color w:val="FFFFFF" w:themeColor="background1"/>
                <w:sz w:val="18"/>
                <w:szCs w:val="18"/>
                <w:lang w:val="es-ES_tradnl"/>
              </w:rPr>
            </w:pPr>
            <w:r w:rsidRPr="0096206F">
              <w:rPr>
                <w:rFonts w:ascii="Arial" w:hAnsi="Arial" w:cs="Arial"/>
                <w:b/>
                <w:color w:val="FFFFFF" w:themeColor="background1"/>
                <w:sz w:val="18"/>
                <w:szCs w:val="18"/>
                <w:lang w:val="es-ES_tradnl"/>
              </w:rPr>
              <w:t>CIUDAD</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0F4DA0D2" w14:textId="18EC2F37" w:rsidR="0096206F" w:rsidRPr="0096206F" w:rsidRDefault="0096206F" w:rsidP="0096206F">
            <w:pPr>
              <w:jc w:val="center"/>
              <w:rPr>
                <w:rFonts w:ascii="Arial" w:hAnsi="Arial" w:cs="Arial"/>
                <w:b/>
                <w:color w:val="FFFFFF" w:themeColor="background1"/>
                <w:sz w:val="18"/>
                <w:szCs w:val="18"/>
                <w:lang w:val="es-ES_tradnl"/>
              </w:rPr>
            </w:pPr>
            <w:r w:rsidRPr="0096206F">
              <w:rPr>
                <w:rFonts w:ascii="Arial" w:hAnsi="Arial" w:cs="Arial"/>
                <w:b/>
                <w:color w:val="FFFFFF" w:themeColor="background1"/>
                <w:sz w:val="18"/>
                <w:szCs w:val="18"/>
                <w:lang w:val="es-ES_tradnl"/>
              </w:rPr>
              <w:t>HOTEL</w:t>
            </w:r>
          </w:p>
        </w:tc>
      </w:tr>
      <w:tr w:rsidR="0096206F" w:rsidRPr="0096206F" w14:paraId="517605E9" w14:textId="77777777" w:rsidTr="008D0115">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64DC6D6A" w14:textId="11435CE7" w:rsidR="0096206F" w:rsidRPr="0096206F" w:rsidRDefault="0096206F" w:rsidP="0096206F">
            <w:pPr>
              <w:rPr>
                <w:rFonts w:ascii="Arial" w:hAnsi="Arial" w:cs="Arial"/>
                <w:b/>
                <w:color w:val="000000" w:themeColor="text1"/>
                <w:sz w:val="18"/>
                <w:szCs w:val="18"/>
                <w:lang w:val="es-ES_tradnl"/>
              </w:rPr>
            </w:pPr>
            <w:r w:rsidRPr="0096206F">
              <w:rPr>
                <w:rFonts w:ascii="Arial" w:hAnsi="Arial" w:cs="Arial"/>
                <w:b/>
                <w:color w:val="000000" w:themeColor="text1"/>
                <w:sz w:val="18"/>
                <w:szCs w:val="18"/>
                <w:lang w:val="es-ES_tradnl"/>
              </w:rPr>
              <w:t>Turista</w:t>
            </w:r>
          </w:p>
        </w:tc>
        <w:tc>
          <w:tcPr>
            <w:tcW w:w="1559"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1AC00DC9" w14:textId="75D02A49" w:rsidR="0096206F" w:rsidRDefault="0096206F" w:rsidP="00D22A90">
            <w:pPr>
              <w:rPr>
                <w:rFonts w:ascii="Arial" w:hAnsi="Arial" w:cs="Arial"/>
                <w:bCs/>
                <w:color w:val="000000" w:themeColor="text1"/>
                <w:sz w:val="18"/>
                <w:szCs w:val="18"/>
                <w:lang w:val="es-ES_tradnl"/>
              </w:rPr>
            </w:pPr>
            <w:r w:rsidRPr="0096206F">
              <w:rPr>
                <w:rFonts w:ascii="Arial" w:hAnsi="Arial" w:cs="Arial"/>
                <w:bCs/>
                <w:color w:val="000000" w:themeColor="text1"/>
                <w:sz w:val="18"/>
                <w:szCs w:val="18"/>
                <w:lang w:val="es-ES_tradnl"/>
              </w:rPr>
              <w:t>Lima</w:t>
            </w:r>
          </w:p>
          <w:p w14:paraId="4DF3187F" w14:textId="1934F0E7" w:rsidR="00A94DE7" w:rsidRPr="0096206F" w:rsidRDefault="00A94DE7" w:rsidP="00D22A9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Paracas</w:t>
            </w:r>
          </w:p>
          <w:p w14:paraId="781E8102" w14:textId="153EE04C" w:rsidR="00820E26" w:rsidRPr="00A94DE7" w:rsidRDefault="0096206F" w:rsidP="00D22A90">
            <w:pPr>
              <w:rPr>
                <w:rFonts w:ascii="Arial" w:hAnsi="Arial" w:cs="Arial"/>
                <w:bCs/>
                <w:color w:val="000000" w:themeColor="text1"/>
                <w:sz w:val="18"/>
                <w:szCs w:val="18"/>
                <w:lang w:val="es-ES_tradnl"/>
              </w:rPr>
            </w:pPr>
            <w:r w:rsidRPr="0096206F">
              <w:rPr>
                <w:rFonts w:ascii="Arial" w:hAnsi="Arial" w:cs="Arial"/>
                <w:bCs/>
                <w:color w:val="000000" w:themeColor="text1"/>
                <w:sz w:val="18"/>
                <w:szCs w:val="18"/>
                <w:lang w:val="es-ES_tradnl"/>
              </w:rPr>
              <w:t>Cusco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7F769700" w14:textId="1F0A88BD" w:rsidR="0096206F" w:rsidRDefault="0096206F" w:rsidP="00D22A90">
            <w:pPr>
              <w:rPr>
                <w:rFonts w:ascii="Arial" w:hAnsi="Arial" w:cs="Arial"/>
                <w:snapToGrid w:val="0"/>
                <w:color w:val="000000" w:themeColor="text1"/>
                <w:sz w:val="18"/>
                <w:szCs w:val="18"/>
                <w:lang w:val="es-PE"/>
              </w:rPr>
            </w:pPr>
            <w:proofErr w:type="spellStart"/>
            <w:r w:rsidRPr="00820E26">
              <w:rPr>
                <w:rFonts w:ascii="Arial" w:hAnsi="Arial" w:cs="Arial"/>
                <w:snapToGrid w:val="0"/>
                <w:color w:val="000000" w:themeColor="text1"/>
                <w:sz w:val="18"/>
                <w:szCs w:val="18"/>
                <w:lang w:val="es-PE"/>
              </w:rPr>
              <w:t>Habitat</w:t>
            </w:r>
            <w:proofErr w:type="spellEnd"/>
            <w:r w:rsidRPr="00820E26">
              <w:rPr>
                <w:rFonts w:ascii="Arial" w:hAnsi="Arial" w:cs="Arial"/>
                <w:snapToGrid w:val="0"/>
                <w:color w:val="000000" w:themeColor="text1"/>
                <w:sz w:val="18"/>
                <w:szCs w:val="18"/>
                <w:lang w:val="es-PE"/>
              </w:rPr>
              <w:t xml:space="preserve"> Hotel</w:t>
            </w:r>
          </w:p>
          <w:p w14:paraId="722C84B0" w14:textId="63B4416D" w:rsidR="00A94DE7" w:rsidRPr="00820E26" w:rsidRDefault="00A94DE7" w:rsidP="00D22A90">
            <w:pPr>
              <w:rPr>
                <w:rFonts w:ascii="Arial" w:hAnsi="Arial" w:cs="Arial"/>
                <w:snapToGrid w:val="0"/>
                <w:color w:val="000000" w:themeColor="text1"/>
                <w:sz w:val="18"/>
                <w:szCs w:val="18"/>
                <w:lang w:val="es-PE"/>
              </w:rPr>
            </w:pPr>
            <w:r>
              <w:rPr>
                <w:rFonts w:ascii="Arial" w:hAnsi="Arial" w:cs="Arial"/>
                <w:snapToGrid w:val="0"/>
                <w:color w:val="000000" w:themeColor="text1"/>
                <w:sz w:val="18"/>
                <w:szCs w:val="18"/>
                <w:lang w:val="es-PE"/>
              </w:rPr>
              <w:t>San Agustín Paracas</w:t>
            </w:r>
          </w:p>
          <w:p w14:paraId="775E574B" w14:textId="282F7417" w:rsidR="00820E26" w:rsidRPr="00A94DE7" w:rsidRDefault="0096206F" w:rsidP="00D22A90">
            <w:pPr>
              <w:rPr>
                <w:rFonts w:ascii="Arial" w:hAnsi="Arial" w:cs="Arial"/>
                <w:snapToGrid w:val="0"/>
                <w:color w:val="000000" w:themeColor="text1"/>
                <w:sz w:val="18"/>
                <w:szCs w:val="18"/>
                <w:lang w:val="es-PE"/>
              </w:rPr>
            </w:pPr>
            <w:r w:rsidRPr="00820E26">
              <w:rPr>
                <w:rFonts w:ascii="Arial" w:hAnsi="Arial" w:cs="Arial"/>
                <w:snapToGrid w:val="0"/>
                <w:color w:val="000000" w:themeColor="text1"/>
                <w:sz w:val="18"/>
                <w:szCs w:val="18"/>
                <w:lang w:val="es-PE"/>
              </w:rPr>
              <w:t>Anden Inca</w:t>
            </w:r>
          </w:p>
        </w:tc>
      </w:tr>
      <w:tr w:rsidR="0096206F" w:rsidRPr="0096206F" w14:paraId="40068228" w14:textId="77777777" w:rsidTr="008D0115">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37CD93B0" w14:textId="180CB3BE" w:rsidR="0096206F" w:rsidRPr="0096206F" w:rsidRDefault="0096206F" w:rsidP="0096206F">
            <w:pPr>
              <w:rPr>
                <w:rFonts w:ascii="Arial" w:hAnsi="Arial" w:cs="Arial"/>
                <w:b/>
                <w:color w:val="000000" w:themeColor="text1"/>
                <w:sz w:val="18"/>
                <w:szCs w:val="18"/>
                <w:lang w:val="es-ES_tradnl"/>
              </w:rPr>
            </w:pPr>
            <w:r w:rsidRPr="0096206F">
              <w:rPr>
                <w:rFonts w:ascii="Arial" w:hAnsi="Arial" w:cs="Arial"/>
                <w:b/>
                <w:color w:val="000000" w:themeColor="text1"/>
                <w:sz w:val="18"/>
                <w:szCs w:val="18"/>
                <w:lang w:val="es-ES_tradnl"/>
              </w:rPr>
              <w:t>Turista Superior</w:t>
            </w:r>
          </w:p>
        </w:tc>
        <w:tc>
          <w:tcPr>
            <w:tcW w:w="1559"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3B02820" w14:textId="62BFD05C" w:rsidR="0096206F" w:rsidRDefault="0096206F" w:rsidP="00D22A90">
            <w:pPr>
              <w:rPr>
                <w:rFonts w:ascii="Arial" w:hAnsi="Arial" w:cs="Arial"/>
                <w:bCs/>
                <w:color w:val="000000" w:themeColor="text1"/>
                <w:sz w:val="18"/>
                <w:szCs w:val="18"/>
                <w:lang w:val="es-ES_tradnl"/>
              </w:rPr>
            </w:pPr>
            <w:r w:rsidRPr="0096206F">
              <w:rPr>
                <w:rFonts w:ascii="Arial" w:hAnsi="Arial" w:cs="Arial"/>
                <w:bCs/>
                <w:color w:val="000000" w:themeColor="text1"/>
                <w:sz w:val="18"/>
                <w:szCs w:val="18"/>
                <w:lang w:val="es-ES_tradnl"/>
              </w:rPr>
              <w:t>Lima</w:t>
            </w:r>
          </w:p>
          <w:p w14:paraId="73A934E8" w14:textId="4BC2551A" w:rsidR="00A94DE7" w:rsidRPr="0096206F" w:rsidRDefault="00A94DE7" w:rsidP="00D22A9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Paracas</w:t>
            </w:r>
          </w:p>
          <w:p w14:paraId="7A443AD0" w14:textId="65720893" w:rsidR="00820E26" w:rsidRPr="00A94DE7" w:rsidRDefault="0096206F" w:rsidP="00D22A90">
            <w:pPr>
              <w:rPr>
                <w:rFonts w:ascii="Arial" w:hAnsi="Arial" w:cs="Arial"/>
                <w:bCs/>
                <w:color w:val="000000" w:themeColor="text1"/>
                <w:sz w:val="18"/>
                <w:szCs w:val="18"/>
                <w:lang w:val="es-ES_tradnl"/>
              </w:rPr>
            </w:pPr>
            <w:r w:rsidRPr="0096206F">
              <w:rPr>
                <w:rFonts w:ascii="Arial" w:hAnsi="Arial" w:cs="Arial"/>
                <w:bCs/>
                <w:color w:val="000000" w:themeColor="text1"/>
                <w:sz w:val="18"/>
                <w:szCs w:val="18"/>
                <w:lang w:val="es-ES_tradnl"/>
              </w:rPr>
              <w:t>Cusco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6FFD1841" w14:textId="79479950" w:rsidR="0096206F" w:rsidRDefault="0096206F" w:rsidP="00D22A90">
            <w:pPr>
              <w:rPr>
                <w:rFonts w:ascii="Arial" w:hAnsi="Arial" w:cs="Arial"/>
                <w:snapToGrid w:val="0"/>
                <w:color w:val="000000" w:themeColor="text1"/>
                <w:sz w:val="18"/>
                <w:szCs w:val="18"/>
                <w:lang w:val="en-US"/>
              </w:rPr>
            </w:pPr>
            <w:r w:rsidRPr="00820E26">
              <w:rPr>
                <w:rFonts w:ascii="Arial" w:hAnsi="Arial" w:cs="Arial"/>
                <w:snapToGrid w:val="0"/>
                <w:color w:val="000000" w:themeColor="text1"/>
                <w:sz w:val="18"/>
                <w:szCs w:val="18"/>
                <w:lang w:val="en-US"/>
              </w:rPr>
              <w:t>Libre Hotel BW Signature</w:t>
            </w:r>
          </w:p>
          <w:p w14:paraId="4AD18E38" w14:textId="5AABF621" w:rsidR="00A94DE7" w:rsidRPr="00820E26" w:rsidRDefault="00A94DE7" w:rsidP="00D22A90">
            <w:pPr>
              <w:rPr>
                <w:rFonts w:ascii="Arial" w:hAnsi="Arial" w:cs="Arial"/>
                <w:snapToGrid w:val="0"/>
                <w:color w:val="000000" w:themeColor="text1"/>
                <w:sz w:val="18"/>
                <w:szCs w:val="18"/>
                <w:lang w:val="en-US"/>
              </w:rPr>
            </w:pPr>
            <w:r>
              <w:rPr>
                <w:rFonts w:ascii="Arial" w:hAnsi="Arial" w:cs="Arial"/>
                <w:snapToGrid w:val="0"/>
                <w:color w:val="000000" w:themeColor="text1"/>
                <w:sz w:val="18"/>
                <w:szCs w:val="18"/>
                <w:lang w:val="en-US"/>
              </w:rPr>
              <w:t xml:space="preserve">San Agustín </w:t>
            </w:r>
            <w:proofErr w:type="spellStart"/>
            <w:r>
              <w:rPr>
                <w:rFonts w:ascii="Arial" w:hAnsi="Arial" w:cs="Arial"/>
                <w:snapToGrid w:val="0"/>
                <w:color w:val="000000" w:themeColor="text1"/>
                <w:sz w:val="18"/>
                <w:szCs w:val="18"/>
                <w:lang w:val="en-US"/>
              </w:rPr>
              <w:t>Paracas</w:t>
            </w:r>
            <w:proofErr w:type="spellEnd"/>
          </w:p>
          <w:p w14:paraId="64A78AD2" w14:textId="694E5268" w:rsidR="00820E26" w:rsidRPr="00A94DE7" w:rsidRDefault="0096206F" w:rsidP="00D22A90">
            <w:pPr>
              <w:rPr>
                <w:rFonts w:ascii="Arial" w:hAnsi="Arial" w:cs="Arial"/>
                <w:snapToGrid w:val="0"/>
                <w:color w:val="000000" w:themeColor="text1"/>
                <w:sz w:val="18"/>
                <w:szCs w:val="18"/>
                <w:lang w:val="en-US"/>
              </w:rPr>
            </w:pPr>
            <w:r w:rsidRPr="00820E26">
              <w:rPr>
                <w:rFonts w:ascii="Arial" w:hAnsi="Arial" w:cs="Arial"/>
                <w:snapToGrid w:val="0"/>
                <w:color w:val="000000" w:themeColor="text1"/>
                <w:sz w:val="18"/>
                <w:szCs w:val="18"/>
                <w:lang w:val="en-US"/>
              </w:rPr>
              <w:t xml:space="preserve">Casa Andina </w:t>
            </w:r>
            <w:proofErr w:type="spellStart"/>
            <w:r w:rsidRPr="00820E26">
              <w:rPr>
                <w:rFonts w:ascii="Arial" w:hAnsi="Arial" w:cs="Arial"/>
                <w:snapToGrid w:val="0"/>
                <w:color w:val="000000" w:themeColor="text1"/>
                <w:sz w:val="18"/>
                <w:szCs w:val="18"/>
                <w:lang w:val="en-US"/>
              </w:rPr>
              <w:t>Koricancha</w:t>
            </w:r>
            <w:proofErr w:type="spellEnd"/>
          </w:p>
        </w:tc>
      </w:tr>
      <w:tr w:rsidR="0096206F" w:rsidRPr="0096206F" w14:paraId="6F767E6C" w14:textId="77777777" w:rsidTr="008D0115">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54BC0C13" w14:textId="08635465" w:rsidR="0096206F" w:rsidRPr="0096206F" w:rsidRDefault="0096206F" w:rsidP="0096206F">
            <w:pPr>
              <w:rPr>
                <w:rFonts w:ascii="Arial" w:hAnsi="Arial" w:cs="Arial"/>
                <w:b/>
                <w:color w:val="000000" w:themeColor="text1"/>
                <w:sz w:val="18"/>
                <w:szCs w:val="18"/>
                <w:lang w:val="es-ES_tradnl"/>
              </w:rPr>
            </w:pPr>
            <w:r w:rsidRPr="0096206F">
              <w:rPr>
                <w:rFonts w:ascii="Arial" w:hAnsi="Arial" w:cs="Arial"/>
                <w:b/>
                <w:color w:val="000000" w:themeColor="text1"/>
                <w:sz w:val="18"/>
                <w:szCs w:val="18"/>
                <w:lang w:val="es-ES_tradnl"/>
              </w:rPr>
              <w:t>Primera</w:t>
            </w:r>
          </w:p>
        </w:tc>
        <w:tc>
          <w:tcPr>
            <w:tcW w:w="1559"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2A9D973D" w14:textId="5D9F21F1" w:rsidR="0096206F" w:rsidRDefault="0096206F" w:rsidP="00D22A90">
            <w:pPr>
              <w:rPr>
                <w:rFonts w:ascii="Arial" w:hAnsi="Arial" w:cs="Arial"/>
                <w:bCs/>
                <w:color w:val="000000" w:themeColor="text1"/>
                <w:sz w:val="18"/>
                <w:szCs w:val="18"/>
                <w:lang w:val="es-ES_tradnl"/>
              </w:rPr>
            </w:pPr>
            <w:r w:rsidRPr="0096206F">
              <w:rPr>
                <w:rFonts w:ascii="Arial" w:hAnsi="Arial" w:cs="Arial"/>
                <w:bCs/>
                <w:color w:val="000000" w:themeColor="text1"/>
                <w:sz w:val="18"/>
                <w:szCs w:val="18"/>
                <w:lang w:val="es-ES_tradnl"/>
              </w:rPr>
              <w:t>Lima</w:t>
            </w:r>
          </w:p>
          <w:p w14:paraId="3CE5FF7B" w14:textId="69599143" w:rsidR="00A94DE7" w:rsidRPr="0096206F" w:rsidRDefault="00A94DE7" w:rsidP="00D22A9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 xml:space="preserve">Paracas </w:t>
            </w:r>
          </w:p>
          <w:p w14:paraId="29C25EFE" w14:textId="453D1464" w:rsidR="00820E26" w:rsidRPr="00A94DE7" w:rsidRDefault="0096206F" w:rsidP="00D22A90">
            <w:pPr>
              <w:rPr>
                <w:rFonts w:ascii="Arial" w:hAnsi="Arial" w:cs="Arial"/>
                <w:bCs/>
                <w:color w:val="000000" w:themeColor="text1"/>
                <w:sz w:val="18"/>
                <w:szCs w:val="18"/>
                <w:lang w:val="es-ES_tradnl"/>
              </w:rPr>
            </w:pPr>
            <w:r w:rsidRPr="0096206F">
              <w:rPr>
                <w:rFonts w:ascii="Arial" w:hAnsi="Arial" w:cs="Arial"/>
                <w:bCs/>
                <w:color w:val="000000" w:themeColor="text1"/>
                <w:sz w:val="18"/>
                <w:szCs w:val="18"/>
                <w:lang w:val="es-ES_tradnl"/>
              </w:rPr>
              <w:t>Cusco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4AFF4D1F" w14:textId="5BB26411" w:rsidR="0096206F" w:rsidRDefault="00295E9C" w:rsidP="00D22A90">
            <w:pPr>
              <w:rPr>
                <w:rFonts w:ascii="Arial" w:hAnsi="Arial" w:cs="Arial"/>
                <w:snapToGrid w:val="0"/>
                <w:color w:val="000000" w:themeColor="text1"/>
                <w:sz w:val="18"/>
                <w:szCs w:val="18"/>
                <w:lang w:val="es-PE"/>
              </w:rPr>
            </w:pPr>
            <w:r w:rsidRPr="00820E26">
              <w:rPr>
                <w:rFonts w:ascii="Arial" w:hAnsi="Arial" w:cs="Arial"/>
                <w:snapToGrid w:val="0"/>
                <w:color w:val="000000" w:themeColor="text1"/>
                <w:sz w:val="18"/>
                <w:szCs w:val="18"/>
                <w:lang w:val="es-PE"/>
              </w:rPr>
              <w:t>José</w:t>
            </w:r>
            <w:r w:rsidR="0096206F" w:rsidRPr="00820E26">
              <w:rPr>
                <w:rFonts w:ascii="Arial" w:hAnsi="Arial" w:cs="Arial"/>
                <w:snapToGrid w:val="0"/>
                <w:color w:val="000000" w:themeColor="text1"/>
                <w:sz w:val="18"/>
                <w:szCs w:val="18"/>
                <w:lang w:val="es-PE"/>
              </w:rPr>
              <w:t xml:space="preserve"> Antonio Lima</w:t>
            </w:r>
          </w:p>
          <w:p w14:paraId="624B38F6" w14:textId="12AFFF4F" w:rsidR="00A94DE7" w:rsidRPr="00820E26" w:rsidRDefault="00A94DE7" w:rsidP="00D22A90">
            <w:pPr>
              <w:rPr>
                <w:rFonts w:ascii="Arial" w:hAnsi="Arial" w:cs="Arial"/>
                <w:snapToGrid w:val="0"/>
                <w:color w:val="000000" w:themeColor="text1"/>
                <w:sz w:val="18"/>
                <w:szCs w:val="18"/>
                <w:lang w:val="es-PE"/>
              </w:rPr>
            </w:pPr>
            <w:r>
              <w:rPr>
                <w:rFonts w:ascii="Arial" w:hAnsi="Arial" w:cs="Arial"/>
                <w:snapToGrid w:val="0"/>
                <w:color w:val="000000" w:themeColor="text1"/>
                <w:sz w:val="18"/>
                <w:szCs w:val="18"/>
                <w:lang w:val="es-PE"/>
              </w:rPr>
              <w:t>La Hacienda Bahía Paracas</w:t>
            </w:r>
          </w:p>
          <w:p w14:paraId="4D28230C" w14:textId="07ED3A49" w:rsidR="00820E26" w:rsidRPr="00A94DE7" w:rsidRDefault="00295E9C" w:rsidP="00D22A90">
            <w:pPr>
              <w:rPr>
                <w:rFonts w:ascii="Arial" w:hAnsi="Arial" w:cs="Arial"/>
                <w:snapToGrid w:val="0"/>
                <w:color w:val="000000" w:themeColor="text1"/>
                <w:sz w:val="18"/>
                <w:szCs w:val="18"/>
              </w:rPr>
            </w:pPr>
            <w:r w:rsidRPr="00820E26">
              <w:rPr>
                <w:rFonts w:ascii="Arial" w:hAnsi="Arial" w:cs="Arial"/>
                <w:snapToGrid w:val="0"/>
                <w:color w:val="000000" w:themeColor="text1"/>
                <w:sz w:val="18"/>
                <w:szCs w:val="18"/>
              </w:rPr>
              <w:t>José</w:t>
            </w:r>
            <w:r w:rsidR="0096206F" w:rsidRPr="00820E26">
              <w:rPr>
                <w:rFonts w:ascii="Arial" w:hAnsi="Arial" w:cs="Arial"/>
                <w:snapToGrid w:val="0"/>
                <w:color w:val="000000" w:themeColor="text1"/>
                <w:sz w:val="18"/>
                <w:szCs w:val="18"/>
              </w:rPr>
              <w:t xml:space="preserve"> Antonio Cusco</w:t>
            </w:r>
          </w:p>
        </w:tc>
      </w:tr>
      <w:tr w:rsidR="0096206F" w:rsidRPr="0096206F" w14:paraId="0AAAAC8D" w14:textId="77777777" w:rsidTr="008D0115">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2FDCDC43" w14:textId="31F8FDC1" w:rsidR="0096206F" w:rsidRPr="0096206F" w:rsidRDefault="0096206F" w:rsidP="0096206F">
            <w:pPr>
              <w:rPr>
                <w:rFonts w:ascii="Arial" w:hAnsi="Arial" w:cs="Arial"/>
                <w:b/>
                <w:color w:val="000000" w:themeColor="text1"/>
                <w:sz w:val="18"/>
                <w:szCs w:val="18"/>
                <w:lang w:val="es-ES_tradnl"/>
              </w:rPr>
            </w:pPr>
            <w:r w:rsidRPr="0096206F">
              <w:rPr>
                <w:rFonts w:ascii="Arial" w:hAnsi="Arial" w:cs="Arial"/>
                <w:b/>
                <w:color w:val="000000" w:themeColor="text1"/>
                <w:sz w:val="18"/>
                <w:szCs w:val="18"/>
                <w:lang w:val="es-ES_tradnl"/>
              </w:rPr>
              <w:t>Primera Superior</w:t>
            </w:r>
          </w:p>
        </w:tc>
        <w:tc>
          <w:tcPr>
            <w:tcW w:w="1559"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2BC11483" w14:textId="706F4626" w:rsidR="0096206F" w:rsidRDefault="0096206F" w:rsidP="00D22A90">
            <w:pPr>
              <w:rPr>
                <w:rFonts w:ascii="Arial" w:hAnsi="Arial" w:cs="Arial"/>
                <w:bCs/>
                <w:color w:val="000000" w:themeColor="text1"/>
                <w:sz w:val="18"/>
                <w:szCs w:val="18"/>
                <w:lang w:val="es-ES_tradnl"/>
              </w:rPr>
            </w:pPr>
            <w:r w:rsidRPr="0096206F">
              <w:rPr>
                <w:rFonts w:ascii="Arial" w:hAnsi="Arial" w:cs="Arial"/>
                <w:bCs/>
                <w:color w:val="000000" w:themeColor="text1"/>
                <w:sz w:val="18"/>
                <w:szCs w:val="18"/>
                <w:lang w:val="es-ES_tradnl"/>
              </w:rPr>
              <w:t>Lima</w:t>
            </w:r>
          </w:p>
          <w:p w14:paraId="77E322B4" w14:textId="596B099F" w:rsidR="00A94DE7" w:rsidRPr="0096206F" w:rsidRDefault="00A94DE7" w:rsidP="00D22A9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Paracas</w:t>
            </w:r>
          </w:p>
          <w:p w14:paraId="7542A63B" w14:textId="75704E0D" w:rsidR="00820E26" w:rsidRPr="00A94DE7" w:rsidRDefault="0096206F" w:rsidP="00D22A90">
            <w:pPr>
              <w:rPr>
                <w:rFonts w:ascii="Arial" w:hAnsi="Arial" w:cs="Arial"/>
                <w:bCs/>
                <w:color w:val="000000" w:themeColor="text1"/>
                <w:sz w:val="18"/>
                <w:szCs w:val="18"/>
                <w:lang w:val="es-ES_tradnl"/>
              </w:rPr>
            </w:pPr>
            <w:r w:rsidRPr="0096206F">
              <w:rPr>
                <w:rFonts w:ascii="Arial" w:hAnsi="Arial" w:cs="Arial"/>
                <w:bCs/>
                <w:color w:val="000000" w:themeColor="text1"/>
                <w:sz w:val="18"/>
                <w:szCs w:val="18"/>
                <w:lang w:val="es-ES_tradnl"/>
              </w:rPr>
              <w:t>Cusco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7AA52A93" w14:textId="0666E3E0" w:rsidR="0096206F" w:rsidRDefault="0096206F" w:rsidP="00D22A90">
            <w:pPr>
              <w:rPr>
                <w:rFonts w:ascii="Arial" w:hAnsi="Arial" w:cs="Arial"/>
                <w:snapToGrid w:val="0"/>
                <w:color w:val="000000" w:themeColor="text1"/>
                <w:sz w:val="18"/>
                <w:szCs w:val="18"/>
                <w:lang w:val="en-US"/>
              </w:rPr>
            </w:pPr>
            <w:r w:rsidRPr="00820E26">
              <w:rPr>
                <w:rFonts w:ascii="Arial" w:hAnsi="Arial" w:cs="Arial"/>
                <w:snapToGrid w:val="0"/>
                <w:color w:val="000000" w:themeColor="text1"/>
                <w:sz w:val="18"/>
                <w:szCs w:val="18"/>
                <w:lang w:val="en-US"/>
              </w:rPr>
              <w:t>Hilton Garden Inn Miraflores</w:t>
            </w:r>
          </w:p>
          <w:p w14:paraId="3440BBC7" w14:textId="38CCB930" w:rsidR="00A94DE7" w:rsidRPr="00820E26" w:rsidRDefault="00A94DE7" w:rsidP="00D22A90">
            <w:pPr>
              <w:rPr>
                <w:rFonts w:ascii="Arial" w:hAnsi="Arial" w:cs="Arial"/>
                <w:snapToGrid w:val="0"/>
                <w:color w:val="000000" w:themeColor="text1"/>
                <w:sz w:val="18"/>
                <w:szCs w:val="18"/>
                <w:lang w:val="en-US"/>
              </w:rPr>
            </w:pPr>
            <w:r>
              <w:rPr>
                <w:rFonts w:ascii="Arial" w:hAnsi="Arial" w:cs="Arial"/>
                <w:snapToGrid w:val="0"/>
                <w:color w:val="000000" w:themeColor="text1"/>
                <w:sz w:val="18"/>
                <w:szCs w:val="18"/>
                <w:lang w:val="en-US"/>
              </w:rPr>
              <w:t>Double Tree Resort by Hilton</w:t>
            </w:r>
          </w:p>
          <w:p w14:paraId="46FAC6E3" w14:textId="368E267A" w:rsidR="00820E26" w:rsidRPr="00A94DE7" w:rsidRDefault="0096206F" w:rsidP="00D22A90">
            <w:pPr>
              <w:rPr>
                <w:rFonts w:ascii="Arial" w:hAnsi="Arial" w:cs="Arial"/>
                <w:snapToGrid w:val="0"/>
                <w:color w:val="000000" w:themeColor="text1"/>
                <w:sz w:val="18"/>
                <w:szCs w:val="18"/>
                <w:lang w:val="en-US"/>
              </w:rPr>
            </w:pPr>
            <w:r w:rsidRPr="00820E26">
              <w:rPr>
                <w:rFonts w:ascii="Arial" w:hAnsi="Arial" w:cs="Arial"/>
                <w:snapToGrid w:val="0"/>
                <w:color w:val="000000" w:themeColor="text1"/>
                <w:sz w:val="18"/>
                <w:szCs w:val="18"/>
                <w:lang w:val="en-US"/>
              </w:rPr>
              <w:t>Hilton Garden Inn Cusco</w:t>
            </w:r>
          </w:p>
        </w:tc>
      </w:tr>
      <w:tr w:rsidR="0096206F" w:rsidRPr="0096206F" w14:paraId="154FA997" w14:textId="77777777" w:rsidTr="008D0115">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50AA635B" w14:textId="09A4A3C1" w:rsidR="0096206F" w:rsidRPr="0096206F" w:rsidRDefault="0096206F" w:rsidP="0096206F">
            <w:pPr>
              <w:rPr>
                <w:rFonts w:ascii="Arial" w:hAnsi="Arial" w:cs="Arial"/>
                <w:b/>
                <w:color w:val="000000" w:themeColor="text1"/>
                <w:sz w:val="18"/>
                <w:szCs w:val="18"/>
                <w:lang w:val="es-ES_tradnl"/>
              </w:rPr>
            </w:pPr>
            <w:r w:rsidRPr="0096206F">
              <w:rPr>
                <w:rFonts w:ascii="Arial" w:hAnsi="Arial" w:cs="Arial"/>
                <w:b/>
                <w:color w:val="000000" w:themeColor="text1"/>
                <w:sz w:val="18"/>
                <w:szCs w:val="18"/>
                <w:lang w:val="es-ES_tradnl"/>
              </w:rPr>
              <w:t>Lujo</w:t>
            </w:r>
          </w:p>
        </w:tc>
        <w:tc>
          <w:tcPr>
            <w:tcW w:w="1559"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1791D2C7" w14:textId="61918292" w:rsidR="0096206F" w:rsidRDefault="0096206F" w:rsidP="00D22A90">
            <w:pPr>
              <w:rPr>
                <w:rFonts w:ascii="Arial" w:hAnsi="Arial" w:cs="Arial"/>
                <w:bCs/>
                <w:color w:val="000000" w:themeColor="text1"/>
                <w:sz w:val="18"/>
                <w:szCs w:val="18"/>
                <w:lang w:val="es-ES_tradnl"/>
              </w:rPr>
            </w:pPr>
            <w:r w:rsidRPr="0096206F">
              <w:rPr>
                <w:rFonts w:ascii="Arial" w:hAnsi="Arial" w:cs="Arial"/>
                <w:bCs/>
                <w:color w:val="000000" w:themeColor="text1"/>
                <w:sz w:val="18"/>
                <w:szCs w:val="18"/>
                <w:lang w:val="es-ES_tradnl"/>
              </w:rPr>
              <w:t>Lima</w:t>
            </w:r>
          </w:p>
          <w:p w14:paraId="264B06DD" w14:textId="498FD740" w:rsidR="00A94DE7" w:rsidRPr="0096206F" w:rsidRDefault="00A94DE7" w:rsidP="00D22A9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Paracas</w:t>
            </w:r>
          </w:p>
          <w:p w14:paraId="4FC1114F" w14:textId="60275FC2" w:rsidR="00820E26" w:rsidRPr="00A94DE7" w:rsidRDefault="0096206F" w:rsidP="00D22A90">
            <w:pPr>
              <w:rPr>
                <w:rFonts w:ascii="Arial" w:hAnsi="Arial" w:cs="Arial"/>
                <w:bCs/>
                <w:color w:val="000000" w:themeColor="text1"/>
                <w:sz w:val="18"/>
                <w:szCs w:val="18"/>
                <w:lang w:val="es-ES_tradnl"/>
              </w:rPr>
            </w:pPr>
            <w:r w:rsidRPr="0096206F">
              <w:rPr>
                <w:rFonts w:ascii="Arial" w:hAnsi="Arial" w:cs="Arial"/>
                <w:bCs/>
                <w:color w:val="000000" w:themeColor="text1"/>
                <w:sz w:val="18"/>
                <w:szCs w:val="18"/>
                <w:lang w:val="es-ES_tradnl"/>
              </w:rPr>
              <w:t>Cusco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6DFEDC6" w14:textId="1F80C1F2" w:rsidR="0096206F" w:rsidRDefault="0096206F" w:rsidP="00D22A90">
            <w:pPr>
              <w:rPr>
                <w:rFonts w:ascii="Arial" w:hAnsi="Arial" w:cs="Arial"/>
                <w:snapToGrid w:val="0"/>
                <w:color w:val="000000" w:themeColor="text1"/>
                <w:sz w:val="18"/>
                <w:szCs w:val="18"/>
                <w:lang w:val="pt-BR"/>
              </w:rPr>
            </w:pPr>
            <w:r w:rsidRPr="00820E26">
              <w:rPr>
                <w:rFonts w:ascii="Arial" w:hAnsi="Arial" w:cs="Arial"/>
                <w:snapToGrid w:val="0"/>
                <w:color w:val="000000" w:themeColor="text1"/>
                <w:sz w:val="18"/>
                <w:szCs w:val="18"/>
                <w:lang w:val="pt-BR"/>
              </w:rPr>
              <w:t>Hilton Miraflores</w:t>
            </w:r>
          </w:p>
          <w:p w14:paraId="299D1690" w14:textId="1137DF38" w:rsidR="00A94DE7" w:rsidRPr="00820E26" w:rsidRDefault="00A94DE7" w:rsidP="00D22A90">
            <w:pPr>
              <w:rPr>
                <w:rFonts w:ascii="Arial" w:hAnsi="Arial" w:cs="Arial"/>
                <w:snapToGrid w:val="0"/>
                <w:color w:val="000000" w:themeColor="text1"/>
                <w:sz w:val="18"/>
                <w:szCs w:val="18"/>
                <w:lang w:val="pt-BR"/>
              </w:rPr>
            </w:pPr>
            <w:proofErr w:type="spellStart"/>
            <w:r>
              <w:rPr>
                <w:rFonts w:ascii="Arial" w:hAnsi="Arial" w:cs="Arial"/>
                <w:snapToGrid w:val="0"/>
                <w:color w:val="000000" w:themeColor="text1"/>
                <w:sz w:val="18"/>
                <w:szCs w:val="18"/>
                <w:lang w:val="pt-BR"/>
              </w:rPr>
              <w:t>Aranwa</w:t>
            </w:r>
            <w:proofErr w:type="spellEnd"/>
            <w:r>
              <w:rPr>
                <w:rFonts w:ascii="Arial" w:hAnsi="Arial" w:cs="Arial"/>
                <w:snapToGrid w:val="0"/>
                <w:color w:val="000000" w:themeColor="text1"/>
                <w:sz w:val="18"/>
                <w:szCs w:val="18"/>
                <w:lang w:val="pt-BR"/>
              </w:rPr>
              <w:t xml:space="preserve"> Paracas Resort &amp; Spa</w:t>
            </w:r>
          </w:p>
          <w:p w14:paraId="33B27480" w14:textId="33C173B5" w:rsidR="00820E26" w:rsidRPr="00A94DE7" w:rsidRDefault="0096206F" w:rsidP="00D22A90">
            <w:pPr>
              <w:rPr>
                <w:rFonts w:ascii="Arial" w:hAnsi="Arial" w:cs="Arial"/>
                <w:snapToGrid w:val="0"/>
                <w:color w:val="000000" w:themeColor="text1"/>
                <w:sz w:val="18"/>
                <w:szCs w:val="18"/>
                <w:lang w:val="pt-BR"/>
              </w:rPr>
            </w:pPr>
            <w:proofErr w:type="spellStart"/>
            <w:r w:rsidRPr="00820E26">
              <w:rPr>
                <w:rFonts w:ascii="Arial" w:hAnsi="Arial" w:cs="Arial"/>
                <w:snapToGrid w:val="0"/>
                <w:color w:val="000000" w:themeColor="text1"/>
                <w:sz w:val="18"/>
                <w:szCs w:val="18"/>
                <w:lang w:val="pt-BR"/>
              </w:rPr>
              <w:t>Aranwa</w:t>
            </w:r>
            <w:proofErr w:type="spellEnd"/>
            <w:r w:rsidRPr="00820E26">
              <w:rPr>
                <w:rFonts w:ascii="Arial" w:hAnsi="Arial" w:cs="Arial"/>
                <w:snapToGrid w:val="0"/>
                <w:color w:val="000000" w:themeColor="text1"/>
                <w:sz w:val="18"/>
                <w:szCs w:val="18"/>
                <w:lang w:val="pt-BR"/>
              </w:rPr>
              <w:t xml:space="preserve"> Cusco Boutique</w:t>
            </w:r>
          </w:p>
        </w:tc>
      </w:tr>
    </w:tbl>
    <w:p w14:paraId="6E5E6D8C" w14:textId="77777777" w:rsidR="00E4157E" w:rsidRDefault="00E4157E" w:rsidP="008D0115">
      <w:pPr>
        <w:jc w:val="both"/>
        <w:rPr>
          <w:rFonts w:ascii="Arial" w:hAnsi="Arial" w:cs="Arial"/>
          <w:b/>
          <w:bCs/>
          <w:i/>
          <w:iCs/>
          <w:sz w:val="18"/>
          <w:szCs w:val="18"/>
          <w:lang w:val="es-ES_tradnl"/>
        </w:rPr>
      </w:pPr>
    </w:p>
    <w:p w14:paraId="6D0A05C5" w14:textId="40B8032B" w:rsidR="008D0115" w:rsidRDefault="006C6D3D" w:rsidP="008D0115">
      <w:pPr>
        <w:jc w:val="both"/>
        <w:rPr>
          <w:rFonts w:ascii="Arial" w:hAnsi="Arial" w:cs="Arial"/>
          <w:b/>
          <w:bCs/>
          <w:i/>
          <w:iCs/>
          <w:sz w:val="18"/>
          <w:szCs w:val="18"/>
        </w:rPr>
      </w:pPr>
      <w:r w:rsidRPr="00366CEE">
        <w:rPr>
          <w:rFonts w:ascii="Arial" w:hAnsi="Arial" w:cs="Arial"/>
          <w:b/>
          <w:bCs/>
          <w:i/>
          <w:iCs/>
          <w:sz w:val="18"/>
          <w:szCs w:val="18"/>
          <w:lang w:val="es-ES_tradnl"/>
        </w:rPr>
        <w:t>Nota:</w:t>
      </w:r>
      <w:r w:rsidR="00366CEE" w:rsidRPr="00366CEE">
        <w:rPr>
          <w:rFonts w:ascii="Arial" w:hAnsi="Arial" w:cs="Arial"/>
          <w:b/>
          <w:bCs/>
          <w:i/>
          <w:iCs/>
          <w:sz w:val="18"/>
          <w:szCs w:val="18"/>
          <w:lang w:val="es-ES_tradnl"/>
        </w:rPr>
        <w:t xml:space="preserve"> </w:t>
      </w:r>
      <w:r w:rsidR="00366CEE" w:rsidRPr="00366CEE">
        <w:rPr>
          <w:rFonts w:ascii="Arial" w:hAnsi="Arial" w:cs="Arial"/>
          <w:b/>
          <w:bCs/>
          <w:i/>
          <w:iCs/>
          <w:sz w:val="18"/>
          <w:szCs w:val="18"/>
        </w:rPr>
        <w:t xml:space="preserve">Hoteles mencionados solo son informativos, los hoteles confirmados se les hará saber al momento de realizar la reservación. </w:t>
      </w:r>
      <w:r w:rsidRPr="00366CEE">
        <w:rPr>
          <w:rFonts w:ascii="Arial" w:hAnsi="Arial" w:cs="Arial"/>
          <w:b/>
          <w:bCs/>
          <w:i/>
          <w:iCs/>
          <w:sz w:val="18"/>
          <w:szCs w:val="18"/>
        </w:rPr>
        <w:t>Habitaciones consideradas bajo la categoría estándar de cada hotel, en algunos casos, la habitación estándar cuenta con otro nombre.</w:t>
      </w:r>
    </w:p>
    <w:p w14:paraId="2F11D035" w14:textId="77777777" w:rsidR="008D0115" w:rsidRDefault="008D0115" w:rsidP="008D0115">
      <w:pPr>
        <w:jc w:val="both"/>
        <w:rPr>
          <w:rFonts w:ascii="Arial" w:hAnsi="Arial" w:cs="Arial"/>
          <w:b/>
          <w:bCs/>
          <w:i/>
          <w:iCs/>
          <w:sz w:val="18"/>
          <w:szCs w:val="18"/>
        </w:rPr>
      </w:pPr>
    </w:p>
    <w:p w14:paraId="21F3EA6A" w14:textId="77777777" w:rsidR="0090564A" w:rsidRDefault="0090564A" w:rsidP="008D0115">
      <w:pPr>
        <w:jc w:val="both"/>
        <w:rPr>
          <w:rFonts w:ascii="Arial" w:hAnsi="Arial" w:cs="Arial"/>
          <w:b/>
          <w:bCs/>
          <w:i/>
          <w:iCs/>
          <w:sz w:val="18"/>
          <w:szCs w:val="18"/>
        </w:rPr>
      </w:pPr>
    </w:p>
    <w:p w14:paraId="09C2D900" w14:textId="77777777" w:rsidR="0090564A" w:rsidRDefault="0090564A" w:rsidP="008D0115">
      <w:pPr>
        <w:jc w:val="both"/>
        <w:rPr>
          <w:rFonts w:ascii="Arial" w:hAnsi="Arial" w:cs="Arial"/>
          <w:b/>
          <w:bCs/>
          <w:i/>
          <w:iCs/>
          <w:sz w:val="18"/>
          <w:szCs w:val="18"/>
        </w:rPr>
      </w:pPr>
    </w:p>
    <w:p w14:paraId="3D2EDA1B" w14:textId="77777777" w:rsidR="0090564A" w:rsidRDefault="0090564A" w:rsidP="008D0115">
      <w:pPr>
        <w:jc w:val="both"/>
        <w:rPr>
          <w:rFonts w:ascii="Arial" w:hAnsi="Arial" w:cs="Arial"/>
          <w:b/>
          <w:bCs/>
          <w:i/>
          <w:iCs/>
          <w:sz w:val="18"/>
          <w:szCs w:val="18"/>
        </w:rPr>
      </w:pPr>
    </w:p>
    <w:p w14:paraId="35C3525A" w14:textId="77777777" w:rsidR="0090564A" w:rsidRDefault="0090564A" w:rsidP="008D0115">
      <w:pPr>
        <w:jc w:val="both"/>
        <w:rPr>
          <w:rFonts w:ascii="Arial" w:hAnsi="Arial" w:cs="Arial"/>
          <w:b/>
          <w:bCs/>
          <w:i/>
          <w:iCs/>
          <w:sz w:val="18"/>
          <w:szCs w:val="18"/>
        </w:rPr>
      </w:pPr>
    </w:p>
    <w:p w14:paraId="748CD73D" w14:textId="77777777" w:rsidR="0090564A" w:rsidRDefault="0090564A" w:rsidP="008D0115">
      <w:pPr>
        <w:jc w:val="both"/>
        <w:rPr>
          <w:rFonts w:ascii="Arial" w:hAnsi="Arial" w:cs="Arial"/>
          <w:b/>
          <w:bCs/>
          <w:i/>
          <w:iCs/>
          <w:sz w:val="18"/>
          <w:szCs w:val="18"/>
        </w:rPr>
      </w:pPr>
    </w:p>
    <w:p w14:paraId="22BC39E0" w14:textId="77777777" w:rsidR="0090564A" w:rsidRDefault="0090564A" w:rsidP="008D0115">
      <w:pPr>
        <w:jc w:val="both"/>
        <w:rPr>
          <w:rFonts w:ascii="Arial" w:hAnsi="Arial" w:cs="Arial"/>
          <w:b/>
          <w:bCs/>
          <w:i/>
          <w:iCs/>
          <w:sz w:val="18"/>
          <w:szCs w:val="18"/>
        </w:rPr>
      </w:pPr>
    </w:p>
    <w:p w14:paraId="7F1F0B53" w14:textId="77777777" w:rsidR="00E4157E" w:rsidRDefault="00E4157E" w:rsidP="005A635D">
      <w:pPr>
        <w:rPr>
          <w:rFonts w:ascii="Arial" w:hAnsi="Arial" w:cs="Arial"/>
          <w:b/>
          <w:bCs/>
          <w:i/>
          <w:iCs/>
          <w:sz w:val="18"/>
          <w:szCs w:val="18"/>
        </w:rPr>
      </w:pPr>
    </w:p>
    <w:p w14:paraId="3160317E" w14:textId="77777777" w:rsidR="00E4157E" w:rsidRDefault="00E4157E" w:rsidP="005A635D">
      <w:pPr>
        <w:rPr>
          <w:rFonts w:ascii="Arial" w:hAnsi="Arial" w:cs="Arial"/>
          <w:b/>
          <w:color w:val="E36C0A" w:themeColor="accent6" w:themeShade="BF"/>
          <w:sz w:val="18"/>
          <w:szCs w:val="18"/>
          <w:u w:val="single"/>
          <w:lang w:val="es-ES_tradnl"/>
        </w:rPr>
      </w:pPr>
    </w:p>
    <w:p w14:paraId="45455299" w14:textId="5F5C9DD0" w:rsidR="0046232D" w:rsidRDefault="0046232D" w:rsidP="005A635D">
      <w:pPr>
        <w:rPr>
          <w:rFonts w:ascii="Arial" w:hAnsi="Arial" w:cs="Arial"/>
          <w:b/>
          <w:color w:val="E36C0A" w:themeColor="accent6" w:themeShade="BF"/>
          <w:sz w:val="18"/>
          <w:szCs w:val="18"/>
          <w:u w:val="single"/>
          <w:lang w:val="es-ES_tradnl"/>
        </w:rPr>
      </w:pPr>
      <w:r w:rsidRPr="00500609">
        <w:rPr>
          <w:rFonts w:ascii="Arial" w:hAnsi="Arial" w:cs="Arial"/>
          <w:b/>
          <w:color w:val="E36C0A" w:themeColor="accent6" w:themeShade="BF"/>
          <w:sz w:val="18"/>
          <w:szCs w:val="18"/>
          <w:u w:val="single"/>
          <w:lang w:val="es-ES_tradnl"/>
        </w:rPr>
        <w:t>PRECIO POR PERSONA</w:t>
      </w:r>
      <w:r w:rsidR="00493F32" w:rsidRPr="00500609">
        <w:rPr>
          <w:rFonts w:ascii="Arial" w:hAnsi="Arial" w:cs="Arial"/>
          <w:b/>
          <w:color w:val="E36C0A" w:themeColor="accent6" w:themeShade="BF"/>
          <w:sz w:val="18"/>
          <w:szCs w:val="18"/>
          <w:u w:val="single"/>
          <w:lang w:val="es-ES_tradnl"/>
        </w:rPr>
        <w:t xml:space="preserve"> EN D</w:t>
      </w:r>
      <w:r w:rsidR="00BF5F9F">
        <w:rPr>
          <w:rFonts w:ascii="Arial" w:hAnsi="Arial" w:cs="Arial"/>
          <w:b/>
          <w:color w:val="E36C0A" w:themeColor="accent6" w:themeShade="BF"/>
          <w:sz w:val="18"/>
          <w:szCs w:val="18"/>
          <w:u w:val="single"/>
          <w:lang w:val="es-ES_tradnl"/>
        </w:rPr>
        <w:t>Ó</w:t>
      </w:r>
      <w:r w:rsidR="00493F32" w:rsidRPr="00500609">
        <w:rPr>
          <w:rFonts w:ascii="Arial" w:hAnsi="Arial" w:cs="Arial"/>
          <w:b/>
          <w:color w:val="E36C0A" w:themeColor="accent6" w:themeShade="BF"/>
          <w:sz w:val="18"/>
          <w:szCs w:val="18"/>
          <w:u w:val="single"/>
          <w:lang w:val="es-ES_tradnl"/>
        </w:rPr>
        <w:t>LARES AMERICANOS</w:t>
      </w:r>
      <w:r w:rsidR="00626689">
        <w:rPr>
          <w:rFonts w:ascii="Arial" w:hAnsi="Arial" w:cs="Arial"/>
          <w:b/>
          <w:color w:val="E36C0A" w:themeColor="accent6" w:themeShade="BF"/>
          <w:sz w:val="18"/>
          <w:szCs w:val="18"/>
          <w:u w:val="single"/>
          <w:lang w:val="es-ES_tradnl"/>
        </w:rPr>
        <w:t xml:space="preserve"> (USD)</w:t>
      </w:r>
      <w:r w:rsidRPr="00500609">
        <w:rPr>
          <w:rFonts w:ascii="Arial" w:hAnsi="Arial" w:cs="Arial"/>
          <w:b/>
          <w:color w:val="E36C0A" w:themeColor="accent6" w:themeShade="BF"/>
          <w:sz w:val="18"/>
          <w:szCs w:val="18"/>
          <w:u w:val="single"/>
          <w:lang w:val="es-ES_tradnl"/>
        </w:rPr>
        <w:t>:</w:t>
      </w:r>
    </w:p>
    <w:p w14:paraId="44503EE5" w14:textId="77777777" w:rsidR="008D0115" w:rsidRPr="008D0115" w:rsidRDefault="008D0115" w:rsidP="005A635D">
      <w:pPr>
        <w:rPr>
          <w:rFonts w:ascii="Arial" w:hAnsi="Arial" w:cs="Arial"/>
          <w:b/>
          <w:color w:val="E36C0A" w:themeColor="accent6" w:themeShade="BF"/>
          <w:sz w:val="12"/>
          <w:szCs w:val="12"/>
          <w:u w:val="single"/>
          <w:lang w:val="es-ES_tradnl"/>
        </w:rPr>
      </w:pPr>
    </w:p>
    <w:tbl>
      <w:tblPr>
        <w:tblW w:w="8217" w:type="dxa"/>
        <w:jc w:val="center"/>
        <w:tblCellMar>
          <w:left w:w="70" w:type="dxa"/>
          <w:right w:w="70" w:type="dxa"/>
        </w:tblCellMar>
        <w:tblLook w:val="04A0" w:firstRow="1" w:lastRow="0" w:firstColumn="1" w:lastColumn="0" w:noHBand="0" w:noVBand="1"/>
      </w:tblPr>
      <w:tblGrid>
        <w:gridCol w:w="1838"/>
        <w:gridCol w:w="1701"/>
        <w:gridCol w:w="1184"/>
        <w:gridCol w:w="1226"/>
        <w:gridCol w:w="1134"/>
        <w:gridCol w:w="1134"/>
      </w:tblGrid>
      <w:tr w:rsidR="008D0115" w14:paraId="604D477D" w14:textId="77777777" w:rsidTr="008D0115">
        <w:trPr>
          <w:trHeight w:val="397"/>
          <w:jc w:val="center"/>
        </w:trPr>
        <w:tc>
          <w:tcPr>
            <w:tcW w:w="1838" w:type="dxa"/>
            <w:tcBorders>
              <w:top w:val="nil"/>
              <w:left w:val="single" w:sz="4" w:space="0" w:color="E26B0A"/>
              <w:bottom w:val="nil"/>
              <w:right w:val="single" w:sz="4" w:space="0" w:color="E26B0A"/>
            </w:tcBorders>
            <w:shd w:val="clear" w:color="000000" w:fill="DE6F00"/>
            <w:noWrap/>
            <w:vAlign w:val="center"/>
            <w:hideMark/>
          </w:tcPr>
          <w:p w14:paraId="0A52652A" w14:textId="77777777" w:rsidR="008D0115" w:rsidRDefault="008D0115">
            <w:pPr>
              <w:jc w:val="center"/>
              <w:rPr>
                <w:rFonts w:ascii="Arial" w:hAnsi="Arial" w:cs="Arial"/>
                <w:b/>
                <w:bCs/>
                <w:color w:val="FFFFFF"/>
                <w:sz w:val="18"/>
                <w:szCs w:val="18"/>
              </w:rPr>
            </w:pPr>
            <w:r>
              <w:rPr>
                <w:rFonts w:ascii="Arial" w:hAnsi="Arial" w:cs="Arial"/>
                <w:b/>
                <w:bCs/>
                <w:color w:val="FFFFFF"/>
                <w:sz w:val="18"/>
                <w:szCs w:val="18"/>
              </w:rPr>
              <w:t>SALIDAS: DIARIAS</w:t>
            </w:r>
          </w:p>
        </w:tc>
        <w:tc>
          <w:tcPr>
            <w:tcW w:w="1701" w:type="dxa"/>
            <w:tcBorders>
              <w:top w:val="nil"/>
              <w:left w:val="nil"/>
              <w:bottom w:val="nil"/>
              <w:right w:val="single" w:sz="4" w:space="0" w:color="E26B0A"/>
            </w:tcBorders>
            <w:shd w:val="clear" w:color="000000" w:fill="E26B0A"/>
            <w:noWrap/>
            <w:vAlign w:val="center"/>
            <w:hideMark/>
          </w:tcPr>
          <w:p w14:paraId="15FFB030" w14:textId="77777777" w:rsidR="008D0115" w:rsidRDefault="008D0115">
            <w:pPr>
              <w:jc w:val="center"/>
              <w:rPr>
                <w:rFonts w:ascii="Arial" w:hAnsi="Arial" w:cs="Arial"/>
                <w:b/>
                <w:bCs/>
                <w:color w:val="FFFFFF"/>
                <w:sz w:val="18"/>
                <w:szCs w:val="18"/>
              </w:rPr>
            </w:pPr>
            <w:r>
              <w:rPr>
                <w:rFonts w:ascii="Arial" w:hAnsi="Arial" w:cs="Arial"/>
                <w:b/>
                <w:bCs/>
                <w:color w:val="FFFFFF"/>
                <w:sz w:val="18"/>
                <w:szCs w:val="18"/>
              </w:rPr>
              <w:t>CATEGORÍA</w:t>
            </w:r>
          </w:p>
        </w:tc>
        <w:tc>
          <w:tcPr>
            <w:tcW w:w="1184" w:type="dxa"/>
            <w:tcBorders>
              <w:top w:val="nil"/>
              <w:left w:val="nil"/>
              <w:bottom w:val="nil"/>
              <w:right w:val="single" w:sz="4" w:space="0" w:color="E26B0A"/>
            </w:tcBorders>
            <w:shd w:val="clear" w:color="000000" w:fill="E26B0A"/>
            <w:noWrap/>
            <w:vAlign w:val="center"/>
            <w:hideMark/>
          </w:tcPr>
          <w:p w14:paraId="0D16D032" w14:textId="77777777" w:rsidR="008D0115" w:rsidRDefault="008D0115">
            <w:pPr>
              <w:jc w:val="center"/>
              <w:rPr>
                <w:rFonts w:ascii="Arial" w:hAnsi="Arial" w:cs="Arial"/>
                <w:b/>
                <w:bCs/>
                <w:color w:val="FFFFFF"/>
                <w:sz w:val="18"/>
                <w:szCs w:val="18"/>
              </w:rPr>
            </w:pPr>
            <w:r>
              <w:rPr>
                <w:rFonts w:ascii="Arial" w:hAnsi="Arial" w:cs="Arial"/>
                <w:b/>
                <w:bCs/>
                <w:color w:val="FFFFFF"/>
                <w:sz w:val="18"/>
                <w:szCs w:val="18"/>
              </w:rPr>
              <w:t>SENCILLA</w:t>
            </w:r>
          </w:p>
        </w:tc>
        <w:tc>
          <w:tcPr>
            <w:tcW w:w="1226" w:type="dxa"/>
            <w:tcBorders>
              <w:top w:val="nil"/>
              <w:left w:val="nil"/>
              <w:bottom w:val="nil"/>
              <w:right w:val="single" w:sz="4" w:space="0" w:color="E26B0A"/>
            </w:tcBorders>
            <w:shd w:val="clear" w:color="000000" w:fill="E26B0A"/>
            <w:noWrap/>
            <w:vAlign w:val="center"/>
            <w:hideMark/>
          </w:tcPr>
          <w:p w14:paraId="3F3DCED4" w14:textId="77777777" w:rsidR="008D0115" w:rsidRDefault="008D0115">
            <w:pPr>
              <w:jc w:val="center"/>
              <w:rPr>
                <w:rFonts w:ascii="Arial" w:hAnsi="Arial" w:cs="Arial"/>
                <w:b/>
                <w:bCs/>
                <w:color w:val="FFFFFF"/>
                <w:sz w:val="18"/>
                <w:szCs w:val="18"/>
              </w:rPr>
            </w:pPr>
            <w:r>
              <w:rPr>
                <w:rFonts w:ascii="Arial" w:hAnsi="Arial" w:cs="Arial"/>
                <w:b/>
                <w:bCs/>
                <w:color w:val="FFFFFF"/>
                <w:sz w:val="18"/>
                <w:szCs w:val="18"/>
              </w:rPr>
              <w:t>DOBLE</w:t>
            </w:r>
          </w:p>
        </w:tc>
        <w:tc>
          <w:tcPr>
            <w:tcW w:w="1134" w:type="dxa"/>
            <w:tcBorders>
              <w:top w:val="nil"/>
              <w:left w:val="nil"/>
              <w:bottom w:val="nil"/>
              <w:right w:val="single" w:sz="4" w:space="0" w:color="E26B0A"/>
            </w:tcBorders>
            <w:shd w:val="clear" w:color="000000" w:fill="E26B0A"/>
            <w:noWrap/>
            <w:vAlign w:val="center"/>
            <w:hideMark/>
          </w:tcPr>
          <w:p w14:paraId="41346B7D" w14:textId="77777777" w:rsidR="008D0115" w:rsidRDefault="008D0115">
            <w:pPr>
              <w:jc w:val="center"/>
              <w:rPr>
                <w:rFonts w:ascii="Arial" w:hAnsi="Arial" w:cs="Arial"/>
                <w:b/>
                <w:bCs/>
                <w:color w:val="FFFFFF"/>
                <w:sz w:val="18"/>
                <w:szCs w:val="18"/>
              </w:rPr>
            </w:pPr>
            <w:r>
              <w:rPr>
                <w:rFonts w:ascii="Arial" w:hAnsi="Arial" w:cs="Arial"/>
                <w:b/>
                <w:bCs/>
                <w:color w:val="FFFFFF"/>
                <w:sz w:val="18"/>
                <w:szCs w:val="18"/>
              </w:rPr>
              <w:t>TRIPLE</w:t>
            </w:r>
          </w:p>
        </w:tc>
        <w:tc>
          <w:tcPr>
            <w:tcW w:w="1134" w:type="dxa"/>
            <w:tcBorders>
              <w:top w:val="nil"/>
              <w:left w:val="nil"/>
              <w:bottom w:val="nil"/>
              <w:right w:val="single" w:sz="4" w:space="0" w:color="E26B0A"/>
            </w:tcBorders>
            <w:shd w:val="clear" w:color="000000" w:fill="E26B0A"/>
            <w:vAlign w:val="center"/>
            <w:hideMark/>
          </w:tcPr>
          <w:p w14:paraId="130C7766" w14:textId="17F61657" w:rsidR="008D0115" w:rsidRDefault="008D0115">
            <w:pPr>
              <w:jc w:val="center"/>
              <w:rPr>
                <w:rFonts w:ascii="Arial" w:hAnsi="Arial" w:cs="Arial"/>
                <w:b/>
                <w:bCs/>
                <w:color w:val="FFFFFF"/>
                <w:sz w:val="18"/>
                <w:szCs w:val="18"/>
              </w:rPr>
            </w:pPr>
            <w:r>
              <w:rPr>
                <w:rFonts w:ascii="Arial" w:hAnsi="Arial" w:cs="Arial"/>
                <w:b/>
                <w:bCs/>
                <w:color w:val="FFFFFF"/>
                <w:sz w:val="18"/>
                <w:szCs w:val="18"/>
              </w:rPr>
              <w:t>MENOR 02 -</w:t>
            </w:r>
            <w:r>
              <w:rPr>
                <w:rFonts w:ascii="Arial" w:hAnsi="Arial" w:cs="Arial"/>
                <w:b/>
                <w:bCs/>
                <w:color w:val="FFFFFF"/>
                <w:sz w:val="18"/>
                <w:szCs w:val="18"/>
              </w:rPr>
              <w:t xml:space="preserve"> </w:t>
            </w:r>
            <w:r>
              <w:rPr>
                <w:rFonts w:ascii="Arial" w:hAnsi="Arial" w:cs="Arial"/>
                <w:b/>
                <w:bCs/>
                <w:color w:val="FFFFFF"/>
                <w:sz w:val="18"/>
                <w:szCs w:val="18"/>
              </w:rPr>
              <w:t>11 AÑOS</w:t>
            </w:r>
          </w:p>
        </w:tc>
      </w:tr>
      <w:tr w:rsidR="008D0115" w14:paraId="14739430" w14:textId="77777777" w:rsidTr="008D0115">
        <w:trPr>
          <w:trHeight w:val="397"/>
          <w:jc w:val="center"/>
        </w:trPr>
        <w:tc>
          <w:tcPr>
            <w:tcW w:w="1838" w:type="dxa"/>
            <w:vMerge w:val="restart"/>
            <w:tcBorders>
              <w:top w:val="single" w:sz="4" w:space="0" w:color="E26B0A"/>
              <w:left w:val="single" w:sz="4" w:space="0" w:color="E36C0A" w:themeColor="accent6" w:themeShade="BF"/>
              <w:bottom w:val="single" w:sz="4" w:space="0" w:color="E26B0A"/>
              <w:right w:val="single" w:sz="4" w:space="0" w:color="E26B0A"/>
            </w:tcBorders>
            <w:shd w:val="clear" w:color="auto" w:fill="auto"/>
            <w:vAlign w:val="center"/>
            <w:hideMark/>
          </w:tcPr>
          <w:p w14:paraId="0FBC7289" w14:textId="77777777" w:rsidR="008D0115" w:rsidRDefault="008D0115">
            <w:pPr>
              <w:jc w:val="center"/>
              <w:rPr>
                <w:rFonts w:ascii="Arial" w:hAnsi="Arial" w:cs="Arial"/>
                <w:b/>
                <w:bCs/>
                <w:color w:val="000000"/>
                <w:sz w:val="18"/>
                <w:szCs w:val="18"/>
              </w:rPr>
            </w:pPr>
            <w:r>
              <w:rPr>
                <w:rFonts w:ascii="Arial" w:hAnsi="Arial" w:cs="Arial"/>
                <w:b/>
                <w:bCs/>
                <w:color w:val="000000"/>
                <w:sz w:val="18"/>
                <w:szCs w:val="18"/>
              </w:rPr>
              <w:t>03/01/24 - 16/03/24</w:t>
            </w:r>
            <w:r>
              <w:rPr>
                <w:rFonts w:ascii="Arial" w:hAnsi="Arial" w:cs="Arial"/>
                <w:b/>
                <w:bCs/>
                <w:color w:val="000000"/>
                <w:sz w:val="18"/>
                <w:szCs w:val="18"/>
              </w:rPr>
              <w:br/>
              <w:t>01/04/24 - 14/06/24</w:t>
            </w:r>
            <w:r>
              <w:rPr>
                <w:rFonts w:ascii="Arial" w:hAnsi="Arial" w:cs="Arial"/>
                <w:b/>
                <w:bCs/>
                <w:color w:val="000000"/>
                <w:sz w:val="18"/>
                <w:szCs w:val="18"/>
              </w:rPr>
              <w:br/>
              <w:t>26/06/24 - 18/07/24</w:t>
            </w:r>
            <w:r>
              <w:rPr>
                <w:rFonts w:ascii="Arial" w:hAnsi="Arial" w:cs="Arial"/>
                <w:b/>
                <w:bCs/>
                <w:color w:val="000000"/>
                <w:sz w:val="18"/>
                <w:szCs w:val="18"/>
              </w:rPr>
              <w:br/>
              <w:t>01/08/24 - 02/11/24</w:t>
            </w:r>
            <w:r>
              <w:rPr>
                <w:rFonts w:ascii="Arial" w:hAnsi="Arial" w:cs="Arial"/>
                <w:b/>
                <w:bCs/>
                <w:color w:val="000000"/>
                <w:sz w:val="18"/>
                <w:szCs w:val="18"/>
              </w:rPr>
              <w:br/>
              <w:t>18/11/24 - 06/12/24</w:t>
            </w:r>
          </w:p>
        </w:tc>
        <w:tc>
          <w:tcPr>
            <w:tcW w:w="1701" w:type="dxa"/>
            <w:tcBorders>
              <w:top w:val="single" w:sz="4" w:space="0" w:color="DE6F00"/>
              <w:left w:val="single" w:sz="4" w:space="0" w:color="DE6F00"/>
              <w:bottom w:val="single" w:sz="4" w:space="0" w:color="DE6F00"/>
              <w:right w:val="single" w:sz="4" w:space="0" w:color="DE6F00"/>
            </w:tcBorders>
            <w:shd w:val="clear" w:color="auto" w:fill="FBD4B4" w:themeFill="accent6" w:themeFillTint="66"/>
            <w:vAlign w:val="center"/>
            <w:hideMark/>
          </w:tcPr>
          <w:p w14:paraId="4B82A95E" w14:textId="77777777" w:rsidR="008D0115" w:rsidRDefault="008D0115">
            <w:pPr>
              <w:jc w:val="center"/>
              <w:rPr>
                <w:rFonts w:ascii="Arial" w:hAnsi="Arial" w:cs="Arial"/>
                <w:b/>
                <w:bCs/>
                <w:color w:val="000000"/>
                <w:sz w:val="18"/>
                <w:szCs w:val="18"/>
              </w:rPr>
            </w:pPr>
            <w:r>
              <w:rPr>
                <w:rFonts w:ascii="Arial" w:hAnsi="Arial" w:cs="Arial"/>
                <w:b/>
                <w:bCs/>
                <w:color w:val="000000"/>
                <w:sz w:val="18"/>
                <w:szCs w:val="18"/>
              </w:rPr>
              <w:t xml:space="preserve">Turista </w:t>
            </w:r>
            <w:r>
              <w:rPr>
                <w:rFonts w:ascii="Arial" w:hAnsi="Arial" w:cs="Arial"/>
                <w:b/>
                <w:bCs/>
                <w:color w:val="000000"/>
                <w:sz w:val="18"/>
                <w:szCs w:val="18"/>
              </w:rPr>
              <w:br/>
              <w:t xml:space="preserve">(Tren </w:t>
            </w:r>
            <w:proofErr w:type="spellStart"/>
            <w:r>
              <w:rPr>
                <w:rFonts w:ascii="Arial" w:hAnsi="Arial" w:cs="Arial"/>
                <w:b/>
                <w:bCs/>
                <w:color w:val="000000"/>
                <w:sz w:val="18"/>
                <w:szCs w:val="18"/>
              </w:rPr>
              <w:t>Expedition</w:t>
            </w:r>
            <w:proofErr w:type="spellEnd"/>
            <w:r>
              <w:rPr>
                <w:rFonts w:ascii="Arial" w:hAnsi="Arial" w:cs="Arial"/>
                <w:b/>
                <w:bCs/>
                <w:color w:val="000000"/>
                <w:sz w:val="18"/>
                <w:szCs w:val="18"/>
              </w:rPr>
              <w:t>)</w:t>
            </w:r>
          </w:p>
        </w:tc>
        <w:tc>
          <w:tcPr>
            <w:tcW w:w="1184"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6EA84C71" w14:textId="2F93734B"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847</w:t>
            </w:r>
          </w:p>
        </w:tc>
        <w:tc>
          <w:tcPr>
            <w:tcW w:w="1226"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49898E53" w14:textId="1ACA8E07" w:rsidR="008D0115" w:rsidRPr="008D0115" w:rsidRDefault="008D0115">
            <w:pPr>
              <w:jc w:val="center"/>
              <w:rPr>
                <w:rFonts w:ascii="Arial" w:hAnsi="Arial" w:cs="Arial"/>
                <w:b/>
                <w:bCs/>
                <w:color w:val="000000"/>
                <w:sz w:val="18"/>
                <w:szCs w:val="18"/>
              </w:rPr>
            </w:pPr>
            <w:r w:rsidRPr="008D0115">
              <w:rPr>
                <w:rFonts w:ascii="Arial" w:hAnsi="Arial" w:cs="Arial"/>
                <w:b/>
                <w:bCs/>
                <w:color w:val="000000"/>
                <w:sz w:val="18"/>
                <w:szCs w:val="18"/>
              </w:rPr>
              <w:t>USD 1</w:t>
            </w:r>
            <w:r w:rsidRPr="008D0115">
              <w:rPr>
                <w:rFonts w:ascii="Arial" w:hAnsi="Arial" w:cs="Arial"/>
                <w:b/>
                <w:bCs/>
                <w:color w:val="000000"/>
                <w:sz w:val="18"/>
                <w:szCs w:val="18"/>
              </w:rPr>
              <w:t>,</w:t>
            </w:r>
            <w:r w:rsidRPr="008D0115">
              <w:rPr>
                <w:rFonts w:ascii="Arial" w:hAnsi="Arial" w:cs="Arial"/>
                <w:b/>
                <w:bCs/>
                <w:color w:val="000000"/>
                <w:sz w:val="18"/>
                <w:szCs w:val="18"/>
              </w:rPr>
              <w:t>529</w:t>
            </w:r>
          </w:p>
        </w:tc>
        <w:tc>
          <w:tcPr>
            <w:tcW w:w="1134"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3D25E8FC" w14:textId="5218F293"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520</w:t>
            </w:r>
          </w:p>
        </w:tc>
        <w:tc>
          <w:tcPr>
            <w:tcW w:w="1134"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7267D56C" w14:textId="63BDE021"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190</w:t>
            </w:r>
          </w:p>
        </w:tc>
      </w:tr>
      <w:tr w:rsidR="008D0115" w14:paraId="7D221CE6" w14:textId="77777777" w:rsidTr="008D0115">
        <w:trPr>
          <w:trHeight w:val="397"/>
          <w:jc w:val="center"/>
        </w:trPr>
        <w:tc>
          <w:tcPr>
            <w:tcW w:w="1838"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3108A3F8" w14:textId="77777777" w:rsidR="008D0115" w:rsidRDefault="008D0115">
            <w:pPr>
              <w:rPr>
                <w:rFonts w:ascii="Arial" w:hAnsi="Arial" w:cs="Arial"/>
                <w:b/>
                <w:bCs/>
                <w:color w:val="000000"/>
                <w:sz w:val="18"/>
                <w:szCs w:val="18"/>
              </w:rPr>
            </w:pPr>
          </w:p>
        </w:tc>
        <w:tc>
          <w:tcPr>
            <w:tcW w:w="1701" w:type="dxa"/>
            <w:tcBorders>
              <w:top w:val="nil"/>
              <w:left w:val="single" w:sz="4" w:space="0" w:color="DE6F00"/>
              <w:bottom w:val="single" w:sz="4" w:space="0" w:color="DE6F00"/>
              <w:right w:val="single" w:sz="4" w:space="0" w:color="DE6F00"/>
            </w:tcBorders>
            <w:shd w:val="clear" w:color="auto" w:fill="auto"/>
            <w:vAlign w:val="center"/>
            <w:hideMark/>
          </w:tcPr>
          <w:p w14:paraId="33873337" w14:textId="77777777" w:rsidR="008D0115" w:rsidRDefault="008D0115">
            <w:pPr>
              <w:jc w:val="center"/>
              <w:rPr>
                <w:rFonts w:ascii="Arial" w:hAnsi="Arial" w:cs="Arial"/>
                <w:b/>
                <w:bCs/>
                <w:color w:val="000000"/>
                <w:sz w:val="18"/>
                <w:szCs w:val="18"/>
              </w:rPr>
            </w:pPr>
            <w:r>
              <w:rPr>
                <w:rFonts w:ascii="Arial" w:hAnsi="Arial" w:cs="Arial"/>
                <w:b/>
                <w:bCs/>
                <w:color w:val="000000"/>
                <w:sz w:val="18"/>
                <w:szCs w:val="18"/>
              </w:rPr>
              <w:t xml:space="preserve">Turista Superior </w:t>
            </w:r>
            <w:r>
              <w:rPr>
                <w:rFonts w:ascii="Arial" w:hAnsi="Arial" w:cs="Arial"/>
                <w:b/>
                <w:bCs/>
                <w:color w:val="000000"/>
                <w:sz w:val="18"/>
                <w:szCs w:val="18"/>
              </w:rPr>
              <w:br/>
              <w:t xml:space="preserve">(Tren </w:t>
            </w:r>
            <w:proofErr w:type="spellStart"/>
            <w:r>
              <w:rPr>
                <w:rFonts w:ascii="Arial" w:hAnsi="Arial" w:cs="Arial"/>
                <w:b/>
                <w:bCs/>
                <w:color w:val="000000"/>
                <w:sz w:val="18"/>
                <w:szCs w:val="18"/>
              </w:rPr>
              <w:t>Expedition</w:t>
            </w:r>
            <w:proofErr w:type="spellEnd"/>
            <w:r>
              <w:rPr>
                <w:rFonts w:ascii="Arial" w:hAnsi="Arial" w:cs="Arial"/>
                <w:b/>
                <w:bCs/>
                <w:color w:val="000000"/>
                <w:sz w:val="18"/>
                <w:szCs w:val="18"/>
              </w:rPr>
              <w:t>)</w:t>
            </w:r>
          </w:p>
        </w:tc>
        <w:tc>
          <w:tcPr>
            <w:tcW w:w="1184" w:type="dxa"/>
            <w:tcBorders>
              <w:top w:val="nil"/>
              <w:left w:val="nil"/>
              <w:bottom w:val="single" w:sz="4" w:space="0" w:color="E26B0A"/>
              <w:right w:val="single" w:sz="4" w:space="0" w:color="E26B0A"/>
            </w:tcBorders>
            <w:shd w:val="clear" w:color="auto" w:fill="auto"/>
            <w:noWrap/>
            <w:vAlign w:val="center"/>
            <w:hideMark/>
          </w:tcPr>
          <w:p w14:paraId="64C4A1D1" w14:textId="054958D2" w:rsidR="008D0115" w:rsidRDefault="008D0115">
            <w:pPr>
              <w:jc w:val="center"/>
              <w:rPr>
                <w:rFonts w:ascii="Arial" w:hAnsi="Arial" w:cs="Arial"/>
                <w:color w:val="000000"/>
                <w:sz w:val="18"/>
                <w:szCs w:val="18"/>
              </w:rPr>
            </w:pPr>
            <w:r>
              <w:rPr>
                <w:rFonts w:ascii="Arial" w:hAnsi="Arial" w:cs="Arial"/>
                <w:color w:val="000000"/>
                <w:sz w:val="18"/>
                <w:szCs w:val="18"/>
              </w:rPr>
              <w:t>USD 2</w:t>
            </w:r>
            <w:r>
              <w:rPr>
                <w:rFonts w:ascii="Arial" w:hAnsi="Arial" w:cs="Arial"/>
                <w:color w:val="000000"/>
                <w:sz w:val="18"/>
                <w:szCs w:val="18"/>
              </w:rPr>
              <w:t>,</w:t>
            </w:r>
            <w:r>
              <w:rPr>
                <w:rFonts w:ascii="Arial" w:hAnsi="Arial" w:cs="Arial"/>
                <w:color w:val="000000"/>
                <w:sz w:val="18"/>
                <w:szCs w:val="18"/>
              </w:rPr>
              <w:t>009</w:t>
            </w:r>
          </w:p>
        </w:tc>
        <w:tc>
          <w:tcPr>
            <w:tcW w:w="1226" w:type="dxa"/>
            <w:tcBorders>
              <w:top w:val="nil"/>
              <w:left w:val="nil"/>
              <w:bottom w:val="single" w:sz="4" w:space="0" w:color="E26B0A"/>
              <w:right w:val="single" w:sz="4" w:space="0" w:color="E26B0A"/>
            </w:tcBorders>
            <w:shd w:val="clear" w:color="auto" w:fill="auto"/>
            <w:noWrap/>
            <w:vAlign w:val="center"/>
            <w:hideMark/>
          </w:tcPr>
          <w:p w14:paraId="6680AAC9" w14:textId="00AAE123"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594</w:t>
            </w:r>
          </w:p>
        </w:tc>
        <w:tc>
          <w:tcPr>
            <w:tcW w:w="1134" w:type="dxa"/>
            <w:tcBorders>
              <w:top w:val="nil"/>
              <w:left w:val="nil"/>
              <w:bottom w:val="single" w:sz="4" w:space="0" w:color="E26B0A"/>
              <w:right w:val="single" w:sz="4" w:space="0" w:color="E26B0A"/>
            </w:tcBorders>
            <w:shd w:val="clear" w:color="auto" w:fill="auto"/>
            <w:noWrap/>
            <w:vAlign w:val="center"/>
            <w:hideMark/>
          </w:tcPr>
          <w:p w14:paraId="7124D561" w14:textId="10E6AC87"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562</w:t>
            </w:r>
          </w:p>
        </w:tc>
        <w:tc>
          <w:tcPr>
            <w:tcW w:w="1134" w:type="dxa"/>
            <w:tcBorders>
              <w:top w:val="nil"/>
              <w:left w:val="nil"/>
              <w:bottom w:val="single" w:sz="4" w:space="0" w:color="E26B0A"/>
              <w:right w:val="single" w:sz="4" w:space="0" w:color="E26B0A"/>
            </w:tcBorders>
            <w:shd w:val="clear" w:color="auto" w:fill="auto"/>
            <w:noWrap/>
            <w:vAlign w:val="center"/>
            <w:hideMark/>
          </w:tcPr>
          <w:p w14:paraId="2D1AEDD0" w14:textId="37D7A089"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233</w:t>
            </w:r>
          </w:p>
        </w:tc>
      </w:tr>
      <w:tr w:rsidR="008D0115" w14:paraId="0B317849" w14:textId="77777777" w:rsidTr="008D0115">
        <w:trPr>
          <w:trHeight w:val="397"/>
          <w:jc w:val="center"/>
        </w:trPr>
        <w:tc>
          <w:tcPr>
            <w:tcW w:w="1838"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20BBA9AE" w14:textId="77777777" w:rsidR="008D0115" w:rsidRDefault="008D0115">
            <w:pPr>
              <w:rPr>
                <w:rFonts w:ascii="Arial" w:hAnsi="Arial" w:cs="Arial"/>
                <w:b/>
                <w:bCs/>
                <w:color w:val="000000"/>
                <w:sz w:val="18"/>
                <w:szCs w:val="18"/>
              </w:rPr>
            </w:pPr>
          </w:p>
        </w:tc>
        <w:tc>
          <w:tcPr>
            <w:tcW w:w="1701" w:type="dxa"/>
            <w:tcBorders>
              <w:top w:val="nil"/>
              <w:left w:val="single" w:sz="4" w:space="0" w:color="DE6F00"/>
              <w:bottom w:val="single" w:sz="4" w:space="0" w:color="DE6F00"/>
              <w:right w:val="single" w:sz="4" w:space="0" w:color="DE6F00"/>
            </w:tcBorders>
            <w:shd w:val="clear" w:color="auto" w:fill="FBD4B4" w:themeFill="accent6" w:themeFillTint="66"/>
            <w:vAlign w:val="center"/>
            <w:hideMark/>
          </w:tcPr>
          <w:p w14:paraId="5A693115" w14:textId="77777777" w:rsidR="008D0115" w:rsidRDefault="008D0115">
            <w:pPr>
              <w:jc w:val="center"/>
              <w:rPr>
                <w:rFonts w:ascii="Arial" w:hAnsi="Arial" w:cs="Arial"/>
                <w:b/>
                <w:bCs/>
                <w:color w:val="000000"/>
                <w:sz w:val="18"/>
                <w:szCs w:val="18"/>
              </w:rPr>
            </w:pPr>
            <w:r>
              <w:rPr>
                <w:rFonts w:ascii="Arial" w:hAnsi="Arial" w:cs="Arial"/>
                <w:b/>
                <w:bCs/>
                <w:color w:val="000000"/>
                <w:sz w:val="18"/>
                <w:szCs w:val="18"/>
              </w:rPr>
              <w:t xml:space="preserve">Primera </w:t>
            </w:r>
            <w:r>
              <w:rPr>
                <w:rFonts w:ascii="Arial" w:hAnsi="Arial" w:cs="Arial"/>
                <w:b/>
                <w:bCs/>
                <w:color w:val="000000"/>
                <w:sz w:val="18"/>
                <w:szCs w:val="18"/>
              </w:rPr>
              <w:br/>
              <w:t xml:space="preserve">(Tren </w:t>
            </w:r>
            <w:proofErr w:type="spellStart"/>
            <w:r>
              <w:rPr>
                <w:rFonts w:ascii="Arial" w:hAnsi="Arial" w:cs="Arial"/>
                <w:b/>
                <w:bCs/>
                <w:color w:val="000000"/>
                <w:sz w:val="18"/>
                <w:szCs w:val="18"/>
              </w:rPr>
              <w:t>Expedition</w:t>
            </w:r>
            <w:proofErr w:type="spellEnd"/>
            <w:r>
              <w:rPr>
                <w:rFonts w:ascii="Arial" w:hAnsi="Arial" w:cs="Arial"/>
                <w:b/>
                <w:bCs/>
                <w:color w:val="000000"/>
                <w:sz w:val="18"/>
                <w:szCs w:val="18"/>
              </w:rPr>
              <w:t>)</w:t>
            </w:r>
          </w:p>
        </w:tc>
        <w:tc>
          <w:tcPr>
            <w:tcW w:w="1184" w:type="dxa"/>
            <w:tcBorders>
              <w:top w:val="nil"/>
              <w:left w:val="nil"/>
              <w:bottom w:val="single" w:sz="4" w:space="0" w:color="E26B0A"/>
              <w:right w:val="single" w:sz="4" w:space="0" w:color="E26B0A"/>
            </w:tcBorders>
            <w:shd w:val="clear" w:color="auto" w:fill="FBD4B4" w:themeFill="accent6" w:themeFillTint="66"/>
            <w:noWrap/>
            <w:vAlign w:val="center"/>
            <w:hideMark/>
          </w:tcPr>
          <w:p w14:paraId="108CC74D" w14:textId="7DF1FEB0" w:rsidR="008D0115" w:rsidRDefault="008D0115">
            <w:pPr>
              <w:jc w:val="center"/>
              <w:rPr>
                <w:rFonts w:ascii="Arial" w:hAnsi="Arial" w:cs="Arial"/>
                <w:color w:val="000000"/>
                <w:sz w:val="18"/>
                <w:szCs w:val="18"/>
              </w:rPr>
            </w:pPr>
            <w:r>
              <w:rPr>
                <w:rFonts w:ascii="Arial" w:hAnsi="Arial" w:cs="Arial"/>
                <w:color w:val="000000"/>
                <w:sz w:val="18"/>
                <w:szCs w:val="18"/>
              </w:rPr>
              <w:t>USD 2</w:t>
            </w:r>
            <w:r>
              <w:rPr>
                <w:rFonts w:ascii="Arial" w:hAnsi="Arial" w:cs="Arial"/>
                <w:color w:val="000000"/>
                <w:sz w:val="18"/>
                <w:szCs w:val="18"/>
              </w:rPr>
              <w:t>,</w:t>
            </w:r>
            <w:r>
              <w:rPr>
                <w:rFonts w:ascii="Arial" w:hAnsi="Arial" w:cs="Arial"/>
                <w:color w:val="000000"/>
                <w:sz w:val="18"/>
                <w:szCs w:val="18"/>
              </w:rPr>
              <w:t>052</w:t>
            </w:r>
          </w:p>
        </w:tc>
        <w:tc>
          <w:tcPr>
            <w:tcW w:w="1226" w:type="dxa"/>
            <w:tcBorders>
              <w:top w:val="nil"/>
              <w:left w:val="nil"/>
              <w:bottom w:val="single" w:sz="4" w:space="0" w:color="E26B0A"/>
              <w:right w:val="single" w:sz="4" w:space="0" w:color="E26B0A"/>
            </w:tcBorders>
            <w:shd w:val="clear" w:color="auto" w:fill="FBD4B4" w:themeFill="accent6" w:themeFillTint="66"/>
            <w:noWrap/>
            <w:vAlign w:val="center"/>
            <w:hideMark/>
          </w:tcPr>
          <w:p w14:paraId="03C69231" w14:textId="282B9835"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630</w:t>
            </w:r>
          </w:p>
        </w:tc>
        <w:tc>
          <w:tcPr>
            <w:tcW w:w="1134" w:type="dxa"/>
            <w:tcBorders>
              <w:top w:val="nil"/>
              <w:left w:val="nil"/>
              <w:bottom w:val="single" w:sz="4" w:space="0" w:color="E26B0A"/>
              <w:right w:val="single" w:sz="4" w:space="0" w:color="E26B0A"/>
            </w:tcBorders>
            <w:shd w:val="clear" w:color="auto" w:fill="FBD4B4" w:themeFill="accent6" w:themeFillTint="66"/>
            <w:noWrap/>
            <w:vAlign w:val="center"/>
            <w:hideMark/>
          </w:tcPr>
          <w:p w14:paraId="73E324A2" w14:textId="41B7A8A4"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620</w:t>
            </w:r>
          </w:p>
        </w:tc>
        <w:tc>
          <w:tcPr>
            <w:tcW w:w="1134" w:type="dxa"/>
            <w:tcBorders>
              <w:top w:val="nil"/>
              <w:left w:val="nil"/>
              <w:bottom w:val="single" w:sz="4" w:space="0" w:color="E26B0A"/>
              <w:right w:val="single" w:sz="4" w:space="0" w:color="E26B0A"/>
            </w:tcBorders>
            <w:shd w:val="clear" w:color="auto" w:fill="FBD4B4" w:themeFill="accent6" w:themeFillTint="66"/>
            <w:noWrap/>
            <w:vAlign w:val="center"/>
            <w:hideMark/>
          </w:tcPr>
          <w:p w14:paraId="6C015BF3" w14:textId="53287A14"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290</w:t>
            </w:r>
          </w:p>
        </w:tc>
      </w:tr>
      <w:tr w:rsidR="008D0115" w14:paraId="44160AE1" w14:textId="77777777" w:rsidTr="008D0115">
        <w:trPr>
          <w:trHeight w:val="397"/>
          <w:jc w:val="center"/>
        </w:trPr>
        <w:tc>
          <w:tcPr>
            <w:tcW w:w="1838"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03E03781" w14:textId="77777777" w:rsidR="008D0115" w:rsidRDefault="008D0115">
            <w:pPr>
              <w:rPr>
                <w:rFonts w:ascii="Arial" w:hAnsi="Arial" w:cs="Arial"/>
                <w:b/>
                <w:bCs/>
                <w:color w:val="000000"/>
                <w:sz w:val="18"/>
                <w:szCs w:val="18"/>
              </w:rPr>
            </w:pPr>
          </w:p>
        </w:tc>
        <w:tc>
          <w:tcPr>
            <w:tcW w:w="1701" w:type="dxa"/>
            <w:tcBorders>
              <w:top w:val="nil"/>
              <w:left w:val="single" w:sz="4" w:space="0" w:color="DE6F00"/>
              <w:bottom w:val="single" w:sz="4" w:space="0" w:color="DE6F00"/>
              <w:right w:val="single" w:sz="4" w:space="0" w:color="DE6F00"/>
            </w:tcBorders>
            <w:shd w:val="clear" w:color="auto" w:fill="auto"/>
            <w:vAlign w:val="center"/>
            <w:hideMark/>
          </w:tcPr>
          <w:p w14:paraId="4BBDFF11" w14:textId="77777777" w:rsidR="008D0115" w:rsidRDefault="008D0115">
            <w:pPr>
              <w:jc w:val="center"/>
              <w:rPr>
                <w:rFonts w:ascii="Arial" w:hAnsi="Arial" w:cs="Arial"/>
                <w:b/>
                <w:bCs/>
                <w:color w:val="000000"/>
                <w:sz w:val="18"/>
                <w:szCs w:val="18"/>
              </w:rPr>
            </w:pPr>
            <w:r>
              <w:rPr>
                <w:rFonts w:ascii="Arial" w:hAnsi="Arial" w:cs="Arial"/>
                <w:b/>
                <w:bCs/>
                <w:color w:val="000000"/>
                <w:sz w:val="18"/>
                <w:szCs w:val="18"/>
              </w:rPr>
              <w:t xml:space="preserve">Primera Superior </w:t>
            </w:r>
            <w:r>
              <w:rPr>
                <w:rFonts w:ascii="Arial" w:hAnsi="Arial" w:cs="Arial"/>
                <w:b/>
                <w:bCs/>
                <w:color w:val="000000"/>
                <w:sz w:val="18"/>
                <w:szCs w:val="18"/>
              </w:rPr>
              <w:br/>
              <w:t xml:space="preserve">(Tren </w:t>
            </w:r>
            <w:proofErr w:type="spellStart"/>
            <w:r>
              <w:rPr>
                <w:rFonts w:ascii="Arial" w:hAnsi="Arial" w:cs="Arial"/>
                <w:b/>
                <w:bCs/>
                <w:color w:val="000000"/>
                <w:sz w:val="18"/>
                <w:szCs w:val="18"/>
              </w:rPr>
              <w:t>Expedition</w:t>
            </w:r>
            <w:proofErr w:type="spellEnd"/>
            <w:r>
              <w:rPr>
                <w:rFonts w:ascii="Arial" w:hAnsi="Arial" w:cs="Arial"/>
                <w:b/>
                <w:bCs/>
                <w:color w:val="000000"/>
                <w:sz w:val="18"/>
                <w:szCs w:val="18"/>
              </w:rPr>
              <w:t>)</w:t>
            </w:r>
          </w:p>
        </w:tc>
        <w:tc>
          <w:tcPr>
            <w:tcW w:w="1184" w:type="dxa"/>
            <w:tcBorders>
              <w:top w:val="nil"/>
              <w:left w:val="nil"/>
              <w:bottom w:val="single" w:sz="4" w:space="0" w:color="E26B0A"/>
              <w:right w:val="single" w:sz="4" w:space="0" w:color="E26B0A"/>
            </w:tcBorders>
            <w:shd w:val="clear" w:color="auto" w:fill="auto"/>
            <w:noWrap/>
            <w:vAlign w:val="center"/>
            <w:hideMark/>
          </w:tcPr>
          <w:p w14:paraId="52EF19A6" w14:textId="603A4CD3" w:rsidR="008D0115" w:rsidRDefault="008D0115">
            <w:pPr>
              <w:jc w:val="center"/>
              <w:rPr>
                <w:rFonts w:ascii="Arial" w:hAnsi="Arial" w:cs="Arial"/>
                <w:color w:val="000000"/>
                <w:sz w:val="18"/>
                <w:szCs w:val="18"/>
              </w:rPr>
            </w:pPr>
            <w:r>
              <w:rPr>
                <w:rFonts w:ascii="Arial" w:hAnsi="Arial" w:cs="Arial"/>
                <w:color w:val="000000"/>
                <w:sz w:val="18"/>
                <w:szCs w:val="18"/>
              </w:rPr>
              <w:t>USD 2</w:t>
            </w:r>
            <w:r>
              <w:rPr>
                <w:rFonts w:ascii="Arial" w:hAnsi="Arial" w:cs="Arial"/>
                <w:color w:val="000000"/>
                <w:sz w:val="18"/>
                <w:szCs w:val="18"/>
              </w:rPr>
              <w:t>,</w:t>
            </w:r>
            <w:r>
              <w:rPr>
                <w:rFonts w:ascii="Arial" w:hAnsi="Arial" w:cs="Arial"/>
                <w:color w:val="000000"/>
                <w:sz w:val="18"/>
                <w:szCs w:val="18"/>
              </w:rPr>
              <w:t>308</w:t>
            </w:r>
          </w:p>
        </w:tc>
        <w:tc>
          <w:tcPr>
            <w:tcW w:w="1226" w:type="dxa"/>
            <w:tcBorders>
              <w:top w:val="nil"/>
              <w:left w:val="nil"/>
              <w:bottom w:val="single" w:sz="4" w:space="0" w:color="E26B0A"/>
              <w:right w:val="single" w:sz="4" w:space="0" w:color="E26B0A"/>
            </w:tcBorders>
            <w:shd w:val="clear" w:color="auto" w:fill="auto"/>
            <w:noWrap/>
            <w:vAlign w:val="center"/>
            <w:hideMark/>
          </w:tcPr>
          <w:p w14:paraId="39B7D36A" w14:textId="27B71277"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740</w:t>
            </w:r>
          </w:p>
        </w:tc>
        <w:tc>
          <w:tcPr>
            <w:tcW w:w="1134" w:type="dxa"/>
            <w:tcBorders>
              <w:top w:val="nil"/>
              <w:left w:val="nil"/>
              <w:bottom w:val="single" w:sz="4" w:space="0" w:color="E26B0A"/>
              <w:right w:val="single" w:sz="4" w:space="0" w:color="E26B0A"/>
            </w:tcBorders>
            <w:shd w:val="clear" w:color="auto" w:fill="auto"/>
            <w:noWrap/>
            <w:vAlign w:val="center"/>
            <w:hideMark/>
          </w:tcPr>
          <w:p w14:paraId="5C3668BE" w14:textId="0DC25FAF"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751</w:t>
            </w:r>
          </w:p>
        </w:tc>
        <w:tc>
          <w:tcPr>
            <w:tcW w:w="1134" w:type="dxa"/>
            <w:tcBorders>
              <w:top w:val="nil"/>
              <w:left w:val="nil"/>
              <w:bottom w:val="single" w:sz="4" w:space="0" w:color="E26B0A"/>
              <w:right w:val="single" w:sz="4" w:space="0" w:color="E26B0A"/>
            </w:tcBorders>
            <w:shd w:val="clear" w:color="auto" w:fill="auto"/>
            <w:noWrap/>
            <w:vAlign w:val="center"/>
            <w:hideMark/>
          </w:tcPr>
          <w:p w14:paraId="2E5D15B2" w14:textId="7C55A2D0"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420</w:t>
            </w:r>
          </w:p>
        </w:tc>
      </w:tr>
      <w:tr w:rsidR="008D0115" w14:paraId="2E0E315D" w14:textId="77777777" w:rsidTr="008D0115">
        <w:trPr>
          <w:trHeight w:val="397"/>
          <w:jc w:val="center"/>
        </w:trPr>
        <w:tc>
          <w:tcPr>
            <w:tcW w:w="1838"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1CAC42F1" w14:textId="77777777" w:rsidR="008D0115" w:rsidRDefault="008D0115">
            <w:pPr>
              <w:rPr>
                <w:rFonts w:ascii="Arial" w:hAnsi="Arial" w:cs="Arial"/>
                <w:b/>
                <w:bCs/>
                <w:color w:val="000000"/>
                <w:sz w:val="18"/>
                <w:szCs w:val="18"/>
              </w:rPr>
            </w:pPr>
          </w:p>
        </w:tc>
        <w:tc>
          <w:tcPr>
            <w:tcW w:w="1701" w:type="dxa"/>
            <w:tcBorders>
              <w:top w:val="nil"/>
              <w:left w:val="single" w:sz="4" w:space="0" w:color="DE6F00"/>
              <w:bottom w:val="single" w:sz="4" w:space="0" w:color="DE6F00"/>
              <w:right w:val="single" w:sz="4" w:space="0" w:color="DE6F00"/>
            </w:tcBorders>
            <w:shd w:val="clear" w:color="auto" w:fill="FBD4B4" w:themeFill="accent6" w:themeFillTint="66"/>
            <w:vAlign w:val="center"/>
            <w:hideMark/>
          </w:tcPr>
          <w:p w14:paraId="1790CBEE" w14:textId="77777777" w:rsidR="008D0115" w:rsidRDefault="008D0115">
            <w:pPr>
              <w:jc w:val="center"/>
              <w:rPr>
                <w:rFonts w:ascii="Arial" w:hAnsi="Arial" w:cs="Arial"/>
                <w:b/>
                <w:bCs/>
                <w:color w:val="000000"/>
                <w:sz w:val="18"/>
                <w:szCs w:val="18"/>
              </w:rPr>
            </w:pPr>
            <w:r>
              <w:rPr>
                <w:rFonts w:ascii="Arial" w:hAnsi="Arial" w:cs="Arial"/>
                <w:b/>
                <w:bCs/>
                <w:color w:val="000000"/>
                <w:sz w:val="18"/>
                <w:szCs w:val="18"/>
              </w:rPr>
              <w:t xml:space="preserve">Lujo </w:t>
            </w:r>
            <w:r>
              <w:rPr>
                <w:rFonts w:ascii="Arial" w:hAnsi="Arial" w:cs="Arial"/>
                <w:b/>
                <w:bCs/>
                <w:color w:val="000000"/>
                <w:sz w:val="18"/>
                <w:szCs w:val="18"/>
              </w:rPr>
              <w:br/>
              <w:t xml:space="preserve">(Tren </w:t>
            </w:r>
            <w:proofErr w:type="spellStart"/>
            <w:r>
              <w:rPr>
                <w:rFonts w:ascii="Arial" w:hAnsi="Arial" w:cs="Arial"/>
                <w:b/>
                <w:bCs/>
                <w:color w:val="000000"/>
                <w:sz w:val="18"/>
                <w:szCs w:val="18"/>
              </w:rPr>
              <w:t>Vistadome</w:t>
            </w:r>
            <w:proofErr w:type="spellEnd"/>
            <w:r>
              <w:rPr>
                <w:rFonts w:ascii="Arial" w:hAnsi="Arial" w:cs="Arial"/>
                <w:b/>
                <w:bCs/>
                <w:color w:val="000000"/>
                <w:sz w:val="18"/>
                <w:szCs w:val="18"/>
              </w:rPr>
              <w:t>)</w:t>
            </w:r>
          </w:p>
        </w:tc>
        <w:tc>
          <w:tcPr>
            <w:tcW w:w="1184" w:type="dxa"/>
            <w:tcBorders>
              <w:top w:val="nil"/>
              <w:left w:val="nil"/>
              <w:bottom w:val="single" w:sz="4" w:space="0" w:color="E26B0A"/>
              <w:right w:val="single" w:sz="4" w:space="0" w:color="E26B0A"/>
            </w:tcBorders>
            <w:shd w:val="clear" w:color="auto" w:fill="FBD4B4" w:themeFill="accent6" w:themeFillTint="66"/>
            <w:noWrap/>
            <w:vAlign w:val="center"/>
            <w:hideMark/>
          </w:tcPr>
          <w:p w14:paraId="28EC1BAA" w14:textId="60A28FD0" w:rsidR="008D0115" w:rsidRDefault="008D0115">
            <w:pPr>
              <w:jc w:val="center"/>
              <w:rPr>
                <w:rFonts w:ascii="Arial" w:hAnsi="Arial" w:cs="Arial"/>
                <w:color w:val="000000"/>
                <w:sz w:val="18"/>
                <w:szCs w:val="18"/>
              </w:rPr>
            </w:pPr>
            <w:r>
              <w:rPr>
                <w:rFonts w:ascii="Arial" w:hAnsi="Arial" w:cs="Arial"/>
                <w:color w:val="000000"/>
                <w:sz w:val="18"/>
                <w:szCs w:val="18"/>
              </w:rPr>
              <w:t>USD 3</w:t>
            </w:r>
            <w:r>
              <w:rPr>
                <w:rFonts w:ascii="Arial" w:hAnsi="Arial" w:cs="Arial"/>
                <w:color w:val="000000"/>
                <w:sz w:val="18"/>
                <w:szCs w:val="18"/>
              </w:rPr>
              <w:t>,</w:t>
            </w:r>
            <w:r>
              <w:rPr>
                <w:rFonts w:ascii="Arial" w:hAnsi="Arial" w:cs="Arial"/>
                <w:color w:val="000000"/>
                <w:sz w:val="18"/>
                <w:szCs w:val="18"/>
              </w:rPr>
              <w:t>182</w:t>
            </w:r>
          </w:p>
        </w:tc>
        <w:tc>
          <w:tcPr>
            <w:tcW w:w="1226" w:type="dxa"/>
            <w:tcBorders>
              <w:top w:val="nil"/>
              <w:left w:val="nil"/>
              <w:bottom w:val="single" w:sz="4" w:space="0" w:color="E26B0A"/>
              <w:right w:val="single" w:sz="4" w:space="0" w:color="E26B0A"/>
            </w:tcBorders>
            <w:shd w:val="clear" w:color="auto" w:fill="FBD4B4" w:themeFill="accent6" w:themeFillTint="66"/>
            <w:noWrap/>
            <w:vAlign w:val="center"/>
            <w:hideMark/>
          </w:tcPr>
          <w:p w14:paraId="04EE1710" w14:textId="436DB04E" w:rsidR="008D0115" w:rsidRDefault="008D0115">
            <w:pPr>
              <w:jc w:val="center"/>
              <w:rPr>
                <w:rFonts w:ascii="Arial" w:hAnsi="Arial" w:cs="Arial"/>
                <w:color w:val="000000"/>
                <w:sz w:val="18"/>
                <w:szCs w:val="18"/>
              </w:rPr>
            </w:pPr>
            <w:r>
              <w:rPr>
                <w:rFonts w:ascii="Arial" w:hAnsi="Arial" w:cs="Arial"/>
                <w:color w:val="000000"/>
                <w:sz w:val="18"/>
                <w:szCs w:val="18"/>
              </w:rPr>
              <w:t>USD 2</w:t>
            </w:r>
            <w:r>
              <w:rPr>
                <w:rFonts w:ascii="Arial" w:hAnsi="Arial" w:cs="Arial"/>
                <w:color w:val="000000"/>
                <w:sz w:val="18"/>
                <w:szCs w:val="18"/>
              </w:rPr>
              <w:t>,</w:t>
            </w:r>
            <w:r>
              <w:rPr>
                <w:rFonts w:ascii="Arial" w:hAnsi="Arial" w:cs="Arial"/>
                <w:color w:val="000000"/>
                <w:sz w:val="18"/>
                <w:szCs w:val="18"/>
              </w:rPr>
              <w:t>227</w:t>
            </w:r>
          </w:p>
        </w:tc>
        <w:tc>
          <w:tcPr>
            <w:tcW w:w="1134" w:type="dxa"/>
            <w:tcBorders>
              <w:top w:val="nil"/>
              <w:left w:val="nil"/>
              <w:bottom w:val="single" w:sz="4" w:space="0" w:color="E26B0A"/>
              <w:right w:val="single" w:sz="4" w:space="0" w:color="E26B0A"/>
            </w:tcBorders>
            <w:shd w:val="clear" w:color="auto" w:fill="FBD4B4" w:themeFill="accent6" w:themeFillTint="66"/>
            <w:noWrap/>
            <w:vAlign w:val="center"/>
            <w:hideMark/>
          </w:tcPr>
          <w:p w14:paraId="3CF76D2C" w14:textId="70931833" w:rsidR="008D0115" w:rsidRDefault="008D0115">
            <w:pPr>
              <w:jc w:val="center"/>
              <w:rPr>
                <w:rFonts w:ascii="Arial" w:hAnsi="Arial" w:cs="Arial"/>
                <w:color w:val="000000"/>
                <w:sz w:val="18"/>
                <w:szCs w:val="18"/>
              </w:rPr>
            </w:pPr>
            <w:r>
              <w:rPr>
                <w:rFonts w:ascii="Arial" w:hAnsi="Arial" w:cs="Arial"/>
                <w:color w:val="000000"/>
                <w:sz w:val="18"/>
                <w:szCs w:val="18"/>
              </w:rPr>
              <w:t>USD 2</w:t>
            </w:r>
            <w:r>
              <w:rPr>
                <w:rFonts w:ascii="Arial" w:hAnsi="Arial" w:cs="Arial"/>
                <w:color w:val="000000"/>
                <w:sz w:val="18"/>
                <w:szCs w:val="18"/>
              </w:rPr>
              <w:t>,</w:t>
            </w:r>
            <w:r>
              <w:rPr>
                <w:rFonts w:ascii="Arial" w:hAnsi="Arial" w:cs="Arial"/>
                <w:color w:val="000000"/>
                <w:sz w:val="18"/>
                <w:szCs w:val="18"/>
              </w:rPr>
              <w:t>030</w:t>
            </w:r>
          </w:p>
        </w:tc>
        <w:tc>
          <w:tcPr>
            <w:tcW w:w="1134" w:type="dxa"/>
            <w:tcBorders>
              <w:top w:val="nil"/>
              <w:left w:val="nil"/>
              <w:bottom w:val="single" w:sz="4" w:space="0" w:color="E26B0A"/>
              <w:right w:val="single" w:sz="4" w:space="0" w:color="E26B0A"/>
            </w:tcBorders>
            <w:shd w:val="clear" w:color="auto" w:fill="FBD4B4" w:themeFill="accent6" w:themeFillTint="66"/>
            <w:noWrap/>
            <w:vAlign w:val="center"/>
            <w:hideMark/>
          </w:tcPr>
          <w:p w14:paraId="7B23F8D6" w14:textId="3FE0D131" w:rsidR="008D0115" w:rsidRDefault="008D0115">
            <w:pPr>
              <w:jc w:val="center"/>
              <w:rPr>
                <w:rFonts w:ascii="Arial" w:hAnsi="Arial" w:cs="Arial"/>
                <w:color w:val="000000"/>
                <w:sz w:val="18"/>
                <w:szCs w:val="18"/>
              </w:rPr>
            </w:pPr>
            <w:r>
              <w:rPr>
                <w:rFonts w:ascii="Arial" w:hAnsi="Arial" w:cs="Arial"/>
                <w:color w:val="000000"/>
                <w:sz w:val="18"/>
                <w:szCs w:val="18"/>
              </w:rPr>
              <w:t>USD 1</w:t>
            </w:r>
            <w:r>
              <w:rPr>
                <w:rFonts w:ascii="Arial" w:hAnsi="Arial" w:cs="Arial"/>
                <w:color w:val="000000"/>
                <w:sz w:val="18"/>
                <w:szCs w:val="18"/>
              </w:rPr>
              <w:t>,</w:t>
            </w:r>
            <w:r>
              <w:rPr>
                <w:rFonts w:ascii="Arial" w:hAnsi="Arial" w:cs="Arial"/>
                <w:color w:val="000000"/>
                <w:sz w:val="18"/>
                <w:szCs w:val="18"/>
              </w:rPr>
              <w:t>675</w:t>
            </w:r>
          </w:p>
        </w:tc>
      </w:tr>
    </w:tbl>
    <w:p w14:paraId="36357C4C" w14:textId="170AB0E9" w:rsidR="002B2167" w:rsidRDefault="00524F34" w:rsidP="008D0115">
      <w:pPr>
        <w:jc w:val="both"/>
        <w:rPr>
          <w:rStyle w:val="wdyuqq"/>
          <w:rFonts w:ascii="Arial" w:hAnsi="Arial" w:cs="Arial"/>
          <w:b/>
          <w:bCs/>
          <w:i/>
          <w:iCs/>
          <w:sz w:val="18"/>
          <w:szCs w:val="18"/>
        </w:rPr>
      </w:pPr>
      <w:r w:rsidRPr="00366CEE">
        <w:rPr>
          <w:rFonts w:ascii="Arial" w:hAnsi="Arial" w:cs="Arial"/>
          <w:b/>
          <w:bCs/>
          <w:i/>
          <w:iCs/>
          <w:sz w:val="18"/>
          <w:szCs w:val="18"/>
        </w:rPr>
        <w:t>Notas:</w:t>
      </w:r>
      <w:r w:rsidR="00366CEE" w:rsidRPr="00366CEE">
        <w:rPr>
          <w:rFonts w:ascii="Arial" w:hAnsi="Arial" w:cs="Arial"/>
          <w:b/>
          <w:bCs/>
          <w:i/>
          <w:iCs/>
          <w:sz w:val="18"/>
          <w:szCs w:val="18"/>
        </w:rPr>
        <w:t xml:space="preserve"> </w:t>
      </w:r>
      <w:r w:rsidR="006C6D3D" w:rsidRPr="00366CEE">
        <w:rPr>
          <w:rFonts w:ascii="Arial" w:hAnsi="Arial" w:cs="Arial"/>
          <w:b/>
          <w:bCs/>
          <w:i/>
          <w:iCs/>
          <w:sz w:val="18"/>
          <w:szCs w:val="18"/>
        </w:rPr>
        <w:t>Solo se permite 1 menor compartiendo con 2 adultos, en las camas existentes en la habitación. Infantes de 1 año o menos, no tienen derecho a asientos en los diferentes transportes (trenes, autobuses, etc.) ni a la alimentación.</w:t>
      </w:r>
      <w:r w:rsidR="001838D7">
        <w:rPr>
          <w:rFonts w:ascii="Arial" w:hAnsi="Arial" w:cs="Arial"/>
          <w:b/>
          <w:bCs/>
          <w:i/>
          <w:iCs/>
          <w:sz w:val="18"/>
          <w:szCs w:val="18"/>
        </w:rPr>
        <w:t xml:space="preserve"> </w:t>
      </w:r>
    </w:p>
    <w:p w14:paraId="76E13A39" w14:textId="5CB22ACD" w:rsidR="00681AC8" w:rsidRPr="0090564A" w:rsidRDefault="009A47C6" w:rsidP="0090564A">
      <w:pPr>
        <w:shd w:val="clear" w:color="auto" w:fill="FFFFFF"/>
        <w:jc w:val="both"/>
        <w:textAlignment w:val="baseline"/>
        <w:rPr>
          <w:rFonts w:ascii="Arial" w:hAnsi="Arial" w:cs="Arial"/>
          <w:color w:val="C00000"/>
          <w:sz w:val="18"/>
          <w:szCs w:val="18"/>
        </w:rPr>
      </w:pPr>
      <w:r w:rsidRPr="00C113F3">
        <w:rPr>
          <w:rFonts w:ascii="Arial" w:hAnsi="Arial" w:cs="Arial"/>
          <w:b/>
          <w:bCs/>
          <w:i/>
          <w:iCs/>
          <w:color w:val="C00000"/>
          <w:sz w:val="18"/>
          <w:szCs w:val="18"/>
        </w:rPr>
        <w:t>La tarifa final dependerá del tipo de entrada que se encuentre disponible para el ingreso a Machu Picchu</w:t>
      </w:r>
      <w:r>
        <w:rPr>
          <w:rFonts w:ascii="Arial" w:hAnsi="Arial" w:cs="Arial"/>
          <w:b/>
          <w:bCs/>
          <w:i/>
          <w:iCs/>
          <w:color w:val="C00000"/>
          <w:sz w:val="18"/>
          <w:szCs w:val="18"/>
        </w:rPr>
        <w:t xml:space="preserve"> al momento de la reserva</w:t>
      </w:r>
      <w:r w:rsidRPr="00C113F3">
        <w:rPr>
          <w:rFonts w:ascii="Arial" w:hAnsi="Arial" w:cs="Arial"/>
          <w:color w:val="C00000"/>
          <w:sz w:val="18"/>
          <w:szCs w:val="18"/>
        </w:rPr>
        <w:t xml:space="preserve">. </w:t>
      </w:r>
      <w:r w:rsidRPr="00C113F3">
        <w:rPr>
          <w:rFonts w:ascii="Arial" w:hAnsi="Arial" w:cs="Arial"/>
          <w:b/>
          <w:bCs/>
          <w:i/>
          <w:iCs/>
          <w:color w:val="C00000"/>
          <w:sz w:val="18"/>
          <w:szCs w:val="18"/>
        </w:rPr>
        <w:t>*Una vez confirmada la reservación, las entradas a Machu Picchu son 100% NO reembolsables.</w:t>
      </w:r>
    </w:p>
    <w:p w14:paraId="2E257C9A" w14:textId="77777777" w:rsidR="00451C39" w:rsidRDefault="00451C39" w:rsidP="005A635D">
      <w:pPr>
        <w:jc w:val="both"/>
        <w:rPr>
          <w:rFonts w:ascii="Arial" w:hAnsi="Arial" w:cs="Arial"/>
          <w:b/>
          <w:i/>
          <w:color w:val="000000" w:themeColor="text1"/>
          <w:sz w:val="12"/>
          <w:szCs w:val="14"/>
          <w:lang w:val="es-ES_tradnl"/>
        </w:rPr>
      </w:pPr>
    </w:p>
    <w:p w14:paraId="48CFDA31" w14:textId="77777777" w:rsidR="00740F20" w:rsidRPr="00451C39" w:rsidRDefault="00740F20" w:rsidP="005A635D">
      <w:pPr>
        <w:jc w:val="both"/>
        <w:rPr>
          <w:rFonts w:ascii="Arial" w:hAnsi="Arial" w:cs="Arial"/>
          <w:b/>
          <w:i/>
          <w:color w:val="000000" w:themeColor="text1"/>
          <w:sz w:val="12"/>
          <w:szCs w:val="14"/>
          <w:lang w:val="es-ES_tradnl"/>
        </w:rPr>
      </w:pPr>
    </w:p>
    <w:p w14:paraId="3EE5CF9C" w14:textId="23B0D70A" w:rsidR="00063FC2" w:rsidRDefault="0046232D" w:rsidP="008E4C03">
      <w:pPr>
        <w:jc w:val="both"/>
        <w:rPr>
          <w:rFonts w:ascii="Arial" w:hAnsi="Arial" w:cs="Arial"/>
          <w:b/>
          <w:color w:val="E36C0A" w:themeColor="accent6" w:themeShade="BF"/>
          <w:sz w:val="18"/>
          <w:szCs w:val="18"/>
          <w:u w:val="single"/>
          <w:lang w:val="es-ES_tradnl"/>
        </w:rPr>
      </w:pPr>
      <w:r w:rsidRPr="00C91C8B">
        <w:rPr>
          <w:rFonts w:ascii="Arial" w:hAnsi="Arial" w:cs="Arial"/>
          <w:b/>
          <w:color w:val="E36C0A" w:themeColor="accent6" w:themeShade="BF"/>
          <w:sz w:val="18"/>
          <w:szCs w:val="18"/>
          <w:u w:val="single"/>
          <w:lang w:val="es-ES_tradnl"/>
        </w:rPr>
        <w:t xml:space="preserve">EL PRECIO INCLUYE </w:t>
      </w:r>
    </w:p>
    <w:p w14:paraId="65624D65" w14:textId="16B8F9F2" w:rsidR="00063FC2" w:rsidRPr="00063FC2" w:rsidRDefault="00063FC2" w:rsidP="008E4C03">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 xml:space="preserve">Traslado aeropuerto </w:t>
      </w:r>
      <w:r>
        <w:rPr>
          <w:rFonts w:ascii="Arial" w:hAnsi="Arial" w:cs="Arial"/>
          <w:sz w:val="18"/>
          <w:szCs w:val="18"/>
        </w:rPr>
        <w:t xml:space="preserve">- </w:t>
      </w:r>
      <w:r w:rsidRPr="00063FC2">
        <w:rPr>
          <w:rFonts w:ascii="Arial" w:hAnsi="Arial" w:cs="Arial"/>
          <w:sz w:val="18"/>
          <w:szCs w:val="18"/>
        </w:rPr>
        <w:t xml:space="preserve">hotel </w:t>
      </w:r>
      <w:r>
        <w:rPr>
          <w:rFonts w:ascii="Arial" w:hAnsi="Arial" w:cs="Arial"/>
          <w:sz w:val="18"/>
          <w:szCs w:val="18"/>
        </w:rPr>
        <w:t>-</w:t>
      </w:r>
      <w:r w:rsidRPr="00063FC2">
        <w:rPr>
          <w:rFonts w:ascii="Arial" w:hAnsi="Arial" w:cs="Arial"/>
          <w:sz w:val="18"/>
          <w:szCs w:val="18"/>
        </w:rPr>
        <w:t xml:space="preserve"> aeropuerto en servicio compartido en idioma español</w:t>
      </w:r>
    </w:p>
    <w:p w14:paraId="376629E7" w14:textId="5DA1E43D" w:rsidR="00063FC2" w:rsidRPr="00366CEE" w:rsidRDefault="00063FC2" w:rsidP="008E4C03">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Tour a la ciudad de Lima en servicio compartido en idioma español con entradas incluidas</w:t>
      </w:r>
    </w:p>
    <w:p w14:paraId="38416BAD" w14:textId="7A31CBF2" w:rsidR="00063FC2" w:rsidRDefault="00063FC2" w:rsidP="008E4C03">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0</w:t>
      </w:r>
      <w:r w:rsidR="006B3A19">
        <w:rPr>
          <w:rFonts w:ascii="Arial" w:hAnsi="Arial" w:cs="Arial"/>
          <w:sz w:val="18"/>
          <w:szCs w:val="18"/>
        </w:rPr>
        <w:t>3</w:t>
      </w:r>
      <w:r w:rsidRPr="00063FC2">
        <w:rPr>
          <w:rFonts w:ascii="Arial" w:hAnsi="Arial" w:cs="Arial"/>
          <w:sz w:val="18"/>
          <w:szCs w:val="18"/>
        </w:rPr>
        <w:t xml:space="preserve"> noches de alojamiento en Lima </w:t>
      </w:r>
    </w:p>
    <w:p w14:paraId="5B433AC6" w14:textId="6D0951BB" w:rsidR="008E4C03" w:rsidRPr="00063FC2" w:rsidRDefault="008E4C03" w:rsidP="008E4C03">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 xml:space="preserve">01 noche </w:t>
      </w:r>
      <w:r w:rsidR="006B3A19">
        <w:rPr>
          <w:rFonts w:ascii="Arial" w:hAnsi="Arial" w:cs="Arial"/>
          <w:sz w:val="18"/>
          <w:szCs w:val="18"/>
        </w:rPr>
        <w:t>de alojamiento en Paracas</w:t>
      </w:r>
    </w:p>
    <w:p w14:paraId="440D800B" w14:textId="02B22834" w:rsidR="00063FC2" w:rsidRPr="00063FC2" w:rsidRDefault="00063FC2" w:rsidP="008E4C03">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0</w:t>
      </w:r>
      <w:r w:rsidR="008E4C03">
        <w:rPr>
          <w:rFonts w:ascii="Arial" w:hAnsi="Arial" w:cs="Arial"/>
          <w:sz w:val="18"/>
          <w:szCs w:val="18"/>
        </w:rPr>
        <w:t>4</w:t>
      </w:r>
      <w:r w:rsidRPr="00063FC2">
        <w:rPr>
          <w:rFonts w:ascii="Arial" w:hAnsi="Arial" w:cs="Arial"/>
          <w:sz w:val="18"/>
          <w:szCs w:val="18"/>
        </w:rPr>
        <w:t xml:space="preserve"> noches de alojamiento en Cusco</w:t>
      </w:r>
    </w:p>
    <w:p w14:paraId="5A73412B" w14:textId="166D66A3" w:rsidR="008E4C03" w:rsidRDefault="00A221F6" w:rsidP="008E4C03">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0</w:t>
      </w:r>
      <w:r w:rsidR="006B3A19">
        <w:rPr>
          <w:rFonts w:ascii="Arial" w:hAnsi="Arial" w:cs="Arial"/>
          <w:sz w:val="18"/>
          <w:szCs w:val="18"/>
        </w:rPr>
        <w:t>8</w:t>
      </w:r>
      <w:r w:rsidR="00063FC2" w:rsidRPr="00063FC2">
        <w:rPr>
          <w:rFonts w:ascii="Arial" w:hAnsi="Arial" w:cs="Arial"/>
          <w:sz w:val="18"/>
          <w:szCs w:val="18"/>
        </w:rPr>
        <w:t xml:space="preserve"> desayunos </w:t>
      </w:r>
    </w:p>
    <w:p w14:paraId="63648636" w14:textId="77BC9527" w:rsidR="006B3A19" w:rsidRDefault="006B3A19" w:rsidP="008E4C03">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 xml:space="preserve">Sobrevuelo a las Líneas de Nazca desde Pisco </w:t>
      </w:r>
    </w:p>
    <w:p w14:paraId="18B2F015" w14:textId="530F5185" w:rsidR="006B3A19" w:rsidRDefault="006B3A19" w:rsidP="008E4C03">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Tour a las Islas Ballestas en servicio compartido</w:t>
      </w:r>
    </w:p>
    <w:p w14:paraId="2005B930" w14:textId="67CF0D0B" w:rsidR="00FB0C6A" w:rsidRPr="006B3A19" w:rsidRDefault="00FB0C6A" w:rsidP="006B3A19">
      <w:pPr>
        <w:pStyle w:val="Prrafodelista"/>
        <w:numPr>
          <w:ilvl w:val="0"/>
          <w:numId w:val="24"/>
        </w:numPr>
        <w:spacing w:after="0" w:line="240" w:lineRule="auto"/>
        <w:jc w:val="both"/>
        <w:rPr>
          <w:rFonts w:ascii="Arial" w:hAnsi="Arial" w:cs="Arial"/>
          <w:sz w:val="18"/>
          <w:szCs w:val="18"/>
        </w:rPr>
      </w:pPr>
      <w:r w:rsidRPr="006B3A19">
        <w:rPr>
          <w:rFonts w:ascii="Arial" w:hAnsi="Arial" w:cs="Arial"/>
          <w:sz w:val="18"/>
          <w:szCs w:val="18"/>
        </w:rPr>
        <w:t>Tour a la ciudad de Cusco</w:t>
      </w:r>
      <w:r w:rsidR="008E4C03" w:rsidRPr="006B3A19">
        <w:rPr>
          <w:rFonts w:ascii="Arial" w:hAnsi="Arial" w:cs="Arial"/>
          <w:sz w:val="18"/>
          <w:szCs w:val="18"/>
        </w:rPr>
        <w:t xml:space="preserve"> y Parque Arqueológico</w:t>
      </w:r>
      <w:r w:rsidRPr="006B3A19">
        <w:rPr>
          <w:rFonts w:ascii="Arial" w:hAnsi="Arial" w:cs="Arial"/>
          <w:sz w:val="18"/>
          <w:szCs w:val="18"/>
        </w:rPr>
        <w:t xml:space="preserve"> en servicio compartido en idioma español con entradas incluidas</w:t>
      </w:r>
    </w:p>
    <w:p w14:paraId="13AB86B2" w14:textId="51F705F5" w:rsidR="00FB0C6A" w:rsidRPr="00FB0C6A" w:rsidRDefault="00FB0C6A" w:rsidP="008E4C03">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Tour al Parque</w:t>
      </w:r>
      <w:r w:rsidR="006B3A19">
        <w:rPr>
          <w:rFonts w:ascii="Arial" w:hAnsi="Arial" w:cs="Arial"/>
          <w:sz w:val="18"/>
          <w:szCs w:val="18"/>
        </w:rPr>
        <w:t xml:space="preserve"> Arqueológico en servicio compartido en idioma español con entradas incluidas</w:t>
      </w:r>
    </w:p>
    <w:p w14:paraId="4BBB9C99" w14:textId="53C6E684" w:rsidR="00063FC2" w:rsidRPr="00063FC2" w:rsidRDefault="00063FC2" w:rsidP="008E4C03">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Tour a Machu Picchu en servicio compartido en idioma español</w:t>
      </w:r>
    </w:p>
    <w:p w14:paraId="707CE5B2" w14:textId="10F957F0" w:rsidR="00063FC2" w:rsidRPr="00063FC2" w:rsidRDefault="00063FC2" w:rsidP="008E4C03">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 xml:space="preserve">Traslado </w:t>
      </w:r>
      <w:r>
        <w:rPr>
          <w:rFonts w:ascii="Arial" w:hAnsi="Arial" w:cs="Arial"/>
          <w:sz w:val="18"/>
          <w:szCs w:val="18"/>
        </w:rPr>
        <w:t xml:space="preserve">hotel - </w:t>
      </w:r>
      <w:r w:rsidRPr="00063FC2">
        <w:rPr>
          <w:rFonts w:ascii="Arial" w:hAnsi="Arial" w:cs="Arial"/>
          <w:sz w:val="18"/>
          <w:szCs w:val="18"/>
        </w:rPr>
        <w:t>estación de tren/hotel</w:t>
      </w:r>
    </w:p>
    <w:p w14:paraId="0D7B50C6" w14:textId="4E14B0B6" w:rsidR="00063FC2" w:rsidRPr="009B30E7" w:rsidRDefault="009B30E7" w:rsidP="009B30E7">
      <w:pPr>
        <w:pStyle w:val="Prrafodelista"/>
        <w:numPr>
          <w:ilvl w:val="0"/>
          <w:numId w:val="24"/>
        </w:numPr>
        <w:spacing w:after="0" w:line="240" w:lineRule="auto"/>
        <w:jc w:val="both"/>
        <w:rPr>
          <w:rFonts w:ascii="Arial" w:hAnsi="Arial" w:cs="Arial"/>
          <w:sz w:val="18"/>
          <w:szCs w:val="18"/>
        </w:rPr>
      </w:pPr>
      <w:proofErr w:type="gramStart"/>
      <w:r w:rsidRPr="000F2426">
        <w:rPr>
          <w:rFonts w:ascii="Arial" w:hAnsi="Arial" w:cs="Arial"/>
          <w:sz w:val="18"/>
          <w:szCs w:val="18"/>
        </w:rPr>
        <w:t>Ticket</w:t>
      </w:r>
      <w:proofErr w:type="gramEnd"/>
      <w:r w:rsidRPr="000F2426">
        <w:rPr>
          <w:rFonts w:ascii="Arial" w:hAnsi="Arial" w:cs="Arial"/>
          <w:sz w:val="18"/>
          <w:szCs w:val="18"/>
        </w:rPr>
        <w:t xml:space="preserve"> de tren (</w:t>
      </w:r>
      <w:proofErr w:type="spellStart"/>
      <w:r>
        <w:rPr>
          <w:rFonts w:ascii="Arial" w:hAnsi="Arial" w:cs="Arial"/>
          <w:sz w:val="18"/>
          <w:szCs w:val="18"/>
        </w:rPr>
        <w:t>Expedition</w:t>
      </w:r>
      <w:proofErr w:type="spellEnd"/>
      <w:r w:rsidRPr="000F2426">
        <w:rPr>
          <w:rFonts w:ascii="Arial" w:hAnsi="Arial" w:cs="Arial"/>
          <w:sz w:val="18"/>
          <w:szCs w:val="18"/>
        </w:rPr>
        <w:t>) ida/retorno. Para categoría lujo, se considera el tren en servicio superior (</w:t>
      </w:r>
      <w:proofErr w:type="spellStart"/>
      <w:r w:rsidRPr="000F2426">
        <w:rPr>
          <w:rFonts w:ascii="Arial" w:hAnsi="Arial" w:cs="Arial"/>
          <w:sz w:val="18"/>
          <w:szCs w:val="18"/>
        </w:rPr>
        <w:t>Vistadome</w:t>
      </w:r>
      <w:proofErr w:type="spellEnd"/>
      <w:r w:rsidRPr="000F2426">
        <w:rPr>
          <w:rFonts w:ascii="Arial" w:hAnsi="Arial" w:cs="Arial"/>
          <w:sz w:val="18"/>
          <w:szCs w:val="18"/>
        </w:rPr>
        <w:t>)</w:t>
      </w:r>
    </w:p>
    <w:p w14:paraId="6A0ECE8E" w14:textId="62CE374D" w:rsidR="00063FC2" w:rsidRPr="00063FC2" w:rsidRDefault="00063FC2" w:rsidP="008E4C03">
      <w:pPr>
        <w:pStyle w:val="Prrafodelista"/>
        <w:numPr>
          <w:ilvl w:val="0"/>
          <w:numId w:val="24"/>
        </w:numPr>
        <w:spacing w:after="0" w:line="240" w:lineRule="auto"/>
        <w:jc w:val="both"/>
        <w:rPr>
          <w:rFonts w:ascii="Arial" w:hAnsi="Arial" w:cs="Arial"/>
          <w:b/>
          <w:sz w:val="18"/>
          <w:szCs w:val="18"/>
          <w:u w:val="single"/>
        </w:rPr>
      </w:pPr>
      <w:proofErr w:type="gramStart"/>
      <w:r w:rsidRPr="00063FC2">
        <w:rPr>
          <w:rFonts w:ascii="Arial" w:hAnsi="Arial" w:cs="Arial"/>
          <w:sz w:val="18"/>
          <w:szCs w:val="18"/>
        </w:rPr>
        <w:t>Bus ida</w:t>
      </w:r>
      <w:proofErr w:type="gramEnd"/>
      <w:r w:rsidRPr="00063FC2">
        <w:rPr>
          <w:rFonts w:ascii="Arial" w:hAnsi="Arial" w:cs="Arial"/>
          <w:sz w:val="18"/>
          <w:szCs w:val="18"/>
        </w:rPr>
        <w:t>/retorno de Machu Picchu</w:t>
      </w:r>
    </w:p>
    <w:p w14:paraId="2907BC98" w14:textId="77777777" w:rsidR="00451C39" w:rsidRPr="00451C39" w:rsidRDefault="00063FC2" w:rsidP="00451C39">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Entrada a Machu Picchu con visita guiada</w:t>
      </w:r>
    </w:p>
    <w:p w14:paraId="667EB9D2" w14:textId="7BA2A102" w:rsidR="00063FC2" w:rsidRPr="00451C39" w:rsidRDefault="00063FC2" w:rsidP="00451C39">
      <w:pPr>
        <w:pStyle w:val="Prrafodelista"/>
        <w:numPr>
          <w:ilvl w:val="0"/>
          <w:numId w:val="24"/>
        </w:numPr>
        <w:spacing w:after="0" w:line="240" w:lineRule="auto"/>
        <w:jc w:val="both"/>
        <w:rPr>
          <w:rFonts w:ascii="Arial" w:hAnsi="Arial" w:cs="Arial"/>
          <w:b/>
          <w:sz w:val="18"/>
          <w:szCs w:val="18"/>
          <w:u w:val="single"/>
        </w:rPr>
      </w:pPr>
      <w:r w:rsidRPr="00451C39">
        <w:rPr>
          <w:rFonts w:ascii="Arial" w:hAnsi="Arial" w:cs="Arial"/>
          <w:sz w:val="18"/>
          <w:szCs w:val="18"/>
        </w:rPr>
        <w:t>Almuerzo en restaurante local en Aguas Calientes (no incluye bebidas)</w:t>
      </w:r>
    </w:p>
    <w:p w14:paraId="06C7D0BD" w14:textId="77777777" w:rsidR="00524F34" w:rsidRPr="00063FC2" w:rsidRDefault="00F622D6" w:rsidP="00063FC2">
      <w:pPr>
        <w:pStyle w:val="Prrafodelista"/>
        <w:widowControl w:val="0"/>
        <w:numPr>
          <w:ilvl w:val="0"/>
          <w:numId w:val="24"/>
        </w:numPr>
        <w:adjustRightInd w:val="0"/>
        <w:spacing w:after="0" w:line="240" w:lineRule="auto"/>
        <w:jc w:val="both"/>
        <w:textAlignment w:val="baseline"/>
        <w:rPr>
          <w:rFonts w:ascii="Arial" w:hAnsi="Arial" w:cs="Arial"/>
          <w:sz w:val="18"/>
          <w:szCs w:val="18"/>
          <w:lang w:val="es-ES_tradnl" w:eastAsia="es-ES"/>
        </w:rPr>
      </w:pPr>
      <w:r w:rsidRPr="00063FC2">
        <w:rPr>
          <w:rFonts w:ascii="Arial" w:hAnsi="Arial" w:cs="Arial"/>
          <w:sz w:val="18"/>
          <w:szCs w:val="18"/>
          <w:lang w:val="es-ES_tradnl" w:eastAsia="es-ES"/>
        </w:rPr>
        <w:t>Seguro de viaje</w:t>
      </w:r>
      <w:r w:rsidR="00524F34" w:rsidRPr="00063FC2">
        <w:rPr>
          <w:rFonts w:ascii="Arial" w:hAnsi="Arial" w:cs="Arial"/>
          <w:sz w:val="18"/>
          <w:szCs w:val="18"/>
          <w:lang w:val="es-ES_tradnl" w:eastAsia="es-ES"/>
        </w:rPr>
        <w:t xml:space="preserve"> </w:t>
      </w:r>
      <w:r w:rsidR="00524F34" w:rsidRPr="00063FC2">
        <w:rPr>
          <w:rFonts w:ascii="Arial" w:hAnsi="Arial" w:cs="Arial"/>
          <w:b/>
          <w:i/>
          <w:sz w:val="18"/>
          <w:szCs w:val="18"/>
          <w:lang w:val="es-ES_tradnl" w:eastAsia="es-ES"/>
        </w:rPr>
        <w:t>con cobertura COVID</w:t>
      </w:r>
    </w:p>
    <w:p w14:paraId="3A9F9889" w14:textId="77777777" w:rsidR="00EB2220" w:rsidRPr="00063FC2" w:rsidRDefault="00524F34" w:rsidP="00063FC2">
      <w:pPr>
        <w:pStyle w:val="Prrafodelista"/>
        <w:widowControl w:val="0"/>
        <w:numPr>
          <w:ilvl w:val="0"/>
          <w:numId w:val="24"/>
        </w:numPr>
        <w:adjustRightInd w:val="0"/>
        <w:spacing w:after="0" w:line="240" w:lineRule="auto"/>
        <w:jc w:val="both"/>
        <w:textAlignment w:val="baseline"/>
        <w:rPr>
          <w:rFonts w:ascii="Arial" w:hAnsi="Arial" w:cs="Arial"/>
          <w:sz w:val="18"/>
          <w:szCs w:val="18"/>
          <w:lang w:val="es-ES_tradnl" w:eastAsia="es-ES"/>
        </w:rPr>
      </w:pPr>
      <w:r w:rsidRPr="00063FC2">
        <w:rPr>
          <w:rFonts w:ascii="Arial" w:hAnsi="Arial" w:cs="Arial"/>
          <w:sz w:val="18"/>
          <w:szCs w:val="18"/>
          <w:lang w:val="es-ES_tradnl" w:eastAsia="es-ES"/>
        </w:rPr>
        <w:t>A</w:t>
      </w:r>
      <w:r w:rsidR="00EB2220" w:rsidRPr="00063FC2">
        <w:rPr>
          <w:rFonts w:ascii="Arial" w:hAnsi="Arial" w:cs="Arial"/>
          <w:sz w:val="18"/>
          <w:szCs w:val="18"/>
          <w:lang w:val="es-ES_tradnl" w:eastAsia="es-ES"/>
        </w:rPr>
        <w:t xml:space="preserve">sistencia 24hrs </w:t>
      </w:r>
    </w:p>
    <w:p w14:paraId="076ABAA3" w14:textId="77777777" w:rsidR="00426493" w:rsidRPr="003871C6" w:rsidRDefault="00426493" w:rsidP="005A635D">
      <w:pPr>
        <w:widowControl w:val="0"/>
        <w:adjustRightInd w:val="0"/>
        <w:jc w:val="both"/>
        <w:textAlignment w:val="baseline"/>
        <w:rPr>
          <w:rFonts w:ascii="Arial" w:hAnsi="Arial" w:cs="Arial"/>
          <w:sz w:val="18"/>
          <w:szCs w:val="18"/>
          <w:lang w:val="es-ES_tradnl"/>
        </w:rPr>
      </w:pPr>
    </w:p>
    <w:p w14:paraId="19230F1F" w14:textId="21245DBB" w:rsidR="00BF5F9F" w:rsidRDefault="0046232D" w:rsidP="008D3B7E">
      <w:pPr>
        <w:jc w:val="both"/>
        <w:rPr>
          <w:rFonts w:ascii="Arial" w:hAnsi="Arial" w:cs="Arial"/>
          <w:b/>
          <w:color w:val="E36C0A" w:themeColor="accent6" w:themeShade="BF"/>
          <w:sz w:val="18"/>
          <w:szCs w:val="18"/>
          <w:u w:val="single"/>
          <w:lang w:val="es-ES_tradnl"/>
        </w:rPr>
      </w:pPr>
      <w:r w:rsidRPr="00C91C8B">
        <w:rPr>
          <w:rFonts w:ascii="Arial" w:hAnsi="Arial" w:cs="Arial"/>
          <w:b/>
          <w:color w:val="E36C0A" w:themeColor="accent6" w:themeShade="BF"/>
          <w:sz w:val="18"/>
          <w:szCs w:val="18"/>
          <w:u w:val="single"/>
          <w:lang w:val="es-ES_tradnl"/>
        </w:rPr>
        <w:t xml:space="preserve">EL PRECIO NO INCLUYE </w:t>
      </w:r>
    </w:p>
    <w:p w14:paraId="4C12F1AF" w14:textId="77777777" w:rsidR="008D3B7E" w:rsidRDefault="008D3B7E" w:rsidP="008D3B7E">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 xml:space="preserve">Boleto de avión México – </w:t>
      </w:r>
      <w:r>
        <w:rPr>
          <w:rFonts w:ascii="Arial" w:hAnsi="Arial" w:cs="Arial"/>
          <w:sz w:val="18"/>
          <w:szCs w:val="18"/>
          <w:lang w:val="es-ES_tradnl" w:eastAsia="es-ES"/>
        </w:rPr>
        <w:t xml:space="preserve">Lima – Cusco </w:t>
      </w:r>
      <w:r w:rsidRPr="00C91C8B">
        <w:rPr>
          <w:rFonts w:ascii="Arial" w:hAnsi="Arial" w:cs="Arial"/>
          <w:sz w:val="18"/>
          <w:szCs w:val="18"/>
          <w:lang w:val="es-ES_tradnl" w:eastAsia="es-ES"/>
        </w:rPr>
        <w:t>– México</w:t>
      </w:r>
    </w:p>
    <w:p w14:paraId="0DCEAAFC" w14:textId="77777777" w:rsidR="008D3B7E" w:rsidRPr="00C91C8B" w:rsidRDefault="008D3B7E" w:rsidP="008D3B7E">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Gastos personales</w:t>
      </w:r>
    </w:p>
    <w:p w14:paraId="4C822D69" w14:textId="77777777" w:rsidR="008D3B7E" w:rsidRPr="00C91C8B" w:rsidRDefault="008D3B7E" w:rsidP="008D3B7E">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Alimentos y bebidas no especificadas</w:t>
      </w:r>
    </w:p>
    <w:p w14:paraId="3914E0E6" w14:textId="77777777" w:rsidR="008D3B7E" w:rsidRPr="00C91C8B" w:rsidRDefault="008D3B7E" w:rsidP="008D3B7E">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Visitas opcionales</w:t>
      </w:r>
    </w:p>
    <w:p w14:paraId="7104A388" w14:textId="77777777" w:rsidR="008D3B7E" w:rsidRPr="008706A7" w:rsidRDefault="008D3B7E" w:rsidP="008D3B7E">
      <w:pPr>
        <w:pStyle w:val="Sinespaciado"/>
        <w:widowControl w:val="0"/>
        <w:numPr>
          <w:ilvl w:val="0"/>
          <w:numId w:val="2"/>
        </w:numPr>
        <w:adjustRightInd w:val="0"/>
        <w:ind w:left="602"/>
        <w:jc w:val="both"/>
        <w:textAlignment w:val="baseline"/>
        <w:rPr>
          <w:rFonts w:ascii="Arial" w:hAnsi="Arial" w:cs="Arial"/>
          <w:color w:val="FF0000"/>
          <w:sz w:val="18"/>
          <w:szCs w:val="18"/>
          <w:lang w:val="es-ES_tradnl" w:eastAsia="es-ES"/>
        </w:rPr>
      </w:pPr>
      <w:r w:rsidRPr="00C91C8B">
        <w:rPr>
          <w:rFonts w:ascii="Arial" w:hAnsi="Arial" w:cs="Arial"/>
          <w:sz w:val="18"/>
          <w:szCs w:val="18"/>
          <w:lang w:val="es-ES_tradnl" w:eastAsia="es-ES"/>
        </w:rPr>
        <w:t xml:space="preserve">Propinas para guía, chofer y maletero </w:t>
      </w:r>
    </w:p>
    <w:p w14:paraId="5A02794A" w14:textId="77777777" w:rsidR="008D3B7E" w:rsidRDefault="008D3B7E" w:rsidP="008D3B7E">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8706A7">
        <w:rPr>
          <w:rFonts w:ascii="Arial" w:hAnsi="Arial" w:cs="Arial"/>
          <w:sz w:val="18"/>
          <w:szCs w:val="18"/>
          <w:lang w:val="es-ES_tradnl" w:eastAsia="es-ES"/>
        </w:rPr>
        <w:t>Palos para la caminata</w:t>
      </w:r>
    </w:p>
    <w:p w14:paraId="2BF3E07A" w14:textId="77777777" w:rsidR="008D3B7E" w:rsidRPr="00580D36" w:rsidRDefault="008D3B7E" w:rsidP="008D3B7E">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580D36">
        <w:rPr>
          <w:rFonts w:ascii="Arial" w:hAnsi="Arial" w:cs="Arial"/>
          <w:sz w:val="18"/>
          <w:szCs w:val="18"/>
          <w:lang w:val="es-ES_tradnl" w:eastAsia="es-ES"/>
        </w:rPr>
        <w:t>Ningún servicio no especificado</w:t>
      </w:r>
    </w:p>
    <w:p w14:paraId="0F8C8485" w14:textId="77777777" w:rsidR="008D3B7E" w:rsidRDefault="008D3B7E" w:rsidP="008D3B7E">
      <w:pPr>
        <w:jc w:val="both"/>
        <w:rPr>
          <w:rFonts w:ascii="Arial" w:hAnsi="Arial" w:cs="Arial"/>
          <w:b/>
          <w:color w:val="E36C0A" w:themeColor="accent6" w:themeShade="BF"/>
          <w:sz w:val="18"/>
          <w:szCs w:val="18"/>
          <w:u w:val="single"/>
          <w:lang w:val="es-ES_tradnl"/>
        </w:rPr>
      </w:pPr>
    </w:p>
    <w:p w14:paraId="4BD56916" w14:textId="77777777" w:rsidR="00740F20" w:rsidRPr="008D3B7E" w:rsidRDefault="00740F20" w:rsidP="008D3B7E">
      <w:pPr>
        <w:jc w:val="both"/>
        <w:rPr>
          <w:rFonts w:ascii="Arial" w:hAnsi="Arial" w:cs="Arial"/>
          <w:b/>
          <w:color w:val="E36C0A" w:themeColor="accent6" w:themeShade="BF"/>
          <w:sz w:val="18"/>
          <w:szCs w:val="18"/>
          <w:u w:val="single"/>
          <w:lang w:val="es-ES_tradnl"/>
        </w:rPr>
      </w:pPr>
    </w:p>
    <w:p w14:paraId="5508A459" w14:textId="3E04947F" w:rsidR="00BF5F9F" w:rsidRPr="00BF5F9F" w:rsidRDefault="00BF5F9F" w:rsidP="00BF5F9F">
      <w:pPr>
        <w:rPr>
          <w:rFonts w:ascii="Arial" w:hAnsi="Arial" w:cs="Arial"/>
          <w:b/>
          <w:bCs/>
          <w:color w:val="E36C0A" w:themeColor="accent6" w:themeShade="BF"/>
          <w:sz w:val="18"/>
          <w:szCs w:val="18"/>
          <w:u w:val="single"/>
        </w:rPr>
      </w:pPr>
      <w:r w:rsidRPr="00BF5F9F">
        <w:rPr>
          <w:rFonts w:ascii="Arial" w:hAnsi="Arial" w:cs="Arial"/>
          <w:b/>
          <w:bCs/>
          <w:color w:val="E36C0A" w:themeColor="accent6" w:themeShade="BF"/>
          <w:sz w:val="18"/>
          <w:szCs w:val="18"/>
          <w:u w:val="single"/>
        </w:rPr>
        <w:t>SUPLEMENTOS</w:t>
      </w:r>
      <w:r>
        <w:rPr>
          <w:rFonts w:ascii="Arial" w:hAnsi="Arial" w:cs="Arial"/>
          <w:b/>
          <w:bCs/>
          <w:color w:val="E36C0A" w:themeColor="accent6" w:themeShade="BF"/>
          <w:sz w:val="18"/>
          <w:szCs w:val="18"/>
          <w:u w:val="single"/>
        </w:rPr>
        <w:t xml:space="preserve">, </w:t>
      </w:r>
      <w:r w:rsidRPr="00BF5F9F">
        <w:rPr>
          <w:rFonts w:ascii="Arial" w:hAnsi="Arial" w:cs="Arial"/>
          <w:b/>
          <w:bCs/>
          <w:color w:val="E36C0A" w:themeColor="accent6" w:themeShade="BF"/>
          <w:sz w:val="18"/>
          <w:szCs w:val="18"/>
          <w:u w:val="single"/>
        </w:rPr>
        <w:t>PRECIO POR PERSONA EN D</w:t>
      </w:r>
      <w:r>
        <w:rPr>
          <w:rFonts w:ascii="Arial" w:hAnsi="Arial" w:cs="Arial"/>
          <w:b/>
          <w:bCs/>
          <w:color w:val="E36C0A" w:themeColor="accent6" w:themeShade="BF"/>
          <w:sz w:val="18"/>
          <w:szCs w:val="18"/>
          <w:u w:val="single"/>
        </w:rPr>
        <w:t>Ó</w:t>
      </w:r>
      <w:r w:rsidRPr="00BF5F9F">
        <w:rPr>
          <w:rFonts w:ascii="Arial" w:hAnsi="Arial" w:cs="Arial"/>
          <w:b/>
          <w:bCs/>
          <w:color w:val="E36C0A" w:themeColor="accent6" w:themeShade="BF"/>
          <w:sz w:val="18"/>
          <w:szCs w:val="18"/>
          <w:u w:val="single"/>
        </w:rPr>
        <w:t>LARES AMERICANOS</w:t>
      </w:r>
      <w:r>
        <w:rPr>
          <w:rFonts w:ascii="Arial" w:hAnsi="Arial" w:cs="Arial"/>
          <w:b/>
          <w:bCs/>
          <w:color w:val="E36C0A" w:themeColor="accent6" w:themeShade="BF"/>
          <w:sz w:val="18"/>
          <w:szCs w:val="18"/>
          <w:u w:val="single"/>
        </w:rPr>
        <w:t xml:space="preserve"> (USD)</w:t>
      </w:r>
      <w:r w:rsidRPr="00BF5F9F">
        <w:rPr>
          <w:rFonts w:ascii="Arial" w:hAnsi="Arial" w:cs="Arial"/>
          <w:b/>
          <w:bCs/>
          <w:color w:val="E36C0A" w:themeColor="accent6" w:themeShade="BF"/>
          <w:sz w:val="18"/>
          <w:szCs w:val="18"/>
          <w:u w:val="single"/>
        </w:rPr>
        <w:t>:</w:t>
      </w:r>
    </w:p>
    <w:p w14:paraId="0A3C8DB2" w14:textId="77777777" w:rsidR="00BF5F9F" w:rsidRDefault="00BF5F9F" w:rsidP="00BF5F9F">
      <w:pPr>
        <w:pStyle w:val="Sinespaciado"/>
        <w:widowControl w:val="0"/>
        <w:adjustRightInd w:val="0"/>
        <w:jc w:val="both"/>
        <w:textAlignment w:val="baseline"/>
        <w:rPr>
          <w:rFonts w:ascii="Arial" w:hAnsi="Arial" w:cs="Arial"/>
          <w:sz w:val="18"/>
          <w:szCs w:val="18"/>
          <w:lang w:val="es-ES_tradnl" w:eastAsia="es-ES"/>
        </w:rPr>
      </w:pPr>
    </w:p>
    <w:tbl>
      <w:tblPr>
        <w:tblW w:w="8226" w:type="dxa"/>
        <w:tblInd w:w="758" w:type="dxa"/>
        <w:tblCellMar>
          <w:left w:w="70" w:type="dxa"/>
          <w:right w:w="70" w:type="dxa"/>
        </w:tblCellMar>
        <w:tblLook w:val="04A0" w:firstRow="1" w:lastRow="0" w:firstColumn="1" w:lastColumn="0" w:noHBand="0" w:noVBand="1"/>
      </w:tblPr>
      <w:tblGrid>
        <w:gridCol w:w="5616"/>
        <w:gridCol w:w="1276"/>
        <w:gridCol w:w="1334"/>
      </w:tblGrid>
      <w:tr w:rsidR="00751FC7" w:rsidRPr="00751FC7" w14:paraId="2B09B1CC" w14:textId="77777777" w:rsidTr="00751FC7">
        <w:trPr>
          <w:trHeight w:val="454"/>
        </w:trPr>
        <w:tc>
          <w:tcPr>
            <w:tcW w:w="5616" w:type="dxa"/>
            <w:tcBorders>
              <w:top w:val="nil"/>
              <w:left w:val="single" w:sz="4" w:space="0" w:color="E26B0A"/>
              <w:bottom w:val="nil"/>
              <w:right w:val="single" w:sz="4" w:space="0" w:color="E26B0A"/>
            </w:tcBorders>
            <w:shd w:val="clear" w:color="000000" w:fill="E26B0A"/>
            <w:noWrap/>
            <w:vAlign w:val="center"/>
            <w:hideMark/>
          </w:tcPr>
          <w:p w14:paraId="11519B3C" w14:textId="77777777" w:rsidR="00BF5F9F" w:rsidRPr="00751FC7" w:rsidRDefault="00BF5F9F" w:rsidP="00BF5F9F">
            <w:pPr>
              <w:jc w:val="center"/>
              <w:rPr>
                <w:rFonts w:ascii="Arial" w:hAnsi="Arial" w:cs="Arial"/>
                <w:b/>
                <w:bCs/>
                <w:color w:val="FFFFFF" w:themeColor="background1"/>
                <w:sz w:val="18"/>
                <w:szCs w:val="18"/>
              </w:rPr>
            </w:pPr>
            <w:r w:rsidRPr="00751FC7">
              <w:rPr>
                <w:rFonts w:ascii="Arial" w:hAnsi="Arial" w:cs="Arial"/>
                <w:b/>
                <w:bCs/>
                <w:color w:val="FFFFFF" w:themeColor="background1"/>
                <w:sz w:val="18"/>
                <w:szCs w:val="18"/>
              </w:rPr>
              <w:t>SUPLEMENTO</w:t>
            </w:r>
          </w:p>
        </w:tc>
        <w:tc>
          <w:tcPr>
            <w:tcW w:w="1276" w:type="dxa"/>
            <w:tcBorders>
              <w:top w:val="nil"/>
              <w:left w:val="nil"/>
              <w:bottom w:val="single" w:sz="4" w:space="0" w:color="E26B0A"/>
              <w:right w:val="single" w:sz="4" w:space="0" w:color="E26B0A"/>
            </w:tcBorders>
            <w:shd w:val="clear" w:color="000000" w:fill="E26B0A"/>
            <w:noWrap/>
            <w:vAlign w:val="center"/>
            <w:hideMark/>
          </w:tcPr>
          <w:p w14:paraId="02BD0CA4" w14:textId="77777777" w:rsidR="00BF5F9F" w:rsidRPr="00751FC7" w:rsidRDefault="00BF5F9F" w:rsidP="00BF5F9F">
            <w:pPr>
              <w:jc w:val="center"/>
              <w:rPr>
                <w:rFonts w:ascii="Arial" w:hAnsi="Arial" w:cs="Arial"/>
                <w:b/>
                <w:bCs/>
                <w:color w:val="FFFFFF" w:themeColor="background1"/>
                <w:sz w:val="18"/>
                <w:szCs w:val="18"/>
              </w:rPr>
            </w:pPr>
            <w:r w:rsidRPr="00751FC7">
              <w:rPr>
                <w:rFonts w:ascii="Arial" w:hAnsi="Arial" w:cs="Arial"/>
                <w:b/>
                <w:bCs/>
                <w:color w:val="FFFFFF" w:themeColor="background1"/>
                <w:sz w:val="18"/>
                <w:szCs w:val="18"/>
              </w:rPr>
              <w:t>ADULTO</w:t>
            </w:r>
          </w:p>
        </w:tc>
        <w:tc>
          <w:tcPr>
            <w:tcW w:w="1334" w:type="dxa"/>
            <w:tcBorders>
              <w:top w:val="nil"/>
              <w:left w:val="nil"/>
              <w:bottom w:val="single" w:sz="4" w:space="0" w:color="E26B0A"/>
              <w:right w:val="single" w:sz="4" w:space="0" w:color="E26B0A"/>
            </w:tcBorders>
            <w:shd w:val="clear" w:color="000000" w:fill="E26B0A"/>
            <w:noWrap/>
            <w:vAlign w:val="center"/>
            <w:hideMark/>
          </w:tcPr>
          <w:p w14:paraId="299A99C4" w14:textId="77777777" w:rsidR="00BF5F9F" w:rsidRPr="00751FC7" w:rsidRDefault="00BF5F9F" w:rsidP="00BF5F9F">
            <w:pPr>
              <w:jc w:val="center"/>
              <w:rPr>
                <w:rFonts w:ascii="Arial" w:hAnsi="Arial" w:cs="Arial"/>
                <w:b/>
                <w:bCs/>
                <w:color w:val="FFFFFF" w:themeColor="background1"/>
                <w:sz w:val="18"/>
                <w:szCs w:val="18"/>
              </w:rPr>
            </w:pPr>
            <w:r w:rsidRPr="00751FC7">
              <w:rPr>
                <w:rFonts w:ascii="Arial" w:hAnsi="Arial" w:cs="Arial"/>
                <w:b/>
                <w:bCs/>
                <w:color w:val="FFFFFF" w:themeColor="background1"/>
                <w:sz w:val="18"/>
                <w:szCs w:val="18"/>
              </w:rPr>
              <w:t>MENOR</w:t>
            </w:r>
          </w:p>
        </w:tc>
      </w:tr>
      <w:tr w:rsidR="00751FC7" w:rsidRPr="00751FC7" w14:paraId="35C2F6F8" w14:textId="77777777" w:rsidTr="00751FC7">
        <w:trPr>
          <w:trHeight w:val="454"/>
        </w:trPr>
        <w:tc>
          <w:tcPr>
            <w:tcW w:w="5616" w:type="dxa"/>
            <w:tcBorders>
              <w:top w:val="single" w:sz="4" w:space="0" w:color="E26B0A"/>
              <w:left w:val="single" w:sz="4" w:space="0" w:color="E26B0A"/>
              <w:bottom w:val="single" w:sz="4" w:space="0" w:color="E36C0A" w:themeColor="accent6" w:themeShade="BF"/>
              <w:right w:val="single" w:sz="4" w:space="0" w:color="E26B0A"/>
            </w:tcBorders>
            <w:shd w:val="clear" w:color="auto" w:fill="auto"/>
            <w:vAlign w:val="center"/>
            <w:hideMark/>
          </w:tcPr>
          <w:p w14:paraId="2DF6B56E" w14:textId="3F4C7597" w:rsidR="00BF5F9F" w:rsidRPr="00751FC7" w:rsidRDefault="00BF5F9F" w:rsidP="00751FC7">
            <w:pPr>
              <w:spacing w:before="100" w:beforeAutospacing="1" w:after="100" w:afterAutospacing="1"/>
              <w:rPr>
                <w:rFonts w:ascii="Arial" w:hAnsi="Arial" w:cs="Arial"/>
                <w:color w:val="000000" w:themeColor="text1"/>
                <w:sz w:val="18"/>
                <w:szCs w:val="18"/>
              </w:rPr>
            </w:pPr>
            <w:r w:rsidRPr="00751FC7">
              <w:rPr>
                <w:rFonts w:ascii="Arial" w:hAnsi="Arial" w:cs="Arial"/>
                <w:b/>
                <w:bCs/>
                <w:color w:val="000000" w:themeColor="text1"/>
                <w:sz w:val="18"/>
                <w:szCs w:val="18"/>
              </w:rPr>
              <w:t xml:space="preserve">Tren </w:t>
            </w:r>
            <w:proofErr w:type="spellStart"/>
            <w:r w:rsidRPr="00751FC7">
              <w:rPr>
                <w:rFonts w:ascii="Arial" w:hAnsi="Arial" w:cs="Arial"/>
                <w:b/>
                <w:bCs/>
                <w:color w:val="000000" w:themeColor="text1"/>
                <w:sz w:val="18"/>
                <w:szCs w:val="18"/>
              </w:rPr>
              <w:t>Vistadome</w:t>
            </w:r>
            <w:proofErr w:type="spellEnd"/>
            <w:r w:rsidR="00751FC7" w:rsidRPr="00751FC7">
              <w:rPr>
                <w:rFonts w:ascii="Arial" w:hAnsi="Arial" w:cs="Arial"/>
                <w:b/>
                <w:bCs/>
                <w:color w:val="000000" w:themeColor="text1"/>
                <w:sz w:val="18"/>
                <w:szCs w:val="18"/>
              </w:rPr>
              <w:t xml:space="preserve">: </w:t>
            </w:r>
            <w:r w:rsidR="00751FC7" w:rsidRPr="00751FC7">
              <w:rPr>
                <w:rFonts w:ascii="Arial" w:hAnsi="Arial" w:cs="Arial"/>
                <w:color w:val="000000" w:themeColor="text1"/>
                <w:sz w:val="18"/>
                <w:szCs w:val="18"/>
              </w:rPr>
              <w:t xml:space="preserve">Asientos de cuero, mesas de madera, ventanas laterales y en el techo grandes, snack de cortesía, demostración de prendas de alpaca que luego se pone a la venta, </w:t>
            </w:r>
            <w:proofErr w:type="gramStart"/>
            <w:r w:rsidR="00751FC7" w:rsidRPr="00751FC7">
              <w:rPr>
                <w:rFonts w:ascii="Arial" w:hAnsi="Arial" w:cs="Arial"/>
                <w:color w:val="000000" w:themeColor="text1"/>
                <w:sz w:val="18"/>
                <w:szCs w:val="18"/>
              </w:rPr>
              <w:t>show</w:t>
            </w:r>
            <w:proofErr w:type="gramEnd"/>
            <w:r w:rsidR="00751FC7" w:rsidRPr="00751FC7">
              <w:rPr>
                <w:rFonts w:ascii="Arial" w:hAnsi="Arial" w:cs="Arial"/>
                <w:color w:val="000000" w:themeColor="text1"/>
                <w:sz w:val="18"/>
                <w:szCs w:val="18"/>
              </w:rPr>
              <w:t xml:space="preserve"> baile de SAGRA (Diablito) y desfile de prendas de algodón.</w:t>
            </w:r>
          </w:p>
        </w:tc>
        <w:tc>
          <w:tcPr>
            <w:tcW w:w="1276" w:type="dxa"/>
            <w:tcBorders>
              <w:top w:val="nil"/>
              <w:left w:val="nil"/>
              <w:bottom w:val="single" w:sz="4" w:space="0" w:color="E36C0A" w:themeColor="accent6" w:themeShade="BF"/>
              <w:right w:val="single" w:sz="4" w:space="0" w:color="E26B0A"/>
            </w:tcBorders>
            <w:shd w:val="clear" w:color="auto" w:fill="auto"/>
            <w:noWrap/>
            <w:vAlign w:val="center"/>
            <w:hideMark/>
          </w:tcPr>
          <w:p w14:paraId="6C9AFA06" w14:textId="1A5AFD45" w:rsidR="00BF5F9F" w:rsidRPr="00751FC7" w:rsidRDefault="00BF5F9F" w:rsidP="00BF5F9F">
            <w:pPr>
              <w:jc w:val="center"/>
              <w:rPr>
                <w:rFonts w:ascii="Arial" w:hAnsi="Arial" w:cs="Arial"/>
                <w:color w:val="000000" w:themeColor="text1"/>
                <w:sz w:val="18"/>
                <w:szCs w:val="18"/>
              </w:rPr>
            </w:pPr>
            <w:r w:rsidRPr="00751FC7">
              <w:rPr>
                <w:rFonts w:ascii="Arial" w:hAnsi="Arial" w:cs="Arial"/>
                <w:color w:val="000000" w:themeColor="text1"/>
                <w:sz w:val="18"/>
                <w:szCs w:val="18"/>
              </w:rPr>
              <w:t xml:space="preserve">USD </w:t>
            </w:r>
            <w:r w:rsidR="0090564A">
              <w:rPr>
                <w:rFonts w:ascii="Arial" w:hAnsi="Arial" w:cs="Arial"/>
                <w:color w:val="000000" w:themeColor="text1"/>
                <w:sz w:val="18"/>
                <w:szCs w:val="18"/>
              </w:rPr>
              <w:t>6</w:t>
            </w:r>
            <w:r w:rsidRPr="00751FC7">
              <w:rPr>
                <w:rFonts w:ascii="Arial" w:hAnsi="Arial" w:cs="Arial"/>
                <w:color w:val="000000" w:themeColor="text1"/>
                <w:sz w:val="18"/>
                <w:szCs w:val="18"/>
              </w:rPr>
              <w:t>3</w:t>
            </w:r>
          </w:p>
        </w:tc>
        <w:tc>
          <w:tcPr>
            <w:tcW w:w="1334" w:type="dxa"/>
            <w:tcBorders>
              <w:top w:val="nil"/>
              <w:left w:val="nil"/>
              <w:bottom w:val="single" w:sz="4" w:space="0" w:color="E36C0A" w:themeColor="accent6" w:themeShade="BF"/>
              <w:right w:val="single" w:sz="4" w:space="0" w:color="E26B0A"/>
            </w:tcBorders>
            <w:shd w:val="clear" w:color="auto" w:fill="auto"/>
            <w:noWrap/>
            <w:vAlign w:val="center"/>
            <w:hideMark/>
          </w:tcPr>
          <w:p w14:paraId="1076B9CF" w14:textId="5A5AA589" w:rsidR="00BF5F9F" w:rsidRPr="00751FC7" w:rsidRDefault="00BF5F9F" w:rsidP="00BF5F9F">
            <w:pPr>
              <w:jc w:val="center"/>
              <w:rPr>
                <w:rFonts w:ascii="Arial" w:hAnsi="Arial" w:cs="Arial"/>
                <w:color w:val="000000" w:themeColor="text1"/>
                <w:sz w:val="18"/>
                <w:szCs w:val="18"/>
              </w:rPr>
            </w:pPr>
            <w:r w:rsidRPr="00751FC7">
              <w:rPr>
                <w:rFonts w:ascii="Arial" w:hAnsi="Arial" w:cs="Arial"/>
                <w:color w:val="000000" w:themeColor="text1"/>
                <w:sz w:val="18"/>
                <w:szCs w:val="18"/>
              </w:rPr>
              <w:t>USD 3</w:t>
            </w:r>
            <w:r w:rsidR="0090564A">
              <w:rPr>
                <w:rFonts w:ascii="Arial" w:hAnsi="Arial" w:cs="Arial"/>
                <w:color w:val="000000" w:themeColor="text1"/>
                <w:sz w:val="18"/>
                <w:szCs w:val="18"/>
              </w:rPr>
              <w:t>8</w:t>
            </w:r>
          </w:p>
        </w:tc>
      </w:tr>
      <w:tr w:rsidR="00751FC7" w:rsidRPr="00751FC7" w14:paraId="29760FD1" w14:textId="77777777" w:rsidTr="00923666">
        <w:trPr>
          <w:trHeight w:val="454"/>
        </w:trPr>
        <w:tc>
          <w:tcPr>
            <w:tcW w:w="5616" w:type="dxa"/>
            <w:tcBorders>
              <w:top w:val="single" w:sz="4" w:space="0" w:color="E36C0A" w:themeColor="accent6" w:themeShade="BF"/>
              <w:left w:val="single" w:sz="4" w:space="0" w:color="E26B0A"/>
              <w:bottom w:val="single" w:sz="4" w:space="0" w:color="E36C0A" w:themeColor="accent6" w:themeShade="BF"/>
              <w:right w:val="single" w:sz="4" w:space="0" w:color="E26B0A"/>
            </w:tcBorders>
            <w:shd w:val="clear" w:color="auto" w:fill="auto"/>
            <w:vAlign w:val="center"/>
          </w:tcPr>
          <w:p w14:paraId="031DC33B" w14:textId="2EE2A408" w:rsidR="00751FC7" w:rsidRPr="00751FC7" w:rsidRDefault="00751FC7" w:rsidP="00751FC7">
            <w:pPr>
              <w:spacing w:before="100" w:beforeAutospacing="1" w:after="100" w:afterAutospacing="1"/>
              <w:rPr>
                <w:rFonts w:ascii="Arial" w:hAnsi="Arial" w:cs="Arial"/>
                <w:color w:val="000000" w:themeColor="text1"/>
                <w:sz w:val="18"/>
                <w:szCs w:val="18"/>
              </w:rPr>
            </w:pPr>
            <w:proofErr w:type="spellStart"/>
            <w:r w:rsidRPr="00751FC7">
              <w:rPr>
                <w:rFonts w:ascii="Arial" w:hAnsi="Arial" w:cs="Arial"/>
                <w:b/>
                <w:bCs/>
                <w:color w:val="000000" w:themeColor="text1"/>
                <w:sz w:val="18"/>
                <w:szCs w:val="18"/>
              </w:rPr>
              <w:t>The</w:t>
            </w:r>
            <w:proofErr w:type="spellEnd"/>
            <w:r w:rsidRPr="00751FC7">
              <w:rPr>
                <w:rFonts w:ascii="Arial" w:hAnsi="Arial" w:cs="Arial"/>
                <w:b/>
                <w:bCs/>
                <w:color w:val="000000" w:themeColor="text1"/>
                <w:sz w:val="18"/>
                <w:szCs w:val="18"/>
              </w:rPr>
              <w:t xml:space="preserve"> 360</w:t>
            </w:r>
            <w:r w:rsidRPr="00751FC7">
              <w:rPr>
                <w:rStyle w:val="wdyuqq"/>
                <w:rFonts w:ascii="Arial" w:hAnsi="Arial" w:cs="Arial"/>
                <w:b/>
                <w:bCs/>
                <w:color w:val="000000" w:themeColor="text1"/>
                <w:sz w:val="18"/>
                <w:szCs w:val="18"/>
              </w:rPr>
              <w:t>°:</w:t>
            </w:r>
            <w:r w:rsidRPr="00751FC7">
              <w:rPr>
                <w:rStyle w:val="wdyuqq"/>
                <w:rFonts w:ascii="Arial" w:hAnsi="Arial" w:cs="Arial"/>
                <w:color w:val="000000" w:themeColor="text1"/>
                <w:sz w:val="18"/>
                <w:szCs w:val="18"/>
              </w:rPr>
              <w:t xml:space="preserve"> </w:t>
            </w:r>
            <w:r w:rsidRPr="00751FC7">
              <w:rPr>
                <w:rFonts w:ascii="Arial" w:hAnsi="Arial" w:cs="Arial"/>
                <w:color w:val="000000" w:themeColor="text1"/>
                <w:sz w:val="18"/>
                <w:szCs w:val="18"/>
              </w:rPr>
              <w:t xml:space="preserve">Asientos de cuero, mesas de madera, coche observatorio, ventanas laterales y en el techo grandes, degustación de café, choclo y pisco, </w:t>
            </w:r>
            <w:proofErr w:type="gramStart"/>
            <w:r w:rsidRPr="00751FC7">
              <w:rPr>
                <w:rFonts w:ascii="Arial" w:hAnsi="Arial" w:cs="Arial"/>
                <w:color w:val="000000" w:themeColor="text1"/>
                <w:sz w:val="18"/>
                <w:szCs w:val="18"/>
              </w:rPr>
              <w:t>app</w:t>
            </w:r>
            <w:proofErr w:type="gramEnd"/>
            <w:r w:rsidRPr="00751FC7">
              <w:rPr>
                <w:rFonts w:ascii="Arial" w:hAnsi="Arial" w:cs="Arial"/>
                <w:color w:val="000000" w:themeColor="text1"/>
                <w:sz w:val="18"/>
                <w:szCs w:val="18"/>
              </w:rPr>
              <w:t xml:space="preserve"> de entretenimiento a bordo.</w:t>
            </w:r>
          </w:p>
        </w:tc>
        <w:tc>
          <w:tcPr>
            <w:tcW w:w="1276" w:type="dxa"/>
            <w:tcBorders>
              <w:top w:val="single" w:sz="4" w:space="0" w:color="E36C0A" w:themeColor="accent6" w:themeShade="BF"/>
              <w:left w:val="nil"/>
              <w:bottom w:val="single" w:sz="4" w:space="0" w:color="E36C0A" w:themeColor="accent6" w:themeShade="BF"/>
              <w:right w:val="single" w:sz="4" w:space="0" w:color="E26B0A"/>
            </w:tcBorders>
            <w:shd w:val="clear" w:color="auto" w:fill="auto"/>
            <w:noWrap/>
            <w:vAlign w:val="center"/>
          </w:tcPr>
          <w:p w14:paraId="27D75D1E" w14:textId="001BE2D3" w:rsidR="00751FC7" w:rsidRPr="00751FC7" w:rsidRDefault="00751FC7" w:rsidP="00BF5F9F">
            <w:pPr>
              <w:jc w:val="center"/>
              <w:rPr>
                <w:rFonts w:ascii="Arial" w:hAnsi="Arial" w:cs="Arial"/>
                <w:color w:val="000000" w:themeColor="text1"/>
                <w:sz w:val="18"/>
                <w:szCs w:val="18"/>
              </w:rPr>
            </w:pPr>
            <w:r>
              <w:rPr>
                <w:rFonts w:ascii="Arial" w:hAnsi="Arial" w:cs="Arial"/>
                <w:color w:val="000000" w:themeColor="text1"/>
                <w:sz w:val="18"/>
                <w:szCs w:val="18"/>
              </w:rPr>
              <w:t xml:space="preserve">USD </w:t>
            </w:r>
            <w:r w:rsidR="0090564A">
              <w:rPr>
                <w:rFonts w:ascii="Arial" w:hAnsi="Arial" w:cs="Arial"/>
                <w:color w:val="000000" w:themeColor="text1"/>
                <w:sz w:val="18"/>
                <w:szCs w:val="18"/>
              </w:rPr>
              <w:t>6</w:t>
            </w:r>
            <w:r>
              <w:rPr>
                <w:rFonts w:ascii="Arial" w:hAnsi="Arial" w:cs="Arial"/>
                <w:color w:val="000000" w:themeColor="text1"/>
                <w:sz w:val="18"/>
                <w:szCs w:val="18"/>
              </w:rPr>
              <w:t>3</w:t>
            </w:r>
          </w:p>
        </w:tc>
        <w:tc>
          <w:tcPr>
            <w:tcW w:w="1334" w:type="dxa"/>
            <w:tcBorders>
              <w:top w:val="single" w:sz="4" w:space="0" w:color="E36C0A" w:themeColor="accent6" w:themeShade="BF"/>
              <w:left w:val="nil"/>
              <w:bottom w:val="single" w:sz="4" w:space="0" w:color="E36C0A" w:themeColor="accent6" w:themeShade="BF"/>
              <w:right w:val="single" w:sz="4" w:space="0" w:color="E26B0A"/>
            </w:tcBorders>
            <w:shd w:val="clear" w:color="auto" w:fill="auto"/>
            <w:noWrap/>
            <w:vAlign w:val="center"/>
          </w:tcPr>
          <w:p w14:paraId="0C1C0199" w14:textId="6678505F" w:rsidR="00751FC7" w:rsidRPr="00751FC7" w:rsidRDefault="00751FC7" w:rsidP="00751FC7">
            <w:pPr>
              <w:jc w:val="center"/>
              <w:rPr>
                <w:rFonts w:ascii="Arial" w:hAnsi="Arial" w:cs="Arial"/>
                <w:color w:val="000000" w:themeColor="text1"/>
                <w:sz w:val="18"/>
                <w:szCs w:val="18"/>
              </w:rPr>
            </w:pPr>
            <w:r>
              <w:rPr>
                <w:rFonts w:ascii="Arial" w:hAnsi="Arial" w:cs="Arial"/>
                <w:color w:val="000000" w:themeColor="text1"/>
                <w:sz w:val="18"/>
                <w:szCs w:val="18"/>
              </w:rPr>
              <w:t>USD 3</w:t>
            </w:r>
            <w:r w:rsidR="0090564A">
              <w:rPr>
                <w:rFonts w:ascii="Arial" w:hAnsi="Arial" w:cs="Arial"/>
                <w:color w:val="000000" w:themeColor="text1"/>
                <w:sz w:val="18"/>
                <w:szCs w:val="18"/>
              </w:rPr>
              <w:t>8</w:t>
            </w:r>
          </w:p>
        </w:tc>
      </w:tr>
    </w:tbl>
    <w:p w14:paraId="63A06C9D" w14:textId="77777777" w:rsidR="00923666" w:rsidRDefault="00923666" w:rsidP="005A635D">
      <w:pPr>
        <w:jc w:val="both"/>
        <w:rPr>
          <w:rFonts w:ascii="Arial" w:hAnsi="Arial" w:cs="Arial"/>
          <w:b/>
          <w:color w:val="E36C0A" w:themeColor="accent6" w:themeShade="BF"/>
          <w:sz w:val="18"/>
          <w:szCs w:val="18"/>
          <w:u w:val="single"/>
          <w:lang w:val="es-ES_tradnl"/>
        </w:rPr>
      </w:pPr>
    </w:p>
    <w:p w14:paraId="540100BE" w14:textId="77777777" w:rsidR="00740F20" w:rsidRDefault="00740F20" w:rsidP="005A635D">
      <w:pPr>
        <w:jc w:val="both"/>
        <w:rPr>
          <w:rFonts w:ascii="Arial" w:hAnsi="Arial" w:cs="Arial"/>
          <w:b/>
          <w:color w:val="E36C0A" w:themeColor="accent6" w:themeShade="BF"/>
          <w:sz w:val="18"/>
          <w:szCs w:val="18"/>
          <w:u w:val="single"/>
          <w:lang w:val="es-ES_tradnl"/>
        </w:rPr>
      </w:pPr>
    </w:p>
    <w:p w14:paraId="0C8181C8" w14:textId="77777777" w:rsidR="00E4157E" w:rsidRDefault="00E4157E" w:rsidP="005A635D">
      <w:pPr>
        <w:jc w:val="both"/>
        <w:rPr>
          <w:rFonts w:ascii="Arial" w:hAnsi="Arial" w:cs="Arial"/>
          <w:b/>
          <w:color w:val="E36C0A" w:themeColor="accent6" w:themeShade="BF"/>
          <w:sz w:val="18"/>
          <w:szCs w:val="18"/>
          <w:u w:val="single"/>
          <w:lang w:val="es-ES_tradnl"/>
        </w:rPr>
      </w:pPr>
    </w:p>
    <w:p w14:paraId="2B6AF14E" w14:textId="77777777" w:rsidR="00E4157E" w:rsidRDefault="00E4157E" w:rsidP="005A635D">
      <w:pPr>
        <w:jc w:val="both"/>
        <w:rPr>
          <w:rFonts w:ascii="Arial" w:hAnsi="Arial" w:cs="Arial"/>
          <w:b/>
          <w:color w:val="E36C0A" w:themeColor="accent6" w:themeShade="BF"/>
          <w:sz w:val="18"/>
          <w:szCs w:val="18"/>
          <w:u w:val="single"/>
          <w:lang w:val="es-ES_tradnl"/>
        </w:rPr>
      </w:pPr>
    </w:p>
    <w:p w14:paraId="5FF58E51" w14:textId="70E90B22" w:rsidR="0046232D" w:rsidRDefault="0046232D" w:rsidP="00A76456">
      <w:pPr>
        <w:jc w:val="both"/>
        <w:rPr>
          <w:rFonts w:ascii="Arial" w:hAnsi="Arial" w:cs="Arial"/>
          <w:b/>
          <w:color w:val="E36C0A" w:themeColor="accent6" w:themeShade="BF"/>
          <w:sz w:val="18"/>
          <w:szCs w:val="18"/>
          <w:u w:val="single"/>
          <w:lang w:val="es-ES_tradnl"/>
        </w:rPr>
      </w:pPr>
      <w:r w:rsidRPr="00C91C8B">
        <w:rPr>
          <w:rFonts w:ascii="Arial" w:hAnsi="Arial" w:cs="Arial"/>
          <w:b/>
          <w:color w:val="E36C0A" w:themeColor="accent6" w:themeShade="BF"/>
          <w:sz w:val="18"/>
          <w:szCs w:val="18"/>
          <w:u w:val="single"/>
          <w:lang w:val="es-ES_tradnl"/>
        </w:rPr>
        <w:t>NOTAS IMPORTANTES:</w:t>
      </w:r>
    </w:p>
    <w:p w14:paraId="67064440" w14:textId="77777777" w:rsidR="00F73DBD" w:rsidRDefault="00F73DBD" w:rsidP="00F73DBD">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sidRPr="00CD4AB4">
        <w:rPr>
          <w:rFonts w:ascii="Arial" w:hAnsi="Arial" w:cs="Arial"/>
          <w:sz w:val="18"/>
          <w:szCs w:val="18"/>
          <w:lang w:val="es-ES_tradnl" w:eastAsia="es-ES"/>
        </w:rPr>
        <w:t>Tourmundial</w:t>
      </w:r>
      <w:proofErr w:type="spellEnd"/>
      <w:r w:rsidRPr="00CD4AB4">
        <w:rPr>
          <w:rFonts w:ascii="Arial" w:hAnsi="Arial" w:cs="Arial"/>
          <w:sz w:val="18"/>
          <w:szCs w:val="18"/>
          <w:lang w:val="es-ES_tradnl" w:eastAsia="es-ES"/>
        </w:rPr>
        <w:t>, sujetas a cambios sin previo aviso y a disponibilidad al momento de reservar.</w:t>
      </w:r>
    </w:p>
    <w:p w14:paraId="76752DA1" w14:textId="77777777" w:rsidR="00F73DBD" w:rsidRPr="00C72859" w:rsidRDefault="00F73DBD" w:rsidP="00F73DBD">
      <w:pPr>
        <w:pStyle w:val="Sinespaciado"/>
        <w:widowControl w:val="0"/>
        <w:numPr>
          <w:ilvl w:val="0"/>
          <w:numId w:val="3"/>
        </w:numPr>
        <w:adjustRightInd w:val="0"/>
        <w:ind w:left="602"/>
        <w:jc w:val="both"/>
        <w:textAlignment w:val="baseline"/>
        <w:rPr>
          <w:rFonts w:ascii="Arial" w:hAnsi="Arial" w:cs="Arial"/>
          <w:color w:val="000000" w:themeColor="text1"/>
          <w:sz w:val="18"/>
          <w:szCs w:val="18"/>
          <w:lang w:val="es-ES_tradnl" w:eastAsia="es-ES"/>
        </w:rPr>
      </w:pPr>
      <w:r w:rsidRPr="00C113F3">
        <w:rPr>
          <w:rFonts w:ascii="Arial" w:hAnsi="Arial" w:cs="Arial"/>
          <w:color w:val="000000" w:themeColor="text1"/>
          <w:sz w:val="18"/>
          <w:szCs w:val="18"/>
          <w:lang w:eastAsia="es-ES"/>
        </w:rPr>
        <w:t xml:space="preserve">La </w:t>
      </w:r>
      <w:proofErr w:type="spellStart"/>
      <w:r w:rsidRPr="00C113F3">
        <w:rPr>
          <w:rFonts w:ascii="Arial" w:hAnsi="Arial" w:cs="Arial"/>
          <w:color w:val="000000" w:themeColor="text1"/>
          <w:sz w:val="18"/>
          <w:szCs w:val="18"/>
          <w:lang w:eastAsia="es-ES"/>
        </w:rPr>
        <w:t>tarifa</w:t>
      </w:r>
      <w:proofErr w:type="spellEnd"/>
      <w:r w:rsidRPr="00C113F3">
        <w:rPr>
          <w:rFonts w:ascii="Arial" w:hAnsi="Arial" w:cs="Arial"/>
          <w:color w:val="000000" w:themeColor="text1"/>
          <w:sz w:val="18"/>
          <w:szCs w:val="18"/>
          <w:lang w:eastAsia="es-ES"/>
        </w:rPr>
        <w:t xml:space="preserve"> final </w:t>
      </w:r>
      <w:proofErr w:type="spellStart"/>
      <w:r w:rsidRPr="00C113F3">
        <w:rPr>
          <w:rFonts w:ascii="Arial" w:hAnsi="Arial" w:cs="Arial"/>
          <w:color w:val="000000" w:themeColor="text1"/>
          <w:sz w:val="18"/>
          <w:szCs w:val="18"/>
          <w:lang w:eastAsia="es-ES"/>
        </w:rPr>
        <w:t>dependerá</w:t>
      </w:r>
      <w:proofErr w:type="spellEnd"/>
      <w:r w:rsidRPr="00C113F3">
        <w:rPr>
          <w:rFonts w:ascii="Arial" w:hAnsi="Arial" w:cs="Arial"/>
          <w:color w:val="000000" w:themeColor="text1"/>
          <w:sz w:val="18"/>
          <w:szCs w:val="18"/>
          <w:lang w:eastAsia="es-ES"/>
        </w:rPr>
        <w:t xml:space="preserve"> del </w:t>
      </w:r>
      <w:proofErr w:type="spellStart"/>
      <w:r w:rsidRPr="00C113F3">
        <w:rPr>
          <w:rFonts w:ascii="Arial" w:hAnsi="Arial" w:cs="Arial"/>
          <w:color w:val="000000" w:themeColor="text1"/>
          <w:sz w:val="18"/>
          <w:szCs w:val="18"/>
          <w:lang w:eastAsia="es-ES"/>
        </w:rPr>
        <w:t>tipo</w:t>
      </w:r>
      <w:proofErr w:type="spellEnd"/>
      <w:r w:rsidRPr="00C113F3">
        <w:rPr>
          <w:rFonts w:ascii="Arial" w:hAnsi="Arial" w:cs="Arial"/>
          <w:color w:val="000000" w:themeColor="text1"/>
          <w:sz w:val="18"/>
          <w:szCs w:val="18"/>
          <w:lang w:eastAsia="es-ES"/>
        </w:rPr>
        <w:t xml:space="preserve"> de entrada que se </w:t>
      </w:r>
      <w:proofErr w:type="spellStart"/>
      <w:r w:rsidRPr="00C113F3">
        <w:rPr>
          <w:rFonts w:ascii="Arial" w:hAnsi="Arial" w:cs="Arial"/>
          <w:color w:val="000000" w:themeColor="text1"/>
          <w:sz w:val="18"/>
          <w:szCs w:val="18"/>
          <w:lang w:eastAsia="es-ES"/>
        </w:rPr>
        <w:t>encuentre</w:t>
      </w:r>
      <w:proofErr w:type="spellEnd"/>
      <w:r w:rsidRPr="00C113F3">
        <w:rPr>
          <w:rFonts w:ascii="Arial" w:hAnsi="Arial" w:cs="Arial"/>
          <w:color w:val="000000" w:themeColor="text1"/>
          <w:sz w:val="18"/>
          <w:szCs w:val="18"/>
          <w:lang w:eastAsia="es-ES"/>
        </w:rPr>
        <w:t xml:space="preserve"> disponible para </w:t>
      </w:r>
      <w:proofErr w:type="spellStart"/>
      <w:r w:rsidRPr="00C113F3">
        <w:rPr>
          <w:rFonts w:ascii="Arial" w:hAnsi="Arial" w:cs="Arial"/>
          <w:color w:val="000000" w:themeColor="text1"/>
          <w:sz w:val="18"/>
          <w:szCs w:val="18"/>
          <w:lang w:eastAsia="es-ES"/>
        </w:rPr>
        <w:t>el</w:t>
      </w:r>
      <w:proofErr w:type="spellEnd"/>
      <w:r w:rsidRPr="00C113F3">
        <w:rPr>
          <w:rFonts w:ascii="Arial" w:hAnsi="Arial" w:cs="Arial"/>
          <w:color w:val="000000" w:themeColor="text1"/>
          <w:sz w:val="18"/>
          <w:szCs w:val="18"/>
          <w:lang w:eastAsia="es-ES"/>
        </w:rPr>
        <w:t xml:space="preserve"> </w:t>
      </w:r>
      <w:proofErr w:type="spellStart"/>
      <w:r w:rsidRPr="00C113F3">
        <w:rPr>
          <w:rFonts w:ascii="Arial" w:hAnsi="Arial" w:cs="Arial"/>
          <w:color w:val="000000" w:themeColor="text1"/>
          <w:sz w:val="18"/>
          <w:szCs w:val="18"/>
          <w:lang w:eastAsia="es-ES"/>
        </w:rPr>
        <w:t>ingreso</w:t>
      </w:r>
      <w:proofErr w:type="spellEnd"/>
      <w:r w:rsidRPr="00C113F3">
        <w:rPr>
          <w:rFonts w:ascii="Arial" w:hAnsi="Arial" w:cs="Arial"/>
          <w:color w:val="000000" w:themeColor="text1"/>
          <w:sz w:val="18"/>
          <w:szCs w:val="18"/>
          <w:lang w:eastAsia="es-ES"/>
        </w:rPr>
        <w:t xml:space="preserve"> a Machu Picchu</w:t>
      </w:r>
      <w:r w:rsidRPr="00A94665">
        <w:rPr>
          <w:rFonts w:ascii="Arial" w:hAnsi="Arial" w:cs="Arial"/>
          <w:color w:val="000000" w:themeColor="text1"/>
          <w:sz w:val="18"/>
          <w:szCs w:val="18"/>
          <w:lang w:eastAsia="es-ES"/>
        </w:rPr>
        <w:t xml:space="preserve"> al </w:t>
      </w:r>
      <w:proofErr w:type="spellStart"/>
      <w:r w:rsidRPr="00A94665">
        <w:rPr>
          <w:rFonts w:ascii="Arial" w:hAnsi="Arial" w:cs="Arial"/>
          <w:color w:val="000000" w:themeColor="text1"/>
          <w:sz w:val="18"/>
          <w:szCs w:val="18"/>
          <w:lang w:eastAsia="es-ES"/>
        </w:rPr>
        <w:t>momento</w:t>
      </w:r>
      <w:proofErr w:type="spellEnd"/>
      <w:r w:rsidRPr="00A94665">
        <w:rPr>
          <w:rFonts w:ascii="Arial" w:hAnsi="Arial" w:cs="Arial"/>
          <w:color w:val="000000" w:themeColor="text1"/>
          <w:sz w:val="18"/>
          <w:szCs w:val="18"/>
          <w:lang w:eastAsia="es-ES"/>
        </w:rPr>
        <w:t xml:space="preserve"> de la </w:t>
      </w:r>
      <w:proofErr w:type="spellStart"/>
      <w:r w:rsidRPr="00A94665">
        <w:rPr>
          <w:rFonts w:ascii="Arial" w:hAnsi="Arial" w:cs="Arial"/>
          <w:color w:val="000000" w:themeColor="text1"/>
          <w:sz w:val="18"/>
          <w:szCs w:val="18"/>
          <w:lang w:eastAsia="es-ES"/>
        </w:rPr>
        <w:t>reserva</w:t>
      </w:r>
      <w:proofErr w:type="spellEnd"/>
      <w:r w:rsidRPr="00A94665">
        <w:rPr>
          <w:rFonts w:ascii="Arial" w:hAnsi="Arial" w:cs="Arial"/>
          <w:color w:val="000000" w:themeColor="text1"/>
          <w:sz w:val="18"/>
          <w:szCs w:val="18"/>
          <w:lang w:eastAsia="es-ES"/>
        </w:rPr>
        <w:t xml:space="preserve">. </w:t>
      </w:r>
      <w:r w:rsidRPr="00C113F3">
        <w:rPr>
          <w:rFonts w:ascii="Arial" w:hAnsi="Arial" w:cs="Arial"/>
          <w:color w:val="000000" w:themeColor="text1"/>
          <w:sz w:val="18"/>
          <w:szCs w:val="18"/>
          <w:lang w:eastAsia="es-ES"/>
        </w:rPr>
        <w:t xml:space="preserve">*Una </w:t>
      </w:r>
      <w:proofErr w:type="spellStart"/>
      <w:r w:rsidRPr="00C113F3">
        <w:rPr>
          <w:rFonts w:ascii="Arial" w:hAnsi="Arial" w:cs="Arial"/>
          <w:color w:val="000000" w:themeColor="text1"/>
          <w:sz w:val="18"/>
          <w:szCs w:val="18"/>
          <w:lang w:eastAsia="es-ES"/>
        </w:rPr>
        <w:t>vez</w:t>
      </w:r>
      <w:proofErr w:type="spellEnd"/>
      <w:r w:rsidRPr="00C113F3">
        <w:rPr>
          <w:rFonts w:ascii="Arial" w:hAnsi="Arial" w:cs="Arial"/>
          <w:color w:val="000000" w:themeColor="text1"/>
          <w:sz w:val="18"/>
          <w:szCs w:val="18"/>
          <w:lang w:eastAsia="es-ES"/>
        </w:rPr>
        <w:t xml:space="preserve"> </w:t>
      </w:r>
      <w:proofErr w:type="spellStart"/>
      <w:r w:rsidRPr="00C113F3">
        <w:rPr>
          <w:rFonts w:ascii="Arial" w:hAnsi="Arial" w:cs="Arial"/>
          <w:color w:val="000000" w:themeColor="text1"/>
          <w:sz w:val="18"/>
          <w:szCs w:val="18"/>
          <w:lang w:eastAsia="es-ES"/>
        </w:rPr>
        <w:t>confirmada</w:t>
      </w:r>
      <w:proofErr w:type="spellEnd"/>
      <w:r w:rsidRPr="00C113F3">
        <w:rPr>
          <w:rFonts w:ascii="Arial" w:hAnsi="Arial" w:cs="Arial"/>
          <w:color w:val="000000" w:themeColor="text1"/>
          <w:sz w:val="18"/>
          <w:szCs w:val="18"/>
          <w:lang w:eastAsia="es-ES"/>
        </w:rPr>
        <w:t xml:space="preserve"> la </w:t>
      </w:r>
      <w:proofErr w:type="spellStart"/>
      <w:r w:rsidRPr="00C113F3">
        <w:rPr>
          <w:rFonts w:ascii="Arial" w:hAnsi="Arial" w:cs="Arial"/>
          <w:color w:val="000000" w:themeColor="text1"/>
          <w:sz w:val="18"/>
          <w:szCs w:val="18"/>
          <w:lang w:eastAsia="es-ES"/>
        </w:rPr>
        <w:t>reservación</w:t>
      </w:r>
      <w:proofErr w:type="spellEnd"/>
      <w:r w:rsidRPr="00C113F3">
        <w:rPr>
          <w:rFonts w:ascii="Arial" w:hAnsi="Arial" w:cs="Arial"/>
          <w:color w:val="000000" w:themeColor="text1"/>
          <w:sz w:val="18"/>
          <w:szCs w:val="18"/>
          <w:lang w:eastAsia="es-ES"/>
        </w:rPr>
        <w:t xml:space="preserve">, las entradas a Machu Picchu son 100% NO </w:t>
      </w:r>
      <w:proofErr w:type="spellStart"/>
      <w:r w:rsidRPr="00C113F3">
        <w:rPr>
          <w:rFonts w:ascii="Arial" w:hAnsi="Arial" w:cs="Arial"/>
          <w:color w:val="000000" w:themeColor="text1"/>
          <w:sz w:val="18"/>
          <w:szCs w:val="18"/>
          <w:lang w:eastAsia="es-ES"/>
        </w:rPr>
        <w:t>reembolsables</w:t>
      </w:r>
      <w:proofErr w:type="spellEnd"/>
      <w:r>
        <w:rPr>
          <w:rFonts w:ascii="Arial" w:hAnsi="Arial" w:cs="Arial"/>
          <w:color w:val="000000" w:themeColor="text1"/>
          <w:sz w:val="18"/>
          <w:szCs w:val="18"/>
          <w:lang w:eastAsia="es-ES"/>
        </w:rPr>
        <w:t>.</w:t>
      </w:r>
    </w:p>
    <w:p w14:paraId="0864664A" w14:textId="77777777" w:rsidR="00F73DBD" w:rsidRPr="00C72859" w:rsidRDefault="00F73DBD" w:rsidP="00F73DBD">
      <w:pPr>
        <w:pStyle w:val="Prrafodelista"/>
        <w:numPr>
          <w:ilvl w:val="0"/>
          <w:numId w:val="3"/>
        </w:numPr>
        <w:spacing w:after="0" w:line="240" w:lineRule="auto"/>
        <w:ind w:left="602"/>
        <w:jc w:val="both"/>
        <w:rPr>
          <w:rFonts w:ascii="Arial" w:eastAsia="Times New Roman" w:hAnsi="Arial" w:cs="Arial"/>
          <w:color w:val="000000" w:themeColor="text1"/>
          <w:sz w:val="18"/>
          <w:szCs w:val="18"/>
          <w:lang w:val="es-MX" w:eastAsia="es-ES"/>
        </w:rPr>
      </w:pPr>
      <w:r w:rsidRPr="0000050C">
        <w:rPr>
          <w:rFonts w:ascii="Arial" w:hAnsi="Arial" w:cs="Arial"/>
          <w:sz w:val="18"/>
          <w:szCs w:val="18"/>
        </w:rPr>
        <w:t>Tarifas no válidas para Semana Santa, Inti Raymi del 2</w:t>
      </w:r>
      <w:r>
        <w:rPr>
          <w:rFonts w:ascii="Arial" w:hAnsi="Arial" w:cs="Arial"/>
          <w:sz w:val="18"/>
          <w:szCs w:val="18"/>
        </w:rPr>
        <w:t>2</w:t>
      </w:r>
      <w:r w:rsidRPr="0000050C">
        <w:rPr>
          <w:rFonts w:ascii="Arial" w:hAnsi="Arial" w:cs="Arial"/>
          <w:sz w:val="18"/>
          <w:szCs w:val="18"/>
        </w:rPr>
        <w:t xml:space="preserve"> al 25 de junio, Fiestas Patrias 2</w:t>
      </w:r>
      <w:r>
        <w:rPr>
          <w:rFonts w:ascii="Arial" w:hAnsi="Arial" w:cs="Arial"/>
          <w:sz w:val="18"/>
          <w:szCs w:val="18"/>
        </w:rPr>
        <w:t>7</w:t>
      </w:r>
      <w:r w:rsidRPr="0000050C">
        <w:rPr>
          <w:rFonts w:ascii="Arial" w:hAnsi="Arial" w:cs="Arial"/>
          <w:sz w:val="18"/>
          <w:szCs w:val="18"/>
        </w:rPr>
        <w:t xml:space="preserve"> </w:t>
      </w:r>
      <w:r>
        <w:rPr>
          <w:rFonts w:ascii="Arial" w:hAnsi="Arial" w:cs="Arial"/>
          <w:sz w:val="18"/>
          <w:szCs w:val="18"/>
        </w:rPr>
        <w:t>al</w:t>
      </w:r>
      <w:r w:rsidRPr="0000050C">
        <w:rPr>
          <w:rFonts w:ascii="Arial" w:hAnsi="Arial" w:cs="Arial"/>
          <w:sz w:val="18"/>
          <w:szCs w:val="18"/>
        </w:rPr>
        <w:t xml:space="preserve"> </w:t>
      </w:r>
      <w:r>
        <w:rPr>
          <w:rFonts w:ascii="Arial" w:hAnsi="Arial" w:cs="Arial"/>
          <w:sz w:val="18"/>
          <w:szCs w:val="18"/>
        </w:rPr>
        <w:t>31</w:t>
      </w:r>
      <w:r w:rsidRPr="0000050C">
        <w:rPr>
          <w:rFonts w:ascii="Arial" w:hAnsi="Arial" w:cs="Arial"/>
          <w:sz w:val="18"/>
          <w:szCs w:val="18"/>
        </w:rPr>
        <w:t xml:space="preserve"> de </w:t>
      </w:r>
      <w:r>
        <w:rPr>
          <w:rFonts w:ascii="Arial" w:hAnsi="Arial" w:cs="Arial"/>
          <w:sz w:val="18"/>
          <w:szCs w:val="18"/>
        </w:rPr>
        <w:t>j</w:t>
      </w:r>
      <w:r w:rsidRPr="0000050C">
        <w:rPr>
          <w:rFonts w:ascii="Arial" w:hAnsi="Arial" w:cs="Arial"/>
          <w:sz w:val="18"/>
          <w:szCs w:val="18"/>
        </w:rPr>
        <w:t xml:space="preserve">ulio, </w:t>
      </w:r>
      <w:r>
        <w:rPr>
          <w:rFonts w:ascii="Arial" w:hAnsi="Arial" w:cs="Arial"/>
          <w:sz w:val="18"/>
          <w:szCs w:val="18"/>
        </w:rPr>
        <w:t>APEC 11 al 17 de noviembre</w:t>
      </w:r>
      <w:r w:rsidRPr="0000050C">
        <w:rPr>
          <w:rFonts w:ascii="Arial" w:hAnsi="Arial" w:cs="Arial"/>
          <w:sz w:val="18"/>
          <w:szCs w:val="18"/>
        </w:rPr>
        <w:t>. Para estas fechas consultar suplementos.</w:t>
      </w:r>
    </w:p>
    <w:p w14:paraId="0EB4CE79" w14:textId="77777777" w:rsidR="00F73DBD" w:rsidRPr="00A47C16" w:rsidRDefault="00F73DBD" w:rsidP="00F73DBD">
      <w:pPr>
        <w:pStyle w:val="Sinespaciado"/>
        <w:widowControl w:val="0"/>
        <w:numPr>
          <w:ilvl w:val="0"/>
          <w:numId w:val="3"/>
        </w:numPr>
        <w:adjustRightInd w:val="0"/>
        <w:ind w:left="602"/>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eastAsia="es-ES"/>
        </w:rPr>
        <w:t xml:space="preserve">Para </w:t>
      </w:r>
      <w:proofErr w:type="spellStart"/>
      <w:r>
        <w:rPr>
          <w:rFonts w:ascii="Arial" w:hAnsi="Arial" w:cs="Arial"/>
          <w:color w:val="000000" w:themeColor="text1"/>
          <w:sz w:val="18"/>
          <w:szCs w:val="18"/>
          <w:lang w:eastAsia="es-ES"/>
        </w:rPr>
        <w:t>asegurar</w:t>
      </w:r>
      <w:proofErr w:type="spellEnd"/>
      <w:r>
        <w:rPr>
          <w:rFonts w:ascii="Arial" w:hAnsi="Arial" w:cs="Arial"/>
          <w:color w:val="000000" w:themeColor="text1"/>
          <w:sz w:val="18"/>
          <w:szCs w:val="18"/>
          <w:lang w:eastAsia="es-ES"/>
        </w:rPr>
        <w:t xml:space="preserve"> entradas a Machu Picchu es </w:t>
      </w:r>
      <w:proofErr w:type="spellStart"/>
      <w:r>
        <w:rPr>
          <w:rFonts w:ascii="Arial" w:hAnsi="Arial" w:cs="Arial"/>
          <w:color w:val="000000" w:themeColor="text1"/>
          <w:sz w:val="18"/>
          <w:szCs w:val="18"/>
          <w:lang w:eastAsia="es-ES"/>
        </w:rPr>
        <w:t>necesario</w:t>
      </w:r>
      <w:proofErr w:type="spellEnd"/>
      <w:r>
        <w:rPr>
          <w:rFonts w:ascii="Arial" w:hAnsi="Arial" w:cs="Arial"/>
          <w:color w:val="000000" w:themeColor="text1"/>
          <w:sz w:val="18"/>
          <w:szCs w:val="18"/>
          <w:lang w:eastAsia="es-ES"/>
        </w:rPr>
        <w:t xml:space="preserve"> </w:t>
      </w:r>
      <w:proofErr w:type="spellStart"/>
      <w:r>
        <w:rPr>
          <w:rFonts w:ascii="Arial" w:hAnsi="Arial" w:cs="Arial"/>
          <w:color w:val="000000" w:themeColor="text1"/>
          <w:sz w:val="18"/>
          <w:szCs w:val="18"/>
          <w:lang w:eastAsia="es-ES"/>
        </w:rPr>
        <w:t>contar</w:t>
      </w:r>
      <w:proofErr w:type="spellEnd"/>
      <w:r>
        <w:rPr>
          <w:rFonts w:ascii="Arial" w:hAnsi="Arial" w:cs="Arial"/>
          <w:color w:val="000000" w:themeColor="text1"/>
          <w:sz w:val="18"/>
          <w:szCs w:val="18"/>
          <w:lang w:eastAsia="es-ES"/>
        </w:rPr>
        <w:t xml:space="preserve"> con </w:t>
      </w:r>
      <w:proofErr w:type="spellStart"/>
      <w:r>
        <w:rPr>
          <w:rFonts w:ascii="Arial" w:hAnsi="Arial" w:cs="Arial"/>
          <w:color w:val="000000" w:themeColor="text1"/>
          <w:sz w:val="18"/>
          <w:szCs w:val="18"/>
          <w:lang w:eastAsia="es-ES"/>
        </w:rPr>
        <w:t>el</w:t>
      </w:r>
      <w:proofErr w:type="spellEnd"/>
      <w:r>
        <w:rPr>
          <w:rFonts w:ascii="Arial" w:hAnsi="Arial" w:cs="Arial"/>
          <w:color w:val="000000" w:themeColor="text1"/>
          <w:sz w:val="18"/>
          <w:szCs w:val="18"/>
          <w:lang w:eastAsia="es-ES"/>
        </w:rPr>
        <w:t xml:space="preserve"> </w:t>
      </w:r>
      <w:proofErr w:type="spellStart"/>
      <w:r>
        <w:rPr>
          <w:rFonts w:ascii="Arial" w:hAnsi="Arial" w:cs="Arial"/>
          <w:color w:val="000000" w:themeColor="text1"/>
          <w:sz w:val="18"/>
          <w:szCs w:val="18"/>
          <w:lang w:eastAsia="es-ES"/>
        </w:rPr>
        <w:t>nombre</w:t>
      </w:r>
      <w:proofErr w:type="spellEnd"/>
      <w:r>
        <w:rPr>
          <w:rFonts w:ascii="Arial" w:hAnsi="Arial" w:cs="Arial"/>
          <w:color w:val="000000" w:themeColor="text1"/>
          <w:sz w:val="18"/>
          <w:szCs w:val="18"/>
          <w:lang w:eastAsia="es-ES"/>
        </w:rPr>
        <w:t xml:space="preserve"> </w:t>
      </w:r>
      <w:proofErr w:type="spellStart"/>
      <w:r>
        <w:rPr>
          <w:rFonts w:ascii="Arial" w:hAnsi="Arial" w:cs="Arial"/>
          <w:color w:val="000000" w:themeColor="text1"/>
          <w:sz w:val="18"/>
          <w:szCs w:val="18"/>
          <w:lang w:eastAsia="es-ES"/>
        </w:rPr>
        <w:t>completo</w:t>
      </w:r>
      <w:proofErr w:type="spellEnd"/>
      <w:r>
        <w:rPr>
          <w:rFonts w:ascii="Arial" w:hAnsi="Arial" w:cs="Arial"/>
          <w:color w:val="000000" w:themeColor="text1"/>
          <w:sz w:val="18"/>
          <w:szCs w:val="18"/>
          <w:lang w:eastAsia="es-ES"/>
        </w:rPr>
        <w:t xml:space="preserve"> del </w:t>
      </w:r>
      <w:proofErr w:type="spellStart"/>
      <w:r>
        <w:rPr>
          <w:rFonts w:ascii="Arial" w:hAnsi="Arial" w:cs="Arial"/>
          <w:color w:val="000000" w:themeColor="text1"/>
          <w:sz w:val="18"/>
          <w:szCs w:val="18"/>
          <w:lang w:eastAsia="es-ES"/>
        </w:rPr>
        <w:t>pasajero</w:t>
      </w:r>
      <w:proofErr w:type="spellEnd"/>
      <w:r>
        <w:rPr>
          <w:rFonts w:ascii="Arial" w:hAnsi="Arial" w:cs="Arial"/>
          <w:color w:val="000000" w:themeColor="text1"/>
          <w:sz w:val="18"/>
          <w:szCs w:val="18"/>
          <w:lang w:eastAsia="es-ES"/>
        </w:rPr>
        <w:t xml:space="preserve"> y </w:t>
      </w:r>
      <w:proofErr w:type="spellStart"/>
      <w:r>
        <w:rPr>
          <w:rFonts w:ascii="Arial" w:hAnsi="Arial" w:cs="Arial"/>
          <w:color w:val="000000" w:themeColor="text1"/>
          <w:sz w:val="18"/>
          <w:szCs w:val="18"/>
          <w:lang w:eastAsia="es-ES"/>
        </w:rPr>
        <w:t>copia</w:t>
      </w:r>
      <w:proofErr w:type="spellEnd"/>
      <w:r>
        <w:rPr>
          <w:rFonts w:ascii="Arial" w:hAnsi="Arial" w:cs="Arial"/>
          <w:color w:val="000000" w:themeColor="text1"/>
          <w:sz w:val="18"/>
          <w:szCs w:val="18"/>
          <w:lang w:eastAsia="es-ES"/>
        </w:rPr>
        <w:t xml:space="preserve"> del </w:t>
      </w:r>
      <w:proofErr w:type="spellStart"/>
      <w:r>
        <w:rPr>
          <w:rFonts w:ascii="Arial" w:hAnsi="Arial" w:cs="Arial"/>
          <w:color w:val="000000" w:themeColor="text1"/>
          <w:sz w:val="18"/>
          <w:szCs w:val="18"/>
          <w:lang w:eastAsia="es-ES"/>
        </w:rPr>
        <w:t>pasaporte</w:t>
      </w:r>
      <w:proofErr w:type="spellEnd"/>
      <w:r>
        <w:rPr>
          <w:rFonts w:ascii="Arial" w:hAnsi="Arial" w:cs="Arial"/>
          <w:color w:val="000000" w:themeColor="text1"/>
          <w:sz w:val="18"/>
          <w:szCs w:val="18"/>
          <w:lang w:eastAsia="es-ES"/>
        </w:rPr>
        <w:t xml:space="preserve"> con </w:t>
      </w:r>
      <w:proofErr w:type="spellStart"/>
      <w:r>
        <w:rPr>
          <w:rFonts w:ascii="Arial" w:hAnsi="Arial" w:cs="Arial"/>
          <w:color w:val="000000" w:themeColor="text1"/>
          <w:sz w:val="18"/>
          <w:szCs w:val="18"/>
          <w:lang w:eastAsia="es-ES"/>
        </w:rPr>
        <w:t>vigencia</w:t>
      </w:r>
      <w:proofErr w:type="spellEnd"/>
      <w:r>
        <w:rPr>
          <w:rFonts w:ascii="Arial" w:hAnsi="Arial" w:cs="Arial"/>
          <w:color w:val="000000" w:themeColor="text1"/>
          <w:sz w:val="18"/>
          <w:szCs w:val="18"/>
          <w:lang w:eastAsia="es-ES"/>
        </w:rPr>
        <w:t xml:space="preserve"> minima de seis (6) meses. </w:t>
      </w:r>
    </w:p>
    <w:p w14:paraId="4961A42A" w14:textId="77777777" w:rsidR="00F73DBD" w:rsidRPr="00CD4AB4" w:rsidRDefault="00F73DBD" w:rsidP="00F73DBD">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CD4AB4">
        <w:rPr>
          <w:rFonts w:ascii="Arial" w:hAnsi="Arial" w:cs="Arial"/>
          <w:sz w:val="18"/>
          <w:szCs w:val="18"/>
          <w:lang w:val="es-ES_tradnl" w:eastAsia="es-ES"/>
        </w:rPr>
        <w:t>Tourmundial</w:t>
      </w:r>
      <w:proofErr w:type="spellEnd"/>
      <w:r w:rsidRPr="00CD4AB4">
        <w:rPr>
          <w:rFonts w:ascii="Arial" w:hAnsi="Arial" w:cs="Arial"/>
          <w:sz w:val="18"/>
          <w:szCs w:val="18"/>
          <w:lang w:val="es-ES_tradnl" w:eastAsia="es-ES"/>
        </w:rPr>
        <w:t xml:space="preserve"> brindará asesoría y apoyo para le gestión de todos los documentos necesarios.</w:t>
      </w:r>
    </w:p>
    <w:p w14:paraId="41E3BF8A" w14:textId="77777777" w:rsidR="00F73DBD" w:rsidRPr="00CD4AB4" w:rsidRDefault="00F73DBD" w:rsidP="00F73DBD">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La vigencia de su pasaporte deberá tener mínimo seis meses a partir de la fecha del inicio de su viaje.</w:t>
      </w:r>
    </w:p>
    <w:p w14:paraId="5937FAA1" w14:textId="77777777" w:rsidR="00F73DBD" w:rsidRPr="00CD4AB4" w:rsidRDefault="00F73DBD" w:rsidP="00F73DBD">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Los horarios de registro de entrada (</w:t>
      </w:r>
      <w:proofErr w:type="spellStart"/>
      <w:r w:rsidRPr="00CD4AB4">
        <w:rPr>
          <w:rFonts w:ascii="Arial" w:hAnsi="Arial" w:cs="Arial"/>
          <w:sz w:val="18"/>
          <w:szCs w:val="18"/>
          <w:lang w:val="es-ES_tradnl" w:eastAsia="es-ES"/>
        </w:rPr>
        <w:t>check</w:t>
      </w:r>
      <w:proofErr w:type="spellEnd"/>
      <w:r w:rsidRPr="00CD4AB4">
        <w:rPr>
          <w:rFonts w:ascii="Arial" w:hAnsi="Arial" w:cs="Arial"/>
          <w:sz w:val="18"/>
          <w:szCs w:val="18"/>
          <w:lang w:val="es-ES_tradnl" w:eastAsia="es-ES"/>
        </w:rPr>
        <w:t>-in) y salida (</w:t>
      </w:r>
      <w:proofErr w:type="spellStart"/>
      <w:r w:rsidRPr="00CD4AB4">
        <w:rPr>
          <w:rFonts w:ascii="Arial" w:hAnsi="Arial" w:cs="Arial"/>
          <w:sz w:val="18"/>
          <w:szCs w:val="18"/>
          <w:lang w:val="es-ES_tradnl" w:eastAsia="es-ES"/>
        </w:rPr>
        <w:t>check-out</w:t>
      </w:r>
      <w:proofErr w:type="spellEnd"/>
      <w:r w:rsidRPr="00CD4AB4">
        <w:rPr>
          <w:rFonts w:ascii="Arial" w:hAnsi="Arial" w:cs="Arial"/>
          <w:sz w:val="18"/>
          <w:szCs w:val="18"/>
          <w:lang w:val="es-ES_tradnl" w:eastAsia="es-ES"/>
        </w:rPr>
        <w:t xml:space="preserve">) de los hoteles están sujetos a las formalidades de cada hotel, pudiendo tener los siguientes horarios: </w:t>
      </w:r>
      <w:proofErr w:type="spellStart"/>
      <w:r w:rsidRPr="00CD4AB4">
        <w:rPr>
          <w:rFonts w:ascii="Arial" w:hAnsi="Arial" w:cs="Arial"/>
          <w:sz w:val="18"/>
          <w:szCs w:val="18"/>
          <w:lang w:val="es-ES_tradnl" w:eastAsia="es-ES"/>
        </w:rPr>
        <w:t>check</w:t>
      </w:r>
      <w:proofErr w:type="spellEnd"/>
      <w:r w:rsidRPr="00CD4AB4">
        <w:rPr>
          <w:rFonts w:ascii="Arial" w:hAnsi="Arial" w:cs="Arial"/>
          <w:sz w:val="18"/>
          <w:szCs w:val="18"/>
          <w:lang w:val="es-ES_tradnl" w:eastAsia="es-ES"/>
        </w:rPr>
        <w:t xml:space="preserve">-in 15:00 </w:t>
      </w:r>
      <w:proofErr w:type="spellStart"/>
      <w:r w:rsidRPr="00CD4AB4">
        <w:rPr>
          <w:rFonts w:ascii="Arial" w:hAnsi="Arial" w:cs="Arial"/>
          <w:sz w:val="18"/>
          <w:szCs w:val="18"/>
          <w:lang w:val="es-ES_tradnl" w:eastAsia="es-ES"/>
        </w:rPr>
        <w:t>hrs</w:t>
      </w:r>
      <w:proofErr w:type="spellEnd"/>
      <w:r w:rsidRPr="00CD4AB4">
        <w:rPr>
          <w:rFonts w:ascii="Arial" w:hAnsi="Arial" w:cs="Arial"/>
          <w:sz w:val="18"/>
          <w:szCs w:val="18"/>
          <w:lang w:val="es-ES_tradnl" w:eastAsia="es-ES"/>
        </w:rPr>
        <w:t xml:space="preserve">. y </w:t>
      </w:r>
      <w:proofErr w:type="spellStart"/>
      <w:r w:rsidRPr="00CD4AB4">
        <w:rPr>
          <w:rFonts w:ascii="Arial" w:hAnsi="Arial" w:cs="Arial"/>
          <w:sz w:val="18"/>
          <w:szCs w:val="18"/>
          <w:lang w:val="es-ES_tradnl" w:eastAsia="es-ES"/>
        </w:rPr>
        <w:t>check-out</w:t>
      </w:r>
      <w:proofErr w:type="spellEnd"/>
      <w:r w:rsidRPr="00CD4AB4">
        <w:rPr>
          <w:rFonts w:ascii="Arial" w:hAnsi="Arial" w:cs="Arial"/>
          <w:sz w:val="18"/>
          <w:szCs w:val="18"/>
          <w:lang w:val="es-ES_tradnl" w:eastAsia="es-ES"/>
        </w:rPr>
        <w:t xml:space="preserve"> 09:00 </w:t>
      </w:r>
      <w:proofErr w:type="spellStart"/>
      <w:r w:rsidRPr="00CD4AB4">
        <w:rPr>
          <w:rFonts w:ascii="Arial" w:hAnsi="Arial" w:cs="Arial"/>
          <w:sz w:val="18"/>
          <w:szCs w:val="18"/>
          <w:lang w:val="es-ES_tradnl" w:eastAsia="es-ES"/>
        </w:rPr>
        <w:t>hrs</w:t>
      </w:r>
      <w:proofErr w:type="spellEnd"/>
      <w:r w:rsidRPr="00CD4AB4">
        <w:rPr>
          <w:rFonts w:ascii="Arial" w:hAnsi="Arial" w:cs="Arial"/>
          <w:sz w:val="18"/>
          <w:szCs w:val="18"/>
          <w:lang w:val="es-ES_tradnl" w:eastAsia="es-ES"/>
        </w:rPr>
        <w:t>. En caso de que la llegada fuese antes del horario establecido, existe la posibilidad de que la habitación no sea facilitada hasta el horario correspondiente. Si su avión regresa por la tarde, el hotel podrá mantener sus pertenencias.</w:t>
      </w:r>
    </w:p>
    <w:p w14:paraId="5396E919" w14:textId="77777777" w:rsidR="00F73DBD" w:rsidRPr="00CD4AB4" w:rsidRDefault="00F73DBD" w:rsidP="00F73DBD">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 xml:space="preserve">En el momento de realizar </w:t>
      </w:r>
      <w:proofErr w:type="spellStart"/>
      <w:r w:rsidRPr="00CD4AB4">
        <w:rPr>
          <w:rFonts w:ascii="Arial" w:hAnsi="Arial" w:cs="Arial"/>
          <w:sz w:val="18"/>
          <w:szCs w:val="18"/>
          <w:lang w:val="es-ES_tradnl" w:eastAsia="es-ES"/>
        </w:rPr>
        <w:t>check</w:t>
      </w:r>
      <w:proofErr w:type="spellEnd"/>
      <w:r w:rsidRPr="00CD4AB4">
        <w:rPr>
          <w:rFonts w:ascii="Arial" w:hAnsi="Arial" w:cs="Arial"/>
          <w:sz w:val="18"/>
          <w:szCs w:val="18"/>
          <w:lang w:val="es-ES_tradnl" w:eastAsia="es-ES"/>
        </w:rPr>
        <w:t>-in en el hotel será indispensable presentar el pasaporte junto con la Tarjeta Andina de Migración (entregada en el aeropuerto a su llegada a Perú) con el sello de entrada legible y con una permanencia no superior a 60 días.</w:t>
      </w:r>
    </w:p>
    <w:p w14:paraId="5F795286" w14:textId="77777777" w:rsidR="00F73DBD" w:rsidRPr="00CD4AB4" w:rsidRDefault="00F73DBD" w:rsidP="00F73DBD">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imes New Roman" w:hAnsi="Arial" w:cs="Arial"/>
          <w:sz w:val="18"/>
          <w:szCs w:val="18"/>
          <w:lang w:val="es-ES_tradnl" w:eastAsia="es-ES"/>
        </w:rPr>
        <w:t>Se permite 1 menor por habitación, compartiendo mínimo con 2 adultos.</w:t>
      </w:r>
    </w:p>
    <w:p w14:paraId="4C5FD4D7" w14:textId="77777777" w:rsidR="00F73DBD" w:rsidRPr="00CD4AB4" w:rsidRDefault="00F73DBD" w:rsidP="00F73DBD">
      <w:pPr>
        <w:pStyle w:val="Prrafodelista"/>
        <w:numPr>
          <w:ilvl w:val="0"/>
          <w:numId w:val="3"/>
        </w:numPr>
        <w:spacing w:after="0" w:line="240" w:lineRule="auto"/>
        <w:ind w:left="602"/>
        <w:jc w:val="both"/>
        <w:rPr>
          <w:rFonts w:ascii="Arial" w:eastAsia="Times New Roman" w:hAnsi="Arial" w:cs="Arial"/>
          <w:bCs/>
          <w:sz w:val="18"/>
          <w:szCs w:val="18"/>
          <w:lang w:val="es-ES_tradnl" w:eastAsia="es-ES"/>
        </w:rPr>
      </w:pPr>
      <w:r w:rsidRPr="00CD4AB4">
        <w:rPr>
          <w:rFonts w:ascii="Arial" w:hAnsi="Arial" w:cs="Arial"/>
          <w:sz w:val="18"/>
          <w:szCs w:val="18"/>
        </w:rPr>
        <w:t xml:space="preserve">Se considera Menor hasta los 11 años con 11 meses, luego se aplica tarifa de adulto. </w:t>
      </w:r>
      <w:r w:rsidRPr="00CD4AB4">
        <w:rPr>
          <w:rFonts w:ascii="Arial" w:eastAsia="Times New Roman" w:hAnsi="Arial" w:cs="Arial"/>
          <w:bCs/>
          <w:sz w:val="18"/>
          <w:szCs w:val="18"/>
        </w:rPr>
        <w:t>Para hacer efectiva la tarifa de Menor, es necesario enviar copia de documento de identidad, caso contrario se considerará como adulto. En caso de excursión a Machu Picchu, es obligatorio presentar el documento original al momento del ingreso.</w:t>
      </w:r>
    </w:p>
    <w:p w14:paraId="1375271B" w14:textId="77777777" w:rsidR="00F73DBD" w:rsidRPr="00CD4AB4" w:rsidRDefault="00F73DBD" w:rsidP="00F73DBD">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 xml:space="preserve">Los servicios de traslados y excursiones en esta son otorgados como servicios regulares, estos servicios están sujetos a horarios </w:t>
      </w:r>
      <w:proofErr w:type="spellStart"/>
      <w:r w:rsidRPr="00CD4AB4">
        <w:rPr>
          <w:rFonts w:ascii="Arial" w:hAnsi="Arial" w:cs="Arial"/>
          <w:sz w:val="18"/>
          <w:szCs w:val="18"/>
          <w:lang w:val="es-ES_tradnl" w:eastAsia="es-ES"/>
        </w:rPr>
        <w:t>pre-establecidos</w:t>
      </w:r>
      <w:proofErr w:type="spellEnd"/>
      <w:r w:rsidRPr="00CD4AB4">
        <w:rPr>
          <w:rFonts w:ascii="Arial" w:hAnsi="Arial" w:cs="Arial"/>
          <w:sz w:val="18"/>
          <w:szCs w:val="18"/>
          <w:lang w:val="es-ES_tradnl" w:eastAsia="es-ES"/>
        </w:rPr>
        <w:t xml:space="preserve"> y se brindan junto a otros pasajeros. Consulte los precios en servicio privado.</w:t>
      </w:r>
    </w:p>
    <w:p w14:paraId="1069F8F9" w14:textId="77777777" w:rsidR="00F73DBD" w:rsidRDefault="00F73DBD" w:rsidP="00F73DBD">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4C812AD8" w14:textId="77777777" w:rsidR="00F73DBD" w:rsidRPr="00C72859" w:rsidRDefault="00F73DBD" w:rsidP="00F73DBD">
      <w:pPr>
        <w:pStyle w:val="Prrafodelista"/>
        <w:numPr>
          <w:ilvl w:val="0"/>
          <w:numId w:val="3"/>
        </w:numPr>
        <w:spacing w:after="0" w:line="240" w:lineRule="auto"/>
        <w:ind w:left="602"/>
        <w:jc w:val="both"/>
        <w:rPr>
          <w:rFonts w:ascii="Arial" w:eastAsia="Times New Roman" w:hAnsi="Arial" w:cs="Arial"/>
          <w:color w:val="000000" w:themeColor="text1"/>
          <w:sz w:val="18"/>
          <w:szCs w:val="18"/>
          <w:lang w:val="es-MX" w:eastAsia="es-ES"/>
        </w:rPr>
      </w:pPr>
      <w:proofErr w:type="spellStart"/>
      <w:proofErr w:type="gramStart"/>
      <w:r w:rsidRPr="0000050C">
        <w:rPr>
          <w:rStyle w:val="wdyuqq"/>
          <w:rFonts w:ascii="Arial" w:hAnsi="Arial" w:cs="Arial"/>
          <w:color w:val="000000"/>
          <w:sz w:val="18"/>
          <w:szCs w:val="18"/>
        </w:rPr>
        <w:t>Tourmundial</w:t>
      </w:r>
      <w:proofErr w:type="spellEnd"/>
      <w:r w:rsidRPr="0000050C">
        <w:rPr>
          <w:rStyle w:val="wdyuqq"/>
          <w:rFonts w:ascii="Arial" w:hAnsi="Arial" w:cs="Arial"/>
          <w:color w:val="000000"/>
          <w:sz w:val="18"/>
          <w:szCs w:val="18"/>
        </w:rPr>
        <w:t xml:space="preserve">  no</w:t>
      </w:r>
      <w:proofErr w:type="gramEnd"/>
      <w:r w:rsidRPr="0000050C">
        <w:rPr>
          <w:rStyle w:val="wdyuqq"/>
          <w:rFonts w:ascii="Arial" w:hAnsi="Arial" w:cs="Arial"/>
          <w:color w:val="000000"/>
          <w:sz w:val="18"/>
          <w:szCs w:val="18"/>
        </w:rPr>
        <w:t xml:space="preserve">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14:paraId="125577C3" w14:textId="77777777" w:rsidR="00F73DBD" w:rsidRPr="00CD4AB4" w:rsidRDefault="00F73DBD" w:rsidP="00F73DBD">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imes New Roman" w:hAnsi="Arial" w:cs="Arial"/>
          <w:sz w:val="18"/>
          <w:szCs w:val="18"/>
          <w:lang w:val="es-ES_tradnl" w:eastAsia="es-ES"/>
        </w:rPr>
        <w:t xml:space="preserve">Los desayunos tienen horarios asignados </w:t>
      </w:r>
      <w:proofErr w:type="gramStart"/>
      <w:r w:rsidRPr="00CD4AB4">
        <w:rPr>
          <w:rFonts w:ascii="Arial" w:eastAsia="Times New Roman" w:hAnsi="Arial" w:cs="Arial"/>
          <w:sz w:val="18"/>
          <w:szCs w:val="18"/>
          <w:lang w:val="es-ES_tradnl" w:eastAsia="es-ES"/>
        </w:rPr>
        <w:t>de acuerdo a</w:t>
      </w:r>
      <w:proofErr w:type="gramEnd"/>
      <w:r w:rsidRPr="00CD4AB4">
        <w:rPr>
          <w:rFonts w:ascii="Arial" w:eastAsia="Times New Roman" w:hAnsi="Arial" w:cs="Arial"/>
          <w:sz w:val="18"/>
          <w:szCs w:val="18"/>
          <w:lang w:val="es-ES_tradnl" w:eastAsia="es-ES"/>
        </w:rPr>
        <w:t xml:space="preserve"> las políticas de cada establecimiento hotelero, siendo por lo general entre las 06:00 </w:t>
      </w:r>
      <w:proofErr w:type="spellStart"/>
      <w:r w:rsidRPr="00CD4AB4">
        <w:rPr>
          <w:rFonts w:ascii="Arial" w:eastAsia="Times New Roman" w:hAnsi="Arial" w:cs="Arial"/>
          <w:sz w:val="18"/>
          <w:szCs w:val="18"/>
          <w:lang w:val="es-ES_tradnl" w:eastAsia="es-ES"/>
        </w:rPr>
        <w:t>hrs</w:t>
      </w:r>
      <w:proofErr w:type="spellEnd"/>
      <w:r w:rsidRPr="00CD4AB4">
        <w:rPr>
          <w:rFonts w:ascii="Arial" w:eastAsia="Times New Roman" w:hAnsi="Arial" w:cs="Arial"/>
          <w:sz w:val="18"/>
          <w:szCs w:val="18"/>
          <w:lang w:val="es-ES_tradnl" w:eastAsia="es-ES"/>
        </w:rPr>
        <w:t xml:space="preserve"> –10:00 </w:t>
      </w:r>
      <w:proofErr w:type="spellStart"/>
      <w:r w:rsidRPr="00CD4AB4">
        <w:rPr>
          <w:rFonts w:ascii="Arial" w:eastAsia="Times New Roman" w:hAnsi="Arial" w:cs="Arial"/>
          <w:sz w:val="18"/>
          <w:szCs w:val="18"/>
          <w:lang w:val="es-ES_tradnl" w:eastAsia="es-ES"/>
        </w:rPr>
        <w:t>hrs</w:t>
      </w:r>
      <w:proofErr w:type="spellEnd"/>
      <w:r w:rsidRPr="00CD4AB4">
        <w:rPr>
          <w:rFonts w:ascii="Arial" w:eastAsia="Times New Roman" w:hAnsi="Arial" w:cs="Arial"/>
          <w:sz w:val="18"/>
          <w:szCs w:val="18"/>
          <w:lang w:val="es-ES_tradnl" w:eastAsia="es-ES"/>
        </w:rPr>
        <w:t xml:space="preserve">, en caso de que el pasajero tenga traslado o se retire antes de las horas asignadas, pasajero perderá este beneficio, no pudiendo ser compensados en otro hotel. Los servicios de </w:t>
      </w:r>
      <w:proofErr w:type="spellStart"/>
      <w:r w:rsidRPr="00CD4AB4">
        <w:rPr>
          <w:rFonts w:ascii="Arial" w:eastAsia="Times New Roman" w:hAnsi="Arial" w:cs="Arial"/>
          <w:sz w:val="18"/>
          <w:szCs w:val="18"/>
          <w:lang w:val="es-ES_tradnl" w:eastAsia="es-ES"/>
        </w:rPr>
        <w:t>Room</w:t>
      </w:r>
      <w:proofErr w:type="spellEnd"/>
      <w:r w:rsidRPr="00CD4AB4">
        <w:rPr>
          <w:rFonts w:ascii="Arial" w:eastAsia="Times New Roman" w:hAnsi="Arial" w:cs="Arial"/>
          <w:sz w:val="18"/>
          <w:szCs w:val="18"/>
          <w:lang w:val="es-ES_tradnl" w:eastAsia="es-ES"/>
        </w:rPr>
        <w:t xml:space="preserve"> </w:t>
      </w:r>
      <w:proofErr w:type="spellStart"/>
      <w:r w:rsidRPr="00CD4AB4">
        <w:rPr>
          <w:rFonts w:ascii="Arial" w:eastAsia="Times New Roman" w:hAnsi="Arial" w:cs="Arial"/>
          <w:sz w:val="18"/>
          <w:szCs w:val="18"/>
          <w:lang w:val="es-ES_tradnl" w:eastAsia="es-ES"/>
        </w:rPr>
        <w:t>Service</w:t>
      </w:r>
      <w:proofErr w:type="spellEnd"/>
      <w:r w:rsidRPr="00CD4AB4">
        <w:rPr>
          <w:rFonts w:ascii="Arial" w:eastAsia="Times New Roman" w:hAnsi="Arial" w:cs="Arial"/>
          <w:sz w:val="18"/>
          <w:szCs w:val="18"/>
          <w:lang w:val="es-ES_tradnl" w:eastAsia="es-ES"/>
        </w:rPr>
        <w:t xml:space="preserve"> o de un box </w:t>
      </w:r>
      <w:proofErr w:type="spellStart"/>
      <w:r w:rsidRPr="00CD4AB4">
        <w:rPr>
          <w:rFonts w:ascii="Arial" w:eastAsia="Times New Roman" w:hAnsi="Arial" w:cs="Arial"/>
          <w:sz w:val="18"/>
          <w:szCs w:val="18"/>
          <w:lang w:val="es-ES_tradnl" w:eastAsia="es-ES"/>
        </w:rPr>
        <w:t>breakfast</w:t>
      </w:r>
      <w:proofErr w:type="spellEnd"/>
      <w:r w:rsidRPr="00CD4AB4">
        <w:rPr>
          <w:rFonts w:ascii="Arial" w:eastAsia="Times New Roman" w:hAnsi="Arial" w:cs="Arial"/>
          <w:sz w:val="18"/>
          <w:szCs w:val="18"/>
          <w:lang w:val="es-ES_tradnl" w:eastAsia="es-ES"/>
        </w:rPr>
        <w:t xml:space="preserve"> tiene costo adicional.</w:t>
      </w:r>
    </w:p>
    <w:p w14:paraId="73E03EC4" w14:textId="77777777" w:rsidR="00F73DBD" w:rsidRPr="00CD4AB4" w:rsidRDefault="00F73DBD" w:rsidP="00F73DBD">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De acuerdo con las normas que rigen para el guiado oficial en Perú, no se considera guía acompañante para todo el recorrido, se utilizarán guías locales en cada ciudad.</w:t>
      </w:r>
    </w:p>
    <w:p w14:paraId="7CD4D79E" w14:textId="77777777" w:rsidR="00F73DBD" w:rsidRPr="00CD4AB4" w:rsidRDefault="00F73DBD" w:rsidP="00F73DBD">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heme="majorEastAsia" w:hAnsi="Arial" w:cs="Arial"/>
          <w:sz w:val="18"/>
          <w:szCs w:val="18"/>
        </w:rPr>
        <w:t>Las restricciones actuales sobre las visitas a Machu Picchu disponen la permanencia máxima de 4 horas en la ciudadela y el primer ingreso con acompañamiento de un guía.</w:t>
      </w:r>
    </w:p>
    <w:p w14:paraId="0C60B054" w14:textId="77777777" w:rsidR="00F73DBD" w:rsidRPr="00CD4AB4" w:rsidRDefault="00F73DBD" w:rsidP="00F73DBD">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lang w:val="es-ES_tradnl" w:eastAsia="es-ES"/>
        </w:rPr>
        <w:t>Política de equipaje a bordo Tren a Machu Picchu: 1 bolsa o mochila de 5 kg/11lb (62 pulgadas lineales/157cm (alto + largo + ancho).</w:t>
      </w:r>
    </w:p>
    <w:p w14:paraId="74593797" w14:textId="77777777" w:rsidR="00F73DBD" w:rsidRPr="00CD4AB4" w:rsidRDefault="00F73DBD" w:rsidP="00F73DBD">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lang w:val="es-MX"/>
        </w:rPr>
        <w:t>Para reservas con servicio de Trenes a Machu Picchu, los asientos son asignados de acuerdo con la disponibilidad del coche.</w:t>
      </w:r>
    </w:p>
    <w:p w14:paraId="5A11E6F6" w14:textId="32D310E9" w:rsidR="0062125F" w:rsidRPr="0090564A" w:rsidRDefault="00F73DBD"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rPr>
        <w:t xml:space="preserve">Tomar nota que La Catedral de Lima atiende de lunes a viernes, sábados por la mañana y domingos por la tarde.  Los horarios en los que no abre la Catedral, visitaremos Museo MALI. Se prohíbe tomar fotos con </w:t>
      </w:r>
      <w:proofErr w:type="gramStart"/>
      <w:r w:rsidRPr="00CD4AB4">
        <w:rPr>
          <w:rFonts w:ascii="Arial" w:hAnsi="Arial" w:cs="Arial"/>
          <w:sz w:val="18"/>
          <w:szCs w:val="18"/>
        </w:rPr>
        <w:t>flash</w:t>
      </w:r>
      <w:proofErr w:type="gramEnd"/>
      <w:r w:rsidRPr="00CD4AB4">
        <w:rPr>
          <w:rFonts w:ascii="Arial" w:hAnsi="Arial" w:cs="Arial"/>
          <w:sz w:val="18"/>
          <w:szCs w:val="18"/>
        </w:rPr>
        <w:t xml:space="preserve"> en la Catedral. No se puede ingresar a recintos religiosos en shorts. Al finalizar el City tour es posible dejarlos en su hotel o en el centro Comercial Larco Mar, teniendo en cuenta que el retorno al hotel seria por su cuenta.</w:t>
      </w:r>
    </w:p>
    <w:p w14:paraId="3A5EAA25" w14:textId="77777777" w:rsidR="0090564A" w:rsidRDefault="0090564A" w:rsidP="0090564A">
      <w:pPr>
        <w:pStyle w:val="Prrafodelista"/>
        <w:spacing w:after="0" w:line="240" w:lineRule="auto"/>
        <w:ind w:left="602"/>
        <w:jc w:val="both"/>
        <w:rPr>
          <w:rFonts w:ascii="Arial" w:eastAsia="Times New Roman" w:hAnsi="Arial" w:cs="Arial"/>
          <w:sz w:val="18"/>
          <w:szCs w:val="18"/>
          <w:lang w:val="es-ES_tradnl" w:eastAsia="es-ES"/>
        </w:rPr>
      </w:pPr>
    </w:p>
    <w:p w14:paraId="2E9F05CD" w14:textId="77777777" w:rsidR="00740F20"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2BAC6230" w14:textId="77777777" w:rsidR="00740F20"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1586BF8F" w14:textId="77777777" w:rsidR="00740F20"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693B26A6" w14:textId="77777777" w:rsidR="00740F20"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387127A1" w14:textId="77777777" w:rsidR="00740F20"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65613A8D" w14:textId="77777777" w:rsidR="00740F20"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2CDCC1EE" w14:textId="77777777" w:rsidR="00740F20"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5E32C5E8" w14:textId="77777777" w:rsidR="00740F20"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7C7DE322" w14:textId="77777777" w:rsidR="00740F20"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2B545C1D" w14:textId="77777777" w:rsidR="00740F20"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6AC42A86" w14:textId="77777777" w:rsidR="00740F20"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380A638D" w14:textId="77777777" w:rsidR="00740F20"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6FFC7A8B" w14:textId="77777777" w:rsidR="00740F20" w:rsidRPr="0090564A" w:rsidRDefault="00740F20" w:rsidP="0090564A">
      <w:pPr>
        <w:pStyle w:val="Prrafodelista"/>
        <w:spacing w:after="0" w:line="240" w:lineRule="auto"/>
        <w:ind w:left="602"/>
        <w:jc w:val="both"/>
        <w:rPr>
          <w:rFonts w:ascii="Arial" w:eastAsia="Times New Roman" w:hAnsi="Arial" w:cs="Arial"/>
          <w:sz w:val="18"/>
          <w:szCs w:val="18"/>
          <w:lang w:val="es-ES_tradnl" w:eastAsia="es-ES"/>
        </w:rPr>
      </w:pPr>
    </w:p>
    <w:p w14:paraId="3977E4B5" w14:textId="77777777" w:rsidR="0046232D" w:rsidRPr="00C91C8B" w:rsidRDefault="0046232D" w:rsidP="005A635D">
      <w:pPr>
        <w:jc w:val="center"/>
        <w:rPr>
          <w:rFonts w:ascii="Arial" w:hAnsi="Arial" w:cs="Arial"/>
          <w:b/>
          <w:color w:val="E36C0A" w:themeColor="accent6" w:themeShade="BF"/>
          <w:sz w:val="18"/>
          <w:szCs w:val="18"/>
          <w:u w:val="single"/>
          <w:lang w:val="es-ES_tradnl"/>
        </w:rPr>
      </w:pPr>
      <w:r w:rsidRPr="00C91C8B">
        <w:rPr>
          <w:rFonts w:ascii="Arial" w:hAnsi="Arial" w:cs="Arial"/>
          <w:b/>
          <w:color w:val="E36C0A" w:themeColor="accent6" w:themeShade="BF"/>
          <w:sz w:val="18"/>
          <w:szCs w:val="18"/>
          <w:u w:val="single"/>
          <w:lang w:val="es-ES_tradnl"/>
        </w:rPr>
        <w:t>AVISO DE PRIVACIDAD:</w:t>
      </w:r>
    </w:p>
    <w:p w14:paraId="429A0A3F" w14:textId="0F1A9425" w:rsidR="00D04DEE" w:rsidRPr="0090564A" w:rsidRDefault="0046232D" w:rsidP="0090564A">
      <w:pPr>
        <w:pStyle w:val="Sinespaciado"/>
        <w:widowControl w:val="0"/>
        <w:adjustRightInd w:val="0"/>
        <w:jc w:val="both"/>
        <w:textAlignment w:val="baseline"/>
        <w:rPr>
          <w:rFonts w:ascii="Arial" w:hAnsi="Arial" w:cs="Arial"/>
          <w:sz w:val="18"/>
          <w:szCs w:val="18"/>
          <w:lang w:val="es-ES"/>
        </w:rPr>
      </w:pPr>
      <w:r w:rsidRPr="00C91C8B">
        <w:rPr>
          <w:rFonts w:ascii="Arial" w:hAnsi="Arial" w:cs="Arial"/>
          <w:sz w:val="18"/>
          <w:szCs w:val="18"/>
          <w:lang w:val="es-ES"/>
        </w:rPr>
        <w:t>En cumplimiento por lo dispuesto en el artículo 15 de la Ley Federal de Protección de datos Personales en Posesión de los Particulares (LFPDPPP), le informamos que</w:t>
      </w:r>
      <w:r w:rsidR="00BD0080">
        <w:rPr>
          <w:rFonts w:ascii="Arial" w:hAnsi="Arial" w:cs="Arial"/>
          <w:sz w:val="18"/>
          <w:szCs w:val="18"/>
          <w:lang w:val="es-ES"/>
        </w:rPr>
        <w:t xml:space="preserve"> </w:t>
      </w:r>
      <w:r w:rsidRPr="00C91C8B">
        <w:rPr>
          <w:rFonts w:ascii="Arial" w:hAnsi="Arial" w:cs="Arial"/>
          <w:sz w:val="18"/>
          <w:szCs w:val="18"/>
          <w:lang w:val="es-ES"/>
        </w:rPr>
        <w:t xml:space="preserve">sus datos personales que llegase a proporcionar de manera libre y voluntaria a través de este o cualquier otro medio estarán sujetos a las disposiciones del Aviso de Privacidad de </w:t>
      </w:r>
      <w:proofErr w:type="spellStart"/>
      <w:r w:rsidRPr="00C91C8B">
        <w:rPr>
          <w:rFonts w:ascii="Arial" w:hAnsi="Arial" w:cs="Arial"/>
          <w:sz w:val="18"/>
          <w:szCs w:val="18"/>
          <w:lang w:val="es-ES"/>
        </w:rPr>
        <w:t>TourMundial</w:t>
      </w:r>
      <w:proofErr w:type="spellEnd"/>
      <w:r w:rsidRPr="00C91C8B">
        <w:rPr>
          <w:rFonts w:ascii="Arial" w:hAnsi="Arial" w:cs="Arial"/>
          <w:sz w:val="18"/>
          <w:szCs w:val="18"/>
          <w:lang w:val="es-ES"/>
        </w:rPr>
        <w:t xml:space="preserve"> el cual puede ser consultado en el sitio web: </w:t>
      </w:r>
      <w:hyperlink r:id="rId12" w:history="1">
        <w:r w:rsidRPr="00C91C8B">
          <w:rPr>
            <w:rStyle w:val="Hipervnculo"/>
            <w:rFonts w:ascii="Arial" w:hAnsi="Arial" w:cs="Arial"/>
            <w:sz w:val="18"/>
            <w:szCs w:val="18"/>
            <w:lang w:val="es-ES"/>
          </w:rPr>
          <w:t>www.tourmundial.mx</w:t>
        </w:r>
      </w:hyperlink>
    </w:p>
    <w:p w14:paraId="39B72295" w14:textId="77777777" w:rsidR="00D04DEE" w:rsidRDefault="00D04DEE"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74585FD4" w14:textId="336E7D09" w:rsidR="0046232D" w:rsidRPr="00C91C8B" w:rsidRDefault="0046232D" w:rsidP="005A635D">
      <w:pPr>
        <w:pStyle w:val="Sinespaciado"/>
        <w:widowControl w:val="0"/>
        <w:adjustRightInd w:val="0"/>
        <w:jc w:val="center"/>
        <w:textAlignment w:val="baseline"/>
        <w:rPr>
          <w:rFonts w:ascii="Arial" w:hAnsi="Arial" w:cs="Arial"/>
          <w:b/>
          <w:color w:val="E36C0A" w:themeColor="accent6" w:themeShade="BF"/>
          <w:sz w:val="18"/>
          <w:szCs w:val="18"/>
          <w:u w:val="single"/>
          <w:lang w:val="es-ES_tradnl" w:eastAsia="es-ES"/>
        </w:rPr>
      </w:pPr>
      <w:r w:rsidRPr="00C91C8B">
        <w:rPr>
          <w:rFonts w:ascii="Arial" w:hAnsi="Arial" w:cs="Arial"/>
          <w:b/>
          <w:color w:val="E36C0A" w:themeColor="accent6" w:themeShade="BF"/>
          <w:sz w:val="18"/>
          <w:szCs w:val="18"/>
          <w:u w:val="single"/>
          <w:lang w:val="es-ES_tradnl" w:eastAsia="es-ES"/>
        </w:rPr>
        <w:t xml:space="preserve">VIGENCIA </w:t>
      </w:r>
      <w:r w:rsidR="00163559">
        <w:rPr>
          <w:rFonts w:ascii="Arial" w:hAnsi="Arial" w:cs="Arial"/>
          <w:b/>
          <w:color w:val="E36C0A" w:themeColor="accent6" w:themeShade="BF"/>
          <w:sz w:val="18"/>
          <w:szCs w:val="18"/>
          <w:u w:val="single"/>
          <w:lang w:val="es-ES_tradnl" w:eastAsia="es-ES"/>
        </w:rPr>
        <w:t xml:space="preserve">PARA VIAJAR </w:t>
      </w:r>
      <w:r w:rsidRPr="00C91C8B">
        <w:rPr>
          <w:rFonts w:ascii="Arial" w:hAnsi="Arial" w:cs="Arial"/>
          <w:b/>
          <w:color w:val="E36C0A" w:themeColor="accent6" w:themeShade="BF"/>
          <w:sz w:val="18"/>
          <w:szCs w:val="18"/>
          <w:u w:val="single"/>
          <w:lang w:val="es-ES_tradnl" w:eastAsia="es-ES"/>
        </w:rPr>
        <w:t xml:space="preserve">HASTA EL </w:t>
      </w:r>
      <w:r w:rsidR="003C754D">
        <w:rPr>
          <w:rFonts w:ascii="Arial" w:hAnsi="Arial" w:cs="Arial"/>
          <w:b/>
          <w:color w:val="E36C0A" w:themeColor="accent6" w:themeShade="BF"/>
          <w:sz w:val="18"/>
          <w:szCs w:val="18"/>
          <w:u w:val="single"/>
          <w:lang w:val="es-ES_tradnl" w:eastAsia="es-ES"/>
        </w:rPr>
        <w:t>06</w:t>
      </w:r>
      <w:r w:rsidR="0024596F">
        <w:rPr>
          <w:rFonts w:ascii="Arial" w:hAnsi="Arial" w:cs="Arial"/>
          <w:b/>
          <w:color w:val="E36C0A" w:themeColor="accent6" w:themeShade="BF"/>
          <w:sz w:val="18"/>
          <w:szCs w:val="18"/>
          <w:u w:val="single"/>
          <w:lang w:val="es-ES_tradnl" w:eastAsia="es-ES"/>
        </w:rPr>
        <w:t xml:space="preserve"> DE</w:t>
      </w:r>
      <w:r w:rsidR="007453FE">
        <w:rPr>
          <w:rFonts w:ascii="Arial" w:hAnsi="Arial" w:cs="Arial"/>
          <w:b/>
          <w:color w:val="E36C0A" w:themeColor="accent6" w:themeShade="BF"/>
          <w:sz w:val="18"/>
          <w:szCs w:val="18"/>
          <w:u w:val="single"/>
          <w:lang w:val="es-ES_tradnl" w:eastAsia="es-ES"/>
        </w:rPr>
        <w:t xml:space="preserve"> </w:t>
      </w:r>
      <w:r w:rsidR="00D00B37">
        <w:rPr>
          <w:rFonts w:ascii="Arial" w:hAnsi="Arial" w:cs="Arial"/>
          <w:b/>
          <w:color w:val="E36C0A" w:themeColor="accent6" w:themeShade="BF"/>
          <w:sz w:val="18"/>
          <w:szCs w:val="18"/>
          <w:u w:val="single"/>
          <w:lang w:val="es-ES_tradnl" w:eastAsia="es-ES"/>
        </w:rPr>
        <w:t>DICIEMBRE</w:t>
      </w:r>
      <w:r w:rsidR="0024596F">
        <w:rPr>
          <w:rFonts w:ascii="Arial" w:hAnsi="Arial" w:cs="Arial"/>
          <w:b/>
          <w:color w:val="E36C0A" w:themeColor="accent6" w:themeShade="BF"/>
          <w:sz w:val="18"/>
          <w:szCs w:val="18"/>
          <w:u w:val="single"/>
          <w:lang w:val="es-ES_tradnl" w:eastAsia="es-ES"/>
        </w:rPr>
        <w:t xml:space="preserve"> </w:t>
      </w:r>
      <w:r w:rsidR="00F76AA6">
        <w:rPr>
          <w:rFonts w:ascii="Arial" w:hAnsi="Arial" w:cs="Arial"/>
          <w:b/>
          <w:color w:val="E36C0A" w:themeColor="accent6" w:themeShade="BF"/>
          <w:sz w:val="18"/>
          <w:szCs w:val="18"/>
          <w:u w:val="single"/>
          <w:lang w:val="es-ES_tradnl" w:eastAsia="es-ES"/>
        </w:rPr>
        <w:t>DE 202</w:t>
      </w:r>
      <w:r w:rsidR="003C754D">
        <w:rPr>
          <w:rFonts w:ascii="Arial" w:hAnsi="Arial" w:cs="Arial"/>
          <w:b/>
          <w:color w:val="E36C0A" w:themeColor="accent6" w:themeShade="BF"/>
          <w:sz w:val="18"/>
          <w:szCs w:val="18"/>
          <w:u w:val="single"/>
          <w:lang w:val="es-ES_tradnl" w:eastAsia="es-ES"/>
        </w:rPr>
        <w:t>4</w:t>
      </w:r>
    </w:p>
    <w:p w14:paraId="6415BCFE" w14:textId="0174785C" w:rsidR="006813A1" w:rsidRDefault="00163559" w:rsidP="00850659">
      <w:pPr>
        <w:pStyle w:val="Sinespaciado"/>
        <w:widowControl w:val="0"/>
        <w:adjustRightInd w:val="0"/>
        <w:jc w:val="center"/>
        <w:textAlignment w:val="baseline"/>
        <w:rPr>
          <w:rFonts w:ascii="Arial" w:hAnsi="Arial" w:cs="Arial"/>
          <w:b/>
          <w:sz w:val="18"/>
          <w:szCs w:val="18"/>
          <w:u w:val="single"/>
          <w:lang w:val="es-ES_tradnl" w:eastAsia="es-ES"/>
        </w:rPr>
      </w:pPr>
      <w:r w:rsidRPr="00163559">
        <w:rPr>
          <w:rFonts w:ascii="Arial" w:hAnsi="Arial" w:cs="Arial"/>
          <w:b/>
          <w:sz w:val="18"/>
          <w:szCs w:val="18"/>
          <w:highlight w:val="cyan"/>
          <w:u w:val="single"/>
          <w:lang w:val="es-ES_tradnl" w:eastAsia="es-ES"/>
        </w:rPr>
        <w:t>SE REQUIERE DE PREPAGO</w:t>
      </w:r>
    </w:p>
    <w:tbl>
      <w:tblPr>
        <w:tblStyle w:val="Sombreadomedio1-nfasis6"/>
        <w:tblW w:w="0" w:type="auto"/>
        <w:jc w:val="center"/>
        <w:tblLook w:val="04A0" w:firstRow="1" w:lastRow="0" w:firstColumn="1" w:lastColumn="0" w:noHBand="0" w:noVBand="1"/>
      </w:tblPr>
      <w:tblGrid>
        <w:gridCol w:w="8859"/>
      </w:tblGrid>
      <w:tr w:rsidR="0046232D" w:rsidRPr="00D04DEE" w14:paraId="74253A4B" w14:textId="77777777" w:rsidTr="00740F20">
        <w:trPr>
          <w:cnfStyle w:val="100000000000" w:firstRow="1" w:lastRow="0" w:firstColumn="0" w:lastColumn="0" w:oddVBand="0" w:evenVBand="0" w:oddHBand="0"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8859" w:type="dxa"/>
          </w:tcPr>
          <w:p w14:paraId="310050B7" w14:textId="77777777" w:rsidR="0046232D" w:rsidRPr="00D04DEE" w:rsidRDefault="003871C6" w:rsidP="005A635D">
            <w:pPr>
              <w:pStyle w:val="Sinespaciado"/>
              <w:widowControl w:val="0"/>
              <w:adjustRightInd w:val="0"/>
              <w:jc w:val="center"/>
              <w:textAlignment w:val="baseline"/>
              <w:rPr>
                <w:rFonts w:ascii="Arial" w:hAnsi="Arial" w:cs="Arial"/>
                <w:b w:val="0"/>
                <w:color w:val="auto"/>
                <w:sz w:val="18"/>
                <w:szCs w:val="20"/>
                <w:u w:val="single"/>
                <w:lang w:val="es-ES_tradnl" w:eastAsia="es-ES"/>
              </w:rPr>
            </w:pPr>
            <w:r w:rsidRPr="00D04DEE">
              <w:rPr>
                <w:rFonts w:ascii="Arial" w:hAnsi="Arial" w:cs="Arial"/>
                <w:b w:val="0"/>
                <w:sz w:val="18"/>
                <w:szCs w:val="20"/>
                <w:u w:val="single"/>
                <w:lang w:val="es-ES_tradnl" w:eastAsia="es-ES"/>
              </w:rPr>
              <w:br w:type="page"/>
            </w:r>
            <w:r w:rsidR="0046232D" w:rsidRPr="00D04DEE">
              <w:rPr>
                <w:rFonts w:ascii="Arial" w:hAnsi="Arial" w:cs="Arial"/>
                <w:color w:val="auto"/>
                <w:sz w:val="18"/>
                <w:szCs w:val="20"/>
                <w:u w:val="single"/>
                <w:lang w:val="es-ES_tradnl" w:eastAsia="es-ES"/>
              </w:rPr>
              <w:t>POLÍTICAS DE CANCELACIÓN</w:t>
            </w:r>
          </w:p>
        </w:tc>
      </w:tr>
      <w:tr w:rsidR="0046232D" w:rsidRPr="00D04DEE" w14:paraId="4FC2FAA0" w14:textId="77777777" w:rsidTr="00740F20">
        <w:trPr>
          <w:cnfStyle w:val="000000100000" w:firstRow="0" w:lastRow="0" w:firstColumn="0" w:lastColumn="0" w:oddVBand="0" w:evenVBand="0" w:oddHBand="1" w:evenHBand="0" w:firstRowFirstColumn="0" w:firstRowLastColumn="0" w:lastRowFirstColumn="0" w:lastRowLastColumn="0"/>
          <w:trHeight w:val="698"/>
          <w:jc w:val="center"/>
        </w:trPr>
        <w:tc>
          <w:tcPr>
            <w:cnfStyle w:val="001000000000" w:firstRow="0" w:lastRow="0" w:firstColumn="1" w:lastColumn="0" w:oddVBand="0" w:evenVBand="0" w:oddHBand="0" w:evenHBand="0" w:firstRowFirstColumn="0" w:firstRowLastColumn="0" w:lastRowFirstColumn="0" w:lastRowLastColumn="0"/>
            <w:tcW w:w="8859" w:type="dxa"/>
          </w:tcPr>
          <w:p w14:paraId="7E2F2A25" w14:textId="77777777" w:rsidR="002168B2" w:rsidRPr="00D04DEE" w:rsidRDefault="002168B2" w:rsidP="00D04DEE">
            <w:pPr>
              <w:pStyle w:val="Sinespaciado"/>
              <w:widowControl w:val="0"/>
              <w:numPr>
                <w:ilvl w:val="0"/>
                <w:numId w:val="31"/>
              </w:numPr>
              <w:adjustRightInd w:val="0"/>
              <w:textAlignment w:val="baseline"/>
              <w:rPr>
                <w:rFonts w:ascii="Arial" w:hAnsi="Arial" w:cs="Arial"/>
                <w:sz w:val="18"/>
                <w:szCs w:val="20"/>
                <w:lang w:val="es-ES_tradnl" w:eastAsia="es-ES"/>
              </w:rPr>
            </w:pPr>
            <w:r w:rsidRPr="00D04DEE">
              <w:rPr>
                <w:rFonts w:ascii="Arial" w:hAnsi="Arial" w:cs="Arial"/>
                <w:sz w:val="18"/>
                <w:szCs w:val="20"/>
                <w:lang w:val="es-ES_tradnl" w:eastAsia="es-ES"/>
              </w:rPr>
              <w:t>28 días antes de la fecha de salida no aplican cargos.</w:t>
            </w:r>
          </w:p>
          <w:p w14:paraId="7270CF5D" w14:textId="77777777" w:rsidR="002168B2" w:rsidRPr="00D04DEE" w:rsidRDefault="002168B2" w:rsidP="005A635D">
            <w:pPr>
              <w:pStyle w:val="Sinespaciado"/>
              <w:widowControl w:val="0"/>
              <w:numPr>
                <w:ilvl w:val="0"/>
                <w:numId w:val="5"/>
              </w:numPr>
              <w:adjustRightInd w:val="0"/>
              <w:textAlignment w:val="baseline"/>
              <w:rPr>
                <w:rFonts w:ascii="Arial" w:hAnsi="Arial" w:cs="Arial"/>
                <w:sz w:val="18"/>
                <w:szCs w:val="20"/>
                <w:lang w:val="es-ES_tradnl" w:eastAsia="es-ES"/>
              </w:rPr>
            </w:pPr>
            <w:r w:rsidRPr="00D04DEE">
              <w:rPr>
                <w:rFonts w:ascii="Arial" w:hAnsi="Arial" w:cs="Arial"/>
                <w:sz w:val="18"/>
                <w:szCs w:val="20"/>
                <w:lang w:val="es-ES_tradnl" w:eastAsia="es-ES"/>
              </w:rPr>
              <w:t>Entre 27 y 20 días antes de la fecha de salida aplica 35% del costo total de la reservación por persona.</w:t>
            </w:r>
          </w:p>
          <w:p w14:paraId="6CD021C9" w14:textId="77777777" w:rsidR="002168B2" w:rsidRPr="00D04DEE" w:rsidRDefault="002168B2" w:rsidP="005A635D">
            <w:pPr>
              <w:pStyle w:val="Sinespaciado"/>
              <w:widowControl w:val="0"/>
              <w:numPr>
                <w:ilvl w:val="0"/>
                <w:numId w:val="5"/>
              </w:numPr>
              <w:adjustRightInd w:val="0"/>
              <w:textAlignment w:val="baseline"/>
              <w:rPr>
                <w:rFonts w:ascii="Arial" w:hAnsi="Arial" w:cs="Arial"/>
                <w:sz w:val="18"/>
                <w:szCs w:val="20"/>
                <w:lang w:val="es-ES_tradnl" w:eastAsia="es-ES"/>
              </w:rPr>
            </w:pPr>
            <w:r w:rsidRPr="00D04DEE">
              <w:rPr>
                <w:rFonts w:ascii="Arial" w:hAnsi="Arial" w:cs="Arial"/>
                <w:sz w:val="18"/>
                <w:szCs w:val="20"/>
                <w:lang w:val="es-ES_tradnl" w:eastAsia="es-ES"/>
              </w:rPr>
              <w:t>Entre 19 y 16 días antes de la fecha de salida aplica 50% de cargos del costo total de la reservación por persona</w:t>
            </w:r>
          </w:p>
          <w:p w14:paraId="07AD17BB" w14:textId="77777777" w:rsidR="002168B2" w:rsidRPr="00D04DEE" w:rsidRDefault="002168B2" w:rsidP="005A635D">
            <w:pPr>
              <w:pStyle w:val="Sinespaciado"/>
              <w:widowControl w:val="0"/>
              <w:numPr>
                <w:ilvl w:val="0"/>
                <w:numId w:val="5"/>
              </w:numPr>
              <w:adjustRightInd w:val="0"/>
              <w:textAlignment w:val="baseline"/>
              <w:rPr>
                <w:rFonts w:ascii="Arial" w:hAnsi="Arial" w:cs="Arial"/>
                <w:sz w:val="18"/>
                <w:szCs w:val="20"/>
                <w:lang w:val="es-ES_tradnl" w:eastAsia="es-ES"/>
              </w:rPr>
            </w:pPr>
            <w:r w:rsidRPr="00D04DEE">
              <w:rPr>
                <w:rFonts w:ascii="Arial" w:hAnsi="Arial" w:cs="Arial"/>
                <w:sz w:val="18"/>
                <w:szCs w:val="20"/>
                <w:lang w:val="es-ES_tradnl" w:eastAsia="es-ES"/>
              </w:rPr>
              <w:t>Entre 15 y 0 días antes de la fecha de salida aplica 100% de cargos del costo total de la reservación por persona.</w:t>
            </w:r>
          </w:p>
          <w:p w14:paraId="16741037" w14:textId="77777777" w:rsidR="002168B2" w:rsidRPr="00D04DEE" w:rsidRDefault="002168B2" w:rsidP="005A635D">
            <w:pPr>
              <w:pStyle w:val="Sinespaciado"/>
              <w:widowControl w:val="0"/>
              <w:numPr>
                <w:ilvl w:val="0"/>
                <w:numId w:val="5"/>
              </w:numPr>
              <w:adjustRightInd w:val="0"/>
              <w:textAlignment w:val="baseline"/>
              <w:rPr>
                <w:rFonts w:ascii="Arial" w:hAnsi="Arial" w:cs="Arial"/>
                <w:sz w:val="18"/>
                <w:szCs w:val="20"/>
                <w:lang w:val="es-ES_tradnl" w:eastAsia="es-ES"/>
              </w:rPr>
            </w:pPr>
            <w:r w:rsidRPr="00D04DEE">
              <w:rPr>
                <w:rFonts w:ascii="Arial" w:hAnsi="Arial" w:cs="Arial"/>
                <w:sz w:val="18"/>
                <w:szCs w:val="20"/>
                <w:lang w:val="es-ES_tradnl" w:eastAsia="es-ES"/>
              </w:rPr>
              <w:t xml:space="preserve">NO </w:t>
            </w:r>
            <w:proofErr w:type="gramStart"/>
            <w:r w:rsidRPr="00D04DEE">
              <w:rPr>
                <w:rFonts w:ascii="Arial" w:hAnsi="Arial" w:cs="Arial"/>
                <w:sz w:val="18"/>
                <w:szCs w:val="20"/>
                <w:lang w:val="es-ES_tradnl" w:eastAsia="es-ES"/>
              </w:rPr>
              <w:t>SHOW</w:t>
            </w:r>
            <w:proofErr w:type="gramEnd"/>
            <w:r w:rsidRPr="00D04DEE">
              <w:rPr>
                <w:rFonts w:ascii="Arial" w:hAnsi="Arial" w:cs="Arial"/>
                <w:sz w:val="18"/>
                <w:szCs w:val="20"/>
                <w:lang w:val="es-ES_tradnl" w:eastAsia="es-ES"/>
              </w:rPr>
              <w:t xml:space="preserve"> aplican cargos del 100% de cargos del costo total de la reservación por persona</w:t>
            </w:r>
          </w:p>
          <w:p w14:paraId="7D9ED90E" w14:textId="77777777" w:rsidR="00FC1DEE" w:rsidRPr="00D04DEE" w:rsidRDefault="002168B2" w:rsidP="005A635D">
            <w:pPr>
              <w:pStyle w:val="Sinespaciado"/>
              <w:widowControl w:val="0"/>
              <w:numPr>
                <w:ilvl w:val="0"/>
                <w:numId w:val="5"/>
              </w:numPr>
              <w:adjustRightInd w:val="0"/>
              <w:textAlignment w:val="baseline"/>
              <w:rPr>
                <w:rFonts w:ascii="Arial" w:hAnsi="Arial" w:cs="Arial"/>
                <w:sz w:val="18"/>
                <w:szCs w:val="20"/>
                <w:lang w:val="es-ES_tradnl" w:eastAsia="es-ES"/>
              </w:rPr>
            </w:pPr>
            <w:r w:rsidRPr="00D04DEE">
              <w:rPr>
                <w:rFonts w:ascii="Arial" w:hAnsi="Arial" w:cs="Arial"/>
                <w:sz w:val="18"/>
                <w:szCs w:val="20"/>
                <w:lang w:val="es-ES_tradnl" w:eastAsia="es-ES"/>
              </w:rPr>
              <w:t xml:space="preserve">En el caso de los billetes de tren una vez emitidos los </w:t>
            </w:r>
            <w:proofErr w:type="gramStart"/>
            <w:r w:rsidRPr="00D04DEE">
              <w:rPr>
                <w:rFonts w:ascii="Arial" w:hAnsi="Arial" w:cs="Arial"/>
                <w:sz w:val="18"/>
                <w:szCs w:val="20"/>
                <w:lang w:val="es-ES_tradnl" w:eastAsia="es-ES"/>
              </w:rPr>
              <w:t>tickets</w:t>
            </w:r>
            <w:proofErr w:type="gramEnd"/>
            <w:r w:rsidRPr="00D04DEE">
              <w:rPr>
                <w:rFonts w:ascii="Arial" w:hAnsi="Arial" w:cs="Arial"/>
                <w:sz w:val="18"/>
                <w:szCs w:val="20"/>
                <w:lang w:val="es-ES_tradnl" w:eastAsia="es-ES"/>
              </w:rPr>
              <w:t xml:space="preserve"> estos son NO REEMBOLSABLES, no importante la fecha que sea solicitada la cancelación.</w:t>
            </w:r>
          </w:p>
          <w:p w14:paraId="51F9EE70" w14:textId="77777777" w:rsidR="0046232D" w:rsidRPr="00D04DEE" w:rsidRDefault="0046232D" w:rsidP="005A635D">
            <w:pPr>
              <w:pStyle w:val="Sinespaciado"/>
              <w:widowControl w:val="0"/>
              <w:adjustRightInd w:val="0"/>
              <w:ind w:left="720"/>
              <w:textAlignment w:val="baseline"/>
              <w:rPr>
                <w:rFonts w:ascii="Arial" w:hAnsi="Arial" w:cs="Arial"/>
                <w:sz w:val="18"/>
                <w:szCs w:val="20"/>
                <w:lang w:val="es-ES_tradnl" w:eastAsia="es-ES"/>
              </w:rPr>
            </w:pPr>
          </w:p>
          <w:p w14:paraId="7C3D1E5E" w14:textId="77777777" w:rsidR="00FC1DEE" w:rsidRPr="00D04DEE" w:rsidRDefault="00FC1DEE" w:rsidP="005A635D">
            <w:pPr>
              <w:pStyle w:val="Sinespaciado"/>
              <w:widowControl w:val="0"/>
              <w:adjustRightInd w:val="0"/>
              <w:jc w:val="center"/>
              <w:textAlignment w:val="baseline"/>
              <w:rPr>
                <w:rFonts w:ascii="Arial" w:hAnsi="Arial" w:cs="Arial"/>
                <w:sz w:val="18"/>
                <w:szCs w:val="20"/>
                <w:lang w:val="es-ES_tradnl" w:eastAsia="es-ES"/>
              </w:rPr>
            </w:pPr>
            <w:r w:rsidRPr="00D04DEE">
              <w:rPr>
                <w:rFonts w:ascii="Arial" w:hAnsi="Arial" w:cs="Arial"/>
                <w:sz w:val="18"/>
                <w:szCs w:val="20"/>
                <w:lang w:val="es-ES_tradnl" w:eastAsia="es-ES"/>
              </w:rPr>
              <w:t xml:space="preserve">*Una vez reservados y emitidos los boletos de tren son NO reembolsables, NO endosables, NO Revisables y No permiten cambios de fecha y/o </w:t>
            </w:r>
            <w:proofErr w:type="gramStart"/>
            <w:r w:rsidRPr="00D04DEE">
              <w:rPr>
                <w:rFonts w:ascii="Arial" w:hAnsi="Arial" w:cs="Arial"/>
                <w:sz w:val="18"/>
                <w:szCs w:val="20"/>
                <w:lang w:val="es-ES_tradnl" w:eastAsia="es-ES"/>
              </w:rPr>
              <w:t>nombres.*</w:t>
            </w:r>
            <w:proofErr w:type="gramEnd"/>
          </w:p>
        </w:tc>
      </w:tr>
    </w:tbl>
    <w:p w14:paraId="0B0D9E0E" w14:textId="77777777" w:rsidR="00572348" w:rsidRPr="00C91C8B" w:rsidRDefault="0046232D" w:rsidP="00451C39">
      <w:pPr>
        <w:pStyle w:val="Sinespaciado"/>
        <w:widowControl w:val="0"/>
        <w:adjustRightInd w:val="0"/>
        <w:jc w:val="center"/>
        <w:textAlignment w:val="baseline"/>
        <w:rPr>
          <w:rFonts w:ascii="Arial" w:hAnsi="Arial" w:cs="Arial"/>
          <w:sz w:val="18"/>
          <w:szCs w:val="18"/>
          <w:lang w:val="es-ES_tradnl"/>
        </w:rPr>
      </w:pPr>
      <w:r w:rsidRPr="00C91C8B">
        <w:rPr>
          <w:rFonts w:ascii="Arial" w:hAnsi="Arial" w:cs="Arial"/>
          <w:b/>
          <w:sz w:val="18"/>
          <w:szCs w:val="18"/>
          <w:u w:val="single"/>
          <w:lang w:val="es-ES_tradnl" w:eastAsia="es-ES"/>
        </w:rPr>
        <w:t>El presente documento es de carácter informativo, más no una confirmación.</w:t>
      </w:r>
    </w:p>
    <w:sectPr w:rsidR="00572348" w:rsidRPr="00C91C8B" w:rsidSect="006510F8">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BF7B" w14:textId="77777777" w:rsidR="005E4A4C" w:rsidRDefault="005E4A4C">
      <w:r>
        <w:separator/>
      </w:r>
    </w:p>
  </w:endnote>
  <w:endnote w:type="continuationSeparator" w:id="0">
    <w:p w14:paraId="3C2E12CD" w14:textId="77777777" w:rsidR="005E4A4C" w:rsidRDefault="005E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IType">
    <w:altName w:val="Arial"/>
    <w:charset w:val="00"/>
    <w:family w:val="swiss"/>
    <w:pitch w:val="variable"/>
    <w:sig w:usb0="00000001" w:usb1="00000051" w:usb2="00000000" w:usb3="00000000" w:csb0="00000093" w:csb1="00000000"/>
  </w:font>
  <w:font w:name="Calibri">
    <w:panose1 w:val="020F0502020204030204"/>
    <w:charset w:val="00"/>
    <w:family w:val="swiss"/>
    <w:pitch w:val="variable"/>
    <w:sig w:usb0="E4002EFF" w:usb1="C000247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B63" w14:textId="77777777" w:rsidR="00B1797B" w:rsidRDefault="00B1797B" w:rsidP="007B53F5">
    <w:pPr>
      <w:pStyle w:val="Piedepgina"/>
      <w:jc w:val="center"/>
      <w:rPr>
        <w:rFonts w:ascii="Arial" w:hAnsi="Arial" w:cs="Arial"/>
        <w:sz w:val="13"/>
        <w:szCs w:val="13"/>
      </w:rPr>
    </w:pPr>
    <w:proofErr w:type="gramStart"/>
    <w:r w:rsidRPr="00063C8C">
      <w:rPr>
        <w:rFonts w:ascii="Arial" w:hAnsi="Arial" w:cs="Arial"/>
        <w:sz w:val="13"/>
        <w:szCs w:val="13"/>
      </w:rPr>
      <w:t>Tel.(</w:t>
    </w:r>
    <w:proofErr w:type="gramEnd"/>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759630F0" w14:textId="77777777" w:rsidR="00B1797B" w:rsidRPr="009D2BB6" w:rsidRDefault="00BD0080" w:rsidP="007B53F5">
    <w:pPr>
      <w:pStyle w:val="Piedepgina"/>
      <w:jc w:val="center"/>
      <w:rPr>
        <w:rFonts w:ascii="Arial" w:hAnsi="Arial" w:cs="Arial"/>
        <w:sz w:val="13"/>
        <w:szCs w:val="13"/>
      </w:rPr>
    </w:pPr>
    <w:r>
      <w:rPr>
        <w:rFonts w:ascii="Arial" w:hAnsi="Arial" w:cs="Arial"/>
        <w:sz w:val="13"/>
        <w:szCs w:val="13"/>
      </w:rPr>
      <w:t xml:space="preserve"> </w:t>
    </w:r>
    <w:hyperlink r:id="rId1" w:history="1">
      <w:r w:rsidR="00B1797B" w:rsidRPr="00063C8C">
        <w:rPr>
          <w:rStyle w:val="Hipervnculo"/>
          <w:rFonts w:ascii="Arial" w:hAnsi="Arial" w:cs="Arial"/>
          <w:sz w:val="13"/>
          <w:szCs w:val="13"/>
        </w:rPr>
        <w:t>www.tourmundial.mx</w:t>
      </w:r>
    </w:hyperlink>
    <w:r>
      <w:rPr>
        <w:rFonts w:ascii="Arial" w:hAnsi="Arial" w:cs="Arial"/>
        <w:sz w:val="13"/>
        <w:szCs w:val="13"/>
      </w:rPr>
      <w:t xml:space="preserve"> </w:t>
    </w:r>
    <w:hyperlink r:id="rId2" w:history="1">
      <w:r w:rsidR="00B1797B" w:rsidRPr="00403CD1">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2134" w14:textId="77777777" w:rsidR="005E4A4C" w:rsidRDefault="005E4A4C">
      <w:r>
        <w:separator/>
      </w:r>
    </w:p>
  </w:footnote>
  <w:footnote w:type="continuationSeparator" w:id="0">
    <w:p w14:paraId="6D588E7C" w14:textId="77777777" w:rsidR="005E4A4C" w:rsidRDefault="005E4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4C10" w14:textId="4AED12BE" w:rsidR="00B1797B" w:rsidRDefault="006510F8">
    <w:pPr>
      <w:pStyle w:val="Encabezado"/>
    </w:pPr>
    <w:r>
      <w:rPr>
        <w:noProof/>
      </w:rPr>
      <w:drawing>
        <wp:anchor distT="0" distB="0" distL="114300" distR="114300" simplePos="0" relativeHeight="251652096" behindDoc="0" locked="0" layoutInCell="1" allowOverlap="1" wp14:anchorId="20076464" wp14:editId="57A5FEBD">
          <wp:simplePos x="0" y="0"/>
          <wp:positionH relativeFrom="margin">
            <wp:posOffset>-142875</wp:posOffset>
          </wp:positionH>
          <wp:positionV relativeFrom="margin">
            <wp:posOffset>-840740</wp:posOffset>
          </wp:positionV>
          <wp:extent cx="2286000" cy="735965"/>
          <wp:effectExtent l="0" t="0" r="0" b="0"/>
          <wp:wrapSquare wrapText="bothSides"/>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L" w:eastAsia="es-CL"/>
      </w:rPr>
      <mc:AlternateContent>
        <mc:Choice Requires="wps">
          <w:drawing>
            <wp:anchor distT="0" distB="0" distL="114300" distR="114300" simplePos="0" relativeHeight="251650048" behindDoc="0" locked="0" layoutInCell="1" allowOverlap="1" wp14:anchorId="7439D577" wp14:editId="6D48FAA7">
              <wp:simplePos x="0" y="0"/>
              <wp:positionH relativeFrom="column">
                <wp:posOffset>-685800</wp:posOffset>
              </wp:positionH>
              <wp:positionV relativeFrom="paragraph">
                <wp:posOffset>-526414</wp:posOffset>
              </wp:positionV>
              <wp:extent cx="7734300" cy="9715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7734300" cy="9715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B1A6DB" id="Rectángulo 1" o:spid="_x0000_s1026" style="position:absolute;margin-left:-54pt;margin-top:-41.45pt;width:609pt;height:76.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1HhwIAAM4FAAAOAAAAZHJzL2Uyb0RvYy54bWy0VFFv2yAQfp+0/4B4X+2kSbNGdaqoVadJ&#10;3VqtnfpMMMRImGNA4mS/fgc4TttVe5i2Fwzc3Xd3n/nu4nLXarIVziswFR2dlJQIw6FWZl3R7483&#10;Hz5S4gMzNdNgREX3wtPLxft3F52dizE0oGvhCIIYP+9sRZsQ7LwoPG9Ey/wJWGHQKMG1LODRrYva&#10;sQ7RW12My/Ks6MDV1gEX3uPtdTbSRcKXUvBwJ6UXgeiKYm0hrS6tq7gWiws2XztmG8X7MthfVNEy&#10;ZTDpAHXNAiMbp36DahV34EGGEw5tAVIqLlIP2M2ofNXNQ8OsSL0gOd4ONPl/B8u/bh/svUMaOuvn&#10;Hrexi510bfxifWSXyNoPZIldIBwvZ7PTyWmJnHK0nc9G02liszhGW+fDJwEtiZuKOvwZiSO2vfUB&#10;M6LrwSUm86BVfaO0Tof4AMSVdmTL8Net1qMUqjftF6jz3dm0xPQZJ72X6J5QXyBp89/AsYGIXhyp&#10;S7uw1yLm1OabkETVSNY4VT9UmRtgnAsTcmO+YbXI17Gtt/tKgBFZIksDdg/wkrADdqan94+hIoli&#10;CC7/VFgOHiJSZjBhCG6VAfcWgMau+szZ/0BSpiaytIJ6f++IgyxJb/mNwmdyy3y4Zw41iC8L50q4&#10;w0Vq6CoK/Y6SBtzPt+6jP0oDrZR0qOmK+h8b5gQl+rNB0ZyPJpM4BNJhMp2N8eCeW1bPLWbTXgG+&#10;vRFOMMvTNvoHfdhKB+0Tjp9lzIomZjjmrigP7nC4CnnW4ADjYrlMbih8y8KtebA8gkdWowwed0/M&#10;2V4rAVX2FQ76Z/NXksm+MdLAchNAqqSnI6893zg0kiD6ARen0vNz8jqO4cUvAAAA//8DAFBLAwQU&#10;AAYACAAAACEA6cAJ9uQAAAAMAQAADwAAAGRycy9kb3ducmV2LnhtbEyPS0/DMBCE70j8B2uRuLV2&#10;yqMhxKkACSSkItSHUI9uvE0i4nUUb9uUX497gtvuzmj2m3w2uFYcsA+NJw3JWIFAKr1tqNKwXr2O&#10;UhCBDVnTekINJwwwKy4vcpNZf6QFHpZciRhCITMaauYukzKUNToTxr5DitrO985wXPtK2t4cY7hr&#10;5USpe+lMQ/FDbTp8qbH8Xu6dhpvNLa/vPuf8sVtUzz/vm7dT+uW0vr4anh5BMA78Z4YzfkSHIjJt&#10;/Z5sEK2GUaLSWIbjlE4eQJwtSaLiaathqhKQRS7/lyh+AQAA//8DAFBLAQItABQABgAIAAAAIQC2&#10;gziS/gAAAOEBAAATAAAAAAAAAAAAAAAAAAAAAABbQ29udGVudF9UeXBlc10ueG1sUEsBAi0AFAAG&#10;AAgAAAAhADj9If/WAAAAlAEAAAsAAAAAAAAAAAAAAAAALwEAAF9yZWxzLy5yZWxzUEsBAi0AFAAG&#10;AAgAAAAhAPkAHUeHAgAAzgUAAA4AAAAAAAAAAAAAAAAALgIAAGRycy9lMm9Eb2MueG1sUEsBAi0A&#10;FAAGAAgAAAAhAOnACfbkAAAADAEAAA8AAAAAAAAAAAAAAAAA4QQAAGRycy9kb3ducmV2LnhtbFBL&#10;BQYAAAAABAAEAPMAAADyBQAAAAA=&#10;" fillcolor="#a5a5a5 [2092]" strokecolor="#a5a5a5 [2092]" strokeweight="2pt"/>
          </w:pict>
        </mc:Fallback>
      </mc:AlternateContent>
    </w:r>
    <w:r w:rsidRPr="006510F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9.6pt;height:9.6pt" o:bullet="t">
        <v:imagedata r:id="rId1" o:title="MC900065725[1]"/>
      </v:shape>
    </w:pict>
  </w:numPicBullet>
  <w:abstractNum w:abstractNumId="0"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C1363BE"/>
    <w:multiLevelType w:val="hybridMultilevel"/>
    <w:tmpl w:val="20A23E98"/>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95663"/>
    <w:multiLevelType w:val="hybridMultilevel"/>
    <w:tmpl w:val="0BA049A0"/>
    <w:lvl w:ilvl="0" w:tplc="365E090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F43ED"/>
    <w:multiLevelType w:val="hybridMultilevel"/>
    <w:tmpl w:val="441AEC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D2991"/>
    <w:multiLevelType w:val="hybridMultilevel"/>
    <w:tmpl w:val="BEF2CD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B9B3BF4"/>
    <w:multiLevelType w:val="hybridMultilevel"/>
    <w:tmpl w:val="79FE961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2E38AF"/>
    <w:multiLevelType w:val="hybridMultilevel"/>
    <w:tmpl w:val="C130D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EA2726"/>
    <w:multiLevelType w:val="hybridMultilevel"/>
    <w:tmpl w:val="CB82BA2C"/>
    <w:lvl w:ilvl="0" w:tplc="C3587850">
      <w:start w:val="140"/>
      <w:numFmt w:val="bullet"/>
      <w:lvlText w:val=""/>
      <w:lvlJc w:val="left"/>
      <w:pPr>
        <w:ind w:left="1193" w:hanging="360"/>
      </w:pPr>
      <w:rPr>
        <w:rFonts w:ascii="Wingdings" w:hAnsi="Wingdings" w:cs="TUIType" w:hint="default"/>
        <w:b w:val="0"/>
        <w:bCs w:val="0"/>
        <w:i w:val="0"/>
        <w:iCs w:val="0"/>
        <w:caps w:val="0"/>
        <w:color w:val="848667"/>
        <w:spacing w:val="0"/>
        <w:w w:val="100"/>
        <w:position w:val="0"/>
        <w:sz w:val="20"/>
        <w:szCs w:val="20"/>
      </w:rPr>
    </w:lvl>
    <w:lvl w:ilvl="1" w:tplc="280A0003" w:tentative="1">
      <w:start w:val="1"/>
      <w:numFmt w:val="bullet"/>
      <w:lvlText w:val="o"/>
      <w:lvlJc w:val="left"/>
      <w:pPr>
        <w:ind w:left="1913" w:hanging="360"/>
      </w:pPr>
      <w:rPr>
        <w:rFonts w:ascii="Courier New" w:hAnsi="Courier New" w:cs="Courier New" w:hint="default"/>
      </w:rPr>
    </w:lvl>
    <w:lvl w:ilvl="2" w:tplc="280A0005" w:tentative="1">
      <w:start w:val="1"/>
      <w:numFmt w:val="bullet"/>
      <w:lvlText w:val=""/>
      <w:lvlJc w:val="left"/>
      <w:pPr>
        <w:ind w:left="2633" w:hanging="360"/>
      </w:pPr>
      <w:rPr>
        <w:rFonts w:ascii="Wingdings" w:hAnsi="Wingdings" w:hint="default"/>
      </w:rPr>
    </w:lvl>
    <w:lvl w:ilvl="3" w:tplc="280A0001" w:tentative="1">
      <w:start w:val="1"/>
      <w:numFmt w:val="bullet"/>
      <w:lvlText w:val=""/>
      <w:lvlJc w:val="left"/>
      <w:pPr>
        <w:ind w:left="3353" w:hanging="360"/>
      </w:pPr>
      <w:rPr>
        <w:rFonts w:ascii="Symbol" w:hAnsi="Symbol" w:hint="default"/>
      </w:rPr>
    </w:lvl>
    <w:lvl w:ilvl="4" w:tplc="280A0003" w:tentative="1">
      <w:start w:val="1"/>
      <w:numFmt w:val="bullet"/>
      <w:lvlText w:val="o"/>
      <w:lvlJc w:val="left"/>
      <w:pPr>
        <w:ind w:left="4073" w:hanging="360"/>
      </w:pPr>
      <w:rPr>
        <w:rFonts w:ascii="Courier New" w:hAnsi="Courier New" w:cs="Courier New" w:hint="default"/>
      </w:rPr>
    </w:lvl>
    <w:lvl w:ilvl="5" w:tplc="280A0005" w:tentative="1">
      <w:start w:val="1"/>
      <w:numFmt w:val="bullet"/>
      <w:lvlText w:val=""/>
      <w:lvlJc w:val="left"/>
      <w:pPr>
        <w:ind w:left="4793" w:hanging="360"/>
      </w:pPr>
      <w:rPr>
        <w:rFonts w:ascii="Wingdings" w:hAnsi="Wingdings" w:hint="default"/>
      </w:rPr>
    </w:lvl>
    <w:lvl w:ilvl="6" w:tplc="280A0001" w:tentative="1">
      <w:start w:val="1"/>
      <w:numFmt w:val="bullet"/>
      <w:lvlText w:val=""/>
      <w:lvlJc w:val="left"/>
      <w:pPr>
        <w:ind w:left="5513" w:hanging="360"/>
      </w:pPr>
      <w:rPr>
        <w:rFonts w:ascii="Symbol" w:hAnsi="Symbol" w:hint="default"/>
      </w:rPr>
    </w:lvl>
    <w:lvl w:ilvl="7" w:tplc="280A0003" w:tentative="1">
      <w:start w:val="1"/>
      <w:numFmt w:val="bullet"/>
      <w:lvlText w:val="o"/>
      <w:lvlJc w:val="left"/>
      <w:pPr>
        <w:ind w:left="6233" w:hanging="360"/>
      </w:pPr>
      <w:rPr>
        <w:rFonts w:ascii="Courier New" w:hAnsi="Courier New" w:cs="Courier New" w:hint="default"/>
      </w:rPr>
    </w:lvl>
    <w:lvl w:ilvl="8" w:tplc="280A0005" w:tentative="1">
      <w:start w:val="1"/>
      <w:numFmt w:val="bullet"/>
      <w:lvlText w:val=""/>
      <w:lvlJc w:val="left"/>
      <w:pPr>
        <w:ind w:left="6953" w:hanging="360"/>
      </w:pPr>
      <w:rPr>
        <w:rFonts w:ascii="Wingdings" w:hAnsi="Wingdings" w:hint="default"/>
      </w:rPr>
    </w:lvl>
  </w:abstractNum>
  <w:abstractNum w:abstractNumId="9" w15:restartNumberingAfterBreak="0">
    <w:nsid w:val="1FDB5974"/>
    <w:multiLevelType w:val="hybridMultilevel"/>
    <w:tmpl w:val="DDFEE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AF016E"/>
    <w:multiLevelType w:val="hybridMultilevel"/>
    <w:tmpl w:val="F08A8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FF2517"/>
    <w:multiLevelType w:val="hybridMultilevel"/>
    <w:tmpl w:val="2FD0ADE4"/>
    <w:lvl w:ilvl="0" w:tplc="080A0001">
      <w:start w:val="1"/>
      <w:numFmt w:val="bullet"/>
      <w:lvlText w:val=""/>
      <w:lvlJc w:val="left"/>
      <w:pPr>
        <w:ind w:left="741" w:hanging="360"/>
      </w:pPr>
      <w:rPr>
        <w:rFonts w:ascii="Symbol" w:hAnsi="Symbol" w:hint="default"/>
      </w:rPr>
    </w:lvl>
    <w:lvl w:ilvl="1" w:tplc="080A0003" w:tentative="1">
      <w:start w:val="1"/>
      <w:numFmt w:val="bullet"/>
      <w:lvlText w:val="o"/>
      <w:lvlJc w:val="left"/>
      <w:pPr>
        <w:ind w:left="1461" w:hanging="360"/>
      </w:pPr>
      <w:rPr>
        <w:rFonts w:ascii="Courier New" w:hAnsi="Courier New" w:cs="Courier New" w:hint="default"/>
      </w:rPr>
    </w:lvl>
    <w:lvl w:ilvl="2" w:tplc="080A0005" w:tentative="1">
      <w:start w:val="1"/>
      <w:numFmt w:val="bullet"/>
      <w:lvlText w:val=""/>
      <w:lvlJc w:val="left"/>
      <w:pPr>
        <w:ind w:left="2181" w:hanging="360"/>
      </w:pPr>
      <w:rPr>
        <w:rFonts w:ascii="Wingdings" w:hAnsi="Wingdings" w:hint="default"/>
      </w:rPr>
    </w:lvl>
    <w:lvl w:ilvl="3" w:tplc="080A0001" w:tentative="1">
      <w:start w:val="1"/>
      <w:numFmt w:val="bullet"/>
      <w:lvlText w:val=""/>
      <w:lvlJc w:val="left"/>
      <w:pPr>
        <w:ind w:left="2901" w:hanging="360"/>
      </w:pPr>
      <w:rPr>
        <w:rFonts w:ascii="Symbol" w:hAnsi="Symbol" w:hint="default"/>
      </w:rPr>
    </w:lvl>
    <w:lvl w:ilvl="4" w:tplc="080A0003" w:tentative="1">
      <w:start w:val="1"/>
      <w:numFmt w:val="bullet"/>
      <w:lvlText w:val="o"/>
      <w:lvlJc w:val="left"/>
      <w:pPr>
        <w:ind w:left="3621" w:hanging="360"/>
      </w:pPr>
      <w:rPr>
        <w:rFonts w:ascii="Courier New" w:hAnsi="Courier New" w:cs="Courier New" w:hint="default"/>
      </w:rPr>
    </w:lvl>
    <w:lvl w:ilvl="5" w:tplc="080A0005" w:tentative="1">
      <w:start w:val="1"/>
      <w:numFmt w:val="bullet"/>
      <w:lvlText w:val=""/>
      <w:lvlJc w:val="left"/>
      <w:pPr>
        <w:ind w:left="4341" w:hanging="360"/>
      </w:pPr>
      <w:rPr>
        <w:rFonts w:ascii="Wingdings" w:hAnsi="Wingdings" w:hint="default"/>
      </w:rPr>
    </w:lvl>
    <w:lvl w:ilvl="6" w:tplc="080A0001" w:tentative="1">
      <w:start w:val="1"/>
      <w:numFmt w:val="bullet"/>
      <w:lvlText w:val=""/>
      <w:lvlJc w:val="left"/>
      <w:pPr>
        <w:ind w:left="5061" w:hanging="360"/>
      </w:pPr>
      <w:rPr>
        <w:rFonts w:ascii="Symbol" w:hAnsi="Symbol" w:hint="default"/>
      </w:rPr>
    </w:lvl>
    <w:lvl w:ilvl="7" w:tplc="080A0003" w:tentative="1">
      <w:start w:val="1"/>
      <w:numFmt w:val="bullet"/>
      <w:lvlText w:val="o"/>
      <w:lvlJc w:val="left"/>
      <w:pPr>
        <w:ind w:left="5781" w:hanging="360"/>
      </w:pPr>
      <w:rPr>
        <w:rFonts w:ascii="Courier New" w:hAnsi="Courier New" w:cs="Courier New" w:hint="default"/>
      </w:rPr>
    </w:lvl>
    <w:lvl w:ilvl="8" w:tplc="080A0005" w:tentative="1">
      <w:start w:val="1"/>
      <w:numFmt w:val="bullet"/>
      <w:lvlText w:val=""/>
      <w:lvlJc w:val="left"/>
      <w:pPr>
        <w:ind w:left="6501" w:hanging="360"/>
      </w:pPr>
      <w:rPr>
        <w:rFonts w:ascii="Wingdings" w:hAnsi="Wingdings" w:hint="default"/>
      </w:rPr>
    </w:lvl>
  </w:abstractNum>
  <w:abstractNum w:abstractNumId="12"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75FDB"/>
    <w:multiLevelType w:val="hybridMultilevel"/>
    <w:tmpl w:val="56EE63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055931"/>
    <w:multiLevelType w:val="hybridMultilevel"/>
    <w:tmpl w:val="33F6CBCA"/>
    <w:lvl w:ilvl="0" w:tplc="84D21418">
      <w:start w:val="1"/>
      <w:numFmt w:val="bullet"/>
      <w:lvlText w:val=""/>
      <w:lvlJc w:val="left"/>
      <w:pPr>
        <w:ind w:left="113" w:hanging="113"/>
      </w:pPr>
      <w:rPr>
        <w:rFonts w:ascii="Wingdings" w:hAnsi="Wingdings" w:hint="default"/>
        <w:u w:color="73B6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57EA"/>
    <w:multiLevelType w:val="hybridMultilevel"/>
    <w:tmpl w:val="E06C52F8"/>
    <w:lvl w:ilvl="0" w:tplc="3C947D6E">
      <w:start w:val="1"/>
      <w:numFmt w:val="bullet"/>
      <w:pStyle w:val="JVsublist"/>
      <w:lvlText w:val=""/>
      <w:lvlJc w:val="left"/>
      <w:pPr>
        <w:ind w:left="1287" w:hanging="360"/>
      </w:pPr>
      <w:rPr>
        <w:rFonts w:ascii="Wingdings" w:hAnsi="Wingdings" w:hint="default"/>
        <w:color w:val="53565A"/>
        <w:sz w:val="2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3D7C72D0"/>
    <w:multiLevelType w:val="hybridMultilevel"/>
    <w:tmpl w:val="D3D4FC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276A0"/>
    <w:multiLevelType w:val="hybridMultilevel"/>
    <w:tmpl w:val="38EC0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272FEC"/>
    <w:multiLevelType w:val="hybridMultilevel"/>
    <w:tmpl w:val="389AFE46"/>
    <w:lvl w:ilvl="0" w:tplc="080047F6">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674943"/>
    <w:multiLevelType w:val="hybridMultilevel"/>
    <w:tmpl w:val="D6D405A2"/>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1B13C9"/>
    <w:multiLevelType w:val="hybridMultilevel"/>
    <w:tmpl w:val="8C5662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1D29C9"/>
    <w:multiLevelType w:val="hybridMultilevel"/>
    <w:tmpl w:val="81D2DEFC"/>
    <w:lvl w:ilvl="0" w:tplc="A552CC72">
      <w:start w:val="1"/>
      <w:numFmt w:val="bullet"/>
      <w:lvlText w:val="-"/>
      <w:lvlJc w:val="left"/>
      <w:pPr>
        <w:ind w:left="1653" w:hanging="360"/>
      </w:pPr>
      <w:rPr>
        <w:rFonts w:ascii="Adobe Arabic" w:hAnsi="Adobe Arabic" w:hint="default"/>
        <w:sz w:val="28"/>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5"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DD3673"/>
    <w:multiLevelType w:val="multilevel"/>
    <w:tmpl w:val="111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07E8E"/>
    <w:multiLevelType w:val="multilevel"/>
    <w:tmpl w:val="DC2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D3A7DAF"/>
    <w:multiLevelType w:val="hybridMultilevel"/>
    <w:tmpl w:val="5004363E"/>
    <w:lvl w:ilvl="0" w:tplc="61F21D00">
      <w:start w:val="1"/>
      <w:numFmt w:val="bullet"/>
      <w:lvlText w:val=""/>
      <w:lvlJc w:val="left"/>
      <w:pPr>
        <w:ind w:left="720" w:hanging="360"/>
      </w:pPr>
      <w:rPr>
        <w:rFonts w:ascii="Wingdings" w:hAnsi="Wingdings" w:hint="default"/>
        <w:color w:val="A6A6A6" w:themeColor="background1" w:themeShade="A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13766401">
    <w:abstractNumId w:val="19"/>
  </w:num>
  <w:num w:numId="2" w16cid:durableId="1526601774">
    <w:abstractNumId w:val="4"/>
  </w:num>
  <w:num w:numId="3" w16cid:durableId="991132087">
    <w:abstractNumId w:val="25"/>
  </w:num>
  <w:num w:numId="4" w16cid:durableId="816802677">
    <w:abstractNumId w:val="9"/>
  </w:num>
  <w:num w:numId="5" w16cid:durableId="538513104">
    <w:abstractNumId w:val="18"/>
  </w:num>
  <w:num w:numId="6" w16cid:durableId="1758942953">
    <w:abstractNumId w:val="21"/>
  </w:num>
  <w:num w:numId="7" w16cid:durableId="1313370362">
    <w:abstractNumId w:val="2"/>
  </w:num>
  <w:num w:numId="8" w16cid:durableId="2107655681">
    <w:abstractNumId w:val="28"/>
  </w:num>
  <w:num w:numId="9" w16cid:durableId="2037462220">
    <w:abstractNumId w:val="3"/>
  </w:num>
  <w:num w:numId="10" w16cid:durableId="557210040">
    <w:abstractNumId w:val="14"/>
  </w:num>
  <w:num w:numId="11" w16cid:durableId="1101954338">
    <w:abstractNumId w:val="24"/>
  </w:num>
  <w:num w:numId="12" w16cid:durableId="953055472">
    <w:abstractNumId w:val="7"/>
  </w:num>
  <w:num w:numId="13" w16cid:durableId="609046651">
    <w:abstractNumId w:val="11"/>
  </w:num>
  <w:num w:numId="14" w16cid:durableId="1526601625">
    <w:abstractNumId w:val="23"/>
  </w:num>
  <w:num w:numId="15" w16cid:durableId="433599266">
    <w:abstractNumId w:val="6"/>
  </w:num>
  <w:num w:numId="16" w16cid:durableId="1415544142">
    <w:abstractNumId w:val="13"/>
  </w:num>
  <w:num w:numId="17" w16cid:durableId="1954247309">
    <w:abstractNumId w:val="8"/>
  </w:num>
  <w:num w:numId="18" w16cid:durableId="1780831336">
    <w:abstractNumId w:val="15"/>
  </w:num>
  <w:num w:numId="19" w16cid:durableId="1511602147">
    <w:abstractNumId w:val="29"/>
  </w:num>
  <w:num w:numId="20" w16cid:durableId="994988937">
    <w:abstractNumId w:val="10"/>
  </w:num>
  <w:num w:numId="21" w16cid:durableId="611286024">
    <w:abstractNumId w:val="5"/>
  </w:num>
  <w:num w:numId="22" w16cid:durableId="1207374284">
    <w:abstractNumId w:val="1"/>
  </w:num>
  <w:num w:numId="23" w16cid:durableId="1831601912">
    <w:abstractNumId w:val="0"/>
  </w:num>
  <w:num w:numId="24" w16cid:durableId="1714889351">
    <w:abstractNumId w:val="17"/>
  </w:num>
  <w:num w:numId="25" w16cid:durableId="2053990871">
    <w:abstractNumId w:val="16"/>
  </w:num>
  <w:num w:numId="26" w16cid:durableId="1900558562">
    <w:abstractNumId w:val="12"/>
  </w:num>
  <w:num w:numId="27" w16cid:durableId="1394085097">
    <w:abstractNumId w:val="27"/>
  </w:num>
  <w:num w:numId="28" w16cid:durableId="746612243">
    <w:abstractNumId w:val="26"/>
  </w:num>
  <w:num w:numId="29" w16cid:durableId="1285775436">
    <w:abstractNumId w:val="22"/>
  </w:num>
  <w:num w:numId="30" w16cid:durableId="1911841770">
    <w:abstractNumId w:val="22"/>
  </w:num>
  <w:num w:numId="31" w16cid:durableId="13742318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2D"/>
    <w:rsid w:val="0000050C"/>
    <w:rsid w:val="00002510"/>
    <w:rsid w:val="00003D2E"/>
    <w:rsid w:val="00003DF7"/>
    <w:rsid w:val="00004112"/>
    <w:rsid w:val="00012A4D"/>
    <w:rsid w:val="00023DF3"/>
    <w:rsid w:val="00043B1E"/>
    <w:rsid w:val="00047EE2"/>
    <w:rsid w:val="00057BBD"/>
    <w:rsid w:val="00063FC2"/>
    <w:rsid w:val="00074E6A"/>
    <w:rsid w:val="0007794C"/>
    <w:rsid w:val="000801ED"/>
    <w:rsid w:val="00093861"/>
    <w:rsid w:val="000A0823"/>
    <w:rsid w:val="000A12BE"/>
    <w:rsid w:val="000B042D"/>
    <w:rsid w:val="000C42F9"/>
    <w:rsid w:val="000D531F"/>
    <w:rsid w:val="000E33AE"/>
    <w:rsid w:val="00110B8F"/>
    <w:rsid w:val="00115810"/>
    <w:rsid w:val="00120A25"/>
    <w:rsid w:val="00123D6C"/>
    <w:rsid w:val="001338EB"/>
    <w:rsid w:val="0014464B"/>
    <w:rsid w:val="00144B53"/>
    <w:rsid w:val="00154D2A"/>
    <w:rsid w:val="00160AFF"/>
    <w:rsid w:val="00162AAE"/>
    <w:rsid w:val="00163559"/>
    <w:rsid w:val="001712E7"/>
    <w:rsid w:val="0017652E"/>
    <w:rsid w:val="00176C41"/>
    <w:rsid w:val="00181A79"/>
    <w:rsid w:val="001823F2"/>
    <w:rsid w:val="001838D7"/>
    <w:rsid w:val="00190F72"/>
    <w:rsid w:val="001D2C26"/>
    <w:rsid w:val="001D342F"/>
    <w:rsid w:val="001D5622"/>
    <w:rsid w:val="001D67AF"/>
    <w:rsid w:val="001D6DAB"/>
    <w:rsid w:val="00211994"/>
    <w:rsid w:val="002168B2"/>
    <w:rsid w:val="00230EB0"/>
    <w:rsid w:val="00234BED"/>
    <w:rsid w:val="0024582B"/>
    <w:rsid w:val="0024596F"/>
    <w:rsid w:val="0026535F"/>
    <w:rsid w:val="00266ECF"/>
    <w:rsid w:val="00277C4A"/>
    <w:rsid w:val="00280893"/>
    <w:rsid w:val="002832EA"/>
    <w:rsid w:val="00283E6F"/>
    <w:rsid w:val="00287F4C"/>
    <w:rsid w:val="00295E9C"/>
    <w:rsid w:val="002B02F8"/>
    <w:rsid w:val="002B2167"/>
    <w:rsid w:val="002B6054"/>
    <w:rsid w:val="002B7A94"/>
    <w:rsid w:val="002C07F5"/>
    <w:rsid w:val="002C2511"/>
    <w:rsid w:val="002C72F7"/>
    <w:rsid w:val="002D0DC5"/>
    <w:rsid w:val="002D216D"/>
    <w:rsid w:val="002D4124"/>
    <w:rsid w:val="002D419E"/>
    <w:rsid w:val="002D445E"/>
    <w:rsid w:val="002E127B"/>
    <w:rsid w:val="002F2CA2"/>
    <w:rsid w:val="002F305B"/>
    <w:rsid w:val="002F3D54"/>
    <w:rsid w:val="002F42AE"/>
    <w:rsid w:val="002F4BB8"/>
    <w:rsid w:val="00302166"/>
    <w:rsid w:val="00316495"/>
    <w:rsid w:val="00317B6F"/>
    <w:rsid w:val="00321A4D"/>
    <w:rsid w:val="00332E68"/>
    <w:rsid w:val="00366CEE"/>
    <w:rsid w:val="003871C6"/>
    <w:rsid w:val="00396283"/>
    <w:rsid w:val="00396981"/>
    <w:rsid w:val="003A2D56"/>
    <w:rsid w:val="003B0ACD"/>
    <w:rsid w:val="003B143F"/>
    <w:rsid w:val="003C2878"/>
    <w:rsid w:val="003C5072"/>
    <w:rsid w:val="003C754D"/>
    <w:rsid w:val="003D3C39"/>
    <w:rsid w:val="003F05A9"/>
    <w:rsid w:val="003F4297"/>
    <w:rsid w:val="003F6FDA"/>
    <w:rsid w:val="003F74B5"/>
    <w:rsid w:val="0040199D"/>
    <w:rsid w:val="0040267B"/>
    <w:rsid w:val="0040321E"/>
    <w:rsid w:val="00405536"/>
    <w:rsid w:val="00413ECF"/>
    <w:rsid w:val="004206F2"/>
    <w:rsid w:val="00426493"/>
    <w:rsid w:val="00430445"/>
    <w:rsid w:val="0043131D"/>
    <w:rsid w:val="00433F7E"/>
    <w:rsid w:val="00444869"/>
    <w:rsid w:val="00445AF5"/>
    <w:rsid w:val="00451C39"/>
    <w:rsid w:val="00452CDF"/>
    <w:rsid w:val="0046232D"/>
    <w:rsid w:val="00465569"/>
    <w:rsid w:val="004673A2"/>
    <w:rsid w:val="00473FEC"/>
    <w:rsid w:val="00485DCB"/>
    <w:rsid w:val="0049289E"/>
    <w:rsid w:val="00493F32"/>
    <w:rsid w:val="00495AD9"/>
    <w:rsid w:val="004967B7"/>
    <w:rsid w:val="004B041B"/>
    <w:rsid w:val="004B158B"/>
    <w:rsid w:val="004C501D"/>
    <w:rsid w:val="004D05D9"/>
    <w:rsid w:val="004F1E50"/>
    <w:rsid w:val="004F4783"/>
    <w:rsid w:val="004F4BF5"/>
    <w:rsid w:val="004F615F"/>
    <w:rsid w:val="00500609"/>
    <w:rsid w:val="0050611C"/>
    <w:rsid w:val="005125CA"/>
    <w:rsid w:val="00517987"/>
    <w:rsid w:val="00520394"/>
    <w:rsid w:val="00524F34"/>
    <w:rsid w:val="00546B1A"/>
    <w:rsid w:val="005536FC"/>
    <w:rsid w:val="0057123C"/>
    <w:rsid w:val="00572348"/>
    <w:rsid w:val="005771E0"/>
    <w:rsid w:val="005879E6"/>
    <w:rsid w:val="00596055"/>
    <w:rsid w:val="005A5251"/>
    <w:rsid w:val="005A635D"/>
    <w:rsid w:val="005B22AC"/>
    <w:rsid w:val="005B2B3A"/>
    <w:rsid w:val="005B4CA8"/>
    <w:rsid w:val="005C0DDD"/>
    <w:rsid w:val="005C2C11"/>
    <w:rsid w:val="005D6E5A"/>
    <w:rsid w:val="005E1377"/>
    <w:rsid w:val="005E20BC"/>
    <w:rsid w:val="005E475E"/>
    <w:rsid w:val="005E4A4C"/>
    <w:rsid w:val="005F4AD3"/>
    <w:rsid w:val="00604329"/>
    <w:rsid w:val="00611791"/>
    <w:rsid w:val="006119F4"/>
    <w:rsid w:val="00615E4B"/>
    <w:rsid w:val="006160B0"/>
    <w:rsid w:val="0062125F"/>
    <w:rsid w:val="0062302D"/>
    <w:rsid w:val="00626689"/>
    <w:rsid w:val="00632808"/>
    <w:rsid w:val="00632D85"/>
    <w:rsid w:val="006337D6"/>
    <w:rsid w:val="00636235"/>
    <w:rsid w:val="00640BF0"/>
    <w:rsid w:val="006414C0"/>
    <w:rsid w:val="00642EBE"/>
    <w:rsid w:val="006510F8"/>
    <w:rsid w:val="006679D6"/>
    <w:rsid w:val="00670881"/>
    <w:rsid w:val="00670D3D"/>
    <w:rsid w:val="006743E2"/>
    <w:rsid w:val="00680575"/>
    <w:rsid w:val="006805A9"/>
    <w:rsid w:val="006813A1"/>
    <w:rsid w:val="00681AC8"/>
    <w:rsid w:val="00682E7D"/>
    <w:rsid w:val="006A07BA"/>
    <w:rsid w:val="006A3938"/>
    <w:rsid w:val="006B0906"/>
    <w:rsid w:val="006B3A19"/>
    <w:rsid w:val="006B6283"/>
    <w:rsid w:val="006C1F41"/>
    <w:rsid w:val="006C30C7"/>
    <w:rsid w:val="006C6D3D"/>
    <w:rsid w:val="006C7D81"/>
    <w:rsid w:val="006E5ED1"/>
    <w:rsid w:val="006F2217"/>
    <w:rsid w:val="006F3624"/>
    <w:rsid w:val="006F39B8"/>
    <w:rsid w:val="006F54A7"/>
    <w:rsid w:val="00700387"/>
    <w:rsid w:val="00702EDA"/>
    <w:rsid w:val="0072153A"/>
    <w:rsid w:val="007277F8"/>
    <w:rsid w:val="00740F20"/>
    <w:rsid w:val="00742EB7"/>
    <w:rsid w:val="007453FE"/>
    <w:rsid w:val="00746217"/>
    <w:rsid w:val="00747704"/>
    <w:rsid w:val="00751FC7"/>
    <w:rsid w:val="0075639E"/>
    <w:rsid w:val="00756B5C"/>
    <w:rsid w:val="00762A82"/>
    <w:rsid w:val="007667C5"/>
    <w:rsid w:val="007668EB"/>
    <w:rsid w:val="0077299B"/>
    <w:rsid w:val="00774EAE"/>
    <w:rsid w:val="00777174"/>
    <w:rsid w:val="00777425"/>
    <w:rsid w:val="00780BB9"/>
    <w:rsid w:val="00785869"/>
    <w:rsid w:val="00786CA7"/>
    <w:rsid w:val="007A08E0"/>
    <w:rsid w:val="007A5391"/>
    <w:rsid w:val="007B0F7F"/>
    <w:rsid w:val="007B53F5"/>
    <w:rsid w:val="007C0650"/>
    <w:rsid w:val="007C34D2"/>
    <w:rsid w:val="007C6251"/>
    <w:rsid w:val="007C6581"/>
    <w:rsid w:val="007D14CE"/>
    <w:rsid w:val="007D1597"/>
    <w:rsid w:val="007D15B5"/>
    <w:rsid w:val="007E064A"/>
    <w:rsid w:val="007E2ED1"/>
    <w:rsid w:val="00802006"/>
    <w:rsid w:val="00807AD2"/>
    <w:rsid w:val="0081149A"/>
    <w:rsid w:val="00820AAF"/>
    <w:rsid w:val="00820E26"/>
    <w:rsid w:val="00824288"/>
    <w:rsid w:val="00824A43"/>
    <w:rsid w:val="008252EA"/>
    <w:rsid w:val="008265A7"/>
    <w:rsid w:val="00842286"/>
    <w:rsid w:val="008437B5"/>
    <w:rsid w:val="00850659"/>
    <w:rsid w:val="008612EC"/>
    <w:rsid w:val="008706A7"/>
    <w:rsid w:val="00872E23"/>
    <w:rsid w:val="008778F8"/>
    <w:rsid w:val="0088244A"/>
    <w:rsid w:val="008915F5"/>
    <w:rsid w:val="0089163A"/>
    <w:rsid w:val="008A20A7"/>
    <w:rsid w:val="008A5F46"/>
    <w:rsid w:val="008A7079"/>
    <w:rsid w:val="008B3A60"/>
    <w:rsid w:val="008C612A"/>
    <w:rsid w:val="008D0115"/>
    <w:rsid w:val="008D3B7E"/>
    <w:rsid w:val="008D5CF3"/>
    <w:rsid w:val="008E1668"/>
    <w:rsid w:val="008E4C03"/>
    <w:rsid w:val="008F6B23"/>
    <w:rsid w:val="00904259"/>
    <w:rsid w:val="0090564A"/>
    <w:rsid w:val="0091178E"/>
    <w:rsid w:val="00913B4E"/>
    <w:rsid w:val="00917A81"/>
    <w:rsid w:val="00923666"/>
    <w:rsid w:val="009259DC"/>
    <w:rsid w:val="0093229B"/>
    <w:rsid w:val="009409BE"/>
    <w:rsid w:val="009439F9"/>
    <w:rsid w:val="009444A1"/>
    <w:rsid w:val="0096206F"/>
    <w:rsid w:val="00971997"/>
    <w:rsid w:val="0097341A"/>
    <w:rsid w:val="00973A57"/>
    <w:rsid w:val="00981D0C"/>
    <w:rsid w:val="00991987"/>
    <w:rsid w:val="00992E5D"/>
    <w:rsid w:val="00994514"/>
    <w:rsid w:val="00996516"/>
    <w:rsid w:val="00997913"/>
    <w:rsid w:val="009A47C6"/>
    <w:rsid w:val="009B30E7"/>
    <w:rsid w:val="009D2F88"/>
    <w:rsid w:val="009D6496"/>
    <w:rsid w:val="009D6D88"/>
    <w:rsid w:val="009E1734"/>
    <w:rsid w:val="00A0277F"/>
    <w:rsid w:val="00A02ED8"/>
    <w:rsid w:val="00A0387E"/>
    <w:rsid w:val="00A2095B"/>
    <w:rsid w:val="00A221F6"/>
    <w:rsid w:val="00A2393D"/>
    <w:rsid w:val="00A308ED"/>
    <w:rsid w:val="00A437DD"/>
    <w:rsid w:val="00A44EFD"/>
    <w:rsid w:val="00A47451"/>
    <w:rsid w:val="00A5062D"/>
    <w:rsid w:val="00A60DE8"/>
    <w:rsid w:val="00A61A0D"/>
    <w:rsid w:val="00A76456"/>
    <w:rsid w:val="00A81367"/>
    <w:rsid w:val="00A90F7C"/>
    <w:rsid w:val="00A94DE7"/>
    <w:rsid w:val="00A96EE5"/>
    <w:rsid w:val="00AA1778"/>
    <w:rsid w:val="00AB23DE"/>
    <w:rsid w:val="00AF3108"/>
    <w:rsid w:val="00AF3F3C"/>
    <w:rsid w:val="00AF5533"/>
    <w:rsid w:val="00B108D6"/>
    <w:rsid w:val="00B11DEF"/>
    <w:rsid w:val="00B174AB"/>
    <w:rsid w:val="00B1797B"/>
    <w:rsid w:val="00B20D3B"/>
    <w:rsid w:val="00B23D44"/>
    <w:rsid w:val="00B25167"/>
    <w:rsid w:val="00B66585"/>
    <w:rsid w:val="00B72F85"/>
    <w:rsid w:val="00B91088"/>
    <w:rsid w:val="00B97B0F"/>
    <w:rsid w:val="00BB0554"/>
    <w:rsid w:val="00BB192F"/>
    <w:rsid w:val="00BB1C0F"/>
    <w:rsid w:val="00BB205D"/>
    <w:rsid w:val="00BB5AC6"/>
    <w:rsid w:val="00BC31C9"/>
    <w:rsid w:val="00BD0080"/>
    <w:rsid w:val="00BD19BE"/>
    <w:rsid w:val="00BD6EE2"/>
    <w:rsid w:val="00BE1763"/>
    <w:rsid w:val="00BE5479"/>
    <w:rsid w:val="00BE7576"/>
    <w:rsid w:val="00BF5F9F"/>
    <w:rsid w:val="00C1430F"/>
    <w:rsid w:val="00C176CC"/>
    <w:rsid w:val="00C2073E"/>
    <w:rsid w:val="00C31137"/>
    <w:rsid w:val="00C43357"/>
    <w:rsid w:val="00C44284"/>
    <w:rsid w:val="00C479C4"/>
    <w:rsid w:val="00C5254C"/>
    <w:rsid w:val="00C56D26"/>
    <w:rsid w:val="00C57499"/>
    <w:rsid w:val="00C60A72"/>
    <w:rsid w:val="00C75FBF"/>
    <w:rsid w:val="00C91C8B"/>
    <w:rsid w:val="00C92E5D"/>
    <w:rsid w:val="00C96213"/>
    <w:rsid w:val="00CA0013"/>
    <w:rsid w:val="00CB1ED1"/>
    <w:rsid w:val="00CB4BE2"/>
    <w:rsid w:val="00CD2C67"/>
    <w:rsid w:val="00CD4AB4"/>
    <w:rsid w:val="00CF312B"/>
    <w:rsid w:val="00CF7ABF"/>
    <w:rsid w:val="00D00B37"/>
    <w:rsid w:val="00D0233F"/>
    <w:rsid w:val="00D04DEE"/>
    <w:rsid w:val="00D0661F"/>
    <w:rsid w:val="00D127C5"/>
    <w:rsid w:val="00D22A90"/>
    <w:rsid w:val="00D30F74"/>
    <w:rsid w:val="00D363A1"/>
    <w:rsid w:val="00D5035F"/>
    <w:rsid w:val="00D54CFF"/>
    <w:rsid w:val="00D573C7"/>
    <w:rsid w:val="00D650F2"/>
    <w:rsid w:val="00D81BDD"/>
    <w:rsid w:val="00D8577D"/>
    <w:rsid w:val="00D85CF7"/>
    <w:rsid w:val="00D877D4"/>
    <w:rsid w:val="00D93056"/>
    <w:rsid w:val="00DA6294"/>
    <w:rsid w:val="00DB4FA7"/>
    <w:rsid w:val="00DC5772"/>
    <w:rsid w:val="00DC6D9F"/>
    <w:rsid w:val="00DD3B96"/>
    <w:rsid w:val="00DD3E67"/>
    <w:rsid w:val="00DE0170"/>
    <w:rsid w:val="00DE3521"/>
    <w:rsid w:val="00DE3E14"/>
    <w:rsid w:val="00DF180E"/>
    <w:rsid w:val="00DF2A96"/>
    <w:rsid w:val="00DF46E5"/>
    <w:rsid w:val="00E0463F"/>
    <w:rsid w:val="00E07ABF"/>
    <w:rsid w:val="00E11350"/>
    <w:rsid w:val="00E11E65"/>
    <w:rsid w:val="00E23933"/>
    <w:rsid w:val="00E25C2D"/>
    <w:rsid w:val="00E308E7"/>
    <w:rsid w:val="00E3233E"/>
    <w:rsid w:val="00E4157E"/>
    <w:rsid w:val="00E43DDB"/>
    <w:rsid w:val="00E45F9C"/>
    <w:rsid w:val="00E651DD"/>
    <w:rsid w:val="00E671BC"/>
    <w:rsid w:val="00E678AD"/>
    <w:rsid w:val="00E7415D"/>
    <w:rsid w:val="00EA79C4"/>
    <w:rsid w:val="00EB2220"/>
    <w:rsid w:val="00EB40EC"/>
    <w:rsid w:val="00EC0002"/>
    <w:rsid w:val="00EC1FCF"/>
    <w:rsid w:val="00EC5958"/>
    <w:rsid w:val="00EE0CCE"/>
    <w:rsid w:val="00EE5978"/>
    <w:rsid w:val="00EF776F"/>
    <w:rsid w:val="00F00FD5"/>
    <w:rsid w:val="00F111E9"/>
    <w:rsid w:val="00F23CCC"/>
    <w:rsid w:val="00F34DAD"/>
    <w:rsid w:val="00F37C07"/>
    <w:rsid w:val="00F442BD"/>
    <w:rsid w:val="00F445F0"/>
    <w:rsid w:val="00F53EB4"/>
    <w:rsid w:val="00F622D6"/>
    <w:rsid w:val="00F627CC"/>
    <w:rsid w:val="00F64D7E"/>
    <w:rsid w:val="00F731FC"/>
    <w:rsid w:val="00F73DBD"/>
    <w:rsid w:val="00F76AA6"/>
    <w:rsid w:val="00F84231"/>
    <w:rsid w:val="00F85DB9"/>
    <w:rsid w:val="00F94EF4"/>
    <w:rsid w:val="00F97B70"/>
    <w:rsid w:val="00FA104E"/>
    <w:rsid w:val="00FB0C6A"/>
    <w:rsid w:val="00FB6F5E"/>
    <w:rsid w:val="00FB74AF"/>
    <w:rsid w:val="00FC1DEE"/>
    <w:rsid w:val="00FC5891"/>
    <w:rsid w:val="00FD0E2A"/>
    <w:rsid w:val="00FD1BCF"/>
    <w:rsid w:val="00FE4C91"/>
    <w:rsid w:val="00FF30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E8529"/>
  <w15:docId w15:val="{2A45E093-79BD-4058-A442-FB0F5ED7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3F2"/>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C44284"/>
    <w:pPr>
      <w:keepNext/>
      <w:jc w:val="both"/>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46232D"/>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99"/>
    <w:rsid w:val="0046232D"/>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6232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6232D"/>
    <w:rPr>
      <w:lang w:val="es-ES"/>
    </w:rPr>
  </w:style>
  <w:style w:type="character" w:styleId="Hipervnculo">
    <w:name w:val="Hyperlink"/>
    <w:basedOn w:val="Fuentedeprrafopredeter"/>
    <w:uiPriority w:val="99"/>
    <w:unhideWhenUsed/>
    <w:rsid w:val="0046232D"/>
    <w:rPr>
      <w:color w:val="0000FF" w:themeColor="hyperlink"/>
      <w:u w:val="single"/>
    </w:rPr>
  </w:style>
  <w:style w:type="paragraph" w:styleId="Encabezado">
    <w:name w:val="header"/>
    <w:basedOn w:val="Normal"/>
    <w:link w:val="EncabezadoCar"/>
    <w:unhideWhenUsed/>
    <w:rsid w:val="0046232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46232D"/>
    <w:rPr>
      <w:lang w:val="es-ES"/>
    </w:rPr>
  </w:style>
  <w:style w:type="paragraph" w:styleId="Prrafodelista">
    <w:name w:val="List Paragraph"/>
    <w:aliases w:val="overnight"/>
    <w:basedOn w:val="Normal"/>
    <w:link w:val="PrrafodelistaCar"/>
    <w:uiPriority w:val="34"/>
    <w:qFormat/>
    <w:rsid w:val="0046232D"/>
    <w:pPr>
      <w:spacing w:after="200" w:line="276" w:lineRule="auto"/>
      <w:ind w:left="720"/>
      <w:contextualSpacing/>
    </w:pPr>
    <w:rPr>
      <w:rFonts w:asciiTheme="minorHAnsi" w:eastAsiaTheme="minorHAnsi" w:hAnsiTheme="minorHAnsi" w:cstheme="minorBidi"/>
      <w:sz w:val="22"/>
      <w:szCs w:val="22"/>
      <w:lang w:eastAsia="en-US"/>
    </w:r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Ttulo4Car">
    <w:name w:val="Título 4 Car"/>
    <w:basedOn w:val="Fuentedeprrafopredeter"/>
    <w:link w:val="Ttulo4"/>
    <w:rsid w:val="00C44284"/>
    <w:rPr>
      <w:rFonts w:ascii="Times New Roman" w:eastAsia="Times New Roman" w:hAnsi="Times New Roman" w:cs="Times New Roman"/>
      <w:b/>
      <w:bCs/>
      <w:sz w:val="20"/>
      <w:szCs w:val="20"/>
      <w:lang w:val="es-ES" w:eastAsia="es-ES"/>
    </w:rPr>
  </w:style>
  <w:style w:type="paragraph" w:customStyle="1" w:styleId="msonospacing0">
    <w:name w:val="msonospacing"/>
    <w:basedOn w:val="Normal"/>
    <w:uiPriority w:val="99"/>
    <w:rsid w:val="00C44284"/>
    <w:rPr>
      <w:rFonts w:ascii="Calibri" w:hAnsi="Calibri"/>
      <w:sz w:val="22"/>
      <w:szCs w:val="22"/>
    </w:rPr>
  </w:style>
  <w:style w:type="paragraph" w:customStyle="1" w:styleId="JVtext">
    <w:name w:val="JV_text"/>
    <w:link w:val="JVtextCar"/>
    <w:qFormat/>
    <w:rsid w:val="00517987"/>
    <w:pPr>
      <w:spacing w:after="0" w:line="240" w:lineRule="auto"/>
      <w:jc w:val="both"/>
    </w:pPr>
    <w:rPr>
      <w:rFonts w:ascii="Calibri" w:eastAsiaTheme="majorEastAsia" w:hAnsi="Calibri" w:cs="Arial"/>
      <w:color w:val="53565A"/>
      <w:sz w:val="20"/>
      <w:szCs w:val="18"/>
      <w:lang w:val="en-GB"/>
    </w:rPr>
  </w:style>
  <w:style w:type="character" w:customStyle="1" w:styleId="JVtextCar">
    <w:name w:val="JV_text Car"/>
    <w:basedOn w:val="Fuentedeprrafopredeter"/>
    <w:link w:val="JVtext"/>
    <w:rsid w:val="00517987"/>
    <w:rPr>
      <w:rFonts w:ascii="Calibri" w:eastAsiaTheme="majorEastAsia" w:hAnsi="Calibri" w:cs="Arial"/>
      <w:color w:val="53565A"/>
      <w:sz w:val="20"/>
      <w:szCs w:val="18"/>
      <w:lang w:val="en-GB"/>
    </w:rPr>
  </w:style>
  <w:style w:type="character" w:customStyle="1" w:styleId="PrrafodelistaCar">
    <w:name w:val="Párrafo de lista Car"/>
    <w:aliases w:val="overnight Car"/>
    <w:basedOn w:val="Fuentedeprrafopredeter"/>
    <w:link w:val="Prrafodelista"/>
    <w:uiPriority w:val="34"/>
    <w:rsid w:val="00636235"/>
    <w:rPr>
      <w:lang w:val="es-ES"/>
    </w:rPr>
  </w:style>
  <w:style w:type="paragraph" w:customStyle="1" w:styleId="titleday">
    <w:name w:val="titleday"/>
    <w:basedOn w:val="Normal"/>
    <w:rsid w:val="00190F72"/>
    <w:pPr>
      <w:spacing w:after="10" w:line="276" w:lineRule="auto"/>
    </w:pPr>
    <w:rPr>
      <w:rFonts w:ascii="Arial" w:eastAsia="Arial" w:hAnsi="Arial" w:cs="Arial"/>
      <w:sz w:val="20"/>
      <w:szCs w:val="20"/>
      <w:lang w:val="es-PE" w:eastAsia="es-PE"/>
    </w:rPr>
  </w:style>
  <w:style w:type="paragraph" w:customStyle="1" w:styleId="JVDay">
    <w:name w:val="JV_Day"/>
    <w:basedOn w:val="Normal"/>
    <w:link w:val="JVDayCar"/>
    <w:qFormat/>
    <w:rsid w:val="00190F72"/>
    <w:pPr>
      <w:spacing w:before="240" w:after="120"/>
    </w:pPr>
    <w:rPr>
      <w:rFonts w:ascii="Calibri" w:eastAsiaTheme="majorEastAsia" w:hAnsi="Calibri" w:cs="Arial"/>
      <w:b/>
      <w:color w:val="A69F88"/>
      <w:sz w:val="22"/>
      <w:lang w:val="hr-HR" w:eastAsia="en-US"/>
    </w:rPr>
  </w:style>
  <w:style w:type="character" w:customStyle="1" w:styleId="JVDayCar">
    <w:name w:val="JV_Day Car"/>
    <w:basedOn w:val="Fuentedeprrafopredeter"/>
    <w:link w:val="JVDay"/>
    <w:rsid w:val="00190F72"/>
    <w:rPr>
      <w:rFonts w:ascii="Calibri" w:eastAsiaTheme="majorEastAsia" w:hAnsi="Calibri" w:cs="Arial"/>
      <w:b/>
      <w:color w:val="A69F88"/>
      <w:szCs w:val="24"/>
      <w:lang w:val="hr-HR"/>
    </w:rPr>
  </w:style>
  <w:style w:type="paragraph" w:styleId="NormalWeb">
    <w:name w:val="Normal (Web)"/>
    <w:basedOn w:val="Normal"/>
    <w:uiPriority w:val="99"/>
    <w:unhideWhenUsed/>
    <w:rsid w:val="00280893"/>
    <w:pPr>
      <w:spacing w:before="100" w:beforeAutospacing="1" w:after="100" w:afterAutospacing="1"/>
    </w:pPr>
    <w:rPr>
      <w:lang w:val="es-PE" w:eastAsia="es-PE"/>
    </w:rPr>
  </w:style>
  <w:style w:type="paragraph" w:customStyle="1" w:styleId="parrafo">
    <w:name w:val="parrafo"/>
    <w:basedOn w:val="Normal"/>
    <w:rsid w:val="00280893"/>
    <w:pPr>
      <w:spacing w:after="170" w:line="276" w:lineRule="auto"/>
      <w:jc w:val="both"/>
    </w:pPr>
    <w:rPr>
      <w:rFonts w:ascii="Arial" w:eastAsia="Arial" w:hAnsi="Arial" w:cs="Arial"/>
      <w:sz w:val="20"/>
      <w:szCs w:val="20"/>
      <w:lang w:val="es-PE" w:eastAsia="es-PE"/>
    </w:rPr>
  </w:style>
  <w:style w:type="paragraph" w:customStyle="1" w:styleId="JVdontmisstext">
    <w:name w:val="JV_dont_miss_text"/>
    <w:basedOn w:val="Normal"/>
    <w:link w:val="JVdontmisstextCar"/>
    <w:qFormat/>
    <w:rsid w:val="00280893"/>
    <w:pPr>
      <w:spacing w:after="120"/>
    </w:pPr>
    <w:rPr>
      <w:rFonts w:ascii="Calibri" w:eastAsiaTheme="majorEastAsia" w:hAnsi="Calibri" w:cstheme="majorBidi"/>
      <w:color w:val="53565A"/>
      <w:sz w:val="20"/>
      <w:szCs w:val="22"/>
      <w:lang w:val="es-PE" w:eastAsia="en-US"/>
    </w:rPr>
  </w:style>
  <w:style w:type="character" w:customStyle="1" w:styleId="JVdontmisstextCar">
    <w:name w:val="JV_dont_miss_text Car"/>
    <w:basedOn w:val="Fuentedeprrafopredeter"/>
    <w:link w:val="JVdontmisstext"/>
    <w:rsid w:val="00280893"/>
    <w:rPr>
      <w:rFonts w:ascii="Calibri" w:eastAsiaTheme="majorEastAsia" w:hAnsi="Calibri" w:cstheme="majorBidi"/>
      <w:color w:val="53565A"/>
      <w:sz w:val="20"/>
      <w:lang w:val="es-PE"/>
    </w:rPr>
  </w:style>
  <w:style w:type="paragraph" w:customStyle="1" w:styleId="JVovernight">
    <w:name w:val="JV_overnight"/>
    <w:basedOn w:val="Prrafodelista"/>
    <w:link w:val="JVovernightCar"/>
    <w:qFormat/>
    <w:rsid w:val="00280893"/>
    <w:pPr>
      <w:spacing w:after="0" w:line="240" w:lineRule="auto"/>
      <w:ind w:left="0"/>
    </w:pPr>
    <w:rPr>
      <w:rFonts w:ascii="Calibri" w:eastAsiaTheme="majorEastAsia" w:hAnsi="Calibri" w:cstheme="majorBidi"/>
      <w:color w:val="53565A"/>
      <w:sz w:val="18"/>
      <w:lang w:val="en-GB"/>
    </w:rPr>
  </w:style>
  <w:style w:type="character" w:customStyle="1" w:styleId="JVovernightCar">
    <w:name w:val="JV_overnight Car"/>
    <w:basedOn w:val="Fuentedeprrafopredeter"/>
    <w:link w:val="JVovernight"/>
    <w:rsid w:val="00280893"/>
    <w:rPr>
      <w:rFonts w:ascii="Calibri" w:eastAsiaTheme="majorEastAsia" w:hAnsi="Calibri" w:cstheme="majorBidi"/>
      <w:color w:val="53565A"/>
      <w:sz w:val="18"/>
      <w:lang w:val="en-GB"/>
    </w:rPr>
  </w:style>
  <w:style w:type="paragraph" w:customStyle="1" w:styleId="JVsublist">
    <w:name w:val="JV_sublist"/>
    <w:basedOn w:val="Normal"/>
    <w:qFormat/>
    <w:rsid w:val="00280893"/>
    <w:pPr>
      <w:numPr>
        <w:numId w:val="18"/>
      </w:numPr>
      <w:tabs>
        <w:tab w:val="left" w:pos="284"/>
      </w:tabs>
      <w:spacing w:after="120"/>
      <w:ind w:left="765" w:hanging="198"/>
      <w:contextualSpacing/>
      <w:jc w:val="both"/>
    </w:pPr>
    <w:rPr>
      <w:rFonts w:ascii="Calibri" w:eastAsiaTheme="majorEastAsia" w:hAnsi="Calibri" w:cs="Arial"/>
      <w:color w:val="53565A"/>
      <w:spacing w:val="-2"/>
      <w:sz w:val="20"/>
      <w:szCs w:val="18"/>
      <w:lang w:val="hr-HR" w:eastAsia="en-US"/>
    </w:rPr>
  </w:style>
  <w:style w:type="table" w:styleId="Tablaconcuadrcula">
    <w:name w:val="Table Grid"/>
    <w:basedOn w:val="Tablanormal"/>
    <w:uiPriority w:val="59"/>
    <w:rsid w:val="0081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1149A"/>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81149A"/>
    <w:rPr>
      <w:rFonts w:ascii="Tahoma" w:hAnsi="Tahoma" w:cs="Tahoma"/>
      <w:sz w:val="16"/>
      <w:szCs w:val="16"/>
      <w:lang w:val="es-ES"/>
    </w:rPr>
  </w:style>
  <w:style w:type="table" w:customStyle="1" w:styleId="Tablaconcuadrcula4-nfasis61">
    <w:name w:val="Tabla con cuadrícula 4 - Énfasis 61"/>
    <w:basedOn w:val="Tablanormal"/>
    <w:uiPriority w:val="49"/>
    <w:rsid w:val="00FD1B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wdyuqq">
    <w:name w:val="wdyuqq"/>
    <w:basedOn w:val="Fuentedeprrafopredeter"/>
    <w:rsid w:val="006C6D3D"/>
  </w:style>
  <w:style w:type="paragraph" w:customStyle="1" w:styleId="04xlpa">
    <w:name w:val="_04xlpa"/>
    <w:basedOn w:val="Normal"/>
    <w:rsid w:val="000005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050">
      <w:bodyDiv w:val="1"/>
      <w:marLeft w:val="0"/>
      <w:marRight w:val="0"/>
      <w:marTop w:val="0"/>
      <w:marBottom w:val="0"/>
      <w:divBdr>
        <w:top w:val="none" w:sz="0" w:space="0" w:color="auto"/>
        <w:left w:val="none" w:sz="0" w:space="0" w:color="auto"/>
        <w:bottom w:val="none" w:sz="0" w:space="0" w:color="auto"/>
        <w:right w:val="none" w:sz="0" w:space="0" w:color="auto"/>
      </w:divBdr>
    </w:div>
    <w:div w:id="58330414">
      <w:bodyDiv w:val="1"/>
      <w:marLeft w:val="0"/>
      <w:marRight w:val="0"/>
      <w:marTop w:val="0"/>
      <w:marBottom w:val="0"/>
      <w:divBdr>
        <w:top w:val="none" w:sz="0" w:space="0" w:color="auto"/>
        <w:left w:val="none" w:sz="0" w:space="0" w:color="auto"/>
        <w:bottom w:val="none" w:sz="0" w:space="0" w:color="auto"/>
        <w:right w:val="none" w:sz="0" w:space="0" w:color="auto"/>
      </w:divBdr>
    </w:div>
    <w:div w:id="58554471">
      <w:bodyDiv w:val="1"/>
      <w:marLeft w:val="0"/>
      <w:marRight w:val="0"/>
      <w:marTop w:val="0"/>
      <w:marBottom w:val="0"/>
      <w:divBdr>
        <w:top w:val="none" w:sz="0" w:space="0" w:color="auto"/>
        <w:left w:val="none" w:sz="0" w:space="0" w:color="auto"/>
        <w:bottom w:val="none" w:sz="0" w:space="0" w:color="auto"/>
        <w:right w:val="none" w:sz="0" w:space="0" w:color="auto"/>
      </w:divBdr>
    </w:div>
    <w:div w:id="64494302">
      <w:bodyDiv w:val="1"/>
      <w:marLeft w:val="0"/>
      <w:marRight w:val="0"/>
      <w:marTop w:val="0"/>
      <w:marBottom w:val="0"/>
      <w:divBdr>
        <w:top w:val="none" w:sz="0" w:space="0" w:color="auto"/>
        <w:left w:val="none" w:sz="0" w:space="0" w:color="auto"/>
        <w:bottom w:val="none" w:sz="0" w:space="0" w:color="auto"/>
        <w:right w:val="none" w:sz="0" w:space="0" w:color="auto"/>
      </w:divBdr>
    </w:div>
    <w:div w:id="82379358">
      <w:bodyDiv w:val="1"/>
      <w:marLeft w:val="0"/>
      <w:marRight w:val="0"/>
      <w:marTop w:val="0"/>
      <w:marBottom w:val="0"/>
      <w:divBdr>
        <w:top w:val="none" w:sz="0" w:space="0" w:color="auto"/>
        <w:left w:val="none" w:sz="0" w:space="0" w:color="auto"/>
        <w:bottom w:val="none" w:sz="0" w:space="0" w:color="auto"/>
        <w:right w:val="none" w:sz="0" w:space="0" w:color="auto"/>
      </w:divBdr>
    </w:div>
    <w:div w:id="126555408">
      <w:bodyDiv w:val="1"/>
      <w:marLeft w:val="0"/>
      <w:marRight w:val="0"/>
      <w:marTop w:val="0"/>
      <w:marBottom w:val="0"/>
      <w:divBdr>
        <w:top w:val="none" w:sz="0" w:space="0" w:color="auto"/>
        <w:left w:val="none" w:sz="0" w:space="0" w:color="auto"/>
        <w:bottom w:val="none" w:sz="0" w:space="0" w:color="auto"/>
        <w:right w:val="none" w:sz="0" w:space="0" w:color="auto"/>
      </w:divBdr>
    </w:div>
    <w:div w:id="138883267">
      <w:bodyDiv w:val="1"/>
      <w:marLeft w:val="0"/>
      <w:marRight w:val="0"/>
      <w:marTop w:val="0"/>
      <w:marBottom w:val="0"/>
      <w:divBdr>
        <w:top w:val="none" w:sz="0" w:space="0" w:color="auto"/>
        <w:left w:val="none" w:sz="0" w:space="0" w:color="auto"/>
        <w:bottom w:val="none" w:sz="0" w:space="0" w:color="auto"/>
        <w:right w:val="none" w:sz="0" w:space="0" w:color="auto"/>
      </w:divBdr>
    </w:div>
    <w:div w:id="141654280">
      <w:bodyDiv w:val="1"/>
      <w:marLeft w:val="0"/>
      <w:marRight w:val="0"/>
      <w:marTop w:val="0"/>
      <w:marBottom w:val="0"/>
      <w:divBdr>
        <w:top w:val="none" w:sz="0" w:space="0" w:color="auto"/>
        <w:left w:val="none" w:sz="0" w:space="0" w:color="auto"/>
        <w:bottom w:val="none" w:sz="0" w:space="0" w:color="auto"/>
        <w:right w:val="none" w:sz="0" w:space="0" w:color="auto"/>
      </w:divBdr>
    </w:div>
    <w:div w:id="158352752">
      <w:bodyDiv w:val="1"/>
      <w:marLeft w:val="0"/>
      <w:marRight w:val="0"/>
      <w:marTop w:val="0"/>
      <w:marBottom w:val="0"/>
      <w:divBdr>
        <w:top w:val="none" w:sz="0" w:space="0" w:color="auto"/>
        <w:left w:val="none" w:sz="0" w:space="0" w:color="auto"/>
        <w:bottom w:val="none" w:sz="0" w:space="0" w:color="auto"/>
        <w:right w:val="none" w:sz="0" w:space="0" w:color="auto"/>
      </w:divBdr>
    </w:div>
    <w:div w:id="185296478">
      <w:bodyDiv w:val="1"/>
      <w:marLeft w:val="0"/>
      <w:marRight w:val="0"/>
      <w:marTop w:val="0"/>
      <w:marBottom w:val="0"/>
      <w:divBdr>
        <w:top w:val="none" w:sz="0" w:space="0" w:color="auto"/>
        <w:left w:val="none" w:sz="0" w:space="0" w:color="auto"/>
        <w:bottom w:val="none" w:sz="0" w:space="0" w:color="auto"/>
        <w:right w:val="none" w:sz="0" w:space="0" w:color="auto"/>
      </w:divBdr>
    </w:div>
    <w:div w:id="192379773">
      <w:bodyDiv w:val="1"/>
      <w:marLeft w:val="0"/>
      <w:marRight w:val="0"/>
      <w:marTop w:val="0"/>
      <w:marBottom w:val="0"/>
      <w:divBdr>
        <w:top w:val="none" w:sz="0" w:space="0" w:color="auto"/>
        <w:left w:val="none" w:sz="0" w:space="0" w:color="auto"/>
        <w:bottom w:val="none" w:sz="0" w:space="0" w:color="auto"/>
        <w:right w:val="none" w:sz="0" w:space="0" w:color="auto"/>
      </w:divBdr>
    </w:div>
    <w:div w:id="197358077">
      <w:bodyDiv w:val="1"/>
      <w:marLeft w:val="0"/>
      <w:marRight w:val="0"/>
      <w:marTop w:val="0"/>
      <w:marBottom w:val="0"/>
      <w:divBdr>
        <w:top w:val="none" w:sz="0" w:space="0" w:color="auto"/>
        <w:left w:val="none" w:sz="0" w:space="0" w:color="auto"/>
        <w:bottom w:val="none" w:sz="0" w:space="0" w:color="auto"/>
        <w:right w:val="none" w:sz="0" w:space="0" w:color="auto"/>
      </w:divBdr>
    </w:div>
    <w:div w:id="258292369">
      <w:bodyDiv w:val="1"/>
      <w:marLeft w:val="0"/>
      <w:marRight w:val="0"/>
      <w:marTop w:val="0"/>
      <w:marBottom w:val="0"/>
      <w:divBdr>
        <w:top w:val="none" w:sz="0" w:space="0" w:color="auto"/>
        <w:left w:val="none" w:sz="0" w:space="0" w:color="auto"/>
        <w:bottom w:val="none" w:sz="0" w:space="0" w:color="auto"/>
        <w:right w:val="none" w:sz="0" w:space="0" w:color="auto"/>
      </w:divBdr>
    </w:div>
    <w:div w:id="289477835">
      <w:bodyDiv w:val="1"/>
      <w:marLeft w:val="0"/>
      <w:marRight w:val="0"/>
      <w:marTop w:val="0"/>
      <w:marBottom w:val="0"/>
      <w:divBdr>
        <w:top w:val="none" w:sz="0" w:space="0" w:color="auto"/>
        <w:left w:val="none" w:sz="0" w:space="0" w:color="auto"/>
        <w:bottom w:val="none" w:sz="0" w:space="0" w:color="auto"/>
        <w:right w:val="none" w:sz="0" w:space="0" w:color="auto"/>
      </w:divBdr>
    </w:div>
    <w:div w:id="320307024">
      <w:bodyDiv w:val="1"/>
      <w:marLeft w:val="0"/>
      <w:marRight w:val="0"/>
      <w:marTop w:val="0"/>
      <w:marBottom w:val="0"/>
      <w:divBdr>
        <w:top w:val="none" w:sz="0" w:space="0" w:color="auto"/>
        <w:left w:val="none" w:sz="0" w:space="0" w:color="auto"/>
        <w:bottom w:val="none" w:sz="0" w:space="0" w:color="auto"/>
        <w:right w:val="none" w:sz="0" w:space="0" w:color="auto"/>
      </w:divBdr>
    </w:div>
    <w:div w:id="322586307">
      <w:bodyDiv w:val="1"/>
      <w:marLeft w:val="0"/>
      <w:marRight w:val="0"/>
      <w:marTop w:val="0"/>
      <w:marBottom w:val="0"/>
      <w:divBdr>
        <w:top w:val="none" w:sz="0" w:space="0" w:color="auto"/>
        <w:left w:val="none" w:sz="0" w:space="0" w:color="auto"/>
        <w:bottom w:val="none" w:sz="0" w:space="0" w:color="auto"/>
        <w:right w:val="none" w:sz="0" w:space="0" w:color="auto"/>
      </w:divBdr>
    </w:div>
    <w:div w:id="380447155">
      <w:bodyDiv w:val="1"/>
      <w:marLeft w:val="0"/>
      <w:marRight w:val="0"/>
      <w:marTop w:val="0"/>
      <w:marBottom w:val="0"/>
      <w:divBdr>
        <w:top w:val="none" w:sz="0" w:space="0" w:color="auto"/>
        <w:left w:val="none" w:sz="0" w:space="0" w:color="auto"/>
        <w:bottom w:val="none" w:sz="0" w:space="0" w:color="auto"/>
        <w:right w:val="none" w:sz="0" w:space="0" w:color="auto"/>
      </w:divBdr>
    </w:div>
    <w:div w:id="436145315">
      <w:bodyDiv w:val="1"/>
      <w:marLeft w:val="0"/>
      <w:marRight w:val="0"/>
      <w:marTop w:val="0"/>
      <w:marBottom w:val="0"/>
      <w:divBdr>
        <w:top w:val="none" w:sz="0" w:space="0" w:color="auto"/>
        <w:left w:val="none" w:sz="0" w:space="0" w:color="auto"/>
        <w:bottom w:val="none" w:sz="0" w:space="0" w:color="auto"/>
        <w:right w:val="none" w:sz="0" w:space="0" w:color="auto"/>
      </w:divBdr>
    </w:div>
    <w:div w:id="439449464">
      <w:bodyDiv w:val="1"/>
      <w:marLeft w:val="0"/>
      <w:marRight w:val="0"/>
      <w:marTop w:val="0"/>
      <w:marBottom w:val="0"/>
      <w:divBdr>
        <w:top w:val="none" w:sz="0" w:space="0" w:color="auto"/>
        <w:left w:val="none" w:sz="0" w:space="0" w:color="auto"/>
        <w:bottom w:val="none" w:sz="0" w:space="0" w:color="auto"/>
        <w:right w:val="none" w:sz="0" w:space="0" w:color="auto"/>
      </w:divBdr>
    </w:div>
    <w:div w:id="468474101">
      <w:bodyDiv w:val="1"/>
      <w:marLeft w:val="0"/>
      <w:marRight w:val="0"/>
      <w:marTop w:val="0"/>
      <w:marBottom w:val="0"/>
      <w:divBdr>
        <w:top w:val="none" w:sz="0" w:space="0" w:color="auto"/>
        <w:left w:val="none" w:sz="0" w:space="0" w:color="auto"/>
        <w:bottom w:val="none" w:sz="0" w:space="0" w:color="auto"/>
        <w:right w:val="none" w:sz="0" w:space="0" w:color="auto"/>
      </w:divBdr>
    </w:div>
    <w:div w:id="476729211">
      <w:bodyDiv w:val="1"/>
      <w:marLeft w:val="0"/>
      <w:marRight w:val="0"/>
      <w:marTop w:val="0"/>
      <w:marBottom w:val="0"/>
      <w:divBdr>
        <w:top w:val="none" w:sz="0" w:space="0" w:color="auto"/>
        <w:left w:val="none" w:sz="0" w:space="0" w:color="auto"/>
        <w:bottom w:val="none" w:sz="0" w:space="0" w:color="auto"/>
        <w:right w:val="none" w:sz="0" w:space="0" w:color="auto"/>
      </w:divBdr>
    </w:div>
    <w:div w:id="515851036">
      <w:bodyDiv w:val="1"/>
      <w:marLeft w:val="0"/>
      <w:marRight w:val="0"/>
      <w:marTop w:val="0"/>
      <w:marBottom w:val="0"/>
      <w:divBdr>
        <w:top w:val="none" w:sz="0" w:space="0" w:color="auto"/>
        <w:left w:val="none" w:sz="0" w:space="0" w:color="auto"/>
        <w:bottom w:val="none" w:sz="0" w:space="0" w:color="auto"/>
        <w:right w:val="none" w:sz="0" w:space="0" w:color="auto"/>
      </w:divBdr>
    </w:div>
    <w:div w:id="538057787">
      <w:bodyDiv w:val="1"/>
      <w:marLeft w:val="0"/>
      <w:marRight w:val="0"/>
      <w:marTop w:val="0"/>
      <w:marBottom w:val="0"/>
      <w:divBdr>
        <w:top w:val="none" w:sz="0" w:space="0" w:color="auto"/>
        <w:left w:val="none" w:sz="0" w:space="0" w:color="auto"/>
        <w:bottom w:val="none" w:sz="0" w:space="0" w:color="auto"/>
        <w:right w:val="none" w:sz="0" w:space="0" w:color="auto"/>
      </w:divBdr>
    </w:div>
    <w:div w:id="545487721">
      <w:bodyDiv w:val="1"/>
      <w:marLeft w:val="0"/>
      <w:marRight w:val="0"/>
      <w:marTop w:val="0"/>
      <w:marBottom w:val="0"/>
      <w:divBdr>
        <w:top w:val="none" w:sz="0" w:space="0" w:color="auto"/>
        <w:left w:val="none" w:sz="0" w:space="0" w:color="auto"/>
        <w:bottom w:val="none" w:sz="0" w:space="0" w:color="auto"/>
        <w:right w:val="none" w:sz="0" w:space="0" w:color="auto"/>
      </w:divBdr>
    </w:div>
    <w:div w:id="549417970">
      <w:bodyDiv w:val="1"/>
      <w:marLeft w:val="0"/>
      <w:marRight w:val="0"/>
      <w:marTop w:val="0"/>
      <w:marBottom w:val="0"/>
      <w:divBdr>
        <w:top w:val="none" w:sz="0" w:space="0" w:color="auto"/>
        <w:left w:val="none" w:sz="0" w:space="0" w:color="auto"/>
        <w:bottom w:val="none" w:sz="0" w:space="0" w:color="auto"/>
        <w:right w:val="none" w:sz="0" w:space="0" w:color="auto"/>
      </w:divBdr>
    </w:div>
    <w:div w:id="580335597">
      <w:bodyDiv w:val="1"/>
      <w:marLeft w:val="0"/>
      <w:marRight w:val="0"/>
      <w:marTop w:val="0"/>
      <w:marBottom w:val="0"/>
      <w:divBdr>
        <w:top w:val="none" w:sz="0" w:space="0" w:color="auto"/>
        <w:left w:val="none" w:sz="0" w:space="0" w:color="auto"/>
        <w:bottom w:val="none" w:sz="0" w:space="0" w:color="auto"/>
        <w:right w:val="none" w:sz="0" w:space="0" w:color="auto"/>
      </w:divBdr>
    </w:div>
    <w:div w:id="583537047">
      <w:bodyDiv w:val="1"/>
      <w:marLeft w:val="0"/>
      <w:marRight w:val="0"/>
      <w:marTop w:val="0"/>
      <w:marBottom w:val="0"/>
      <w:divBdr>
        <w:top w:val="none" w:sz="0" w:space="0" w:color="auto"/>
        <w:left w:val="none" w:sz="0" w:space="0" w:color="auto"/>
        <w:bottom w:val="none" w:sz="0" w:space="0" w:color="auto"/>
        <w:right w:val="none" w:sz="0" w:space="0" w:color="auto"/>
      </w:divBdr>
    </w:div>
    <w:div w:id="609164054">
      <w:bodyDiv w:val="1"/>
      <w:marLeft w:val="0"/>
      <w:marRight w:val="0"/>
      <w:marTop w:val="0"/>
      <w:marBottom w:val="0"/>
      <w:divBdr>
        <w:top w:val="none" w:sz="0" w:space="0" w:color="auto"/>
        <w:left w:val="none" w:sz="0" w:space="0" w:color="auto"/>
        <w:bottom w:val="none" w:sz="0" w:space="0" w:color="auto"/>
        <w:right w:val="none" w:sz="0" w:space="0" w:color="auto"/>
      </w:divBdr>
    </w:div>
    <w:div w:id="684677300">
      <w:bodyDiv w:val="1"/>
      <w:marLeft w:val="0"/>
      <w:marRight w:val="0"/>
      <w:marTop w:val="0"/>
      <w:marBottom w:val="0"/>
      <w:divBdr>
        <w:top w:val="none" w:sz="0" w:space="0" w:color="auto"/>
        <w:left w:val="none" w:sz="0" w:space="0" w:color="auto"/>
        <w:bottom w:val="none" w:sz="0" w:space="0" w:color="auto"/>
        <w:right w:val="none" w:sz="0" w:space="0" w:color="auto"/>
      </w:divBdr>
    </w:div>
    <w:div w:id="722682333">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54983180">
      <w:bodyDiv w:val="1"/>
      <w:marLeft w:val="0"/>
      <w:marRight w:val="0"/>
      <w:marTop w:val="0"/>
      <w:marBottom w:val="0"/>
      <w:divBdr>
        <w:top w:val="none" w:sz="0" w:space="0" w:color="auto"/>
        <w:left w:val="none" w:sz="0" w:space="0" w:color="auto"/>
        <w:bottom w:val="none" w:sz="0" w:space="0" w:color="auto"/>
        <w:right w:val="none" w:sz="0" w:space="0" w:color="auto"/>
      </w:divBdr>
    </w:div>
    <w:div w:id="785006117">
      <w:bodyDiv w:val="1"/>
      <w:marLeft w:val="0"/>
      <w:marRight w:val="0"/>
      <w:marTop w:val="0"/>
      <w:marBottom w:val="0"/>
      <w:divBdr>
        <w:top w:val="none" w:sz="0" w:space="0" w:color="auto"/>
        <w:left w:val="none" w:sz="0" w:space="0" w:color="auto"/>
        <w:bottom w:val="none" w:sz="0" w:space="0" w:color="auto"/>
        <w:right w:val="none" w:sz="0" w:space="0" w:color="auto"/>
      </w:divBdr>
    </w:div>
    <w:div w:id="792360982">
      <w:bodyDiv w:val="1"/>
      <w:marLeft w:val="0"/>
      <w:marRight w:val="0"/>
      <w:marTop w:val="0"/>
      <w:marBottom w:val="0"/>
      <w:divBdr>
        <w:top w:val="none" w:sz="0" w:space="0" w:color="auto"/>
        <w:left w:val="none" w:sz="0" w:space="0" w:color="auto"/>
        <w:bottom w:val="none" w:sz="0" w:space="0" w:color="auto"/>
        <w:right w:val="none" w:sz="0" w:space="0" w:color="auto"/>
      </w:divBdr>
    </w:div>
    <w:div w:id="840972401">
      <w:bodyDiv w:val="1"/>
      <w:marLeft w:val="0"/>
      <w:marRight w:val="0"/>
      <w:marTop w:val="0"/>
      <w:marBottom w:val="0"/>
      <w:divBdr>
        <w:top w:val="none" w:sz="0" w:space="0" w:color="auto"/>
        <w:left w:val="none" w:sz="0" w:space="0" w:color="auto"/>
        <w:bottom w:val="none" w:sz="0" w:space="0" w:color="auto"/>
        <w:right w:val="none" w:sz="0" w:space="0" w:color="auto"/>
      </w:divBdr>
    </w:div>
    <w:div w:id="844322733">
      <w:bodyDiv w:val="1"/>
      <w:marLeft w:val="0"/>
      <w:marRight w:val="0"/>
      <w:marTop w:val="0"/>
      <w:marBottom w:val="0"/>
      <w:divBdr>
        <w:top w:val="none" w:sz="0" w:space="0" w:color="auto"/>
        <w:left w:val="none" w:sz="0" w:space="0" w:color="auto"/>
        <w:bottom w:val="none" w:sz="0" w:space="0" w:color="auto"/>
        <w:right w:val="none" w:sz="0" w:space="0" w:color="auto"/>
      </w:divBdr>
    </w:div>
    <w:div w:id="887109817">
      <w:bodyDiv w:val="1"/>
      <w:marLeft w:val="0"/>
      <w:marRight w:val="0"/>
      <w:marTop w:val="0"/>
      <w:marBottom w:val="0"/>
      <w:divBdr>
        <w:top w:val="none" w:sz="0" w:space="0" w:color="auto"/>
        <w:left w:val="none" w:sz="0" w:space="0" w:color="auto"/>
        <w:bottom w:val="none" w:sz="0" w:space="0" w:color="auto"/>
        <w:right w:val="none" w:sz="0" w:space="0" w:color="auto"/>
      </w:divBdr>
    </w:div>
    <w:div w:id="899100032">
      <w:bodyDiv w:val="1"/>
      <w:marLeft w:val="0"/>
      <w:marRight w:val="0"/>
      <w:marTop w:val="0"/>
      <w:marBottom w:val="0"/>
      <w:divBdr>
        <w:top w:val="none" w:sz="0" w:space="0" w:color="auto"/>
        <w:left w:val="none" w:sz="0" w:space="0" w:color="auto"/>
        <w:bottom w:val="none" w:sz="0" w:space="0" w:color="auto"/>
        <w:right w:val="none" w:sz="0" w:space="0" w:color="auto"/>
      </w:divBdr>
    </w:div>
    <w:div w:id="1003749970">
      <w:bodyDiv w:val="1"/>
      <w:marLeft w:val="0"/>
      <w:marRight w:val="0"/>
      <w:marTop w:val="0"/>
      <w:marBottom w:val="0"/>
      <w:divBdr>
        <w:top w:val="none" w:sz="0" w:space="0" w:color="auto"/>
        <w:left w:val="none" w:sz="0" w:space="0" w:color="auto"/>
        <w:bottom w:val="none" w:sz="0" w:space="0" w:color="auto"/>
        <w:right w:val="none" w:sz="0" w:space="0" w:color="auto"/>
      </w:divBdr>
    </w:div>
    <w:div w:id="1031882787">
      <w:bodyDiv w:val="1"/>
      <w:marLeft w:val="0"/>
      <w:marRight w:val="0"/>
      <w:marTop w:val="0"/>
      <w:marBottom w:val="0"/>
      <w:divBdr>
        <w:top w:val="none" w:sz="0" w:space="0" w:color="auto"/>
        <w:left w:val="none" w:sz="0" w:space="0" w:color="auto"/>
        <w:bottom w:val="none" w:sz="0" w:space="0" w:color="auto"/>
        <w:right w:val="none" w:sz="0" w:space="0" w:color="auto"/>
      </w:divBdr>
    </w:div>
    <w:div w:id="1213738475">
      <w:bodyDiv w:val="1"/>
      <w:marLeft w:val="0"/>
      <w:marRight w:val="0"/>
      <w:marTop w:val="0"/>
      <w:marBottom w:val="0"/>
      <w:divBdr>
        <w:top w:val="none" w:sz="0" w:space="0" w:color="auto"/>
        <w:left w:val="none" w:sz="0" w:space="0" w:color="auto"/>
        <w:bottom w:val="none" w:sz="0" w:space="0" w:color="auto"/>
        <w:right w:val="none" w:sz="0" w:space="0" w:color="auto"/>
      </w:divBdr>
    </w:div>
    <w:div w:id="1243031341">
      <w:bodyDiv w:val="1"/>
      <w:marLeft w:val="0"/>
      <w:marRight w:val="0"/>
      <w:marTop w:val="0"/>
      <w:marBottom w:val="0"/>
      <w:divBdr>
        <w:top w:val="none" w:sz="0" w:space="0" w:color="auto"/>
        <w:left w:val="none" w:sz="0" w:space="0" w:color="auto"/>
        <w:bottom w:val="none" w:sz="0" w:space="0" w:color="auto"/>
        <w:right w:val="none" w:sz="0" w:space="0" w:color="auto"/>
      </w:divBdr>
    </w:div>
    <w:div w:id="1268660256">
      <w:bodyDiv w:val="1"/>
      <w:marLeft w:val="0"/>
      <w:marRight w:val="0"/>
      <w:marTop w:val="0"/>
      <w:marBottom w:val="0"/>
      <w:divBdr>
        <w:top w:val="none" w:sz="0" w:space="0" w:color="auto"/>
        <w:left w:val="none" w:sz="0" w:space="0" w:color="auto"/>
        <w:bottom w:val="none" w:sz="0" w:space="0" w:color="auto"/>
        <w:right w:val="none" w:sz="0" w:space="0" w:color="auto"/>
      </w:divBdr>
    </w:div>
    <w:div w:id="1288581262">
      <w:bodyDiv w:val="1"/>
      <w:marLeft w:val="0"/>
      <w:marRight w:val="0"/>
      <w:marTop w:val="0"/>
      <w:marBottom w:val="0"/>
      <w:divBdr>
        <w:top w:val="none" w:sz="0" w:space="0" w:color="auto"/>
        <w:left w:val="none" w:sz="0" w:space="0" w:color="auto"/>
        <w:bottom w:val="none" w:sz="0" w:space="0" w:color="auto"/>
        <w:right w:val="none" w:sz="0" w:space="0" w:color="auto"/>
      </w:divBdr>
    </w:div>
    <w:div w:id="1331326251">
      <w:bodyDiv w:val="1"/>
      <w:marLeft w:val="0"/>
      <w:marRight w:val="0"/>
      <w:marTop w:val="0"/>
      <w:marBottom w:val="0"/>
      <w:divBdr>
        <w:top w:val="none" w:sz="0" w:space="0" w:color="auto"/>
        <w:left w:val="none" w:sz="0" w:space="0" w:color="auto"/>
        <w:bottom w:val="none" w:sz="0" w:space="0" w:color="auto"/>
        <w:right w:val="none" w:sz="0" w:space="0" w:color="auto"/>
      </w:divBdr>
    </w:div>
    <w:div w:id="1339843684">
      <w:bodyDiv w:val="1"/>
      <w:marLeft w:val="0"/>
      <w:marRight w:val="0"/>
      <w:marTop w:val="0"/>
      <w:marBottom w:val="0"/>
      <w:divBdr>
        <w:top w:val="none" w:sz="0" w:space="0" w:color="auto"/>
        <w:left w:val="none" w:sz="0" w:space="0" w:color="auto"/>
        <w:bottom w:val="none" w:sz="0" w:space="0" w:color="auto"/>
        <w:right w:val="none" w:sz="0" w:space="0" w:color="auto"/>
      </w:divBdr>
    </w:div>
    <w:div w:id="1347556771">
      <w:bodyDiv w:val="1"/>
      <w:marLeft w:val="0"/>
      <w:marRight w:val="0"/>
      <w:marTop w:val="0"/>
      <w:marBottom w:val="0"/>
      <w:divBdr>
        <w:top w:val="none" w:sz="0" w:space="0" w:color="auto"/>
        <w:left w:val="none" w:sz="0" w:space="0" w:color="auto"/>
        <w:bottom w:val="none" w:sz="0" w:space="0" w:color="auto"/>
        <w:right w:val="none" w:sz="0" w:space="0" w:color="auto"/>
      </w:divBdr>
    </w:div>
    <w:div w:id="1371149298">
      <w:bodyDiv w:val="1"/>
      <w:marLeft w:val="0"/>
      <w:marRight w:val="0"/>
      <w:marTop w:val="0"/>
      <w:marBottom w:val="0"/>
      <w:divBdr>
        <w:top w:val="none" w:sz="0" w:space="0" w:color="auto"/>
        <w:left w:val="none" w:sz="0" w:space="0" w:color="auto"/>
        <w:bottom w:val="none" w:sz="0" w:space="0" w:color="auto"/>
        <w:right w:val="none" w:sz="0" w:space="0" w:color="auto"/>
      </w:divBdr>
    </w:div>
    <w:div w:id="1482388261">
      <w:bodyDiv w:val="1"/>
      <w:marLeft w:val="0"/>
      <w:marRight w:val="0"/>
      <w:marTop w:val="0"/>
      <w:marBottom w:val="0"/>
      <w:divBdr>
        <w:top w:val="none" w:sz="0" w:space="0" w:color="auto"/>
        <w:left w:val="none" w:sz="0" w:space="0" w:color="auto"/>
        <w:bottom w:val="none" w:sz="0" w:space="0" w:color="auto"/>
        <w:right w:val="none" w:sz="0" w:space="0" w:color="auto"/>
      </w:divBdr>
    </w:div>
    <w:div w:id="1501118391">
      <w:bodyDiv w:val="1"/>
      <w:marLeft w:val="0"/>
      <w:marRight w:val="0"/>
      <w:marTop w:val="0"/>
      <w:marBottom w:val="0"/>
      <w:divBdr>
        <w:top w:val="none" w:sz="0" w:space="0" w:color="auto"/>
        <w:left w:val="none" w:sz="0" w:space="0" w:color="auto"/>
        <w:bottom w:val="none" w:sz="0" w:space="0" w:color="auto"/>
        <w:right w:val="none" w:sz="0" w:space="0" w:color="auto"/>
      </w:divBdr>
    </w:div>
    <w:div w:id="1537043729">
      <w:bodyDiv w:val="1"/>
      <w:marLeft w:val="0"/>
      <w:marRight w:val="0"/>
      <w:marTop w:val="0"/>
      <w:marBottom w:val="0"/>
      <w:divBdr>
        <w:top w:val="none" w:sz="0" w:space="0" w:color="auto"/>
        <w:left w:val="none" w:sz="0" w:space="0" w:color="auto"/>
        <w:bottom w:val="none" w:sz="0" w:space="0" w:color="auto"/>
        <w:right w:val="none" w:sz="0" w:space="0" w:color="auto"/>
      </w:divBdr>
    </w:div>
    <w:div w:id="1540320933">
      <w:bodyDiv w:val="1"/>
      <w:marLeft w:val="0"/>
      <w:marRight w:val="0"/>
      <w:marTop w:val="0"/>
      <w:marBottom w:val="0"/>
      <w:divBdr>
        <w:top w:val="none" w:sz="0" w:space="0" w:color="auto"/>
        <w:left w:val="none" w:sz="0" w:space="0" w:color="auto"/>
        <w:bottom w:val="none" w:sz="0" w:space="0" w:color="auto"/>
        <w:right w:val="none" w:sz="0" w:space="0" w:color="auto"/>
      </w:divBdr>
    </w:div>
    <w:div w:id="1565287491">
      <w:bodyDiv w:val="1"/>
      <w:marLeft w:val="0"/>
      <w:marRight w:val="0"/>
      <w:marTop w:val="0"/>
      <w:marBottom w:val="0"/>
      <w:divBdr>
        <w:top w:val="none" w:sz="0" w:space="0" w:color="auto"/>
        <w:left w:val="none" w:sz="0" w:space="0" w:color="auto"/>
        <w:bottom w:val="none" w:sz="0" w:space="0" w:color="auto"/>
        <w:right w:val="none" w:sz="0" w:space="0" w:color="auto"/>
      </w:divBdr>
    </w:div>
    <w:div w:id="1605920374">
      <w:bodyDiv w:val="1"/>
      <w:marLeft w:val="0"/>
      <w:marRight w:val="0"/>
      <w:marTop w:val="0"/>
      <w:marBottom w:val="0"/>
      <w:divBdr>
        <w:top w:val="none" w:sz="0" w:space="0" w:color="auto"/>
        <w:left w:val="none" w:sz="0" w:space="0" w:color="auto"/>
        <w:bottom w:val="none" w:sz="0" w:space="0" w:color="auto"/>
        <w:right w:val="none" w:sz="0" w:space="0" w:color="auto"/>
      </w:divBdr>
    </w:div>
    <w:div w:id="1672025927">
      <w:bodyDiv w:val="1"/>
      <w:marLeft w:val="0"/>
      <w:marRight w:val="0"/>
      <w:marTop w:val="0"/>
      <w:marBottom w:val="0"/>
      <w:divBdr>
        <w:top w:val="none" w:sz="0" w:space="0" w:color="auto"/>
        <w:left w:val="none" w:sz="0" w:space="0" w:color="auto"/>
        <w:bottom w:val="none" w:sz="0" w:space="0" w:color="auto"/>
        <w:right w:val="none" w:sz="0" w:space="0" w:color="auto"/>
      </w:divBdr>
    </w:div>
    <w:div w:id="1698038987">
      <w:bodyDiv w:val="1"/>
      <w:marLeft w:val="0"/>
      <w:marRight w:val="0"/>
      <w:marTop w:val="0"/>
      <w:marBottom w:val="0"/>
      <w:divBdr>
        <w:top w:val="none" w:sz="0" w:space="0" w:color="auto"/>
        <w:left w:val="none" w:sz="0" w:space="0" w:color="auto"/>
        <w:bottom w:val="none" w:sz="0" w:space="0" w:color="auto"/>
        <w:right w:val="none" w:sz="0" w:space="0" w:color="auto"/>
      </w:divBdr>
    </w:div>
    <w:div w:id="1714184262">
      <w:bodyDiv w:val="1"/>
      <w:marLeft w:val="0"/>
      <w:marRight w:val="0"/>
      <w:marTop w:val="0"/>
      <w:marBottom w:val="0"/>
      <w:divBdr>
        <w:top w:val="none" w:sz="0" w:space="0" w:color="auto"/>
        <w:left w:val="none" w:sz="0" w:space="0" w:color="auto"/>
        <w:bottom w:val="none" w:sz="0" w:space="0" w:color="auto"/>
        <w:right w:val="none" w:sz="0" w:space="0" w:color="auto"/>
      </w:divBdr>
    </w:div>
    <w:div w:id="1757438980">
      <w:bodyDiv w:val="1"/>
      <w:marLeft w:val="0"/>
      <w:marRight w:val="0"/>
      <w:marTop w:val="0"/>
      <w:marBottom w:val="0"/>
      <w:divBdr>
        <w:top w:val="none" w:sz="0" w:space="0" w:color="auto"/>
        <w:left w:val="none" w:sz="0" w:space="0" w:color="auto"/>
        <w:bottom w:val="none" w:sz="0" w:space="0" w:color="auto"/>
        <w:right w:val="none" w:sz="0" w:space="0" w:color="auto"/>
      </w:divBdr>
    </w:div>
    <w:div w:id="1757628800">
      <w:bodyDiv w:val="1"/>
      <w:marLeft w:val="0"/>
      <w:marRight w:val="0"/>
      <w:marTop w:val="0"/>
      <w:marBottom w:val="0"/>
      <w:divBdr>
        <w:top w:val="none" w:sz="0" w:space="0" w:color="auto"/>
        <w:left w:val="none" w:sz="0" w:space="0" w:color="auto"/>
        <w:bottom w:val="none" w:sz="0" w:space="0" w:color="auto"/>
        <w:right w:val="none" w:sz="0" w:space="0" w:color="auto"/>
      </w:divBdr>
    </w:div>
    <w:div w:id="1765489962">
      <w:bodyDiv w:val="1"/>
      <w:marLeft w:val="0"/>
      <w:marRight w:val="0"/>
      <w:marTop w:val="0"/>
      <w:marBottom w:val="0"/>
      <w:divBdr>
        <w:top w:val="none" w:sz="0" w:space="0" w:color="auto"/>
        <w:left w:val="none" w:sz="0" w:space="0" w:color="auto"/>
        <w:bottom w:val="none" w:sz="0" w:space="0" w:color="auto"/>
        <w:right w:val="none" w:sz="0" w:space="0" w:color="auto"/>
      </w:divBdr>
    </w:div>
    <w:div w:id="1776517045">
      <w:bodyDiv w:val="1"/>
      <w:marLeft w:val="0"/>
      <w:marRight w:val="0"/>
      <w:marTop w:val="0"/>
      <w:marBottom w:val="0"/>
      <w:divBdr>
        <w:top w:val="none" w:sz="0" w:space="0" w:color="auto"/>
        <w:left w:val="none" w:sz="0" w:space="0" w:color="auto"/>
        <w:bottom w:val="none" w:sz="0" w:space="0" w:color="auto"/>
        <w:right w:val="none" w:sz="0" w:space="0" w:color="auto"/>
      </w:divBdr>
    </w:div>
    <w:div w:id="1778328316">
      <w:bodyDiv w:val="1"/>
      <w:marLeft w:val="0"/>
      <w:marRight w:val="0"/>
      <w:marTop w:val="0"/>
      <w:marBottom w:val="0"/>
      <w:divBdr>
        <w:top w:val="none" w:sz="0" w:space="0" w:color="auto"/>
        <w:left w:val="none" w:sz="0" w:space="0" w:color="auto"/>
        <w:bottom w:val="none" w:sz="0" w:space="0" w:color="auto"/>
        <w:right w:val="none" w:sz="0" w:space="0" w:color="auto"/>
      </w:divBdr>
    </w:div>
    <w:div w:id="1792818557">
      <w:bodyDiv w:val="1"/>
      <w:marLeft w:val="0"/>
      <w:marRight w:val="0"/>
      <w:marTop w:val="0"/>
      <w:marBottom w:val="0"/>
      <w:divBdr>
        <w:top w:val="none" w:sz="0" w:space="0" w:color="auto"/>
        <w:left w:val="none" w:sz="0" w:space="0" w:color="auto"/>
        <w:bottom w:val="none" w:sz="0" w:space="0" w:color="auto"/>
        <w:right w:val="none" w:sz="0" w:space="0" w:color="auto"/>
      </w:divBdr>
    </w:div>
    <w:div w:id="1839149177">
      <w:bodyDiv w:val="1"/>
      <w:marLeft w:val="0"/>
      <w:marRight w:val="0"/>
      <w:marTop w:val="0"/>
      <w:marBottom w:val="0"/>
      <w:divBdr>
        <w:top w:val="none" w:sz="0" w:space="0" w:color="auto"/>
        <w:left w:val="none" w:sz="0" w:space="0" w:color="auto"/>
        <w:bottom w:val="none" w:sz="0" w:space="0" w:color="auto"/>
        <w:right w:val="none" w:sz="0" w:space="0" w:color="auto"/>
      </w:divBdr>
    </w:div>
    <w:div w:id="1855918419">
      <w:bodyDiv w:val="1"/>
      <w:marLeft w:val="0"/>
      <w:marRight w:val="0"/>
      <w:marTop w:val="0"/>
      <w:marBottom w:val="0"/>
      <w:divBdr>
        <w:top w:val="none" w:sz="0" w:space="0" w:color="auto"/>
        <w:left w:val="none" w:sz="0" w:space="0" w:color="auto"/>
        <w:bottom w:val="none" w:sz="0" w:space="0" w:color="auto"/>
        <w:right w:val="none" w:sz="0" w:space="0" w:color="auto"/>
      </w:divBdr>
    </w:div>
    <w:div w:id="1887720572">
      <w:bodyDiv w:val="1"/>
      <w:marLeft w:val="0"/>
      <w:marRight w:val="0"/>
      <w:marTop w:val="0"/>
      <w:marBottom w:val="0"/>
      <w:divBdr>
        <w:top w:val="none" w:sz="0" w:space="0" w:color="auto"/>
        <w:left w:val="none" w:sz="0" w:space="0" w:color="auto"/>
        <w:bottom w:val="none" w:sz="0" w:space="0" w:color="auto"/>
        <w:right w:val="none" w:sz="0" w:space="0" w:color="auto"/>
      </w:divBdr>
    </w:div>
    <w:div w:id="1904287533">
      <w:bodyDiv w:val="1"/>
      <w:marLeft w:val="0"/>
      <w:marRight w:val="0"/>
      <w:marTop w:val="0"/>
      <w:marBottom w:val="0"/>
      <w:divBdr>
        <w:top w:val="none" w:sz="0" w:space="0" w:color="auto"/>
        <w:left w:val="none" w:sz="0" w:space="0" w:color="auto"/>
        <w:bottom w:val="none" w:sz="0" w:space="0" w:color="auto"/>
        <w:right w:val="none" w:sz="0" w:space="0" w:color="auto"/>
      </w:divBdr>
    </w:div>
    <w:div w:id="1960916910">
      <w:bodyDiv w:val="1"/>
      <w:marLeft w:val="0"/>
      <w:marRight w:val="0"/>
      <w:marTop w:val="0"/>
      <w:marBottom w:val="0"/>
      <w:divBdr>
        <w:top w:val="none" w:sz="0" w:space="0" w:color="auto"/>
        <w:left w:val="none" w:sz="0" w:space="0" w:color="auto"/>
        <w:bottom w:val="none" w:sz="0" w:space="0" w:color="auto"/>
        <w:right w:val="none" w:sz="0" w:space="0" w:color="auto"/>
      </w:divBdr>
    </w:div>
    <w:div w:id="1975409384">
      <w:bodyDiv w:val="1"/>
      <w:marLeft w:val="0"/>
      <w:marRight w:val="0"/>
      <w:marTop w:val="0"/>
      <w:marBottom w:val="0"/>
      <w:divBdr>
        <w:top w:val="none" w:sz="0" w:space="0" w:color="auto"/>
        <w:left w:val="none" w:sz="0" w:space="0" w:color="auto"/>
        <w:bottom w:val="none" w:sz="0" w:space="0" w:color="auto"/>
        <w:right w:val="none" w:sz="0" w:space="0" w:color="auto"/>
      </w:divBdr>
    </w:div>
    <w:div w:id="2018313559">
      <w:bodyDiv w:val="1"/>
      <w:marLeft w:val="0"/>
      <w:marRight w:val="0"/>
      <w:marTop w:val="0"/>
      <w:marBottom w:val="0"/>
      <w:divBdr>
        <w:top w:val="none" w:sz="0" w:space="0" w:color="auto"/>
        <w:left w:val="none" w:sz="0" w:space="0" w:color="auto"/>
        <w:bottom w:val="none" w:sz="0" w:space="0" w:color="auto"/>
        <w:right w:val="none" w:sz="0" w:space="0" w:color="auto"/>
      </w:divBdr>
    </w:div>
    <w:div w:id="2038698512">
      <w:bodyDiv w:val="1"/>
      <w:marLeft w:val="0"/>
      <w:marRight w:val="0"/>
      <w:marTop w:val="0"/>
      <w:marBottom w:val="0"/>
      <w:divBdr>
        <w:top w:val="none" w:sz="0" w:space="0" w:color="auto"/>
        <w:left w:val="none" w:sz="0" w:space="0" w:color="auto"/>
        <w:bottom w:val="none" w:sz="0" w:space="0" w:color="auto"/>
        <w:right w:val="none" w:sz="0" w:space="0" w:color="auto"/>
      </w:divBdr>
    </w:div>
    <w:div w:id="211146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39E4A-9DF2-45A2-8DA8-A55B93816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customXml/itemProps3.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F127EF18-2A59-4D1D-856C-480040302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2654</Words>
  <Characters>13542</Characters>
  <Application>Microsoft Office Word</Application>
  <DocSecurity>0</DocSecurity>
  <Lines>341</Lines>
  <Paragraphs>178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Lara</dc:creator>
  <cp:lastModifiedBy>PATSY DANAE FLORES CURIEL</cp:lastModifiedBy>
  <cp:revision>16</cp:revision>
  <cp:lastPrinted>2022-03-29T20:46:00Z</cp:lastPrinted>
  <dcterms:created xsi:type="dcterms:W3CDTF">2023-12-05T17:40:00Z</dcterms:created>
  <dcterms:modified xsi:type="dcterms:W3CDTF">2023-12-06T00:03:00Z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ies>
</file>