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Listamedia1-nfasis6"/>
        <w:tblpPr w:leftFromText="141" w:rightFromText="141" w:vertAnchor="text" w:horzAnchor="margin" w:tblpXSpec="center" w:tblpY="-155"/>
        <w:tblW w:w="8188" w:type="dxa"/>
        <w:tblLayout w:type="fixed"/>
        <w:tblLook w:val="04A0" w:firstRow="1" w:lastRow="0" w:firstColumn="1" w:lastColumn="0" w:noHBand="0" w:noVBand="1"/>
      </w:tblPr>
      <w:tblGrid>
        <w:gridCol w:w="8188"/>
      </w:tblGrid>
      <w:tr w:rsidR="00BA40A2" w14:paraId="4BF5FB29" w14:textId="77777777" w:rsidTr="00BA40A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8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</w:tcPr>
          <w:p w14:paraId="410C1E88" w14:textId="37B8C6C8" w:rsidR="00BA40A2" w:rsidRPr="00BA40A2" w:rsidRDefault="00BA40A2" w:rsidP="00BA40A2">
            <w:pPr>
              <w:widowControl w:val="0"/>
              <w:spacing w:after="0" w:line="240" w:lineRule="auto"/>
              <w:ind w:right="-274"/>
              <w:rPr>
                <w:rFonts w:ascii="Arial" w:eastAsia="Times New Roman" w:hAnsi="Arial" w:cs="Arial"/>
                <w:b w:val="0"/>
                <w:bCs w:val="0"/>
                <w:color w:val="EF782D"/>
                <w:sz w:val="44"/>
                <w:szCs w:val="44"/>
                <w:lang w:eastAsia="es-ES"/>
              </w:rPr>
            </w:pPr>
            <w:r w:rsidRPr="00BA40A2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                           </w:t>
            </w:r>
            <w:r w:rsidRPr="00BA40A2">
              <w:rPr>
                <w:rFonts w:ascii="Arial" w:eastAsia="Times New Roman" w:hAnsi="Arial" w:cs="Arial"/>
                <w:color w:val="EF782D"/>
                <w:sz w:val="44"/>
                <w:szCs w:val="44"/>
                <w:lang w:eastAsia="es-ES"/>
              </w:rPr>
              <w:t>GORILAS EN UGANDA</w:t>
            </w:r>
          </w:p>
          <w:p w14:paraId="08FC23CC" w14:textId="77777777" w:rsidR="00BA40A2" w:rsidRDefault="00BA40A2" w:rsidP="00BA40A2">
            <w:pPr>
              <w:widowControl w:val="0"/>
              <w:spacing w:after="0" w:line="240" w:lineRule="auto"/>
              <w:ind w:right="-274"/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</w:pPr>
          </w:p>
        </w:tc>
      </w:tr>
      <w:tr w:rsidR="00BA40A2" w14:paraId="4822C0B9" w14:textId="77777777" w:rsidTr="00BA40A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8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</w:tcPr>
          <w:p w14:paraId="36B13A9F" w14:textId="77777777" w:rsidR="00BA40A2" w:rsidRDefault="00BA40A2" w:rsidP="00BA40A2">
            <w:pPr>
              <w:widowControl w:val="0"/>
              <w:spacing w:after="0" w:line="240" w:lineRule="auto"/>
              <w:ind w:right="-274"/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</w:pPr>
          </w:p>
        </w:tc>
      </w:tr>
    </w:tbl>
    <w:p w14:paraId="47EBCDC6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3C420E94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4D3621F3" w14:textId="77777777" w:rsidR="0075583C" w:rsidRDefault="0075583C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tbl>
      <w:tblPr>
        <w:tblStyle w:val="Cuadrculamedia1-nfasis6"/>
        <w:tblpPr w:leftFromText="141" w:rightFromText="141" w:vertAnchor="text" w:horzAnchor="margin" w:tblpY="27"/>
        <w:tblW w:w="9913" w:type="dxa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9913"/>
      </w:tblGrid>
      <w:tr w:rsidR="0075583C" w14:paraId="77B87111" w14:textId="77777777" w:rsidTr="0089480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0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13" w:type="dxa"/>
            <w:vAlign w:val="center"/>
          </w:tcPr>
          <w:p w14:paraId="30C14D7B" w14:textId="6207BF9C" w:rsidR="0089480F" w:rsidRPr="005D03A4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Arial" w:hAnsi="Arial" w:cs="Arial"/>
                <w:b w:val="0"/>
                <w:bCs w:val="0"/>
                <w:sz w:val="20"/>
                <w:szCs w:val="20"/>
              </w:rPr>
            </w:pPr>
            <w:r w:rsidRPr="005D03A4">
              <w:rPr>
                <w:rFonts w:ascii="Arial" w:eastAsia="Times New Roman" w:hAnsi="Arial" w:cs="Arial"/>
                <w:color w:val="EF782D"/>
                <w:sz w:val="20"/>
                <w:szCs w:val="20"/>
                <w:lang w:eastAsia="es-ES"/>
              </w:rPr>
              <w:t>Visitando</w:t>
            </w:r>
            <w:r w:rsidRPr="005D03A4">
              <w:rPr>
                <w:rFonts w:ascii="Arial" w:eastAsia="Times New Roman" w:hAnsi="Arial" w:cs="Arial"/>
                <w:color w:val="E36C0A" w:themeColor="accent6" w:themeShade="BF"/>
                <w:sz w:val="20"/>
                <w:szCs w:val="20"/>
                <w:lang w:eastAsia="es-ES"/>
              </w:rPr>
              <w:t>:</w:t>
            </w:r>
            <w:r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ab/>
            </w:r>
            <w:proofErr w:type="spellStart"/>
            <w:r w:rsidR="00FC3F8F">
              <w:rPr>
                <w:rFonts w:ascii="Arial" w:eastAsia="Arial" w:hAnsi="Arial" w:cs="Arial"/>
                <w:sz w:val="20"/>
                <w:szCs w:val="20"/>
              </w:rPr>
              <w:t>Entebbe</w:t>
            </w:r>
            <w:proofErr w:type="spellEnd"/>
            <w:r w:rsidR="00FC3F8F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r w:rsidR="00E05940">
              <w:rPr>
                <w:rFonts w:ascii="Arial" w:eastAsia="Arial" w:hAnsi="Arial" w:cs="Arial"/>
                <w:sz w:val="20"/>
                <w:szCs w:val="20"/>
              </w:rPr>
              <w:t>–</w:t>
            </w:r>
            <w:r w:rsidR="00FC3F8F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r w:rsidR="00E05940">
              <w:rPr>
                <w:rFonts w:ascii="Arial" w:eastAsia="Arial" w:hAnsi="Arial" w:cs="Arial"/>
                <w:sz w:val="20"/>
                <w:szCs w:val="20"/>
              </w:rPr>
              <w:t>K</w:t>
            </w:r>
            <w:r w:rsidR="00DB77E9">
              <w:rPr>
                <w:rFonts w:ascii="Arial" w:eastAsia="Arial" w:hAnsi="Arial" w:cs="Arial"/>
                <w:sz w:val="20"/>
                <w:szCs w:val="20"/>
              </w:rPr>
              <w:t xml:space="preserve">ampala - </w:t>
            </w:r>
            <w:proofErr w:type="spellStart"/>
            <w:r w:rsidR="00DB77E9">
              <w:rPr>
                <w:rFonts w:ascii="Arial" w:eastAsia="Arial" w:hAnsi="Arial" w:cs="Arial"/>
                <w:sz w:val="20"/>
                <w:szCs w:val="20"/>
              </w:rPr>
              <w:t>K</w:t>
            </w:r>
            <w:r w:rsidR="00E05940">
              <w:rPr>
                <w:rFonts w:ascii="Arial" w:eastAsia="Arial" w:hAnsi="Arial" w:cs="Arial"/>
                <w:sz w:val="20"/>
                <w:szCs w:val="20"/>
              </w:rPr>
              <w:t>igo</w:t>
            </w:r>
            <w:proofErr w:type="spellEnd"/>
            <w:r w:rsidR="00E05940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r w:rsidR="00DB77E9">
              <w:rPr>
                <w:rFonts w:ascii="Arial" w:eastAsia="Arial" w:hAnsi="Arial" w:cs="Arial"/>
                <w:sz w:val="20"/>
                <w:szCs w:val="20"/>
              </w:rPr>
              <w:t>–</w:t>
            </w:r>
            <w:r w:rsidR="00E05940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proofErr w:type="spellStart"/>
            <w:r w:rsidR="00DB77E9">
              <w:rPr>
                <w:rFonts w:ascii="Arial" w:eastAsia="Arial" w:hAnsi="Arial" w:cs="Arial"/>
                <w:sz w:val="20"/>
                <w:szCs w:val="20"/>
              </w:rPr>
              <w:t>Bwindi</w:t>
            </w:r>
            <w:proofErr w:type="spellEnd"/>
            <w:r w:rsidR="00DB77E9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proofErr w:type="spellStart"/>
            <w:r w:rsidR="00DB77E9">
              <w:rPr>
                <w:rFonts w:ascii="Arial" w:eastAsia="Arial" w:hAnsi="Arial" w:cs="Arial"/>
                <w:sz w:val="20"/>
                <w:szCs w:val="20"/>
              </w:rPr>
              <w:t>National</w:t>
            </w:r>
            <w:proofErr w:type="spellEnd"/>
            <w:r w:rsidR="00DB77E9">
              <w:rPr>
                <w:rFonts w:ascii="Arial" w:eastAsia="Arial" w:hAnsi="Arial" w:cs="Arial"/>
                <w:sz w:val="20"/>
                <w:szCs w:val="20"/>
              </w:rPr>
              <w:t xml:space="preserve"> Park - </w:t>
            </w:r>
            <w:proofErr w:type="spellStart"/>
            <w:r w:rsidR="00DB77E9">
              <w:rPr>
                <w:rFonts w:ascii="Arial" w:eastAsia="Arial" w:hAnsi="Arial" w:cs="Arial"/>
                <w:sz w:val="20"/>
                <w:szCs w:val="20"/>
              </w:rPr>
              <w:t>Entebbe</w:t>
            </w:r>
            <w:proofErr w:type="spellEnd"/>
          </w:p>
          <w:p w14:paraId="02C6383C" w14:textId="079C98F7" w:rsidR="0075583C" w:rsidRPr="005D03A4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b w:val="0"/>
                <w:bCs w:val="0"/>
                <w:color w:val="000000"/>
                <w:sz w:val="20"/>
                <w:szCs w:val="20"/>
                <w:lang w:val="es-MX" w:eastAsia="es-ES"/>
              </w:rPr>
            </w:pPr>
            <w:r w:rsidRPr="005D03A4">
              <w:rPr>
                <w:rFonts w:ascii="Arial" w:eastAsia="Times New Roman" w:hAnsi="Arial" w:cs="Arial"/>
                <w:color w:val="E36C0A" w:themeColor="accent6" w:themeShade="BF"/>
                <w:sz w:val="20"/>
                <w:szCs w:val="20"/>
                <w:lang w:val="es-MX" w:eastAsia="es-ES"/>
              </w:rPr>
              <w:t>Salidas:</w:t>
            </w:r>
            <w:r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ES"/>
              </w:rPr>
              <w:tab/>
            </w:r>
            <w:r w:rsidR="001A6283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ES"/>
              </w:rPr>
              <w:t>JUEVES</w:t>
            </w:r>
            <w:r w:rsidR="009904B7"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MX" w:eastAsia="es-ES"/>
              </w:rPr>
              <w:t xml:space="preserve"> </w:t>
            </w:r>
          </w:p>
          <w:p w14:paraId="09681364" w14:textId="1F16AAC0" w:rsidR="0075583C" w:rsidRPr="005D03A4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</w:pPr>
            <w:r w:rsidRPr="005D03A4">
              <w:rPr>
                <w:rFonts w:ascii="Arial" w:eastAsia="Times New Roman" w:hAnsi="Arial" w:cs="Arial"/>
                <w:color w:val="E36C0A" w:themeColor="accent6" w:themeShade="BF"/>
                <w:sz w:val="20"/>
                <w:szCs w:val="20"/>
                <w:lang w:val="es-ES_tradnl" w:eastAsia="es-ES"/>
              </w:rPr>
              <w:t>Duración:</w:t>
            </w:r>
            <w:r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ab/>
            </w:r>
            <w:r w:rsid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>0</w:t>
            </w:r>
            <w:r w:rsidR="00262A18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>4</w:t>
            </w:r>
            <w:r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 xml:space="preserve"> días /</w:t>
            </w:r>
            <w:r w:rsidR="0089480F"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 xml:space="preserve"> </w:t>
            </w:r>
            <w:r w:rsid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>0</w:t>
            </w:r>
            <w:r w:rsidR="00262A18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>3</w:t>
            </w:r>
            <w:r w:rsidR="00E40F30"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 xml:space="preserve"> </w:t>
            </w:r>
            <w:r w:rsidRPr="005D03A4">
              <w:rPr>
                <w:rFonts w:ascii="Arial" w:eastAsia="Times New Roman" w:hAnsi="Arial" w:cs="Arial"/>
                <w:color w:val="000000"/>
                <w:sz w:val="20"/>
                <w:szCs w:val="20"/>
                <w:lang w:val="es-ES_tradnl" w:eastAsia="es-ES"/>
              </w:rPr>
              <w:t xml:space="preserve">noches </w:t>
            </w:r>
          </w:p>
          <w:p w14:paraId="78BCA2A4" w14:textId="3CDEC9F2" w:rsidR="0075583C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val="es-ES_tradnl" w:eastAsia="es-ES"/>
              </w:rPr>
            </w:pPr>
            <w:r w:rsidRPr="005D03A4">
              <w:rPr>
                <w:rFonts w:ascii="Arial" w:eastAsia="Times New Roman" w:hAnsi="Arial" w:cs="Arial"/>
                <w:color w:val="E36C0A" w:themeColor="accent6" w:themeShade="BF"/>
                <w:sz w:val="20"/>
                <w:szCs w:val="20"/>
                <w:lang w:val="es-ES_tradnl" w:eastAsia="es-ES"/>
              </w:rPr>
              <w:t xml:space="preserve">Alimentos:       </w:t>
            </w:r>
            <w:r w:rsidR="00262A18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3</w:t>
            </w:r>
            <w:r w:rsid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d</w:t>
            </w:r>
            <w:r w:rsidRP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esayunos</w:t>
            </w:r>
            <w:r w:rsidR="000E1BA8" w:rsidRP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+ </w:t>
            </w:r>
            <w:r w:rsidR="00445DE0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3</w:t>
            </w:r>
            <w:r w:rsidR="00EA70BE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="000E1BA8" w:rsidRP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almuerzo</w:t>
            </w:r>
            <w:r w:rsid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</w:t>
            </w:r>
            <w:r w:rsidR="000E1BA8" w:rsidRP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+ </w:t>
            </w:r>
            <w:r w:rsidR="00445DE0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</w:t>
            </w:r>
            <w:r w:rsidR="001434D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="000E1BA8" w:rsidRPr="005D03A4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cenas</w:t>
            </w:r>
          </w:p>
        </w:tc>
      </w:tr>
    </w:tbl>
    <w:p w14:paraId="79D681B3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353A98DA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2406C188" w14:textId="59DE5C16" w:rsidR="00E21374" w:rsidRDefault="0022324E" w:rsidP="00221593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>ITINERARIO DE VIAJE:</w:t>
      </w:r>
    </w:p>
    <w:p w14:paraId="323B4C2F" w14:textId="77777777" w:rsidR="00E21374" w:rsidRDefault="0022324E">
      <w:pPr>
        <w:spacing w:after="0" w:line="24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0AB54913" w14:textId="77777777" w:rsidR="001434DF" w:rsidRPr="00633363" w:rsidRDefault="0022324E" w:rsidP="001434DF">
      <w:pPr>
        <w:pStyle w:val="Sinespaciado"/>
        <w:jc w:val="both"/>
        <w:rPr>
          <w:rFonts w:ascii="Arial" w:hAnsi="Arial" w:cs="Arial"/>
          <w:sz w:val="16"/>
          <w:szCs w:val="16"/>
          <w:lang w:val="es-ES" w:eastAsia="es-ES"/>
        </w:rPr>
      </w:pPr>
      <w:bookmarkStart w:id="0" w:name="_heading=h.gjdgxs"/>
      <w:bookmarkEnd w:id="0"/>
      <w:r>
        <w:rPr>
          <w:rFonts w:ascii="Arial" w:eastAsia="Arial" w:hAnsi="Arial" w:cs="Arial"/>
          <w:b/>
          <w:color w:val="EF782D"/>
          <w:sz w:val="18"/>
          <w:szCs w:val="18"/>
        </w:rPr>
        <w:t>Día 1</w:t>
      </w:r>
      <w:r w:rsidR="00FD1EFD">
        <w:rPr>
          <w:rFonts w:ascii="Arial" w:eastAsia="Arial" w:hAnsi="Arial" w:cs="Arial"/>
          <w:b/>
          <w:color w:val="EF782D"/>
          <w:sz w:val="18"/>
          <w:szCs w:val="18"/>
        </w:rPr>
        <w:t xml:space="preserve"> – </w:t>
      </w:r>
      <w:r w:rsidR="001A6283">
        <w:rPr>
          <w:rFonts w:ascii="Arial" w:eastAsia="Arial" w:hAnsi="Arial" w:cs="Arial"/>
          <w:b/>
          <w:color w:val="EF782D"/>
          <w:sz w:val="18"/>
          <w:szCs w:val="18"/>
        </w:rPr>
        <w:t xml:space="preserve">Jueves: </w:t>
      </w:r>
      <w:r w:rsidR="001A6283">
        <w:rPr>
          <w:rFonts w:ascii="Arial" w:eastAsia="Arial" w:hAnsi="Arial" w:cs="Arial"/>
          <w:b/>
          <w:color w:val="EF782D"/>
          <w:sz w:val="18"/>
          <w:szCs w:val="18"/>
        </w:rPr>
        <w:tab/>
      </w:r>
      <w:r w:rsidR="001A6283">
        <w:rPr>
          <w:rFonts w:ascii="Arial" w:eastAsia="Arial" w:hAnsi="Arial" w:cs="Arial"/>
          <w:b/>
          <w:color w:val="EF782D"/>
          <w:sz w:val="18"/>
          <w:szCs w:val="18"/>
        </w:rPr>
        <w:tab/>
        <w:t>Arusha</w:t>
      </w:r>
      <w:r w:rsidR="001434DF">
        <w:rPr>
          <w:rFonts w:ascii="Arial" w:eastAsia="Arial" w:hAnsi="Arial" w:cs="Arial"/>
          <w:b/>
          <w:color w:val="EF782D"/>
          <w:sz w:val="18"/>
          <w:szCs w:val="18"/>
        </w:rPr>
        <w:t xml:space="preserve"> – Kampala/</w:t>
      </w:r>
      <w:proofErr w:type="spellStart"/>
      <w:r w:rsidR="001434DF">
        <w:rPr>
          <w:rFonts w:ascii="Arial" w:eastAsia="Arial" w:hAnsi="Arial" w:cs="Arial"/>
          <w:b/>
          <w:color w:val="EF782D"/>
          <w:sz w:val="18"/>
          <w:szCs w:val="18"/>
        </w:rPr>
        <w:t>Kigo</w:t>
      </w:r>
      <w:proofErr w:type="spellEnd"/>
      <w:r w:rsidR="001434DF">
        <w:rPr>
          <w:rFonts w:ascii="Arial" w:eastAsia="Arial" w:hAnsi="Arial" w:cs="Arial"/>
          <w:b/>
          <w:color w:val="EF782D"/>
          <w:sz w:val="18"/>
          <w:szCs w:val="18"/>
        </w:rPr>
        <w:t xml:space="preserve">   </w:t>
      </w:r>
      <w:r w:rsidR="001434DF" w:rsidRPr="00633363">
        <w:rPr>
          <w:rFonts w:ascii="Arial" w:hAnsi="Arial" w:cs="Arial"/>
          <w:sz w:val="16"/>
          <w:szCs w:val="16"/>
          <w:lang w:val="es-ES" w:eastAsia="es-ES"/>
        </w:rPr>
        <w:t>(30KMS - 30 minutos)</w:t>
      </w:r>
    </w:p>
    <w:p w14:paraId="63EE0ABC" w14:textId="5FFF27FB" w:rsidR="00633363" w:rsidRDefault="00633363" w:rsidP="001434DF">
      <w:pPr>
        <w:pStyle w:val="Sinespaciado"/>
        <w:jc w:val="both"/>
        <w:rPr>
          <w:rFonts w:ascii="Arial" w:hAnsi="Arial" w:cs="Arial"/>
          <w:sz w:val="16"/>
          <w:szCs w:val="16"/>
          <w:lang w:val="es-ES" w:eastAsia="es-ES"/>
        </w:rPr>
      </w:pPr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Llegada al Aeropuerto Internacional de 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Entebbe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. Recepción por el personal de Kobo Safaris y traslado a su hotel en 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Kigo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>, en las afueras de Kampala, con vistas sobre el Lago Victoria. Alojamiento en el Lake Victoria Serena Resort</w:t>
      </w:r>
      <w:r w:rsidR="001434DF">
        <w:rPr>
          <w:rFonts w:ascii="Arial" w:hAnsi="Arial" w:cs="Arial"/>
          <w:sz w:val="16"/>
          <w:szCs w:val="16"/>
          <w:lang w:val="es-ES" w:eastAsia="es-ES"/>
        </w:rPr>
        <w:t>.</w:t>
      </w:r>
    </w:p>
    <w:p w14:paraId="52A64C6B" w14:textId="77777777" w:rsidR="001434DF" w:rsidRDefault="001434DF" w:rsidP="001434DF">
      <w:pPr>
        <w:pStyle w:val="Sinespaciado"/>
        <w:jc w:val="both"/>
        <w:rPr>
          <w:rFonts w:ascii="Arial" w:hAnsi="Arial" w:cs="Arial"/>
          <w:sz w:val="16"/>
          <w:szCs w:val="16"/>
          <w:lang w:val="es-ES" w:eastAsia="es-ES"/>
        </w:rPr>
      </w:pPr>
    </w:p>
    <w:p w14:paraId="6BFF3E8B" w14:textId="316EB780" w:rsidR="001434DF" w:rsidRPr="00633363" w:rsidRDefault="001434DF" w:rsidP="001434DF">
      <w:pPr>
        <w:pStyle w:val="Sinespaciado"/>
        <w:jc w:val="both"/>
        <w:rPr>
          <w:rFonts w:ascii="Arial" w:hAnsi="Arial" w:cs="Arial"/>
          <w:sz w:val="16"/>
          <w:szCs w:val="16"/>
          <w:lang w:val="es-ES" w:eastAsia="es-ES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2 – Viernes: 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>Kampala/</w:t>
      </w:r>
      <w:proofErr w:type="spellStart"/>
      <w:r>
        <w:rPr>
          <w:rFonts w:ascii="Arial" w:eastAsia="Arial" w:hAnsi="Arial" w:cs="Arial"/>
          <w:b/>
          <w:color w:val="EF782D"/>
          <w:sz w:val="18"/>
          <w:szCs w:val="18"/>
        </w:rPr>
        <w:t>Kigo</w:t>
      </w:r>
      <w:proofErr w:type="spellEnd"/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 – Bwindi National Park  </w:t>
      </w:r>
      <w:r w:rsidRPr="00633363">
        <w:rPr>
          <w:rFonts w:ascii="Arial" w:hAnsi="Arial" w:cs="Arial"/>
          <w:sz w:val="16"/>
          <w:szCs w:val="16"/>
          <w:lang w:val="es-ES" w:eastAsia="es-ES"/>
        </w:rPr>
        <w:t>(</w:t>
      </w:r>
      <w:r>
        <w:rPr>
          <w:rFonts w:ascii="Arial" w:hAnsi="Arial" w:cs="Arial"/>
          <w:sz w:val="16"/>
          <w:szCs w:val="16"/>
          <w:lang w:val="es-ES" w:eastAsia="es-ES"/>
        </w:rPr>
        <w:t>485</w:t>
      </w:r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KMS - </w:t>
      </w:r>
      <w:r>
        <w:rPr>
          <w:rFonts w:ascii="Arial" w:hAnsi="Arial" w:cs="Arial"/>
          <w:sz w:val="16"/>
          <w:szCs w:val="16"/>
          <w:lang w:val="es-ES" w:eastAsia="es-ES"/>
        </w:rPr>
        <w:t>10</w:t>
      </w:r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 minutos)</w:t>
      </w:r>
    </w:p>
    <w:p w14:paraId="4A718F3F" w14:textId="77777777" w:rsidR="001434DF" w:rsidRDefault="00633363" w:rsidP="001434DF">
      <w:pPr>
        <w:pStyle w:val="Sinespaciado"/>
        <w:jc w:val="both"/>
        <w:rPr>
          <w:rFonts w:ascii="Arial" w:hAnsi="Arial" w:cs="Arial"/>
          <w:sz w:val="16"/>
          <w:szCs w:val="16"/>
          <w:lang w:val="es-ES" w:eastAsia="es-ES"/>
        </w:rPr>
      </w:pPr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Desayuno temprano y saldremos hacia el suroeste, cruzaremos la línea del ecuador (donde haremos una parada) y continuaremos hacia 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Masaka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. Después seguiremos hacia la ciudad de 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Mbarara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, la capital de la región de 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Ankhole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 y conocida por su ganado de larguísimas cornamentas. </w:t>
      </w:r>
    </w:p>
    <w:p w14:paraId="03FCAAB2" w14:textId="77777777" w:rsidR="001434DF" w:rsidRDefault="00633363" w:rsidP="001434DF">
      <w:pPr>
        <w:pStyle w:val="Sinespaciado"/>
        <w:jc w:val="both"/>
        <w:rPr>
          <w:rFonts w:ascii="Arial" w:hAnsi="Arial" w:cs="Arial"/>
          <w:sz w:val="16"/>
          <w:szCs w:val="16"/>
          <w:lang w:val="es-ES" w:eastAsia="es-ES"/>
        </w:rPr>
      </w:pPr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Seguiremos, atravesando el verde paisaje de las Montañas 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Kigezi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 (zona conocida como la “Suiza de Africa”), en dirección al Parque Nacional de 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Bwindi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 uno de los últimos reductos de una de las especies más amenazadas del planeta: el gorila de montaña. </w:t>
      </w:r>
    </w:p>
    <w:p w14:paraId="13D1940D" w14:textId="016B1476" w:rsidR="00633363" w:rsidRPr="00633363" w:rsidRDefault="00633363" w:rsidP="001434DF">
      <w:pPr>
        <w:pStyle w:val="Sinespaciado"/>
        <w:jc w:val="both"/>
        <w:rPr>
          <w:rFonts w:ascii="Arial" w:hAnsi="Arial" w:cs="Arial"/>
          <w:sz w:val="16"/>
          <w:szCs w:val="16"/>
          <w:lang w:val="es-ES" w:eastAsia="es-ES"/>
        </w:rPr>
      </w:pP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LLegada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 a nuestro lodge. </w:t>
      </w:r>
      <w:r w:rsidRPr="001434DF">
        <w:rPr>
          <w:rFonts w:ascii="Arial" w:hAnsi="Arial" w:cs="Arial"/>
          <w:b/>
          <w:bCs/>
          <w:sz w:val="16"/>
          <w:szCs w:val="16"/>
          <w:lang w:val="es-ES" w:eastAsia="es-ES"/>
        </w:rPr>
        <w:t>Almuerzo</w:t>
      </w:r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 en restaurante en ruta.</w:t>
      </w:r>
    </w:p>
    <w:p w14:paraId="6A29810D" w14:textId="31F0D521" w:rsidR="00633363" w:rsidRPr="00633363" w:rsidRDefault="00633363" w:rsidP="001434DF">
      <w:pPr>
        <w:pStyle w:val="Sinespaciado"/>
        <w:jc w:val="both"/>
        <w:rPr>
          <w:rFonts w:ascii="Arial" w:hAnsi="Arial" w:cs="Arial"/>
          <w:sz w:val="16"/>
          <w:szCs w:val="16"/>
          <w:lang w:val="es-ES" w:eastAsia="es-ES"/>
        </w:rPr>
      </w:pPr>
      <w:r w:rsidRPr="001434DF">
        <w:rPr>
          <w:rFonts w:ascii="Arial" w:hAnsi="Arial" w:cs="Arial"/>
          <w:b/>
          <w:bCs/>
          <w:sz w:val="16"/>
          <w:szCs w:val="16"/>
          <w:lang w:val="es-ES" w:eastAsia="es-ES"/>
        </w:rPr>
        <w:t xml:space="preserve">Cena </w:t>
      </w:r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y alojamiento en 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Engagi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 Lodge (sector norte 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Buhoma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>/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Ruhija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) o en 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Gorilla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 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Leisure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 Lodge (sector sur 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Rushaga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>/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Nkuringo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) </w:t>
      </w:r>
    </w:p>
    <w:p w14:paraId="1CE3A9DD" w14:textId="77777777" w:rsidR="00633363" w:rsidRDefault="00633363" w:rsidP="00633363">
      <w:pPr>
        <w:pStyle w:val="Sinespaciado"/>
        <w:rPr>
          <w:rFonts w:ascii="Arial" w:hAnsi="Arial" w:cs="Arial"/>
          <w:sz w:val="16"/>
          <w:szCs w:val="16"/>
          <w:lang w:val="es-ES" w:eastAsia="es-ES"/>
        </w:rPr>
      </w:pPr>
    </w:p>
    <w:p w14:paraId="35AFC4CC" w14:textId="530F4E1C" w:rsidR="001434DF" w:rsidRPr="00633363" w:rsidRDefault="001434DF" w:rsidP="001434DF">
      <w:pPr>
        <w:pStyle w:val="Sinespaciado"/>
        <w:rPr>
          <w:rFonts w:ascii="Arial" w:hAnsi="Arial" w:cs="Arial"/>
          <w:sz w:val="16"/>
          <w:szCs w:val="16"/>
          <w:lang w:val="es-ES" w:eastAsia="es-ES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3 – Sábado: 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 xml:space="preserve">Bwindi National Park  </w:t>
      </w:r>
    </w:p>
    <w:p w14:paraId="30A61BF9" w14:textId="77777777" w:rsidR="001434DF" w:rsidRDefault="00633363" w:rsidP="001434DF">
      <w:pPr>
        <w:pStyle w:val="Sinespaciado"/>
        <w:jc w:val="both"/>
        <w:rPr>
          <w:rFonts w:ascii="Arial" w:hAnsi="Arial" w:cs="Arial"/>
          <w:sz w:val="16"/>
          <w:szCs w:val="16"/>
          <w:lang w:val="es-ES" w:eastAsia="es-ES"/>
        </w:rPr>
      </w:pPr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Desayuno muy temprano y nos desplazaremos al centro de visitantes del Parque Nacional 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Bwindi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. </w:t>
      </w:r>
    </w:p>
    <w:p w14:paraId="686EC433" w14:textId="77777777" w:rsidR="001434DF" w:rsidRDefault="00633363" w:rsidP="001434DF">
      <w:pPr>
        <w:pStyle w:val="Sinespaciado"/>
        <w:jc w:val="both"/>
        <w:rPr>
          <w:rFonts w:ascii="Arial" w:hAnsi="Arial" w:cs="Arial"/>
          <w:sz w:val="16"/>
          <w:szCs w:val="16"/>
          <w:lang w:val="es-ES" w:eastAsia="es-ES"/>
        </w:rPr>
      </w:pPr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En primer lugar, recibiremos una charla informativa por parte del guía, del parque nacional, que nos acompañará en nuestra caminata. Los guías y pisteros del parque son extremadamente profesionales, y nos informarán detalladamente sobre las reglas y comportamiento que debemos seguir tanto durante la caminata como durante el tiempo que permanezcamos observando a los gorilas. </w:t>
      </w:r>
    </w:p>
    <w:p w14:paraId="1DE8B471" w14:textId="4FF7ED4C" w:rsidR="00633363" w:rsidRPr="00633363" w:rsidRDefault="00633363" w:rsidP="001434DF">
      <w:pPr>
        <w:pStyle w:val="Sinespaciado"/>
        <w:jc w:val="both"/>
        <w:rPr>
          <w:rFonts w:ascii="Arial" w:hAnsi="Arial" w:cs="Arial"/>
          <w:sz w:val="16"/>
          <w:szCs w:val="16"/>
          <w:lang w:val="es-ES" w:eastAsia="es-ES"/>
        </w:rPr>
      </w:pPr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A continuación, nos trasladaremos hasta el punto desde donde comenzaremos la caminata, llevaremos </w:t>
      </w:r>
      <w:r w:rsidR="001434DF" w:rsidRPr="001434DF">
        <w:rPr>
          <w:rFonts w:ascii="Arial" w:hAnsi="Arial" w:cs="Arial"/>
          <w:b/>
          <w:bCs/>
          <w:sz w:val="16"/>
          <w:szCs w:val="16"/>
          <w:lang w:val="es-ES" w:eastAsia="es-ES"/>
        </w:rPr>
        <w:t>almuerzo</w:t>
      </w:r>
      <w:r w:rsidRPr="001434DF">
        <w:rPr>
          <w:rFonts w:ascii="Arial" w:hAnsi="Arial" w:cs="Arial"/>
          <w:b/>
          <w:bCs/>
          <w:sz w:val="16"/>
          <w:szCs w:val="16"/>
          <w:lang w:val="es-ES" w:eastAsia="es-ES"/>
        </w:rPr>
        <w:t>/picnic</w:t>
      </w:r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 debido a la imprevisible duración de la caminata. Vuelta al lodge y tarde libre para descansar, disfrutar y compartir el recuerdo de una de las experiencias más impactantes del mundo animal.</w:t>
      </w:r>
    </w:p>
    <w:p w14:paraId="035F1EE2" w14:textId="77777777" w:rsidR="00633363" w:rsidRPr="00633363" w:rsidRDefault="00633363" w:rsidP="001434DF">
      <w:pPr>
        <w:pStyle w:val="Sinespaciado"/>
        <w:jc w:val="both"/>
        <w:rPr>
          <w:rFonts w:ascii="Arial" w:hAnsi="Arial" w:cs="Arial"/>
          <w:sz w:val="16"/>
          <w:szCs w:val="16"/>
          <w:lang w:val="es-ES" w:eastAsia="es-ES"/>
        </w:rPr>
      </w:pPr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En el Parque Nacional de 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Bwindi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 (Uganda) hay 20 grupos de gorilas habituados a la presencia humana y que pueden ser visitados por turistas.</w:t>
      </w:r>
    </w:p>
    <w:p w14:paraId="0948A64A" w14:textId="77777777" w:rsidR="00633363" w:rsidRPr="00633363" w:rsidRDefault="00633363" w:rsidP="001434DF">
      <w:pPr>
        <w:pStyle w:val="Sinespaciado"/>
        <w:jc w:val="both"/>
        <w:rPr>
          <w:rFonts w:ascii="Arial" w:hAnsi="Arial" w:cs="Arial"/>
          <w:sz w:val="16"/>
          <w:szCs w:val="16"/>
          <w:lang w:val="es-ES" w:eastAsia="es-ES"/>
        </w:rPr>
      </w:pPr>
      <w:r w:rsidRPr="00633363">
        <w:rPr>
          <w:rFonts w:ascii="Arial" w:hAnsi="Arial" w:cs="Arial"/>
          <w:sz w:val="16"/>
          <w:szCs w:val="16"/>
          <w:lang w:val="es-ES" w:eastAsia="es-ES"/>
        </w:rPr>
        <w:t>Cada grupo puede ser visitado por un máximo de 8 personas al día y el encuentro con los gorilas está escrupulosamente limitado a 1 hora.</w:t>
      </w:r>
    </w:p>
    <w:p w14:paraId="43201E94" w14:textId="77777777" w:rsidR="00633363" w:rsidRPr="00633363" w:rsidRDefault="00633363" w:rsidP="001434DF">
      <w:pPr>
        <w:pStyle w:val="Sinespaciado"/>
        <w:jc w:val="both"/>
        <w:rPr>
          <w:rFonts w:ascii="Arial" w:hAnsi="Arial" w:cs="Arial"/>
          <w:sz w:val="16"/>
          <w:szCs w:val="16"/>
          <w:lang w:val="es-ES" w:eastAsia="es-ES"/>
        </w:rPr>
      </w:pPr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La caminata puede durar entre 1 y 8 horas y se pueden alcanzar altitudes superiores a los 2,500 metros. El terreno es escarpado y a veces hay bastante barro. Aunque la caminata requiere esfuerzo físico, la belleza del bosque y el paisaje lo hacen muy entretenido. Una vez encontrados los gorilas toda la fatiga se olvida, y la experiencia es con muchísima frecuencia descrita como la más profunda e inolvidable del mundo animal. Puede llover en cualquier momento por lo que es muy recomendable llevar impermeable, y por supuesto botas de 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trekking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, así como pantalones largos, camisa/camiseta de manga larga, calcetines altos/polainas, sombrero y protección solar. Un forro polar o prenda ligera de abrigo es recomendable </w:t>
      </w:r>
      <w:proofErr w:type="gramStart"/>
      <w:r w:rsidRPr="00633363">
        <w:rPr>
          <w:rFonts w:ascii="Arial" w:hAnsi="Arial" w:cs="Arial"/>
          <w:sz w:val="16"/>
          <w:szCs w:val="16"/>
          <w:lang w:val="es-ES" w:eastAsia="es-ES"/>
        </w:rPr>
        <w:t>ya que</w:t>
      </w:r>
      <w:proofErr w:type="gram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 a primera hora de la mañana, debido a la altitud y ambiente húmedo, puede hacer frío. Su guía/conductor les proporcionará suficiente agua para la caminata.</w:t>
      </w:r>
    </w:p>
    <w:p w14:paraId="4241E85C" w14:textId="7E4F76C2" w:rsidR="00633363" w:rsidRDefault="00633363" w:rsidP="001434DF">
      <w:pPr>
        <w:pStyle w:val="Sinespaciado"/>
        <w:jc w:val="both"/>
        <w:rPr>
          <w:rFonts w:ascii="Arial" w:hAnsi="Arial" w:cs="Arial"/>
          <w:sz w:val="16"/>
          <w:szCs w:val="16"/>
          <w:lang w:val="es-ES" w:eastAsia="es-ES"/>
        </w:rPr>
      </w:pPr>
      <w:r w:rsidRPr="001434DF">
        <w:rPr>
          <w:rFonts w:ascii="Arial" w:hAnsi="Arial" w:cs="Arial"/>
          <w:b/>
          <w:bCs/>
          <w:sz w:val="16"/>
          <w:szCs w:val="16"/>
          <w:lang w:val="es-ES" w:eastAsia="es-ES"/>
        </w:rPr>
        <w:t xml:space="preserve">Cena </w:t>
      </w:r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y alojamiento en 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Engagi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 Lodge (sector norte 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Buhoma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>/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Ruhija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) o en 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Gorilla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 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Leisure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 Lodge (sector sur 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Rushaga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>/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Nkuringo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) </w:t>
      </w:r>
    </w:p>
    <w:p w14:paraId="33938054" w14:textId="77777777" w:rsidR="001434DF" w:rsidRDefault="001434DF" w:rsidP="00633363">
      <w:pPr>
        <w:pStyle w:val="Sinespaciado"/>
        <w:rPr>
          <w:rFonts w:ascii="Arial" w:hAnsi="Arial" w:cs="Arial"/>
          <w:sz w:val="16"/>
          <w:szCs w:val="16"/>
          <w:lang w:val="es-ES" w:eastAsia="es-ES"/>
        </w:rPr>
      </w:pPr>
    </w:p>
    <w:p w14:paraId="15195D84" w14:textId="17149F6E" w:rsidR="001434DF" w:rsidRPr="00633363" w:rsidRDefault="001434DF" w:rsidP="001434DF">
      <w:pPr>
        <w:pStyle w:val="Sinespaciado"/>
        <w:rPr>
          <w:rFonts w:ascii="Arial" w:hAnsi="Arial" w:cs="Arial"/>
          <w:sz w:val="16"/>
          <w:szCs w:val="16"/>
          <w:lang w:val="es-ES" w:eastAsia="es-ES"/>
        </w:rPr>
      </w:pPr>
      <w:r>
        <w:rPr>
          <w:rFonts w:ascii="Arial" w:eastAsia="Arial" w:hAnsi="Arial" w:cs="Arial"/>
          <w:b/>
          <w:color w:val="EF782D"/>
          <w:sz w:val="18"/>
          <w:szCs w:val="18"/>
        </w:rPr>
        <w:t xml:space="preserve">Día 4 – Domingo: </w:t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</w:r>
      <w:r>
        <w:rPr>
          <w:rFonts w:ascii="Arial" w:eastAsia="Arial" w:hAnsi="Arial" w:cs="Arial"/>
          <w:b/>
          <w:color w:val="EF782D"/>
          <w:sz w:val="18"/>
          <w:szCs w:val="18"/>
        </w:rPr>
        <w:tab/>
        <w:t xml:space="preserve">Bwindi National Park – Entebbe  </w:t>
      </w:r>
      <w:r w:rsidRPr="00633363">
        <w:rPr>
          <w:rFonts w:ascii="Arial" w:hAnsi="Arial" w:cs="Arial"/>
          <w:sz w:val="16"/>
          <w:szCs w:val="16"/>
          <w:lang w:val="es-ES" w:eastAsia="es-ES"/>
        </w:rPr>
        <w:t>(500KMS – 10 horas)</w:t>
      </w:r>
    </w:p>
    <w:p w14:paraId="5E45E14F" w14:textId="5843DF9E" w:rsidR="00633363" w:rsidRDefault="00633363" w:rsidP="001434DF">
      <w:pPr>
        <w:pStyle w:val="Sinespaciado"/>
        <w:jc w:val="both"/>
        <w:rPr>
          <w:rFonts w:ascii="Arial" w:hAnsi="Arial" w:cs="Arial"/>
          <w:sz w:val="16"/>
          <w:szCs w:val="16"/>
        </w:rPr>
      </w:pP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Desayuno,y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 salimos en dirección a 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Entebbe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 cruzando distintas regiones y distritos de esta bellísima zona del país. Disfrutaremos de los espectaculares paisajes de los montes 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Kigezi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, de los cambios en la vegetación y los ríos, según dejamos atrás el 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habitat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 del </w:t>
      </w:r>
      <w:proofErr w:type="spellStart"/>
      <w:r w:rsidRPr="00633363">
        <w:rPr>
          <w:rFonts w:ascii="Arial" w:hAnsi="Arial" w:cs="Arial"/>
          <w:sz w:val="16"/>
          <w:szCs w:val="16"/>
          <w:lang w:val="es-ES" w:eastAsia="es-ES"/>
        </w:rPr>
        <w:t>gorilla</w:t>
      </w:r>
      <w:proofErr w:type="spellEnd"/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 de montaña en</w:t>
      </w:r>
      <w:r>
        <w:rPr>
          <w:rFonts w:ascii="Arial" w:hAnsi="Arial" w:cs="Arial"/>
          <w:sz w:val="16"/>
          <w:szCs w:val="16"/>
          <w:lang w:val="es-ES" w:eastAsia="es-ES"/>
        </w:rPr>
        <w:t xml:space="preserve"> </w:t>
      </w:r>
      <w:proofErr w:type="spellStart"/>
      <w:r w:rsidRPr="00633363">
        <w:rPr>
          <w:rFonts w:ascii="Arial" w:hAnsi="Arial" w:cs="Arial"/>
          <w:sz w:val="16"/>
          <w:szCs w:val="16"/>
        </w:rPr>
        <w:t>dirección</w:t>
      </w:r>
      <w:proofErr w:type="spellEnd"/>
      <w:r w:rsidRPr="00633363">
        <w:rPr>
          <w:rFonts w:ascii="Arial" w:hAnsi="Arial" w:cs="Arial"/>
          <w:sz w:val="16"/>
          <w:szCs w:val="16"/>
        </w:rPr>
        <w:t xml:space="preserve"> a Mbarara, la capital de la región de Ankole. </w:t>
      </w:r>
      <w:r w:rsidRPr="001434DF">
        <w:rPr>
          <w:rFonts w:ascii="Arial" w:hAnsi="Arial" w:cs="Arial"/>
          <w:b/>
          <w:bCs/>
          <w:sz w:val="16"/>
          <w:szCs w:val="16"/>
        </w:rPr>
        <w:t>Almuerzo</w:t>
      </w:r>
      <w:r w:rsidRPr="00633363">
        <w:rPr>
          <w:rFonts w:ascii="Arial" w:hAnsi="Arial" w:cs="Arial"/>
          <w:sz w:val="16"/>
          <w:szCs w:val="16"/>
        </w:rPr>
        <w:t xml:space="preserve"> incluido en ruta, </w:t>
      </w:r>
      <w:proofErr w:type="spellStart"/>
      <w:r w:rsidRPr="00633363">
        <w:rPr>
          <w:rFonts w:ascii="Arial" w:hAnsi="Arial" w:cs="Arial"/>
          <w:sz w:val="16"/>
          <w:szCs w:val="16"/>
        </w:rPr>
        <w:t>cruzamos</w:t>
      </w:r>
      <w:proofErr w:type="spellEnd"/>
      <w:r w:rsidRPr="00633363">
        <w:rPr>
          <w:rFonts w:ascii="Arial" w:hAnsi="Arial" w:cs="Arial"/>
          <w:sz w:val="16"/>
          <w:szCs w:val="16"/>
        </w:rPr>
        <w:t xml:space="preserve"> de nuevo el Ecuador esta vez en </w:t>
      </w:r>
      <w:proofErr w:type="spellStart"/>
      <w:r w:rsidRPr="00633363">
        <w:rPr>
          <w:rFonts w:ascii="Arial" w:hAnsi="Arial" w:cs="Arial"/>
          <w:sz w:val="16"/>
          <w:szCs w:val="16"/>
        </w:rPr>
        <w:t>dirección</w:t>
      </w:r>
      <w:proofErr w:type="spellEnd"/>
      <w:r w:rsidRPr="00633363">
        <w:rPr>
          <w:rFonts w:ascii="Arial" w:hAnsi="Arial" w:cs="Arial"/>
          <w:sz w:val="16"/>
          <w:szCs w:val="16"/>
        </w:rPr>
        <w:t xml:space="preserve"> sur-norte y </w:t>
      </w:r>
      <w:proofErr w:type="spellStart"/>
      <w:r w:rsidRPr="00633363">
        <w:rPr>
          <w:rFonts w:ascii="Arial" w:hAnsi="Arial" w:cs="Arial"/>
          <w:sz w:val="16"/>
          <w:szCs w:val="16"/>
        </w:rPr>
        <w:t>continuamos</w:t>
      </w:r>
      <w:proofErr w:type="spellEnd"/>
      <w:r w:rsidRPr="00633363">
        <w:rPr>
          <w:rFonts w:ascii="Arial" w:hAnsi="Arial" w:cs="Arial"/>
          <w:sz w:val="16"/>
          <w:szCs w:val="16"/>
        </w:rPr>
        <w:t xml:space="preserve"> hacia Entebbe donde </w:t>
      </w:r>
      <w:proofErr w:type="spellStart"/>
      <w:r w:rsidRPr="00633363">
        <w:rPr>
          <w:rFonts w:ascii="Arial" w:hAnsi="Arial" w:cs="Arial"/>
          <w:sz w:val="16"/>
          <w:szCs w:val="16"/>
        </w:rPr>
        <w:t>terminará</w:t>
      </w:r>
      <w:proofErr w:type="spellEnd"/>
      <w:r w:rsidRPr="00633363">
        <w:rPr>
          <w:rFonts w:ascii="Arial" w:hAnsi="Arial" w:cs="Arial"/>
          <w:sz w:val="16"/>
          <w:szCs w:val="16"/>
        </w:rPr>
        <w:t xml:space="preserve"> nuestro viaje (para </w:t>
      </w:r>
      <w:proofErr w:type="spellStart"/>
      <w:r w:rsidRPr="00633363">
        <w:rPr>
          <w:rFonts w:ascii="Arial" w:hAnsi="Arial" w:cs="Arial"/>
          <w:sz w:val="16"/>
          <w:szCs w:val="16"/>
        </w:rPr>
        <w:t>conectar</w:t>
      </w:r>
      <w:proofErr w:type="spellEnd"/>
      <w:r w:rsidRPr="00633363">
        <w:rPr>
          <w:rFonts w:ascii="Arial" w:hAnsi="Arial" w:cs="Arial"/>
          <w:sz w:val="16"/>
          <w:szCs w:val="16"/>
        </w:rPr>
        <w:t xml:space="preserve"> con nuestro vuelo de regreso</w:t>
      </w:r>
      <w:r w:rsidR="00A200CC">
        <w:rPr>
          <w:rFonts w:ascii="Arial" w:hAnsi="Arial" w:cs="Arial"/>
          <w:sz w:val="16"/>
          <w:szCs w:val="16"/>
        </w:rPr>
        <w:t>)</w:t>
      </w:r>
    </w:p>
    <w:p w14:paraId="5D42A196" w14:textId="77777777" w:rsidR="00A200CC" w:rsidRDefault="00A200CC" w:rsidP="00A200CC">
      <w:pPr>
        <w:pStyle w:val="Sinespaciado"/>
        <w:ind w:left="2124" w:firstLine="708"/>
        <w:jc w:val="both"/>
        <w:rPr>
          <w:rFonts w:ascii="Arial" w:eastAsia="Arial" w:hAnsi="Arial" w:cs="Arial"/>
          <w:b/>
          <w:color w:val="EF782D"/>
          <w:sz w:val="18"/>
          <w:szCs w:val="18"/>
        </w:rPr>
      </w:pPr>
    </w:p>
    <w:p w14:paraId="49E5828A" w14:textId="0A07833E" w:rsidR="00A200CC" w:rsidRPr="00943DAC" w:rsidRDefault="00A200CC" w:rsidP="00A200CC">
      <w:pPr>
        <w:pStyle w:val="Sinespaciado"/>
        <w:ind w:left="2832"/>
        <w:jc w:val="both"/>
        <w:rPr>
          <w:rFonts w:ascii="Arial" w:hAnsi="Arial" w:cs="Arial"/>
          <w:i/>
          <w:iCs/>
          <w:sz w:val="16"/>
          <w:szCs w:val="16"/>
        </w:rPr>
      </w:pPr>
      <w:r w:rsidRPr="00943DAC">
        <w:rPr>
          <w:rFonts w:ascii="Arial" w:eastAsia="Arial" w:hAnsi="Arial" w:cs="Arial"/>
          <w:b/>
          <w:i/>
          <w:iCs/>
          <w:color w:val="EF782D"/>
          <w:sz w:val="18"/>
          <w:szCs w:val="18"/>
        </w:rPr>
        <w:t>*** Fin de nuestros servicios ***</w:t>
      </w:r>
    </w:p>
    <w:p w14:paraId="3051954E" w14:textId="77777777" w:rsidR="00A200CC" w:rsidRPr="00633363" w:rsidRDefault="00A200CC" w:rsidP="001434DF">
      <w:pPr>
        <w:pStyle w:val="Sinespaciado"/>
        <w:jc w:val="both"/>
        <w:rPr>
          <w:rFonts w:ascii="Arial" w:hAnsi="Arial" w:cs="Arial"/>
          <w:sz w:val="16"/>
          <w:szCs w:val="16"/>
        </w:rPr>
      </w:pPr>
    </w:p>
    <w:p w14:paraId="70E17E44" w14:textId="77777777" w:rsidR="00633363" w:rsidRDefault="00633363" w:rsidP="00620CF2">
      <w:pPr>
        <w:pStyle w:val="Sinespaciado"/>
        <w:rPr>
          <w:rFonts w:ascii="Arial" w:hAnsi="Arial" w:cs="Arial"/>
          <w:sz w:val="16"/>
          <w:szCs w:val="16"/>
          <w:lang w:eastAsia="es-ES"/>
        </w:rPr>
      </w:pPr>
    </w:p>
    <w:p w14:paraId="23B79FB3" w14:textId="6287F9E0" w:rsidR="00E21374" w:rsidRDefault="0022324E">
      <w:pPr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>HOTELES PREVISTOS O SIMILARES:</w:t>
      </w:r>
    </w:p>
    <w:tbl>
      <w:tblPr>
        <w:tblStyle w:val="Cuadrculamedia1-nfasis6"/>
        <w:tblW w:w="4933" w:type="pct"/>
        <w:jc w:val="center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2542"/>
        <w:gridCol w:w="7001"/>
      </w:tblGrid>
      <w:tr w:rsidR="00267797" w:rsidRPr="00D12207" w14:paraId="62BC4FCD" w14:textId="77777777" w:rsidTr="009E23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4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  <w:shd w:val="clear" w:color="auto" w:fill="E36C0A" w:themeFill="accent6" w:themeFillShade="BF"/>
            <w:vAlign w:val="center"/>
          </w:tcPr>
          <w:p w14:paraId="439F24A7" w14:textId="77777777" w:rsidR="00267797" w:rsidRPr="00D12207" w:rsidRDefault="00267797" w:rsidP="00D12207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color w:val="FFFFFF" w:themeColor="background1"/>
                <w:lang w:val="es-AR"/>
              </w:rPr>
            </w:pPr>
            <w:r w:rsidRPr="00D12207">
              <w:rPr>
                <w:rFonts w:ascii="Arial" w:eastAsia="Calibri" w:hAnsi="Arial" w:cs="Arial"/>
                <w:bCs w:val="0"/>
                <w:color w:val="FFFFFF" w:themeColor="background1"/>
                <w:lang w:val="es-AR"/>
              </w:rPr>
              <w:t>Ciudad</w:t>
            </w:r>
          </w:p>
        </w:tc>
        <w:tc>
          <w:tcPr>
            <w:tcW w:w="7001" w:type="dxa"/>
            <w:shd w:val="clear" w:color="auto" w:fill="E36C0A" w:themeFill="accent6" w:themeFillShade="BF"/>
          </w:tcPr>
          <w:p w14:paraId="0FD89B63" w14:textId="004A5FAE" w:rsidR="00267797" w:rsidRPr="00D12207" w:rsidRDefault="00267797" w:rsidP="00D12207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b w:val="0"/>
                <w:color w:val="FFFFFF" w:themeColor="background1"/>
                <w:lang w:val="es-AR"/>
              </w:rPr>
            </w:pPr>
            <w:r w:rsidRPr="00D12207">
              <w:rPr>
                <w:rFonts w:ascii="Arial" w:eastAsia="Times New Roman" w:hAnsi="Arial" w:cs="Arial"/>
                <w:lang w:eastAsia="es-ES"/>
              </w:rPr>
              <w:t>CATEGORIA CLASSIC</w:t>
            </w:r>
          </w:p>
        </w:tc>
      </w:tr>
      <w:tr w:rsidR="004E163B" w:rsidRPr="002C51A8" w14:paraId="5764AAB7" w14:textId="77777777" w:rsidTr="009E23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  <w:shd w:val="clear" w:color="auto" w:fill="auto"/>
            <w:vAlign w:val="center"/>
          </w:tcPr>
          <w:p w14:paraId="183CE0AF" w14:textId="126C260E" w:rsidR="004E163B" w:rsidRDefault="00151854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>KIGO</w:t>
            </w:r>
          </w:p>
        </w:tc>
        <w:tc>
          <w:tcPr>
            <w:tcW w:w="7001" w:type="dxa"/>
            <w:shd w:val="clear" w:color="auto" w:fill="auto"/>
          </w:tcPr>
          <w:p w14:paraId="72844554" w14:textId="71D6482F" w:rsidR="004E163B" w:rsidRPr="009E23E5" w:rsidRDefault="00151854" w:rsidP="00C32B22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Lake Victoria Serena Resort</w:t>
            </w:r>
            <w:r w:rsidR="004E163B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</w:t>
            </w:r>
            <w:proofErr w:type="spellStart"/>
            <w:r w:rsidR="004E163B" w:rsidRPr="009E23E5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ó</w:t>
            </w:r>
            <w:proofErr w:type="spellEnd"/>
            <w:r w:rsidR="004E163B" w:rsidRPr="009E23E5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similar</w:t>
            </w:r>
          </w:p>
        </w:tc>
      </w:tr>
      <w:tr w:rsidR="004E163B" w:rsidRPr="002C51A8" w14:paraId="71E75880" w14:textId="77777777" w:rsidTr="009E23E5">
        <w:trPr>
          <w:trHeight w:val="3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2" w:type="dxa"/>
            <w:shd w:val="clear" w:color="auto" w:fill="auto"/>
            <w:vAlign w:val="center"/>
          </w:tcPr>
          <w:p w14:paraId="3D582ADF" w14:textId="56196BE9" w:rsidR="004E163B" w:rsidRDefault="00151854" w:rsidP="00C32B22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>BWINDI NATIONAL PARK</w:t>
            </w:r>
          </w:p>
        </w:tc>
        <w:tc>
          <w:tcPr>
            <w:tcW w:w="7001" w:type="dxa"/>
            <w:shd w:val="clear" w:color="auto" w:fill="auto"/>
          </w:tcPr>
          <w:p w14:paraId="7A71917D" w14:textId="69C4B030" w:rsidR="004E163B" w:rsidRDefault="00151854" w:rsidP="00C32B22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proofErr w:type="spellStart"/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Engagi</w:t>
            </w:r>
            <w:proofErr w:type="spellEnd"/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Lodge (</w:t>
            </w:r>
            <w:proofErr w:type="spellStart"/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Serctor</w:t>
            </w:r>
            <w:proofErr w:type="spellEnd"/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Norte), Gorila </w:t>
            </w:r>
            <w:proofErr w:type="spellStart"/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Leisure</w:t>
            </w:r>
            <w:proofErr w:type="spellEnd"/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Lodge (Sector Sur)</w:t>
            </w:r>
            <w:r w:rsidR="004E163B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</w:t>
            </w:r>
            <w:proofErr w:type="spellStart"/>
            <w:r w:rsidR="004E163B" w:rsidRPr="009E23E5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ó</w:t>
            </w:r>
            <w:proofErr w:type="spellEnd"/>
            <w:r w:rsidR="004E163B" w:rsidRPr="009E23E5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similar</w:t>
            </w:r>
          </w:p>
        </w:tc>
      </w:tr>
    </w:tbl>
    <w:p w14:paraId="642B0CC1" w14:textId="77777777" w:rsidR="00E21374" w:rsidRDefault="0022324E">
      <w:pPr>
        <w:widowControl w:val="0"/>
        <w:tabs>
          <w:tab w:val="left" w:pos="2610"/>
        </w:tabs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eastAsia="es-ES"/>
        </w:rPr>
        <w:tab/>
      </w:r>
    </w:p>
    <w:p w14:paraId="7F109B13" w14:textId="77777777" w:rsidR="00B01D42" w:rsidRDefault="00B01D42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20"/>
          <w:szCs w:val="20"/>
          <w:u w:val="single"/>
          <w:lang w:val="es-ES_tradnl" w:eastAsia="es-ES"/>
        </w:rPr>
      </w:pPr>
    </w:p>
    <w:p w14:paraId="2B860715" w14:textId="37E20B4D" w:rsidR="00E21374" w:rsidRPr="009E23E5" w:rsidRDefault="0022324E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20"/>
          <w:szCs w:val="20"/>
          <w:u w:val="single"/>
          <w:lang w:val="es-ES_tradnl" w:eastAsia="es-ES"/>
        </w:rPr>
      </w:pPr>
      <w:r w:rsidRPr="009E23E5">
        <w:rPr>
          <w:rFonts w:ascii="Arial" w:eastAsia="Times New Roman" w:hAnsi="Arial" w:cs="Arial"/>
          <w:b/>
          <w:color w:val="E36C0A" w:themeColor="accent6" w:themeShade="BF"/>
          <w:sz w:val="20"/>
          <w:szCs w:val="20"/>
          <w:u w:val="single"/>
          <w:lang w:val="es-ES_tradnl" w:eastAsia="es-ES"/>
        </w:rPr>
        <w:t>PRECIO POR PERSONA EN USD:</w:t>
      </w:r>
    </w:p>
    <w:p w14:paraId="4FCA8718" w14:textId="77777777" w:rsidR="002C51A8" w:rsidRDefault="002C51A8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tbl>
      <w:tblPr>
        <w:tblStyle w:val="Cuadrculamedia1-nfasis6"/>
        <w:tblW w:w="4851" w:type="pct"/>
        <w:jc w:val="center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2400"/>
        <w:gridCol w:w="3784"/>
        <w:gridCol w:w="1461"/>
        <w:gridCol w:w="1740"/>
      </w:tblGrid>
      <w:tr w:rsidR="005433D9" w14:paraId="74CE4703" w14:textId="77777777" w:rsidTr="005433D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0" w:type="dxa"/>
            <w:shd w:val="clear" w:color="auto" w:fill="E36C0A" w:themeFill="accent6" w:themeFillShade="BF"/>
          </w:tcPr>
          <w:p w14:paraId="3D08EA8B" w14:textId="65380101" w:rsidR="005433D9" w:rsidRDefault="005433D9" w:rsidP="0044670E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  <w:t>CATEGORIA</w:t>
            </w:r>
          </w:p>
        </w:tc>
        <w:tc>
          <w:tcPr>
            <w:tcW w:w="3784" w:type="dxa"/>
            <w:shd w:val="clear" w:color="auto" w:fill="E36C0A" w:themeFill="accent6" w:themeFillShade="BF"/>
            <w:vAlign w:val="center"/>
          </w:tcPr>
          <w:p w14:paraId="27AD9516" w14:textId="3E903332" w:rsidR="005433D9" w:rsidRPr="00FD17B0" w:rsidRDefault="005433D9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FFFFFF" w:themeColor="background1"/>
                <w:sz w:val="28"/>
                <w:szCs w:val="28"/>
                <w:lang w:val="es-ES_tradnl" w:eastAsia="es-ES"/>
              </w:rPr>
            </w:pPr>
            <w:r w:rsidRPr="00FD17B0">
              <w:rPr>
                <w:rFonts w:ascii="Arial" w:eastAsia="Times New Roman" w:hAnsi="Arial" w:cs="Arial"/>
                <w:color w:val="FFFFFF" w:themeColor="background1"/>
                <w:sz w:val="28"/>
                <w:szCs w:val="28"/>
                <w:lang w:val="es-ES_tradnl" w:eastAsia="es-ES"/>
              </w:rPr>
              <w:t>Salidas 2025</w:t>
            </w:r>
          </w:p>
        </w:tc>
        <w:tc>
          <w:tcPr>
            <w:tcW w:w="1461" w:type="dxa"/>
            <w:shd w:val="clear" w:color="auto" w:fill="E36C0A" w:themeFill="accent6" w:themeFillShade="BF"/>
            <w:vAlign w:val="center"/>
          </w:tcPr>
          <w:p w14:paraId="4DCD96D2" w14:textId="77777777" w:rsidR="005433D9" w:rsidRDefault="005433D9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color w:val="FFFFFF" w:themeColor="background1"/>
                <w:sz w:val="20"/>
                <w:szCs w:val="20"/>
                <w:lang w:val="es-ES_tradnl" w:eastAsia="es-ES"/>
              </w:rPr>
            </w:pPr>
            <w:proofErr w:type="gramStart"/>
            <w:r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  <w:t>Single</w:t>
            </w:r>
            <w:proofErr w:type="gramEnd"/>
          </w:p>
        </w:tc>
        <w:tc>
          <w:tcPr>
            <w:tcW w:w="1740" w:type="dxa"/>
            <w:shd w:val="clear" w:color="auto" w:fill="E36C0A" w:themeFill="accent6" w:themeFillShade="BF"/>
            <w:vAlign w:val="center"/>
          </w:tcPr>
          <w:p w14:paraId="631FC70F" w14:textId="02FF3886" w:rsidR="005433D9" w:rsidRDefault="005433D9" w:rsidP="0044670E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color w:val="FFFFFF" w:themeColor="background1"/>
                <w:sz w:val="20"/>
                <w:szCs w:val="20"/>
              </w:rPr>
            </w:pPr>
            <w:r>
              <w:rPr>
                <w:rFonts w:ascii="Arial" w:eastAsia="Calibri" w:hAnsi="Arial" w:cs="Arial"/>
                <w:color w:val="FFFFFF" w:themeColor="background1"/>
                <w:sz w:val="20"/>
                <w:szCs w:val="20"/>
              </w:rPr>
              <w:t>Doble / Triple</w:t>
            </w:r>
          </w:p>
        </w:tc>
      </w:tr>
      <w:tr w:rsidR="005433D9" w:rsidRPr="00B34F8F" w14:paraId="53DEC525" w14:textId="77777777" w:rsidTr="005433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0" w:type="dxa"/>
            <w:vMerge w:val="restart"/>
            <w:shd w:val="clear" w:color="auto" w:fill="auto"/>
          </w:tcPr>
          <w:p w14:paraId="52CD3AC5" w14:textId="77777777" w:rsidR="005433D9" w:rsidRPr="00B34F8F" w:rsidRDefault="005433D9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  <w:p w14:paraId="149D25C5" w14:textId="77777777" w:rsidR="005433D9" w:rsidRPr="00B34F8F" w:rsidRDefault="005433D9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  <w:p w14:paraId="2583BB89" w14:textId="26548C75" w:rsidR="005433D9" w:rsidRPr="00B34F8F" w:rsidRDefault="005433D9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20"/>
                <w:szCs w:val="20"/>
                <w:lang w:val="es-ES_tradnl" w:eastAsia="es-ES"/>
              </w:rPr>
            </w:pPr>
            <w:r w:rsidRPr="00B34F8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CLASSIC</w:t>
            </w:r>
          </w:p>
        </w:tc>
        <w:tc>
          <w:tcPr>
            <w:tcW w:w="3784" w:type="dxa"/>
            <w:shd w:val="clear" w:color="auto" w:fill="auto"/>
            <w:vAlign w:val="center"/>
          </w:tcPr>
          <w:p w14:paraId="49BE47B1" w14:textId="7211F448" w:rsidR="005433D9" w:rsidRPr="00B34F8F" w:rsidRDefault="005433D9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29 Mayo al 28 Septiembre</w:t>
            </w:r>
          </w:p>
        </w:tc>
        <w:tc>
          <w:tcPr>
            <w:tcW w:w="1461" w:type="dxa"/>
            <w:shd w:val="clear" w:color="auto" w:fill="auto"/>
            <w:vAlign w:val="center"/>
          </w:tcPr>
          <w:p w14:paraId="23D131BC" w14:textId="5D496D06" w:rsidR="005433D9" w:rsidRPr="00B34F8F" w:rsidRDefault="005433D9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2.994</w:t>
            </w:r>
          </w:p>
        </w:tc>
        <w:tc>
          <w:tcPr>
            <w:tcW w:w="1740" w:type="dxa"/>
            <w:shd w:val="clear" w:color="auto" w:fill="auto"/>
            <w:vAlign w:val="center"/>
          </w:tcPr>
          <w:p w14:paraId="2B6DCA5F" w14:textId="5BAF33DF" w:rsidR="005433D9" w:rsidRPr="00B34F8F" w:rsidRDefault="005433D9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2.654</w:t>
            </w:r>
          </w:p>
        </w:tc>
      </w:tr>
      <w:tr w:rsidR="005433D9" w:rsidRPr="00B34F8F" w14:paraId="2BD4AFE0" w14:textId="77777777" w:rsidTr="005433D9">
        <w:trPr>
          <w:trHeight w:val="29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0" w:type="dxa"/>
            <w:vMerge/>
            <w:shd w:val="clear" w:color="auto" w:fill="auto"/>
          </w:tcPr>
          <w:p w14:paraId="3DDD9C11" w14:textId="77777777" w:rsidR="005433D9" w:rsidRPr="00B34F8F" w:rsidRDefault="005433D9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</w:tc>
        <w:tc>
          <w:tcPr>
            <w:tcW w:w="3784" w:type="dxa"/>
            <w:shd w:val="clear" w:color="auto" w:fill="F2F2F2" w:themeFill="background1" w:themeFillShade="F2"/>
            <w:vAlign w:val="center"/>
          </w:tcPr>
          <w:p w14:paraId="79B906D9" w14:textId="0285BF84" w:rsidR="005433D9" w:rsidRPr="00B34F8F" w:rsidRDefault="005433D9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29 Septiembre al 28 Noviembre</w:t>
            </w:r>
          </w:p>
        </w:tc>
        <w:tc>
          <w:tcPr>
            <w:tcW w:w="1461" w:type="dxa"/>
            <w:shd w:val="clear" w:color="auto" w:fill="F2F2F2" w:themeFill="background1" w:themeFillShade="F2"/>
            <w:vAlign w:val="center"/>
          </w:tcPr>
          <w:p w14:paraId="4A48A865" w14:textId="1010D0E8" w:rsidR="005433D9" w:rsidRPr="00B34F8F" w:rsidRDefault="005433D9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2.915</w:t>
            </w:r>
          </w:p>
        </w:tc>
        <w:tc>
          <w:tcPr>
            <w:tcW w:w="1740" w:type="dxa"/>
            <w:shd w:val="clear" w:color="auto" w:fill="F2F2F2" w:themeFill="background1" w:themeFillShade="F2"/>
            <w:vAlign w:val="center"/>
          </w:tcPr>
          <w:p w14:paraId="60710461" w14:textId="79E1A5C5" w:rsidR="005433D9" w:rsidRPr="00B34F8F" w:rsidRDefault="005433D9" w:rsidP="008E2124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2.590</w:t>
            </w:r>
          </w:p>
        </w:tc>
      </w:tr>
      <w:tr w:rsidR="005433D9" w:rsidRPr="00B34F8F" w14:paraId="4D2E7DBB" w14:textId="77777777" w:rsidTr="005433D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0" w:type="dxa"/>
            <w:vMerge/>
            <w:shd w:val="clear" w:color="auto" w:fill="auto"/>
          </w:tcPr>
          <w:p w14:paraId="5CB62EB7" w14:textId="77777777" w:rsidR="005433D9" w:rsidRPr="00B34F8F" w:rsidRDefault="005433D9" w:rsidP="008E2124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bCs w:val="0"/>
                <w:sz w:val="20"/>
                <w:szCs w:val="20"/>
                <w:lang w:val="es-ES_tradnl" w:eastAsia="es-ES"/>
              </w:rPr>
            </w:pPr>
          </w:p>
        </w:tc>
        <w:tc>
          <w:tcPr>
            <w:tcW w:w="3784" w:type="dxa"/>
            <w:shd w:val="clear" w:color="auto" w:fill="auto"/>
            <w:vAlign w:val="center"/>
          </w:tcPr>
          <w:p w14:paraId="542B15B8" w14:textId="7ABE9803" w:rsidR="005433D9" w:rsidRPr="00B34F8F" w:rsidRDefault="005433D9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29 Noviembre al 20 Diciembre</w:t>
            </w:r>
          </w:p>
        </w:tc>
        <w:tc>
          <w:tcPr>
            <w:tcW w:w="1461" w:type="dxa"/>
            <w:shd w:val="clear" w:color="auto" w:fill="auto"/>
            <w:vAlign w:val="center"/>
          </w:tcPr>
          <w:p w14:paraId="13ED1B9F" w14:textId="24303FFD" w:rsidR="005433D9" w:rsidRPr="00B34F8F" w:rsidRDefault="005433D9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2.994</w:t>
            </w:r>
          </w:p>
        </w:tc>
        <w:tc>
          <w:tcPr>
            <w:tcW w:w="1740" w:type="dxa"/>
            <w:shd w:val="clear" w:color="auto" w:fill="auto"/>
            <w:vAlign w:val="center"/>
          </w:tcPr>
          <w:p w14:paraId="0A496C32" w14:textId="350E7F9B" w:rsidR="005433D9" w:rsidRPr="00B34F8F" w:rsidRDefault="005433D9" w:rsidP="008E2124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2.654</w:t>
            </w:r>
          </w:p>
        </w:tc>
      </w:tr>
    </w:tbl>
    <w:p w14:paraId="78E09904" w14:textId="77777777" w:rsidR="001E501A" w:rsidRDefault="001E501A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18D5B3B9" w14:textId="77777777" w:rsidR="005B4F6A" w:rsidRDefault="005B4F6A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4ED10413" w14:textId="77777777" w:rsidR="005B4F6A" w:rsidRDefault="005B4F6A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1CB76303" w14:textId="77777777" w:rsidR="0056553D" w:rsidRDefault="0056553D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43132A40" w14:textId="17BBDA6E" w:rsidR="00E21374" w:rsidRDefault="0022324E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>EL PRECIO INCLUYE:</w:t>
      </w:r>
    </w:p>
    <w:p w14:paraId="71F5A79D" w14:textId="77777777" w:rsidR="00701CCE" w:rsidRDefault="00701CCE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6F640FFF" w14:textId="48880A8F" w:rsidR="00E21374" w:rsidRPr="00FD17B0" w:rsidRDefault="0022324E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Cs/>
          <w:i/>
          <w:sz w:val="18"/>
          <w:szCs w:val="18"/>
          <w:lang w:val="es-ES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 xml:space="preserve">Traslados aeropuerto – hotel – aeropuerto </w:t>
      </w:r>
      <w:r w:rsidR="0023597D">
        <w:rPr>
          <w:rFonts w:ascii="Arial" w:hAnsi="Arial" w:cs="Arial"/>
          <w:sz w:val="18"/>
          <w:szCs w:val="18"/>
          <w:lang w:val="es-ES" w:eastAsia="es-ES"/>
        </w:rPr>
        <w:t>º</w:t>
      </w:r>
    </w:p>
    <w:p w14:paraId="6CC69814" w14:textId="68208D7B" w:rsidR="00E21374" w:rsidRDefault="00FD17B0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1</w:t>
      </w:r>
      <w:r w:rsidR="00A62598">
        <w:rPr>
          <w:rFonts w:ascii="Arial" w:hAnsi="Arial" w:cs="Arial"/>
          <w:sz w:val="18"/>
          <w:szCs w:val="18"/>
          <w:lang w:val="es-ES_tradnl" w:eastAsia="es-ES"/>
        </w:rPr>
        <w:t xml:space="preserve"> 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noche de alojamiento </w:t>
      </w:r>
      <w:r w:rsidR="009E23E5">
        <w:rPr>
          <w:rFonts w:ascii="Arial" w:hAnsi="Arial" w:cs="Arial"/>
          <w:sz w:val="18"/>
          <w:szCs w:val="18"/>
          <w:lang w:val="es-ES_tradnl" w:eastAsia="es-ES"/>
        </w:rPr>
        <w:t xml:space="preserve">en </w:t>
      </w:r>
      <w:r w:rsidR="00445DE0">
        <w:rPr>
          <w:rFonts w:ascii="Arial" w:hAnsi="Arial" w:cs="Arial"/>
          <w:sz w:val="18"/>
          <w:szCs w:val="18"/>
          <w:lang w:val="es-ES_tradnl" w:eastAsia="es-ES"/>
        </w:rPr>
        <w:t>Kampala/</w:t>
      </w:r>
      <w:proofErr w:type="spellStart"/>
      <w:r w:rsidR="00445DE0">
        <w:rPr>
          <w:rFonts w:ascii="Arial" w:hAnsi="Arial" w:cs="Arial"/>
          <w:sz w:val="18"/>
          <w:szCs w:val="18"/>
          <w:lang w:val="es-ES_tradnl" w:eastAsia="es-ES"/>
        </w:rPr>
        <w:t>Kiga</w:t>
      </w:r>
      <w:proofErr w:type="spellEnd"/>
    </w:p>
    <w:p w14:paraId="0EF6CB97" w14:textId="003B8975" w:rsidR="00856B19" w:rsidRDefault="00856B19" w:rsidP="00856B19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 w:rsidRPr="009E23E5">
        <w:rPr>
          <w:rFonts w:ascii="Arial" w:hAnsi="Arial" w:cs="Arial"/>
          <w:sz w:val="18"/>
          <w:szCs w:val="18"/>
          <w:lang w:val="es-ES_tradnl" w:eastAsia="es-ES"/>
        </w:rPr>
        <w:t xml:space="preserve">2 noches de alojamiento en </w:t>
      </w:r>
      <w:proofErr w:type="spellStart"/>
      <w:r w:rsidR="00445DE0">
        <w:rPr>
          <w:rFonts w:ascii="Arial" w:hAnsi="Arial" w:cs="Arial"/>
          <w:sz w:val="18"/>
          <w:szCs w:val="18"/>
          <w:lang w:val="es-ES_tradnl" w:eastAsia="es-ES"/>
        </w:rPr>
        <w:t>Bwindi</w:t>
      </w:r>
      <w:proofErr w:type="spellEnd"/>
      <w:r w:rsidR="00445DE0">
        <w:rPr>
          <w:rFonts w:ascii="Arial" w:hAnsi="Arial" w:cs="Arial"/>
          <w:sz w:val="18"/>
          <w:szCs w:val="18"/>
          <w:lang w:val="es-ES_tradnl" w:eastAsia="es-ES"/>
        </w:rPr>
        <w:t xml:space="preserve"> </w:t>
      </w:r>
      <w:proofErr w:type="spellStart"/>
      <w:r w:rsidR="00445DE0">
        <w:rPr>
          <w:rFonts w:ascii="Arial" w:hAnsi="Arial" w:cs="Arial"/>
          <w:sz w:val="18"/>
          <w:szCs w:val="18"/>
          <w:lang w:val="es-ES_tradnl" w:eastAsia="es-ES"/>
        </w:rPr>
        <w:t>National</w:t>
      </w:r>
      <w:proofErr w:type="spellEnd"/>
      <w:r w:rsidR="00445DE0">
        <w:rPr>
          <w:rFonts w:ascii="Arial" w:hAnsi="Arial" w:cs="Arial"/>
          <w:sz w:val="18"/>
          <w:szCs w:val="18"/>
          <w:lang w:val="es-ES_tradnl" w:eastAsia="es-ES"/>
        </w:rPr>
        <w:t xml:space="preserve"> Park</w:t>
      </w:r>
    </w:p>
    <w:p w14:paraId="0705232A" w14:textId="557EB2F4" w:rsidR="00E21374" w:rsidRPr="00445DE0" w:rsidRDefault="00445DE0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i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3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 desayunos,</w:t>
      </w:r>
      <w:r w:rsidR="00A62598">
        <w:rPr>
          <w:rFonts w:ascii="Arial" w:hAnsi="Arial" w:cs="Arial"/>
          <w:sz w:val="18"/>
          <w:szCs w:val="18"/>
          <w:lang w:val="es-ES_tradnl" w:eastAsia="es-ES"/>
        </w:rPr>
        <w:t xml:space="preserve"> </w:t>
      </w:r>
      <w:r>
        <w:rPr>
          <w:rFonts w:ascii="Arial" w:hAnsi="Arial" w:cs="Arial"/>
          <w:sz w:val="18"/>
          <w:szCs w:val="18"/>
          <w:lang w:val="es-ES_tradnl" w:eastAsia="es-ES"/>
        </w:rPr>
        <w:t>3</w:t>
      </w:r>
      <w:r w:rsidR="00CE0DC6">
        <w:rPr>
          <w:rFonts w:ascii="Arial" w:hAnsi="Arial" w:cs="Arial"/>
          <w:sz w:val="18"/>
          <w:szCs w:val="18"/>
          <w:lang w:val="es-ES_tradnl" w:eastAsia="es-ES"/>
        </w:rPr>
        <w:t xml:space="preserve"> almuerzo</w:t>
      </w:r>
      <w:r w:rsidR="00926A17">
        <w:rPr>
          <w:rFonts w:ascii="Arial" w:hAnsi="Arial" w:cs="Arial"/>
          <w:sz w:val="18"/>
          <w:szCs w:val="18"/>
          <w:lang w:val="es-ES_tradnl" w:eastAsia="es-ES"/>
        </w:rPr>
        <w:t>s</w:t>
      </w:r>
      <w:r w:rsidR="00CE0DC6">
        <w:rPr>
          <w:rFonts w:ascii="Arial" w:hAnsi="Arial" w:cs="Arial"/>
          <w:sz w:val="18"/>
          <w:szCs w:val="18"/>
          <w:lang w:val="es-ES_tradnl" w:eastAsia="es-ES"/>
        </w:rPr>
        <w:t xml:space="preserve"> y </w:t>
      </w:r>
      <w:r>
        <w:rPr>
          <w:rFonts w:ascii="Arial" w:hAnsi="Arial" w:cs="Arial"/>
          <w:sz w:val="18"/>
          <w:szCs w:val="18"/>
          <w:lang w:val="es-ES_tradnl" w:eastAsia="es-ES"/>
        </w:rPr>
        <w:t>2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 cenas</w:t>
      </w:r>
      <w:r w:rsidR="0022324E">
        <w:rPr>
          <w:rFonts w:ascii="Arial" w:hAnsi="Arial" w:cs="Arial"/>
          <w:sz w:val="18"/>
          <w:szCs w:val="18"/>
          <w:lang w:val="es-ES" w:eastAsia="es-ES"/>
        </w:rPr>
        <w:t xml:space="preserve"> </w:t>
      </w:r>
      <w:r w:rsidR="0022324E">
        <w:rPr>
          <w:rFonts w:ascii="Arial" w:hAnsi="Arial" w:cs="Arial"/>
          <w:b/>
          <w:i/>
          <w:sz w:val="18"/>
          <w:szCs w:val="18"/>
          <w:lang w:val="es-ES" w:eastAsia="es-ES"/>
        </w:rPr>
        <w:t xml:space="preserve">(no incluye bebidas) </w:t>
      </w:r>
    </w:p>
    <w:p w14:paraId="3AA4A291" w14:textId="30D914A9" w:rsidR="00445DE0" w:rsidRDefault="00445DE0" w:rsidP="00445DE0">
      <w:pPr>
        <w:pStyle w:val="Sinespaciado"/>
        <w:numPr>
          <w:ilvl w:val="0"/>
          <w:numId w:val="2"/>
        </w:numPr>
        <w:rPr>
          <w:rFonts w:ascii="Arial" w:hAnsi="Arial" w:cs="Arial"/>
          <w:sz w:val="18"/>
          <w:szCs w:val="18"/>
          <w:lang w:val="es-ES" w:eastAsia="es-ES"/>
        </w:rPr>
      </w:pPr>
      <w:proofErr w:type="spellStart"/>
      <w:r w:rsidRPr="00445DE0">
        <w:rPr>
          <w:rFonts w:ascii="Arial" w:hAnsi="Arial" w:cs="Arial"/>
          <w:sz w:val="18"/>
          <w:szCs w:val="18"/>
          <w:lang w:val="es-ES" w:eastAsia="es-ES"/>
        </w:rPr>
        <w:t>Trekking</w:t>
      </w:r>
      <w:proofErr w:type="spellEnd"/>
      <w:r w:rsidRPr="00445DE0">
        <w:rPr>
          <w:rFonts w:ascii="Arial" w:hAnsi="Arial" w:cs="Arial"/>
          <w:sz w:val="18"/>
          <w:szCs w:val="18"/>
          <w:lang w:val="es-ES" w:eastAsia="es-ES"/>
        </w:rPr>
        <w:t xml:space="preserve"> de gorilas de montaña</w:t>
      </w:r>
    </w:p>
    <w:p w14:paraId="2913E7CB" w14:textId="548886A4" w:rsidR="005433D9" w:rsidRPr="00445DE0" w:rsidRDefault="005433D9" w:rsidP="00445DE0">
      <w:pPr>
        <w:pStyle w:val="Sinespaciado"/>
        <w:numPr>
          <w:ilvl w:val="0"/>
          <w:numId w:val="2"/>
        </w:numPr>
        <w:rPr>
          <w:rFonts w:ascii="Arial" w:hAnsi="Arial" w:cs="Arial"/>
          <w:sz w:val="18"/>
          <w:szCs w:val="18"/>
          <w:lang w:val="es-ES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>Permiso de visita a sector de Gorilas</w:t>
      </w:r>
    </w:p>
    <w:p w14:paraId="67D5152E" w14:textId="790577D0" w:rsidR="00CE0DC6" w:rsidRPr="000A36E5" w:rsidRDefault="005433D9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Cs/>
          <w:iCs/>
          <w:sz w:val="18"/>
          <w:szCs w:val="18"/>
          <w:lang w:val="es-ES_tradnl" w:eastAsia="es-ES"/>
        </w:rPr>
      </w:pPr>
      <w:r>
        <w:rPr>
          <w:rFonts w:ascii="Arial" w:hAnsi="Arial" w:cs="Arial"/>
          <w:bCs/>
          <w:iCs/>
          <w:sz w:val="18"/>
          <w:szCs w:val="18"/>
          <w:lang w:val="es-ES" w:eastAsia="es-ES"/>
        </w:rPr>
        <w:t>Traslados</w:t>
      </w:r>
      <w:r w:rsidR="00CE0DC6">
        <w:rPr>
          <w:rFonts w:ascii="Arial" w:hAnsi="Arial" w:cs="Arial"/>
          <w:bCs/>
          <w:iCs/>
          <w:sz w:val="18"/>
          <w:szCs w:val="18"/>
          <w:lang w:val="es-ES" w:eastAsia="es-ES"/>
        </w:rPr>
        <w:t xml:space="preserve"> en vehículos 4x4 </w:t>
      </w:r>
      <w:r w:rsidR="00445DE0">
        <w:rPr>
          <w:rFonts w:ascii="Arial" w:hAnsi="Arial" w:cs="Arial"/>
          <w:bCs/>
          <w:iCs/>
          <w:sz w:val="18"/>
          <w:szCs w:val="18"/>
          <w:lang w:val="es-ES" w:eastAsia="es-ES"/>
        </w:rPr>
        <w:t xml:space="preserve">Toyota </w:t>
      </w:r>
      <w:proofErr w:type="spellStart"/>
      <w:r w:rsidR="00445DE0">
        <w:rPr>
          <w:rFonts w:ascii="Arial" w:hAnsi="Arial" w:cs="Arial"/>
          <w:bCs/>
          <w:iCs/>
          <w:sz w:val="18"/>
          <w:szCs w:val="18"/>
          <w:lang w:val="es-ES" w:eastAsia="es-ES"/>
        </w:rPr>
        <w:t>Land</w:t>
      </w:r>
      <w:proofErr w:type="spellEnd"/>
      <w:r w:rsidR="00445DE0">
        <w:rPr>
          <w:rFonts w:ascii="Arial" w:hAnsi="Arial" w:cs="Arial"/>
          <w:bCs/>
          <w:iCs/>
          <w:sz w:val="18"/>
          <w:szCs w:val="18"/>
          <w:lang w:val="es-ES" w:eastAsia="es-ES"/>
        </w:rPr>
        <w:t xml:space="preserve"> </w:t>
      </w:r>
      <w:proofErr w:type="spellStart"/>
      <w:r w:rsidR="00445DE0">
        <w:rPr>
          <w:rFonts w:ascii="Arial" w:hAnsi="Arial" w:cs="Arial"/>
          <w:bCs/>
          <w:iCs/>
          <w:sz w:val="18"/>
          <w:szCs w:val="18"/>
          <w:lang w:val="es-ES" w:eastAsia="es-ES"/>
        </w:rPr>
        <w:t>Cruises</w:t>
      </w:r>
      <w:proofErr w:type="spellEnd"/>
      <w:r w:rsidR="00445DE0">
        <w:rPr>
          <w:rFonts w:ascii="Arial" w:hAnsi="Arial" w:cs="Arial"/>
          <w:bCs/>
          <w:iCs/>
          <w:sz w:val="18"/>
          <w:szCs w:val="18"/>
          <w:lang w:val="es-ES" w:eastAsia="es-ES"/>
        </w:rPr>
        <w:t xml:space="preserve"> </w:t>
      </w:r>
      <w:r w:rsidR="00CE0DC6">
        <w:rPr>
          <w:rFonts w:ascii="Arial" w:hAnsi="Arial" w:cs="Arial"/>
          <w:bCs/>
          <w:iCs/>
          <w:sz w:val="18"/>
          <w:szCs w:val="18"/>
          <w:lang w:val="es-ES" w:eastAsia="es-ES"/>
        </w:rPr>
        <w:t>con guía de habla hispana</w:t>
      </w:r>
      <w:r w:rsidR="00445DE0">
        <w:rPr>
          <w:rFonts w:ascii="Arial" w:hAnsi="Arial" w:cs="Arial"/>
          <w:bCs/>
          <w:iCs/>
          <w:sz w:val="18"/>
          <w:szCs w:val="18"/>
          <w:lang w:val="es-ES" w:eastAsia="es-ES"/>
        </w:rPr>
        <w:t>/inglesa</w:t>
      </w:r>
    </w:p>
    <w:p w14:paraId="3032217C" w14:textId="5DCBF566" w:rsidR="00E21374" w:rsidRDefault="00445DE0">
      <w:pPr>
        <w:pStyle w:val="Prrafodelista"/>
        <w:numPr>
          <w:ilvl w:val="0"/>
          <w:numId w:val="2"/>
        </w:numPr>
        <w:suppressAutoHyphens w:val="0"/>
        <w:spacing w:after="0" w:line="240" w:lineRule="auto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>Agu</w:t>
      </w:r>
      <w:r w:rsidR="005433D9">
        <w:rPr>
          <w:rFonts w:ascii="Arial" w:hAnsi="Arial" w:cs="Arial"/>
          <w:sz w:val="18"/>
          <w:szCs w:val="18"/>
          <w:lang w:val="es-MX" w:eastAsia="es-ES"/>
        </w:rPr>
        <w:t>a</w:t>
      </w:r>
      <w:r>
        <w:rPr>
          <w:rFonts w:ascii="Arial" w:hAnsi="Arial" w:cs="Arial"/>
          <w:sz w:val="18"/>
          <w:szCs w:val="18"/>
          <w:lang w:val="es-MX" w:eastAsia="es-ES"/>
        </w:rPr>
        <w:t xml:space="preserve"> mineral en ruta</w:t>
      </w:r>
    </w:p>
    <w:p w14:paraId="0815F519" w14:textId="77777777" w:rsidR="00E21374" w:rsidRPr="00CE0DC6" w:rsidRDefault="0022324E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color w:val="FF0000"/>
          <w:sz w:val="18"/>
          <w:szCs w:val="18"/>
          <w:u w:val="single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>Asistencia en español 24 hrs.</w:t>
      </w:r>
    </w:p>
    <w:p w14:paraId="0B4B689B" w14:textId="601D2983" w:rsidR="00CE0DC6" w:rsidRPr="000A36E5" w:rsidRDefault="00CE0DC6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color w:val="FF0000"/>
          <w:sz w:val="18"/>
          <w:szCs w:val="18"/>
          <w:u w:val="single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>Dosier detallado en español</w:t>
      </w:r>
    </w:p>
    <w:p w14:paraId="1D68CAD1" w14:textId="5C627CAB" w:rsidR="000A36E5" w:rsidRPr="00FD17B0" w:rsidRDefault="00445DE0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color w:val="FF0000"/>
          <w:sz w:val="18"/>
          <w:szCs w:val="18"/>
          <w:u w:val="single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 xml:space="preserve">Seguro médico de evacuación </w:t>
      </w:r>
      <w:proofErr w:type="spellStart"/>
      <w:r>
        <w:rPr>
          <w:rFonts w:ascii="Arial" w:hAnsi="Arial" w:cs="Arial"/>
          <w:sz w:val="18"/>
          <w:szCs w:val="18"/>
          <w:lang w:val="es-ES" w:eastAsia="es-ES"/>
        </w:rPr>
        <w:t>Fliying</w:t>
      </w:r>
      <w:proofErr w:type="spellEnd"/>
      <w:r>
        <w:rPr>
          <w:rFonts w:ascii="Arial" w:hAnsi="Arial" w:cs="Arial"/>
          <w:sz w:val="18"/>
          <w:szCs w:val="18"/>
          <w:lang w:val="es-ES" w:eastAsia="es-ES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es-ES" w:eastAsia="es-ES"/>
        </w:rPr>
        <w:t>Doctors</w:t>
      </w:r>
      <w:proofErr w:type="spellEnd"/>
    </w:p>
    <w:p w14:paraId="13183A71" w14:textId="77777777" w:rsidR="00CE0DC6" w:rsidRDefault="00CE0DC6" w:rsidP="00FD17B0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</w:rPr>
      </w:pPr>
    </w:p>
    <w:p w14:paraId="33D4AB64" w14:textId="77777777" w:rsidR="00E9658B" w:rsidRDefault="00E9658B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3C48598F" w14:textId="5128D026" w:rsidR="00E21374" w:rsidRDefault="0022324E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 xml:space="preserve">EL PRECIO NO INCLUYE: </w:t>
      </w:r>
    </w:p>
    <w:p w14:paraId="3ADD6919" w14:textId="6242CC3C" w:rsidR="00701CCE" w:rsidRDefault="005433D9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 xml:space="preserve">                                                                                                                                                                                                              </w:t>
      </w:r>
    </w:p>
    <w:p w14:paraId="5BBF6279" w14:textId="7BA10021" w:rsidR="00B34F8F" w:rsidRDefault="0022324E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Boleto</w:t>
      </w:r>
      <w:r w:rsidR="009A4026">
        <w:rPr>
          <w:rFonts w:ascii="Arial" w:hAnsi="Arial" w:cs="Arial"/>
          <w:sz w:val="18"/>
          <w:szCs w:val="18"/>
          <w:lang w:val="es-ES_tradnl" w:eastAsia="es-ES"/>
        </w:rPr>
        <w:t>s</w:t>
      </w:r>
      <w:r>
        <w:rPr>
          <w:rFonts w:ascii="Arial" w:hAnsi="Arial" w:cs="Arial"/>
          <w:sz w:val="18"/>
          <w:szCs w:val="18"/>
          <w:lang w:val="es-ES_tradnl" w:eastAsia="es-ES"/>
        </w:rPr>
        <w:t xml:space="preserve"> de avión</w:t>
      </w:r>
      <w:r w:rsidR="00CE0DC6">
        <w:rPr>
          <w:rFonts w:ascii="Arial" w:hAnsi="Arial" w:cs="Arial"/>
          <w:sz w:val="18"/>
          <w:szCs w:val="18"/>
          <w:lang w:val="es-ES_tradnl" w:eastAsia="es-ES"/>
        </w:rPr>
        <w:t>,</w:t>
      </w:r>
      <w:r w:rsidR="00B34F8F">
        <w:rPr>
          <w:rFonts w:ascii="Arial" w:hAnsi="Arial" w:cs="Arial"/>
          <w:sz w:val="18"/>
          <w:szCs w:val="18"/>
          <w:lang w:val="es-ES_tradnl" w:eastAsia="es-ES"/>
        </w:rPr>
        <w:t xml:space="preserve"> nacionales o internacionales</w:t>
      </w:r>
    </w:p>
    <w:p w14:paraId="3925BE8E" w14:textId="7F425AFB" w:rsidR="000E1BA8" w:rsidRDefault="00B34F8F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T</w:t>
      </w:r>
      <w:r w:rsidR="00CE0DC6">
        <w:rPr>
          <w:rFonts w:ascii="Arial" w:hAnsi="Arial" w:cs="Arial"/>
          <w:sz w:val="18"/>
          <w:szCs w:val="18"/>
          <w:lang w:val="es-ES_tradnl" w:eastAsia="es-ES"/>
        </w:rPr>
        <w:t>asas de aeropuerto</w:t>
      </w:r>
    </w:p>
    <w:p w14:paraId="64421DA7" w14:textId="77777777" w:rsidR="000E52BF" w:rsidRDefault="00CE0DC6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 xml:space="preserve">Maleteros en hoteles </w:t>
      </w:r>
      <w:proofErr w:type="spellStart"/>
      <w:r>
        <w:rPr>
          <w:rFonts w:ascii="Arial" w:hAnsi="Arial" w:cs="Arial"/>
          <w:sz w:val="18"/>
          <w:szCs w:val="18"/>
          <w:lang w:val="es-ES_tradnl" w:eastAsia="es-ES"/>
        </w:rPr>
        <w:t>ó</w:t>
      </w:r>
      <w:proofErr w:type="spellEnd"/>
      <w:r>
        <w:rPr>
          <w:rFonts w:ascii="Arial" w:hAnsi="Arial" w:cs="Arial"/>
          <w:sz w:val="18"/>
          <w:szCs w:val="18"/>
          <w:lang w:val="es-ES_tradnl" w:eastAsia="es-ES"/>
        </w:rPr>
        <w:t xml:space="preserve"> aeropuertos</w:t>
      </w:r>
    </w:p>
    <w:p w14:paraId="17EE27B7" w14:textId="6C93C9A8" w:rsidR="00E21374" w:rsidRPr="00445DE0" w:rsidRDefault="000E52BF" w:rsidP="009B58FE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 w:rsidRPr="00445DE0">
        <w:rPr>
          <w:rFonts w:ascii="Arial" w:hAnsi="Arial" w:cs="Arial"/>
          <w:sz w:val="18"/>
          <w:szCs w:val="18"/>
          <w:lang w:val="es-ES_tradnl" w:eastAsia="es-ES"/>
        </w:rPr>
        <w:t>Visados</w:t>
      </w:r>
      <w:r w:rsidR="00445DE0" w:rsidRPr="00445DE0">
        <w:rPr>
          <w:rFonts w:ascii="Arial" w:hAnsi="Arial" w:cs="Arial"/>
          <w:sz w:val="18"/>
          <w:szCs w:val="18"/>
          <w:lang w:val="es-ES_tradnl" w:eastAsia="es-ES"/>
        </w:rPr>
        <w:t xml:space="preserve">  (</w:t>
      </w:r>
      <w:r w:rsidR="00445DE0" w:rsidRPr="00445DE0">
        <w:rPr>
          <w:rFonts w:ascii="Arial" w:eastAsia="Times New Roman" w:hAnsi="Arial" w:cs="Arial"/>
          <w:sz w:val="18"/>
          <w:szCs w:val="18"/>
          <w:lang w:val="es-ES_tradnl" w:eastAsia="es-ES"/>
        </w:rPr>
        <w:t>Visado a Uganda  US$ 50 por persona)</w:t>
      </w:r>
    </w:p>
    <w:p w14:paraId="267659F2" w14:textId="77777777" w:rsidR="00E21374" w:rsidRDefault="0022324E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eastAsia="Georgia" w:hAnsi="Arial" w:cs="Arial"/>
          <w:color w:val="000000"/>
          <w:sz w:val="18"/>
          <w:szCs w:val="18"/>
          <w:lang w:val="es-ES"/>
        </w:rPr>
        <w:t xml:space="preserve">Bebidas durante comidas y cenas  </w:t>
      </w:r>
    </w:p>
    <w:p w14:paraId="256550D0" w14:textId="77777777" w:rsidR="00E21374" w:rsidRDefault="0022324E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eastAsia="Times New Roman" w:hAnsi="Arial" w:cs="Arial"/>
          <w:sz w:val="18"/>
          <w:szCs w:val="18"/>
          <w:lang w:val="es-ES_tradnl" w:eastAsia="es-ES"/>
        </w:rPr>
      </w:pPr>
      <w:r>
        <w:rPr>
          <w:rFonts w:ascii="Arial" w:eastAsia="Times New Roman" w:hAnsi="Arial" w:cs="Arial"/>
          <w:sz w:val="18"/>
          <w:szCs w:val="18"/>
          <w:lang w:val="es-ES_tradnl" w:eastAsia="es-ES"/>
        </w:rPr>
        <w:t xml:space="preserve">Propinas a guías y choferes </w:t>
      </w:r>
      <w:r w:rsidR="009A4026">
        <w:rPr>
          <w:rFonts w:ascii="Arial" w:eastAsia="Times New Roman" w:hAnsi="Arial" w:cs="Arial"/>
          <w:sz w:val="18"/>
          <w:szCs w:val="18"/>
          <w:lang w:val="es-ES_tradnl" w:eastAsia="es-ES"/>
        </w:rPr>
        <w:t>(recomendable US$ 3 por persona por día)</w:t>
      </w:r>
    </w:p>
    <w:p w14:paraId="5899C2F0" w14:textId="77777777" w:rsidR="00E21374" w:rsidRDefault="0022324E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 xml:space="preserve">Gastos personales </w:t>
      </w:r>
      <w:r w:rsidR="009A4026">
        <w:rPr>
          <w:rFonts w:ascii="Arial" w:hAnsi="Arial" w:cs="Arial"/>
          <w:sz w:val="18"/>
          <w:szCs w:val="18"/>
          <w:lang w:val="es-MX" w:eastAsia="es-ES"/>
        </w:rPr>
        <w:t>y extras</w:t>
      </w:r>
    </w:p>
    <w:p w14:paraId="3C92F8D1" w14:textId="0C8FD268" w:rsidR="000E52BF" w:rsidRDefault="000E52BF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>Tasas de estancia en destino (</w:t>
      </w:r>
      <w:r w:rsidR="00B34F8F">
        <w:rPr>
          <w:rFonts w:ascii="Arial" w:hAnsi="Arial" w:cs="Arial"/>
          <w:sz w:val="18"/>
          <w:szCs w:val="18"/>
          <w:lang w:val="es-MX" w:eastAsia="es-ES"/>
        </w:rPr>
        <w:t>a pagar localmente)</w:t>
      </w:r>
    </w:p>
    <w:p w14:paraId="73682AB6" w14:textId="0AA47F60" w:rsidR="00CE0DC6" w:rsidRDefault="00CE0DC6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 xml:space="preserve">Seguro </w:t>
      </w:r>
      <w:r w:rsidR="00445DE0">
        <w:rPr>
          <w:rFonts w:ascii="Arial" w:hAnsi="Arial" w:cs="Arial"/>
          <w:sz w:val="18"/>
          <w:szCs w:val="18"/>
          <w:lang w:val="es-MX" w:eastAsia="es-ES"/>
        </w:rPr>
        <w:t xml:space="preserve">Médico y de </w:t>
      </w:r>
      <w:r>
        <w:rPr>
          <w:rFonts w:ascii="Arial" w:hAnsi="Arial" w:cs="Arial"/>
          <w:sz w:val="18"/>
          <w:szCs w:val="18"/>
          <w:lang w:val="es-MX" w:eastAsia="es-ES"/>
        </w:rPr>
        <w:t>Viaje</w:t>
      </w:r>
    </w:p>
    <w:p w14:paraId="68E257C6" w14:textId="77777777" w:rsidR="00445DE0" w:rsidRDefault="00445DE0" w:rsidP="00445DE0">
      <w:pPr>
        <w:pStyle w:val="Sinespaciado"/>
        <w:rPr>
          <w:rFonts w:ascii="Arial" w:hAnsi="Arial" w:cs="Arial"/>
          <w:sz w:val="16"/>
          <w:szCs w:val="16"/>
          <w:lang w:val="es-ES" w:eastAsia="es-ES"/>
        </w:rPr>
      </w:pPr>
    </w:p>
    <w:p w14:paraId="05C43305" w14:textId="77777777" w:rsidR="00445DE0" w:rsidRDefault="00445DE0" w:rsidP="00445DE0">
      <w:pPr>
        <w:pStyle w:val="Sinespaciado"/>
        <w:rPr>
          <w:rFonts w:ascii="Arial" w:hAnsi="Arial" w:cs="Arial"/>
          <w:sz w:val="16"/>
          <w:szCs w:val="16"/>
          <w:lang w:val="es-ES" w:eastAsia="es-ES"/>
        </w:rPr>
      </w:pPr>
    </w:p>
    <w:p w14:paraId="5FC68910" w14:textId="77777777" w:rsidR="00E21374" w:rsidRPr="00B34F8F" w:rsidRDefault="0022324E" w:rsidP="00C47DDA">
      <w:pPr>
        <w:pStyle w:val="Sinespaciado"/>
        <w:rPr>
          <w:rFonts w:asciiTheme="minorHAnsi" w:hAnsiTheme="minorHAnsi" w:cstheme="minorHAnsi"/>
          <w:b/>
          <w:sz w:val="18"/>
          <w:szCs w:val="18"/>
          <w:u w:val="single"/>
          <w:lang w:eastAsia="es-ES"/>
        </w:rPr>
      </w:pPr>
      <w:r w:rsidRPr="00B34F8F">
        <w:rPr>
          <w:rFonts w:asciiTheme="minorHAnsi" w:hAnsiTheme="minorHAnsi" w:cstheme="minorHAnsi"/>
          <w:b/>
          <w:sz w:val="18"/>
          <w:szCs w:val="18"/>
          <w:u w:val="single"/>
          <w:lang w:eastAsia="es-ES"/>
        </w:rPr>
        <w:t>NOTAS IMPORTANTES:</w:t>
      </w:r>
    </w:p>
    <w:p w14:paraId="5E85071F" w14:textId="77777777" w:rsidR="004611C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>-</w:t>
      </w:r>
      <w:r w:rsidR="004611C4" w:rsidRPr="00B34F8F">
        <w:rPr>
          <w:rFonts w:asciiTheme="minorHAnsi" w:hAnsiTheme="minorHAnsi" w:cstheme="minorHAnsi"/>
          <w:sz w:val="18"/>
          <w:szCs w:val="18"/>
          <w:lang w:eastAsia="es-ES"/>
        </w:rPr>
        <w:t>Circuito Opera con un mínimo de 2 personas.</w:t>
      </w:r>
    </w:p>
    <w:p w14:paraId="33612563" w14:textId="37F624F4" w:rsidR="005E6FC4" w:rsidRPr="00B34F8F" w:rsidRDefault="00C47DDA" w:rsidP="00C47DDA">
      <w:pPr>
        <w:pStyle w:val="Sinespaciado"/>
        <w:ind w:right="-513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>-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Tarifas expresadas por persona, en Dólares Americanos </w:t>
      </w:r>
    </w:p>
    <w:p w14:paraId="30E4218E" w14:textId="77777777" w:rsidR="00E21374" w:rsidRPr="00B34F8F" w:rsidRDefault="005E6FC4" w:rsidP="00C47DDA">
      <w:pPr>
        <w:pStyle w:val="Sinespaciado"/>
        <w:ind w:right="-513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-Tarifas 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>sujetas a cambios sin previo aviso y a disponibilidad al momento de reservar.</w:t>
      </w:r>
    </w:p>
    <w:p w14:paraId="64867DCE" w14:textId="2EB4D596" w:rsidR="000E52BF" w:rsidRPr="00B34F8F" w:rsidRDefault="000E52BF" w:rsidP="00C47DDA">
      <w:pPr>
        <w:pStyle w:val="Sinespaciado"/>
        <w:jc w:val="both"/>
        <w:rPr>
          <w:rStyle w:val="EnlacedeInternet"/>
          <w:rFonts w:asciiTheme="minorHAnsi" w:hAnsiTheme="minorHAnsi" w:cstheme="minorHAnsi"/>
          <w:color w:val="auto"/>
          <w:sz w:val="18"/>
          <w:szCs w:val="18"/>
          <w:u w:val="none"/>
          <w:lang w:val="es-ES_tradnl"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val="es-ES" w:eastAsia="es-ES"/>
        </w:rPr>
        <w:t>- VISADOS: Es RESPONSABILIDAD del pasajero llevar su documentación en regla, pasaporte, visados y demás requisitos que pudieran exigir las autoridades migratorias de cada país en función de su nacionalidad. Consulte en su país de origen antes de viajar los visados o requisitos de entrada a los lugares a donde vaya a viajar.</w:t>
      </w:r>
      <w:r w:rsidRPr="00B34F8F">
        <w:rPr>
          <w:rFonts w:asciiTheme="minorHAnsi" w:hAnsiTheme="minorHAnsi" w:cstheme="minorHAnsi"/>
          <w:sz w:val="18"/>
          <w:szCs w:val="18"/>
          <w:lang w:val="es-ES_tradnl" w:eastAsia="es-ES"/>
        </w:rPr>
        <w:t xml:space="preserve"> </w:t>
      </w:r>
    </w:p>
    <w:p w14:paraId="739C8785" w14:textId="5A991E33" w:rsidR="00E21374" w:rsidRDefault="000E52BF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Style w:val="EnlacedeInternet"/>
          <w:rFonts w:asciiTheme="minorHAnsi" w:hAnsiTheme="minorHAnsi" w:cstheme="minorHAnsi"/>
          <w:color w:val="auto"/>
          <w:sz w:val="18"/>
          <w:szCs w:val="18"/>
          <w:u w:val="none"/>
          <w:lang w:val="es-ES_tradnl" w:eastAsia="es-ES"/>
        </w:rPr>
        <w:t>-</w:t>
      </w:r>
      <w:r w:rsidR="0022324E" w:rsidRPr="00B34F8F">
        <w:rPr>
          <w:rStyle w:val="EnlacedeInternet"/>
          <w:rFonts w:asciiTheme="minorHAnsi" w:hAnsiTheme="minorHAnsi" w:cstheme="minorHAnsi"/>
          <w:color w:val="auto"/>
          <w:sz w:val="18"/>
          <w:szCs w:val="18"/>
          <w:u w:val="none"/>
          <w:lang w:val="es-ES_tradnl" w:eastAsia="es-ES"/>
        </w:rPr>
        <w:t>L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>a vigencia de su pasaporte deberá tener mínimo seis meses a partir de la fecha de la finalización de su viaje.</w:t>
      </w:r>
    </w:p>
    <w:p w14:paraId="08389868" w14:textId="77777777" w:rsidR="009D3319" w:rsidRPr="00633363" w:rsidRDefault="009D3319" w:rsidP="009D3319">
      <w:pPr>
        <w:pStyle w:val="Sinespaciado"/>
        <w:rPr>
          <w:rFonts w:ascii="Arial" w:hAnsi="Arial" w:cs="Arial"/>
          <w:sz w:val="16"/>
          <w:szCs w:val="16"/>
          <w:lang w:val="es-ES" w:eastAsia="es-ES"/>
        </w:rPr>
      </w:pPr>
      <w:r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>-</w:t>
      </w:r>
      <w:r w:rsidRPr="00445DE0">
        <w:rPr>
          <w:rFonts w:ascii="Arial" w:hAnsi="Arial" w:cs="Arial"/>
          <w:sz w:val="16"/>
          <w:szCs w:val="16"/>
          <w:lang w:val="es-ES" w:eastAsia="es-ES"/>
        </w:rPr>
        <w:t xml:space="preserve"> </w:t>
      </w:r>
      <w:r w:rsidRPr="00633363">
        <w:rPr>
          <w:rFonts w:ascii="Arial" w:hAnsi="Arial" w:cs="Arial"/>
          <w:sz w:val="16"/>
          <w:szCs w:val="16"/>
          <w:lang w:val="es-ES" w:eastAsia="es-ES"/>
        </w:rPr>
        <w:t xml:space="preserve">El visado se debe obtener online con anterioridad al viaje en el siguiente enlace </w:t>
      </w:r>
      <w:r w:rsidRPr="00445DE0">
        <w:rPr>
          <w:rFonts w:ascii="Arial" w:hAnsi="Arial" w:cs="Arial"/>
          <w:b/>
          <w:bCs/>
          <w:sz w:val="16"/>
          <w:szCs w:val="16"/>
          <w:lang w:val="es-ES" w:eastAsia="es-ES"/>
        </w:rPr>
        <w:t>https://visas.immigration.go.ug/</w:t>
      </w:r>
    </w:p>
    <w:p w14:paraId="5707F1A6" w14:textId="66616DB8" w:rsidR="00E2137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b/>
          <w:bCs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>-</w:t>
      </w:r>
      <w:r w:rsidR="00CE0DC6"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 xml:space="preserve">Para pasajeros </w:t>
      </w:r>
      <w:proofErr w:type="spellStart"/>
      <w:r w:rsidR="00CE0DC6"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>viajando</w:t>
      </w:r>
      <w:proofErr w:type="spellEnd"/>
      <w:r w:rsidR="00CE0DC6"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 xml:space="preserve"> desde </w:t>
      </w:r>
      <w:proofErr w:type="spellStart"/>
      <w:r w:rsidR="00CE0DC6"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>Sudamérica</w:t>
      </w:r>
      <w:proofErr w:type="spellEnd"/>
      <w:r w:rsidR="00CE0DC6"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 xml:space="preserve">, se les exigirá </w:t>
      </w:r>
      <w:proofErr w:type="spellStart"/>
      <w:r w:rsidR="00CE0DC6"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>Certificado</w:t>
      </w:r>
      <w:proofErr w:type="spellEnd"/>
      <w:r w:rsidR="00CE0DC6"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 xml:space="preserve"> de Vacuna contra la </w:t>
      </w:r>
      <w:proofErr w:type="spellStart"/>
      <w:r w:rsidR="00CE0DC6"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>Fiebre</w:t>
      </w:r>
      <w:proofErr w:type="spellEnd"/>
      <w:r w:rsidR="00CE0DC6" w:rsidRPr="00B34F8F">
        <w:rPr>
          <w:rFonts w:asciiTheme="minorHAnsi" w:hAnsiTheme="minorHAnsi" w:cstheme="minorHAnsi"/>
          <w:b/>
          <w:bCs/>
          <w:sz w:val="18"/>
          <w:szCs w:val="18"/>
          <w:lang w:eastAsia="es-ES"/>
        </w:rPr>
        <w:t xml:space="preserve"> Amarilla a la entrada al país.</w:t>
      </w:r>
    </w:p>
    <w:p w14:paraId="16ADF886" w14:textId="77777777" w:rsidR="00E2137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eastAsia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>-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>El orden de los servicios previstos mencionados en este itinerario podría modificarse en función de la disponibilidad terrestre o condiciones climáticas del lugar, pero siempre serán dadas conforme fueron adquiridas.</w:t>
      </w:r>
    </w:p>
    <w:p w14:paraId="2B23F1B1" w14:textId="77777777" w:rsidR="00E21374" w:rsidRDefault="00C47DDA" w:rsidP="00C47DDA">
      <w:pPr>
        <w:pStyle w:val="Sinespaciado"/>
        <w:jc w:val="both"/>
        <w:rPr>
          <w:rFonts w:asciiTheme="minorHAnsi" w:hAnsiTheme="minorHAnsi" w:cstheme="minorHAnsi"/>
          <w:sz w:val="18"/>
          <w:szCs w:val="18"/>
          <w:lang w:val="es-ES"/>
        </w:rPr>
      </w:pPr>
      <w:r w:rsidRPr="00B34F8F">
        <w:rPr>
          <w:rFonts w:asciiTheme="minorHAnsi" w:hAnsiTheme="minorHAnsi" w:cstheme="minorHAnsi"/>
          <w:sz w:val="18"/>
          <w:szCs w:val="18"/>
          <w:lang w:eastAsia="es-ES"/>
        </w:rPr>
        <w:t>-</w:t>
      </w:r>
      <w:r w:rsidR="0022324E" w:rsidRPr="00B34F8F">
        <w:rPr>
          <w:rFonts w:asciiTheme="minorHAnsi" w:hAnsiTheme="minorHAnsi" w:cstheme="minorHAnsi"/>
          <w:sz w:val="18"/>
          <w:szCs w:val="18"/>
          <w:lang w:eastAsia="es-ES"/>
        </w:rPr>
        <w:t xml:space="preserve">Los horarios de registro de entrada (Check-In) y salida (Check Out) de los hoteles están sujetos a las formalidades de cada hotel, pudiendo tener los siguientes horarios: Check In 14:00 Hrs. y Check Out 12:00 Hrs. (Mañana). En caso de que la llegada fuese antes del horario establecido, existe la posibilidad de que la habitación no sea facilitada hasta el horario correspondiente. </w:t>
      </w:r>
      <w:r w:rsidR="0022324E" w:rsidRPr="00B34F8F">
        <w:rPr>
          <w:rFonts w:asciiTheme="minorHAnsi" w:hAnsiTheme="minorHAnsi" w:cstheme="minorHAnsi"/>
          <w:sz w:val="18"/>
          <w:szCs w:val="18"/>
          <w:lang w:val="es-ES"/>
        </w:rPr>
        <w:t>Si su avión regresa por la tarde, el hotel podrá mantener sus pertenencias.</w:t>
      </w:r>
    </w:p>
    <w:p w14:paraId="150F73BD" w14:textId="71E538F6" w:rsidR="000E52BF" w:rsidRPr="00F419B4" w:rsidRDefault="000E52BF" w:rsidP="009D3319">
      <w:pPr>
        <w:pStyle w:val="Sinespaciado"/>
        <w:ind w:right="-88"/>
        <w:jc w:val="both"/>
        <w:rPr>
          <w:rFonts w:asciiTheme="minorHAnsi" w:hAnsiTheme="minorHAnsi" w:cstheme="minorHAnsi"/>
          <w:b/>
          <w:bCs/>
          <w:sz w:val="18"/>
          <w:szCs w:val="18"/>
          <w:lang w:val="es-ES" w:eastAsia="es-ES"/>
        </w:rPr>
      </w:pPr>
      <w:r w:rsidRPr="00F419B4">
        <w:rPr>
          <w:rFonts w:asciiTheme="minorHAnsi" w:hAnsiTheme="minorHAnsi" w:cstheme="minorHAnsi"/>
          <w:b/>
          <w:bCs/>
          <w:sz w:val="18"/>
          <w:szCs w:val="18"/>
          <w:lang w:val="es-ES" w:eastAsia="es-ES"/>
        </w:rPr>
        <w:t>-</w:t>
      </w:r>
      <w:r w:rsidR="00F419B4" w:rsidRPr="00F419B4">
        <w:rPr>
          <w:rFonts w:asciiTheme="minorHAnsi" w:hAnsiTheme="minorHAnsi" w:cstheme="minorHAnsi"/>
          <w:b/>
          <w:bCs/>
          <w:sz w:val="18"/>
          <w:szCs w:val="18"/>
          <w:lang w:val="es-ES" w:eastAsia="es-ES"/>
        </w:rPr>
        <w:t>La edad mínima para participar en la caminata con Gorilas es de 16 años.</w:t>
      </w:r>
    </w:p>
    <w:p w14:paraId="2FD343B3" w14:textId="77777777" w:rsidR="00E21374" w:rsidRPr="00B34F8F" w:rsidRDefault="00C47DDA" w:rsidP="00C47DDA">
      <w:pPr>
        <w:pStyle w:val="Sinespaciado"/>
        <w:jc w:val="both"/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</w:pPr>
      <w:r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-</w:t>
      </w:r>
      <w:r w:rsidR="0022324E"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El itinerario está sujeto a cambios dependiendo de los vuelos confirmados, condiciones climáticas y en las carreteras.</w:t>
      </w:r>
    </w:p>
    <w:p w14:paraId="5F8E8A45" w14:textId="000E3DCB" w:rsidR="00E21374" w:rsidRDefault="00C47DDA" w:rsidP="00C47DDA">
      <w:pPr>
        <w:pStyle w:val="Sinespaciado"/>
        <w:jc w:val="both"/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</w:pPr>
      <w:r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-</w:t>
      </w:r>
      <w:r w:rsidR="0022324E"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 xml:space="preserve">Durante la celebración de ferias, fiestas religiosas y nacionales las visitas y excursiones podrán ser desviadas </w:t>
      </w:r>
    </w:p>
    <w:p w14:paraId="72E974DC" w14:textId="503DB38E" w:rsidR="00221593" w:rsidRDefault="00221593" w:rsidP="00C47DDA">
      <w:pPr>
        <w:pStyle w:val="Sinespaciado"/>
        <w:jc w:val="both"/>
        <w:rPr>
          <w:rFonts w:asciiTheme="minorHAnsi" w:hAnsiTheme="minorHAnsi" w:cstheme="minorHAnsi"/>
          <w:b/>
          <w:bCs/>
          <w:color w:val="000000" w:themeColor="text1"/>
          <w:sz w:val="18"/>
          <w:szCs w:val="18"/>
          <w:lang w:val="es-MX" w:eastAsia="es-ES"/>
        </w:rPr>
      </w:pPr>
      <w:r w:rsidRPr="005A6AE3">
        <w:rPr>
          <w:rFonts w:asciiTheme="minorHAnsi" w:hAnsiTheme="minorHAnsi" w:cstheme="minorHAnsi"/>
          <w:b/>
          <w:bCs/>
          <w:color w:val="000000" w:themeColor="text1"/>
          <w:sz w:val="18"/>
          <w:szCs w:val="18"/>
          <w:lang w:val="es-MX" w:eastAsia="es-ES"/>
        </w:rPr>
        <w:t xml:space="preserve">IMPORTANTE:  El </w:t>
      </w:r>
      <w:proofErr w:type="spellStart"/>
      <w:r w:rsidRPr="005A6AE3">
        <w:rPr>
          <w:rFonts w:asciiTheme="minorHAnsi" w:hAnsiTheme="minorHAnsi" w:cstheme="minorHAnsi"/>
          <w:b/>
          <w:bCs/>
          <w:color w:val="000000" w:themeColor="text1"/>
          <w:sz w:val="18"/>
          <w:szCs w:val="18"/>
          <w:lang w:val="es-MX" w:eastAsia="es-ES"/>
        </w:rPr>
        <w:t>Trekking</w:t>
      </w:r>
      <w:proofErr w:type="spellEnd"/>
      <w:r w:rsidRPr="005A6AE3">
        <w:rPr>
          <w:rFonts w:asciiTheme="minorHAnsi" w:hAnsiTheme="minorHAnsi" w:cstheme="minorHAnsi"/>
          <w:b/>
          <w:bCs/>
          <w:color w:val="000000" w:themeColor="text1"/>
          <w:sz w:val="18"/>
          <w:szCs w:val="18"/>
          <w:lang w:val="es-MX" w:eastAsia="es-ES"/>
        </w:rPr>
        <w:t xml:space="preserve"> de Gorilas: Los permisos para las caminatas son muy limitados y la demanda es muy elevad</w:t>
      </w:r>
      <w:r w:rsidR="005A6AE3">
        <w:rPr>
          <w:rFonts w:asciiTheme="minorHAnsi" w:hAnsiTheme="minorHAnsi" w:cstheme="minorHAnsi"/>
          <w:b/>
          <w:bCs/>
          <w:color w:val="000000" w:themeColor="text1"/>
          <w:sz w:val="18"/>
          <w:szCs w:val="18"/>
          <w:lang w:val="es-MX" w:eastAsia="es-ES"/>
        </w:rPr>
        <w:t>a</w:t>
      </w:r>
      <w:r w:rsidRPr="005A6AE3">
        <w:rPr>
          <w:rFonts w:asciiTheme="minorHAnsi" w:hAnsiTheme="minorHAnsi" w:cstheme="minorHAnsi"/>
          <w:b/>
          <w:bCs/>
          <w:color w:val="000000" w:themeColor="text1"/>
          <w:sz w:val="18"/>
          <w:szCs w:val="18"/>
          <w:lang w:val="es-MX" w:eastAsia="es-ES"/>
        </w:rPr>
        <w:t xml:space="preserve"> en temporada alta (Junio a Septiembre y de Diciembre a Febrero)</w:t>
      </w:r>
      <w:r w:rsidR="005A6AE3" w:rsidRPr="005A6AE3">
        <w:rPr>
          <w:rFonts w:asciiTheme="minorHAnsi" w:hAnsiTheme="minorHAnsi" w:cstheme="minorHAnsi"/>
          <w:b/>
          <w:bCs/>
          <w:color w:val="000000" w:themeColor="text1"/>
          <w:sz w:val="18"/>
          <w:szCs w:val="18"/>
          <w:lang w:val="es-MX" w:eastAsia="es-ES"/>
        </w:rPr>
        <w:t xml:space="preserve">.   </w:t>
      </w:r>
      <w:r w:rsidR="005A6AE3">
        <w:rPr>
          <w:rFonts w:asciiTheme="minorHAnsi" w:hAnsiTheme="minorHAnsi" w:cstheme="minorHAnsi"/>
          <w:b/>
          <w:bCs/>
          <w:color w:val="000000" w:themeColor="text1"/>
          <w:sz w:val="18"/>
          <w:szCs w:val="18"/>
          <w:lang w:val="es-MX" w:eastAsia="es-ES"/>
        </w:rPr>
        <w:t xml:space="preserve">Se </w:t>
      </w:r>
      <w:r w:rsidR="005A6AE3" w:rsidRPr="005A6AE3">
        <w:rPr>
          <w:rFonts w:asciiTheme="minorHAnsi" w:hAnsiTheme="minorHAnsi" w:cstheme="minorHAnsi"/>
          <w:b/>
          <w:bCs/>
          <w:color w:val="000000" w:themeColor="text1"/>
          <w:sz w:val="18"/>
          <w:szCs w:val="18"/>
          <w:lang w:val="es-MX" w:eastAsia="es-ES"/>
        </w:rPr>
        <w:t>recomienda reservar con una anticipación de 4 a 8 meses, pues en caso contrario las posibilidades de obtener los cupos y permisos respectivos se verán limitadas en la medida de que se acerque la fecha de viaje.</w:t>
      </w:r>
    </w:p>
    <w:p w14:paraId="33CBFAF8" w14:textId="1EC6222F" w:rsidR="006E6627" w:rsidRPr="005A6AE3" w:rsidRDefault="006E6627" w:rsidP="00C47DDA">
      <w:pPr>
        <w:pStyle w:val="Sinespaciado"/>
        <w:jc w:val="both"/>
        <w:rPr>
          <w:rFonts w:asciiTheme="minorHAnsi" w:hAnsiTheme="minorHAnsi" w:cstheme="minorHAnsi"/>
          <w:b/>
          <w:bCs/>
          <w:color w:val="000000" w:themeColor="text1"/>
          <w:sz w:val="18"/>
          <w:szCs w:val="18"/>
          <w:lang w:val="es-MX" w:eastAsia="es-ES"/>
        </w:rPr>
      </w:pPr>
      <w:r>
        <w:rPr>
          <w:rFonts w:asciiTheme="minorHAnsi" w:hAnsiTheme="minorHAnsi" w:cstheme="minorHAnsi"/>
          <w:b/>
          <w:bCs/>
          <w:color w:val="000000" w:themeColor="text1"/>
          <w:sz w:val="18"/>
          <w:szCs w:val="18"/>
          <w:lang w:val="es-MX" w:eastAsia="es-ES"/>
        </w:rPr>
        <w:t>Estos permisos para caminatas NO SON REEMBOLSABLES</w:t>
      </w:r>
    </w:p>
    <w:p w14:paraId="3BA637ED" w14:textId="72534E3B" w:rsidR="00E32C1B" w:rsidRPr="00B34F8F" w:rsidRDefault="00E32C1B" w:rsidP="00C47DDA">
      <w:pPr>
        <w:pStyle w:val="Sinespaciado"/>
        <w:jc w:val="both"/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</w:pPr>
      <w:r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REF.KOB</w:t>
      </w:r>
      <w:r w:rsidR="00095727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08</w:t>
      </w:r>
      <w:r w:rsidRPr="00B34F8F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/0</w:t>
      </w:r>
      <w:r w:rsidR="00095727">
        <w:rPr>
          <w:rFonts w:asciiTheme="minorHAnsi" w:hAnsiTheme="minorHAnsi" w:cstheme="minorHAnsi"/>
          <w:color w:val="000000" w:themeColor="text1"/>
          <w:sz w:val="18"/>
          <w:szCs w:val="18"/>
          <w:lang w:val="es-MX" w:eastAsia="es-ES"/>
        </w:rPr>
        <w:t>5</w:t>
      </w:r>
    </w:p>
    <w:p w14:paraId="20CF8EAF" w14:textId="77777777" w:rsidR="00E21374" w:rsidRPr="00701CCE" w:rsidRDefault="00E21374" w:rsidP="00C47DDA">
      <w:pPr>
        <w:spacing w:after="0" w:line="240" w:lineRule="auto"/>
        <w:ind w:left="284"/>
        <w:jc w:val="both"/>
        <w:rPr>
          <w:rFonts w:eastAsia="Times New Roman" w:cstheme="minorHAnsi"/>
          <w:b/>
          <w:color w:val="E36C0A" w:themeColor="accent6" w:themeShade="BF"/>
          <w:sz w:val="16"/>
          <w:szCs w:val="16"/>
          <w:u w:val="single"/>
          <w:lang w:val="es-ES_tradnl" w:eastAsia="es-ES"/>
        </w:rPr>
      </w:pPr>
    </w:p>
    <w:tbl>
      <w:tblPr>
        <w:tblStyle w:val="Sombreadomedio1-nfasis6"/>
        <w:tblW w:w="9615" w:type="dxa"/>
        <w:jc w:val="center"/>
        <w:tblLayout w:type="fixed"/>
        <w:tblLook w:val="04A0" w:firstRow="1" w:lastRow="0" w:firstColumn="1" w:lastColumn="0" w:noHBand="0" w:noVBand="1"/>
      </w:tblPr>
      <w:tblGrid>
        <w:gridCol w:w="9615"/>
      </w:tblGrid>
      <w:tr w:rsidR="00E21374" w:rsidRPr="00701CCE" w14:paraId="1FE54796" w14:textId="77777777" w:rsidTr="00B01D4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5" w:type="dxa"/>
            <w:tcBorders>
              <w:top w:val="single" w:sz="8" w:space="0" w:color="F79646"/>
              <w:left w:val="single" w:sz="8" w:space="0" w:color="F79646"/>
              <w:bottom w:val="single" w:sz="8" w:space="0" w:color="F79646"/>
              <w:right w:val="single" w:sz="8" w:space="0" w:color="F79646"/>
            </w:tcBorders>
            <w:vAlign w:val="center"/>
          </w:tcPr>
          <w:p w14:paraId="30895742" w14:textId="77777777" w:rsidR="00E21374" w:rsidRPr="00701CCE" w:rsidRDefault="0022324E">
            <w:pPr>
              <w:pStyle w:val="Sinespaciado"/>
              <w:widowControl w:val="0"/>
              <w:jc w:val="center"/>
              <w:textAlignment w:val="baseline"/>
              <w:rPr>
                <w:rFonts w:asciiTheme="minorHAnsi" w:hAnsiTheme="minorHAnsi" w:cstheme="minorHAnsi"/>
                <w:b w:val="0"/>
                <w:sz w:val="18"/>
                <w:szCs w:val="18"/>
                <w:u w:val="single"/>
                <w:lang w:val="es-ES" w:eastAsia="es-ES"/>
              </w:rPr>
            </w:pPr>
            <w:r w:rsidRPr="00701CCE">
              <w:rPr>
                <w:rFonts w:asciiTheme="minorHAnsi" w:hAnsiTheme="minorHAnsi" w:cstheme="minorHAnsi"/>
                <w:color w:val="FFFFFF"/>
                <w:sz w:val="18"/>
                <w:szCs w:val="18"/>
                <w:u w:val="single"/>
                <w:lang w:val="es-ES" w:eastAsia="es-ES"/>
              </w:rPr>
              <w:t>POLÍTICAS DE CANCELACIÓN</w:t>
            </w:r>
          </w:p>
        </w:tc>
      </w:tr>
      <w:tr w:rsidR="00E21374" w:rsidRPr="00701CCE" w14:paraId="176C699C" w14:textId="77777777" w:rsidTr="000A36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9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5" w:type="dxa"/>
            <w:tcBorders>
              <w:top w:val="nil"/>
            </w:tcBorders>
            <w:vAlign w:val="center"/>
          </w:tcPr>
          <w:p w14:paraId="2CBE310C" w14:textId="3FC07B2B" w:rsidR="00E21374" w:rsidRPr="00701CCE" w:rsidRDefault="00DA0CDD" w:rsidP="000A36E5">
            <w:pPr>
              <w:pStyle w:val="Sinespaciado"/>
              <w:widowControl w:val="0"/>
              <w:numPr>
                <w:ilvl w:val="0"/>
                <w:numId w:val="4"/>
              </w:numPr>
              <w:ind w:left="447"/>
              <w:textAlignment w:val="baseline"/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</w:pPr>
            <w:r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 xml:space="preserve">Desde </w:t>
            </w:r>
            <w:r w:rsidR="000A36E5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>4</w:t>
            </w:r>
            <w:r w:rsidR="00B34F8F"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>0</w:t>
            </w:r>
            <w:r w:rsidR="0022324E"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 xml:space="preserve"> días antes de la fecha de llegada del pasajero: </w:t>
            </w:r>
            <w:r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 xml:space="preserve">aplica gastos del </w:t>
            </w:r>
            <w:r w:rsidR="0022324E" w:rsidRPr="00701CCE">
              <w:rPr>
                <w:rFonts w:asciiTheme="minorHAnsi" w:hAnsiTheme="minorHAnsi" w:cstheme="minorHAnsi"/>
                <w:sz w:val="18"/>
                <w:szCs w:val="18"/>
                <w:u w:val="single"/>
                <w:lang w:val="es-ES" w:eastAsia="es-ES"/>
              </w:rPr>
              <w:t>100%</w:t>
            </w:r>
            <w:r w:rsidR="0022324E" w:rsidRPr="00701CCE">
              <w:rPr>
                <w:rFonts w:asciiTheme="minorHAnsi" w:hAnsiTheme="minorHAnsi" w:cstheme="minorHAnsi"/>
                <w:sz w:val="18"/>
                <w:szCs w:val="18"/>
                <w:lang w:val="es-ES" w:eastAsia="es-ES"/>
              </w:rPr>
              <w:t xml:space="preserve"> del total de la reserva</w:t>
            </w:r>
          </w:p>
        </w:tc>
      </w:tr>
    </w:tbl>
    <w:p w14:paraId="362C39A5" w14:textId="15E7C238" w:rsidR="00E21374" w:rsidRDefault="00E21374" w:rsidP="00B01D42">
      <w:pPr>
        <w:tabs>
          <w:tab w:val="left" w:pos="8306"/>
        </w:tabs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07E35EA5" w14:textId="77777777" w:rsidR="00095727" w:rsidRDefault="00095727" w:rsidP="00B01D42">
      <w:pPr>
        <w:tabs>
          <w:tab w:val="left" w:pos="8306"/>
        </w:tabs>
        <w:jc w:val="both"/>
        <w:rPr>
          <w:rFonts w:ascii="Arial" w:hAnsi="Arial" w:cs="Arial"/>
          <w:sz w:val="18"/>
          <w:szCs w:val="18"/>
          <w:lang w:val="es-MX" w:eastAsia="es-ES"/>
        </w:rPr>
      </w:pPr>
    </w:p>
    <w:sectPr w:rsidR="00095727" w:rsidSect="00B01D42">
      <w:pgSz w:w="11906" w:h="16838"/>
      <w:pgMar w:top="1440" w:right="1133" w:bottom="426" w:left="1080" w:header="567" w:footer="340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1C6B15" w14:textId="77777777" w:rsidR="00464631" w:rsidRDefault="00464631">
      <w:pPr>
        <w:spacing w:after="0" w:line="240" w:lineRule="auto"/>
      </w:pPr>
      <w:r>
        <w:separator/>
      </w:r>
    </w:p>
  </w:endnote>
  <w:endnote w:type="continuationSeparator" w:id="0">
    <w:p w14:paraId="07D8361D" w14:textId="77777777" w:rsidR="00464631" w:rsidRDefault="00464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40FF1C" w14:textId="77777777" w:rsidR="00464631" w:rsidRDefault="00464631">
      <w:pPr>
        <w:spacing w:after="0" w:line="240" w:lineRule="auto"/>
      </w:pPr>
      <w:r>
        <w:separator/>
      </w:r>
    </w:p>
  </w:footnote>
  <w:footnote w:type="continuationSeparator" w:id="0">
    <w:p w14:paraId="5EEB617A" w14:textId="77777777" w:rsidR="00464631" w:rsidRDefault="004646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01F09F32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2013930539" o:spid="_x0000_i1025" type="#_x0000_t75" style="width:8.4pt;height:8.4pt;visibility:visible;mso-wrap-style:square" filled="t">
            <v:imagedata r:id="rId1" o:title=""/>
            <o:lock v:ext="edit" aspectratio="f"/>
          </v:shape>
        </w:pict>
      </mc:Choice>
      <mc:Fallback>
        <w:drawing>
          <wp:inline distT="0" distB="0" distL="0" distR="0" wp14:anchorId="04CE1529" wp14:editId="710E7433">
            <wp:extent cx="106680" cy="106680"/>
            <wp:effectExtent l="0" t="0" r="0" b="0"/>
            <wp:docPr id="2013930539" name="Imagen 201393053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 preferRelativeResize="0">
                      <a:picLocks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" cy="1066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AFB6B4F"/>
    <w:multiLevelType w:val="multilevel"/>
    <w:tmpl w:val="F7CE2D9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4B81B77"/>
    <w:multiLevelType w:val="multilevel"/>
    <w:tmpl w:val="A2E82AEC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ECE01FD"/>
    <w:multiLevelType w:val="multilevel"/>
    <w:tmpl w:val="E64EF308"/>
    <w:lvl w:ilvl="0">
      <w:start w:val="1"/>
      <w:numFmt w:val="bullet"/>
      <w:lvlText w:val="•"/>
      <w:lvlPicBulletId w:val="0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44787B35"/>
    <w:multiLevelType w:val="hybridMultilevel"/>
    <w:tmpl w:val="C8AE732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F54345"/>
    <w:multiLevelType w:val="multilevel"/>
    <w:tmpl w:val="E07CAEF4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  <w:color w:val="C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5B325E57"/>
    <w:multiLevelType w:val="multilevel"/>
    <w:tmpl w:val="FE464EBA"/>
    <w:lvl w:ilvl="0">
      <w:start w:val="1"/>
      <w:numFmt w:val="bullet"/>
      <w:lvlText w:val="χ"/>
      <w:lvlJc w:val="left"/>
      <w:pPr>
        <w:ind w:left="720" w:hanging="360"/>
      </w:pPr>
      <w:rPr>
        <w:rFonts w:ascii="Noto Sans Symbols" w:eastAsia="Noto Sans Symbols" w:hAnsi="Noto Sans Symbols" w:cs="Noto Sans Symbols"/>
        <w:color w:val="C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6F142D66"/>
    <w:multiLevelType w:val="multilevel"/>
    <w:tmpl w:val="B274B6D8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Lucida Sans Unicode" w:hAnsi="Lucida Sans Unicode" w:cs="Lucida Sans Unicode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7FB05345"/>
    <w:multiLevelType w:val="multilevel"/>
    <w:tmpl w:val="AB6615F0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785656900">
    <w:abstractNumId w:val="2"/>
  </w:num>
  <w:num w:numId="2" w16cid:durableId="1093940709">
    <w:abstractNumId w:val="7"/>
  </w:num>
  <w:num w:numId="3" w16cid:durableId="1620719070">
    <w:abstractNumId w:val="6"/>
  </w:num>
  <w:num w:numId="4" w16cid:durableId="90781447">
    <w:abstractNumId w:val="1"/>
  </w:num>
  <w:num w:numId="5" w16cid:durableId="987175481">
    <w:abstractNumId w:val="0"/>
  </w:num>
  <w:num w:numId="6" w16cid:durableId="1847284150">
    <w:abstractNumId w:val="4"/>
  </w:num>
  <w:num w:numId="7" w16cid:durableId="1863784763">
    <w:abstractNumId w:val="5"/>
  </w:num>
  <w:num w:numId="8" w16cid:durableId="198096189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1374"/>
    <w:rsid w:val="00017790"/>
    <w:rsid w:val="000368F5"/>
    <w:rsid w:val="00095727"/>
    <w:rsid w:val="000A36E5"/>
    <w:rsid w:val="000B057D"/>
    <w:rsid w:val="000C4C22"/>
    <w:rsid w:val="000E1BA8"/>
    <w:rsid w:val="000E52BF"/>
    <w:rsid w:val="001058EB"/>
    <w:rsid w:val="001434DF"/>
    <w:rsid w:val="00151854"/>
    <w:rsid w:val="00166473"/>
    <w:rsid w:val="00166503"/>
    <w:rsid w:val="0019450F"/>
    <w:rsid w:val="001A6283"/>
    <w:rsid w:val="001B22E4"/>
    <w:rsid w:val="001B49F6"/>
    <w:rsid w:val="001B7969"/>
    <w:rsid w:val="001C0B8B"/>
    <w:rsid w:val="001D5AC5"/>
    <w:rsid w:val="001D7A05"/>
    <w:rsid w:val="001E501A"/>
    <w:rsid w:val="001F3824"/>
    <w:rsid w:val="00200295"/>
    <w:rsid w:val="00215945"/>
    <w:rsid w:val="00221593"/>
    <w:rsid w:val="0022324E"/>
    <w:rsid w:val="0023548C"/>
    <w:rsid w:val="0023597D"/>
    <w:rsid w:val="00243F36"/>
    <w:rsid w:val="00262A18"/>
    <w:rsid w:val="00267797"/>
    <w:rsid w:val="00287D6C"/>
    <w:rsid w:val="002C51A8"/>
    <w:rsid w:val="002E734B"/>
    <w:rsid w:val="00326D38"/>
    <w:rsid w:val="00335C1C"/>
    <w:rsid w:val="003605D5"/>
    <w:rsid w:val="003F7B76"/>
    <w:rsid w:val="004264AB"/>
    <w:rsid w:val="00443F7F"/>
    <w:rsid w:val="00445DE0"/>
    <w:rsid w:val="0044670E"/>
    <w:rsid w:val="004611C4"/>
    <w:rsid w:val="00464631"/>
    <w:rsid w:val="00490842"/>
    <w:rsid w:val="004A186D"/>
    <w:rsid w:val="004E163B"/>
    <w:rsid w:val="004F4079"/>
    <w:rsid w:val="00501BC6"/>
    <w:rsid w:val="005433D9"/>
    <w:rsid w:val="00551E06"/>
    <w:rsid w:val="0056553D"/>
    <w:rsid w:val="005836F9"/>
    <w:rsid w:val="005A6AE3"/>
    <w:rsid w:val="005B4F6A"/>
    <w:rsid w:val="005D03A4"/>
    <w:rsid w:val="005D0B82"/>
    <w:rsid w:val="005E3000"/>
    <w:rsid w:val="005E6FC4"/>
    <w:rsid w:val="006110D1"/>
    <w:rsid w:val="00620CF2"/>
    <w:rsid w:val="00633363"/>
    <w:rsid w:val="00635981"/>
    <w:rsid w:val="00652CE3"/>
    <w:rsid w:val="0065543B"/>
    <w:rsid w:val="006559D6"/>
    <w:rsid w:val="00664052"/>
    <w:rsid w:val="0069466E"/>
    <w:rsid w:val="006B62AA"/>
    <w:rsid w:val="006E6627"/>
    <w:rsid w:val="00701CCE"/>
    <w:rsid w:val="00732471"/>
    <w:rsid w:val="0074451A"/>
    <w:rsid w:val="00750940"/>
    <w:rsid w:val="0075583C"/>
    <w:rsid w:val="0077583D"/>
    <w:rsid w:val="00780196"/>
    <w:rsid w:val="00791292"/>
    <w:rsid w:val="007C033D"/>
    <w:rsid w:val="007C6EE7"/>
    <w:rsid w:val="00813D92"/>
    <w:rsid w:val="00817231"/>
    <w:rsid w:val="00856B19"/>
    <w:rsid w:val="00876725"/>
    <w:rsid w:val="0089480F"/>
    <w:rsid w:val="00896DFF"/>
    <w:rsid w:val="008C234E"/>
    <w:rsid w:val="008E2124"/>
    <w:rsid w:val="009068EF"/>
    <w:rsid w:val="00926A17"/>
    <w:rsid w:val="00943DAC"/>
    <w:rsid w:val="00984BF6"/>
    <w:rsid w:val="009904B7"/>
    <w:rsid w:val="009A4026"/>
    <w:rsid w:val="009B092D"/>
    <w:rsid w:val="009B6407"/>
    <w:rsid w:val="009C2C8C"/>
    <w:rsid w:val="009C7A6C"/>
    <w:rsid w:val="009D3319"/>
    <w:rsid w:val="009D4196"/>
    <w:rsid w:val="009E23E5"/>
    <w:rsid w:val="00A16E6C"/>
    <w:rsid w:val="00A200CC"/>
    <w:rsid w:val="00A24320"/>
    <w:rsid w:val="00A30F06"/>
    <w:rsid w:val="00A378DF"/>
    <w:rsid w:val="00A54641"/>
    <w:rsid w:val="00A62598"/>
    <w:rsid w:val="00A803AA"/>
    <w:rsid w:val="00AA71D0"/>
    <w:rsid w:val="00AB55BF"/>
    <w:rsid w:val="00AE332D"/>
    <w:rsid w:val="00AE725A"/>
    <w:rsid w:val="00AF5A80"/>
    <w:rsid w:val="00B01D42"/>
    <w:rsid w:val="00B161EE"/>
    <w:rsid w:val="00B34F8F"/>
    <w:rsid w:val="00B4462F"/>
    <w:rsid w:val="00B62450"/>
    <w:rsid w:val="00BA230E"/>
    <w:rsid w:val="00BA40A2"/>
    <w:rsid w:val="00BD2151"/>
    <w:rsid w:val="00BD6081"/>
    <w:rsid w:val="00BE2FBC"/>
    <w:rsid w:val="00BE5ED5"/>
    <w:rsid w:val="00BF654D"/>
    <w:rsid w:val="00C138D7"/>
    <w:rsid w:val="00C13AFE"/>
    <w:rsid w:val="00C32B22"/>
    <w:rsid w:val="00C366B1"/>
    <w:rsid w:val="00C47DDA"/>
    <w:rsid w:val="00C7031B"/>
    <w:rsid w:val="00C959C8"/>
    <w:rsid w:val="00CC4FFA"/>
    <w:rsid w:val="00CC53CE"/>
    <w:rsid w:val="00CE0DC6"/>
    <w:rsid w:val="00CF6896"/>
    <w:rsid w:val="00D01848"/>
    <w:rsid w:val="00D01FBE"/>
    <w:rsid w:val="00D12207"/>
    <w:rsid w:val="00D139F4"/>
    <w:rsid w:val="00D44635"/>
    <w:rsid w:val="00D57EC7"/>
    <w:rsid w:val="00D73D37"/>
    <w:rsid w:val="00D81396"/>
    <w:rsid w:val="00D832DC"/>
    <w:rsid w:val="00D83791"/>
    <w:rsid w:val="00D8706B"/>
    <w:rsid w:val="00D9128E"/>
    <w:rsid w:val="00DA0CDD"/>
    <w:rsid w:val="00DB77E9"/>
    <w:rsid w:val="00DE0245"/>
    <w:rsid w:val="00E05940"/>
    <w:rsid w:val="00E21374"/>
    <w:rsid w:val="00E32C1B"/>
    <w:rsid w:val="00E40F30"/>
    <w:rsid w:val="00E526EE"/>
    <w:rsid w:val="00E71FD3"/>
    <w:rsid w:val="00E85B6B"/>
    <w:rsid w:val="00E8637E"/>
    <w:rsid w:val="00E9658B"/>
    <w:rsid w:val="00EA70BE"/>
    <w:rsid w:val="00EC39C4"/>
    <w:rsid w:val="00EF751F"/>
    <w:rsid w:val="00F07A28"/>
    <w:rsid w:val="00F13814"/>
    <w:rsid w:val="00F419B4"/>
    <w:rsid w:val="00F57125"/>
    <w:rsid w:val="00F8440B"/>
    <w:rsid w:val="00F953A4"/>
    <w:rsid w:val="00F95E23"/>
    <w:rsid w:val="00FA5A38"/>
    <w:rsid w:val="00FC3F8F"/>
    <w:rsid w:val="00FD17B0"/>
    <w:rsid w:val="00FD1EFD"/>
    <w:rsid w:val="00FF5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E11028"/>
  <w15:docId w15:val="{174E3528-C220-441A-8224-1F9B2D83B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5B36"/>
    <w:pPr>
      <w:spacing w:after="200" w:line="276" w:lineRule="auto"/>
    </w:pPr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SinespaciadoCar">
    <w:name w:val="Sin espaciado Car"/>
    <w:link w:val="Sinespaciado"/>
    <w:uiPriority w:val="1"/>
    <w:qFormat/>
    <w:rsid w:val="00BD5B36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BD5B36"/>
    <w:rPr>
      <w:lang w:val="es-ES"/>
    </w:rPr>
  </w:style>
  <w:style w:type="character" w:customStyle="1" w:styleId="EnlacedeInternet">
    <w:name w:val="Enlace de Internet"/>
    <w:basedOn w:val="Fuentedeprrafopredeter"/>
    <w:uiPriority w:val="99"/>
    <w:unhideWhenUsed/>
    <w:rsid w:val="00BD5B36"/>
    <w:rPr>
      <w:color w:val="0000FF" w:themeColor="hyperlink"/>
      <w:u w:val="single"/>
    </w:rPr>
  </w:style>
  <w:style w:type="character" w:customStyle="1" w:styleId="EncabezadoCar">
    <w:name w:val="Encabezado Car"/>
    <w:basedOn w:val="Fuentedeprrafopredeter"/>
    <w:link w:val="Encabezado"/>
    <w:qFormat/>
    <w:rsid w:val="00BD5B36"/>
    <w:rPr>
      <w:lang w:val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2643E9"/>
    <w:rPr>
      <w:rFonts w:ascii="Tahoma" w:hAnsi="Tahoma" w:cs="Tahoma"/>
      <w:sz w:val="16"/>
      <w:szCs w:val="16"/>
      <w:lang w:val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Sinespaciado">
    <w:name w:val="No Spacing"/>
    <w:link w:val="SinespaciadoCar"/>
    <w:uiPriority w:val="1"/>
    <w:qFormat/>
    <w:rsid w:val="00BD5B36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abeceraypie">
    <w:name w:val="Cabecera y pie"/>
    <w:basedOn w:val="Normal"/>
    <w:qFormat/>
  </w:style>
  <w:style w:type="paragraph" w:styleId="Piedepgina">
    <w:name w:val="footer"/>
    <w:basedOn w:val="Normal"/>
    <w:link w:val="PiedepginaCar"/>
    <w:uiPriority w:val="99"/>
    <w:unhideWhenUsed/>
    <w:rsid w:val="00BD5B36"/>
    <w:pPr>
      <w:tabs>
        <w:tab w:val="center" w:pos="4252"/>
        <w:tab w:val="right" w:pos="8504"/>
      </w:tabs>
      <w:spacing w:after="0" w:line="240" w:lineRule="auto"/>
    </w:pPr>
  </w:style>
  <w:style w:type="paragraph" w:styleId="Encabezado">
    <w:name w:val="header"/>
    <w:basedOn w:val="Normal"/>
    <w:link w:val="EncabezadoCar"/>
    <w:unhideWhenUsed/>
    <w:rsid w:val="00BD5B36"/>
    <w:pPr>
      <w:tabs>
        <w:tab w:val="center" w:pos="4252"/>
        <w:tab w:val="right" w:pos="8504"/>
      </w:tabs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BD5B36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2643E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tenidodelatabla">
    <w:name w:val="Contenido de la tabla"/>
    <w:basedOn w:val="Normal"/>
    <w:qFormat/>
    <w:pPr>
      <w:widowControl w:val="0"/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paragraph" w:styleId="NormalWeb">
    <w:name w:val="Normal (Web)"/>
    <w:basedOn w:val="Normal"/>
    <w:uiPriority w:val="99"/>
    <w:semiHidden/>
    <w:unhideWhenUsed/>
    <w:qFormat/>
    <w:rsid w:val="00A622CF"/>
    <w:pPr>
      <w:suppressAutoHyphens w:val="0"/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table" w:styleId="Cuadrculamedia1-nfasis6">
    <w:name w:val="Medium Grid 1 Accent 6"/>
    <w:basedOn w:val="Tablanormal"/>
    <w:uiPriority w:val="67"/>
    <w:rsid w:val="00BD5B36"/>
    <w:rPr>
      <w:lang w:val="es-ES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ombreadomedio1-nfasis6">
    <w:name w:val="Medium Shading 1 Accent 6"/>
    <w:basedOn w:val="Tablanormal"/>
    <w:uiPriority w:val="63"/>
    <w:rsid w:val="00BD5B36"/>
    <w:rPr>
      <w:lang w:val="es-ES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edia1-nfasis6">
    <w:name w:val="Medium List 1 Accent 6"/>
    <w:basedOn w:val="Tablanormal"/>
    <w:uiPriority w:val="65"/>
    <w:rsid w:val="00BD5B36"/>
    <w:rPr>
      <w:color w:val="000000" w:themeColor="text1"/>
      <w:lang w:val="es-ES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Tablaconcuadrcula">
    <w:name w:val="Table Grid"/>
    <w:basedOn w:val="Tablanormal"/>
    <w:uiPriority w:val="59"/>
    <w:rsid w:val="006D30DC"/>
    <w:rPr>
      <w:rFonts w:eastAsiaTheme="minorEastAsia"/>
      <w:sz w:val="24"/>
      <w:szCs w:val="24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1B49F6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1B49F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03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3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03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6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09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883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718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415561">
                  <w:marLeft w:val="75"/>
                  <w:marRight w:val="75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556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578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2723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73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2283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5055302">
                  <w:marLeft w:val="75"/>
                  <w:marRight w:val="75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715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39100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467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8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54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2027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136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73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5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05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53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036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6808600">
                  <w:marLeft w:val="75"/>
                  <w:marRight w:val="75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983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1311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8480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19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307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498152">
                  <w:marLeft w:val="75"/>
                  <w:marRight w:val="75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3546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0809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617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9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2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0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0621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84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6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6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1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6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8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9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34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4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227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3150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6654997">
                  <w:marLeft w:val="75"/>
                  <w:marRight w:val="75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9256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9087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7509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77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023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7866492">
                  <w:marLeft w:val="75"/>
                  <w:marRight w:val="75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411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3557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581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43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622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6995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9809229">
                  <w:marLeft w:val="75"/>
                  <w:marRight w:val="75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626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3025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808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454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549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0483237">
                  <w:marLeft w:val="75"/>
                  <w:marRight w:val="75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0144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2231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5434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80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2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7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1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7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4A623C-CDAD-4FB2-B01F-5E65D768B2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1001</TotalTime>
  <Pages>2</Pages>
  <Words>1234</Words>
  <Characters>6793</Characters>
  <Application>Microsoft Office Word</Application>
  <DocSecurity>0</DocSecurity>
  <Lines>56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V2784160</dc:creator>
  <dc:description/>
  <cp:lastModifiedBy>CATALINA SILVA PARDO</cp:lastModifiedBy>
  <cp:revision>12</cp:revision>
  <cp:lastPrinted>2025-05-19T23:00:00Z</cp:lastPrinted>
  <dcterms:created xsi:type="dcterms:W3CDTF">2025-04-30T21:38:00Z</dcterms:created>
  <dcterms:modified xsi:type="dcterms:W3CDTF">2025-05-19T23:03:00Z</dcterms:modified>
  <dc:language>es-ES</dc:language>
</cp:coreProperties>
</file>