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center" w:tblpY="106"/>
        <w:tblW w:w="9663" w:type="dxa"/>
        <w:jc w:val="center"/>
        <w:tblLayout w:type="fixed"/>
        <w:tblLook w:val="04A0" w:firstRow="1" w:lastRow="0" w:firstColumn="1" w:lastColumn="0" w:noHBand="0" w:noVBand="1"/>
      </w:tblPr>
      <w:tblGrid>
        <w:gridCol w:w="9663"/>
      </w:tblGrid>
      <w:tr w:rsidR="001A074E" w14:paraId="656D7445" w14:textId="77777777" w:rsidTr="001A074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63" w:type="dxa"/>
            <w:tcBorders>
              <w:top w:val="single" w:sz="8" w:space="0" w:color="FFFFFF"/>
              <w:left w:val="single" w:sz="8" w:space="0" w:color="FFFFFF"/>
              <w:bottom w:val="single" w:sz="12" w:space="0" w:color="F79646"/>
              <w:right w:val="single" w:sz="8" w:space="0" w:color="FFFFFF"/>
            </w:tcBorders>
          </w:tcPr>
          <w:p w14:paraId="1F7EFAEF" w14:textId="77777777" w:rsidR="001A074E" w:rsidRDefault="00000000">
            <w:pPr>
              <w:widowControl w:val="0"/>
              <w:spacing w:after="0" w:line="240" w:lineRule="auto"/>
              <w:jc w:val="right"/>
              <w:rPr>
                <w:rFonts w:ascii="Arial" w:eastAsia="Times New Roman" w:hAnsi="Arial" w:cs="Arial"/>
                <w:color w:val="E36C0A" w:themeColor="accent6" w:themeShade="BF"/>
                <w:sz w:val="24"/>
                <w:szCs w:val="24"/>
                <w:lang w:eastAsia="es-ES"/>
              </w:rPr>
            </w:pPr>
            <w:r>
              <w:rPr>
                <w:rFonts w:ascii="Arial" w:eastAsia="Times New Roman" w:hAnsi="Arial" w:cs="Arial"/>
                <w:color w:val="EF782D"/>
                <w:sz w:val="40"/>
                <w:szCs w:val="24"/>
                <w:lang w:eastAsia="es-ES"/>
              </w:rPr>
              <w:t>GRAN TRIÁNGULO ARGENTINO</w:t>
            </w:r>
          </w:p>
        </w:tc>
      </w:tr>
    </w:tbl>
    <w:tbl>
      <w:tblPr>
        <w:tblpPr w:leftFromText="141" w:rightFromText="141" w:vertAnchor="text" w:horzAnchor="margin" w:tblpY="678"/>
        <w:tblW w:w="9776" w:type="dxa"/>
        <w:tblLayout w:type="fixed"/>
        <w:tblCellMar>
          <w:left w:w="70" w:type="dxa"/>
          <w:right w:w="70" w:type="dxa"/>
        </w:tblCellMar>
        <w:tblLook w:val="04A0" w:firstRow="1" w:lastRow="0" w:firstColumn="1" w:lastColumn="0" w:noHBand="0" w:noVBand="1"/>
      </w:tblPr>
      <w:tblGrid>
        <w:gridCol w:w="1129"/>
        <w:gridCol w:w="8647"/>
      </w:tblGrid>
      <w:tr w:rsidR="001A074E" w14:paraId="21706436" w14:textId="77777777">
        <w:trPr>
          <w:trHeight w:val="132"/>
        </w:trPr>
        <w:tc>
          <w:tcPr>
            <w:tcW w:w="1129" w:type="dxa"/>
            <w:tcBorders>
              <w:top w:val="single" w:sz="4" w:space="0" w:color="C65911"/>
              <w:left w:val="single" w:sz="4" w:space="0" w:color="C65911"/>
            </w:tcBorders>
            <w:shd w:val="clear" w:color="000000" w:fill="FBE0CD"/>
          </w:tcPr>
          <w:p w14:paraId="331265EA" w14:textId="77777777" w:rsidR="001A074E"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646" w:type="dxa"/>
            <w:tcBorders>
              <w:top w:val="single" w:sz="4" w:space="0" w:color="C65911"/>
              <w:right w:val="single" w:sz="4" w:space="0" w:color="C65911"/>
            </w:tcBorders>
            <w:shd w:val="clear" w:color="000000" w:fill="FBE0CD"/>
          </w:tcPr>
          <w:p w14:paraId="63DC9C98" w14:textId="77777777" w:rsidR="001A074E"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Buenos Aires – Iguazú (lado argentino &amp; lado brasileño) – Bariloche – Buenos Aires</w:t>
            </w:r>
          </w:p>
        </w:tc>
      </w:tr>
      <w:tr w:rsidR="001A074E" w14:paraId="41DC0E96" w14:textId="77777777">
        <w:trPr>
          <w:trHeight w:val="171"/>
        </w:trPr>
        <w:tc>
          <w:tcPr>
            <w:tcW w:w="1129" w:type="dxa"/>
            <w:tcBorders>
              <w:left w:val="single" w:sz="4" w:space="0" w:color="C65911"/>
            </w:tcBorders>
            <w:shd w:val="clear" w:color="000000" w:fill="FBE0CD"/>
          </w:tcPr>
          <w:p w14:paraId="6FC14228" w14:textId="77777777" w:rsidR="001A074E"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646" w:type="dxa"/>
            <w:tcBorders>
              <w:right w:val="single" w:sz="4" w:space="0" w:color="C65911"/>
            </w:tcBorders>
            <w:shd w:val="clear" w:color="000000" w:fill="FBE0CD"/>
            <w:vAlign w:val="center"/>
          </w:tcPr>
          <w:p w14:paraId="6413F0DD" w14:textId="2C54F982" w:rsidR="001A074E" w:rsidRDefault="00000000">
            <w:pPr>
              <w:widowControl w:val="0"/>
              <w:spacing w:after="0" w:line="240" w:lineRule="auto"/>
              <w:rPr>
                <w:rFonts w:ascii="Arial" w:eastAsia="Times New Roman" w:hAnsi="Arial" w:cs="Arial"/>
                <w:b/>
                <w:bCs/>
                <w:sz w:val="18"/>
                <w:szCs w:val="18"/>
                <w:lang w:val="es-MX" w:eastAsia="es-MX"/>
              </w:rPr>
            </w:pPr>
            <w:r>
              <w:rPr>
                <w:rFonts w:ascii="Arial" w:hAnsi="Arial" w:cs="Arial"/>
                <w:b/>
                <w:bCs/>
                <w:sz w:val="18"/>
                <w:szCs w:val="18"/>
              </w:rPr>
              <w:t xml:space="preserve">Diarias del 01 de </w:t>
            </w:r>
            <w:r w:rsidR="00DE055B">
              <w:rPr>
                <w:rFonts w:ascii="Arial" w:hAnsi="Arial" w:cs="Arial"/>
                <w:b/>
                <w:bCs/>
                <w:sz w:val="18"/>
                <w:szCs w:val="18"/>
              </w:rPr>
              <w:t xml:space="preserve">septiembre </w:t>
            </w:r>
            <w:r>
              <w:rPr>
                <w:rFonts w:ascii="Arial" w:hAnsi="Arial" w:cs="Arial"/>
                <w:b/>
                <w:bCs/>
                <w:sz w:val="18"/>
                <w:szCs w:val="18"/>
              </w:rPr>
              <w:t>202</w:t>
            </w:r>
            <w:r w:rsidR="00DE055B">
              <w:rPr>
                <w:rFonts w:ascii="Arial" w:hAnsi="Arial" w:cs="Arial"/>
                <w:b/>
                <w:bCs/>
                <w:sz w:val="18"/>
                <w:szCs w:val="18"/>
              </w:rPr>
              <w:t>5</w:t>
            </w:r>
            <w:r>
              <w:rPr>
                <w:rFonts w:ascii="Arial" w:hAnsi="Arial" w:cs="Arial"/>
                <w:b/>
                <w:bCs/>
                <w:sz w:val="18"/>
                <w:szCs w:val="18"/>
              </w:rPr>
              <w:t xml:space="preserve"> al 10 de diciembre 202</w:t>
            </w:r>
            <w:r w:rsidR="00DE055B">
              <w:rPr>
                <w:rFonts w:ascii="Arial" w:hAnsi="Arial" w:cs="Arial"/>
                <w:b/>
                <w:bCs/>
                <w:sz w:val="18"/>
                <w:szCs w:val="18"/>
              </w:rPr>
              <w:t>6</w:t>
            </w:r>
          </w:p>
          <w:p w14:paraId="6C0C43B2" w14:textId="77777777" w:rsidR="001A074E" w:rsidRDefault="00000000">
            <w:pPr>
              <w:widowControl w:val="0"/>
              <w:spacing w:after="0" w:line="240" w:lineRule="auto"/>
              <w:rPr>
                <w:rFonts w:ascii="Arial" w:hAnsi="Arial" w:cs="Arial"/>
                <w:b/>
                <w:bCs/>
                <w:color w:val="FF0000"/>
                <w:sz w:val="18"/>
                <w:szCs w:val="18"/>
              </w:rPr>
            </w:pPr>
            <w:r>
              <w:rPr>
                <w:rFonts w:ascii="Arial" w:hAnsi="Arial" w:cs="Arial"/>
                <w:b/>
                <w:bCs/>
                <w:color w:val="FF0000"/>
                <w:sz w:val="18"/>
                <w:szCs w:val="18"/>
              </w:rPr>
              <w:t>**Opera mínimo con 2 personas viajando juntas.</w:t>
            </w:r>
          </w:p>
          <w:p w14:paraId="2D8DF5B5" w14:textId="77777777" w:rsidR="001A074E" w:rsidRDefault="00000000">
            <w:pPr>
              <w:widowControl w:val="0"/>
              <w:spacing w:after="0" w:line="240" w:lineRule="auto"/>
              <w:rPr>
                <w:rFonts w:ascii="Arial" w:eastAsia="Times New Roman" w:hAnsi="Arial" w:cs="Arial"/>
                <w:b/>
                <w:bCs/>
                <w:color w:val="FF0000"/>
                <w:sz w:val="18"/>
                <w:szCs w:val="18"/>
                <w:lang w:val="es-MX" w:eastAsia="es-MX"/>
              </w:rPr>
            </w:pPr>
            <w:r>
              <w:rPr>
                <w:rFonts w:ascii="Arial" w:hAnsi="Arial" w:cs="Arial"/>
                <w:b/>
                <w:bCs/>
                <w:color w:val="FF0000"/>
                <w:sz w:val="18"/>
                <w:szCs w:val="18"/>
              </w:rPr>
              <w:t>*PVS: Tarifa para Pasajero Viajando Solo, consultar suplementos.</w:t>
            </w:r>
          </w:p>
          <w:p w14:paraId="3A17E5EA" w14:textId="77777777" w:rsidR="001A074E" w:rsidRDefault="001A074E">
            <w:pPr>
              <w:widowControl w:val="0"/>
              <w:spacing w:after="0" w:line="240" w:lineRule="auto"/>
              <w:rPr>
                <w:rFonts w:ascii="Arial" w:eastAsia="Times New Roman" w:hAnsi="Arial" w:cs="Arial"/>
                <w:b/>
                <w:bCs/>
                <w:sz w:val="18"/>
                <w:szCs w:val="18"/>
                <w:lang w:val="es-MX" w:eastAsia="es-MX"/>
              </w:rPr>
            </w:pPr>
          </w:p>
        </w:tc>
      </w:tr>
      <w:tr w:rsidR="001A074E" w14:paraId="1EA6718C" w14:textId="77777777">
        <w:trPr>
          <w:trHeight w:val="171"/>
        </w:trPr>
        <w:tc>
          <w:tcPr>
            <w:tcW w:w="1129" w:type="dxa"/>
            <w:tcBorders>
              <w:left w:val="single" w:sz="4" w:space="0" w:color="C65911"/>
            </w:tcBorders>
            <w:shd w:val="clear" w:color="000000" w:fill="FBE0CD"/>
            <w:vAlign w:val="center"/>
          </w:tcPr>
          <w:p w14:paraId="32285C65" w14:textId="77777777" w:rsidR="001A074E"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646" w:type="dxa"/>
            <w:tcBorders>
              <w:right w:val="single" w:sz="4" w:space="0" w:color="C65911"/>
            </w:tcBorders>
            <w:shd w:val="clear" w:color="000000" w:fill="FBE0CD"/>
            <w:vAlign w:val="center"/>
          </w:tcPr>
          <w:p w14:paraId="516D689B" w14:textId="77777777" w:rsidR="001A074E"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10 días / 09 noches</w:t>
            </w:r>
          </w:p>
          <w:p w14:paraId="6D52DAF2" w14:textId="77777777" w:rsidR="001A074E" w:rsidRDefault="001A074E">
            <w:pPr>
              <w:widowControl w:val="0"/>
              <w:spacing w:after="0" w:line="240" w:lineRule="auto"/>
              <w:rPr>
                <w:rFonts w:ascii="Arial" w:eastAsia="Times New Roman" w:hAnsi="Arial" w:cs="Arial"/>
                <w:b/>
                <w:bCs/>
                <w:sz w:val="18"/>
                <w:szCs w:val="18"/>
                <w:lang w:val="es-MX" w:eastAsia="es-MX"/>
              </w:rPr>
            </w:pPr>
          </w:p>
        </w:tc>
      </w:tr>
      <w:tr w:rsidR="001A074E" w14:paraId="51CCB1BF" w14:textId="77777777">
        <w:trPr>
          <w:trHeight w:val="171"/>
        </w:trPr>
        <w:tc>
          <w:tcPr>
            <w:tcW w:w="1129" w:type="dxa"/>
            <w:tcBorders>
              <w:left w:val="single" w:sz="4" w:space="0" w:color="C65911"/>
              <w:bottom w:val="single" w:sz="4" w:space="0" w:color="C65911"/>
            </w:tcBorders>
            <w:shd w:val="clear" w:color="000000" w:fill="FBE0CD"/>
            <w:vAlign w:val="center"/>
          </w:tcPr>
          <w:p w14:paraId="725ED69B" w14:textId="77777777" w:rsidR="001A074E"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646" w:type="dxa"/>
            <w:tcBorders>
              <w:bottom w:val="single" w:sz="4" w:space="0" w:color="C65911"/>
              <w:right w:val="single" w:sz="4" w:space="0" w:color="C65911"/>
            </w:tcBorders>
            <w:shd w:val="clear" w:color="000000" w:fill="FBE0CD"/>
            <w:vAlign w:val="center"/>
          </w:tcPr>
          <w:p w14:paraId="3B5BF4D7" w14:textId="77777777" w:rsidR="001A074E"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09 desayunos</w:t>
            </w:r>
          </w:p>
        </w:tc>
      </w:tr>
    </w:tbl>
    <w:p w14:paraId="34CBDDD4" w14:textId="09F8FA0F" w:rsidR="001A074E" w:rsidRDefault="00A75FB5">
      <w:pPr>
        <w:jc w:val="center"/>
        <w:rPr>
          <w:rFonts w:ascii="Proxima Nova Alt Lt" w:hAnsi="Proxima Nova Alt Lt"/>
          <w:sz w:val="10"/>
          <w:szCs w:val="10"/>
          <w:u w:val="single"/>
        </w:rPr>
      </w:pPr>
      <w:r>
        <w:rPr>
          <w:noProof/>
        </w:rPr>
        <w:drawing>
          <wp:anchor distT="0" distB="0" distL="114300" distR="0" simplePos="0" relativeHeight="251658240" behindDoc="0" locked="0" layoutInCell="0" allowOverlap="1" wp14:anchorId="5A4FC1B7" wp14:editId="0E4DA8C0">
            <wp:simplePos x="0" y="0"/>
            <wp:positionH relativeFrom="column">
              <wp:posOffset>7141</wp:posOffset>
            </wp:positionH>
            <wp:positionV relativeFrom="paragraph">
              <wp:posOffset>1569001</wp:posOffset>
            </wp:positionV>
            <wp:extent cx="6187440" cy="1682750"/>
            <wp:effectExtent l="0" t="0" r="0" b="0"/>
            <wp:wrapSquare wrapText="bothSides"/>
            <wp:docPr id="1" name="Imagen 1" descr="Un dibujo de un barco en el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barco en el agua&#10;&#10;Descripción generada automáticamente con confianza baja"/>
                    <pic:cNvPicPr>
                      <a:picLocks noChangeAspect="1" noChangeArrowheads="1"/>
                    </pic:cNvPicPr>
                  </pic:nvPicPr>
                  <pic:blipFill>
                    <a:blip r:embed="rId11"/>
                    <a:srcRect t="12679" b="5725"/>
                    <a:stretch>
                      <a:fillRect/>
                    </a:stretch>
                  </pic:blipFill>
                  <pic:spPr bwMode="auto">
                    <a:xfrm>
                      <a:off x="0" y="0"/>
                      <a:ext cx="6187440" cy="1682750"/>
                    </a:xfrm>
                    <a:prstGeom prst="rect">
                      <a:avLst/>
                    </a:prstGeom>
                  </pic:spPr>
                </pic:pic>
              </a:graphicData>
            </a:graphic>
          </wp:anchor>
        </w:drawing>
      </w:r>
      <w:r w:rsidR="00000000">
        <w:rPr>
          <w:rFonts w:ascii="Arial" w:eastAsia="Times New Roman" w:hAnsi="Arial" w:cs="Arial"/>
          <w:b/>
          <w:color w:val="E36C0A" w:themeColor="accent6" w:themeShade="BF"/>
          <w:sz w:val="18"/>
          <w:szCs w:val="18"/>
          <w:u w:val="single"/>
          <w:lang w:eastAsia="es-ES"/>
        </w:rPr>
        <w:t>ITINERARIO DE VIAJE:</w:t>
      </w:r>
    </w:p>
    <w:p w14:paraId="0C09E802" w14:textId="77777777" w:rsidR="001A074E"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Buenos Aires</w:t>
      </w:r>
    </w:p>
    <w:p w14:paraId="73164DF8" w14:textId="77777777" w:rsidR="001A074E"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Llegada al aeropuerto de Buenos Aires. Recepción y traslado al hotel. Alojamiento.</w:t>
      </w:r>
    </w:p>
    <w:p w14:paraId="47E941C8" w14:textId="77777777" w:rsidR="0052485D" w:rsidRPr="0052485D" w:rsidRDefault="0052485D">
      <w:pPr>
        <w:spacing w:after="0" w:line="240" w:lineRule="auto"/>
        <w:jc w:val="both"/>
        <w:rPr>
          <w:rFonts w:ascii="Arial" w:eastAsia="Times New Roman" w:hAnsi="Arial" w:cs="Arial"/>
          <w:sz w:val="18"/>
          <w:szCs w:val="18"/>
          <w:lang w:val="es-MX" w:eastAsia="es-ES"/>
        </w:rPr>
      </w:pPr>
    </w:p>
    <w:p w14:paraId="39BA1A9B" w14:textId="77777777" w:rsidR="001A074E" w:rsidRDefault="001A074E">
      <w:pPr>
        <w:spacing w:after="0" w:line="240" w:lineRule="auto"/>
        <w:jc w:val="both"/>
        <w:rPr>
          <w:rFonts w:ascii="Arial" w:eastAsia="Times New Roman" w:hAnsi="Arial" w:cs="Arial"/>
          <w:sz w:val="14"/>
          <w:szCs w:val="14"/>
          <w:lang w:val="es-ES_tradnl" w:eastAsia="es-ES"/>
        </w:rPr>
      </w:pPr>
    </w:p>
    <w:p w14:paraId="339B7B5C" w14:textId="77777777" w:rsidR="001A074E"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Buenos Aires – Iguazú (cataratas lado brasileño)</w:t>
      </w:r>
    </w:p>
    <w:p w14:paraId="6ED84419" w14:textId="7AB18238" w:rsidR="001A074E"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Cs/>
          <w:sz w:val="18"/>
          <w:szCs w:val="18"/>
          <w:lang w:val="es-ES_tradnl" w:eastAsia="es-ES"/>
        </w:rPr>
        <w:t>.</w:t>
      </w:r>
      <w:bookmarkStart w:id="0" w:name="_Hlk155347875"/>
      <w:bookmarkStart w:id="1" w:name="_Hlk140854110"/>
      <w:r>
        <w:rPr>
          <w:rFonts w:ascii="Arial" w:eastAsia="Times New Roman" w:hAnsi="Arial" w:cs="Arial"/>
          <w:bCs/>
          <w:sz w:val="18"/>
          <w:szCs w:val="18"/>
          <w:lang w:val="es-ES_tradnl" w:eastAsia="es-ES"/>
        </w:rPr>
        <w:t xml:space="preserve"> </w:t>
      </w:r>
      <w:r w:rsidR="00BD6E71" w:rsidRPr="00BD6E71">
        <w:rPr>
          <w:rFonts w:ascii="Arial" w:eastAsia="Times New Roman" w:hAnsi="Arial" w:cs="Arial"/>
          <w:sz w:val="18"/>
          <w:szCs w:val="18"/>
          <w:lang w:val="es-ES_tradnl" w:eastAsia="es-ES"/>
        </w:rPr>
        <w:t xml:space="preserve">Desayuno. A la hora indicada traslado al aeropuerto para tomar el vuelo con destino a Iguazú, llegada y traslado al hotel. Posteriormente inicia Excursión a las Cataratas Brasil con entrada al Parque incluida: El Parque Nacional do </w:t>
      </w:r>
      <w:proofErr w:type="spellStart"/>
      <w:r w:rsidR="00BD6E71" w:rsidRPr="00BD6E71">
        <w:rPr>
          <w:rFonts w:ascii="Arial" w:eastAsia="Times New Roman" w:hAnsi="Arial" w:cs="Arial"/>
          <w:sz w:val="18"/>
          <w:szCs w:val="18"/>
          <w:lang w:val="es-ES_tradnl" w:eastAsia="es-ES"/>
        </w:rPr>
        <w:t>Iguazu</w:t>
      </w:r>
      <w:proofErr w:type="spellEnd"/>
      <w:r w:rsidR="00BD6E71" w:rsidRPr="00BD6E71">
        <w:rPr>
          <w:rFonts w:ascii="Arial" w:eastAsia="Times New Roman" w:hAnsi="Arial" w:cs="Arial"/>
          <w:sz w:val="18"/>
          <w:szCs w:val="18"/>
          <w:lang w:val="es-ES_tradnl" w:eastAsia="es-ES"/>
        </w:rPr>
        <w:t xml:space="preserve">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14:paraId="79B95E73" w14:textId="77777777" w:rsidR="001A074E" w:rsidRDefault="001A074E">
      <w:pPr>
        <w:spacing w:after="0" w:line="240" w:lineRule="auto"/>
        <w:jc w:val="both"/>
        <w:rPr>
          <w:rFonts w:ascii="Arial" w:hAnsi="Arial" w:cs="Arial"/>
          <w:i/>
          <w:iCs/>
          <w:color w:val="7F7F7F" w:themeColor="text1" w:themeTint="80"/>
          <w:sz w:val="10"/>
          <w:szCs w:val="10"/>
          <w:lang w:val="es-ES_tradnl" w:eastAsia="es-ES"/>
        </w:rPr>
      </w:pPr>
    </w:p>
    <w:p w14:paraId="57696D38" w14:textId="77777777" w:rsidR="001A074E" w:rsidRPr="00D11B50" w:rsidRDefault="00000000">
      <w:pPr>
        <w:spacing w:after="0" w:line="240" w:lineRule="auto"/>
        <w:jc w:val="both"/>
        <w:rPr>
          <w:rFonts w:ascii="Arial" w:hAnsi="Arial" w:cs="Arial"/>
          <w:i/>
          <w:iCs/>
          <w:color w:val="C00000"/>
          <w:sz w:val="18"/>
          <w:szCs w:val="18"/>
          <w:lang w:eastAsia="es-ES"/>
        </w:rPr>
      </w:pPr>
      <w:r w:rsidRPr="00D11B50">
        <w:rPr>
          <w:rFonts w:ascii="Arial" w:hAnsi="Arial" w:cs="Arial"/>
          <w:i/>
          <w:iCs/>
          <w:color w:val="C00000"/>
          <w:sz w:val="18"/>
          <w:szCs w:val="18"/>
          <w:lang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w:t>
      </w:r>
      <w:proofErr w:type="spellStart"/>
      <w:r w:rsidRPr="00D11B50">
        <w:rPr>
          <w:rFonts w:ascii="Arial" w:hAnsi="Arial" w:cs="Arial"/>
          <w:i/>
          <w:iCs/>
          <w:color w:val="C00000"/>
          <w:sz w:val="18"/>
          <w:szCs w:val="18"/>
          <w:lang w:eastAsia="es-ES"/>
        </w:rPr>
        <w:t>hrs</w:t>
      </w:r>
      <w:proofErr w:type="spellEnd"/>
      <w:r w:rsidRPr="00D11B50">
        <w:rPr>
          <w:rFonts w:ascii="Arial" w:hAnsi="Arial" w:cs="Arial"/>
          <w:i/>
          <w:iCs/>
          <w:color w:val="C00000"/>
          <w:sz w:val="18"/>
          <w:szCs w:val="18"/>
          <w:lang w:eastAsia="es-ES"/>
        </w:rPr>
        <w:t xml:space="preserve"> en adelante. </w:t>
      </w:r>
    </w:p>
    <w:p w14:paraId="028FD889" w14:textId="77777777" w:rsidR="001A074E" w:rsidRPr="00D11B50" w:rsidRDefault="00000000">
      <w:pPr>
        <w:pStyle w:val="Sinespaciado"/>
        <w:widowControl w:val="0"/>
        <w:jc w:val="both"/>
        <w:textAlignment w:val="baseline"/>
        <w:rPr>
          <w:rFonts w:ascii="Arial" w:hAnsi="Arial" w:cs="Arial"/>
          <w:i/>
          <w:iCs/>
          <w:color w:val="C00000"/>
          <w:sz w:val="12"/>
          <w:szCs w:val="12"/>
          <w:lang w:val="es-ES_tradnl" w:eastAsia="es-ES"/>
        </w:rPr>
      </w:pPr>
      <w:r w:rsidRPr="00D11B50">
        <w:rPr>
          <w:rFonts w:ascii="Arial" w:hAnsi="Arial" w:cs="Arial"/>
          <w:i/>
          <w:iCs/>
          <w:color w:val="C00000"/>
          <w:sz w:val="18"/>
          <w:szCs w:val="18"/>
          <w:lang w:val="es-ES_tradnl" w:eastAsia="es-ES"/>
        </w:rPr>
        <w:t xml:space="preserve"> </w:t>
      </w:r>
    </w:p>
    <w:p w14:paraId="5B2AA468" w14:textId="77777777" w:rsidR="009634D8" w:rsidRDefault="00000000">
      <w:pPr>
        <w:pStyle w:val="Sinespaciado"/>
        <w:widowControl w:val="0"/>
        <w:jc w:val="both"/>
        <w:textAlignment w:val="baseline"/>
        <w:rPr>
          <w:rFonts w:ascii="Arial" w:hAnsi="Arial" w:cs="Arial"/>
          <w:i/>
          <w:iCs/>
          <w:color w:val="C00000"/>
          <w:sz w:val="18"/>
          <w:szCs w:val="18"/>
          <w:lang w:val="es-ES_tradnl" w:eastAsia="es-ES"/>
        </w:rPr>
      </w:pPr>
      <w:r w:rsidRPr="00D11B50">
        <w:rPr>
          <w:rFonts w:ascii="Arial" w:hAnsi="Arial" w:cs="Arial"/>
          <w:i/>
          <w:iCs/>
          <w:color w:val="C00000"/>
          <w:sz w:val="18"/>
          <w:szCs w:val="18"/>
          <w:lang w:val="es-ES_tradnl" w:eastAsia="es-ES"/>
        </w:rPr>
        <w:t xml:space="preserve">Nota: </w:t>
      </w:r>
    </w:p>
    <w:p w14:paraId="6372B56B" w14:textId="7E8BC1CD" w:rsidR="001A074E" w:rsidRDefault="00000000" w:rsidP="009634D8">
      <w:pPr>
        <w:pStyle w:val="Sinespaciado"/>
        <w:widowControl w:val="0"/>
        <w:numPr>
          <w:ilvl w:val="0"/>
          <w:numId w:val="10"/>
        </w:numPr>
        <w:jc w:val="both"/>
        <w:textAlignment w:val="baseline"/>
        <w:rPr>
          <w:rFonts w:ascii="Arial" w:hAnsi="Arial" w:cs="Arial"/>
          <w:i/>
          <w:iCs/>
          <w:color w:val="C00000"/>
          <w:sz w:val="18"/>
          <w:szCs w:val="18"/>
          <w:shd w:val="clear" w:color="auto" w:fill="FFFFFF"/>
          <w:lang w:val="es-MX"/>
        </w:rPr>
      </w:pPr>
      <w:r w:rsidRPr="00D11B50">
        <w:rPr>
          <w:rFonts w:ascii="Arial" w:hAnsi="Arial" w:cs="Arial"/>
          <w:i/>
          <w:iCs/>
          <w:color w:val="C00000"/>
          <w:sz w:val="18"/>
          <w:szCs w:val="18"/>
          <w:lang w:val="es-ES_tradnl" w:eastAsia="es-ES"/>
        </w:rPr>
        <w:t xml:space="preserve">Para los traslados con vuelos domésticos desde Buenos Aires, deben salir del </w:t>
      </w:r>
      <w:r w:rsidRPr="00D11B50">
        <w:rPr>
          <w:rFonts w:ascii="Arial" w:hAnsi="Arial" w:cs="Arial"/>
          <w:i/>
          <w:iCs/>
          <w:color w:val="C00000"/>
          <w:sz w:val="18"/>
          <w:szCs w:val="18"/>
          <w:lang w:val="es-MX"/>
        </w:rPr>
        <w:t>Aeroparque Jorge Newbery</w:t>
      </w:r>
      <w:r w:rsidRPr="00D11B50">
        <w:rPr>
          <w:rFonts w:ascii="Arial" w:hAnsi="Arial" w:cs="Arial"/>
          <w:i/>
          <w:iCs/>
          <w:color w:val="C00000"/>
          <w:sz w:val="18"/>
          <w:szCs w:val="18"/>
          <w:shd w:val="clear" w:color="auto" w:fill="FFFFFF"/>
          <w:lang w:val="es-MX"/>
        </w:rPr>
        <w:t xml:space="preserve"> (AEP), en caso de ser desde el Aeropuerto Internacional de Ezeiza (EZE) se cobrará un suplemento.  </w:t>
      </w:r>
      <w:proofErr w:type="gramStart"/>
      <w:r w:rsidRPr="00D11B50">
        <w:rPr>
          <w:rFonts w:ascii="Arial" w:hAnsi="Arial" w:cs="Arial"/>
          <w:i/>
          <w:iCs/>
          <w:color w:val="C00000"/>
          <w:sz w:val="18"/>
          <w:szCs w:val="18"/>
          <w:shd w:val="clear" w:color="auto" w:fill="FFFFFF"/>
          <w:lang w:val="es-MX"/>
        </w:rPr>
        <w:t>Considerar</w:t>
      </w:r>
      <w:proofErr w:type="gramEnd"/>
      <w:r w:rsidRPr="00D11B50">
        <w:rPr>
          <w:rFonts w:ascii="Arial" w:hAnsi="Arial" w:cs="Arial"/>
          <w:i/>
          <w:iCs/>
          <w:color w:val="C00000"/>
          <w:sz w:val="18"/>
          <w:szCs w:val="18"/>
          <w:shd w:val="clear" w:color="auto" w:fill="FFFFFF"/>
          <w:lang w:val="es-MX"/>
        </w:rPr>
        <w:t xml:space="preserve"> que el Aeropuerto Internacional de Ezeiza (EZE) se encuentra a 45 min de la ciudad, por lo que no se recomienda tomar vuelos con salidas antes de las 6:00 </w:t>
      </w:r>
      <w:proofErr w:type="spellStart"/>
      <w:r w:rsidRPr="00D11B50">
        <w:rPr>
          <w:rFonts w:ascii="Arial" w:hAnsi="Arial" w:cs="Arial"/>
          <w:i/>
          <w:iCs/>
          <w:color w:val="C00000"/>
          <w:sz w:val="18"/>
          <w:szCs w:val="18"/>
          <w:shd w:val="clear" w:color="auto" w:fill="FFFFFF"/>
          <w:lang w:val="es-MX"/>
        </w:rPr>
        <w:t>hrs</w:t>
      </w:r>
      <w:proofErr w:type="spellEnd"/>
      <w:r w:rsidRPr="00D11B50">
        <w:rPr>
          <w:rFonts w:ascii="Arial" w:hAnsi="Arial" w:cs="Arial"/>
          <w:i/>
          <w:iCs/>
          <w:color w:val="C00000"/>
          <w:sz w:val="18"/>
          <w:szCs w:val="18"/>
          <w:shd w:val="clear" w:color="auto" w:fill="FFFFFF"/>
          <w:lang w:val="es-MX"/>
        </w:rPr>
        <w:t xml:space="preserve">. </w:t>
      </w:r>
      <w:bookmarkEnd w:id="0"/>
    </w:p>
    <w:p w14:paraId="2002D72C" w14:textId="5F6932D7" w:rsidR="009634D8" w:rsidRPr="009634D8" w:rsidRDefault="009634D8" w:rsidP="009634D8">
      <w:pPr>
        <w:pStyle w:val="NormalWeb"/>
        <w:numPr>
          <w:ilvl w:val="0"/>
          <w:numId w:val="10"/>
        </w:numPr>
        <w:shd w:val="clear" w:color="auto" w:fill="FFFFFF" w:themeFill="background1"/>
        <w:spacing w:beforeAutospacing="0" w:after="0" w:afterAutospacing="0"/>
        <w:jc w:val="both"/>
        <w:rPr>
          <w:rFonts w:ascii="Arial" w:hAnsi="Arial" w:cs="Arial"/>
          <w:i/>
          <w:iCs/>
          <w:color w:val="C00000"/>
          <w:sz w:val="18"/>
          <w:szCs w:val="18"/>
          <w:lang w:val="es-MX"/>
        </w:rPr>
      </w:pPr>
      <w:r w:rsidRPr="0052485D">
        <w:rPr>
          <w:rFonts w:ascii="Arial" w:hAnsi="Arial" w:cs="Arial"/>
          <w:i/>
          <w:iCs/>
          <w:color w:val="C00000"/>
          <w:sz w:val="18"/>
          <w:szCs w:val="18"/>
          <w:lang w:val="es-MX"/>
        </w:rPr>
        <w:t xml:space="preserve">Las tarifas están contempladas para traslados diurnos, de ser nocturnos se aplica un suplemento. El horario nocturno aplica para los vuelos arribando/saliendo entre las 21:00 </w:t>
      </w:r>
      <w:proofErr w:type="spellStart"/>
      <w:r w:rsidRPr="0052485D">
        <w:rPr>
          <w:rFonts w:ascii="Arial" w:hAnsi="Arial" w:cs="Arial"/>
          <w:i/>
          <w:iCs/>
          <w:color w:val="C00000"/>
          <w:sz w:val="18"/>
          <w:szCs w:val="18"/>
          <w:lang w:val="es-MX"/>
        </w:rPr>
        <w:t>hrs</w:t>
      </w:r>
      <w:proofErr w:type="spellEnd"/>
      <w:r w:rsidRPr="0052485D">
        <w:rPr>
          <w:rFonts w:ascii="Arial" w:hAnsi="Arial" w:cs="Arial"/>
          <w:i/>
          <w:iCs/>
          <w:color w:val="C00000"/>
          <w:sz w:val="18"/>
          <w:szCs w:val="18"/>
          <w:lang w:val="es-MX"/>
        </w:rPr>
        <w:t xml:space="preserve"> y las 07:30hrs.</w:t>
      </w:r>
    </w:p>
    <w:bookmarkEnd w:id="1"/>
    <w:p w14:paraId="42A6A5D0" w14:textId="77777777" w:rsidR="001A074E" w:rsidRDefault="001A074E">
      <w:pPr>
        <w:spacing w:after="0" w:line="240" w:lineRule="auto"/>
        <w:jc w:val="both"/>
        <w:rPr>
          <w:rFonts w:ascii="Arial" w:eastAsia="Times New Roman" w:hAnsi="Arial" w:cs="Arial"/>
          <w:sz w:val="14"/>
          <w:szCs w:val="14"/>
          <w:lang w:val="es-ES_tradnl" w:eastAsia="es-ES"/>
        </w:rPr>
      </w:pPr>
    </w:p>
    <w:p w14:paraId="0E33E22D" w14:textId="77777777" w:rsidR="001A074E"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      Iguazú (cataratas lado argentino)</w:t>
      </w:r>
    </w:p>
    <w:p w14:paraId="77788201" w14:textId="77777777" w:rsidR="001A074E"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A la hora acordada salida para excursión Cataratas del Iguazú, lado argentino. Desde este 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w:t>
      </w:r>
      <w:proofErr w:type="gramStart"/>
      <w:r>
        <w:rPr>
          <w:rFonts w:ascii="Arial" w:eastAsia="Times New Roman" w:hAnsi="Arial" w:cs="Arial"/>
          <w:sz w:val="18"/>
          <w:szCs w:val="18"/>
          <w:lang w:eastAsia="es-ES"/>
        </w:rPr>
        <w:t>los mismos</w:t>
      </w:r>
      <w:proofErr w:type="gramEnd"/>
      <w:r>
        <w:rPr>
          <w:rFonts w:ascii="Arial" w:eastAsia="Times New Roman" w:hAnsi="Arial" w:cs="Arial"/>
          <w:sz w:val="18"/>
          <w:szCs w:val="18"/>
          <w:lang w:eastAsia="es-ES"/>
        </w:rPr>
        <w:t xml:space="preserve"> desde una vista panorámica. Paseo Inferior: Caminata por las pasarelas, también elevadas tomando la vista desde los pies de los saltos. Garganta Del Diablo: Partiendo desde la Estación Cataratas, el tren nos llevará hasta la Estación Garganta. Luego, caminata por las pasarelas el espectacular balcón del salto de mayor importancia de las Cataratas, la Garganta del Diablo. Alojamiento.</w:t>
      </w:r>
    </w:p>
    <w:p w14:paraId="65206044" w14:textId="77777777" w:rsidR="001A074E" w:rsidRDefault="001A074E">
      <w:pPr>
        <w:spacing w:after="0" w:line="240" w:lineRule="auto"/>
        <w:jc w:val="both"/>
        <w:rPr>
          <w:rFonts w:ascii="Arial" w:eastAsia="Times New Roman" w:hAnsi="Arial" w:cs="Arial"/>
          <w:b/>
          <w:color w:val="E36C0A" w:themeColor="accent6" w:themeShade="BF"/>
          <w:sz w:val="14"/>
          <w:szCs w:val="14"/>
          <w:lang w:val="es-ES_tradnl" w:eastAsia="es-ES"/>
        </w:rPr>
      </w:pPr>
    </w:p>
    <w:p w14:paraId="2619ECF1"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w:t>
      </w:r>
      <w:r>
        <w:rPr>
          <w:rFonts w:ascii="Arial" w:eastAsia="Times New Roman" w:hAnsi="Arial" w:cs="Arial"/>
          <w:b/>
          <w:color w:val="E36C0A" w:themeColor="accent6" w:themeShade="BF"/>
          <w:sz w:val="18"/>
          <w:szCs w:val="18"/>
          <w:lang w:val="es-ES_tradnl" w:eastAsia="es-ES"/>
        </w:rPr>
        <w:tab/>
        <w:t>Iguazú – Bariloche</w:t>
      </w:r>
    </w:p>
    <w:p w14:paraId="4BA3A407" w14:textId="77777777" w:rsidR="001A074E"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iCs/>
          <w:sz w:val="18"/>
          <w:szCs w:val="18"/>
          <w:lang w:val="es-ES_tradnl" w:eastAsia="es-ES"/>
        </w:rPr>
        <w:t xml:space="preserve"> </w:t>
      </w:r>
      <w:r>
        <w:rPr>
          <w:rFonts w:ascii="Arial" w:eastAsia="Times New Roman" w:hAnsi="Arial" w:cs="Arial"/>
          <w:sz w:val="18"/>
          <w:szCs w:val="18"/>
          <w:lang w:val="es-ES_tradnl" w:eastAsia="es-ES"/>
        </w:rPr>
        <w:t>A la hora indicada traslado al aeropuerto para tomar el vuelo con destino a Bariloche. A la llegada recepción y traslado al hotel. Alojamiento.</w:t>
      </w:r>
    </w:p>
    <w:p w14:paraId="6F94D284" w14:textId="77777777" w:rsidR="0052485D" w:rsidRDefault="0052485D">
      <w:pPr>
        <w:spacing w:after="0" w:line="240" w:lineRule="auto"/>
        <w:rPr>
          <w:rFonts w:ascii="Arial" w:eastAsia="Times New Roman" w:hAnsi="Arial" w:cs="Arial"/>
          <w:sz w:val="18"/>
          <w:szCs w:val="18"/>
          <w:lang w:val="es-ES_tradnl" w:eastAsia="es-ES"/>
        </w:rPr>
      </w:pPr>
    </w:p>
    <w:p w14:paraId="321486FE" w14:textId="77777777" w:rsidR="0052485D" w:rsidRPr="0052485D" w:rsidRDefault="0052485D" w:rsidP="0052485D">
      <w:pPr>
        <w:pStyle w:val="NormalWeb"/>
        <w:shd w:val="clear" w:color="auto" w:fill="FFFFFF" w:themeFill="background1"/>
        <w:spacing w:beforeAutospacing="0" w:after="0" w:afterAutospacing="0"/>
        <w:jc w:val="both"/>
        <w:rPr>
          <w:rFonts w:ascii="Arial" w:hAnsi="Arial" w:cs="Arial"/>
          <w:i/>
          <w:iCs/>
          <w:color w:val="C00000"/>
          <w:sz w:val="18"/>
          <w:szCs w:val="18"/>
          <w:lang w:val="es-MX"/>
        </w:rPr>
      </w:pPr>
      <w:bookmarkStart w:id="2" w:name="_Hlk155715579"/>
      <w:r w:rsidRPr="0052485D">
        <w:rPr>
          <w:rFonts w:ascii="Arial" w:hAnsi="Arial" w:cs="Arial"/>
          <w:i/>
          <w:iCs/>
          <w:color w:val="C00000"/>
          <w:sz w:val="18"/>
          <w:szCs w:val="18"/>
          <w:lang w:val="es-MX"/>
        </w:rPr>
        <w:lastRenderedPageBreak/>
        <w:t xml:space="preserve">Nota: Las tarifas están contempladas para traslados diurnos, de ser nocturnos se aplica un suplemento. El horario nocturno aplica para los vuelos arribando/saliendo entre las 21:00 </w:t>
      </w:r>
      <w:proofErr w:type="spellStart"/>
      <w:r w:rsidRPr="0052485D">
        <w:rPr>
          <w:rFonts w:ascii="Arial" w:hAnsi="Arial" w:cs="Arial"/>
          <w:i/>
          <w:iCs/>
          <w:color w:val="C00000"/>
          <w:sz w:val="18"/>
          <w:szCs w:val="18"/>
          <w:lang w:val="es-MX"/>
        </w:rPr>
        <w:t>hrs</w:t>
      </w:r>
      <w:proofErr w:type="spellEnd"/>
      <w:r w:rsidRPr="0052485D">
        <w:rPr>
          <w:rFonts w:ascii="Arial" w:hAnsi="Arial" w:cs="Arial"/>
          <w:i/>
          <w:iCs/>
          <w:color w:val="C00000"/>
          <w:sz w:val="18"/>
          <w:szCs w:val="18"/>
          <w:lang w:val="es-MX"/>
        </w:rPr>
        <w:t xml:space="preserve"> y las 07:30hrs.</w:t>
      </w:r>
      <w:bookmarkEnd w:id="2"/>
    </w:p>
    <w:p w14:paraId="7824AD2D" w14:textId="77777777" w:rsidR="0052485D" w:rsidRPr="0052485D" w:rsidRDefault="0052485D">
      <w:pPr>
        <w:spacing w:after="0" w:line="240" w:lineRule="auto"/>
        <w:rPr>
          <w:rFonts w:ascii="Arial" w:eastAsia="Times New Roman" w:hAnsi="Arial" w:cs="Arial"/>
          <w:sz w:val="18"/>
          <w:szCs w:val="18"/>
          <w:lang w:val="es-MX" w:eastAsia="es-ES"/>
        </w:rPr>
      </w:pPr>
    </w:p>
    <w:p w14:paraId="5FD88F83" w14:textId="77777777" w:rsidR="001A074E" w:rsidRDefault="001A074E">
      <w:pPr>
        <w:spacing w:after="0" w:line="240" w:lineRule="auto"/>
        <w:rPr>
          <w:rFonts w:ascii="Arial" w:eastAsia="Times New Roman" w:hAnsi="Arial" w:cs="Arial"/>
          <w:b/>
          <w:color w:val="E36C0A" w:themeColor="accent6" w:themeShade="BF"/>
          <w:sz w:val="14"/>
          <w:szCs w:val="14"/>
          <w:lang w:val="es-ES_tradnl" w:eastAsia="es-ES"/>
        </w:rPr>
      </w:pPr>
    </w:p>
    <w:p w14:paraId="12066ECE"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      Bariloche (excursión Circuito Chico)</w:t>
      </w:r>
    </w:p>
    <w:p w14:paraId="1BD5A2FD" w14:textId="77777777" w:rsidR="001A074E" w:rsidRDefault="00000000">
      <w:pPr>
        <w:spacing w:after="0" w:line="240" w:lineRule="auto"/>
        <w:jc w:val="both"/>
        <w:rPr>
          <w:rFonts w:ascii="Arial" w:hAnsi="Arial" w:cs="Arial"/>
          <w:color w:val="000000"/>
          <w:sz w:val="18"/>
          <w:szCs w:val="18"/>
        </w:rPr>
      </w:pPr>
      <w:r>
        <w:rPr>
          <w:rFonts w:ascii="Arial" w:eastAsia="Times New Roman" w:hAnsi="Arial" w:cs="Arial"/>
          <w:b/>
          <w:bCs/>
          <w:i/>
          <w:iCs/>
          <w:sz w:val="18"/>
          <w:szCs w:val="18"/>
          <w:u w:val="single"/>
          <w:lang w:val="es-ES_tradnl" w:eastAsia="es-ES"/>
        </w:rPr>
        <w:t>Desayuno.</w:t>
      </w:r>
      <w:r>
        <w:rPr>
          <w:rFonts w:ascii="Arial" w:eastAsia="Times New Roman" w:hAnsi="Arial" w:cs="Arial"/>
          <w:sz w:val="18"/>
          <w:szCs w:val="18"/>
          <w:lang w:val="es-ES_tradnl" w:eastAsia="es-ES"/>
        </w:rPr>
        <w:t xml:space="preserve"> </w:t>
      </w:r>
      <w:r>
        <w:rPr>
          <w:rFonts w:ascii="Arial" w:hAnsi="Arial" w:cs="Arial"/>
          <w:color w:val="000000"/>
          <w:sz w:val="18"/>
          <w:szCs w:val="18"/>
        </w:rPr>
        <w:t>El viaje se inicia desde Bariloche bordeando el Lago Nahuel Huapi. A la altura del Km. 8 esta Playa Bonita, desde donde se ve la Isla Huemul. Diez Km. más adelante se llega al pie del Cerro Campanario donde hay una aerosilla (no incluida)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 Alojamiento.</w:t>
      </w:r>
    </w:p>
    <w:p w14:paraId="6DDA88B1" w14:textId="77777777" w:rsidR="001A074E" w:rsidRDefault="001A074E">
      <w:pPr>
        <w:spacing w:after="0" w:line="240" w:lineRule="auto"/>
        <w:jc w:val="both"/>
        <w:rPr>
          <w:rFonts w:ascii="Arial" w:eastAsia="Times New Roman" w:hAnsi="Arial" w:cs="Arial"/>
          <w:sz w:val="14"/>
          <w:szCs w:val="14"/>
          <w:lang w:val="es-ES_tradnl" w:eastAsia="es-ES"/>
        </w:rPr>
      </w:pPr>
    </w:p>
    <w:p w14:paraId="73BAE4C2"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 xml:space="preserve"> Bariloche</w:t>
      </w:r>
    </w:p>
    <w:p w14:paraId="63E6ED6C" w14:textId="77777777" w:rsidR="001A074E"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D11B50">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compras o compras opcionales. Alojamiento.</w:t>
      </w:r>
    </w:p>
    <w:p w14:paraId="2D2F2752" w14:textId="77777777" w:rsidR="001A074E" w:rsidRDefault="001A074E">
      <w:pPr>
        <w:spacing w:after="0" w:line="240" w:lineRule="auto"/>
        <w:rPr>
          <w:rFonts w:ascii="Arial" w:eastAsia="Times New Roman" w:hAnsi="Arial" w:cs="Arial"/>
          <w:sz w:val="14"/>
          <w:szCs w:val="14"/>
          <w:lang w:val="es-ES_tradnl" w:eastAsia="es-ES"/>
        </w:rPr>
      </w:pPr>
    </w:p>
    <w:p w14:paraId="05043B86"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Bariloche – Buenos Aires</w:t>
      </w:r>
    </w:p>
    <w:p w14:paraId="0E6C4924" w14:textId="77777777" w:rsidR="001A074E"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programada traslado al aeropuerto para tomar el vuelo (no incluido), con destino a Buenos Aires. A la llegada recepción y traslado al hotel. Alojamiento.</w:t>
      </w:r>
    </w:p>
    <w:p w14:paraId="6B3EAC2A" w14:textId="77777777" w:rsidR="001A074E" w:rsidRDefault="001A074E">
      <w:pPr>
        <w:spacing w:after="0" w:line="240" w:lineRule="auto"/>
        <w:rPr>
          <w:rFonts w:ascii="Arial" w:eastAsia="Times New Roman" w:hAnsi="Arial" w:cs="Arial"/>
          <w:b/>
          <w:bCs/>
          <w:i/>
          <w:iCs/>
          <w:color w:val="000000" w:themeColor="text1"/>
          <w:sz w:val="12"/>
          <w:szCs w:val="12"/>
          <w:lang w:val="es-ES_tradnl" w:eastAsia="es-ES"/>
        </w:rPr>
      </w:pPr>
      <w:bookmarkStart w:id="3" w:name="_Hlk140854145"/>
      <w:bookmarkEnd w:id="3"/>
    </w:p>
    <w:p w14:paraId="537047D4" w14:textId="15806DD4" w:rsidR="0052485D" w:rsidRDefault="00000000" w:rsidP="0052485D">
      <w:pPr>
        <w:pStyle w:val="Sinespaciado"/>
        <w:widowControl w:val="0"/>
        <w:jc w:val="both"/>
        <w:textAlignment w:val="baseline"/>
        <w:rPr>
          <w:rFonts w:ascii="Arial" w:hAnsi="Arial" w:cs="Arial"/>
          <w:i/>
          <w:iCs/>
          <w:color w:val="C00000"/>
          <w:sz w:val="18"/>
          <w:szCs w:val="18"/>
          <w:lang w:val="es-ES_tradnl" w:eastAsia="es-ES"/>
        </w:rPr>
      </w:pPr>
      <w:bookmarkStart w:id="4" w:name="_Hlk155347894"/>
      <w:r w:rsidRPr="00D11B50">
        <w:rPr>
          <w:rFonts w:ascii="Arial" w:hAnsi="Arial" w:cs="Arial"/>
          <w:i/>
          <w:iCs/>
          <w:color w:val="C00000"/>
          <w:sz w:val="18"/>
          <w:szCs w:val="18"/>
          <w:lang w:val="es-ES_tradnl" w:eastAsia="es-ES"/>
        </w:rPr>
        <w:t>Nota</w:t>
      </w:r>
      <w:r w:rsidR="0052485D">
        <w:rPr>
          <w:rFonts w:ascii="Arial" w:hAnsi="Arial" w:cs="Arial"/>
          <w:i/>
          <w:iCs/>
          <w:color w:val="C00000"/>
          <w:sz w:val="18"/>
          <w:szCs w:val="18"/>
          <w:lang w:val="es-ES_tradnl" w:eastAsia="es-ES"/>
        </w:rPr>
        <w:t>s</w:t>
      </w:r>
      <w:r w:rsidRPr="00D11B50">
        <w:rPr>
          <w:rFonts w:ascii="Arial" w:hAnsi="Arial" w:cs="Arial"/>
          <w:i/>
          <w:iCs/>
          <w:color w:val="C00000"/>
          <w:sz w:val="18"/>
          <w:szCs w:val="18"/>
          <w:lang w:val="es-ES_tradnl" w:eastAsia="es-ES"/>
        </w:rPr>
        <w:t xml:space="preserve">: </w:t>
      </w:r>
    </w:p>
    <w:p w14:paraId="6326926A" w14:textId="77777777" w:rsidR="0052485D" w:rsidRDefault="0052485D">
      <w:pPr>
        <w:pStyle w:val="Sinespaciado"/>
        <w:widowControl w:val="0"/>
        <w:jc w:val="both"/>
        <w:textAlignment w:val="baseline"/>
        <w:rPr>
          <w:rFonts w:ascii="Arial" w:hAnsi="Arial" w:cs="Arial"/>
          <w:i/>
          <w:iCs/>
          <w:color w:val="C00000"/>
          <w:sz w:val="18"/>
          <w:szCs w:val="18"/>
          <w:lang w:val="es-ES_tradnl" w:eastAsia="es-ES"/>
        </w:rPr>
      </w:pPr>
    </w:p>
    <w:p w14:paraId="289C1621" w14:textId="0F2235FA" w:rsidR="0052485D" w:rsidRPr="0052485D" w:rsidRDefault="0052485D" w:rsidP="0052485D">
      <w:pPr>
        <w:pStyle w:val="NormalWeb"/>
        <w:numPr>
          <w:ilvl w:val="0"/>
          <w:numId w:val="9"/>
        </w:numPr>
        <w:shd w:val="clear" w:color="auto" w:fill="FFFFFF" w:themeFill="background1"/>
        <w:spacing w:beforeAutospacing="0" w:after="0" w:afterAutospacing="0"/>
        <w:jc w:val="both"/>
        <w:rPr>
          <w:rFonts w:ascii="Arial" w:hAnsi="Arial" w:cs="Arial"/>
          <w:i/>
          <w:iCs/>
          <w:color w:val="C00000"/>
          <w:sz w:val="18"/>
          <w:szCs w:val="18"/>
          <w:lang w:val="es-MX"/>
        </w:rPr>
      </w:pPr>
      <w:r w:rsidRPr="0052485D">
        <w:rPr>
          <w:rFonts w:ascii="Arial" w:hAnsi="Arial" w:cs="Arial"/>
          <w:i/>
          <w:iCs/>
          <w:color w:val="C00000"/>
          <w:sz w:val="18"/>
          <w:szCs w:val="18"/>
          <w:lang w:val="es-MX"/>
        </w:rPr>
        <w:t xml:space="preserve">Las tarifas están contempladas para traslados diurnos, de ser nocturnos se aplica un suplemento. El horario nocturno aplica para los vuelos arribando/saliendo entre las 21:00 </w:t>
      </w:r>
      <w:proofErr w:type="spellStart"/>
      <w:r w:rsidRPr="0052485D">
        <w:rPr>
          <w:rFonts w:ascii="Arial" w:hAnsi="Arial" w:cs="Arial"/>
          <w:i/>
          <w:iCs/>
          <w:color w:val="C00000"/>
          <w:sz w:val="18"/>
          <w:szCs w:val="18"/>
          <w:lang w:val="es-MX"/>
        </w:rPr>
        <w:t>hrs</w:t>
      </w:r>
      <w:proofErr w:type="spellEnd"/>
      <w:r w:rsidRPr="0052485D">
        <w:rPr>
          <w:rFonts w:ascii="Arial" w:hAnsi="Arial" w:cs="Arial"/>
          <w:i/>
          <w:iCs/>
          <w:color w:val="C00000"/>
          <w:sz w:val="18"/>
          <w:szCs w:val="18"/>
          <w:lang w:val="es-MX"/>
        </w:rPr>
        <w:t xml:space="preserve"> y las 07:30hrs.</w:t>
      </w:r>
    </w:p>
    <w:p w14:paraId="7CBB3103" w14:textId="77777777" w:rsidR="0052485D" w:rsidRPr="0052485D" w:rsidRDefault="0052485D">
      <w:pPr>
        <w:pStyle w:val="Sinespaciado"/>
        <w:widowControl w:val="0"/>
        <w:jc w:val="both"/>
        <w:textAlignment w:val="baseline"/>
        <w:rPr>
          <w:rFonts w:ascii="Arial" w:hAnsi="Arial" w:cs="Arial"/>
          <w:i/>
          <w:iCs/>
          <w:color w:val="C00000"/>
          <w:sz w:val="18"/>
          <w:szCs w:val="18"/>
          <w:lang w:val="es-MX" w:eastAsia="es-ES"/>
        </w:rPr>
      </w:pPr>
    </w:p>
    <w:p w14:paraId="5E5FA90A" w14:textId="59CBDBC6" w:rsidR="001A074E" w:rsidRPr="0052485D" w:rsidRDefault="00000000" w:rsidP="0052485D">
      <w:pPr>
        <w:pStyle w:val="Sinespaciado"/>
        <w:widowControl w:val="0"/>
        <w:numPr>
          <w:ilvl w:val="0"/>
          <w:numId w:val="9"/>
        </w:numPr>
        <w:jc w:val="both"/>
        <w:textAlignment w:val="baseline"/>
        <w:rPr>
          <w:rFonts w:ascii="Arial" w:hAnsi="Arial" w:cs="Arial"/>
          <w:i/>
          <w:iCs/>
          <w:color w:val="C00000"/>
          <w:sz w:val="18"/>
          <w:szCs w:val="18"/>
          <w:lang w:val="es-ES_tradnl" w:eastAsia="es-ES"/>
        </w:rPr>
      </w:pPr>
      <w:r w:rsidRPr="00D11B50">
        <w:rPr>
          <w:rFonts w:ascii="Arial" w:hAnsi="Arial" w:cs="Arial"/>
          <w:i/>
          <w:iCs/>
          <w:color w:val="C00000"/>
          <w:sz w:val="18"/>
          <w:szCs w:val="18"/>
          <w:lang w:val="es-ES_tradnl" w:eastAsia="es-ES"/>
        </w:rPr>
        <w:t>Para los traslados con vuelos domésticos a Buenos Aires, deben llegar al Aeroparque</w:t>
      </w:r>
      <w:r w:rsidRPr="00D11B50">
        <w:rPr>
          <w:rFonts w:ascii="Arial" w:hAnsi="Arial" w:cs="Arial"/>
          <w:i/>
          <w:iCs/>
          <w:color w:val="C00000"/>
          <w:sz w:val="18"/>
          <w:szCs w:val="18"/>
          <w:lang w:val="es-MX"/>
        </w:rPr>
        <w:t xml:space="preserve"> Jorge Newbery</w:t>
      </w:r>
      <w:r w:rsidRPr="00D11B50">
        <w:rPr>
          <w:rFonts w:ascii="Arial" w:hAnsi="Arial" w:cs="Arial"/>
          <w:i/>
          <w:iCs/>
          <w:color w:val="C00000"/>
          <w:sz w:val="18"/>
          <w:szCs w:val="18"/>
          <w:shd w:val="clear" w:color="auto" w:fill="FFFFFF"/>
          <w:lang w:val="es-MX"/>
        </w:rPr>
        <w:t xml:space="preserve"> (AEP), en caso de ser al Aeropuerto Internacional de Ezeiza (EZE) se cobrará un suplemento.  </w:t>
      </w:r>
      <w:proofErr w:type="gramStart"/>
      <w:r w:rsidRPr="00D11B50">
        <w:rPr>
          <w:rFonts w:ascii="Arial" w:hAnsi="Arial" w:cs="Arial"/>
          <w:i/>
          <w:iCs/>
          <w:color w:val="C00000"/>
          <w:sz w:val="18"/>
          <w:szCs w:val="18"/>
          <w:shd w:val="clear" w:color="auto" w:fill="FFFFFF"/>
          <w:lang w:val="es-MX"/>
        </w:rPr>
        <w:t>Considerar</w:t>
      </w:r>
      <w:proofErr w:type="gramEnd"/>
      <w:r w:rsidRPr="00D11B50">
        <w:rPr>
          <w:rFonts w:ascii="Arial" w:hAnsi="Arial" w:cs="Arial"/>
          <w:i/>
          <w:iCs/>
          <w:color w:val="C00000"/>
          <w:sz w:val="18"/>
          <w:szCs w:val="18"/>
          <w:shd w:val="clear" w:color="auto" w:fill="FFFFFF"/>
          <w:lang w:val="es-MX"/>
        </w:rPr>
        <w:t xml:space="preserve"> que el Aeropuerto Internacional de Ezeiza (EZE) se encuentra a 45 min de la ciudad, por lo que no se recomienda tomar vuelos con salidas antes de las 6:00 </w:t>
      </w:r>
      <w:proofErr w:type="spellStart"/>
      <w:r w:rsidRPr="00D11B50">
        <w:rPr>
          <w:rFonts w:ascii="Arial" w:hAnsi="Arial" w:cs="Arial"/>
          <w:i/>
          <w:iCs/>
          <w:color w:val="C00000"/>
          <w:sz w:val="18"/>
          <w:szCs w:val="18"/>
          <w:shd w:val="clear" w:color="auto" w:fill="FFFFFF"/>
          <w:lang w:val="es-MX"/>
        </w:rPr>
        <w:t>hrs</w:t>
      </w:r>
      <w:bookmarkEnd w:id="4"/>
      <w:proofErr w:type="spellEnd"/>
      <w:r w:rsidRPr="00D11B50">
        <w:rPr>
          <w:rFonts w:ascii="Arial" w:hAnsi="Arial" w:cs="Arial"/>
          <w:i/>
          <w:iCs/>
          <w:color w:val="C00000"/>
          <w:sz w:val="18"/>
          <w:szCs w:val="18"/>
          <w:shd w:val="clear" w:color="auto" w:fill="FFFFFF"/>
          <w:lang w:val="es-MX"/>
        </w:rPr>
        <w:t xml:space="preserve">. </w:t>
      </w:r>
    </w:p>
    <w:p w14:paraId="16E4C020" w14:textId="77777777" w:rsidR="001A074E" w:rsidRDefault="001A074E">
      <w:pPr>
        <w:spacing w:after="0" w:line="240" w:lineRule="auto"/>
        <w:rPr>
          <w:rFonts w:ascii="Arial" w:eastAsia="Times New Roman" w:hAnsi="Arial" w:cs="Arial"/>
          <w:sz w:val="14"/>
          <w:szCs w:val="14"/>
          <w:lang w:val="es-ES_tradnl" w:eastAsia="es-ES"/>
        </w:rPr>
      </w:pPr>
      <w:bookmarkStart w:id="5" w:name="_Hlk1408541451"/>
      <w:bookmarkEnd w:id="5"/>
    </w:p>
    <w:p w14:paraId="60AB36C8"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8</w:t>
      </w:r>
      <w:r>
        <w:rPr>
          <w:rFonts w:ascii="Arial" w:eastAsia="Times New Roman" w:hAnsi="Arial" w:cs="Arial"/>
          <w:b/>
          <w:color w:val="E36C0A" w:themeColor="accent6" w:themeShade="BF"/>
          <w:sz w:val="18"/>
          <w:szCs w:val="18"/>
          <w:lang w:val="es-ES_tradnl" w:eastAsia="es-ES"/>
        </w:rPr>
        <w:tab/>
        <w:t xml:space="preserve"> Buenos Aires (visita de ciudad)</w:t>
      </w:r>
    </w:p>
    <w:p w14:paraId="23618879" w14:textId="77777777" w:rsidR="001A074E"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i/>
          <w:iCs/>
          <w:sz w:val="18"/>
          <w:szCs w:val="18"/>
          <w:lang w:eastAsia="es-ES"/>
        </w:rPr>
        <w:t xml:space="preserve"> </w:t>
      </w:r>
      <w:r>
        <w:rPr>
          <w:rFonts w:ascii="Arial" w:eastAsia="Times New Roman" w:hAnsi="Arial" w:cs="Arial"/>
          <w:sz w:val="18"/>
          <w:szCs w:val="18"/>
          <w:lang w:eastAsia="es-ES"/>
        </w:rPr>
        <w:t xml:space="preserve">Descubra la ciudad de Buenos Aires comenzando por la Avenida 9 de Julio, el Teatro Lirico más importante de la Argentina Teatro Colon, Obelisco. Nos desviaremos por el ave. de </w:t>
      </w:r>
      <w:proofErr w:type="gramStart"/>
      <w:r>
        <w:rPr>
          <w:rFonts w:ascii="Arial" w:eastAsia="Times New Roman" w:hAnsi="Arial" w:cs="Arial"/>
          <w:sz w:val="18"/>
          <w:szCs w:val="18"/>
          <w:lang w:eastAsia="es-ES"/>
        </w:rPr>
        <w:t>Mayo</w:t>
      </w:r>
      <w:proofErr w:type="gramEnd"/>
      <w:r>
        <w:rPr>
          <w:rFonts w:ascii="Arial" w:eastAsia="Times New Roman" w:hAnsi="Arial" w:cs="Arial"/>
          <w:sz w:val="18"/>
          <w:szCs w:val="18"/>
          <w:lang w:eastAsia="es-ES"/>
        </w:rPr>
        <w:t xml:space="preserve"> hasta el edificio del Congreso Nacional </w:t>
      </w:r>
      <w:proofErr w:type="gramStart"/>
      <w:r>
        <w:rPr>
          <w:rFonts w:ascii="Arial" w:eastAsia="Times New Roman" w:hAnsi="Arial" w:cs="Arial"/>
          <w:sz w:val="18"/>
          <w:szCs w:val="18"/>
          <w:lang w:eastAsia="es-ES"/>
        </w:rPr>
        <w:t>que</w:t>
      </w:r>
      <w:proofErr w:type="gramEnd"/>
      <w:r>
        <w:rPr>
          <w:rFonts w:ascii="Arial" w:eastAsia="Times New Roman" w:hAnsi="Arial" w:cs="Arial"/>
          <w:sz w:val="18"/>
          <w:szCs w:val="18"/>
          <w:lang w:eastAsia="es-ES"/>
        </w:rPr>
        <w:t xml:space="preserv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14:paraId="6FBD606C" w14:textId="77777777" w:rsidR="001A074E" w:rsidRDefault="001A074E">
      <w:pPr>
        <w:spacing w:after="0" w:line="240" w:lineRule="auto"/>
        <w:jc w:val="both"/>
        <w:rPr>
          <w:rFonts w:ascii="Arial" w:eastAsia="Times New Roman" w:hAnsi="Arial" w:cs="Arial"/>
          <w:sz w:val="14"/>
          <w:szCs w:val="14"/>
          <w:lang w:val="es-ES_tradnl" w:eastAsia="es-ES"/>
        </w:rPr>
      </w:pPr>
    </w:p>
    <w:p w14:paraId="4F29009A"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9        Buenos Aires</w:t>
      </w:r>
    </w:p>
    <w:p w14:paraId="7308E70A" w14:textId="77777777" w:rsidR="001A074E"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w:t>
      </w:r>
      <w:r w:rsidRPr="00D11B50">
        <w:rPr>
          <w:rFonts w:ascii="Arial" w:eastAsia="Times New Roman" w:hAnsi="Arial" w:cs="Arial"/>
          <w:b/>
          <w:bCs/>
          <w:sz w:val="18"/>
          <w:szCs w:val="18"/>
          <w:lang w:val="es-ES_tradnl" w:eastAsia="es-ES"/>
        </w:rPr>
        <w:t xml:space="preserve">Día libre </w:t>
      </w:r>
      <w:r>
        <w:rPr>
          <w:rFonts w:ascii="Arial" w:eastAsia="Times New Roman" w:hAnsi="Arial" w:cs="Arial"/>
          <w:sz w:val="18"/>
          <w:szCs w:val="18"/>
          <w:lang w:val="es-ES_tradnl" w:eastAsia="es-ES"/>
        </w:rPr>
        <w:t>para compras o excursiones opcionales. Alojamiento.</w:t>
      </w:r>
    </w:p>
    <w:p w14:paraId="37945555" w14:textId="77777777" w:rsidR="001A074E" w:rsidRDefault="001A074E">
      <w:pPr>
        <w:spacing w:after="0" w:line="240" w:lineRule="auto"/>
        <w:rPr>
          <w:rFonts w:ascii="Arial" w:eastAsia="Times New Roman" w:hAnsi="Arial" w:cs="Arial"/>
          <w:sz w:val="14"/>
          <w:szCs w:val="14"/>
          <w:lang w:val="es-ES_tradnl" w:eastAsia="es-ES"/>
        </w:rPr>
      </w:pPr>
    </w:p>
    <w:p w14:paraId="509A6A88" w14:textId="77777777" w:rsidR="001A074E"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10       Buenos Aires</w:t>
      </w:r>
    </w:p>
    <w:p w14:paraId="4EF5B647" w14:textId="77777777" w:rsidR="001A074E"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programada traslado al aeropuerto para abordar su vuelo de salida.</w:t>
      </w:r>
    </w:p>
    <w:p w14:paraId="435E9796" w14:textId="77777777" w:rsidR="001A074E" w:rsidRDefault="00000000">
      <w:pPr>
        <w:spacing w:after="0" w:line="240" w:lineRule="auto"/>
        <w:jc w:val="right"/>
        <w:rPr>
          <w:rFonts w:ascii="Arial" w:eastAsia="Times New Roman" w:hAnsi="Arial" w:cs="Arial"/>
          <w:color w:val="000000"/>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 FIN DE LOS SERVICIOS</w:t>
      </w:r>
      <w:r>
        <w:rPr>
          <w:rFonts w:ascii="Arial" w:eastAsia="Times New Roman" w:hAnsi="Arial" w:cs="Arial"/>
          <w:color w:val="000000"/>
          <w:sz w:val="18"/>
          <w:szCs w:val="18"/>
          <w:lang w:val="es-ES_tradnl" w:eastAsia="es-ES"/>
        </w:rPr>
        <w:t>.</w:t>
      </w:r>
    </w:p>
    <w:p w14:paraId="1EEA2E82" w14:textId="77777777" w:rsidR="001A074E" w:rsidRDefault="001A074E">
      <w:pPr>
        <w:spacing w:after="0" w:line="240" w:lineRule="auto"/>
        <w:rPr>
          <w:rFonts w:ascii="Arial" w:eastAsia="Times New Roman" w:hAnsi="Arial" w:cs="Arial"/>
          <w:b/>
          <w:color w:val="E36C0A" w:themeColor="accent6" w:themeShade="BF"/>
          <w:sz w:val="18"/>
          <w:szCs w:val="18"/>
          <w:u w:val="single"/>
          <w:lang w:val="es-ES_tradnl" w:eastAsia="es-ES"/>
        </w:rPr>
      </w:pPr>
    </w:p>
    <w:p w14:paraId="190702FA" w14:textId="77777777" w:rsidR="001A074E"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3D09EAD1" w14:textId="77777777" w:rsidR="001A074E" w:rsidRDefault="001A074E">
      <w:pPr>
        <w:spacing w:after="0" w:line="240" w:lineRule="auto"/>
        <w:rPr>
          <w:rFonts w:ascii="Arial" w:eastAsia="Times New Roman" w:hAnsi="Arial" w:cs="Arial"/>
          <w:b/>
          <w:color w:val="E36C0A" w:themeColor="accent6" w:themeShade="BF"/>
          <w:sz w:val="10"/>
          <w:szCs w:val="10"/>
          <w:u w:val="single"/>
          <w:lang w:val="es-ES_tradnl" w:eastAsia="es-ES"/>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1A074E" w14:paraId="3594DC3A"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40821E08" w14:textId="77777777" w:rsidR="001A074E"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bookmarkStart w:id="6" w:name="_Hlk155346810"/>
            <w:bookmarkEnd w:id="6"/>
            <w:r>
              <w:rPr>
                <w:rFonts w:ascii="Arial" w:eastAsia="Times New Roman" w:hAnsi="Arial" w:cs="Arial"/>
                <w:b/>
                <w:color w:val="FFFFFF" w:themeColor="background1"/>
                <w:sz w:val="18"/>
                <w:szCs w:val="18"/>
                <w:lang w:val="es-ES_tradnl"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AC6E508" w14:textId="77777777" w:rsidR="001A074E"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BUENOS AIRES</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B4D52BA" w14:textId="77777777" w:rsidR="001A074E"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IGUAZÚ</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06B75DA" w14:textId="77777777" w:rsidR="001A074E"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BARILOCHE</w:t>
            </w:r>
          </w:p>
        </w:tc>
      </w:tr>
      <w:tr w:rsidR="001A074E" w14:paraId="75954090"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AD1611C" w14:textId="77777777" w:rsidR="001A074E"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D872B6A" w14:textId="77777777" w:rsidR="001A074E" w:rsidRDefault="00000000">
            <w:pPr>
              <w:widowControl w:val="0"/>
              <w:spacing w:after="0" w:line="240" w:lineRule="auto"/>
              <w:jc w:val="center"/>
              <w:rPr>
                <w:rFonts w:ascii="Arial" w:eastAsia="Times New Roman" w:hAnsi="Arial" w:cs="Arial"/>
                <w:color w:val="000000" w:themeColor="text1"/>
                <w:sz w:val="18"/>
                <w:szCs w:val="18"/>
                <w:lang w:eastAsia="es-ES"/>
              </w:rPr>
            </w:pPr>
            <w:proofErr w:type="spellStart"/>
            <w:r>
              <w:rPr>
                <w:rFonts w:ascii="Arial" w:eastAsia="Times New Roman" w:hAnsi="Arial" w:cs="Arial"/>
                <w:color w:val="000000" w:themeColor="text1"/>
                <w:sz w:val="18"/>
                <w:szCs w:val="18"/>
                <w:lang w:eastAsia="es-ES"/>
              </w:rPr>
              <w:t>Two</w:t>
            </w:r>
            <w:proofErr w:type="spellEnd"/>
            <w:r>
              <w:rPr>
                <w:rFonts w:ascii="Arial" w:eastAsia="Times New Roman" w:hAnsi="Arial" w:cs="Arial"/>
                <w:color w:val="000000" w:themeColor="text1"/>
                <w:sz w:val="18"/>
                <w:szCs w:val="18"/>
                <w:lang w:eastAsia="es-ES"/>
              </w:rPr>
              <w:t xml:space="preserve">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14:paraId="05995CD9" w14:textId="4FDA0857" w:rsidR="001A074E" w:rsidRDefault="00EC141E">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Hotel Esturión</w:t>
            </w:r>
          </w:p>
        </w:tc>
        <w:tc>
          <w:tcPr>
            <w:tcW w:w="1842" w:type="dxa"/>
            <w:tcBorders>
              <w:top w:val="single" w:sz="4" w:space="0" w:color="E36C0A"/>
              <w:left w:val="single" w:sz="4" w:space="0" w:color="E36C0A"/>
              <w:bottom w:val="single" w:sz="4" w:space="0" w:color="E36C0A"/>
              <w:right w:val="single" w:sz="4" w:space="0" w:color="E36C0A"/>
            </w:tcBorders>
            <w:vAlign w:val="center"/>
          </w:tcPr>
          <w:p w14:paraId="678BB46A" w14:textId="35BD746F" w:rsidR="001A074E" w:rsidRDefault="00EC141E">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Hotel Kenton</w:t>
            </w:r>
          </w:p>
        </w:tc>
      </w:tr>
      <w:tr w:rsidR="001A074E" w14:paraId="5BB50F0F"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9DAD064" w14:textId="77777777" w:rsidR="001A074E"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5A7984BD" w14:textId="02B5272B" w:rsidR="001A074E" w:rsidRDefault="00EC141E">
            <w:pPr>
              <w:widowControl w:val="0"/>
              <w:spacing w:after="0" w:line="240" w:lineRule="auto"/>
              <w:jc w:val="center"/>
              <w:rPr>
                <w:rFonts w:ascii="Arial" w:eastAsia="Times New Roman" w:hAnsi="Arial" w:cs="Arial"/>
                <w:color w:val="000000" w:themeColor="text1"/>
                <w:sz w:val="18"/>
                <w:szCs w:val="18"/>
                <w:lang w:eastAsia="es-ES"/>
              </w:rPr>
            </w:pPr>
            <w:r w:rsidRPr="00EC141E">
              <w:rPr>
                <w:rFonts w:ascii="Arial" w:eastAsia="Times New Roman" w:hAnsi="Arial" w:cs="Arial"/>
                <w:color w:val="000000" w:themeColor="text1"/>
                <w:sz w:val="18"/>
                <w:szCs w:val="18"/>
                <w:lang w:eastAsia="es-ES"/>
              </w:rPr>
              <w:t xml:space="preserve">Hotel </w:t>
            </w:r>
            <w:proofErr w:type="spellStart"/>
            <w:r w:rsidRPr="00EC141E">
              <w:rPr>
                <w:rFonts w:ascii="Arial" w:eastAsia="Times New Roman" w:hAnsi="Arial" w:cs="Arial"/>
                <w:color w:val="000000" w:themeColor="text1"/>
                <w:sz w:val="18"/>
                <w:szCs w:val="18"/>
                <w:lang w:eastAsia="es-ES"/>
              </w:rPr>
              <w:t>Dazzler</w:t>
            </w:r>
            <w:proofErr w:type="spellEnd"/>
            <w:r w:rsidRPr="00EC141E">
              <w:rPr>
                <w:rFonts w:ascii="Arial" w:eastAsia="Times New Roman" w:hAnsi="Arial" w:cs="Arial"/>
                <w:color w:val="000000" w:themeColor="text1"/>
                <w:sz w:val="18"/>
                <w:szCs w:val="18"/>
                <w:lang w:eastAsia="es-ES"/>
              </w:rPr>
              <w:t xml:space="preserve"> San Martín</w:t>
            </w:r>
          </w:p>
        </w:tc>
        <w:tc>
          <w:tcPr>
            <w:tcW w:w="1842" w:type="dxa"/>
            <w:tcBorders>
              <w:top w:val="single" w:sz="4" w:space="0" w:color="E36C0A"/>
              <w:left w:val="single" w:sz="4" w:space="0" w:color="E36C0A"/>
              <w:bottom w:val="single" w:sz="4" w:space="0" w:color="E36C0A"/>
              <w:right w:val="single" w:sz="4" w:space="0" w:color="E36C0A"/>
            </w:tcBorders>
            <w:vAlign w:val="center"/>
          </w:tcPr>
          <w:p w14:paraId="02E61C9B" w14:textId="431EE82A" w:rsidR="001A074E" w:rsidRDefault="00EC141E">
            <w:pPr>
              <w:widowControl w:val="0"/>
              <w:spacing w:after="0" w:line="240" w:lineRule="auto"/>
              <w:jc w:val="center"/>
              <w:rPr>
                <w:rFonts w:ascii="Arial" w:eastAsia="Times New Roman" w:hAnsi="Arial" w:cs="Arial"/>
                <w:color w:val="000000" w:themeColor="text1"/>
                <w:sz w:val="18"/>
                <w:szCs w:val="18"/>
                <w:lang w:eastAsia="es-ES"/>
              </w:rPr>
            </w:pPr>
            <w:r w:rsidRPr="00EC141E">
              <w:rPr>
                <w:rFonts w:ascii="Arial" w:eastAsia="Times New Roman" w:hAnsi="Arial" w:cs="Arial"/>
                <w:color w:val="000000" w:themeColor="text1"/>
                <w:sz w:val="18"/>
                <w:szCs w:val="18"/>
                <w:lang w:eastAsia="es-ES"/>
              </w:rPr>
              <w:t>Hotel Aldea de la Selva</w:t>
            </w:r>
          </w:p>
        </w:tc>
        <w:tc>
          <w:tcPr>
            <w:tcW w:w="1842" w:type="dxa"/>
            <w:tcBorders>
              <w:top w:val="single" w:sz="4" w:space="0" w:color="E36C0A"/>
              <w:left w:val="single" w:sz="4" w:space="0" w:color="E36C0A"/>
              <w:bottom w:val="single" w:sz="4" w:space="0" w:color="E36C0A"/>
              <w:right w:val="single" w:sz="4" w:space="0" w:color="E36C0A"/>
            </w:tcBorders>
            <w:vAlign w:val="center"/>
          </w:tcPr>
          <w:p w14:paraId="50E426E5" w14:textId="150559BD" w:rsidR="001A074E" w:rsidRDefault="00EC141E">
            <w:pPr>
              <w:widowControl w:val="0"/>
              <w:spacing w:after="0" w:line="240" w:lineRule="auto"/>
              <w:jc w:val="center"/>
              <w:rPr>
                <w:rFonts w:ascii="Arial" w:eastAsia="Times New Roman" w:hAnsi="Arial" w:cs="Arial"/>
                <w:bCs/>
                <w:color w:val="000000" w:themeColor="text1"/>
                <w:sz w:val="18"/>
                <w:szCs w:val="18"/>
                <w:lang w:val="es-ES_tradnl" w:eastAsia="es-ES"/>
              </w:rPr>
            </w:pPr>
            <w:r w:rsidRPr="00EC141E">
              <w:rPr>
                <w:rFonts w:ascii="Arial" w:eastAsia="Times New Roman" w:hAnsi="Arial" w:cs="Arial"/>
                <w:bCs/>
                <w:color w:val="000000" w:themeColor="text1"/>
                <w:sz w:val="18"/>
                <w:szCs w:val="18"/>
                <w:lang w:val="es-ES_tradnl" w:eastAsia="es-ES"/>
              </w:rPr>
              <w:t xml:space="preserve">Hotel </w:t>
            </w:r>
            <w:proofErr w:type="spellStart"/>
            <w:r w:rsidRPr="00EC141E">
              <w:rPr>
                <w:rFonts w:ascii="Arial" w:eastAsia="Times New Roman" w:hAnsi="Arial" w:cs="Arial"/>
                <w:bCs/>
                <w:color w:val="000000" w:themeColor="text1"/>
                <w:sz w:val="18"/>
                <w:szCs w:val="18"/>
                <w:lang w:val="es-ES_tradnl" w:eastAsia="es-ES"/>
              </w:rPr>
              <w:t>Design</w:t>
            </w:r>
            <w:proofErr w:type="spellEnd"/>
            <w:r w:rsidRPr="00EC141E">
              <w:rPr>
                <w:rFonts w:ascii="Arial" w:eastAsia="Times New Roman" w:hAnsi="Arial" w:cs="Arial"/>
                <w:bCs/>
                <w:color w:val="000000" w:themeColor="text1"/>
                <w:sz w:val="18"/>
                <w:szCs w:val="18"/>
                <w:lang w:val="es-ES_tradnl" w:eastAsia="es-ES"/>
              </w:rPr>
              <w:t xml:space="preserve"> Suites</w:t>
            </w:r>
          </w:p>
        </w:tc>
      </w:tr>
      <w:tr w:rsidR="001A074E" w14:paraId="0E8B7E31"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4C0FAA8F" w14:textId="77777777" w:rsidR="001A074E"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100F104F" w14:textId="18D40C5F" w:rsidR="001A074E" w:rsidRDefault="00CB0471">
            <w:pPr>
              <w:widowControl w:val="0"/>
              <w:spacing w:after="0" w:line="240" w:lineRule="auto"/>
              <w:jc w:val="center"/>
              <w:rPr>
                <w:rFonts w:ascii="Arial" w:eastAsia="Times New Roman" w:hAnsi="Arial" w:cs="Arial"/>
                <w:color w:val="000000" w:themeColor="text1"/>
                <w:sz w:val="18"/>
                <w:szCs w:val="18"/>
                <w:lang w:eastAsia="es-ES"/>
              </w:rPr>
            </w:pPr>
            <w:r w:rsidRPr="00CB0471">
              <w:rPr>
                <w:rFonts w:ascii="Arial" w:eastAsia="Times New Roman" w:hAnsi="Arial" w:cs="Arial"/>
                <w:color w:val="000000" w:themeColor="text1"/>
                <w:sz w:val="18"/>
                <w:szCs w:val="18"/>
                <w:lang w:eastAsia="es-ES"/>
              </w:rPr>
              <w:t xml:space="preserve">Hotel </w:t>
            </w:r>
            <w:proofErr w:type="spellStart"/>
            <w:r w:rsidRPr="00CB0471">
              <w:rPr>
                <w:rFonts w:ascii="Arial" w:eastAsia="Times New Roman" w:hAnsi="Arial" w:cs="Arial"/>
                <w:color w:val="000000" w:themeColor="text1"/>
                <w:sz w:val="18"/>
                <w:szCs w:val="18"/>
                <w:lang w:eastAsia="es-ES"/>
              </w:rPr>
              <w:t>Doubletree</w:t>
            </w:r>
            <w:proofErr w:type="spellEnd"/>
            <w:r w:rsidRPr="00CB0471">
              <w:rPr>
                <w:rFonts w:ascii="Arial" w:eastAsia="Times New Roman" w:hAnsi="Arial" w:cs="Arial"/>
                <w:color w:val="000000" w:themeColor="text1"/>
                <w:sz w:val="18"/>
                <w:szCs w:val="18"/>
                <w:lang w:eastAsia="es-ES"/>
              </w:rPr>
              <w:t xml:space="preserve"> </w:t>
            </w:r>
            <w:proofErr w:type="spellStart"/>
            <w:r w:rsidRPr="00CB0471">
              <w:rPr>
                <w:rFonts w:ascii="Arial" w:eastAsia="Times New Roman" w:hAnsi="Arial" w:cs="Arial"/>
                <w:color w:val="000000" w:themeColor="text1"/>
                <w:sz w:val="18"/>
                <w:szCs w:val="18"/>
                <w:lang w:eastAsia="es-ES"/>
              </w:rPr>
              <w:t>by</w:t>
            </w:r>
            <w:proofErr w:type="spellEnd"/>
            <w:r w:rsidRPr="00CB0471">
              <w:rPr>
                <w:rFonts w:ascii="Arial" w:eastAsia="Times New Roman" w:hAnsi="Arial" w:cs="Arial"/>
                <w:color w:val="000000" w:themeColor="text1"/>
                <w:sz w:val="18"/>
                <w:szCs w:val="18"/>
                <w:lang w:eastAsia="es-ES"/>
              </w:rPr>
              <w:t xml:space="preserve"> Hilton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2CF170CE" w14:textId="615BEAF8" w:rsidR="001A074E" w:rsidRDefault="00CB0471">
            <w:pPr>
              <w:widowControl w:val="0"/>
              <w:spacing w:after="0" w:line="240" w:lineRule="auto"/>
              <w:jc w:val="center"/>
              <w:rPr>
                <w:rFonts w:ascii="Arial" w:eastAsia="Times New Roman" w:hAnsi="Arial" w:cs="Arial"/>
                <w:color w:val="000000" w:themeColor="text1"/>
                <w:sz w:val="18"/>
                <w:szCs w:val="18"/>
                <w:lang w:eastAsia="es-ES"/>
              </w:rPr>
            </w:pPr>
            <w:r w:rsidRPr="00CB0471">
              <w:rPr>
                <w:rFonts w:ascii="Arial" w:eastAsia="Times New Roman" w:hAnsi="Arial" w:cs="Arial"/>
                <w:color w:val="000000" w:themeColor="text1"/>
                <w:sz w:val="18"/>
                <w:szCs w:val="18"/>
                <w:lang w:eastAsia="es-ES"/>
              </w:rPr>
              <w:t xml:space="preserve">Hotel </w:t>
            </w:r>
            <w:proofErr w:type="spellStart"/>
            <w:r w:rsidRPr="00CB0471">
              <w:rPr>
                <w:rFonts w:ascii="Arial" w:eastAsia="Times New Roman" w:hAnsi="Arial" w:cs="Arial"/>
                <w:color w:val="000000" w:themeColor="text1"/>
                <w:sz w:val="18"/>
                <w:szCs w:val="18"/>
                <w:lang w:eastAsia="es-ES"/>
              </w:rPr>
              <w:t>Loi</w:t>
            </w:r>
            <w:proofErr w:type="spellEnd"/>
            <w:r w:rsidRPr="00CB0471">
              <w:rPr>
                <w:rFonts w:ascii="Arial" w:eastAsia="Times New Roman" w:hAnsi="Arial" w:cs="Arial"/>
                <w:color w:val="000000" w:themeColor="text1"/>
                <w:sz w:val="18"/>
                <w:szCs w:val="18"/>
                <w:lang w:eastAsia="es-ES"/>
              </w:rPr>
              <w:t xml:space="preserve"> Suites </w:t>
            </w:r>
            <w:proofErr w:type="spellStart"/>
            <w:r w:rsidRPr="00CB0471">
              <w:rPr>
                <w:rFonts w:ascii="Arial" w:eastAsia="Times New Roman" w:hAnsi="Arial" w:cs="Arial"/>
                <w:color w:val="000000" w:themeColor="text1"/>
                <w:sz w:val="18"/>
                <w:szCs w:val="18"/>
                <w:lang w:eastAsia="es-ES"/>
              </w:rPr>
              <w:t>Iguazu</w:t>
            </w:r>
            <w:proofErr w:type="spellEnd"/>
          </w:p>
        </w:tc>
        <w:tc>
          <w:tcPr>
            <w:tcW w:w="1842" w:type="dxa"/>
            <w:tcBorders>
              <w:top w:val="single" w:sz="4" w:space="0" w:color="E36C0A"/>
              <w:left w:val="single" w:sz="4" w:space="0" w:color="E36C0A"/>
              <w:bottom w:val="single" w:sz="4" w:space="0" w:color="E36C0A"/>
              <w:right w:val="single" w:sz="4" w:space="0" w:color="E36C0A"/>
            </w:tcBorders>
            <w:vAlign w:val="center"/>
          </w:tcPr>
          <w:p w14:paraId="45815AF7" w14:textId="0C3F273A" w:rsidR="001A074E" w:rsidRDefault="00CB0471">
            <w:pPr>
              <w:widowControl w:val="0"/>
              <w:spacing w:after="0" w:line="240" w:lineRule="auto"/>
              <w:jc w:val="center"/>
              <w:rPr>
                <w:rFonts w:ascii="Arial" w:eastAsia="Times New Roman" w:hAnsi="Arial" w:cs="Arial"/>
                <w:bCs/>
                <w:color w:val="000000" w:themeColor="text1"/>
                <w:sz w:val="18"/>
                <w:szCs w:val="18"/>
                <w:lang w:val="es-ES_tradnl" w:eastAsia="es-ES"/>
              </w:rPr>
            </w:pPr>
            <w:r w:rsidRPr="00CB0471">
              <w:rPr>
                <w:rFonts w:ascii="Arial" w:eastAsia="Times New Roman" w:hAnsi="Arial" w:cs="Arial"/>
                <w:bCs/>
                <w:color w:val="000000" w:themeColor="text1"/>
                <w:sz w:val="18"/>
                <w:szCs w:val="18"/>
                <w:lang w:val="es-ES_tradnl" w:eastAsia="es-ES"/>
              </w:rPr>
              <w:t>Hotel Alma del Lago</w:t>
            </w:r>
          </w:p>
        </w:tc>
      </w:tr>
    </w:tbl>
    <w:p w14:paraId="27C44C5E" w14:textId="77777777" w:rsidR="007750B8" w:rsidRDefault="00000000">
      <w:pPr>
        <w:spacing w:after="0" w:line="240" w:lineRule="auto"/>
        <w:rPr>
          <w:rFonts w:ascii="Arial" w:hAnsi="Arial" w:cs="Arial"/>
          <w:b/>
          <w:bCs/>
          <w:i/>
          <w:iCs/>
          <w:sz w:val="18"/>
          <w:szCs w:val="18"/>
        </w:rPr>
      </w:pPr>
      <w:bookmarkStart w:id="7" w:name="_Hlk1553468101"/>
      <w:bookmarkStart w:id="8" w:name="_Hlk121826531"/>
      <w:bookmarkEnd w:id="7"/>
      <w:r>
        <w:rPr>
          <w:rFonts w:ascii="Arial" w:hAnsi="Arial" w:cs="Arial"/>
          <w:b/>
          <w:bCs/>
          <w:i/>
          <w:iCs/>
          <w:sz w:val="18"/>
          <w:szCs w:val="18"/>
        </w:rPr>
        <w:t>Nota</w:t>
      </w:r>
      <w:r w:rsidR="007750B8">
        <w:rPr>
          <w:rFonts w:ascii="Arial" w:hAnsi="Arial" w:cs="Arial"/>
          <w:b/>
          <w:bCs/>
          <w:i/>
          <w:iCs/>
          <w:sz w:val="18"/>
          <w:szCs w:val="18"/>
        </w:rPr>
        <w:t>s</w:t>
      </w:r>
      <w:r>
        <w:rPr>
          <w:rFonts w:ascii="Arial" w:hAnsi="Arial" w:cs="Arial"/>
          <w:b/>
          <w:bCs/>
          <w:i/>
          <w:iCs/>
          <w:sz w:val="18"/>
          <w:szCs w:val="18"/>
        </w:rPr>
        <w:t xml:space="preserve">: </w:t>
      </w:r>
    </w:p>
    <w:p w14:paraId="1874C3B8" w14:textId="3EE30695" w:rsidR="001A074E" w:rsidRPr="007750B8" w:rsidRDefault="00000000" w:rsidP="007750B8">
      <w:pPr>
        <w:pStyle w:val="Prrafodelista"/>
        <w:numPr>
          <w:ilvl w:val="0"/>
          <w:numId w:val="8"/>
        </w:numPr>
        <w:spacing w:after="0" w:line="240" w:lineRule="auto"/>
        <w:rPr>
          <w:rFonts w:ascii="Arial" w:hAnsi="Arial" w:cs="Arial"/>
          <w:b/>
          <w:bCs/>
          <w:i/>
          <w:iCs/>
          <w:sz w:val="18"/>
          <w:szCs w:val="18"/>
        </w:rPr>
      </w:pPr>
      <w:r w:rsidRPr="007750B8">
        <w:rPr>
          <w:rFonts w:ascii="Arial" w:hAnsi="Arial" w:cs="Arial"/>
          <w:b/>
          <w:bCs/>
          <w:i/>
          <w:iCs/>
          <w:sz w:val="18"/>
          <w:szCs w:val="18"/>
        </w:rPr>
        <w:t xml:space="preserve">Hoteles mencionados solo son informativos, los hoteles confirmados se les hará saber al momento de realizar la reservación. </w:t>
      </w:r>
      <w:bookmarkEnd w:id="8"/>
    </w:p>
    <w:p w14:paraId="528519DF" w14:textId="30E53191" w:rsidR="001A074E" w:rsidRPr="007750B8" w:rsidRDefault="00000000" w:rsidP="007750B8">
      <w:pPr>
        <w:pStyle w:val="Prrafodelista"/>
        <w:numPr>
          <w:ilvl w:val="0"/>
          <w:numId w:val="8"/>
        </w:numPr>
        <w:spacing w:after="0" w:line="240" w:lineRule="auto"/>
        <w:rPr>
          <w:rFonts w:ascii="Arial" w:hAnsi="Arial" w:cs="Arial"/>
          <w:b/>
          <w:bCs/>
          <w:i/>
          <w:iCs/>
          <w:sz w:val="18"/>
          <w:szCs w:val="18"/>
        </w:rPr>
      </w:pPr>
      <w:r w:rsidRPr="007750B8">
        <w:rPr>
          <w:rFonts w:ascii="Arial" w:hAnsi="Arial" w:cs="Arial"/>
          <w:b/>
          <w:bCs/>
          <w:i/>
          <w:iCs/>
          <w:sz w:val="18"/>
          <w:szCs w:val="18"/>
        </w:rPr>
        <w:t xml:space="preserve">Nos reservamos el derecho de cambio de hotel, respetando siempre la misma </w:t>
      </w:r>
      <w:r w:rsidR="00B8438B" w:rsidRPr="007750B8">
        <w:rPr>
          <w:rFonts w:ascii="Arial" w:hAnsi="Arial" w:cs="Arial"/>
          <w:b/>
          <w:bCs/>
          <w:i/>
          <w:iCs/>
          <w:sz w:val="18"/>
          <w:szCs w:val="18"/>
        </w:rPr>
        <w:t>categoría.</w:t>
      </w:r>
    </w:p>
    <w:p w14:paraId="573E6A69" w14:textId="647B3041" w:rsidR="001A074E" w:rsidRPr="007750B8" w:rsidRDefault="00000000" w:rsidP="007750B8">
      <w:pPr>
        <w:pStyle w:val="Prrafodelista"/>
        <w:numPr>
          <w:ilvl w:val="0"/>
          <w:numId w:val="8"/>
        </w:numPr>
        <w:spacing w:after="0" w:line="240" w:lineRule="auto"/>
        <w:rPr>
          <w:rFonts w:ascii="Arial" w:hAnsi="Arial" w:cs="Arial"/>
          <w:b/>
          <w:bCs/>
          <w:i/>
          <w:iCs/>
          <w:sz w:val="18"/>
          <w:szCs w:val="18"/>
        </w:rPr>
      </w:pPr>
      <w:r w:rsidRPr="007750B8">
        <w:rPr>
          <w:rFonts w:ascii="Arial" w:hAnsi="Arial" w:cs="Arial"/>
          <w:b/>
          <w:bCs/>
          <w:i/>
          <w:iCs/>
          <w:sz w:val="18"/>
          <w:szCs w:val="18"/>
        </w:rPr>
        <w:t>Todas las habitaciones son estándar, consulte a su ejecutivo para cambio de habitación</w:t>
      </w:r>
      <w:r w:rsidR="007750B8">
        <w:rPr>
          <w:rFonts w:ascii="Arial" w:hAnsi="Arial" w:cs="Arial"/>
          <w:b/>
          <w:bCs/>
          <w:i/>
          <w:iCs/>
          <w:sz w:val="18"/>
          <w:szCs w:val="18"/>
        </w:rPr>
        <w:t>.</w:t>
      </w:r>
    </w:p>
    <w:p w14:paraId="1085154A" w14:textId="77777777" w:rsidR="001A074E" w:rsidRDefault="001A074E">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5C8E74DF" w14:textId="77777777" w:rsidR="001A074E"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USD: </w:t>
      </w:r>
    </w:p>
    <w:p w14:paraId="602689AB" w14:textId="77777777" w:rsidR="001A074E" w:rsidRDefault="001A074E">
      <w:pPr>
        <w:spacing w:after="0" w:line="240" w:lineRule="auto"/>
        <w:rPr>
          <w:rFonts w:ascii="Arial" w:eastAsia="Times New Roman" w:hAnsi="Arial" w:cs="Arial"/>
          <w:b/>
          <w:color w:val="E36C0A" w:themeColor="accent6" w:themeShade="BF"/>
          <w:sz w:val="12"/>
          <w:szCs w:val="12"/>
          <w:u w:val="single"/>
          <w:lang w:val="es-ES_tradnl" w:eastAsia="es-ES"/>
        </w:rPr>
      </w:pPr>
    </w:p>
    <w:tbl>
      <w:tblPr>
        <w:tblW w:w="9383" w:type="dxa"/>
        <w:jc w:val="center"/>
        <w:tblLayout w:type="fixed"/>
        <w:tblCellMar>
          <w:left w:w="70" w:type="dxa"/>
          <w:right w:w="70" w:type="dxa"/>
        </w:tblCellMar>
        <w:tblLook w:val="04A0" w:firstRow="1" w:lastRow="0" w:firstColumn="1" w:lastColumn="0" w:noHBand="0" w:noVBand="1"/>
      </w:tblPr>
      <w:tblGrid>
        <w:gridCol w:w="2418"/>
        <w:gridCol w:w="1299"/>
        <w:gridCol w:w="1134"/>
        <w:gridCol w:w="1132"/>
        <w:gridCol w:w="1135"/>
        <w:gridCol w:w="1132"/>
        <w:gridCol w:w="1133"/>
      </w:tblGrid>
      <w:tr w:rsidR="001A074E" w14:paraId="3F7B1A3F" w14:textId="77777777" w:rsidTr="00500ECD">
        <w:trPr>
          <w:trHeight w:val="340"/>
          <w:jc w:val="center"/>
        </w:trPr>
        <w:tc>
          <w:tcPr>
            <w:tcW w:w="2418" w:type="dxa"/>
            <w:tcBorders>
              <w:left w:val="single" w:sz="4" w:space="0" w:color="E26B0A"/>
              <w:right w:val="single" w:sz="4" w:space="0" w:color="E26B0A"/>
            </w:tcBorders>
            <w:shd w:val="clear" w:color="000000" w:fill="DE6F00"/>
            <w:vAlign w:val="center"/>
          </w:tcPr>
          <w:p w14:paraId="417C4C39"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99" w:type="dxa"/>
            <w:tcBorders>
              <w:right w:val="single" w:sz="4" w:space="0" w:color="E26B0A"/>
            </w:tcBorders>
            <w:shd w:val="clear" w:color="000000" w:fill="E26B0A"/>
            <w:vAlign w:val="center"/>
          </w:tcPr>
          <w:p w14:paraId="5884FE26"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134" w:type="dxa"/>
            <w:tcBorders>
              <w:right w:val="single" w:sz="4" w:space="0" w:color="E26B0A"/>
            </w:tcBorders>
            <w:shd w:val="clear" w:color="000000" w:fill="E26B0A"/>
            <w:vAlign w:val="center"/>
          </w:tcPr>
          <w:p w14:paraId="0116D0AC"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32" w:type="dxa"/>
            <w:tcBorders>
              <w:right w:val="single" w:sz="4" w:space="0" w:color="E26B0A"/>
            </w:tcBorders>
            <w:shd w:val="clear" w:color="000000" w:fill="E26B0A"/>
            <w:vAlign w:val="center"/>
          </w:tcPr>
          <w:p w14:paraId="63501A4B"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135" w:type="dxa"/>
            <w:tcBorders>
              <w:right w:val="single" w:sz="4" w:space="0" w:color="E26B0A"/>
            </w:tcBorders>
            <w:shd w:val="clear" w:color="000000" w:fill="E26B0A"/>
            <w:vAlign w:val="center"/>
          </w:tcPr>
          <w:p w14:paraId="130D97DA"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132" w:type="dxa"/>
            <w:tcBorders>
              <w:right w:val="single" w:sz="4" w:space="0" w:color="E26B0A"/>
            </w:tcBorders>
            <w:shd w:val="clear" w:color="000000" w:fill="E26B0A"/>
            <w:vAlign w:val="center"/>
          </w:tcPr>
          <w:p w14:paraId="0B8734A8"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02 -10 AÑOS</w:t>
            </w:r>
          </w:p>
        </w:tc>
        <w:tc>
          <w:tcPr>
            <w:tcW w:w="1133" w:type="dxa"/>
            <w:tcBorders>
              <w:bottom w:val="single" w:sz="4" w:space="0" w:color="E26B0A"/>
              <w:right w:val="single" w:sz="4" w:space="0" w:color="E26B0A"/>
            </w:tcBorders>
            <w:shd w:val="clear" w:color="000000" w:fill="595959"/>
            <w:vAlign w:val="center"/>
          </w:tcPr>
          <w:p w14:paraId="5CFBB5D2" w14:textId="77777777" w:rsidR="001A074E"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500ECD" w14:paraId="3E8D5553" w14:textId="77777777" w:rsidTr="00500ECD">
        <w:trPr>
          <w:trHeight w:val="340"/>
          <w:jc w:val="center"/>
        </w:trPr>
        <w:tc>
          <w:tcPr>
            <w:tcW w:w="2418" w:type="dxa"/>
            <w:tcBorders>
              <w:top w:val="single" w:sz="4" w:space="0" w:color="C65911"/>
              <w:left w:val="single" w:sz="4" w:space="0" w:color="C65911"/>
              <w:bottom w:val="single" w:sz="4" w:space="0" w:color="C65911"/>
              <w:right w:val="single" w:sz="4" w:space="0" w:color="C65911"/>
            </w:tcBorders>
            <w:shd w:val="clear" w:color="auto" w:fill="FBD4B4" w:themeFill="accent6" w:themeFillTint="66"/>
            <w:vAlign w:val="center"/>
          </w:tcPr>
          <w:p w14:paraId="41CAB449"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22/03/25 – 31/03/25</w:t>
            </w:r>
          </w:p>
          <w:p w14:paraId="18731AF4"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01/04/25 – 12/04/25</w:t>
            </w:r>
          </w:p>
          <w:p w14:paraId="12DDD298"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 30/06/25</w:t>
            </w:r>
          </w:p>
          <w:p w14:paraId="440B2682" w14:textId="62E4BD6D"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299" w:type="dxa"/>
            <w:vMerge w:val="restart"/>
            <w:tcBorders>
              <w:top w:val="single" w:sz="4" w:space="0" w:color="DE6F00"/>
              <w:left w:val="single" w:sz="4" w:space="0" w:color="C65911"/>
              <w:bottom w:val="single" w:sz="4" w:space="0" w:color="DE6F00"/>
              <w:right w:val="single" w:sz="4" w:space="0" w:color="DE6F00"/>
            </w:tcBorders>
            <w:shd w:val="clear" w:color="auto" w:fill="FBD4B4" w:themeFill="accent6" w:themeFillTint="66"/>
            <w:vAlign w:val="center"/>
          </w:tcPr>
          <w:p w14:paraId="7AD11FB1"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134" w:type="dxa"/>
            <w:tcBorders>
              <w:top w:val="single" w:sz="4" w:space="0" w:color="E26B0A"/>
              <w:bottom w:val="single" w:sz="4" w:space="0" w:color="E26B0A"/>
              <w:right w:val="single" w:sz="4" w:space="0" w:color="E26B0A"/>
            </w:tcBorders>
            <w:shd w:val="clear" w:color="auto" w:fill="FBD4B4" w:themeFill="accent6" w:themeFillTint="66"/>
            <w:vAlign w:val="center"/>
          </w:tcPr>
          <w:p w14:paraId="43B9BAAB" w14:textId="1FBBBEED"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1,863 USD</w:t>
            </w:r>
          </w:p>
        </w:tc>
        <w:tc>
          <w:tcPr>
            <w:tcW w:w="1132" w:type="dxa"/>
            <w:tcBorders>
              <w:top w:val="single" w:sz="4" w:space="0" w:color="E26B0A"/>
              <w:bottom w:val="single" w:sz="4" w:space="0" w:color="E26B0A"/>
              <w:right w:val="single" w:sz="4" w:space="0" w:color="E26B0A"/>
            </w:tcBorders>
            <w:shd w:val="clear" w:color="auto" w:fill="FBD4B4" w:themeFill="accent6" w:themeFillTint="66"/>
            <w:vAlign w:val="center"/>
          </w:tcPr>
          <w:p w14:paraId="473B0537" w14:textId="70B1E632"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color w:val="000000"/>
                <w:sz w:val="18"/>
                <w:szCs w:val="18"/>
                <w:lang w:eastAsia="es-ES"/>
              </w:rPr>
              <w:t>1,265 USD</w:t>
            </w:r>
          </w:p>
        </w:tc>
        <w:tc>
          <w:tcPr>
            <w:tcW w:w="1135" w:type="dxa"/>
            <w:tcBorders>
              <w:top w:val="single" w:sz="4" w:space="0" w:color="E26B0A"/>
              <w:bottom w:val="single" w:sz="4" w:space="0" w:color="E26B0A"/>
              <w:right w:val="single" w:sz="4" w:space="0" w:color="E26B0A"/>
            </w:tcBorders>
            <w:shd w:val="clear" w:color="auto" w:fill="FBD4B4" w:themeFill="accent6" w:themeFillTint="66"/>
            <w:vAlign w:val="center"/>
          </w:tcPr>
          <w:p w14:paraId="3E43F9AE" w14:textId="646F60E4"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1,259 USD</w:t>
            </w:r>
          </w:p>
        </w:tc>
        <w:tc>
          <w:tcPr>
            <w:tcW w:w="1132" w:type="dxa"/>
            <w:tcBorders>
              <w:top w:val="single" w:sz="4" w:space="0" w:color="E26B0A"/>
              <w:bottom w:val="single" w:sz="4" w:space="0" w:color="E26B0A"/>
              <w:right w:val="single" w:sz="4" w:space="0" w:color="E26B0A"/>
            </w:tcBorders>
            <w:shd w:val="clear" w:color="auto" w:fill="FBD4B4" w:themeFill="accent6" w:themeFillTint="66"/>
            <w:vAlign w:val="center"/>
          </w:tcPr>
          <w:p w14:paraId="50CE54DD" w14:textId="2BC07ED0"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1,259 USD</w:t>
            </w:r>
          </w:p>
        </w:tc>
        <w:tc>
          <w:tcPr>
            <w:tcW w:w="1133" w:type="dxa"/>
            <w:tcBorders>
              <w:bottom w:val="single" w:sz="4" w:space="0" w:color="E26B0A"/>
              <w:right w:val="single" w:sz="4" w:space="0" w:color="E26B0A"/>
            </w:tcBorders>
            <w:shd w:val="clear" w:color="auto" w:fill="FBD4B4" w:themeFill="accent6" w:themeFillTint="66"/>
            <w:vAlign w:val="center"/>
          </w:tcPr>
          <w:p w14:paraId="169A7529" w14:textId="775535E3"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2,254 USD</w:t>
            </w:r>
          </w:p>
        </w:tc>
      </w:tr>
      <w:tr w:rsidR="000A0BBC" w14:paraId="194633F4" w14:textId="77777777" w:rsidTr="000A0BBC">
        <w:trPr>
          <w:trHeight w:val="340"/>
          <w:jc w:val="center"/>
        </w:trPr>
        <w:tc>
          <w:tcPr>
            <w:tcW w:w="2418" w:type="dxa"/>
            <w:tcBorders>
              <w:left w:val="single" w:sz="4" w:space="0" w:color="C65911"/>
              <w:bottom w:val="single" w:sz="4" w:space="0" w:color="C65911"/>
              <w:right w:val="single" w:sz="4" w:space="0" w:color="C65911"/>
            </w:tcBorders>
            <w:shd w:val="clear" w:color="auto" w:fill="FBD4B4" w:themeFill="accent6" w:themeFillTint="66"/>
            <w:vAlign w:val="center"/>
          </w:tcPr>
          <w:p w14:paraId="2017CB4E" w14:textId="513C54FD"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lastRenderedPageBreak/>
              <w:t xml:space="preserve">03/01/26 - 11/02/26 </w:t>
            </w:r>
          </w:p>
          <w:p w14:paraId="4BDF2D9A" w14:textId="28156F2C"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19/02/26 - 22/03/26</w:t>
            </w:r>
          </w:p>
          <w:p w14:paraId="4BE5501D" w14:textId="1BD29EB1"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 xml:space="preserve">07/04/26 - </w:t>
            </w:r>
            <w:r w:rsidR="00DA34C0">
              <w:rPr>
                <w:rFonts w:ascii="Arial" w:eastAsia="Times New Roman" w:hAnsi="Arial" w:cs="Arial"/>
                <w:b/>
                <w:bCs/>
                <w:color w:val="000000"/>
                <w:sz w:val="18"/>
                <w:szCs w:val="18"/>
                <w:lang w:eastAsia="es-ES"/>
              </w:rPr>
              <w:t>22</w:t>
            </w:r>
            <w:r w:rsidRPr="00530B62">
              <w:rPr>
                <w:rFonts w:ascii="Arial" w:eastAsia="Times New Roman" w:hAnsi="Arial" w:cs="Arial"/>
                <w:b/>
                <w:bCs/>
                <w:color w:val="000000"/>
                <w:sz w:val="18"/>
                <w:szCs w:val="18"/>
                <w:lang w:eastAsia="es-ES"/>
              </w:rPr>
              <w:t>/06/26</w:t>
            </w:r>
          </w:p>
          <w:p w14:paraId="6E221054" w14:textId="39A252CA" w:rsidR="000A0BBC"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01/08/26 - 10/12/26</w:t>
            </w:r>
          </w:p>
        </w:tc>
        <w:tc>
          <w:tcPr>
            <w:tcW w:w="1299" w:type="dxa"/>
            <w:vMerge/>
            <w:tcBorders>
              <w:top w:val="single" w:sz="4" w:space="0" w:color="DE6F00"/>
              <w:left w:val="single" w:sz="4" w:space="0" w:color="C65911"/>
              <w:bottom w:val="single" w:sz="4" w:space="0" w:color="DE6F00"/>
              <w:right w:val="single" w:sz="4" w:space="0" w:color="DE6F00"/>
            </w:tcBorders>
            <w:shd w:val="clear" w:color="auto" w:fill="FBD4B4" w:themeFill="accent6" w:themeFillTint="66"/>
            <w:vAlign w:val="center"/>
          </w:tcPr>
          <w:p w14:paraId="2BD95902" w14:textId="77777777" w:rsidR="000A0BBC" w:rsidRDefault="000A0BBC" w:rsidP="000A0BBC">
            <w:pPr>
              <w:widowControl w:val="0"/>
              <w:spacing w:after="0" w:line="240" w:lineRule="auto"/>
              <w:rPr>
                <w:rFonts w:ascii="Arial" w:eastAsia="Times New Roman" w:hAnsi="Arial" w:cs="Arial"/>
                <w:b/>
                <w:bCs/>
                <w:color w:val="000000"/>
                <w:sz w:val="18"/>
                <w:szCs w:val="18"/>
                <w:lang w:eastAsia="es-ES"/>
              </w:rPr>
            </w:pPr>
          </w:p>
        </w:tc>
        <w:tc>
          <w:tcPr>
            <w:tcW w:w="1134" w:type="dxa"/>
            <w:tcBorders>
              <w:bottom w:val="single" w:sz="4" w:space="0" w:color="E26B0A"/>
              <w:right w:val="single" w:sz="4" w:space="0" w:color="E26B0A"/>
            </w:tcBorders>
            <w:shd w:val="clear" w:color="auto" w:fill="FBD4B4" w:themeFill="accent6" w:themeFillTint="66"/>
            <w:vAlign w:val="center"/>
          </w:tcPr>
          <w:p w14:paraId="4C386A2F" w14:textId="5DC734B0"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2,043</w:t>
            </w:r>
          </w:p>
        </w:tc>
        <w:tc>
          <w:tcPr>
            <w:tcW w:w="1132" w:type="dxa"/>
            <w:tcBorders>
              <w:bottom w:val="single" w:sz="4" w:space="0" w:color="E26B0A"/>
              <w:right w:val="single" w:sz="4" w:space="0" w:color="E26B0A"/>
            </w:tcBorders>
            <w:shd w:val="clear" w:color="auto" w:fill="FBD4B4" w:themeFill="accent6" w:themeFillTint="66"/>
            <w:vAlign w:val="center"/>
          </w:tcPr>
          <w:p w14:paraId="2B4E595A" w14:textId="3E3D201A" w:rsidR="000A0BBC" w:rsidRPr="000A0BBC"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0A0BBC">
              <w:rPr>
                <w:rFonts w:ascii="Arial" w:hAnsi="Arial" w:cs="Arial"/>
                <w:b/>
                <w:bCs/>
                <w:sz w:val="18"/>
                <w:szCs w:val="18"/>
              </w:rPr>
              <w:t>USD 1,251</w:t>
            </w:r>
          </w:p>
        </w:tc>
        <w:tc>
          <w:tcPr>
            <w:tcW w:w="1135" w:type="dxa"/>
            <w:tcBorders>
              <w:bottom w:val="single" w:sz="4" w:space="0" w:color="E26B0A"/>
              <w:right w:val="single" w:sz="4" w:space="0" w:color="E26B0A"/>
            </w:tcBorders>
            <w:shd w:val="clear" w:color="auto" w:fill="FBD4B4" w:themeFill="accent6" w:themeFillTint="66"/>
            <w:vAlign w:val="center"/>
          </w:tcPr>
          <w:p w14:paraId="77C6A816" w14:textId="4A0548F5"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1,237</w:t>
            </w:r>
          </w:p>
        </w:tc>
        <w:tc>
          <w:tcPr>
            <w:tcW w:w="1132" w:type="dxa"/>
            <w:tcBorders>
              <w:bottom w:val="single" w:sz="4" w:space="0" w:color="E26B0A"/>
              <w:right w:val="single" w:sz="4" w:space="0" w:color="E26B0A"/>
            </w:tcBorders>
            <w:shd w:val="clear" w:color="auto" w:fill="FBD4B4" w:themeFill="accent6" w:themeFillTint="66"/>
            <w:vAlign w:val="center"/>
          </w:tcPr>
          <w:p w14:paraId="1B2B3E65" w14:textId="47CCABBB"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1,237</w:t>
            </w:r>
          </w:p>
        </w:tc>
        <w:tc>
          <w:tcPr>
            <w:tcW w:w="1133" w:type="dxa"/>
            <w:tcBorders>
              <w:bottom w:val="single" w:sz="4" w:space="0" w:color="E26B0A"/>
              <w:right w:val="single" w:sz="4" w:space="0" w:color="E26B0A"/>
            </w:tcBorders>
            <w:shd w:val="clear" w:color="auto" w:fill="FBD4B4" w:themeFill="accent6" w:themeFillTint="66"/>
            <w:vAlign w:val="center"/>
          </w:tcPr>
          <w:p w14:paraId="65055978" w14:textId="11E4FEC7"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2,251</w:t>
            </w:r>
          </w:p>
        </w:tc>
      </w:tr>
      <w:tr w:rsidR="00500ECD" w14:paraId="62DFBCF4" w14:textId="77777777" w:rsidTr="00500ECD">
        <w:trPr>
          <w:trHeight w:val="340"/>
          <w:jc w:val="center"/>
        </w:trPr>
        <w:tc>
          <w:tcPr>
            <w:tcW w:w="2418" w:type="dxa"/>
            <w:tcBorders>
              <w:left w:val="single" w:sz="4" w:space="0" w:color="C65911"/>
              <w:bottom w:val="single" w:sz="4" w:space="0" w:color="C65911"/>
              <w:right w:val="single" w:sz="4" w:space="0" w:color="C65911"/>
            </w:tcBorders>
            <w:shd w:val="clear" w:color="auto" w:fill="auto"/>
            <w:vAlign w:val="center"/>
          </w:tcPr>
          <w:p w14:paraId="46566F49"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22/03/25 – 31/03/25</w:t>
            </w:r>
          </w:p>
          <w:p w14:paraId="7CF82838"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01/04/25 – 12/04/25</w:t>
            </w:r>
          </w:p>
          <w:p w14:paraId="572BF157" w14:textId="0DEBE781"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20/04/25 – </w:t>
            </w:r>
            <w:r w:rsidR="00964D46">
              <w:rPr>
                <w:rFonts w:ascii="Arial" w:eastAsia="Times New Roman" w:hAnsi="Arial" w:cs="Arial"/>
                <w:b/>
                <w:bCs/>
                <w:color w:val="000000"/>
                <w:sz w:val="18"/>
                <w:szCs w:val="18"/>
                <w:lang w:eastAsia="es-ES"/>
              </w:rPr>
              <w:t>30</w:t>
            </w:r>
            <w:r>
              <w:rPr>
                <w:rFonts w:ascii="Arial" w:eastAsia="Times New Roman" w:hAnsi="Arial" w:cs="Arial"/>
                <w:b/>
                <w:bCs/>
                <w:color w:val="000000"/>
                <w:sz w:val="18"/>
                <w:szCs w:val="18"/>
                <w:lang w:eastAsia="es-ES"/>
              </w:rPr>
              <w:t>/06/25</w:t>
            </w:r>
          </w:p>
          <w:p w14:paraId="760B9184" w14:textId="4BD68054"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299" w:type="dxa"/>
            <w:vMerge w:val="restart"/>
            <w:tcBorders>
              <w:left w:val="single" w:sz="4" w:space="0" w:color="C65911"/>
              <w:bottom w:val="single" w:sz="4" w:space="0" w:color="DE6F00"/>
              <w:right w:val="single" w:sz="4" w:space="0" w:color="DE6F00"/>
            </w:tcBorders>
            <w:shd w:val="clear" w:color="auto" w:fill="auto"/>
            <w:vAlign w:val="center"/>
          </w:tcPr>
          <w:p w14:paraId="34DA742F"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134" w:type="dxa"/>
            <w:tcBorders>
              <w:bottom w:val="single" w:sz="4" w:space="0" w:color="E26B0A"/>
              <w:right w:val="single" w:sz="4" w:space="0" w:color="E26B0A"/>
            </w:tcBorders>
            <w:shd w:val="clear" w:color="auto" w:fill="auto"/>
            <w:vAlign w:val="center"/>
          </w:tcPr>
          <w:p w14:paraId="3BA7F309" w14:textId="0DB5B7A4"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2,447 USD</w:t>
            </w:r>
          </w:p>
        </w:tc>
        <w:tc>
          <w:tcPr>
            <w:tcW w:w="1132" w:type="dxa"/>
            <w:tcBorders>
              <w:bottom w:val="single" w:sz="4" w:space="0" w:color="E26B0A"/>
              <w:right w:val="single" w:sz="4" w:space="0" w:color="E26B0A"/>
            </w:tcBorders>
            <w:shd w:val="clear" w:color="auto" w:fill="auto"/>
            <w:vAlign w:val="center"/>
          </w:tcPr>
          <w:p w14:paraId="35237072" w14:textId="77D3E342"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1,513 USD</w:t>
            </w:r>
          </w:p>
        </w:tc>
        <w:tc>
          <w:tcPr>
            <w:tcW w:w="1135" w:type="dxa"/>
            <w:tcBorders>
              <w:bottom w:val="single" w:sz="4" w:space="0" w:color="E26B0A"/>
              <w:right w:val="single" w:sz="4" w:space="0" w:color="E26B0A"/>
            </w:tcBorders>
            <w:shd w:val="clear" w:color="auto" w:fill="auto"/>
            <w:vAlign w:val="center"/>
          </w:tcPr>
          <w:p w14:paraId="2B9D8687" w14:textId="3A251A64"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1,466 USD</w:t>
            </w:r>
          </w:p>
        </w:tc>
        <w:tc>
          <w:tcPr>
            <w:tcW w:w="1132" w:type="dxa"/>
            <w:tcBorders>
              <w:bottom w:val="single" w:sz="4" w:space="0" w:color="E26B0A"/>
              <w:right w:val="single" w:sz="4" w:space="0" w:color="E26B0A"/>
            </w:tcBorders>
            <w:shd w:val="clear" w:color="auto" w:fill="auto"/>
            <w:vAlign w:val="center"/>
          </w:tcPr>
          <w:p w14:paraId="553EBCF6" w14:textId="067594BD"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1,466 USD</w:t>
            </w:r>
          </w:p>
        </w:tc>
        <w:tc>
          <w:tcPr>
            <w:tcW w:w="1133" w:type="dxa"/>
            <w:tcBorders>
              <w:bottom w:val="single" w:sz="4" w:space="0" w:color="E26B0A"/>
              <w:right w:val="single" w:sz="4" w:space="0" w:color="E26B0A"/>
            </w:tcBorders>
            <w:shd w:val="clear" w:color="auto" w:fill="auto"/>
            <w:vAlign w:val="center"/>
          </w:tcPr>
          <w:p w14:paraId="62E413FD" w14:textId="5B785DA3"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2,837 USD</w:t>
            </w:r>
          </w:p>
        </w:tc>
      </w:tr>
      <w:tr w:rsidR="000A0BBC" w14:paraId="489FB132" w14:textId="77777777" w:rsidTr="000A0BBC">
        <w:trPr>
          <w:trHeight w:val="340"/>
          <w:jc w:val="center"/>
        </w:trPr>
        <w:tc>
          <w:tcPr>
            <w:tcW w:w="2418" w:type="dxa"/>
            <w:tcBorders>
              <w:left w:val="single" w:sz="4" w:space="0" w:color="C65911"/>
              <w:bottom w:val="single" w:sz="4" w:space="0" w:color="C65911"/>
              <w:right w:val="single" w:sz="4" w:space="0" w:color="C65911"/>
            </w:tcBorders>
            <w:shd w:val="clear" w:color="auto" w:fill="auto"/>
            <w:vAlign w:val="center"/>
          </w:tcPr>
          <w:p w14:paraId="1F0EC995" w14:textId="77777777"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 xml:space="preserve">03/01/26 - 11/02/26 </w:t>
            </w:r>
          </w:p>
          <w:p w14:paraId="15582DA7" w14:textId="19B14EA9"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19/02/26 - 22/03/26</w:t>
            </w:r>
          </w:p>
          <w:p w14:paraId="72DC0EF2" w14:textId="36CD500E"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 xml:space="preserve">07/04/26 - </w:t>
            </w:r>
            <w:r w:rsidR="00964D46">
              <w:rPr>
                <w:rFonts w:ascii="Arial" w:eastAsia="Times New Roman" w:hAnsi="Arial" w:cs="Arial"/>
                <w:b/>
                <w:bCs/>
                <w:color w:val="000000"/>
                <w:sz w:val="18"/>
                <w:szCs w:val="18"/>
                <w:lang w:eastAsia="es-ES"/>
              </w:rPr>
              <w:t>22</w:t>
            </w:r>
            <w:r w:rsidRPr="00530B62">
              <w:rPr>
                <w:rFonts w:ascii="Arial" w:eastAsia="Times New Roman" w:hAnsi="Arial" w:cs="Arial"/>
                <w:b/>
                <w:bCs/>
                <w:color w:val="000000"/>
                <w:sz w:val="18"/>
                <w:szCs w:val="18"/>
                <w:lang w:eastAsia="es-ES"/>
              </w:rPr>
              <w:t>/06/26</w:t>
            </w:r>
          </w:p>
          <w:p w14:paraId="594E641D" w14:textId="7F364B5A" w:rsidR="000A0BBC"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01/08/26 - 10/12/26</w:t>
            </w:r>
          </w:p>
        </w:tc>
        <w:tc>
          <w:tcPr>
            <w:tcW w:w="1299" w:type="dxa"/>
            <w:vMerge/>
            <w:tcBorders>
              <w:left w:val="single" w:sz="4" w:space="0" w:color="C65911"/>
              <w:bottom w:val="single" w:sz="4" w:space="0" w:color="DE6F00"/>
              <w:right w:val="single" w:sz="4" w:space="0" w:color="DE6F00"/>
            </w:tcBorders>
            <w:vAlign w:val="center"/>
          </w:tcPr>
          <w:p w14:paraId="2F638B05" w14:textId="77777777" w:rsidR="000A0BBC" w:rsidRDefault="000A0BBC" w:rsidP="000A0BBC">
            <w:pPr>
              <w:widowControl w:val="0"/>
              <w:spacing w:after="0" w:line="240" w:lineRule="auto"/>
              <w:rPr>
                <w:rFonts w:ascii="Arial" w:eastAsia="Times New Roman" w:hAnsi="Arial" w:cs="Arial"/>
                <w:b/>
                <w:bCs/>
                <w:color w:val="000000"/>
                <w:sz w:val="18"/>
                <w:szCs w:val="18"/>
                <w:lang w:eastAsia="es-ES"/>
              </w:rPr>
            </w:pPr>
          </w:p>
        </w:tc>
        <w:tc>
          <w:tcPr>
            <w:tcW w:w="1134" w:type="dxa"/>
            <w:tcBorders>
              <w:bottom w:val="single" w:sz="4" w:space="0" w:color="E26B0A"/>
              <w:right w:val="single" w:sz="4" w:space="0" w:color="E26B0A"/>
            </w:tcBorders>
            <w:shd w:val="clear" w:color="auto" w:fill="auto"/>
            <w:vAlign w:val="center"/>
          </w:tcPr>
          <w:p w14:paraId="18D91A88" w14:textId="036E3726"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2,654</w:t>
            </w:r>
          </w:p>
        </w:tc>
        <w:tc>
          <w:tcPr>
            <w:tcW w:w="1132" w:type="dxa"/>
            <w:tcBorders>
              <w:bottom w:val="single" w:sz="4" w:space="0" w:color="E26B0A"/>
              <w:right w:val="single" w:sz="4" w:space="0" w:color="E26B0A"/>
            </w:tcBorders>
            <w:shd w:val="clear" w:color="auto" w:fill="auto"/>
            <w:vAlign w:val="center"/>
          </w:tcPr>
          <w:p w14:paraId="5BDB9378" w14:textId="364661C8"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1,550</w:t>
            </w:r>
          </w:p>
        </w:tc>
        <w:tc>
          <w:tcPr>
            <w:tcW w:w="1135" w:type="dxa"/>
            <w:tcBorders>
              <w:bottom w:val="single" w:sz="4" w:space="0" w:color="E26B0A"/>
              <w:right w:val="single" w:sz="4" w:space="0" w:color="E26B0A"/>
            </w:tcBorders>
            <w:shd w:val="clear" w:color="auto" w:fill="auto"/>
            <w:vAlign w:val="center"/>
          </w:tcPr>
          <w:p w14:paraId="11B5480D" w14:textId="4521F93E"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1,487</w:t>
            </w:r>
          </w:p>
        </w:tc>
        <w:tc>
          <w:tcPr>
            <w:tcW w:w="1132" w:type="dxa"/>
            <w:tcBorders>
              <w:bottom w:val="single" w:sz="4" w:space="0" w:color="E26B0A"/>
              <w:right w:val="single" w:sz="4" w:space="0" w:color="E26B0A"/>
            </w:tcBorders>
            <w:shd w:val="clear" w:color="auto" w:fill="auto"/>
            <w:vAlign w:val="center"/>
          </w:tcPr>
          <w:p w14:paraId="7299CBF3" w14:textId="43639338"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1,487</w:t>
            </w:r>
          </w:p>
        </w:tc>
        <w:tc>
          <w:tcPr>
            <w:tcW w:w="1133" w:type="dxa"/>
            <w:tcBorders>
              <w:bottom w:val="single" w:sz="4" w:space="0" w:color="E26B0A"/>
              <w:right w:val="single" w:sz="4" w:space="0" w:color="E26B0A"/>
            </w:tcBorders>
            <w:shd w:val="clear" w:color="auto" w:fill="auto"/>
            <w:vAlign w:val="center"/>
          </w:tcPr>
          <w:p w14:paraId="11321015" w14:textId="5E13A10F"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2,862</w:t>
            </w:r>
          </w:p>
        </w:tc>
      </w:tr>
      <w:tr w:rsidR="00500ECD" w14:paraId="7255D492" w14:textId="77777777" w:rsidTr="00500ECD">
        <w:trPr>
          <w:trHeight w:val="340"/>
          <w:jc w:val="center"/>
        </w:trPr>
        <w:tc>
          <w:tcPr>
            <w:tcW w:w="2418" w:type="dxa"/>
            <w:tcBorders>
              <w:left w:val="single" w:sz="4" w:space="0" w:color="C65911"/>
              <w:bottom w:val="single" w:sz="4" w:space="0" w:color="C65911"/>
              <w:right w:val="single" w:sz="4" w:space="0" w:color="C65911"/>
            </w:tcBorders>
            <w:shd w:val="clear" w:color="auto" w:fill="FBD4B4" w:themeFill="accent6" w:themeFillTint="66"/>
            <w:vAlign w:val="center"/>
          </w:tcPr>
          <w:p w14:paraId="0AE75407"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22/03/25 – 31/03/25</w:t>
            </w:r>
          </w:p>
          <w:p w14:paraId="678F5267"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01/04/25 – 12/04/25</w:t>
            </w:r>
          </w:p>
          <w:p w14:paraId="00592CA9"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 30/06/25</w:t>
            </w:r>
          </w:p>
          <w:p w14:paraId="06DB7708" w14:textId="781310CE"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299" w:type="dxa"/>
            <w:vMerge w:val="restart"/>
            <w:tcBorders>
              <w:left w:val="single" w:sz="4" w:space="0" w:color="C65911"/>
              <w:bottom w:val="single" w:sz="4" w:space="0" w:color="DE6F00"/>
              <w:right w:val="single" w:sz="4" w:space="0" w:color="DE6F00"/>
            </w:tcBorders>
            <w:shd w:val="clear" w:color="auto" w:fill="FBD4B4" w:themeFill="accent6" w:themeFillTint="66"/>
            <w:vAlign w:val="center"/>
          </w:tcPr>
          <w:p w14:paraId="2C721698" w14:textId="77777777" w:rsidR="00500ECD" w:rsidRDefault="00500ECD" w:rsidP="00500EC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134" w:type="dxa"/>
            <w:tcBorders>
              <w:bottom w:val="single" w:sz="4" w:space="0" w:color="E26B0A"/>
              <w:right w:val="single" w:sz="4" w:space="0" w:color="E26B0A"/>
            </w:tcBorders>
            <w:shd w:val="clear" w:color="auto" w:fill="FBD4B4" w:themeFill="accent6" w:themeFillTint="66"/>
            <w:vAlign w:val="center"/>
          </w:tcPr>
          <w:p w14:paraId="2FD990E6" w14:textId="5B72F606"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3,438 USD</w:t>
            </w:r>
          </w:p>
        </w:tc>
        <w:tc>
          <w:tcPr>
            <w:tcW w:w="1132" w:type="dxa"/>
            <w:tcBorders>
              <w:bottom w:val="single" w:sz="4" w:space="0" w:color="E26B0A"/>
              <w:right w:val="single" w:sz="4" w:space="0" w:color="E26B0A"/>
            </w:tcBorders>
            <w:shd w:val="clear" w:color="auto" w:fill="FBD4B4" w:themeFill="accent6" w:themeFillTint="66"/>
            <w:vAlign w:val="center"/>
          </w:tcPr>
          <w:p w14:paraId="48988C90" w14:textId="33DA300C"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1,994 USD</w:t>
            </w:r>
          </w:p>
        </w:tc>
        <w:tc>
          <w:tcPr>
            <w:tcW w:w="1135" w:type="dxa"/>
            <w:tcBorders>
              <w:bottom w:val="single" w:sz="4" w:space="0" w:color="E26B0A"/>
              <w:right w:val="single" w:sz="4" w:space="0" w:color="E26B0A"/>
            </w:tcBorders>
            <w:shd w:val="clear" w:color="auto" w:fill="FBD4B4" w:themeFill="accent6" w:themeFillTint="66"/>
            <w:vAlign w:val="center"/>
          </w:tcPr>
          <w:p w14:paraId="1F555551" w14:textId="3355478B"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1,791 USD</w:t>
            </w:r>
          </w:p>
        </w:tc>
        <w:tc>
          <w:tcPr>
            <w:tcW w:w="1132" w:type="dxa"/>
            <w:tcBorders>
              <w:bottom w:val="single" w:sz="4" w:space="0" w:color="E26B0A"/>
              <w:right w:val="single" w:sz="4" w:space="0" w:color="E26B0A"/>
            </w:tcBorders>
            <w:shd w:val="clear" w:color="auto" w:fill="FBD4B4" w:themeFill="accent6" w:themeFillTint="66"/>
            <w:vAlign w:val="center"/>
          </w:tcPr>
          <w:p w14:paraId="27B6D892" w14:textId="30702219"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1,791 UD</w:t>
            </w:r>
          </w:p>
        </w:tc>
        <w:tc>
          <w:tcPr>
            <w:tcW w:w="1133" w:type="dxa"/>
            <w:tcBorders>
              <w:bottom w:val="single" w:sz="4" w:space="0" w:color="E26B0A"/>
              <w:right w:val="single" w:sz="4" w:space="0" w:color="E26B0A"/>
            </w:tcBorders>
            <w:shd w:val="clear" w:color="auto" w:fill="FBD4B4" w:themeFill="accent6" w:themeFillTint="66"/>
            <w:vAlign w:val="center"/>
          </w:tcPr>
          <w:p w14:paraId="2C9F3235" w14:textId="165C345E" w:rsidR="00500ECD" w:rsidRDefault="00500ECD" w:rsidP="00500EC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3,857 USD</w:t>
            </w:r>
          </w:p>
        </w:tc>
      </w:tr>
      <w:tr w:rsidR="000A0BBC" w14:paraId="173BEFDD" w14:textId="77777777" w:rsidTr="000A0BBC">
        <w:trPr>
          <w:trHeight w:val="340"/>
          <w:jc w:val="center"/>
        </w:trPr>
        <w:tc>
          <w:tcPr>
            <w:tcW w:w="2418" w:type="dxa"/>
            <w:tcBorders>
              <w:left w:val="single" w:sz="4" w:space="0" w:color="C65911"/>
              <w:bottom w:val="single" w:sz="4" w:space="0" w:color="C65911"/>
              <w:right w:val="single" w:sz="4" w:space="0" w:color="C65911"/>
            </w:tcBorders>
            <w:shd w:val="clear" w:color="auto" w:fill="FBD4B4" w:themeFill="accent6" w:themeFillTint="66"/>
            <w:vAlign w:val="center"/>
          </w:tcPr>
          <w:p w14:paraId="3B26DB44" w14:textId="77777777"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 xml:space="preserve">03/01/26 - 11/02/26 </w:t>
            </w:r>
          </w:p>
          <w:p w14:paraId="5CB68BFB" w14:textId="22E08093"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19/02/26 - 22/03/26</w:t>
            </w:r>
          </w:p>
          <w:p w14:paraId="6224F293" w14:textId="78CB1B3A" w:rsidR="000A0BBC" w:rsidRPr="00530B62"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 xml:space="preserve">07/04/26 - </w:t>
            </w:r>
            <w:r w:rsidR="00964D46">
              <w:rPr>
                <w:rFonts w:ascii="Arial" w:eastAsia="Times New Roman" w:hAnsi="Arial" w:cs="Arial"/>
                <w:b/>
                <w:bCs/>
                <w:color w:val="000000"/>
                <w:sz w:val="18"/>
                <w:szCs w:val="18"/>
                <w:lang w:eastAsia="es-ES"/>
              </w:rPr>
              <w:t>22</w:t>
            </w:r>
            <w:r w:rsidRPr="00530B62">
              <w:rPr>
                <w:rFonts w:ascii="Arial" w:eastAsia="Times New Roman" w:hAnsi="Arial" w:cs="Arial"/>
                <w:b/>
                <w:bCs/>
                <w:color w:val="000000"/>
                <w:sz w:val="18"/>
                <w:szCs w:val="18"/>
                <w:lang w:eastAsia="es-ES"/>
              </w:rPr>
              <w:t>/06/26</w:t>
            </w:r>
          </w:p>
          <w:p w14:paraId="4070F14C" w14:textId="3E7ADBCD" w:rsidR="000A0BBC" w:rsidRDefault="000A0BBC" w:rsidP="000A0BBC">
            <w:pPr>
              <w:widowControl w:val="0"/>
              <w:spacing w:after="0" w:line="240" w:lineRule="auto"/>
              <w:jc w:val="center"/>
              <w:rPr>
                <w:rFonts w:ascii="Arial" w:eastAsia="Times New Roman" w:hAnsi="Arial" w:cs="Arial"/>
                <w:b/>
                <w:bCs/>
                <w:color w:val="000000"/>
                <w:sz w:val="18"/>
                <w:szCs w:val="18"/>
                <w:lang w:eastAsia="es-ES"/>
              </w:rPr>
            </w:pPr>
            <w:r w:rsidRPr="00530B62">
              <w:rPr>
                <w:rFonts w:ascii="Arial" w:eastAsia="Times New Roman" w:hAnsi="Arial" w:cs="Arial"/>
                <w:b/>
                <w:bCs/>
                <w:color w:val="000000"/>
                <w:sz w:val="18"/>
                <w:szCs w:val="18"/>
                <w:lang w:eastAsia="es-ES"/>
              </w:rPr>
              <w:t>01/08/26 - 10/12/26</w:t>
            </w:r>
          </w:p>
        </w:tc>
        <w:tc>
          <w:tcPr>
            <w:tcW w:w="1299" w:type="dxa"/>
            <w:vMerge/>
            <w:tcBorders>
              <w:left w:val="single" w:sz="4" w:space="0" w:color="C65911"/>
              <w:bottom w:val="single" w:sz="4" w:space="0" w:color="DE6F00"/>
              <w:right w:val="single" w:sz="4" w:space="0" w:color="DE6F00"/>
            </w:tcBorders>
            <w:shd w:val="clear" w:color="auto" w:fill="FBD4B4" w:themeFill="accent6" w:themeFillTint="66"/>
            <w:vAlign w:val="center"/>
          </w:tcPr>
          <w:p w14:paraId="47E5CE92" w14:textId="77777777" w:rsidR="000A0BBC" w:rsidRDefault="000A0BBC" w:rsidP="000A0BBC">
            <w:pPr>
              <w:widowControl w:val="0"/>
              <w:spacing w:after="0" w:line="240" w:lineRule="auto"/>
              <w:rPr>
                <w:rFonts w:ascii="Arial" w:eastAsia="Times New Roman" w:hAnsi="Arial" w:cs="Arial"/>
                <w:b/>
                <w:bCs/>
                <w:color w:val="000000"/>
                <w:sz w:val="18"/>
                <w:szCs w:val="18"/>
                <w:lang w:eastAsia="es-ES"/>
              </w:rPr>
            </w:pPr>
          </w:p>
        </w:tc>
        <w:tc>
          <w:tcPr>
            <w:tcW w:w="1134" w:type="dxa"/>
            <w:tcBorders>
              <w:bottom w:val="single" w:sz="4" w:space="0" w:color="E26B0A"/>
              <w:right w:val="single" w:sz="4" w:space="0" w:color="E26B0A"/>
            </w:tcBorders>
            <w:shd w:val="clear" w:color="auto" w:fill="FBD4B4" w:themeFill="accent6" w:themeFillTint="66"/>
            <w:vAlign w:val="center"/>
          </w:tcPr>
          <w:p w14:paraId="56328856" w14:textId="7DFC9739"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3,515</w:t>
            </w:r>
          </w:p>
        </w:tc>
        <w:tc>
          <w:tcPr>
            <w:tcW w:w="1132" w:type="dxa"/>
            <w:tcBorders>
              <w:bottom w:val="single" w:sz="4" w:space="0" w:color="E26B0A"/>
              <w:right w:val="single" w:sz="4" w:space="0" w:color="E26B0A"/>
            </w:tcBorders>
            <w:shd w:val="clear" w:color="auto" w:fill="FBD4B4" w:themeFill="accent6" w:themeFillTint="66"/>
            <w:vAlign w:val="center"/>
          </w:tcPr>
          <w:p w14:paraId="6BA52827" w14:textId="5E426F6C"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2,015</w:t>
            </w:r>
          </w:p>
        </w:tc>
        <w:tc>
          <w:tcPr>
            <w:tcW w:w="1135" w:type="dxa"/>
            <w:tcBorders>
              <w:bottom w:val="single" w:sz="4" w:space="0" w:color="E26B0A"/>
              <w:right w:val="single" w:sz="4" w:space="0" w:color="E26B0A"/>
            </w:tcBorders>
            <w:shd w:val="clear" w:color="auto" w:fill="FBD4B4" w:themeFill="accent6" w:themeFillTint="66"/>
            <w:vAlign w:val="center"/>
          </w:tcPr>
          <w:p w14:paraId="3A024300" w14:textId="35B97D0B"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1,918</w:t>
            </w:r>
          </w:p>
        </w:tc>
        <w:tc>
          <w:tcPr>
            <w:tcW w:w="1132" w:type="dxa"/>
            <w:tcBorders>
              <w:bottom w:val="single" w:sz="4" w:space="0" w:color="E26B0A"/>
              <w:right w:val="single" w:sz="4" w:space="0" w:color="E26B0A"/>
            </w:tcBorders>
            <w:shd w:val="clear" w:color="auto" w:fill="FBD4B4" w:themeFill="accent6" w:themeFillTint="66"/>
            <w:vAlign w:val="center"/>
          </w:tcPr>
          <w:p w14:paraId="03D120F5" w14:textId="27FEDDAC"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1,918</w:t>
            </w:r>
          </w:p>
        </w:tc>
        <w:tc>
          <w:tcPr>
            <w:tcW w:w="1133" w:type="dxa"/>
            <w:tcBorders>
              <w:bottom w:val="single" w:sz="4" w:space="0" w:color="E26B0A"/>
              <w:right w:val="single" w:sz="4" w:space="0" w:color="E26B0A"/>
            </w:tcBorders>
            <w:shd w:val="clear" w:color="auto" w:fill="FBD4B4" w:themeFill="accent6" w:themeFillTint="66"/>
            <w:vAlign w:val="center"/>
          </w:tcPr>
          <w:p w14:paraId="08EA1533" w14:textId="778ADEAE" w:rsidR="000A0BBC" w:rsidRPr="000A0BBC" w:rsidRDefault="000A0BBC" w:rsidP="000A0BBC">
            <w:pPr>
              <w:widowControl w:val="0"/>
              <w:spacing w:after="0" w:line="240" w:lineRule="auto"/>
              <w:jc w:val="center"/>
              <w:rPr>
                <w:rFonts w:ascii="Arial" w:eastAsia="Times New Roman" w:hAnsi="Arial" w:cs="Arial"/>
                <w:color w:val="000000"/>
                <w:sz w:val="18"/>
                <w:szCs w:val="18"/>
                <w:lang w:eastAsia="es-ES"/>
              </w:rPr>
            </w:pPr>
            <w:r w:rsidRPr="000A0BBC">
              <w:rPr>
                <w:rFonts w:ascii="Arial" w:hAnsi="Arial" w:cs="Arial"/>
                <w:sz w:val="18"/>
                <w:szCs w:val="18"/>
              </w:rPr>
              <w:t>USD 3,723</w:t>
            </w:r>
          </w:p>
        </w:tc>
      </w:tr>
    </w:tbl>
    <w:p w14:paraId="716DBCCF" w14:textId="77777777" w:rsidR="001A074E" w:rsidRDefault="00000000">
      <w:pPr>
        <w:pStyle w:val="paragraph"/>
        <w:spacing w:beforeAutospacing="0" w:after="0" w:afterAutospacing="0"/>
        <w:jc w:val="both"/>
        <w:textAlignment w:val="baseline"/>
        <w:rPr>
          <w:rFonts w:ascii="Arial" w:hAnsi="Arial" w:cs="Arial"/>
          <w:b/>
          <w:bCs/>
          <w:i/>
          <w:iCs/>
          <w:sz w:val="18"/>
          <w:szCs w:val="18"/>
        </w:rPr>
      </w:pPr>
      <w:bookmarkStart w:id="9" w:name="_Hlk155347946"/>
      <w:r>
        <w:rPr>
          <w:rFonts w:ascii="Arial" w:hAnsi="Arial" w:cs="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bookmarkEnd w:id="9"/>
    </w:p>
    <w:p w14:paraId="19F15500" w14:textId="77777777" w:rsidR="001A074E" w:rsidRDefault="00000000">
      <w:pPr>
        <w:pStyle w:val="paragraph"/>
        <w:spacing w:beforeAutospacing="0" w:after="0" w:afterAutospacing="0"/>
        <w:jc w:val="both"/>
        <w:textAlignment w:val="baseline"/>
        <w:rPr>
          <w:rFonts w:ascii="Arial" w:hAnsi="Arial" w:cs="Arial"/>
          <w:b/>
          <w:bCs/>
          <w:i/>
          <w:iCs/>
          <w:sz w:val="18"/>
          <w:szCs w:val="18"/>
          <w:lang w:val="es-MX"/>
        </w:rPr>
      </w:pPr>
      <w:r>
        <w:rPr>
          <w:rFonts w:ascii="Arial" w:hAnsi="Arial" w:cs="Arial"/>
          <w:b/>
          <w:bCs/>
          <w:i/>
          <w:iCs/>
          <w:color w:val="FF0000"/>
          <w:sz w:val="18"/>
          <w:szCs w:val="18"/>
          <w:u w:val="single"/>
        </w:rPr>
        <w:t>*PVS:</w:t>
      </w:r>
      <w:r>
        <w:rPr>
          <w:rFonts w:ascii="Arial" w:hAnsi="Arial" w:cs="Arial"/>
          <w:b/>
          <w:bCs/>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5A56A7F5" w14:textId="77777777" w:rsidR="001A074E" w:rsidRDefault="001A074E">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9763C5E" w14:textId="77777777" w:rsidR="001A074E"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57F6BE3C" w14:textId="77777777" w:rsidR="001A074E"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w:t>
      </w:r>
      <w:r>
        <w:rPr>
          <w:rFonts w:ascii="Arial" w:hAnsi="Arial" w:cs="Arial"/>
          <w:b/>
          <w:i/>
          <w:sz w:val="18"/>
          <w:szCs w:val="18"/>
          <w:lang w:val="es-ES_tradnl" w:eastAsia="es-ES"/>
        </w:rPr>
        <w:t>en servicio regular en horario diurno</w:t>
      </w:r>
    </w:p>
    <w:p w14:paraId="2FECE6B4" w14:textId="10043864"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04 noche de alojamiento en Buenos Aires</w:t>
      </w:r>
      <w:r w:rsidR="0015366F">
        <w:rPr>
          <w:rFonts w:ascii="Arial" w:hAnsi="Arial" w:cs="Arial"/>
          <w:color w:val="000000"/>
          <w:sz w:val="18"/>
          <w:szCs w:val="18"/>
          <w:lang w:val="es-ES_tradnl" w:eastAsia="es-ES"/>
        </w:rPr>
        <w:t>.</w:t>
      </w:r>
    </w:p>
    <w:p w14:paraId="2E5B583D" w14:textId="0CF40A0E"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Iguazú</w:t>
      </w:r>
      <w:r w:rsidR="0015366F">
        <w:rPr>
          <w:rFonts w:ascii="Arial" w:hAnsi="Arial" w:cs="Arial"/>
          <w:color w:val="000000"/>
          <w:sz w:val="18"/>
          <w:szCs w:val="18"/>
          <w:lang w:val="es-ES_tradnl" w:eastAsia="es-ES"/>
        </w:rPr>
        <w:t>.</w:t>
      </w:r>
    </w:p>
    <w:p w14:paraId="0154F5A1" w14:textId="093277A2"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03 noches de alojamiento en Bariloche</w:t>
      </w:r>
      <w:r w:rsidR="0015366F">
        <w:rPr>
          <w:rFonts w:ascii="Arial" w:hAnsi="Arial" w:cs="Arial"/>
          <w:color w:val="000000"/>
          <w:sz w:val="18"/>
          <w:szCs w:val="18"/>
          <w:lang w:val="es-ES_tradnl" w:eastAsia="es-ES"/>
        </w:rPr>
        <w:t>.</w:t>
      </w:r>
    </w:p>
    <w:p w14:paraId="335FD052" w14:textId="70242C55"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09 desayunos </w:t>
      </w:r>
      <w:r w:rsidRPr="000E2D3A">
        <w:rPr>
          <w:rFonts w:ascii="Arial" w:hAnsi="Arial" w:cs="Arial"/>
          <w:sz w:val="18"/>
          <w:szCs w:val="18"/>
          <w:lang w:val="es-MX"/>
        </w:rPr>
        <w:t>(servido dentro del horario estipulado por el hotel)</w:t>
      </w:r>
      <w:r w:rsidR="0015366F">
        <w:rPr>
          <w:rFonts w:ascii="Arial" w:hAnsi="Arial" w:cs="Arial"/>
          <w:sz w:val="18"/>
          <w:szCs w:val="18"/>
          <w:lang w:val="es-MX"/>
        </w:rPr>
        <w:t>.</w:t>
      </w:r>
    </w:p>
    <w:p w14:paraId="7DC7A16B" w14:textId="36C5B8B5"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Cataratas lado brasileño y lado argentino con ingreso incluido en servicio regular</w:t>
      </w:r>
      <w:r w:rsidR="0015366F">
        <w:rPr>
          <w:rFonts w:ascii="Arial" w:hAnsi="Arial" w:cs="Arial"/>
          <w:color w:val="000000"/>
          <w:sz w:val="18"/>
          <w:szCs w:val="18"/>
          <w:lang w:val="es-ES_tradnl" w:eastAsia="es-ES"/>
        </w:rPr>
        <w:t>.</w:t>
      </w:r>
    </w:p>
    <w:p w14:paraId="6E888416" w14:textId="5A4BCD19"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Circuito Chico con ingreso incluido en servicio regular</w:t>
      </w:r>
      <w:r w:rsidR="0015366F">
        <w:rPr>
          <w:rFonts w:ascii="Arial" w:hAnsi="Arial" w:cs="Arial"/>
          <w:color w:val="000000"/>
          <w:sz w:val="18"/>
          <w:szCs w:val="18"/>
          <w:lang w:val="es-ES_tradnl" w:eastAsia="es-ES"/>
        </w:rPr>
        <w:t>.</w:t>
      </w:r>
    </w:p>
    <w:p w14:paraId="06402C1E" w14:textId="29080DA7"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Visita de ciudad en Buenos Aires en servicio regular</w:t>
      </w:r>
      <w:r w:rsidR="0015366F">
        <w:rPr>
          <w:rFonts w:ascii="Arial" w:hAnsi="Arial" w:cs="Arial"/>
          <w:color w:val="000000"/>
          <w:sz w:val="18"/>
          <w:szCs w:val="18"/>
          <w:lang w:val="es-ES_tradnl" w:eastAsia="es-ES"/>
        </w:rPr>
        <w:t>.</w:t>
      </w:r>
    </w:p>
    <w:p w14:paraId="66E93291" w14:textId="6F0438CE" w:rsidR="001A074E"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Guía en habla hispana</w:t>
      </w:r>
      <w:r w:rsidR="0015366F">
        <w:rPr>
          <w:rFonts w:ascii="Arial" w:hAnsi="Arial" w:cs="Arial"/>
          <w:color w:val="000000"/>
          <w:sz w:val="18"/>
          <w:szCs w:val="18"/>
          <w:lang w:val="es-ES_tradnl" w:eastAsia="es-ES"/>
        </w:rPr>
        <w:t>.</w:t>
      </w:r>
    </w:p>
    <w:p w14:paraId="1B45E34F" w14:textId="350083C7" w:rsidR="001A074E" w:rsidRDefault="00000000">
      <w:pPr>
        <w:pStyle w:val="Sinespaciado"/>
        <w:widowControl w:val="0"/>
        <w:numPr>
          <w:ilvl w:val="0"/>
          <w:numId w:val="5"/>
        </w:numPr>
        <w:jc w:val="both"/>
        <w:textAlignment w:val="baseline"/>
        <w:rPr>
          <w:rFonts w:ascii="Arial" w:hAnsi="Arial" w:cs="Arial"/>
          <w:b/>
          <w:i/>
          <w:color w:val="000000"/>
          <w:sz w:val="18"/>
          <w:szCs w:val="18"/>
          <w:lang w:val="es-ES_tradnl" w:eastAsia="es-ES"/>
        </w:rPr>
      </w:pPr>
      <w:r>
        <w:rPr>
          <w:rFonts w:ascii="Arial" w:hAnsi="Arial" w:cs="Arial"/>
          <w:b/>
          <w:i/>
          <w:color w:val="000000"/>
          <w:sz w:val="18"/>
          <w:szCs w:val="18"/>
          <w:lang w:val="es-ES_tradnl" w:eastAsia="es-ES"/>
        </w:rPr>
        <w:t>Seguro de viaje con cobertura COVID</w:t>
      </w:r>
      <w:r w:rsidR="0015366F">
        <w:rPr>
          <w:rFonts w:ascii="Arial" w:hAnsi="Arial" w:cs="Arial"/>
          <w:b/>
          <w:i/>
          <w:color w:val="000000"/>
          <w:sz w:val="18"/>
          <w:szCs w:val="18"/>
          <w:lang w:val="es-ES_tradnl" w:eastAsia="es-ES"/>
        </w:rPr>
        <w:t>.</w:t>
      </w:r>
    </w:p>
    <w:p w14:paraId="632E0020" w14:textId="6FCC4766" w:rsidR="001A074E" w:rsidRDefault="00000000">
      <w:pPr>
        <w:pStyle w:val="Sinespaciado"/>
        <w:widowControl w:val="0"/>
        <w:numPr>
          <w:ilvl w:val="0"/>
          <w:numId w:val="5"/>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Asistencia 24hrs</w:t>
      </w:r>
      <w:r w:rsidR="0015366F">
        <w:rPr>
          <w:rFonts w:ascii="Arial" w:hAnsi="Arial" w:cs="Arial"/>
          <w:color w:val="000000"/>
          <w:sz w:val="18"/>
          <w:szCs w:val="18"/>
          <w:lang w:val="es-ES_tradnl" w:eastAsia="es-ES"/>
        </w:rPr>
        <w:t>.</w:t>
      </w:r>
    </w:p>
    <w:p w14:paraId="76C7AED4" w14:textId="77777777" w:rsidR="001A074E" w:rsidRDefault="001A074E">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658AE7BC" w14:textId="77777777" w:rsidR="001A074E" w:rsidRDefault="001A074E">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1CE906B8" w14:textId="77777777" w:rsidR="001A074E"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32B37824" w14:textId="27E7B7E8" w:rsidR="001A074E"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Buenos Aires – Iguazú – Bariloche – México</w:t>
      </w:r>
      <w:r w:rsidR="0015366F">
        <w:rPr>
          <w:rFonts w:ascii="Arial" w:hAnsi="Arial" w:cs="Arial"/>
          <w:sz w:val="18"/>
          <w:szCs w:val="18"/>
          <w:lang w:val="es-ES_tradnl" w:eastAsia="es-ES"/>
        </w:rPr>
        <w:t>.</w:t>
      </w:r>
    </w:p>
    <w:p w14:paraId="2C907E6F" w14:textId="056FD823" w:rsidR="00A75FB5" w:rsidRDefault="00A75FB5" w:rsidP="00A75FB5">
      <w:pPr>
        <w:pStyle w:val="Sinespaciado"/>
        <w:widowControl w:val="0"/>
        <w:numPr>
          <w:ilvl w:val="1"/>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Ruta aérea sugerida: MEX/EZE/AEP/IGR/BCR/AEP/EZE/MEX</w:t>
      </w:r>
    </w:p>
    <w:p w14:paraId="2A14D8DE" w14:textId="7F870F27" w:rsidR="001A074E"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y propinas</w:t>
      </w:r>
      <w:r w:rsidR="0015366F">
        <w:rPr>
          <w:rFonts w:ascii="Arial" w:hAnsi="Arial" w:cs="Arial"/>
          <w:sz w:val="18"/>
          <w:szCs w:val="18"/>
          <w:lang w:val="es-ES_tradnl" w:eastAsia="es-ES"/>
        </w:rPr>
        <w:t>.</w:t>
      </w:r>
    </w:p>
    <w:p w14:paraId="7CD083AD" w14:textId="7B5D3D21" w:rsidR="001A074E"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Alimentos no mencionados</w:t>
      </w:r>
      <w:r w:rsidR="0015366F">
        <w:rPr>
          <w:rFonts w:ascii="Arial" w:hAnsi="Arial" w:cs="Arial"/>
          <w:sz w:val="18"/>
          <w:szCs w:val="18"/>
          <w:lang w:val="es-ES_tradnl" w:eastAsia="es-ES"/>
        </w:rPr>
        <w:t>.</w:t>
      </w:r>
    </w:p>
    <w:p w14:paraId="66588B8A" w14:textId="42FF25D5" w:rsidR="001A074E" w:rsidRPr="0015366F"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15366F">
        <w:rPr>
          <w:rFonts w:ascii="Arial" w:hAnsi="Arial" w:cs="Arial"/>
          <w:b/>
          <w:bCs/>
          <w:color w:val="C00000"/>
          <w:sz w:val="18"/>
          <w:szCs w:val="18"/>
          <w:lang w:val="es-ES_tradnl" w:eastAsia="es-ES"/>
        </w:rPr>
        <w:t>Ningún servicio no especificado</w:t>
      </w:r>
      <w:r w:rsidR="0015366F">
        <w:rPr>
          <w:rFonts w:ascii="Arial" w:hAnsi="Arial" w:cs="Arial"/>
          <w:b/>
          <w:bCs/>
          <w:color w:val="C00000"/>
          <w:sz w:val="18"/>
          <w:szCs w:val="18"/>
          <w:lang w:val="es-ES_tradnl" w:eastAsia="es-ES"/>
        </w:rPr>
        <w:t>.</w:t>
      </w:r>
    </w:p>
    <w:p w14:paraId="6DEE2B89" w14:textId="77777777" w:rsidR="001A074E"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Tasa Turística en Iguazú (pago directo en destino)</w:t>
      </w:r>
    </w:p>
    <w:p w14:paraId="65091104" w14:textId="77777777" w:rsidR="001A074E"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en Buenos Aires y Bariloche (pago directo en destino)</w:t>
      </w:r>
    </w:p>
    <w:p w14:paraId="27DEB62C" w14:textId="77777777" w:rsidR="001A074E" w:rsidRDefault="001A074E">
      <w:pPr>
        <w:pStyle w:val="Sinespaciado"/>
        <w:widowControl w:val="0"/>
        <w:ind w:left="720"/>
        <w:jc w:val="both"/>
        <w:textAlignment w:val="baseline"/>
        <w:rPr>
          <w:rFonts w:ascii="Arial" w:hAnsi="Arial" w:cs="Arial"/>
          <w:sz w:val="18"/>
          <w:szCs w:val="18"/>
          <w:lang w:val="es-ES_tradnl" w:eastAsia="es-ES"/>
        </w:rPr>
      </w:pPr>
    </w:p>
    <w:p w14:paraId="25FF8928" w14:textId="77777777" w:rsidR="001A074E"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SUPLEMENTOS</w:t>
      </w:r>
    </w:p>
    <w:p w14:paraId="573D8ED5" w14:textId="77777777" w:rsidR="001A074E"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rPr>
        <w:t>PRECIO POR PERSONA EN USD</w:t>
      </w:r>
      <w:r>
        <w:rPr>
          <w:rFonts w:ascii="Arial" w:eastAsia="Times New Roman" w:hAnsi="Arial" w:cs="Arial"/>
          <w:b/>
          <w:color w:val="E36C0A" w:themeColor="accent6" w:themeShade="BF"/>
          <w:sz w:val="18"/>
          <w:szCs w:val="18"/>
          <w:u w:val="single"/>
          <w:lang w:val="es-ES_tradnl" w:eastAsia="es-ES"/>
        </w:rPr>
        <w:t>:</w:t>
      </w:r>
    </w:p>
    <w:p w14:paraId="6F9D7045" w14:textId="77777777" w:rsidR="001A074E" w:rsidRDefault="001A074E">
      <w:pPr>
        <w:spacing w:after="0" w:line="240" w:lineRule="auto"/>
        <w:jc w:val="both"/>
        <w:rPr>
          <w:rFonts w:ascii="Arial" w:eastAsia="Times New Roman" w:hAnsi="Arial" w:cs="Arial"/>
          <w:b/>
          <w:color w:val="E36C0A" w:themeColor="accent6" w:themeShade="BF"/>
          <w:sz w:val="10"/>
          <w:szCs w:val="10"/>
          <w:u w:val="single"/>
          <w:lang w:val="es-ES_tradnl" w:eastAsia="es-ES"/>
        </w:rPr>
      </w:pPr>
    </w:p>
    <w:tbl>
      <w:tblPr>
        <w:tblStyle w:val="Tablaconcuadrcula"/>
        <w:tblW w:w="5532" w:type="dxa"/>
        <w:jc w:val="center"/>
        <w:tblLayout w:type="fixed"/>
        <w:tblLook w:val="04A0" w:firstRow="1" w:lastRow="0" w:firstColumn="1" w:lastColumn="0" w:noHBand="0" w:noVBand="1"/>
      </w:tblPr>
      <w:tblGrid>
        <w:gridCol w:w="1695"/>
        <w:gridCol w:w="1286"/>
        <w:gridCol w:w="1276"/>
        <w:gridCol w:w="1275"/>
      </w:tblGrid>
      <w:tr w:rsidR="00AA441A" w14:paraId="6B64E33E" w14:textId="77777777" w:rsidTr="005E4306">
        <w:trPr>
          <w:trHeight w:val="340"/>
          <w:jc w:val="center"/>
        </w:trPr>
        <w:tc>
          <w:tcPr>
            <w:tcW w:w="5532" w:type="dxa"/>
            <w:gridSpan w:val="4"/>
            <w:tcBorders>
              <w:top w:val="single" w:sz="4" w:space="0" w:color="C00000"/>
              <w:left w:val="single" w:sz="4" w:space="0" w:color="C00000"/>
              <w:bottom w:val="single" w:sz="4" w:space="0" w:color="C00000"/>
              <w:right w:val="single" w:sz="4" w:space="0" w:color="C00000"/>
            </w:tcBorders>
            <w:shd w:val="clear" w:color="auto" w:fill="C00000"/>
            <w:vAlign w:val="center"/>
          </w:tcPr>
          <w:p w14:paraId="10B0D841" w14:textId="7FBAAEFA" w:rsidR="00AA441A" w:rsidRDefault="00AA441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Calibri" w:hAnsi="Arial" w:cs="Arial"/>
                <w:b/>
                <w:bCs/>
                <w:color w:val="FFFFFF" w:themeColor="background1"/>
                <w:sz w:val="18"/>
                <w:szCs w:val="18"/>
              </w:rPr>
              <w:t>Traslados nocturnos después de las 21:</w:t>
            </w:r>
            <w:r>
              <w:rPr>
                <w:rFonts w:ascii="Arial" w:eastAsia="Calibri" w:hAnsi="Arial" w:cs="Arial"/>
                <w:b/>
                <w:bCs/>
                <w:color w:val="FFFFFF" w:themeColor="background1"/>
                <w:sz w:val="18"/>
                <w:szCs w:val="18"/>
              </w:rPr>
              <w:t>00</w:t>
            </w:r>
            <w:r>
              <w:rPr>
                <w:rFonts w:ascii="Arial" w:eastAsia="Calibri" w:hAnsi="Arial" w:cs="Arial"/>
                <w:b/>
                <w:bCs/>
                <w:color w:val="FFFFFF" w:themeColor="background1"/>
                <w:sz w:val="18"/>
                <w:szCs w:val="18"/>
              </w:rPr>
              <w:t xml:space="preserve">hrs y antes de las 07:00hrs – </w:t>
            </w:r>
            <w:proofErr w:type="spellStart"/>
            <w:r>
              <w:rPr>
                <w:rFonts w:ascii="Arial" w:eastAsia="Calibri" w:hAnsi="Arial" w:cs="Arial"/>
                <w:b/>
                <w:bCs/>
                <w:color w:val="FFFFFF" w:themeColor="background1"/>
                <w:sz w:val="18"/>
                <w:szCs w:val="18"/>
              </w:rPr>
              <w:t>One</w:t>
            </w:r>
            <w:proofErr w:type="spellEnd"/>
            <w:r>
              <w:rPr>
                <w:rFonts w:ascii="Arial" w:eastAsia="Calibri" w:hAnsi="Arial" w:cs="Arial"/>
                <w:b/>
                <w:bCs/>
                <w:color w:val="FFFFFF" w:themeColor="background1"/>
                <w:sz w:val="18"/>
                <w:szCs w:val="18"/>
              </w:rPr>
              <w:t xml:space="preserve"> </w:t>
            </w:r>
            <w:proofErr w:type="spellStart"/>
            <w:r>
              <w:rPr>
                <w:rFonts w:ascii="Arial" w:eastAsia="Calibri" w:hAnsi="Arial" w:cs="Arial"/>
                <w:b/>
                <w:bCs/>
                <w:color w:val="FFFFFF" w:themeColor="background1"/>
                <w:sz w:val="18"/>
                <w:szCs w:val="18"/>
              </w:rPr>
              <w:t>way</w:t>
            </w:r>
            <w:proofErr w:type="spellEnd"/>
            <w:r>
              <w:rPr>
                <w:rFonts w:ascii="Arial" w:eastAsia="Calibri" w:hAnsi="Arial" w:cs="Arial"/>
                <w:b/>
                <w:bCs/>
                <w:color w:val="FFFFFF" w:themeColor="background1"/>
                <w:sz w:val="18"/>
                <w:szCs w:val="18"/>
              </w:rPr>
              <w:t xml:space="preserve"> (un solo trayecto) por pasajero</w:t>
            </w:r>
          </w:p>
        </w:tc>
      </w:tr>
      <w:tr w:rsidR="00AA441A" w14:paraId="1C803FDC" w14:textId="77777777" w:rsidTr="00AA441A">
        <w:trPr>
          <w:trHeight w:val="340"/>
          <w:jc w:val="center"/>
        </w:trPr>
        <w:tc>
          <w:tcPr>
            <w:tcW w:w="169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6172AC8A" w14:textId="77777777" w:rsidR="00AA441A" w:rsidRDefault="00AA441A">
            <w:pPr>
              <w:widowControl w:val="0"/>
              <w:spacing w:after="0" w:line="240" w:lineRule="auto"/>
              <w:jc w:val="center"/>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000000" w:themeColor="text1"/>
                <w:sz w:val="18"/>
                <w:szCs w:val="18"/>
                <w:lang w:eastAsia="es-ES"/>
              </w:rPr>
              <w:t>Ciudad</w:t>
            </w:r>
          </w:p>
        </w:tc>
        <w:tc>
          <w:tcPr>
            <w:tcW w:w="1286"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07522000" w14:textId="77777777" w:rsidR="00AA441A" w:rsidRDefault="00AA441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 xml:space="preserve">1 </w:t>
            </w:r>
            <w:proofErr w:type="gramStart"/>
            <w:r>
              <w:rPr>
                <w:rFonts w:ascii="Arial" w:eastAsia="Times New Roman" w:hAnsi="Arial" w:cs="Arial"/>
                <w:b/>
                <w:bCs/>
                <w:color w:val="000000" w:themeColor="text1"/>
                <w:sz w:val="18"/>
                <w:szCs w:val="18"/>
                <w:lang w:eastAsia="es-ES"/>
              </w:rPr>
              <w:t>Pasajero</w:t>
            </w:r>
            <w:proofErr w:type="gramEnd"/>
          </w:p>
        </w:tc>
        <w:tc>
          <w:tcPr>
            <w:tcW w:w="1276"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74A248C2" w14:textId="77777777" w:rsidR="00AA441A" w:rsidRDefault="00AA441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 xml:space="preserve">2 </w:t>
            </w:r>
            <w:proofErr w:type="gramStart"/>
            <w:r>
              <w:rPr>
                <w:rFonts w:ascii="Arial" w:eastAsia="Times New Roman" w:hAnsi="Arial" w:cs="Arial"/>
                <w:b/>
                <w:bCs/>
                <w:color w:val="000000" w:themeColor="text1"/>
                <w:sz w:val="18"/>
                <w:szCs w:val="18"/>
                <w:lang w:eastAsia="es-ES"/>
              </w:rPr>
              <w:t>Pasajeros</w:t>
            </w:r>
            <w:proofErr w:type="gramEnd"/>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10CE337D" w14:textId="77777777" w:rsidR="00AA441A" w:rsidRDefault="00AA441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 xml:space="preserve">3 </w:t>
            </w:r>
            <w:proofErr w:type="gramStart"/>
            <w:r>
              <w:rPr>
                <w:rFonts w:ascii="Arial" w:eastAsia="Times New Roman" w:hAnsi="Arial" w:cs="Arial"/>
                <w:b/>
                <w:bCs/>
                <w:color w:val="000000" w:themeColor="text1"/>
                <w:sz w:val="18"/>
                <w:szCs w:val="18"/>
                <w:lang w:eastAsia="es-ES"/>
              </w:rPr>
              <w:t>Pasajeros</w:t>
            </w:r>
            <w:proofErr w:type="gramEnd"/>
          </w:p>
        </w:tc>
      </w:tr>
      <w:tr w:rsidR="00AA441A" w14:paraId="21F7FC30" w14:textId="77777777" w:rsidTr="00AA441A">
        <w:trPr>
          <w:trHeight w:val="340"/>
          <w:jc w:val="center"/>
        </w:trPr>
        <w:tc>
          <w:tcPr>
            <w:tcW w:w="1695" w:type="dxa"/>
            <w:tcBorders>
              <w:top w:val="single" w:sz="4" w:space="0" w:color="C00000"/>
              <w:left w:val="single" w:sz="4" w:space="0" w:color="C00000"/>
              <w:bottom w:val="single" w:sz="4" w:space="0" w:color="C00000"/>
              <w:right w:val="single" w:sz="4" w:space="0" w:color="C00000"/>
            </w:tcBorders>
            <w:vAlign w:val="center"/>
          </w:tcPr>
          <w:p w14:paraId="7F1EA76C" w14:textId="77777777" w:rsidR="00AA441A" w:rsidRDefault="00AA441A">
            <w:pPr>
              <w:widowControl w:val="0"/>
              <w:spacing w:after="0" w:line="240" w:lineRule="auto"/>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Bariloche</w:t>
            </w:r>
          </w:p>
        </w:tc>
        <w:tc>
          <w:tcPr>
            <w:tcW w:w="1286" w:type="dxa"/>
            <w:tcBorders>
              <w:top w:val="single" w:sz="4" w:space="0" w:color="C00000"/>
              <w:left w:val="single" w:sz="4" w:space="0" w:color="C00000"/>
              <w:bottom w:val="single" w:sz="4" w:space="0" w:color="C00000"/>
              <w:right w:val="single" w:sz="4" w:space="0" w:color="C00000"/>
            </w:tcBorders>
            <w:vAlign w:val="center"/>
          </w:tcPr>
          <w:p w14:paraId="5609C588" w14:textId="13E4ACBC" w:rsidR="00AA441A" w:rsidRDefault="00AA441A">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38</w:t>
            </w:r>
          </w:p>
        </w:tc>
        <w:tc>
          <w:tcPr>
            <w:tcW w:w="1276" w:type="dxa"/>
            <w:tcBorders>
              <w:top w:val="single" w:sz="4" w:space="0" w:color="C00000"/>
              <w:left w:val="single" w:sz="4" w:space="0" w:color="C00000"/>
              <w:bottom w:val="single" w:sz="4" w:space="0" w:color="C00000"/>
              <w:right w:val="single" w:sz="4" w:space="0" w:color="C00000"/>
            </w:tcBorders>
            <w:vAlign w:val="center"/>
          </w:tcPr>
          <w:p w14:paraId="4FEBD071" w14:textId="52C0C8C7" w:rsidR="00AA441A" w:rsidRDefault="00AA441A">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28</w:t>
            </w:r>
          </w:p>
        </w:tc>
        <w:tc>
          <w:tcPr>
            <w:tcW w:w="1275" w:type="dxa"/>
            <w:tcBorders>
              <w:top w:val="single" w:sz="4" w:space="0" w:color="C00000"/>
              <w:left w:val="single" w:sz="4" w:space="0" w:color="C00000"/>
              <w:bottom w:val="single" w:sz="4" w:space="0" w:color="C00000"/>
              <w:right w:val="single" w:sz="4" w:space="0" w:color="C00000"/>
            </w:tcBorders>
            <w:vAlign w:val="center"/>
          </w:tcPr>
          <w:p w14:paraId="24A85751" w14:textId="77777777" w:rsidR="00AA441A" w:rsidRDefault="00AA441A">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49</w:t>
            </w:r>
          </w:p>
        </w:tc>
      </w:tr>
      <w:tr w:rsidR="009634D8" w14:paraId="180795D0" w14:textId="77777777" w:rsidTr="00AA441A">
        <w:trPr>
          <w:trHeight w:val="340"/>
          <w:jc w:val="center"/>
        </w:trPr>
        <w:tc>
          <w:tcPr>
            <w:tcW w:w="1695" w:type="dxa"/>
            <w:tcBorders>
              <w:top w:val="single" w:sz="4" w:space="0" w:color="C00000"/>
              <w:left w:val="single" w:sz="4" w:space="0" w:color="C00000"/>
              <w:bottom w:val="single" w:sz="4" w:space="0" w:color="C00000"/>
              <w:right w:val="single" w:sz="4" w:space="0" w:color="C00000"/>
            </w:tcBorders>
            <w:vAlign w:val="center"/>
          </w:tcPr>
          <w:p w14:paraId="6D57B89A" w14:textId="41AE0DEC" w:rsidR="009634D8" w:rsidRDefault="009634D8" w:rsidP="009634D8">
            <w:pPr>
              <w:widowControl w:val="0"/>
              <w:spacing w:after="0" w:line="240" w:lineRule="auto"/>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Iguazú</w:t>
            </w:r>
          </w:p>
        </w:tc>
        <w:tc>
          <w:tcPr>
            <w:tcW w:w="1286" w:type="dxa"/>
            <w:tcBorders>
              <w:top w:val="single" w:sz="4" w:space="0" w:color="C00000"/>
              <w:left w:val="single" w:sz="4" w:space="0" w:color="C00000"/>
              <w:bottom w:val="single" w:sz="4" w:space="0" w:color="C00000"/>
              <w:right w:val="single" w:sz="4" w:space="0" w:color="C00000"/>
            </w:tcBorders>
            <w:vAlign w:val="center"/>
          </w:tcPr>
          <w:p w14:paraId="5951D5D1" w14:textId="4D58E51C" w:rsidR="009634D8" w:rsidRDefault="009634D8" w:rsidP="009634D8">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119</w:t>
            </w:r>
          </w:p>
        </w:tc>
        <w:tc>
          <w:tcPr>
            <w:tcW w:w="1276" w:type="dxa"/>
            <w:tcBorders>
              <w:top w:val="single" w:sz="4" w:space="0" w:color="C00000"/>
              <w:left w:val="single" w:sz="4" w:space="0" w:color="C00000"/>
              <w:bottom w:val="single" w:sz="4" w:space="0" w:color="C00000"/>
              <w:right w:val="single" w:sz="4" w:space="0" w:color="C00000"/>
            </w:tcBorders>
            <w:vAlign w:val="center"/>
          </w:tcPr>
          <w:p w14:paraId="3384A617" w14:textId="665A3CDC" w:rsidR="009634D8" w:rsidRDefault="009634D8" w:rsidP="009634D8">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60</w:t>
            </w:r>
          </w:p>
        </w:tc>
        <w:tc>
          <w:tcPr>
            <w:tcW w:w="1275" w:type="dxa"/>
            <w:tcBorders>
              <w:top w:val="single" w:sz="4" w:space="0" w:color="C00000"/>
              <w:left w:val="single" w:sz="4" w:space="0" w:color="C00000"/>
              <w:bottom w:val="single" w:sz="4" w:space="0" w:color="C00000"/>
              <w:right w:val="single" w:sz="4" w:space="0" w:color="C00000"/>
            </w:tcBorders>
            <w:vAlign w:val="center"/>
          </w:tcPr>
          <w:p w14:paraId="02E4A12B" w14:textId="2EDDAE06" w:rsidR="009634D8" w:rsidRDefault="009634D8" w:rsidP="009634D8">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50</w:t>
            </w:r>
          </w:p>
        </w:tc>
      </w:tr>
    </w:tbl>
    <w:p w14:paraId="58DD5605" w14:textId="77777777" w:rsidR="001A074E" w:rsidRDefault="00000000">
      <w:pPr>
        <w:spacing w:after="0" w:line="240" w:lineRule="auto"/>
        <w:jc w:val="both"/>
        <w:rPr>
          <w:rFonts w:ascii="Arial" w:hAnsi="Arial" w:cs="Arial"/>
          <w:b/>
          <w:bCs/>
          <w:i/>
          <w:iCs/>
          <w:color w:val="000000" w:themeColor="text1"/>
          <w:sz w:val="18"/>
          <w:szCs w:val="18"/>
          <w:shd w:val="clear" w:color="auto" w:fill="FFFFFF"/>
        </w:rPr>
      </w:pPr>
      <w:r>
        <w:rPr>
          <w:rFonts w:ascii="Arial" w:hAnsi="Arial" w:cs="Arial"/>
          <w:b/>
          <w:bCs/>
          <w:i/>
          <w:iCs/>
          <w:color w:val="000000"/>
          <w:sz w:val="18"/>
          <w:szCs w:val="18"/>
          <w:shd w:val="clear" w:color="auto" w:fill="FFFFFF"/>
        </w:rPr>
        <w:t xml:space="preserve">Nota: El servicio de traslado nocturno de llegada o salida se brinda en privado con chofer en español. </w:t>
      </w:r>
      <w:r>
        <w:rPr>
          <w:rFonts w:ascii="Arial" w:hAnsi="Arial" w:cs="Arial"/>
          <w:b/>
          <w:bCs/>
          <w:i/>
          <w:iCs/>
          <w:color w:val="000000" w:themeColor="text1"/>
          <w:sz w:val="18"/>
          <w:szCs w:val="18"/>
          <w:shd w:val="clear" w:color="auto" w:fill="FFFFFF"/>
        </w:rPr>
        <w:t>En Buenos Aires no hay suplemento por servicios nocturnos.</w:t>
      </w:r>
    </w:p>
    <w:p w14:paraId="3E39DF39" w14:textId="77777777" w:rsidR="001A074E" w:rsidRDefault="001A074E">
      <w:pPr>
        <w:spacing w:after="0" w:line="240" w:lineRule="auto"/>
        <w:jc w:val="both"/>
        <w:rPr>
          <w:rFonts w:ascii="Arial" w:hAnsi="Arial" w:cs="Arial"/>
          <w:b/>
          <w:bCs/>
          <w:i/>
          <w:iCs/>
          <w:color w:val="000000" w:themeColor="text1"/>
          <w:sz w:val="18"/>
          <w:szCs w:val="18"/>
          <w:shd w:val="clear" w:color="auto" w:fill="FFFFFF"/>
        </w:rPr>
      </w:pPr>
    </w:p>
    <w:tbl>
      <w:tblPr>
        <w:tblW w:w="7364" w:type="dxa"/>
        <w:jc w:val="center"/>
        <w:tblLayout w:type="fixed"/>
        <w:tblCellMar>
          <w:left w:w="70" w:type="dxa"/>
          <w:right w:w="70" w:type="dxa"/>
        </w:tblCellMar>
        <w:tblLook w:val="04A0" w:firstRow="1" w:lastRow="0" w:firstColumn="1" w:lastColumn="0" w:noHBand="0" w:noVBand="1"/>
      </w:tblPr>
      <w:tblGrid>
        <w:gridCol w:w="3652"/>
        <w:gridCol w:w="1163"/>
        <w:gridCol w:w="1275"/>
        <w:gridCol w:w="1274"/>
      </w:tblGrid>
      <w:tr w:rsidR="00452914" w14:paraId="38296741" w14:textId="77777777" w:rsidTr="00452914">
        <w:trPr>
          <w:trHeight w:val="397"/>
          <w:jc w:val="center"/>
        </w:trPr>
        <w:tc>
          <w:tcPr>
            <w:tcW w:w="3652"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4D356CA4" w14:textId="77777777" w:rsidR="00452914" w:rsidRDefault="00452914">
            <w:pPr>
              <w:widowControl w:val="0"/>
              <w:spacing w:after="0" w:line="240" w:lineRule="auto"/>
              <w:rPr>
                <w:rFonts w:ascii="Arial" w:eastAsia="Times New Roman" w:hAnsi="Arial" w:cs="Arial"/>
                <w:b/>
                <w:bCs/>
                <w:color w:val="FFFFFF" w:themeColor="background1"/>
                <w:sz w:val="18"/>
                <w:szCs w:val="18"/>
                <w:lang w:eastAsia="es-ES"/>
              </w:rPr>
            </w:pPr>
            <w:bookmarkStart w:id="10" w:name="_Hlk155347104"/>
            <w:r>
              <w:rPr>
                <w:rFonts w:ascii="Arial" w:eastAsia="Times New Roman" w:hAnsi="Arial" w:cs="Arial"/>
                <w:b/>
                <w:bCs/>
                <w:color w:val="FFFFFF" w:themeColor="background1"/>
                <w:sz w:val="18"/>
                <w:szCs w:val="18"/>
                <w:lang w:eastAsia="es-ES"/>
              </w:rPr>
              <w:t xml:space="preserve">Traslado arribo/salida desde o hacia EZE (aeropuerto internacional) en vuelos domésticos – </w:t>
            </w:r>
            <w:proofErr w:type="spellStart"/>
            <w:r>
              <w:rPr>
                <w:rFonts w:ascii="Arial" w:eastAsia="Times New Roman" w:hAnsi="Arial" w:cs="Arial"/>
                <w:b/>
                <w:bCs/>
                <w:color w:val="FFFFFF" w:themeColor="background1"/>
                <w:sz w:val="18"/>
                <w:szCs w:val="18"/>
                <w:lang w:eastAsia="es-ES"/>
              </w:rPr>
              <w:t>One</w:t>
            </w:r>
            <w:proofErr w:type="spellEnd"/>
            <w:r>
              <w:rPr>
                <w:rFonts w:ascii="Arial" w:eastAsia="Times New Roman" w:hAnsi="Arial" w:cs="Arial"/>
                <w:b/>
                <w:bCs/>
                <w:color w:val="FFFFFF" w:themeColor="background1"/>
                <w:sz w:val="18"/>
                <w:szCs w:val="18"/>
                <w:lang w:eastAsia="es-ES"/>
              </w:rPr>
              <w:t xml:space="preserve"> </w:t>
            </w:r>
            <w:proofErr w:type="spellStart"/>
            <w:r>
              <w:rPr>
                <w:rFonts w:ascii="Arial" w:eastAsia="Times New Roman" w:hAnsi="Arial" w:cs="Arial"/>
                <w:b/>
                <w:bCs/>
                <w:color w:val="FFFFFF" w:themeColor="background1"/>
                <w:sz w:val="18"/>
                <w:szCs w:val="18"/>
                <w:lang w:eastAsia="es-ES"/>
              </w:rPr>
              <w:t>way</w:t>
            </w:r>
            <w:proofErr w:type="spellEnd"/>
            <w:r>
              <w:rPr>
                <w:rFonts w:ascii="Arial" w:eastAsia="Times New Roman" w:hAnsi="Arial" w:cs="Arial"/>
                <w:b/>
                <w:bCs/>
                <w:color w:val="FFFFFF" w:themeColor="background1"/>
                <w:sz w:val="18"/>
                <w:szCs w:val="18"/>
                <w:lang w:eastAsia="es-ES"/>
              </w:rPr>
              <w:t xml:space="preserve"> por pasajero </w:t>
            </w:r>
          </w:p>
        </w:tc>
        <w:tc>
          <w:tcPr>
            <w:tcW w:w="116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1595AEBD" w14:textId="77777777" w:rsidR="00452914" w:rsidRDefault="00452914">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1 </w:t>
            </w:r>
            <w:proofErr w:type="gramStart"/>
            <w:r>
              <w:rPr>
                <w:rFonts w:ascii="Arial" w:eastAsia="Times New Roman" w:hAnsi="Arial" w:cs="Arial"/>
                <w:b/>
                <w:color w:val="000000" w:themeColor="text1"/>
                <w:sz w:val="18"/>
                <w:szCs w:val="18"/>
                <w:lang w:val="es-ES_tradnl" w:eastAsia="es-ES"/>
              </w:rPr>
              <w:t>Pasajero</w:t>
            </w:r>
            <w:proofErr w:type="gramEnd"/>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2A5D565D" w14:textId="77777777" w:rsidR="00452914" w:rsidRDefault="00452914">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2 </w:t>
            </w:r>
            <w:proofErr w:type="gramStart"/>
            <w:r>
              <w:rPr>
                <w:rFonts w:ascii="Arial" w:eastAsia="Times New Roman" w:hAnsi="Arial" w:cs="Arial"/>
                <w:b/>
                <w:color w:val="000000" w:themeColor="text1"/>
                <w:sz w:val="18"/>
                <w:szCs w:val="18"/>
                <w:lang w:val="es-ES_tradnl" w:eastAsia="es-ES"/>
              </w:rPr>
              <w:t>Pasajeros</w:t>
            </w:r>
            <w:proofErr w:type="gramEnd"/>
          </w:p>
        </w:tc>
        <w:tc>
          <w:tcPr>
            <w:tcW w:w="1274"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59C6EF1F" w14:textId="77777777" w:rsidR="00452914" w:rsidRDefault="00452914">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3 </w:t>
            </w:r>
            <w:proofErr w:type="gramStart"/>
            <w:r>
              <w:rPr>
                <w:rFonts w:ascii="Arial" w:eastAsia="Times New Roman" w:hAnsi="Arial" w:cs="Arial"/>
                <w:b/>
                <w:color w:val="000000" w:themeColor="text1"/>
                <w:sz w:val="18"/>
                <w:szCs w:val="18"/>
                <w:lang w:val="es-ES_tradnl" w:eastAsia="es-ES"/>
              </w:rPr>
              <w:t>Pasajeros</w:t>
            </w:r>
            <w:proofErr w:type="gramEnd"/>
          </w:p>
        </w:tc>
      </w:tr>
      <w:tr w:rsidR="00452914" w14:paraId="3AA1C7E7" w14:textId="77777777" w:rsidTr="00452914">
        <w:trPr>
          <w:trHeight w:val="397"/>
          <w:jc w:val="center"/>
        </w:trPr>
        <w:tc>
          <w:tcPr>
            <w:tcW w:w="3652" w:type="dxa"/>
            <w:vMerge/>
            <w:tcBorders>
              <w:left w:val="single" w:sz="4" w:space="0" w:color="C00000"/>
              <w:bottom w:val="single" w:sz="4" w:space="0" w:color="C00000"/>
              <w:right w:val="single" w:sz="4" w:space="0" w:color="C00000"/>
            </w:tcBorders>
            <w:shd w:val="clear" w:color="auto" w:fill="C00000"/>
            <w:vAlign w:val="bottom"/>
          </w:tcPr>
          <w:p w14:paraId="276AEF6C" w14:textId="77777777" w:rsidR="00452914" w:rsidRDefault="00452914">
            <w:pPr>
              <w:widowControl w:val="0"/>
              <w:spacing w:after="0" w:line="240" w:lineRule="auto"/>
              <w:rPr>
                <w:rFonts w:ascii="Arial" w:eastAsia="Times New Roman" w:hAnsi="Arial" w:cs="Arial"/>
                <w:b/>
                <w:bCs/>
                <w:sz w:val="18"/>
                <w:szCs w:val="18"/>
                <w:lang w:eastAsia="es-ES"/>
              </w:rPr>
            </w:pPr>
          </w:p>
        </w:tc>
        <w:tc>
          <w:tcPr>
            <w:tcW w:w="116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4C6FCEA9" w14:textId="77777777" w:rsidR="00452914" w:rsidRDefault="00452914">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54</w:t>
            </w:r>
          </w:p>
        </w:tc>
        <w:tc>
          <w:tcPr>
            <w:tcW w:w="1275"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78580DB8" w14:textId="77777777" w:rsidR="00452914" w:rsidRDefault="00452914">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38</w:t>
            </w:r>
          </w:p>
        </w:tc>
        <w:tc>
          <w:tcPr>
            <w:tcW w:w="1274"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6513545C" w14:textId="77777777" w:rsidR="00452914" w:rsidRDefault="00452914">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32</w:t>
            </w:r>
          </w:p>
        </w:tc>
        <w:bookmarkEnd w:id="10"/>
      </w:tr>
    </w:tbl>
    <w:p w14:paraId="6B7EB21F" w14:textId="77777777" w:rsidR="001A074E" w:rsidRDefault="001A074E">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6843ADB" w14:textId="77777777" w:rsidR="001A074E"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49D2DD77" w14:textId="77777777" w:rsidR="001A074E" w:rsidRDefault="001A074E">
      <w:pPr>
        <w:pStyle w:val="Sinespaciado"/>
        <w:widowControl w:val="0"/>
        <w:jc w:val="both"/>
        <w:textAlignment w:val="baseline"/>
        <w:rPr>
          <w:rFonts w:ascii="Arial" w:hAnsi="Arial" w:cs="Arial"/>
          <w:color w:val="FF0000"/>
          <w:sz w:val="10"/>
          <w:szCs w:val="10"/>
          <w:lang w:val="es-ES_tradnl" w:eastAsia="es-ES"/>
        </w:rPr>
      </w:pPr>
    </w:p>
    <w:p w14:paraId="39870C73" w14:textId="77777777" w:rsidR="001A074E"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0CF5790A" w14:textId="77777777" w:rsidR="001A074E"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0311F44" w14:textId="77777777" w:rsidR="001A074E"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37895B1B" w14:textId="77777777" w:rsidR="001A074E"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ARGENTINA:</w:t>
      </w:r>
    </w:p>
    <w:p w14:paraId="2B78E7C3" w14:textId="77777777" w:rsidR="001A074E"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el Gobierno de la Ciudad de Buenos Aires, se establece el cobro de una percepción sobre el Derecho de Uso Urbano llamada “TASA VISIT CABA”. Aplica a turistas no residentes, a partir de los 12 años, dicho impuesto se cobrará al momento del </w:t>
      </w:r>
      <w:proofErr w:type="spellStart"/>
      <w:r>
        <w:rPr>
          <w:rFonts w:ascii="Arial" w:hAnsi="Arial" w:cs="Arial"/>
          <w:sz w:val="18"/>
          <w:szCs w:val="18"/>
          <w:lang w:val="es-ES" w:eastAsia="es-ES"/>
        </w:rPr>
        <w:t>check-out</w:t>
      </w:r>
      <w:proofErr w:type="spellEnd"/>
      <w:r>
        <w:rPr>
          <w:rFonts w:ascii="Arial" w:hAnsi="Arial" w:cs="Arial"/>
          <w:sz w:val="18"/>
          <w:szCs w:val="18"/>
          <w:lang w:val="es-ES" w:eastAsia="es-ES"/>
        </w:rPr>
        <w:t xml:space="preserve">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14:paraId="585FEC38" w14:textId="60CE819C" w:rsidR="001A074E"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3* estrellas USD </w:t>
      </w:r>
      <w:r w:rsidR="00494F2F">
        <w:rPr>
          <w:rFonts w:ascii="Arial" w:hAnsi="Arial" w:cs="Arial"/>
          <w:sz w:val="18"/>
          <w:szCs w:val="18"/>
          <w:lang w:val="es-ES_tradnl" w:eastAsia="es-ES"/>
        </w:rPr>
        <w:t>1</w:t>
      </w:r>
      <w:r>
        <w:rPr>
          <w:rFonts w:ascii="Arial" w:hAnsi="Arial" w:cs="Arial"/>
          <w:sz w:val="18"/>
          <w:szCs w:val="18"/>
          <w:lang w:val="es-ES_tradnl" w:eastAsia="es-ES"/>
        </w:rPr>
        <w:t>.50</w:t>
      </w:r>
    </w:p>
    <w:p w14:paraId="72F60C03" w14:textId="2E487213" w:rsidR="001A074E"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4* estrellas USD </w:t>
      </w:r>
      <w:r w:rsidR="00494F2F">
        <w:rPr>
          <w:rFonts w:ascii="Arial" w:hAnsi="Arial" w:cs="Arial"/>
          <w:sz w:val="18"/>
          <w:szCs w:val="18"/>
          <w:lang w:val="es-ES_tradnl" w:eastAsia="es-ES"/>
        </w:rPr>
        <w:t>2</w:t>
      </w:r>
      <w:r>
        <w:rPr>
          <w:rFonts w:ascii="Arial" w:hAnsi="Arial" w:cs="Arial"/>
          <w:sz w:val="18"/>
          <w:szCs w:val="18"/>
          <w:lang w:val="es-ES_tradnl" w:eastAsia="es-ES"/>
        </w:rPr>
        <w:t>.</w:t>
      </w:r>
      <w:r w:rsidR="00494F2F">
        <w:rPr>
          <w:rFonts w:ascii="Arial" w:hAnsi="Arial" w:cs="Arial"/>
          <w:sz w:val="18"/>
          <w:szCs w:val="18"/>
          <w:lang w:val="es-ES_tradnl" w:eastAsia="es-ES"/>
        </w:rPr>
        <w:t>5</w:t>
      </w:r>
      <w:r>
        <w:rPr>
          <w:rFonts w:ascii="Arial" w:hAnsi="Arial" w:cs="Arial"/>
          <w:sz w:val="18"/>
          <w:szCs w:val="18"/>
          <w:lang w:val="es-ES_tradnl" w:eastAsia="es-ES"/>
        </w:rPr>
        <w:t>0</w:t>
      </w:r>
    </w:p>
    <w:p w14:paraId="6437CFF7" w14:textId="3776B095" w:rsidR="001A074E"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5* estrellas USD </w:t>
      </w:r>
      <w:r w:rsidR="00494F2F">
        <w:rPr>
          <w:rFonts w:ascii="Arial" w:hAnsi="Arial" w:cs="Arial"/>
          <w:sz w:val="18"/>
          <w:szCs w:val="18"/>
          <w:lang w:val="es-ES_tradnl" w:eastAsia="es-ES"/>
        </w:rPr>
        <w:t>3</w:t>
      </w:r>
      <w:r>
        <w:rPr>
          <w:rFonts w:ascii="Arial" w:hAnsi="Arial" w:cs="Arial"/>
          <w:sz w:val="18"/>
          <w:szCs w:val="18"/>
          <w:lang w:val="es-ES_tradnl" w:eastAsia="es-ES"/>
        </w:rPr>
        <w:t>.</w:t>
      </w:r>
      <w:r w:rsidR="00494F2F">
        <w:rPr>
          <w:rFonts w:ascii="Arial" w:hAnsi="Arial" w:cs="Arial"/>
          <w:sz w:val="18"/>
          <w:szCs w:val="18"/>
          <w:lang w:val="es-ES_tradnl" w:eastAsia="es-ES"/>
        </w:rPr>
        <w:t>00</w:t>
      </w:r>
    </w:p>
    <w:p w14:paraId="4C3220C1" w14:textId="27D0D26B" w:rsidR="001A074E"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Boutique USD </w:t>
      </w:r>
      <w:r w:rsidR="00494F2F">
        <w:rPr>
          <w:rFonts w:ascii="Arial" w:hAnsi="Arial" w:cs="Arial"/>
          <w:sz w:val="18"/>
          <w:szCs w:val="18"/>
          <w:lang w:val="es-ES_tradnl" w:eastAsia="es-ES"/>
        </w:rPr>
        <w:t>2</w:t>
      </w:r>
      <w:r>
        <w:rPr>
          <w:rFonts w:ascii="Arial" w:hAnsi="Arial" w:cs="Arial"/>
          <w:sz w:val="18"/>
          <w:szCs w:val="18"/>
          <w:lang w:val="es-ES_tradnl" w:eastAsia="es-ES"/>
        </w:rPr>
        <w:t>.</w:t>
      </w:r>
      <w:r w:rsidR="00494F2F">
        <w:rPr>
          <w:rFonts w:ascii="Arial" w:hAnsi="Arial" w:cs="Arial"/>
          <w:sz w:val="18"/>
          <w:szCs w:val="18"/>
          <w:lang w:val="es-ES_tradnl" w:eastAsia="es-ES"/>
        </w:rPr>
        <w:t>5</w:t>
      </w:r>
      <w:r>
        <w:rPr>
          <w:rFonts w:ascii="Arial" w:hAnsi="Arial" w:cs="Arial"/>
          <w:sz w:val="18"/>
          <w:szCs w:val="18"/>
          <w:lang w:val="es-ES_tradnl" w:eastAsia="es-ES"/>
        </w:rPr>
        <w:t>0</w:t>
      </w:r>
    </w:p>
    <w:p w14:paraId="38D34A40" w14:textId="77777777" w:rsidR="001A074E" w:rsidRDefault="00000000">
      <w:pPr>
        <w:pStyle w:val="Sinespaciado"/>
        <w:widowControl w:val="0"/>
        <w:numPr>
          <w:ilvl w:val="0"/>
          <w:numId w:val="6"/>
        </w:numPr>
        <w:jc w:val="both"/>
        <w:textAlignment w:val="baseline"/>
        <w:rPr>
          <w:b/>
          <w:bCs/>
          <w:i/>
          <w:iCs/>
        </w:rPr>
      </w:pPr>
      <w:r>
        <w:rPr>
          <w:rFonts w:ascii="Arial" w:hAnsi="Arial" w:cs="Arial"/>
          <w:b/>
          <w:bCs/>
          <w:i/>
          <w:iCs/>
          <w:sz w:val="18"/>
          <w:szCs w:val="18"/>
          <w:lang w:val="es-ES" w:eastAsia="es-ES"/>
        </w:rPr>
        <w:t>BARILOCHE:</w:t>
      </w:r>
    </w:p>
    <w:p w14:paraId="1CD44B99" w14:textId="502D112E" w:rsidR="001A074E"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de acuerdo a la nueva Ordenanza Fiscal y Tarifaria, que el consejo Municipal de San Carlos de Bariloche ha sancionado, se ha establecido una Eco Tasa para la preservación y cuidado del medio ambiente y el entorno natural Esta </w:t>
      </w:r>
      <w:proofErr w:type="spellStart"/>
      <w:r>
        <w:rPr>
          <w:rFonts w:ascii="Arial" w:hAnsi="Arial" w:cs="Arial"/>
          <w:sz w:val="18"/>
          <w:szCs w:val="18"/>
          <w:lang w:val="es-ES" w:eastAsia="es-ES"/>
        </w:rPr>
        <w:t>EcoTasa</w:t>
      </w:r>
      <w:proofErr w:type="spellEnd"/>
      <w:r>
        <w:rPr>
          <w:rFonts w:ascii="Arial" w:hAnsi="Arial" w:cs="Arial"/>
          <w:sz w:val="18"/>
          <w:szCs w:val="18"/>
          <w:lang w:val="es-ES" w:eastAsia="es-ES"/>
        </w:rPr>
        <w:t xml:space="preserve"> será cobrada directamente al PASAJERO en el HOTEL donde se aloje Se cobrará un valor en pesos, de acuerdo con la categoría del hotel conforme la siguiente tabla, por noche (hasta un máximo de tres 3 noches) por pasajero mayor de 14 años Valores ECOTASA por Alojamientos por noche por persona</w:t>
      </w:r>
      <w:r w:rsidR="00445F0F">
        <w:rPr>
          <w:rFonts w:ascii="Arial" w:hAnsi="Arial" w:cs="Arial"/>
          <w:sz w:val="18"/>
          <w:szCs w:val="18"/>
          <w:lang w:val="es-ES" w:eastAsia="es-ES"/>
        </w:rPr>
        <w:t>:</w:t>
      </w:r>
    </w:p>
    <w:p w14:paraId="1764F7F6" w14:textId="440C7574" w:rsidR="001A074E"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3* - </w:t>
      </w:r>
      <w:r w:rsidR="00445F0F">
        <w:rPr>
          <w:rFonts w:ascii="Arial" w:hAnsi="Arial" w:cs="Arial"/>
          <w:sz w:val="18"/>
          <w:szCs w:val="18"/>
          <w:lang w:val="es-ES" w:eastAsia="es-ES"/>
        </w:rPr>
        <w:t>USD 2</w:t>
      </w:r>
    </w:p>
    <w:p w14:paraId="178967DE" w14:textId="2D02BBEF" w:rsidR="001A074E"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4* - </w:t>
      </w:r>
      <w:r w:rsidR="00445F0F">
        <w:rPr>
          <w:rFonts w:ascii="Arial" w:hAnsi="Arial" w:cs="Arial"/>
          <w:sz w:val="18"/>
          <w:szCs w:val="18"/>
          <w:lang w:val="es-ES" w:eastAsia="es-ES"/>
        </w:rPr>
        <w:t>USD 3</w:t>
      </w:r>
    </w:p>
    <w:p w14:paraId="0D627EC7" w14:textId="5CF07CAA" w:rsidR="001A074E"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5* - </w:t>
      </w:r>
      <w:r w:rsidR="00445F0F">
        <w:rPr>
          <w:rFonts w:ascii="Arial" w:hAnsi="Arial" w:cs="Arial"/>
          <w:sz w:val="18"/>
          <w:szCs w:val="18"/>
          <w:lang w:val="es-ES" w:eastAsia="es-ES"/>
        </w:rPr>
        <w:t>USD 4</w:t>
      </w:r>
    </w:p>
    <w:p w14:paraId="03A1A2A8" w14:textId="522CACC2" w:rsidR="001A074E"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b/>
          <w:bCs/>
          <w:i/>
          <w:iCs/>
          <w:sz w:val="18"/>
          <w:szCs w:val="18"/>
          <w:lang w:val="es-ES" w:eastAsia="es-ES"/>
        </w:rPr>
        <w:t>IGUAZU</w:t>
      </w:r>
      <w:r>
        <w:rPr>
          <w:rFonts w:ascii="Arial" w:hAnsi="Arial" w:cs="Arial"/>
          <w:sz w:val="18"/>
          <w:szCs w:val="18"/>
          <w:lang w:val="es-ES" w:eastAsia="es-ES"/>
        </w:rPr>
        <w:t xml:space="preserve">: Tasas turísticas en Iguazú, 2 </w:t>
      </w:r>
      <w:proofErr w:type="spellStart"/>
      <w:r>
        <w:rPr>
          <w:rFonts w:ascii="Arial" w:hAnsi="Arial" w:cs="Arial"/>
          <w:sz w:val="18"/>
          <w:szCs w:val="18"/>
          <w:lang w:val="es-ES" w:eastAsia="es-ES"/>
        </w:rPr>
        <w:t>usd</w:t>
      </w:r>
      <w:proofErr w:type="spellEnd"/>
      <w:r>
        <w:rPr>
          <w:rFonts w:ascii="Arial" w:hAnsi="Arial" w:cs="Arial"/>
          <w:sz w:val="18"/>
          <w:szCs w:val="18"/>
          <w:lang w:val="es-ES" w:eastAsia="es-ES"/>
        </w:rPr>
        <w:t xml:space="preserve"> por noche por persona</w:t>
      </w:r>
      <w:r w:rsidR="00E148ED">
        <w:rPr>
          <w:rFonts w:ascii="Arial" w:hAnsi="Arial" w:cs="Arial"/>
          <w:sz w:val="18"/>
          <w:szCs w:val="18"/>
          <w:lang w:val="es-ES" w:eastAsia="es-ES"/>
        </w:rPr>
        <w:t>.</w:t>
      </w:r>
    </w:p>
    <w:p w14:paraId="07E34C29" w14:textId="62659962" w:rsidR="00E148ED" w:rsidRPr="00E148ED" w:rsidRDefault="00E148ED" w:rsidP="00E148ED">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El monto correspondiente será cobrado por el hotel al pasajero al momento del </w:t>
      </w:r>
      <w:proofErr w:type="spellStart"/>
      <w:r>
        <w:rPr>
          <w:rFonts w:ascii="Arial" w:hAnsi="Arial" w:cs="Arial"/>
          <w:sz w:val="18"/>
          <w:szCs w:val="18"/>
          <w:lang w:val="es-ES" w:eastAsia="es-ES"/>
        </w:rPr>
        <w:t>Check</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out</w:t>
      </w:r>
      <w:proofErr w:type="spellEnd"/>
      <w:r>
        <w:rPr>
          <w:rFonts w:ascii="Arial" w:hAnsi="Arial" w:cs="Arial"/>
          <w:sz w:val="18"/>
          <w:szCs w:val="18"/>
          <w:lang w:val="es-ES" w:eastAsia="es-ES"/>
        </w:rPr>
        <w:t xml:space="preserve"> los precios mencionados son orientativos y sujetos a cambio por disposición de del gobierno de cada ciudad correspondiente. </w:t>
      </w:r>
    </w:p>
    <w:p w14:paraId="6AE9C60B" w14:textId="77777777" w:rsidR="001A074E"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255F8AFC" w14:textId="77777777" w:rsidR="001A074E"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 xml:space="preserve">Los servicios de traslados y excursiones son otorgados como servicios regulares; estos servicios están sujetos a horarios </w:t>
      </w:r>
      <w:proofErr w:type="spellStart"/>
      <w:r>
        <w:rPr>
          <w:rFonts w:ascii="Arial" w:hAnsi="Arial" w:cs="Arial"/>
          <w:sz w:val="18"/>
          <w:szCs w:val="18"/>
        </w:rPr>
        <w:t>pre-establecidos</w:t>
      </w:r>
      <w:proofErr w:type="spellEnd"/>
      <w:r>
        <w:rPr>
          <w:rFonts w:ascii="Arial" w:hAnsi="Arial" w:cs="Arial"/>
          <w:sz w:val="18"/>
          <w:szCs w:val="18"/>
        </w:rPr>
        <w:t xml:space="preserve"> y se brindan junto a otros pasajeros. Consulte los precios en servicio privado.</w:t>
      </w:r>
    </w:p>
    <w:p w14:paraId="5D63AA1B" w14:textId="77777777" w:rsidR="001A074E"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14:paraId="5381AF5D" w14:textId="77777777" w:rsidR="001A074E"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check</w:t>
      </w:r>
      <w:proofErr w:type="spellEnd"/>
      <w:r>
        <w:rPr>
          <w:rFonts w:ascii="Arial" w:hAnsi="Arial" w:cs="Arial"/>
          <w:sz w:val="18"/>
          <w:szCs w:val="18"/>
          <w:lang w:val="es-ES_tradnl" w:eastAsia="es-ES"/>
        </w:rPr>
        <w:t xml:space="preserve">-in 15:00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y salida (</w:t>
      </w:r>
      <w:proofErr w:type="spellStart"/>
      <w:r>
        <w:rPr>
          <w:rFonts w:ascii="Arial" w:hAnsi="Arial" w:cs="Arial"/>
          <w:sz w:val="18"/>
          <w:szCs w:val="18"/>
          <w:lang w:val="es-ES_tradnl" w:eastAsia="es-ES"/>
        </w:rPr>
        <w:t>check-out</w:t>
      </w:r>
      <w:proofErr w:type="spellEnd"/>
      <w:r>
        <w:rPr>
          <w:rFonts w:ascii="Arial" w:hAnsi="Arial" w:cs="Arial"/>
          <w:sz w:val="18"/>
          <w:szCs w:val="18"/>
          <w:lang w:val="es-ES_tradnl" w:eastAsia="es-ES"/>
        </w:rPr>
        <w:t xml:space="preserve"> 09:00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14:paraId="31316FA8" w14:textId="77777777" w:rsidR="001A074E"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w:t>
      </w:r>
      <w:proofErr w:type="spellStart"/>
      <w:r>
        <w:rPr>
          <w:rFonts w:ascii="Arial" w:hAnsi="Arial" w:cs="Arial"/>
          <w:sz w:val="18"/>
          <w:szCs w:val="18"/>
          <w:lang w:val="es-ES_tradnl" w:eastAsia="es-ES"/>
        </w:rPr>
        <w:t>to</w:t>
      </w:r>
      <w:proofErr w:type="spellEnd"/>
      <w:r>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go</w:t>
      </w:r>
      <w:proofErr w:type="spellEnd"/>
      <w:r>
        <w:rPr>
          <w:rFonts w:ascii="Arial" w:hAnsi="Arial" w:cs="Arial"/>
          <w:sz w:val="18"/>
          <w:szCs w:val="18"/>
          <w:lang w:val="es-ES_tradnl" w:eastAsia="es-ES"/>
        </w:rPr>
        <w:t xml:space="preserve">”. </w:t>
      </w:r>
    </w:p>
    <w:p w14:paraId="509556F3" w14:textId="77777777" w:rsidR="001A074E" w:rsidRDefault="00000000">
      <w:pPr>
        <w:pStyle w:val="Prrafodelista"/>
        <w:widowControl w:val="0"/>
        <w:numPr>
          <w:ilvl w:val="0"/>
          <w:numId w:val="2"/>
        </w:numPr>
        <w:spacing w:after="0" w:line="240" w:lineRule="auto"/>
        <w:jc w:val="both"/>
        <w:rPr>
          <w:rFonts w:ascii="Arial" w:hAnsi="Arial" w:cs="Arial"/>
          <w:sz w:val="18"/>
          <w:szCs w:val="18"/>
          <w:lang w:eastAsia="es-ES"/>
        </w:rPr>
      </w:pPr>
      <w:r>
        <w:rPr>
          <w:rFonts w:ascii="Arial" w:hAnsi="Arial" w:cs="Arial"/>
          <w:sz w:val="18"/>
          <w:szCs w:val="18"/>
        </w:rPr>
        <w:t>Operación a partir de mínimo 2 personas.</w:t>
      </w:r>
    </w:p>
    <w:p w14:paraId="0C3576BB" w14:textId="77777777" w:rsidR="001A074E"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7A189E39" w14:textId="77777777" w:rsidR="001A074E" w:rsidRDefault="001A074E">
      <w:pPr>
        <w:spacing w:after="0" w:line="240" w:lineRule="auto"/>
        <w:jc w:val="both"/>
        <w:rPr>
          <w:rFonts w:ascii="Arial" w:eastAsia="Times New Roman" w:hAnsi="Arial" w:cs="Arial"/>
          <w:b/>
          <w:sz w:val="18"/>
          <w:szCs w:val="18"/>
          <w:u w:val="single"/>
          <w:lang w:val="es-ES_tradnl" w:eastAsia="es-ES"/>
        </w:rPr>
      </w:pPr>
    </w:p>
    <w:p w14:paraId="1D7AFD0D" w14:textId="77777777" w:rsidR="001A074E"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1A074E">
          <w:rPr>
            <w:rStyle w:val="EnlacedeInternet"/>
            <w:rFonts w:ascii="Arial" w:hAnsi="Arial" w:cs="Arial"/>
            <w:sz w:val="18"/>
            <w:szCs w:val="18"/>
            <w:lang w:val="es-ES"/>
          </w:rPr>
          <w:t>www.tourmundial.mx</w:t>
        </w:r>
      </w:hyperlink>
      <w:r>
        <w:rPr>
          <w:rFonts w:ascii="Arial" w:hAnsi="Arial" w:cs="Arial"/>
          <w:sz w:val="18"/>
          <w:szCs w:val="18"/>
          <w:lang w:val="es-ES"/>
        </w:rPr>
        <w:tab/>
      </w:r>
    </w:p>
    <w:p w14:paraId="124A9772" w14:textId="77777777" w:rsidR="001A074E" w:rsidRDefault="001A074E">
      <w:pPr>
        <w:pStyle w:val="Sinespaciado"/>
        <w:widowControl w:val="0"/>
        <w:textAlignment w:val="baseline"/>
        <w:rPr>
          <w:rFonts w:ascii="Arial" w:hAnsi="Arial" w:cs="Arial"/>
          <w:b/>
          <w:color w:val="E36C0A" w:themeColor="accent6" w:themeShade="BF"/>
          <w:sz w:val="12"/>
          <w:szCs w:val="12"/>
          <w:u w:val="single"/>
          <w:lang w:val="es-ES_tradnl" w:eastAsia="es-ES"/>
        </w:rPr>
      </w:pPr>
    </w:p>
    <w:p w14:paraId="52A09AF9" w14:textId="77777777" w:rsidR="001A074E" w:rsidRDefault="001A074E">
      <w:pPr>
        <w:pStyle w:val="Sinespaciado"/>
        <w:widowControl w:val="0"/>
        <w:textAlignment w:val="baseline"/>
        <w:rPr>
          <w:rFonts w:ascii="Arial" w:hAnsi="Arial" w:cs="Arial"/>
          <w:b/>
          <w:color w:val="E36C0A" w:themeColor="accent6" w:themeShade="BF"/>
          <w:sz w:val="12"/>
          <w:szCs w:val="12"/>
          <w:u w:val="single"/>
          <w:lang w:val="es-ES_tradnl" w:eastAsia="es-ES"/>
        </w:rPr>
      </w:pPr>
    </w:p>
    <w:p w14:paraId="766622E3" w14:textId="49ECF02C" w:rsidR="001A074E"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HASTA EL 10 DE DICIEMBRE 202</w:t>
      </w:r>
      <w:r w:rsidR="00452914">
        <w:rPr>
          <w:rFonts w:ascii="Arial" w:hAnsi="Arial" w:cs="Arial"/>
          <w:b/>
          <w:color w:val="E36C0A" w:themeColor="accent6" w:themeShade="BF"/>
          <w:sz w:val="22"/>
          <w:szCs w:val="22"/>
          <w:u w:val="single"/>
          <w:lang w:val="es-ES_tradnl" w:eastAsia="es-ES"/>
        </w:rPr>
        <w:t>6</w:t>
      </w:r>
    </w:p>
    <w:p w14:paraId="475555E7" w14:textId="77777777" w:rsidR="001A074E"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8749" w:type="dxa"/>
        <w:jc w:val="center"/>
        <w:tblLayout w:type="fixed"/>
        <w:tblLook w:val="04A0" w:firstRow="1" w:lastRow="0" w:firstColumn="1" w:lastColumn="0" w:noHBand="0" w:noVBand="1"/>
      </w:tblPr>
      <w:tblGrid>
        <w:gridCol w:w="8749"/>
      </w:tblGrid>
      <w:tr w:rsidR="001A074E" w14:paraId="712C7AAB" w14:textId="77777777" w:rsidTr="001A074E">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2FCD4713" w14:textId="77777777" w:rsidR="001A074E"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1A074E" w14:paraId="6B59C0D6" w14:textId="77777777" w:rsidTr="001A074E">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749" w:type="dxa"/>
            <w:tcBorders>
              <w:top w:val="nil"/>
            </w:tcBorders>
            <w:vAlign w:val="center"/>
          </w:tcPr>
          <w:p w14:paraId="526AD8FF" w14:textId="77777777" w:rsidR="001A074E"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34 días antes de la fecha de salida del pasajero: SIN CARGO.</w:t>
            </w:r>
          </w:p>
          <w:p w14:paraId="6813979C" w14:textId="77777777" w:rsidR="001A074E"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33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52AC27DE" w14:textId="77777777" w:rsidR="001A074E"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31825494" w14:textId="77777777" w:rsidR="001A074E"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lastRenderedPageBreak/>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6FF37EF0" w14:textId="77777777" w:rsidR="001A074E"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xml:space="preserve">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D47B120" w14:textId="77777777" w:rsidR="001A074E" w:rsidRDefault="001A074E">
      <w:pPr>
        <w:pStyle w:val="Sinespaciado"/>
        <w:widowControl w:val="0"/>
        <w:textAlignment w:val="baseline"/>
        <w:rPr>
          <w:rFonts w:ascii="Arial" w:hAnsi="Arial" w:cs="Arial"/>
          <w:b/>
          <w:sz w:val="2"/>
          <w:szCs w:val="2"/>
          <w:u w:val="single"/>
          <w:lang w:val="es-ES_tradnl" w:eastAsia="es-ES"/>
        </w:rPr>
      </w:pPr>
    </w:p>
    <w:p w14:paraId="7262FB4E" w14:textId="77777777" w:rsidR="001A074E" w:rsidRDefault="00000000">
      <w:pPr>
        <w:pStyle w:val="Sinespaciado"/>
        <w:widowControl w:val="0"/>
        <w:jc w:val="center"/>
        <w:textAlignment w:val="baseline"/>
        <w:rPr>
          <w:rFonts w:ascii="Arial" w:hAnsi="Arial" w:cs="Arial"/>
          <w:lang w:val="es-MX"/>
        </w:rPr>
      </w:pPr>
      <w:r>
        <w:rPr>
          <w:rFonts w:ascii="Arial" w:hAnsi="Arial" w:cs="Arial"/>
          <w:b/>
          <w:sz w:val="18"/>
          <w:szCs w:val="18"/>
          <w:u w:val="single"/>
          <w:lang w:val="es-ES_tradnl" w:eastAsia="es-ES"/>
        </w:rPr>
        <w:t>El presente documento es de carácter informativo, más no una confirmación.</w:t>
      </w:r>
    </w:p>
    <w:sectPr w:rsidR="001A074E">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9" w:footer="351"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D894E" w14:textId="77777777" w:rsidR="0046485C" w:rsidRDefault="0046485C">
      <w:pPr>
        <w:spacing w:after="0" w:line="240" w:lineRule="auto"/>
      </w:pPr>
      <w:r>
        <w:separator/>
      </w:r>
    </w:p>
  </w:endnote>
  <w:endnote w:type="continuationSeparator" w:id="0">
    <w:p w14:paraId="047F06F6" w14:textId="77777777" w:rsidR="0046485C" w:rsidRDefault="00464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5FC4" w14:textId="77777777" w:rsidR="001A074E" w:rsidRDefault="001A07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3190" w14:textId="77777777" w:rsidR="001A074E"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508B3934" w14:textId="77777777" w:rsidR="001A074E"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1A074E">
        <w:rPr>
          <w:rStyle w:val="EnlacedeInternet"/>
          <w:rFonts w:ascii="Arial" w:hAnsi="Arial" w:cs="Arial"/>
          <w:sz w:val="13"/>
          <w:szCs w:val="13"/>
        </w:rPr>
        <w:t>www.tourmundial.mx</w:t>
      </w:r>
    </w:hyperlink>
    <w:r>
      <w:rPr>
        <w:rFonts w:ascii="Arial" w:hAnsi="Arial" w:cs="Arial"/>
        <w:sz w:val="13"/>
        <w:szCs w:val="13"/>
      </w:rPr>
      <w:t xml:space="preserve"> </w:t>
    </w:r>
    <w:hyperlink r:id="rId2">
      <w:r w:rsidR="001A074E">
        <w:rPr>
          <w:rStyle w:val="EnlacedeInternet"/>
          <w:rFonts w:ascii="Arial" w:hAnsi="Arial" w:cs="Arial"/>
          <w:sz w:val="13"/>
          <w:szCs w:val="13"/>
        </w:rPr>
        <w:t xml:space="preserve"> reservaciones@tourmundial.mx</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6AF1" w14:textId="77777777" w:rsidR="001A074E"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6ED1909D" w14:textId="77777777" w:rsidR="001A074E"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1A074E">
        <w:rPr>
          <w:rStyle w:val="EnlacedeInternet"/>
          <w:rFonts w:ascii="Arial" w:hAnsi="Arial" w:cs="Arial"/>
          <w:sz w:val="13"/>
          <w:szCs w:val="13"/>
        </w:rPr>
        <w:t>www.tourmundial.mx</w:t>
      </w:r>
    </w:hyperlink>
    <w:r>
      <w:rPr>
        <w:rFonts w:ascii="Arial" w:hAnsi="Arial" w:cs="Arial"/>
        <w:sz w:val="13"/>
        <w:szCs w:val="13"/>
      </w:rPr>
      <w:t xml:space="preserve"> </w:t>
    </w:r>
    <w:hyperlink r:id="rId2">
      <w:r w:rsidR="001A074E">
        <w:rPr>
          <w:rStyle w:val="EnlacedeInternet"/>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DD6B" w14:textId="77777777" w:rsidR="0046485C" w:rsidRDefault="0046485C">
      <w:pPr>
        <w:spacing w:after="0" w:line="240" w:lineRule="auto"/>
      </w:pPr>
      <w:r>
        <w:separator/>
      </w:r>
    </w:p>
  </w:footnote>
  <w:footnote w:type="continuationSeparator" w:id="0">
    <w:p w14:paraId="154A47CE" w14:textId="77777777" w:rsidR="0046485C" w:rsidRDefault="00464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3CFA" w14:textId="77777777" w:rsidR="001A074E" w:rsidRDefault="001A07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C618" w14:textId="31C42BE2" w:rsidR="001A074E" w:rsidRDefault="00000000">
    <w:pPr>
      <w:spacing w:after="0" w:line="240" w:lineRule="auto"/>
      <w:rPr>
        <w:rFonts w:ascii="Calibri" w:eastAsia="Times New Roman" w:hAnsi="Calibri" w:cs="Calibri"/>
        <w:color w:val="000000"/>
        <w:lang w:eastAsia="es-ES"/>
      </w:rPr>
    </w:pPr>
    <w:r>
      <w:rPr>
        <w:noProof/>
      </w:rPr>
      <w:pict w14:anchorId="65D29200">
        <v:rect id="Rectángulo 1" o:spid="_x0000_s1026" style="position:absolute;margin-left:-94.5pt;margin-top:-42.95pt;width:750pt;height:78pt;z-index:-251660288;visibility:visible;mso-wrap-style:square;mso-wrap-distance-left:1pt;mso-wrap-distance-top:1pt;mso-wrap-distance-right:1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" o:allowincell="f" fillcolor="#bfbfbf [2412]" strokecolor="#bfbfbf" strokeweight="2pt">
          <v:stroke joinstyle="round"/>
          <w10:wrap anchorx="page"/>
        </v:rect>
      </w:pict>
    </w:r>
    <w:r w:rsidR="00EC141E">
      <w:rPr>
        <w:rFonts w:eastAsia="Times New Roman" w:cs="Calibri"/>
        <w:noProof/>
        <w:color w:val="000000"/>
        <w:lang w:eastAsia="es-ES"/>
      </w:rPr>
      <w:drawing>
        <wp:anchor distT="0" distB="0" distL="0" distR="0" simplePos="0" relativeHeight="251658240" behindDoc="1" locked="0" layoutInCell="0" allowOverlap="1" wp14:anchorId="4A823578" wp14:editId="004A231A">
          <wp:simplePos x="0" y="0"/>
          <wp:positionH relativeFrom="column">
            <wp:posOffset>-266700</wp:posOffset>
          </wp:positionH>
          <wp:positionV relativeFrom="paragraph">
            <wp:posOffset>-212090</wp:posOffset>
          </wp:positionV>
          <wp:extent cx="1920875" cy="4635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0857" w14:textId="539E90A1" w:rsidR="001A074E" w:rsidRDefault="00000000">
    <w:pPr>
      <w:spacing w:after="0" w:line="240" w:lineRule="auto"/>
      <w:rPr>
        <w:rFonts w:ascii="Calibri" w:eastAsia="Times New Roman" w:hAnsi="Calibri" w:cs="Calibri"/>
        <w:color w:val="000000"/>
        <w:lang w:eastAsia="es-ES"/>
      </w:rPr>
    </w:pPr>
    <w:r>
      <w:rPr>
        <w:noProof/>
      </w:rPr>
      <w:pict w14:anchorId="788C7CE2">
        <v:rect id="_x0000_s1025" style="position:absolute;margin-left:-94.5pt;margin-top:-42.95pt;width:750pt;height:78pt;z-index:-251659264;visibility:visible;mso-wrap-style:square;mso-wrap-distance-left:1pt;mso-wrap-distance-top:1pt;mso-wrap-distance-right:1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" o:allowincell="f" fillcolor="#bfbfbf [2412]" strokecolor="#bfbfbf" strokeweight="2pt">
          <v:stroke joinstyle="round"/>
          <w10:wrap anchorx="page"/>
        </v:rect>
      </w:pict>
    </w:r>
    <w:r w:rsidR="00EC141E">
      <w:rPr>
        <w:rFonts w:eastAsia="Times New Roman" w:cs="Calibri"/>
        <w:noProof/>
        <w:color w:val="000000"/>
        <w:lang w:eastAsia="es-ES"/>
      </w:rPr>
      <w:drawing>
        <wp:anchor distT="0" distB="0" distL="0" distR="0" simplePos="0" relativeHeight="251659264" behindDoc="1" locked="0" layoutInCell="0" allowOverlap="1" wp14:anchorId="1804646D" wp14:editId="7B8D5CEC">
          <wp:simplePos x="0" y="0"/>
          <wp:positionH relativeFrom="column">
            <wp:posOffset>-266700</wp:posOffset>
          </wp:positionH>
          <wp:positionV relativeFrom="paragraph">
            <wp:posOffset>-212090</wp:posOffset>
          </wp:positionV>
          <wp:extent cx="1920875" cy="46355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72" style="width:9pt;height:9pt" coordsize="" o:spt="100" o:bullet="t" adj="0,,0" path="" stroked="f">
        <v:stroke joinstyle="miter"/>
        <v:imagedata r:id="rId1" o:title=""/>
        <v:formulas/>
        <v:path o:connecttype="segments"/>
      </v:shape>
    </w:pict>
  </w:numPicBullet>
  <w:abstractNum w:abstractNumId="0" w15:restartNumberingAfterBreak="0">
    <w:nsid w:val="04141230"/>
    <w:multiLevelType w:val="multilevel"/>
    <w:tmpl w:val="FE8CD25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F16645"/>
    <w:multiLevelType w:val="multilevel"/>
    <w:tmpl w:val="4FEC62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8676DD7"/>
    <w:multiLevelType w:val="hybridMultilevel"/>
    <w:tmpl w:val="4036C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0A35AF"/>
    <w:multiLevelType w:val="multilevel"/>
    <w:tmpl w:val="53009E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B155BD1"/>
    <w:multiLevelType w:val="multilevel"/>
    <w:tmpl w:val="7B92301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65F6645"/>
    <w:multiLevelType w:val="hybridMultilevel"/>
    <w:tmpl w:val="7032CCD6"/>
    <w:lvl w:ilvl="0" w:tplc="97BA5F04">
      <w:start w:val="9"/>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7C1335"/>
    <w:multiLevelType w:val="multilevel"/>
    <w:tmpl w:val="01A6AFBC"/>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86F6679"/>
    <w:multiLevelType w:val="hybridMultilevel"/>
    <w:tmpl w:val="5F9C7CE0"/>
    <w:lvl w:ilvl="0" w:tplc="B2A8573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943B98"/>
    <w:multiLevelType w:val="multilevel"/>
    <w:tmpl w:val="EC24D00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7DE44C1"/>
    <w:multiLevelType w:val="multilevel"/>
    <w:tmpl w:val="B82611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101997362">
    <w:abstractNumId w:val="0"/>
  </w:num>
  <w:num w:numId="2" w16cid:durableId="877620257">
    <w:abstractNumId w:val="4"/>
  </w:num>
  <w:num w:numId="3" w16cid:durableId="1399673788">
    <w:abstractNumId w:val="8"/>
  </w:num>
  <w:num w:numId="4" w16cid:durableId="1146976208">
    <w:abstractNumId w:val="1"/>
  </w:num>
  <w:num w:numId="5" w16cid:durableId="462698513">
    <w:abstractNumId w:val="9"/>
  </w:num>
  <w:num w:numId="6" w16cid:durableId="1358584722">
    <w:abstractNumId w:val="6"/>
  </w:num>
  <w:num w:numId="7" w16cid:durableId="62678901">
    <w:abstractNumId w:val="3"/>
  </w:num>
  <w:num w:numId="8" w16cid:durableId="539241803">
    <w:abstractNumId w:val="5"/>
  </w:num>
  <w:num w:numId="9" w16cid:durableId="6030923">
    <w:abstractNumId w:val="2"/>
  </w:num>
  <w:num w:numId="10" w16cid:durableId="554506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A074E"/>
    <w:rsid w:val="00046FFA"/>
    <w:rsid w:val="000A0BBC"/>
    <w:rsid w:val="000E2D3A"/>
    <w:rsid w:val="00103F70"/>
    <w:rsid w:val="0015366F"/>
    <w:rsid w:val="001A074E"/>
    <w:rsid w:val="001D242F"/>
    <w:rsid w:val="00375621"/>
    <w:rsid w:val="003C51B9"/>
    <w:rsid w:val="00445F0F"/>
    <w:rsid w:val="00452914"/>
    <w:rsid w:val="0046485C"/>
    <w:rsid w:val="00494F2F"/>
    <w:rsid w:val="00500ECD"/>
    <w:rsid w:val="0052485D"/>
    <w:rsid w:val="00530B62"/>
    <w:rsid w:val="00554558"/>
    <w:rsid w:val="00664A3C"/>
    <w:rsid w:val="007750B8"/>
    <w:rsid w:val="007E419E"/>
    <w:rsid w:val="009634D8"/>
    <w:rsid w:val="00964D46"/>
    <w:rsid w:val="00A10329"/>
    <w:rsid w:val="00A75FB5"/>
    <w:rsid w:val="00AA441A"/>
    <w:rsid w:val="00B8438B"/>
    <w:rsid w:val="00BD6E71"/>
    <w:rsid w:val="00CB0471"/>
    <w:rsid w:val="00D11B50"/>
    <w:rsid w:val="00D5694E"/>
    <w:rsid w:val="00D94C74"/>
    <w:rsid w:val="00DA34C0"/>
    <w:rsid w:val="00DE055B"/>
    <w:rsid w:val="00DE5B61"/>
    <w:rsid w:val="00E148ED"/>
    <w:rsid w:val="00E8639D"/>
    <w:rsid w:val="00EC141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9D403"/>
  <w15:docId w15:val="{9E66B634-EB2B-4E9F-A7B7-3BC9D00E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0061D1"/>
    <w:rPr>
      <w:rFonts w:ascii="Tahoma" w:hAnsi="Tahoma" w:cs="Tahoma"/>
      <w:sz w:val="16"/>
      <w:szCs w:val="16"/>
      <w:lang w:val="es-ES"/>
    </w:rPr>
  </w:style>
  <w:style w:type="character" w:customStyle="1" w:styleId="normaltextrun">
    <w:name w:val="normaltextrun"/>
    <w:basedOn w:val="Fuentedeprrafopredeter"/>
    <w:qFormat/>
    <w:rsid w:val="00FF2215"/>
  </w:style>
  <w:style w:type="character" w:customStyle="1" w:styleId="eop">
    <w:name w:val="eop"/>
    <w:basedOn w:val="Fuentedeprrafopredeter"/>
    <w:qFormat/>
    <w:rsid w:val="00FF2215"/>
  </w:style>
  <w:style w:type="character" w:customStyle="1" w:styleId="Destacado">
    <w:name w:val="Destacado"/>
    <w:basedOn w:val="Fuentedeprrafopredeter"/>
    <w:uiPriority w:val="20"/>
    <w:qFormat/>
    <w:rsid w:val="00DD30D5"/>
    <w:rPr>
      <w:i/>
      <w:i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paragraph" w:styleId="Encabezado">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0061D1"/>
    <w:pPr>
      <w:spacing w:after="0" w:line="240" w:lineRule="auto"/>
    </w:pPr>
    <w:rPr>
      <w:rFonts w:ascii="Tahoma" w:hAnsi="Tahoma" w:cs="Tahoma"/>
      <w:sz w:val="16"/>
      <w:szCs w:val="16"/>
    </w:rPr>
  </w:style>
  <w:style w:type="paragraph" w:customStyle="1" w:styleId="paragraph">
    <w:name w:val="paragraph"/>
    <w:basedOn w:val="Normal"/>
    <w:qFormat/>
    <w:rsid w:val="00FF2215"/>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Default">
    <w:name w:val="Default"/>
    <w:qFormat/>
    <w:pPr>
      <w:spacing w:after="200" w:line="276" w:lineRule="auto"/>
    </w:pPr>
    <w:rPr>
      <w:rFonts w:ascii="Lato" w:eastAsia="Calibri" w:hAnsi="Lato"/>
      <w:color w:val="000000"/>
      <w:sz w:val="24"/>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E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2485D"/>
    <w:pPr>
      <w:spacing w:beforeAutospacing="1" w:afterAutospacing="1" w:line="240" w:lineRule="auto"/>
    </w:pPr>
    <w:rPr>
      <w:rFonts w:ascii="Times New Roman" w:eastAsia="Times New Roman" w:hAnsi="Times New Roman" w:cs="Times New Roman"/>
      <w:sz w:val="24"/>
      <w:szCs w:val="24"/>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73BCFF-9FCC-45C4-AB6E-7A8EB256A9CA}">
  <ds:schemaRefs>
    <ds:schemaRef ds:uri="http://schemas.openxmlformats.org/officeDocument/2006/bibliography"/>
  </ds:schemaRefs>
</ds:datastoreItem>
</file>

<file path=customXml/itemProps2.xml><?xml version="1.0" encoding="utf-8"?>
<ds:datastoreItem xmlns:ds="http://schemas.openxmlformats.org/officeDocument/2006/customXml" ds:itemID="{00D12EC8-615E-4EC7-8222-2BC7AC72A71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0777385D-B455-44EE-8420-63BE87D74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672CAC-C7E6-4E16-825F-9FC58CF9B1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Pages>
  <Words>2322</Words>
  <Characters>12776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Slide 1</vt:lpstr>
    </vt:vector>
  </TitlesOfParts>
  <Company>Microsoft</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High Tech</dc:creator>
  <dc:description/>
  <cp:lastModifiedBy>SOFIA FLORES FAVILA</cp:lastModifiedBy>
  <cp:revision>65</cp:revision>
  <cp:lastPrinted>2024-01-12T19:06:00Z</cp:lastPrinted>
  <dcterms:created xsi:type="dcterms:W3CDTF">2024-11-21T17:25:00Z</dcterms:created>
  <dcterms:modified xsi:type="dcterms:W3CDTF">2025-08-05T19:14:00Z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587b935884c93ea035a45195d3c76dff7c838ae192c79ccb9939341df19fa4d7</vt:lpwstr>
  </property>
  <property fmtid="{D5CDD505-2E9C-101B-9397-08002B2CF9AE}" pid="4" name="MediaServiceImageTags">
    <vt:lpwstr/>
  </property>
</Properties>
</file>