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5A34B4F8" w:rsidR="00A84DA9" w:rsidRPr="00526E9C" w:rsidRDefault="00B63262"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330F6144" wp14:editId="5CBFEF12">
            <wp:simplePos x="0" y="0"/>
            <wp:positionH relativeFrom="column">
              <wp:posOffset>-669290</wp:posOffset>
            </wp:positionH>
            <wp:positionV relativeFrom="paragraph">
              <wp:posOffset>129540</wp:posOffset>
            </wp:positionV>
            <wp:extent cx="7820014" cy="2708910"/>
            <wp:effectExtent l="0" t="0" r="0" b="0"/>
            <wp:wrapNone/>
            <wp:docPr id="1" name="Imagen 1" descr="Resultado de imagen para antigua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ntigua guatemala"/>
                    <pic:cNvPicPr>
                      <a:picLocks noChangeAspect="1" noChangeArrowheads="1"/>
                    </pic:cNvPicPr>
                  </pic:nvPicPr>
                  <pic:blipFill rotWithShape="1">
                    <a:blip r:embed="rId10">
                      <a:extLst>
                        <a:ext uri="{28A0092B-C50C-407E-A947-70E740481C1C}">
                          <a14:useLocalDpi xmlns:a14="http://schemas.microsoft.com/office/drawing/2010/main" val="0"/>
                        </a:ext>
                      </a:extLst>
                    </a:blip>
                    <a:srcRect t="14282"/>
                    <a:stretch/>
                  </pic:blipFill>
                  <pic:spPr bwMode="auto">
                    <a:xfrm>
                      <a:off x="0" y="0"/>
                      <a:ext cx="7820014" cy="270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036EF7B3">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177A65A0" w:rsidR="00526E9C" w:rsidRPr="00B9413B" w:rsidRDefault="00746BEA" w:rsidP="006C6CAA">
                            <w:pPr>
                              <w:jc w:val="center"/>
                              <w:rPr>
                                <w:b/>
                                <w:bCs/>
                                <w:color w:val="FFFFFF" w:themeColor="background1"/>
                                <w:sz w:val="44"/>
                                <w:szCs w:val="44"/>
                              </w:rPr>
                            </w:pPr>
                            <w:r w:rsidRPr="00746BEA">
                              <w:rPr>
                                <w:b/>
                                <w:bCs/>
                                <w:color w:val="FFFFFF" w:themeColor="background1"/>
                                <w:sz w:val="48"/>
                                <w:szCs w:val="48"/>
                              </w:rPr>
                              <w:t xml:space="preserve">GUATEMALA </w:t>
                            </w:r>
                            <w:r w:rsidR="00835E92">
                              <w:rPr>
                                <w:b/>
                                <w:bCs/>
                                <w:color w:val="FFFFFF" w:themeColor="background1"/>
                                <w:sz w:val="48"/>
                                <w:szCs w:val="48"/>
                              </w:rPr>
                              <w:t>EXPRESS</w:t>
                            </w:r>
                            <w:r w:rsidR="005271DE">
                              <w:rPr>
                                <w:b/>
                                <w:bCs/>
                                <w:color w:val="FFFFFF" w:themeColor="background1"/>
                                <w:sz w:val="48"/>
                                <w:szCs w:val="48"/>
                              </w:rPr>
                              <w:t xml:space="preserve"> </w:t>
                            </w:r>
                            <w:r w:rsidR="00B9413B" w:rsidRPr="00B9413B">
                              <w:rPr>
                                <w:b/>
                                <w:bCs/>
                                <w:color w:val="FFFFFF" w:themeColor="background1"/>
                                <w:sz w:val="44"/>
                                <w:szCs w:val="44"/>
                              </w:rPr>
                              <w:t>(</w:t>
                            </w:r>
                            <w:r>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3A5BDD6E" w:rsidR="006C6CAA" w:rsidRPr="006C6CAA" w:rsidRDefault="00835E92"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593E7B">
                              <w:rPr>
                                <w:b/>
                                <w:bCs/>
                                <w:color w:val="FFFFFF" w:themeColor="background1"/>
                                <w:sz w:val="48"/>
                                <w:szCs w:val="48"/>
                              </w:rPr>
                              <w:t>813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177A65A0" w:rsidR="00526E9C" w:rsidRPr="00B9413B" w:rsidRDefault="00746BEA" w:rsidP="006C6CAA">
                      <w:pPr>
                        <w:jc w:val="center"/>
                        <w:rPr>
                          <w:b/>
                          <w:bCs/>
                          <w:color w:val="FFFFFF" w:themeColor="background1"/>
                          <w:sz w:val="44"/>
                          <w:szCs w:val="44"/>
                        </w:rPr>
                      </w:pPr>
                      <w:r w:rsidRPr="00746BEA">
                        <w:rPr>
                          <w:b/>
                          <w:bCs/>
                          <w:color w:val="FFFFFF" w:themeColor="background1"/>
                          <w:sz w:val="48"/>
                          <w:szCs w:val="48"/>
                        </w:rPr>
                        <w:t xml:space="preserve">GUATEMALA </w:t>
                      </w:r>
                      <w:r w:rsidR="00835E92">
                        <w:rPr>
                          <w:b/>
                          <w:bCs/>
                          <w:color w:val="FFFFFF" w:themeColor="background1"/>
                          <w:sz w:val="48"/>
                          <w:szCs w:val="48"/>
                        </w:rPr>
                        <w:t>EXPRESS</w:t>
                      </w:r>
                      <w:r w:rsidR="005271DE">
                        <w:rPr>
                          <w:b/>
                          <w:bCs/>
                          <w:color w:val="FFFFFF" w:themeColor="background1"/>
                          <w:sz w:val="48"/>
                          <w:szCs w:val="48"/>
                        </w:rPr>
                        <w:t xml:space="preserve"> </w:t>
                      </w:r>
                      <w:r w:rsidR="00B9413B" w:rsidRPr="00B9413B">
                        <w:rPr>
                          <w:b/>
                          <w:bCs/>
                          <w:color w:val="FFFFFF" w:themeColor="background1"/>
                          <w:sz w:val="44"/>
                          <w:szCs w:val="44"/>
                        </w:rPr>
                        <w:t>(</w:t>
                      </w:r>
                      <w:r>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3A5BDD6E" w:rsidR="006C6CAA" w:rsidRPr="006C6CAA" w:rsidRDefault="00835E92"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593E7B">
                        <w:rPr>
                          <w:b/>
                          <w:bCs/>
                          <w:color w:val="FFFFFF" w:themeColor="background1"/>
                          <w:sz w:val="48"/>
                          <w:szCs w:val="48"/>
                        </w:rPr>
                        <w:t>813</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86340ED"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3680D402" w:rsidR="00526E9C" w:rsidRPr="00EA72A5" w:rsidRDefault="002A2FCE"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Pr>
          <w:sz w:val="20"/>
          <w:szCs w:val="20"/>
        </w:rPr>
        <w:t xml:space="preserve"> de </w:t>
      </w:r>
      <w:r w:rsidR="002D4784">
        <w:rPr>
          <w:sz w:val="20"/>
          <w:szCs w:val="20"/>
        </w:rPr>
        <w:t>2026</w:t>
      </w:r>
      <w:r w:rsidR="00526E9C" w:rsidRPr="00EA72A5">
        <w:rPr>
          <w:sz w:val="20"/>
          <w:szCs w:val="20"/>
        </w:rPr>
        <w:t>.</w:t>
      </w:r>
      <w:r w:rsidR="00513416">
        <w:rPr>
          <w:sz w:val="20"/>
          <w:szCs w:val="20"/>
        </w:rPr>
        <w:t xml:space="preserve"> </w:t>
      </w:r>
      <w:r w:rsidR="00513416" w:rsidRPr="00513416">
        <w:rPr>
          <w:b/>
          <w:bCs/>
          <w:sz w:val="20"/>
          <w:szCs w:val="20"/>
        </w:rPr>
        <w:t>SALIDAS: SABADOS</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247B81E2" w14:textId="77777777" w:rsidR="00835E92" w:rsidRPr="00835E92" w:rsidRDefault="00835E92" w:rsidP="00835E92">
      <w:pPr>
        <w:pStyle w:val="Prrafodelista"/>
        <w:numPr>
          <w:ilvl w:val="0"/>
          <w:numId w:val="1"/>
        </w:numPr>
        <w:spacing w:after="0" w:line="360" w:lineRule="auto"/>
        <w:ind w:left="284" w:hanging="284"/>
        <w:rPr>
          <w:rFonts w:ascii="Arial" w:hAnsi="Arial" w:cs="Arial"/>
          <w:sz w:val="20"/>
          <w:szCs w:val="20"/>
        </w:rPr>
      </w:pPr>
      <w:r w:rsidRPr="00835E92">
        <w:rPr>
          <w:rFonts w:ascii="Arial" w:hAnsi="Arial" w:cs="Arial"/>
          <w:sz w:val="20"/>
          <w:szCs w:val="20"/>
        </w:rPr>
        <w:t xml:space="preserve">4 noches de alojamiento en hoteles indicados o similares </w:t>
      </w:r>
    </w:p>
    <w:p w14:paraId="4D2510D4" w14:textId="77777777" w:rsidR="002115B1" w:rsidRPr="002115B1" w:rsidRDefault="002115B1" w:rsidP="002115B1">
      <w:pPr>
        <w:pStyle w:val="Prrafodelista"/>
        <w:numPr>
          <w:ilvl w:val="0"/>
          <w:numId w:val="1"/>
        </w:numPr>
        <w:spacing w:after="0" w:line="360" w:lineRule="auto"/>
        <w:ind w:left="284" w:hanging="284"/>
        <w:rPr>
          <w:rFonts w:ascii="Arial" w:hAnsi="Arial" w:cs="Arial"/>
          <w:sz w:val="20"/>
          <w:szCs w:val="20"/>
        </w:rPr>
      </w:pPr>
      <w:r w:rsidRPr="002115B1">
        <w:rPr>
          <w:rFonts w:ascii="Arial" w:hAnsi="Arial" w:cs="Arial"/>
          <w:sz w:val="20"/>
          <w:szCs w:val="20"/>
        </w:rPr>
        <w:t>Desayuno americano o boxbreakfast cuando por logística operativa se requiera.</w:t>
      </w:r>
    </w:p>
    <w:p w14:paraId="220380B1" w14:textId="77777777" w:rsidR="002115B1" w:rsidRPr="002115B1" w:rsidRDefault="002115B1" w:rsidP="002115B1">
      <w:pPr>
        <w:pStyle w:val="Prrafodelista"/>
        <w:numPr>
          <w:ilvl w:val="0"/>
          <w:numId w:val="1"/>
        </w:numPr>
        <w:spacing w:after="0" w:line="360" w:lineRule="auto"/>
        <w:ind w:left="284" w:hanging="284"/>
        <w:rPr>
          <w:rFonts w:ascii="Arial" w:hAnsi="Arial" w:cs="Arial"/>
          <w:sz w:val="20"/>
          <w:szCs w:val="20"/>
        </w:rPr>
      </w:pPr>
      <w:r w:rsidRPr="002115B1">
        <w:rPr>
          <w:rFonts w:ascii="Arial" w:hAnsi="Arial" w:cs="Arial"/>
          <w:sz w:val="20"/>
          <w:szCs w:val="20"/>
        </w:rPr>
        <w:t>Entradas a los sitios en visitas incluidas.</w:t>
      </w:r>
    </w:p>
    <w:p w14:paraId="7B6CBA73" w14:textId="77777777" w:rsidR="002115B1" w:rsidRPr="002115B1" w:rsidRDefault="002115B1" w:rsidP="002115B1">
      <w:pPr>
        <w:pStyle w:val="Prrafodelista"/>
        <w:numPr>
          <w:ilvl w:val="0"/>
          <w:numId w:val="1"/>
        </w:numPr>
        <w:spacing w:after="0" w:line="360" w:lineRule="auto"/>
        <w:ind w:left="284" w:hanging="284"/>
        <w:rPr>
          <w:rFonts w:ascii="Arial" w:hAnsi="Arial" w:cs="Arial"/>
          <w:sz w:val="20"/>
          <w:szCs w:val="20"/>
        </w:rPr>
      </w:pPr>
      <w:r w:rsidRPr="002115B1">
        <w:rPr>
          <w:rFonts w:ascii="Arial" w:hAnsi="Arial" w:cs="Arial"/>
          <w:sz w:val="20"/>
          <w:szCs w:val="20"/>
        </w:rPr>
        <w:t>Guías bilingües.</w:t>
      </w:r>
    </w:p>
    <w:p w14:paraId="1539B7CE" w14:textId="77777777" w:rsidR="002115B1" w:rsidRPr="002115B1" w:rsidRDefault="002115B1" w:rsidP="002115B1">
      <w:pPr>
        <w:pStyle w:val="Prrafodelista"/>
        <w:numPr>
          <w:ilvl w:val="0"/>
          <w:numId w:val="1"/>
        </w:numPr>
        <w:spacing w:after="0" w:line="360" w:lineRule="auto"/>
        <w:ind w:left="284" w:hanging="284"/>
        <w:rPr>
          <w:rFonts w:ascii="Arial" w:hAnsi="Arial" w:cs="Arial"/>
          <w:sz w:val="20"/>
          <w:szCs w:val="20"/>
        </w:rPr>
      </w:pPr>
      <w:r w:rsidRPr="002115B1">
        <w:rPr>
          <w:rFonts w:ascii="Arial" w:hAnsi="Arial" w:cs="Arial"/>
          <w:sz w:val="20"/>
          <w:szCs w:val="20"/>
        </w:rPr>
        <w:t>Transporte.</w:t>
      </w:r>
    </w:p>
    <w:p w14:paraId="624D0E36" w14:textId="77777777" w:rsidR="002115B1" w:rsidRPr="002115B1" w:rsidRDefault="002115B1" w:rsidP="002115B1">
      <w:pPr>
        <w:pStyle w:val="Prrafodelista"/>
        <w:numPr>
          <w:ilvl w:val="0"/>
          <w:numId w:val="1"/>
        </w:numPr>
        <w:spacing w:after="0" w:line="360" w:lineRule="auto"/>
        <w:ind w:left="284" w:hanging="284"/>
        <w:rPr>
          <w:rFonts w:ascii="Arial" w:hAnsi="Arial" w:cs="Arial"/>
          <w:sz w:val="20"/>
          <w:szCs w:val="20"/>
        </w:rPr>
      </w:pPr>
      <w:r w:rsidRPr="002115B1">
        <w:rPr>
          <w:rFonts w:ascii="Arial" w:hAnsi="Arial" w:cs="Arial"/>
          <w:sz w:val="20"/>
          <w:szCs w:val="20"/>
        </w:rPr>
        <w:t>Lancha para visita de pueblos en Lago Atitlán.</w:t>
      </w:r>
    </w:p>
    <w:p w14:paraId="01C552A0" w14:textId="77777777" w:rsidR="002115B1" w:rsidRDefault="002115B1" w:rsidP="002115B1">
      <w:pPr>
        <w:pStyle w:val="Prrafodelista"/>
        <w:numPr>
          <w:ilvl w:val="0"/>
          <w:numId w:val="1"/>
        </w:numPr>
        <w:spacing w:after="0" w:line="360" w:lineRule="auto"/>
        <w:ind w:left="284" w:hanging="284"/>
        <w:rPr>
          <w:rFonts w:ascii="Arial" w:hAnsi="Arial" w:cs="Arial"/>
          <w:sz w:val="20"/>
          <w:szCs w:val="20"/>
        </w:rPr>
      </w:pPr>
      <w:r w:rsidRPr="002115B1">
        <w:rPr>
          <w:rFonts w:ascii="Arial" w:hAnsi="Arial" w:cs="Arial"/>
          <w:sz w:val="20"/>
          <w:szCs w:val="20"/>
        </w:rPr>
        <w:t>Propinas e impuestos locales</w:t>
      </w:r>
    </w:p>
    <w:p w14:paraId="61818BDF" w14:textId="77D0010D" w:rsidR="00EB7EEE" w:rsidRDefault="00EB7EEE" w:rsidP="002115B1">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Servicios en regular.</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Pr="00526E9C" w:rsidRDefault="00526E9C" w:rsidP="009246E5">
      <w:pPr>
        <w:spacing w:line="360" w:lineRule="auto"/>
        <w:ind w:left="284" w:hanging="284"/>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600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gridCol w:w="964"/>
        <w:gridCol w:w="964"/>
      </w:tblGrid>
      <w:tr w:rsidR="00854A7F" w:rsidRPr="005822BE" w14:paraId="7F5F0F09" w14:textId="77777777" w:rsidTr="00593E7B">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854A7F" w:rsidRPr="00F45341" w:rsidRDefault="004A6C35" w:rsidP="0055347A">
            <w:pPr>
              <w:jc w:val="center"/>
              <w:rPr>
                <w:b/>
                <w:bCs/>
                <w:color w:val="FFFFFF"/>
                <w:sz w:val="18"/>
                <w:szCs w:val="18"/>
                <w:lang w:val="es-ES_tradnl"/>
              </w:rPr>
            </w:pPr>
            <w:r w:rsidRPr="00F45341">
              <w:rPr>
                <w:b/>
                <w:bCs/>
                <w:color w:val="FFFFFF"/>
                <w:sz w:val="18"/>
                <w:szCs w:val="18"/>
                <w:lang w:val="es-ES_tradnl"/>
              </w:rPr>
              <w:t>Vigencia</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854A7F" w:rsidRPr="00F45341" w:rsidRDefault="004A6C35" w:rsidP="0055347A">
            <w:pPr>
              <w:jc w:val="center"/>
              <w:rPr>
                <w:b/>
                <w:bCs/>
                <w:color w:val="FFFFFF"/>
                <w:sz w:val="18"/>
                <w:szCs w:val="18"/>
                <w:lang w:val="es-ES_tradnl"/>
              </w:rPr>
            </w:pPr>
            <w:r w:rsidRPr="00F45341">
              <w:rPr>
                <w:b/>
                <w:bCs/>
                <w:color w:val="FFFFFF"/>
                <w:sz w:val="18"/>
                <w:szCs w:val="18"/>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854A7F" w:rsidRPr="00F45341" w:rsidRDefault="00854A7F" w:rsidP="0055347A">
            <w:pPr>
              <w:jc w:val="center"/>
              <w:rPr>
                <w:b/>
                <w:bCs/>
                <w:color w:val="FFFFFF"/>
                <w:sz w:val="18"/>
                <w:szCs w:val="18"/>
                <w:lang w:val="es-ES_tradnl"/>
              </w:rPr>
            </w:pPr>
            <w:r w:rsidRPr="00F45341">
              <w:rPr>
                <w:b/>
                <w:bCs/>
                <w:color w:val="FFFFFF"/>
                <w:sz w:val="18"/>
                <w:szCs w:val="18"/>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854A7F" w:rsidRPr="00F45341" w:rsidRDefault="00854A7F" w:rsidP="0055347A">
            <w:pPr>
              <w:jc w:val="center"/>
              <w:rPr>
                <w:b/>
                <w:bCs/>
                <w:color w:val="FFFFFF"/>
                <w:sz w:val="18"/>
                <w:szCs w:val="18"/>
                <w:lang w:val="es-ES_tradnl"/>
              </w:rPr>
            </w:pPr>
            <w:r w:rsidRPr="00F45341">
              <w:rPr>
                <w:b/>
                <w:bCs/>
                <w:color w:val="FFFFFF"/>
                <w:sz w:val="18"/>
                <w:szCs w:val="18"/>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854A7F" w:rsidRPr="00F45341" w:rsidRDefault="00854A7F" w:rsidP="0055347A">
            <w:pPr>
              <w:jc w:val="center"/>
              <w:rPr>
                <w:b/>
                <w:bCs/>
                <w:color w:val="FFFFFF"/>
                <w:sz w:val="18"/>
                <w:szCs w:val="18"/>
                <w:lang w:val="es-ES_tradnl"/>
              </w:rPr>
            </w:pPr>
            <w:r w:rsidRPr="00F45341">
              <w:rPr>
                <w:b/>
                <w:bCs/>
                <w:color w:val="FFFFFF"/>
                <w:sz w:val="18"/>
                <w:szCs w:val="18"/>
                <w:lang w:val="es-ES_tradnl"/>
              </w:rPr>
              <w:t>Triple</w:t>
            </w:r>
          </w:p>
        </w:tc>
      </w:tr>
      <w:tr w:rsidR="00593E7B" w:rsidRPr="00B9413B" w14:paraId="4EC8421B" w14:textId="77777777" w:rsidTr="00593E7B">
        <w:trPr>
          <w:trHeight w:val="454"/>
          <w:jc w:val="center"/>
        </w:trPr>
        <w:tc>
          <w:tcPr>
            <w:tcW w:w="1989" w:type="dxa"/>
            <w:vMerge w:val="restart"/>
            <w:tcBorders>
              <w:top w:val="single" w:sz="4" w:space="0" w:color="F05B52"/>
              <w:bottom w:val="single" w:sz="4" w:space="0" w:color="F05B52"/>
              <w:right w:val="single" w:sz="4" w:space="0" w:color="F05B52"/>
            </w:tcBorders>
            <w:noWrap/>
            <w:vAlign w:val="center"/>
          </w:tcPr>
          <w:p w14:paraId="71BCAA37" w14:textId="11087AA4" w:rsidR="00593E7B" w:rsidRPr="00F45341" w:rsidRDefault="00593E7B" w:rsidP="00593E7B">
            <w:pPr>
              <w:jc w:val="center"/>
              <w:rPr>
                <w:bCs/>
                <w:sz w:val="18"/>
                <w:szCs w:val="18"/>
                <w:lang w:val="es-ES_tradnl"/>
              </w:rPr>
            </w:pPr>
            <w:r w:rsidRPr="00F45341">
              <w:rPr>
                <w:bCs/>
                <w:sz w:val="18"/>
                <w:szCs w:val="18"/>
                <w:lang w:val="es-ES_tradnl"/>
              </w:rPr>
              <w:t>15 Ene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06299528" w:rsidR="00593E7B" w:rsidRPr="00593E7B" w:rsidRDefault="00593E7B" w:rsidP="00593E7B">
            <w:pPr>
              <w:jc w:val="center"/>
              <w:rPr>
                <w:sz w:val="18"/>
                <w:szCs w:val="18"/>
              </w:rPr>
            </w:pPr>
            <w:r w:rsidRPr="00593E7B">
              <w:rPr>
                <w:sz w:val="18"/>
                <w:szCs w:val="18"/>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4C38B9AC" w:rsidR="00593E7B" w:rsidRPr="00593E7B" w:rsidRDefault="00593E7B" w:rsidP="00593E7B">
            <w:pPr>
              <w:jc w:val="center"/>
              <w:rPr>
                <w:sz w:val="18"/>
                <w:szCs w:val="18"/>
              </w:rPr>
            </w:pPr>
            <w:r w:rsidRPr="00593E7B">
              <w:rPr>
                <w:sz w:val="18"/>
                <w:szCs w:val="18"/>
              </w:rPr>
              <w:t>1.473</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738CA7FF" w:rsidR="00593E7B" w:rsidRPr="00593E7B" w:rsidRDefault="00593E7B" w:rsidP="00593E7B">
            <w:pPr>
              <w:jc w:val="center"/>
              <w:rPr>
                <w:sz w:val="18"/>
                <w:szCs w:val="18"/>
              </w:rPr>
            </w:pPr>
            <w:r w:rsidRPr="00593E7B">
              <w:rPr>
                <w:sz w:val="18"/>
                <w:szCs w:val="18"/>
              </w:rPr>
              <w:t>1.018</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3C69B630" w:rsidR="00593E7B" w:rsidRPr="00593E7B" w:rsidRDefault="00593E7B" w:rsidP="00593E7B">
            <w:pPr>
              <w:jc w:val="center"/>
              <w:rPr>
                <w:sz w:val="18"/>
                <w:szCs w:val="18"/>
              </w:rPr>
            </w:pPr>
            <w:r w:rsidRPr="00593E7B">
              <w:rPr>
                <w:sz w:val="18"/>
                <w:szCs w:val="18"/>
              </w:rPr>
              <w:t>997</w:t>
            </w:r>
          </w:p>
        </w:tc>
      </w:tr>
      <w:tr w:rsidR="00593E7B" w:rsidRPr="00B9413B" w14:paraId="138FB2BC" w14:textId="77777777" w:rsidTr="00593E7B">
        <w:trPr>
          <w:trHeight w:val="454"/>
          <w:jc w:val="center"/>
        </w:trPr>
        <w:tc>
          <w:tcPr>
            <w:tcW w:w="1989" w:type="dxa"/>
            <w:vMerge/>
            <w:tcBorders>
              <w:top w:val="single" w:sz="4" w:space="0" w:color="F05B52"/>
              <w:bottom w:val="single" w:sz="4" w:space="0" w:color="F05B52"/>
              <w:right w:val="single" w:sz="4" w:space="0" w:color="F05B52"/>
            </w:tcBorders>
            <w:noWrap/>
            <w:vAlign w:val="center"/>
          </w:tcPr>
          <w:p w14:paraId="0FE99223" w14:textId="77777777" w:rsidR="00593E7B" w:rsidRPr="00F45341" w:rsidRDefault="00593E7B" w:rsidP="00593E7B">
            <w:pPr>
              <w:jc w:val="center"/>
              <w:rPr>
                <w:bCs/>
                <w:sz w:val="18"/>
                <w:szCs w:val="18"/>
                <w:lang w:val="es-ES_tradnl"/>
              </w:rPr>
            </w:pP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0E9810F3" w14:textId="202CE9A6" w:rsidR="00593E7B" w:rsidRPr="00593E7B" w:rsidRDefault="00593E7B" w:rsidP="00593E7B">
            <w:pPr>
              <w:jc w:val="center"/>
              <w:rPr>
                <w:sz w:val="18"/>
                <w:szCs w:val="18"/>
              </w:rPr>
            </w:pPr>
            <w:r w:rsidRPr="00593E7B">
              <w:rPr>
                <w:sz w:val="18"/>
                <w:szCs w:val="18"/>
              </w:rPr>
              <w:t>B</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ACEF1A5" w14:textId="2C6E3C5A" w:rsidR="00593E7B" w:rsidRPr="00593E7B" w:rsidRDefault="00593E7B" w:rsidP="00593E7B">
            <w:pPr>
              <w:jc w:val="center"/>
              <w:rPr>
                <w:sz w:val="18"/>
                <w:szCs w:val="18"/>
              </w:rPr>
            </w:pPr>
            <w:r w:rsidRPr="00593E7B">
              <w:rPr>
                <w:sz w:val="18"/>
                <w:szCs w:val="18"/>
              </w:rPr>
              <w:t>1.097</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019500F" w14:textId="60536CDC" w:rsidR="00593E7B" w:rsidRPr="00593E7B" w:rsidRDefault="00593E7B" w:rsidP="00593E7B">
            <w:pPr>
              <w:jc w:val="center"/>
              <w:rPr>
                <w:sz w:val="18"/>
                <w:szCs w:val="18"/>
              </w:rPr>
            </w:pPr>
            <w:r w:rsidRPr="00593E7B">
              <w:rPr>
                <w:sz w:val="18"/>
                <w:szCs w:val="18"/>
              </w:rPr>
              <w:t>813</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62138E0" w14:textId="17FED640" w:rsidR="00593E7B" w:rsidRPr="00593E7B" w:rsidRDefault="00593E7B" w:rsidP="00593E7B">
            <w:pPr>
              <w:jc w:val="center"/>
              <w:rPr>
                <w:sz w:val="18"/>
                <w:szCs w:val="18"/>
              </w:rPr>
            </w:pPr>
            <w:r w:rsidRPr="00593E7B">
              <w:rPr>
                <w:sz w:val="18"/>
                <w:szCs w:val="18"/>
              </w:rPr>
              <w:t>809</w:t>
            </w:r>
          </w:p>
        </w:tc>
      </w:tr>
    </w:tbl>
    <w:p w14:paraId="06C593F4" w14:textId="36A5FF8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4C2320CD" w14:textId="117CB3F7" w:rsidR="000A4385" w:rsidRDefault="00BB69DA" w:rsidP="00355718">
      <w:pPr>
        <w:jc w:val="center"/>
        <w:rPr>
          <w:rFonts w:asciiTheme="minorHAnsi" w:hAnsiTheme="minorHAnsi" w:cstheme="minorHAnsi"/>
          <w:i/>
          <w:sz w:val="20"/>
          <w:szCs w:val="20"/>
          <w:lang w:val="es-CL" w:bidi="th-TH"/>
        </w:rPr>
      </w:pPr>
      <w:r w:rsidRPr="00BB69DA">
        <w:rPr>
          <w:rFonts w:asciiTheme="minorHAnsi" w:hAnsiTheme="minorHAnsi" w:cstheme="minorHAnsi"/>
          <w:i/>
          <w:sz w:val="20"/>
          <w:szCs w:val="20"/>
          <w:lang w:val="es-CL" w:bidi="th-TH"/>
        </w:rPr>
        <w:t>**No aplica para Semana Santa (Del 28 Marzo - 5 Abril) ni Fiestas de Fin de Año (Del 15 Dic. 2026 al 4 Ene. 2027).</w:t>
      </w:r>
    </w:p>
    <w:p w14:paraId="024DCAF2" w14:textId="77777777" w:rsidR="00BA208A" w:rsidRDefault="00BA208A" w:rsidP="00355718">
      <w:pPr>
        <w:jc w:val="center"/>
        <w:rPr>
          <w:rFonts w:asciiTheme="minorHAnsi" w:hAnsiTheme="minorHAnsi" w:cstheme="minorHAnsi"/>
          <w:i/>
          <w:sz w:val="20"/>
          <w:szCs w:val="20"/>
          <w:lang w:val="es-CL" w:bidi="th-TH"/>
        </w:rPr>
      </w:pPr>
    </w:p>
    <w:p w14:paraId="1949A70E" w14:textId="77777777" w:rsidR="00B905BE" w:rsidRPr="00355718" w:rsidRDefault="00B905BE" w:rsidP="00355718">
      <w:pPr>
        <w:jc w:val="center"/>
        <w:rPr>
          <w:rFonts w:asciiTheme="minorHAnsi" w:hAnsiTheme="minorHAnsi" w:cstheme="minorHAnsi"/>
          <w:i/>
          <w:sz w:val="20"/>
          <w:szCs w:val="20"/>
          <w:lang w:val="es-CL" w:bidi="th-TH"/>
        </w:rPr>
      </w:pPr>
    </w:p>
    <w:p w14:paraId="31835BCD" w14:textId="2D718455"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tbl>
      <w:tblPr>
        <w:tblW w:w="722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373"/>
        <w:gridCol w:w="2552"/>
      </w:tblGrid>
      <w:tr w:rsidR="006379F1" w:rsidRPr="006379F1" w14:paraId="405C9BC0" w14:textId="77777777" w:rsidTr="0031521D">
        <w:trPr>
          <w:trHeight w:val="283"/>
          <w:jc w:val="center"/>
        </w:trPr>
        <w:tc>
          <w:tcPr>
            <w:tcW w:w="2300" w:type="dxa"/>
            <w:shd w:val="clear" w:color="auto" w:fill="F05B52"/>
            <w:noWrap/>
            <w:vAlign w:val="center"/>
          </w:tcPr>
          <w:p w14:paraId="49D84CEF"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373" w:type="dxa"/>
            <w:tcBorders>
              <w:bottom w:val="single" w:sz="4" w:space="0" w:color="F05B52"/>
            </w:tcBorders>
            <w:shd w:val="clear" w:color="auto" w:fill="F05B52"/>
            <w:noWrap/>
            <w:vAlign w:val="center"/>
            <w:hideMark/>
          </w:tcPr>
          <w:p w14:paraId="0A0C5787"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c>
          <w:tcPr>
            <w:tcW w:w="2552" w:type="dxa"/>
            <w:tcBorders>
              <w:bottom w:val="single" w:sz="4" w:space="0" w:color="F05B52"/>
            </w:tcBorders>
            <w:shd w:val="clear" w:color="auto" w:fill="F05B52"/>
            <w:vAlign w:val="center"/>
          </w:tcPr>
          <w:p w14:paraId="16867C56"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B</w:t>
            </w:r>
          </w:p>
        </w:tc>
      </w:tr>
      <w:tr w:rsidR="0031521D" w:rsidRPr="006379F1" w14:paraId="7BFEF199" w14:textId="77777777" w:rsidTr="0031521D">
        <w:trPr>
          <w:trHeight w:val="283"/>
          <w:jc w:val="center"/>
        </w:trPr>
        <w:tc>
          <w:tcPr>
            <w:tcW w:w="2300" w:type="dxa"/>
            <w:noWrap/>
            <w:vAlign w:val="center"/>
          </w:tcPr>
          <w:p w14:paraId="3BCFEA8B" w14:textId="57D83D2B" w:rsidR="0031521D" w:rsidRPr="00B905BE" w:rsidRDefault="0031521D" w:rsidP="0031521D">
            <w:pPr>
              <w:rPr>
                <w:sz w:val="20"/>
                <w:szCs w:val="20"/>
                <w:lang w:val="es-CL" w:eastAsia="es-CL"/>
              </w:rPr>
            </w:pPr>
            <w:r w:rsidRPr="00B905BE">
              <w:rPr>
                <w:sz w:val="20"/>
                <w:szCs w:val="20"/>
                <w:lang w:val="es-CL" w:eastAsia="es-CL"/>
              </w:rPr>
              <w:t>Ciudad de Guatemala</w:t>
            </w:r>
          </w:p>
        </w:tc>
        <w:tc>
          <w:tcPr>
            <w:tcW w:w="2373" w:type="dxa"/>
            <w:tcBorders>
              <w:left w:val="single" w:sz="4" w:space="0" w:color="D9D9D9" w:themeColor="background1" w:themeShade="D9"/>
              <w:bottom w:val="single" w:sz="4" w:space="0" w:color="F05B52"/>
              <w:right w:val="single" w:sz="4" w:space="0" w:color="F05B52"/>
            </w:tcBorders>
            <w:shd w:val="clear" w:color="auto" w:fill="FFFFFF" w:themeFill="background1"/>
            <w:noWrap/>
            <w:vAlign w:val="center"/>
          </w:tcPr>
          <w:p w14:paraId="3265AF83" w14:textId="123B9B62" w:rsidR="0031521D" w:rsidRPr="0031521D" w:rsidRDefault="0031521D" w:rsidP="0031521D">
            <w:pPr>
              <w:rPr>
                <w:sz w:val="20"/>
                <w:szCs w:val="14"/>
                <w:lang w:val="es-CL" w:eastAsia="es-CL"/>
              </w:rPr>
            </w:pPr>
            <w:r w:rsidRPr="0031521D">
              <w:rPr>
                <w:rFonts w:cs="Calibri Light"/>
                <w:color w:val="000000" w:themeColor="text1"/>
                <w:sz w:val="20"/>
                <w:szCs w:val="14"/>
                <w:lang w:val="es-ES_tradnl"/>
              </w:rPr>
              <w:t>Hyatt Centric</w:t>
            </w:r>
          </w:p>
        </w:tc>
        <w:tc>
          <w:tcPr>
            <w:tcW w:w="2552" w:type="dxa"/>
            <w:tcBorders>
              <w:left w:val="single" w:sz="4" w:space="0" w:color="F05B52"/>
              <w:bottom w:val="single" w:sz="4" w:space="0" w:color="F05B52"/>
            </w:tcBorders>
            <w:shd w:val="clear" w:color="auto" w:fill="FFFFFF" w:themeFill="background1"/>
            <w:vAlign w:val="center"/>
          </w:tcPr>
          <w:p w14:paraId="020B0657" w14:textId="40BD36AE" w:rsidR="0031521D" w:rsidRPr="0031521D" w:rsidRDefault="0031521D" w:rsidP="0031521D">
            <w:pPr>
              <w:rPr>
                <w:sz w:val="20"/>
                <w:szCs w:val="14"/>
                <w:lang w:val="es-CL" w:eastAsia="es-CL"/>
              </w:rPr>
            </w:pPr>
            <w:r w:rsidRPr="0031521D">
              <w:rPr>
                <w:rFonts w:cs="Calibri Light"/>
                <w:color w:val="000000" w:themeColor="text1"/>
                <w:sz w:val="20"/>
                <w:szCs w:val="14"/>
                <w:lang w:val="es-ES_tradnl"/>
              </w:rPr>
              <w:t>Barceló</w:t>
            </w:r>
          </w:p>
        </w:tc>
      </w:tr>
      <w:tr w:rsidR="0031521D" w:rsidRPr="006379F1" w14:paraId="5044BB40" w14:textId="77777777" w:rsidTr="0031521D">
        <w:trPr>
          <w:trHeight w:val="283"/>
          <w:jc w:val="center"/>
        </w:trPr>
        <w:tc>
          <w:tcPr>
            <w:tcW w:w="2300" w:type="dxa"/>
            <w:noWrap/>
            <w:vAlign w:val="center"/>
          </w:tcPr>
          <w:p w14:paraId="7E876B0C" w14:textId="03E50534" w:rsidR="0031521D" w:rsidRPr="00B905BE" w:rsidRDefault="0031521D" w:rsidP="0031521D">
            <w:pPr>
              <w:rPr>
                <w:sz w:val="20"/>
                <w:szCs w:val="20"/>
                <w:lang w:val="es-CL" w:eastAsia="es-CL"/>
              </w:rPr>
            </w:pPr>
            <w:r w:rsidRPr="00B905BE">
              <w:rPr>
                <w:sz w:val="20"/>
                <w:szCs w:val="20"/>
                <w:lang w:val="es-CL" w:eastAsia="es-CL"/>
              </w:rPr>
              <w:t>Lago Atitlán</w:t>
            </w:r>
          </w:p>
        </w:tc>
        <w:tc>
          <w:tcPr>
            <w:tcW w:w="2373" w:type="dxa"/>
            <w:tcBorders>
              <w:left w:val="single" w:sz="4" w:space="0" w:color="D9D9D9" w:themeColor="background1" w:themeShade="D9"/>
              <w:bottom w:val="single" w:sz="4" w:space="0" w:color="F05B52"/>
              <w:right w:val="single" w:sz="4" w:space="0" w:color="F05B52"/>
            </w:tcBorders>
            <w:shd w:val="clear" w:color="auto" w:fill="FFFFFF" w:themeFill="background1"/>
            <w:noWrap/>
            <w:vAlign w:val="center"/>
          </w:tcPr>
          <w:p w14:paraId="2C22B4DB" w14:textId="7AA8C9AD" w:rsidR="0031521D" w:rsidRPr="0031521D" w:rsidRDefault="0031521D" w:rsidP="0031521D">
            <w:pPr>
              <w:rPr>
                <w:sz w:val="20"/>
                <w:szCs w:val="14"/>
                <w:lang w:val="es-CL" w:eastAsia="es-CL"/>
              </w:rPr>
            </w:pPr>
            <w:r w:rsidRPr="0031521D">
              <w:rPr>
                <w:rFonts w:cs="Calibri Light"/>
                <w:color w:val="000000" w:themeColor="text1"/>
                <w:sz w:val="20"/>
                <w:szCs w:val="14"/>
                <w:lang w:val="es-ES_tradnl"/>
              </w:rPr>
              <w:t>Hotel Atitlán</w:t>
            </w:r>
          </w:p>
        </w:tc>
        <w:tc>
          <w:tcPr>
            <w:tcW w:w="2552" w:type="dxa"/>
            <w:tcBorders>
              <w:left w:val="single" w:sz="4" w:space="0" w:color="F05B52"/>
              <w:bottom w:val="single" w:sz="4" w:space="0" w:color="F05B52"/>
            </w:tcBorders>
            <w:shd w:val="clear" w:color="auto" w:fill="FFFFFF" w:themeFill="background1"/>
            <w:vAlign w:val="center"/>
          </w:tcPr>
          <w:p w14:paraId="4A80F506" w14:textId="1112E946" w:rsidR="0031521D" w:rsidRPr="0031521D" w:rsidRDefault="0031521D" w:rsidP="0031521D">
            <w:pPr>
              <w:rPr>
                <w:sz w:val="20"/>
                <w:szCs w:val="14"/>
                <w:lang w:val="es-CL" w:eastAsia="es-CL"/>
              </w:rPr>
            </w:pPr>
            <w:r w:rsidRPr="0031521D">
              <w:rPr>
                <w:rFonts w:cs="Calibri Light"/>
                <w:color w:val="000000" w:themeColor="text1"/>
                <w:sz w:val="20"/>
                <w:szCs w:val="14"/>
                <w:lang w:val="es-ES_tradnl"/>
              </w:rPr>
              <w:t>Villa Santa Catarina</w:t>
            </w:r>
          </w:p>
        </w:tc>
      </w:tr>
      <w:tr w:rsidR="0031521D" w:rsidRPr="006379F1" w14:paraId="42CF4C6F" w14:textId="77777777" w:rsidTr="0031521D">
        <w:trPr>
          <w:trHeight w:val="283"/>
          <w:jc w:val="center"/>
        </w:trPr>
        <w:tc>
          <w:tcPr>
            <w:tcW w:w="2300" w:type="dxa"/>
            <w:noWrap/>
            <w:vAlign w:val="center"/>
          </w:tcPr>
          <w:p w14:paraId="5A6632FC" w14:textId="62204B2A" w:rsidR="0031521D" w:rsidRPr="00B905BE" w:rsidRDefault="0031521D" w:rsidP="0031521D">
            <w:pPr>
              <w:rPr>
                <w:bCs/>
                <w:sz w:val="20"/>
                <w:szCs w:val="20"/>
                <w:lang w:val="es-CL" w:eastAsia="es-CL"/>
              </w:rPr>
            </w:pPr>
            <w:r w:rsidRPr="00B905BE">
              <w:rPr>
                <w:sz w:val="20"/>
                <w:szCs w:val="20"/>
                <w:lang w:val="es-CL" w:eastAsia="es-CL"/>
              </w:rPr>
              <w:t>La Antigua Guatemala</w:t>
            </w:r>
          </w:p>
        </w:tc>
        <w:tc>
          <w:tcPr>
            <w:tcW w:w="2373" w:type="dxa"/>
            <w:tcBorders>
              <w:left w:val="single" w:sz="4" w:space="0" w:color="D9D9D9" w:themeColor="background1" w:themeShade="D9"/>
              <w:right w:val="single" w:sz="4" w:space="0" w:color="F05B52"/>
            </w:tcBorders>
            <w:shd w:val="clear" w:color="auto" w:fill="FFFFFF" w:themeFill="background1"/>
            <w:noWrap/>
            <w:vAlign w:val="center"/>
          </w:tcPr>
          <w:p w14:paraId="1DBEE5A9" w14:textId="22A49EF4" w:rsidR="0031521D" w:rsidRPr="0031521D" w:rsidRDefault="0031521D" w:rsidP="0031521D">
            <w:pPr>
              <w:rPr>
                <w:bCs/>
                <w:sz w:val="20"/>
                <w:szCs w:val="14"/>
                <w:lang w:val="es-CL" w:eastAsia="es-CL"/>
              </w:rPr>
            </w:pPr>
            <w:r w:rsidRPr="0031521D">
              <w:rPr>
                <w:rFonts w:cs="Calibri Light"/>
                <w:color w:val="000000" w:themeColor="text1"/>
                <w:sz w:val="20"/>
                <w:szCs w:val="14"/>
                <w:lang w:val="pt-PT"/>
              </w:rPr>
              <w:t>Casa Santo Domingo</w:t>
            </w:r>
          </w:p>
        </w:tc>
        <w:tc>
          <w:tcPr>
            <w:tcW w:w="2552" w:type="dxa"/>
            <w:tcBorders>
              <w:left w:val="single" w:sz="4" w:space="0" w:color="F05B52"/>
            </w:tcBorders>
            <w:shd w:val="clear" w:color="auto" w:fill="FFFFFF" w:themeFill="background1"/>
            <w:vAlign w:val="center"/>
          </w:tcPr>
          <w:p w14:paraId="3F7D3E64" w14:textId="1A4363D1" w:rsidR="0031521D" w:rsidRPr="0031521D" w:rsidRDefault="0031521D" w:rsidP="0031521D">
            <w:pPr>
              <w:rPr>
                <w:bCs/>
                <w:sz w:val="20"/>
                <w:szCs w:val="14"/>
                <w:lang w:val="es-CL" w:eastAsia="es-CL"/>
              </w:rPr>
            </w:pPr>
            <w:r w:rsidRPr="0031521D">
              <w:rPr>
                <w:rFonts w:cs="Calibri Light"/>
                <w:color w:val="000000" w:themeColor="text1"/>
                <w:sz w:val="20"/>
                <w:szCs w:val="14"/>
                <w:lang w:val="pt-PT"/>
              </w:rPr>
              <w:t>Villa Colonial</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16BB6787" w:rsidR="00855700" w:rsidRPr="00A7170F" w:rsidRDefault="006937C4" w:rsidP="00746BEA">
      <w:pPr>
        <w:spacing w:line="360" w:lineRule="auto"/>
        <w:jc w:val="both"/>
        <w:rPr>
          <w:b/>
          <w:bCs/>
          <w:color w:val="F05B52"/>
          <w:sz w:val="20"/>
          <w:szCs w:val="20"/>
        </w:rPr>
      </w:pPr>
      <w:r w:rsidRPr="00A7170F">
        <w:rPr>
          <w:b/>
          <w:bCs/>
          <w:color w:val="F05B52"/>
          <w:sz w:val="20"/>
          <w:szCs w:val="20"/>
        </w:rPr>
        <w:t xml:space="preserve">DÍA 1 </w:t>
      </w:r>
      <w:r w:rsidRPr="00B9413B">
        <w:rPr>
          <w:b/>
          <w:bCs/>
          <w:color w:val="F05B52"/>
          <w:sz w:val="20"/>
          <w:szCs w:val="20"/>
        </w:rPr>
        <w:t>(SÁB) AEROPUERTO DE GUATEMALA - GUATEMALA</w:t>
      </w:r>
      <w:r w:rsidRPr="00A7170F">
        <w:rPr>
          <w:b/>
          <w:bCs/>
          <w:color w:val="F05B52"/>
          <w:sz w:val="20"/>
          <w:szCs w:val="20"/>
        </w:rPr>
        <w:t xml:space="preserve"> </w:t>
      </w:r>
    </w:p>
    <w:p w14:paraId="694DD167" w14:textId="71C45FF1" w:rsidR="00855700" w:rsidRPr="00A7170F" w:rsidRDefault="006F1397" w:rsidP="00746BEA">
      <w:pPr>
        <w:spacing w:line="360" w:lineRule="auto"/>
        <w:ind w:left="284"/>
        <w:jc w:val="both"/>
        <w:rPr>
          <w:iCs/>
          <w:sz w:val="20"/>
          <w:szCs w:val="18"/>
          <w:lang w:val="es-ES_tradnl" w:bidi="th-TH"/>
        </w:rPr>
      </w:pPr>
      <w:r w:rsidRPr="006F1397">
        <w:rPr>
          <w:iCs/>
          <w:sz w:val="20"/>
          <w:szCs w:val="18"/>
          <w:lang w:val="es-ES_tradnl" w:bidi="th-TH"/>
        </w:rPr>
        <w:t>Recepción en el aeropuerto y traslado a nuestro hotel en Guatemala Ciudad. Alojamiento.</w:t>
      </w:r>
    </w:p>
    <w:p w14:paraId="69674C5C" w14:textId="77777777" w:rsidR="00855700" w:rsidRPr="00A7170F" w:rsidRDefault="00855700" w:rsidP="00746BEA">
      <w:pPr>
        <w:spacing w:line="360" w:lineRule="auto"/>
        <w:jc w:val="both"/>
        <w:rPr>
          <w:i/>
          <w:sz w:val="20"/>
          <w:szCs w:val="18"/>
          <w:lang w:val="es-ES_tradnl" w:bidi="th-TH"/>
        </w:rPr>
      </w:pPr>
    </w:p>
    <w:p w14:paraId="3AE94D7F" w14:textId="4F6B3A85" w:rsidR="00855700" w:rsidRPr="00A7170F" w:rsidRDefault="006937C4" w:rsidP="00746BEA">
      <w:pPr>
        <w:spacing w:line="360" w:lineRule="auto"/>
        <w:jc w:val="both"/>
        <w:rPr>
          <w:b/>
          <w:bCs/>
          <w:color w:val="F05B52"/>
          <w:sz w:val="20"/>
          <w:szCs w:val="20"/>
        </w:rPr>
      </w:pPr>
      <w:r w:rsidRPr="00A7170F">
        <w:rPr>
          <w:b/>
          <w:bCs/>
          <w:color w:val="F05B52"/>
          <w:sz w:val="20"/>
          <w:szCs w:val="20"/>
        </w:rPr>
        <w:t xml:space="preserve">DÍA 2 </w:t>
      </w:r>
      <w:r w:rsidRPr="00B9413B">
        <w:rPr>
          <w:b/>
          <w:bCs/>
          <w:color w:val="F05B52"/>
          <w:sz w:val="20"/>
          <w:szCs w:val="20"/>
        </w:rPr>
        <w:t xml:space="preserve">(DOM) </w:t>
      </w:r>
      <w:r w:rsidRPr="00B905BE">
        <w:rPr>
          <w:b/>
          <w:bCs/>
          <w:color w:val="F05B52"/>
          <w:sz w:val="20"/>
          <w:szCs w:val="20"/>
        </w:rPr>
        <w:t>GUATEMALA - CHICHICASTENANGO - ATITLÁN</w:t>
      </w:r>
    </w:p>
    <w:p w14:paraId="7104566F" w14:textId="6D48977F" w:rsidR="00855700" w:rsidRPr="002374D1" w:rsidRDefault="003C721A" w:rsidP="00803479">
      <w:pPr>
        <w:spacing w:line="360" w:lineRule="auto"/>
        <w:ind w:left="284"/>
        <w:jc w:val="both"/>
        <w:rPr>
          <w:iCs/>
          <w:sz w:val="20"/>
          <w:szCs w:val="18"/>
          <w:lang w:val="es-ES_tradnl" w:bidi="th-TH"/>
        </w:rPr>
      </w:pPr>
      <w:r w:rsidRPr="003C721A">
        <w:rPr>
          <w:iCs/>
          <w:sz w:val="20"/>
          <w:szCs w:val="18"/>
          <w:lang w:val="es-ES_tradnl" w:bidi="th-TH"/>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r w:rsidR="00835E92" w:rsidRPr="00835E92">
        <w:rPr>
          <w:iCs/>
          <w:sz w:val="20"/>
          <w:szCs w:val="18"/>
          <w:lang w:val="es-ES_tradnl" w:bidi="th-TH"/>
        </w:rPr>
        <w:t>.</w:t>
      </w:r>
    </w:p>
    <w:p w14:paraId="4E74C181" w14:textId="77777777" w:rsidR="00855700" w:rsidRPr="00A7170F" w:rsidRDefault="00855700" w:rsidP="00746BEA">
      <w:pPr>
        <w:spacing w:line="360" w:lineRule="auto"/>
        <w:jc w:val="both"/>
        <w:rPr>
          <w:i/>
          <w:sz w:val="20"/>
          <w:szCs w:val="18"/>
          <w:lang w:val="es-ES_tradnl" w:bidi="th-TH"/>
        </w:rPr>
      </w:pPr>
    </w:p>
    <w:p w14:paraId="70306254" w14:textId="696042CA" w:rsidR="00855700" w:rsidRPr="00A7170F" w:rsidRDefault="006937C4" w:rsidP="00746BEA">
      <w:pPr>
        <w:spacing w:line="360" w:lineRule="auto"/>
        <w:jc w:val="both"/>
        <w:rPr>
          <w:b/>
          <w:bCs/>
          <w:color w:val="F05B52"/>
          <w:sz w:val="20"/>
          <w:szCs w:val="20"/>
        </w:rPr>
      </w:pPr>
      <w:r w:rsidRPr="00A7170F">
        <w:rPr>
          <w:b/>
          <w:bCs/>
          <w:color w:val="F05B52"/>
          <w:sz w:val="20"/>
          <w:szCs w:val="20"/>
        </w:rPr>
        <w:t xml:space="preserve">DÍA 3 </w:t>
      </w:r>
      <w:r w:rsidRPr="00B9413B">
        <w:rPr>
          <w:b/>
          <w:bCs/>
          <w:color w:val="F05B52"/>
          <w:sz w:val="20"/>
          <w:szCs w:val="20"/>
        </w:rPr>
        <w:t xml:space="preserve">(LUN) </w:t>
      </w:r>
      <w:r w:rsidRPr="00835E92">
        <w:rPr>
          <w:b/>
          <w:bCs/>
          <w:color w:val="F05B52"/>
          <w:sz w:val="20"/>
          <w:szCs w:val="20"/>
        </w:rPr>
        <w:t>LAGO ATITLÁN - SAN JUAN LA LAGUNA - SANTIAGO ATITLÁN - LAGO ATITLÁN</w:t>
      </w:r>
    </w:p>
    <w:p w14:paraId="22004A31" w14:textId="5FB4B7C4" w:rsidR="00835E92" w:rsidRPr="00A63881" w:rsidRDefault="00D944A0" w:rsidP="00280FEB">
      <w:pPr>
        <w:spacing w:line="360" w:lineRule="auto"/>
        <w:ind w:left="284"/>
        <w:jc w:val="both"/>
        <w:rPr>
          <w:iCs/>
          <w:sz w:val="20"/>
          <w:szCs w:val="18"/>
          <w:lang w:val="es-ES_tradnl" w:bidi="th-TH"/>
        </w:rPr>
      </w:pPr>
      <w:r w:rsidRPr="00D944A0">
        <w:rPr>
          <w:iCs/>
          <w:sz w:val="20"/>
          <w:szCs w:val="18"/>
          <w:lang w:val="es-ES_tradnl" w:bidi="th-TH"/>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p>
    <w:p w14:paraId="04C020C9" w14:textId="77777777" w:rsidR="001A023B" w:rsidRDefault="001A023B" w:rsidP="00746BEA">
      <w:pPr>
        <w:spacing w:line="360" w:lineRule="auto"/>
        <w:jc w:val="both"/>
        <w:rPr>
          <w:b/>
          <w:bCs/>
          <w:color w:val="F05B52"/>
          <w:sz w:val="20"/>
          <w:szCs w:val="20"/>
        </w:rPr>
      </w:pPr>
    </w:p>
    <w:p w14:paraId="7BA5F359" w14:textId="76353DED" w:rsidR="00855700" w:rsidRPr="00A7170F" w:rsidRDefault="006937C4" w:rsidP="00746BEA">
      <w:pPr>
        <w:spacing w:line="360" w:lineRule="auto"/>
        <w:jc w:val="both"/>
        <w:rPr>
          <w:b/>
          <w:bCs/>
          <w:color w:val="F05B52"/>
          <w:sz w:val="20"/>
          <w:szCs w:val="20"/>
        </w:rPr>
      </w:pPr>
      <w:r w:rsidRPr="00A7170F">
        <w:rPr>
          <w:b/>
          <w:bCs/>
          <w:color w:val="F05B52"/>
          <w:sz w:val="20"/>
          <w:szCs w:val="20"/>
        </w:rPr>
        <w:t xml:space="preserve">DÍA 4 </w:t>
      </w:r>
      <w:r w:rsidRPr="00B9413B">
        <w:rPr>
          <w:b/>
          <w:bCs/>
          <w:color w:val="F05B52"/>
          <w:sz w:val="20"/>
          <w:szCs w:val="20"/>
        </w:rPr>
        <w:t xml:space="preserve">(MAR) </w:t>
      </w:r>
      <w:r w:rsidRPr="00835E92">
        <w:rPr>
          <w:b/>
          <w:bCs/>
          <w:color w:val="F05B52"/>
          <w:sz w:val="20"/>
          <w:szCs w:val="20"/>
        </w:rPr>
        <w:t>LAGO ATITLÁN - IXIMCHÉ - LA ANTIGUA</w:t>
      </w:r>
    </w:p>
    <w:p w14:paraId="28759A17" w14:textId="0E411112" w:rsidR="00855700" w:rsidRDefault="000929E4" w:rsidP="00280FEB">
      <w:pPr>
        <w:spacing w:line="360" w:lineRule="auto"/>
        <w:ind w:left="284"/>
        <w:jc w:val="both"/>
        <w:rPr>
          <w:iCs/>
          <w:sz w:val="20"/>
          <w:szCs w:val="18"/>
          <w:lang w:val="es-ES_tradnl" w:bidi="th-TH"/>
        </w:rPr>
      </w:pPr>
      <w:r w:rsidRPr="000929E4">
        <w:rPr>
          <w:iCs/>
          <w:sz w:val="20"/>
          <w:szCs w:val="18"/>
          <w:lang w:val="es-ES_tradnl" w:bidi="th-TH"/>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r w:rsidR="00855700" w:rsidRPr="00A63881">
        <w:rPr>
          <w:iCs/>
          <w:sz w:val="20"/>
          <w:szCs w:val="18"/>
          <w:lang w:val="es-ES_tradnl" w:bidi="th-TH"/>
        </w:rPr>
        <w:t>.</w:t>
      </w:r>
    </w:p>
    <w:p w14:paraId="229B67ED" w14:textId="77777777" w:rsidR="00B905BE" w:rsidRPr="00A63881" w:rsidRDefault="00B905BE" w:rsidP="00746BEA">
      <w:pPr>
        <w:spacing w:line="360" w:lineRule="auto"/>
        <w:ind w:left="284"/>
        <w:jc w:val="both"/>
        <w:rPr>
          <w:iCs/>
          <w:sz w:val="20"/>
          <w:szCs w:val="18"/>
          <w:lang w:val="es-ES_tradnl" w:bidi="th-TH"/>
        </w:rPr>
      </w:pPr>
    </w:p>
    <w:p w14:paraId="550E3B57" w14:textId="79CB6A01" w:rsidR="00855700" w:rsidRPr="00A7170F" w:rsidRDefault="006937C4" w:rsidP="00746BEA">
      <w:pPr>
        <w:spacing w:line="360" w:lineRule="auto"/>
        <w:jc w:val="both"/>
        <w:rPr>
          <w:b/>
          <w:bCs/>
          <w:color w:val="F05B52"/>
          <w:sz w:val="20"/>
          <w:szCs w:val="20"/>
        </w:rPr>
      </w:pPr>
      <w:r w:rsidRPr="00A7170F">
        <w:rPr>
          <w:b/>
          <w:bCs/>
          <w:color w:val="F05B52"/>
          <w:sz w:val="20"/>
          <w:szCs w:val="20"/>
        </w:rPr>
        <w:t xml:space="preserve">DÍA 5 </w:t>
      </w:r>
      <w:r w:rsidRPr="00B9413B">
        <w:rPr>
          <w:b/>
          <w:bCs/>
          <w:color w:val="F05B52"/>
          <w:sz w:val="20"/>
          <w:szCs w:val="20"/>
        </w:rPr>
        <w:t xml:space="preserve">(MIÉ) </w:t>
      </w:r>
      <w:r w:rsidRPr="00835E92">
        <w:rPr>
          <w:b/>
          <w:bCs/>
          <w:color w:val="F05B52"/>
          <w:sz w:val="20"/>
          <w:szCs w:val="20"/>
        </w:rPr>
        <w:t>LA ANTIGUA - AEROPUERTO DE GUATEMALA</w:t>
      </w:r>
    </w:p>
    <w:p w14:paraId="307D57CF" w14:textId="5C4ACD1A" w:rsidR="00B9413B" w:rsidRDefault="00421525" w:rsidP="00746BEA">
      <w:pPr>
        <w:spacing w:line="360" w:lineRule="auto"/>
        <w:ind w:left="284"/>
        <w:jc w:val="both"/>
        <w:rPr>
          <w:iCs/>
          <w:sz w:val="20"/>
          <w:szCs w:val="18"/>
          <w:lang w:bidi="th-TH"/>
        </w:rPr>
      </w:pPr>
      <w:r w:rsidRPr="00421525">
        <w:rPr>
          <w:iCs/>
          <w:sz w:val="20"/>
          <w:szCs w:val="18"/>
          <w:lang w:bidi="th-TH"/>
        </w:rPr>
        <w:t>Desayuno. Traslado al aeropuerto de Guatemala Ciudad. Fin de nuestros servicios</w:t>
      </w:r>
      <w:r w:rsidR="00B9413B">
        <w:rPr>
          <w:iCs/>
          <w:sz w:val="20"/>
          <w:szCs w:val="18"/>
          <w:lang w:bidi="th-TH"/>
        </w:rPr>
        <w:t>.</w:t>
      </w:r>
    </w:p>
    <w:p w14:paraId="67063394" w14:textId="77777777" w:rsidR="00855700" w:rsidRPr="00A63881" w:rsidRDefault="00855700" w:rsidP="00A63881">
      <w:pPr>
        <w:spacing w:line="360" w:lineRule="auto"/>
        <w:jc w:val="both"/>
        <w:rPr>
          <w:b/>
          <w:bCs/>
          <w:iCs/>
          <w:color w:val="F05B52"/>
          <w:sz w:val="28"/>
          <w:szCs w:val="28"/>
        </w:rPr>
      </w:pPr>
    </w:p>
    <w:p w14:paraId="10010D8B" w14:textId="13714911" w:rsidR="00A04B2F" w:rsidRDefault="00A04B2F" w:rsidP="00A04B2F">
      <w:pPr>
        <w:spacing w:line="360" w:lineRule="auto"/>
        <w:jc w:val="both"/>
        <w:rPr>
          <w:sz w:val="19"/>
          <w:szCs w:val="19"/>
        </w:rPr>
      </w:pPr>
    </w:p>
    <w:p w14:paraId="1DF01814" w14:textId="77777777" w:rsidR="00280FEB" w:rsidRDefault="00280FEB" w:rsidP="00A04B2F">
      <w:pPr>
        <w:spacing w:line="360" w:lineRule="auto"/>
        <w:jc w:val="both"/>
        <w:rPr>
          <w:sz w:val="19"/>
          <w:szCs w:val="19"/>
        </w:rPr>
      </w:pPr>
    </w:p>
    <w:p w14:paraId="2064A971" w14:textId="77777777" w:rsidR="00A04B2F" w:rsidRPr="00EB4C30" w:rsidRDefault="00A04B2F" w:rsidP="00A04B2F">
      <w:pPr>
        <w:spacing w:line="360" w:lineRule="auto"/>
        <w:jc w:val="both"/>
        <w:rPr>
          <w:sz w:val="19"/>
          <w:szCs w:val="19"/>
          <w:lang w:val="es-CL"/>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BACF" w14:textId="77777777" w:rsidR="00F93136" w:rsidRDefault="00F93136" w:rsidP="00FA7F18">
      <w:r>
        <w:separator/>
      </w:r>
    </w:p>
  </w:endnote>
  <w:endnote w:type="continuationSeparator" w:id="0">
    <w:p w14:paraId="3C5E4462" w14:textId="77777777" w:rsidR="00F93136" w:rsidRDefault="00F93136"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0FFA3C3B" w:rsidR="00FA7F18" w:rsidRPr="0034204E" w:rsidRDefault="002D4784">
                          <w:pPr>
                            <w:rPr>
                              <w:lang w:val="en-US"/>
                            </w:rPr>
                          </w:pPr>
                          <w:r>
                            <w:rPr>
                              <w:spacing w:val="2"/>
                              <w:sz w:val="15"/>
                              <w:lang w:val="en-US"/>
                            </w:rPr>
                            <w:t>26Dic</w:t>
                          </w:r>
                          <w:r w:rsidR="00F45341">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0FFA3C3B" w:rsidR="00FA7F18" w:rsidRPr="0034204E" w:rsidRDefault="002D4784">
                    <w:pPr>
                      <w:rPr>
                        <w:lang w:val="en-US"/>
                      </w:rPr>
                    </w:pPr>
                    <w:r>
                      <w:rPr>
                        <w:spacing w:val="2"/>
                        <w:sz w:val="15"/>
                        <w:lang w:val="en-US"/>
                      </w:rPr>
                      <w:t>26Dic</w:t>
                    </w:r>
                    <w:r w:rsidR="00F45341">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723F" w14:textId="77777777" w:rsidR="00F93136" w:rsidRDefault="00F93136" w:rsidP="00FA7F18">
      <w:r>
        <w:separator/>
      </w:r>
    </w:p>
  </w:footnote>
  <w:footnote w:type="continuationSeparator" w:id="0">
    <w:p w14:paraId="0B18B7D9" w14:textId="77777777" w:rsidR="00F93136" w:rsidRDefault="00F93136"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06080179">
    <w:abstractNumId w:val="0"/>
  </w:num>
  <w:num w:numId="2" w16cid:durableId="2009937397">
    <w:abstractNumId w:val="3"/>
  </w:num>
  <w:num w:numId="3" w16cid:durableId="701709601">
    <w:abstractNumId w:val="2"/>
  </w:num>
  <w:num w:numId="4" w16cid:durableId="1334802368">
    <w:abstractNumId w:val="4"/>
  </w:num>
  <w:num w:numId="5" w16cid:durableId="93231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53F1"/>
    <w:rsid w:val="000929E4"/>
    <w:rsid w:val="000A199F"/>
    <w:rsid w:val="000A28A8"/>
    <w:rsid w:val="000A4385"/>
    <w:rsid w:val="000F451D"/>
    <w:rsid w:val="000F7E21"/>
    <w:rsid w:val="00120292"/>
    <w:rsid w:val="001526F0"/>
    <w:rsid w:val="00170675"/>
    <w:rsid w:val="00195C83"/>
    <w:rsid w:val="001A023B"/>
    <w:rsid w:val="00203127"/>
    <w:rsid w:val="002115B1"/>
    <w:rsid w:val="002374D1"/>
    <w:rsid w:val="00271926"/>
    <w:rsid w:val="00280FEB"/>
    <w:rsid w:val="002A2FCE"/>
    <w:rsid w:val="002B21B1"/>
    <w:rsid w:val="002C336B"/>
    <w:rsid w:val="002D4784"/>
    <w:rsid w:val="0031521D"/>
    <w:rsid w:val="00333B99"/>
    <w:rsid w:val="0034204E"/>
    <w:rsid w:val="00354A84"/>
    <w:rsid w:val="00355718"/>
    <w:rsid w:val="00383577"/>
    <w:rsid w:val="003A73B9"/>
    <w:rsid w:val="003C721A"/>
    <w:rsid w:val="003E379B"/>
    <w:rsid w:val="003E78BA"/>
    <w:rsid w:val="00407E17"/>
    <w:rsid w:val="00421525"/>
    <w:rsid w:val="00472CA7"/>
    <w:rsid w:val="0049299F"/>
    <w:rsid w:val="004A6C35"/>
    <w:rsid w:val="004E2CA6"/>
    <w:rsid w:val="005063AB"/>
    <w:rsid w:val="00513416"/>
    <w:rsid w:val="00526E9C"/>
    <w:rsid w:val="005271DE"/>
    <w:rsid w:val="005672B6"/>
    <w:rsid w:val="005822BE"/>
    <w:rsid w:val="0058640E"/>
    <w:rsid w:val="00593E7B"/>
    <w:rsid w:val="005B6CF8"/>
    <w:rsid w:val="005D1514"/>
    <w:rsid w:val="005F6A99"/>
    <w:rsid w:val="006231AE"/>
    <w:rsid w:val="006352DA"/>
    <w:rsid w:val="00637660"/>
    <w:rsid w:val="006379F1"/>
    <w:rsid w:val="006672A8"/>
    <w:rsid w:val="00670357"/>
    <w:rsid w:val="006779EE"/>
    <w:rsid w:val="006937C4"/>
    <w:rsid w:val="006A1AA5"/>
    <w:rsid w:val="006C6CAA"/>
    <w:rsid w:val="006F1397"/>
    <w:rsid w:val="00742B07"/>
    <w:rsid w:val="00746BEA"/>
    <w:rsid w:val="007929CA"/>
    <w:rsid w:val="007C03B5"/>
    <w:rsid w:val="007D6EF0"/>
    <w:rsid w:val="007F3004"/>
    <w:rsid w:val="00803479"/>
    <w:rsid w:val="00835E92"/>
    <w:rsid w:val="00854A7F"/>
    <w:rsid w:val="00855700"/>
    <w:rsid w:val="0087470C"/>
    <w:rsid w:val="008C1B52"/>
    <w:rsid w:val="008E2D6B"/>
    <w:rsid w:val="00922928"/>
    <w:rsid w:val="009246E5"/>
    <w:rsid w:val="00982AF6"/>
    <w:rsid w:val="009F360F"/>
    <w:rsid w:val="009F5A78"/>
    <w:rsid w:val="00A04B2F"/>
    <w:rsid w:val="00A17A49"/>
    <w:rsid w:val="00A63881"/>
    <w:rsid w:val="00A7170F"/>
    <w:rsid w:val="00A813D5"/>
    <w:rsid w:val="00A84DA9"/>
    <w:rsid w:val="00AA7FF2"/>
    <w:rsid w:val="00AD41EE"/>
    <w:rsid w:val="00B63262"/>
    <w:rsid w:val="00B905BE"/>
    <w:rsid w:val="00B9413B"/>
    <w:rsid w:val="00BA208A"/>
    <w:rsid w:val="00BB69DA"/>
    <w:rsid w:val="00BD40D8"/>
    <w:rsid w:val="00CB630D"/>
    <w:rsid w:val="00CD3686"/>
    <w:rsid w:val="00D41E0C"/>
    <w:rsid w:val="00D817A5"/>
    <w:rsid w:val="00D944A0"/>
    <w:rsid w:val="00DB1043"/>
    <w:rsid w:val="00DB32F8"/>
    <w:rsid w:val="00DD3710"/>
    <w:rsid w:val="00E52300"/>
    <w:rsid w:val="00E53A6D"/>
    <w:rsid w:val="00E9066D"/>
    <w:rsid w:val="00EA72A5"/>
    <w:rsid w:val="00EB4C30"/>
    <w:rsid w:val="00EB7EEE"/>
    <w:rsid w:val="00F07FA2"/>
    <w:rsid w:val="00F14152"/>
    <w:rsid w:val="00F31AB2"/>
    <w:rsid w:val="00F45341"/>
    <w:rsid w:val="00F84D96"/>
    <w:rsid w:val="00F93136"/>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BB947369-3A7B-47E4-948F-7BEB4FD5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D62BF-FC04-4492-B8F6-24A4F0EDF6FD}">
  <ds:schemaRefs>
    <ds:schemaRef ds:uri="http://schemas.microsoft.com/sharepoint/v3/contenttype/forms"/>
  </ds:schemaRefs>
</ds:datastoreItem>
</file>

<file path=customXml/itemProps2.xml><?xml version="1.0" encoding="utf-8"?>
<ds:datastoreItem xmlns:ds="http://schemas.openxmlformats.org/officeDocument/2006/customXml" ds:itemID="{84A4B4AB-FC93-4897-A03F-77251F1B26A3}">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A252A27C-7F6D-45C5-875A-50800B046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644</Words>
  <Characters>3485</Characters>
  <Application>Microsoft Office Word</Application>
  <DocSecurity>0</DocSecurity>
  <Lines>112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32</cp:revision>
  <cp:lastPrinted>2021-12-29T21:16:00Z</cp:lastPrinted>
  <dcterms:created xsi:type="dcterms:W3CDTF">2022-11-24T15:22:00Z</dcterms:created>
  <dcterms:modified xsi:type="dcterms:W3CDTF">2025-12-26T17:44:00Z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1035200</vt:r8>
  </property>
  <property fmtid="{D5CDD505-2E9C-101B-9397-08002B2CF9AE}" pid="4" name="MediaServiceImageTags">
    <vt:lpwstr/>
  </property>
</Properties>
</file>