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amedia1-nfasis6"/>
        <w:tblpPr w:leftFromText="141" w:rightFromText="141" w:vertAnchor="text" w:horzAnchor="margin" w:tblpX="108" w:tblpY="14"/>
        <w:tblW w:w="9813" w:type="dxa"/>
        <w:tblLayout w:type="fixed"/>
        <w:tblLook w:val="04A0" w:firstRow="1" w:lastRow="0" w:firstColumn="1" w:lastColumn="0" w:noHBand="0" w:noVBand="1"/>
      </w:tblPr>
      <w:tblGrid>
        <w:gridCol w:w="9813"/>
      </w:tblGrid>
      <w:tr w:rsidR="00433846" w14:paraId="4212A79A" w14:textId="77777777" w:rsidTr="0043384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813" w:type="dxa"/>
            <w:tcBorders>
              <w:top w:val="single" w:sz="8" w:space="0" w:color="FFFFFF"/>
              <w:left w:val="single" w:sz="8" w:space="0" w:color="FFFFFF"/>
              <w:bottom w:val="single" w:sz="12" w:space="0" w:color="F79646"/>
              <w:right w:val="single" w:sz="8" w:space="0" w:color="FFFFFF"/>
            </w:tcBorders>
          </w:tcPr>
          <w:p w14:paraId="346FDA33" w14:textId="77777777" w:rsidR="00433846" w:rsidRDefault="00000000">
            <w:pPr>
              <w:widowControl w:val="0"/>
              <w:spacing w:after="0" w:line="240" w:lineRule="auto"/>
              <w:jc w:val="right"/>
              <w:rPr>
                <w:rFonts w:ascii="Arial" w:eastAsia="Times New Roman" w:hAnsi="Arial" w:cs="Arial"/>
                <w:color w:val="E36C0A" w:themeColor="accent6" w:themeShade="BF"/>
                <w:sz w:val="40"/>
                <w:szCs w:val="40"/>
                <w:lang w:eastAsia="es-ES"/>
              </w:rPr>
            </w:pPr>
            <w:r>
              <w:rPr>
                <w:rFonts w:ascii="Arial" w:eastAsia="Times New Roman" w:hAnsi="Arial" w:cs="Arial"/>
                <w:color w:val="EF782D"/>
                <w:sz w:val="40"/>
                <w:szCs w:val="40"/>
                <w:lang w:eastAsia="es-ES"/>
              </w:rPr>
              <w:t>HELLO EL CALAFATE</w:t>
            </w:r>
          </w:p>
        </w:tc>
      </w:tr>
    </w:tbl>
    <w:tbl>
      <w:tblPr>
        <w:tblStyle w:val="Cuadrculamedia1-nfasis6"/>
        <w:tblW w:w="9797" w:type="dxa"/>
        <w:tblInd w:w="108" w:type="dxa"/>
        <w:shd w:val="clear" w:color="auto" w:fill="FDE4D0"/>
        <w:tblLayout w:type="fixed"/>
        <w:tblLook w:val="04A0" w:firstRow="1" w:lastRow="0" w:firstColumn="1" w:lastColumn="0" w:noHBand="0" w:noVBand="1"/>
      </w:tblPr>
      <w:tblGrid>
        <w:gridCol w:w="9797"/>
      </w:tblGrid>
      <w:tr w:rsidR="00433846" w14:paraId="554872E5" w14:textId="77777777" w:rsidTr="00433846">
        <w:trPr>
          <w:cnfStyle w:val="100000000000" w:firstRow="1" w:lastRow="0" w:firstColumn="0" w:lastColumn="0" w:oddVBand="0" w:evenVBand="0" w:oddHBand="0"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9797" w:type="dxa"/>
          </w:tcPr>
          <w:p w14:paraId="60B486F3" w14:textId="77777777" w:rsidR="00433846"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 xml:space="preserve">Visitando:     </w:t>
            </w:r>
            <w:r>
              <w:rPr>
                <w:rFonts w:ascii="Arial" w:eastAsia="Times New Roman" w:hAnsi="Arial" w:cs="Arial"/>
                <w:color w:val="000000" w:themeColor="text1"/>
                <w:sz w:val="18"/>
                <w:szCs w:val="18"/>
                <w:lang w:eastAsia="es-ES"/>
              </w:rPr>
              <w:t>El Calafate</w:t>
            </w:r>
          </w:p>
          <w:p w14:paraId="08AA077A" w14:textId="76D28B67" w:rsidR="00433846"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 xml:space="preserve">Salidas:         </w:t>
            </w:r>
            <w:r>
              <w:rPr>
                <w:rFonts w:ascii="Arial" w:eastAsia="Times New Roman" w:hAnsi="Arial" w:cs="Arial"/>
                <w:color w:val="000000" w:themeColor="text1"/>
                <w:sz w:val="18"/>
                <w:szCs w:val="18"/>
                <w:lang w:eastAsia="es-ES"/>
              </w:rPr>
              <w:t xml:space="preserve">Diarias del 01 de </w:t>
            </w:r>
            <w:r w:rsidR="00060C0E">
              <w:rPr>
                <w:rFonts w:ascii="Arial" w:eastAsia="Times New Roman" w:hAnsi="Arial" w:cs="Arial"/>
                <w:color w:val="000000" w:themeColor="text1"/>
                <w:sz w:val="18"/>
                <w:szCs w:val="18"/>
                <w:lang w:eastAsia="es-ES"/>
              </w:rPr>
              <w:t>septiembre</w:t>
            </w:r>
            <w:r>
              <w:rPr>
                <w:rFonts w:ascii="Arial" w:eastAsia="Times New Roman" w:hAnsi="Arial" w:cs="Arial"/>
                <w:color w:val="000000" w:themeColor="text1"/>
                <w:sz w:val="18"/>
                <w:szCs w:val="18"/>
                <w:lang w:eastAsia="es-ES"/>
              </w:rPr>
              <w:t xml:space="preserve"> 202</w:t>
            </w:r>
            <w:r w:rsidR="00060C0E">
              <w:rPr>
                <w:rFonts w:ascii="Arial" w:eastAsia="Times New Roman" w:hAnsi="Arial" w:cs="Arial"/>
                <w:color w:val="000000" w:themeColor="text1"/>
                <w:sz w:val="18"/>
                <w:szCs w:val="18"/>
                <w:lang w:eastAsia="es-ES"/>
              </w:rPr>
              <w:t>5</w:t>
            </w:r>
            <w:r>
              <w:rPr>
                <w:rFonts w:ascii="Arial" w:eastAsia="Times New Roman" w:hAnsi="Arial" w:cs="Arial"/>
                <w:color w:val="000000" w:themeColor="text1"/>
                <w:sz w:val="18"/>
                <w:szCs w:val="18"/>
                <w:lang w:eastAsia="es-ES"/>
              </w:rPr>
              <w:t xml:space="preserve"> al 10 de diciembre 202</w:t>
            </w:r>
            <w:r w:rsidR="00060C0E">
              <w:rPr>
                <w:rFonts w:ascii="Arial" w:eastAsia="Times New Roman" w:hAnsi="Arial" w:cs="Arial"/>
                <w:color w:val="000000" w:themeColor="text1"/>
                <w:sz w:val="18"/>
                <w:szCs w:val="18"/>
                <w:lang w:eastAsia="es-ES"/>
              </w:rPr>
              <w:t>6</w:t>
            </w:r>
          </w:p>
          <w:p w14:paraId="7DED75B5" w14:textId="77777777" w:rsidR="00433846" w:rsidRDefault="00000000">
            <w:pPr>
              <w:widowControl w:val="0"/>
              <w:spacing w:after="0" w:line="240" w:lineRule="auto"/>
              <w:ind w:left="1410" w:hanging="1410"/>
              <w:jc w:val="both"/>
              <w:rPr>
                <w:rFonts w:ascii="Arial" w:hAnsi="Arial" w:cs="Arial"/>
                <w:b w:val="0"/>
                <w:bCs w:val="0"/>
                <w:color w:val="FF0000"/>
                <w:sz w:val="18"/>
                <w:szCs w:val="18"/>
              </w:rPr>
            </w:pPr>
            <w:r>
              <w:rPr>
                <w:rFonts w:ascii="Arial" w:eastAsia="Calibri" w:hAnsi="Arial" w:cs="Arial"/>
                <w:color w:val="FF0000"/>
                <w:sz w:val="18"/>
                <w:szCs w:val="18"/>
              </w:rPr>
              <w:t xml:space="preserve">                       **Opera mínimo con 2 personas viajando juntas.</w:t>
            </w:r>
          </w:p>
          <w:p w14:paraId="19C9AF45" w14:textId="77777777" w:rsidR="00433846"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hAnsi="Arial" w:cs="Arial"/>
                <w:color w:val="FF0000"/>
                <w:sz w:val="18"/>
                <w:szCs w:val="18"/>
              </w:rPr>
              <w:t xml:space="preserve">                       *PVS: Tarifa para Pasajero Viajando Solo, consultar suplementos</w:t>
            </w:r>
          </w:p>
          <w:p w14:paraId="6955B01F" w14:textId="77777777" w:rsidR="00433846" w:rsidRDefault="00000000">
            <w:pPr>
              <w:widowControl w:val="0"/>
              <w:spacing w:after="0" w:line="240" w:lineRule="auto"/>
              <w:ind w:left="1410" w:hanging="1410"/>
              <w:jc w:val="both"/>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eastAsia="es-ES"/>
              </w:rPr>
              <w:t xml:space="preserve">Duración:      </w:t>
            </w:r>
            <w:r>
              <w:rPr>
                <w:rFonts w:ascii="Arial" w:eastAsia="Times New Roman" w:hAnsi="Arial" w:cs="Arial"/>
                <w:color w:val="000000" w:themeColor="text1"/>
                <w:sz w:val="18"/>
                <w:szCs w:val="18"/>
                <w:lang w:eastAsia="es-ES"/>
              </w:rPr>
              <w:t>04 días / 03 noches</w:t>
            </w:r>
          </w:p>
          <w:p w14:paraId="17528F19" w14:textId="77777777" w:rsidR="00433846" w:rsidRDefault="00000000">
            <w:pPr>
              <w:widowControl w:val="0"/>
              <w:spacing w:after="0" w:line="240" w:lineRule="auto"/>
              <w:ind w:left="1410" w:hanging="1410"/>
              <w:jc w:val="both"/>
              <w:rPr>
                <w:rFonts w:ascii="Arial" w:eastAsia="Times New Roman" w:hAnsi="Arial" w:cs="Arial"/>
                <w:b w:val="0"/>
                <w:bCs w:val="0"/>
                <w:color w:val="000000"/>
                <w:sz w:val="18"/>
                <w:szCs w:val="18"/>
                <w:lang w:eastAsia="es-ES"/>
              </w:rPr>
            </w:pPr>
            <w:r>
              <w:rPr>
                <w:rFonts w:ascii="Arial" w:eastAsia="Times New Roman" w:hAnsi="Arial" w:cs="Arial"/>
                <w:color w:val="E36C0A" w:themeColor="accent6" w:themeShade="BF"/>
                <w:sz w:val="18"/>
                <w:szCs w:val="18"/>
                <w:lang w:eastAsia="es-ES"/>
              </w:rPr>
              <w:t xml:space="preserve">Alimentos:    </w:t>
            </w:r>
            <w:r>
              <w:rPr>
                <w:rFonts w:ascii="Arial" w:eastAsia="Times New Roman" w:hAnsi="Arial" w:cs="Arial"/>
                <w:color w:val="000000" w:themeColor="text1"/>
                <w:sz w:val="18"/>
                <w:szCs w:val="18"/>
                <w:lang w:eastAsia="es-ES"/>
              </w:rPr>
              <w:t>0</w:t>
            </w:r>
            <w:r>
              <w:rPr>
                <w:rFonts w:ascii="Arial" w:eastAsia="Times New Roman" w:hAnsi="Arial" w:cs="Arial"/>
                <w:sz w:val="18"/>
                <w:szCs w:val="18"/>
                <w:lang w:eastAsia="es-ES"/>
              </w:rPr>
              <w:t xml:space="preserve">3 desayunos </w:t>
            </w:r>
          </w:p>
        </w:tc>
      </w:tr>
    </w:tbl>
    <w:p w14:paraId="576C999A" w14:textId="77777777" w:rsidR="00433846" w:rsidRDefault="00000000">
      <w:pPr>
        <w:spacing w:after="0" w:line="240" w:lineRule="auto"/>
        <w:jc w:val="center"/>
        <w:rPr>
          <w:rFonts w:ascii="Arial" w:eastAsia="Times New Roman" w:hAnsi="Arial" w:cs="Arial"/>
          <w:b/>
          <w:bCs/>
          <w:color w:val="E36C0A" w:themeColor="accent6" w:themeShade="BF"/>
          <w:sz w:val="18"/>
          <w:szCs w:val="18"/>
          <w:u w:val="single"/>
          <w:lang w:eastAsia="es-ES"/>
        </w:rPr>
      </w:pPr>
      <w:r>
        <w:rPr>
          <w:noProof/>
        </w:rPr>
        <w:drawing>
          <wp:anchor distT="0" distB="0" distL="114300" distR="114300" simplePos="0" relativeHeight="14" behindDoc="0" locked="0" layoutInCell="0" allowOverlap="1" wp14:anchorId="56A4D6E2" wp14:editId="0CD4853B">
            <wp:simplePos x="0" y="0"/>
            <wp:positionH relativeFrom="margin">
              <wp:posOffset>92710</wp:posOffset>
            </wp:positionH>
            <wp:positionV relativeFrom="margin">
              <wp:posOffset>1256030</wp:posOffset>
            </wp:positionV>
            <wp:extent cx="6188710" cy="1550035"/>
            <wp:effectExtent l="0" t="0" r="0" b="0"/>
            <wp:wrapSquare wrapText="bothSides"/>
            <wp:docPr id="1" name="Imagen 2" descr="Una montaña con vista al m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Una montaña con vista al mar&#10;&#10;Descripción generada automáticamente con confianza media"/>
                    <pic:cNvPicPr>
                      <a:picLocks noChangeAspect="1" noChangeArrowheads="1"/>
                    </pic:cNvPicPr>
                  </pic:nvPicPr>
                  <pic:blipFill>
                    <a:blip r:embed="rId10"/>
                    <a:srcRect b="24488"/>
                    <a:stretch>
                      <a:fillRect/>
                    </a:stretch>
                  </pic:blipFill>
                  <pic:spPr bwMode="auto">
                    <a:xfrm>
                      <a:off x="0" y="0"/>
                      <a:ext cx="6188710" cy="1550035"/>
                    </a:xfrm>
                    <a:prstGeom prst="rect">
                      <a:avLst/>
                    </a:prstGeom>
                  </pic:spPr>
                </pic:pic>
              </a:graphicData>
            </a:graphic>
          </wp:anchor>
        </w:drawing>
      </w:r>
      <w:r>
        <w:rPr>
          <w:rFonts w:ascii="Arial" w:eastAsia="Times New Roman" w:hAnsi="Arial" w:cs="Arial"/>
          <w:b/>
          <w:bCs/>
          <w:color w:val="E36C0A" w:themeColor="accent6" w:themeShade="BF"/>
          <w:sz w:val="18"/>
          <w:szCs w:val="18"/>
          <w:u w:val="single"/>
          <w:lang w:eastAsia="es-ES"/>
        </w:rPr>
        <w:t>ITINERARIO DE VIAJE:</w:t>
      </w:r>
    </w:p>
    <w:p w14:paraId="7C4D7DB0" w14:textId="77777777" w:rsidR="00433846" w:rsidRDefault="00433846">
      <w:pPr>
        <w:spacing w:after="0" w:line="240" w:lineRule="auto"/>
        <w:jc w:val="both"/>
        <w:rPr>
          <w:rFonts w:ascii="Arial" w:eastAsia="Times New Roman" w:hAnsi="Arial" w:cs="Arial"/>
          <w:sz w:val="14"/>
          <w:szCs w:val="20"/>
          <w:lang w:val="es-ES_tradnl" w:eastAsia="es-ES"/>
        </w:rPr>
      </w:pPr>
    </w:p>
    <w:p w14:paraId="43DBB37C" w14:textId="77777777" w:rsidR="00433846"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1 </w:t>
      </w:r>
      <w:r>
        <w:rPr>
          <w:rFonts w:ascii="Arial" w:eastAsia="Times New Roman" w:hAnsi="Arial" w:cs="Arial"/>
          <w:b/>
          <w:color w:val="E36C0A" w:themeColor="accent6" w:themeShade="BF"/>
          <w:sz w:val="18"/>
          <w:szCs w:val="18"/>
          <w:lang w:val="es-ES_tradnl" w:eastAsia="es-ES"/>
        </w:rPr>
        <w:tab/>
        <w:t>El Calafate</w:t>
      </w:r>
    </w:p>
    <w:p w14:paraId="5E818146" w14:textId="77777777" w:rsidR="00433846"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Llegada al aeropuerto. Recepción y traslado al hotel. Alojamiento.</w:t>
      </w:r>
    </w:p>
    <w:p w14:paraId="2949437B" w14:textId="77777777" w:rsidR="00433846" w:rsidRDefault="00433846">
      <w:pPr>
        <w:spacing w:after="0" w:line="240" w:lineRule="auto"/>
        <w:jc w:val="both"/>
        <w:rPr>
          <w:rFonts w:ascii="Arial" w:eastAsia="Times New Roman" w:hAnsi="Arial" w:cs="Arial"/>
          <w:sz w:val="18"/>
          <w:szCs w:val="18"/>
          <w:lang w:val="es-ES_tradnl" w:eastAsia="es-ES"/>
        </w:rPr>
      </w:pPr>
    </w:p>
    <w:p w14:paraId="7AAE927B" w14:textId="77777777" w:rsidR="00433846"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2 </w:t>
      </w:r>
      <w:r>
        <w:rPr>
          <w:rFonts w:ascii="Arial" w:eastAsia="Times New Roman" w:hAnsi="Arial" w:cs="Arial"/>
          <w:b/>
          <w:color w:val="E36C0A" w:themeColor="accent6" w:themeShade="BF"/>
          <w:sz w:val="18"/>
          <w:szCs w:val="18"/>
          <w:lang w:val="es-ES_tradnl" w:eastAsia="es-ES"/>
        </w:rPr>
        <w:tab/>
        <w:t>El Calafate (excursión a Glaciar Perito Moreno)</w:t>
      </w:r>
    </w:p>
    <w:p w14:paraId="16367FDB" w14:textId="0EABEF2B" w:rsidR="00433846" w:rsidRDefault="00000000" w:rsidP="00060C0E">
      <w:pPr>
        <w:spacing w:after="0" w:line="240" w:lineRule="auto"/>
        <w:jc w:val="both"/>
        <w:rPr>
          <w:rFonts w:ascii="Arial" w:eastAsia="Times New Roman" w:hAnsi="Arial" w:cs="Arial"/>
          <w:sz w:val="18"/>
          <w:szCs w:val="18"/>
          <w:lang w:eastAsia="es-ES"/>
        </w:rPr>
      </w:pPr>
      <w:r>
        <w:rPr>
          <w:rFonts w:ascii="Arial" w:eastAsia="Times New Roman" w:hAnsi="Arial" w:cs="Arial"/>
          <w:b/>
          <w:bCs/>
          <w:i/>
          <w:iCs/>
          <w:sz w:val="18"/>
          <w:szCs w:val="18"/>
          <w:u w:val="single"/>
          <w:lang w:eastAsia="es-ES"/>
        </w:rPr>
        <w:t>Desayuno</w:t>
      </w:r>
      <w:r>
        <w:rPr>
          <w:rFonts w:ascii="Arial" w:eastAsia="Times New Roman" w:hAnsi="Arial" w:cs="Arial"/>
          <w:sz w:val="18"/>
          <w:szCs w:val="18"/>
          <w:lang w:eastAsia="es-ES"/>
        </w:rPr>
        <w:t xml:space="preserve">. Por la mañana, visita al Glaciar Perito Moreno. </w:t>
      </w:r>
      <w:r w:rsidR="00060C0E" w:rsidRPr="00060C0E">
        <w:rPr>
          <w:rFonts w:ascii="Arial" w:eastAsia="Times New Roman" w:hAnsi="Arial" w:cs="Arial"/>
          <w:sz w:val="18"/>
          <w:szCs w:val="18"/>
          <w:lang w:eastAsia="es-ES"/>
        </w:rPr>
        <w:t>Una visita imperdible al ícono de la Patagonia argentina: el imponente Glaciar Perito Moreno, ubicado dentro del Parque Nacional Los Glaciares. Durante esta excursión de día completo desde El Calafate, se recorren cómodamente las pasarelas que ofrecen vistas espectaculares del frente del glaciar, con sus desprendimientos de hielo y su impactante color azul.</w:t>
      </w:r>
      <w:r w:rsidR="00060C0E">
        <w:rPr>
          <w:rFonts w:ascii="Arial" w:eastAsia="Times New Roman" w:hAnsi="Arial" w:cs="Arial"/>
          <w:sz w:val="18"/>
          <w:szCs w:val="18"/>
          <w:lang w:eastAsia="es-ES"/>
        </w:rPr>
        <w:t xml:space="preserve"> </w:t>
      </w:r>
      <w:r w:rsidR="00060C0E" w:rsidRPr="00060C0E">
        <w:rPr>
          <w:rFonts w:ascii="Arial" w:eastAsia="Times New Roman" w:hAnsi="Arial" w:cs="Arial"/>
          <w:sz w:val="18"/>
          <w:szCs w:val="18"/>
          <w:lang w:eastAsia="es-ES"/>
        </w:rPr>
        <w:t>La excursión se realiza en servicio regular, con guía bilingüe (español/inglés) y traslados compartidos desde/hacia hoteles céntricos. Las pasarelas están diseñadas con distintos niveles y circuitos que permiten apreciar el glaciar desde múltiples ángulos y alturas.</w:t>
      </w:r>
      <w:r w:rsidR="00060C0E">
        <w:rPr>
          <w:rFonts w:ascii="Arial" w:eastAsia="Times New Roman" w:hAnsi="Arial" w:cs="Arial"/>
          <w:sz w:val="18"/>
          <w:szCs w:val="18"/>
          <w:lang w:eastAsia="es-ES"/>
        </w:rPr>
        <w:t xml:space="preserve"> </w:t>
      </w:r>
      <w:r>
        <w:rPr>
          <w:rFonts w:ascii="Arial" w:eastAsia="Times New Roman" w:hAnsi="Arial" w:cs="Arial"/>
          <w:sz w:val="18"/>
          <w:szCs w:val="18"/>
          <w:lang w:eastAsia="es-ES"/>
        </w:rPr>
        <w:t>Por la tarde, regresarán a la ciudad. Alojamiento.</w:t>
      </w:r>
    </w:p>
    <w:p w14:paraId="43D3C21C" w14:textId="77777777" w:rsidR="00433846" w:rsidRDefault="00433846">
      <w:pPr>
        <w:spacing w:after="0" w:line="240" w:lineRule="auto"/>
        <w:jc w:val="both"/>
        <w:rPr>
          <w:rFonts w:ascii="Arial" w:eastAsia="Times New Roman" w:hAnsi="Arial" w:cs="Arial"/>
          <w:sz w:val="18"/>
          <w:szCs w:val="18"/>
          <w:lang w:val="es-ES_tradnl" w:eastAsia="es-ES"/>
        </w:rPr>
      </w:pPr>
    </w:p>
    <w:p w14:paraId="2DCA85F0" w14:textId="77777777" w:rsidR="00433846"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3 </w:t>
      </w:r>
      <w:r>
        <w:rPr>
          <w:rFonts w:ascii="Arial" w:eastAsia="Times New Roman" w:hAnsi="Arial" w:cs="Arial"/>
          <w:b/>
          <w:color w:val="E36C0A" w:themeColor="accent6" w:themeShade="BF"/>
          <w:sz w:val="18"/>
          <w:szCs w:val="18"/>
          <w:lang w:val="es-ES_tradnl" w:eastAsia="es-ES"/>
        </w:rPr>
        <w:tab/>
        <w:t>El Calafate</w:t>
      </w:r>
    </w:p>
    <w:p w14:paraId="4D8112E4" w14:textId="77777777" w:rsidR="00433846"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i/>
          <w:sz w:val="18"/>
          <w:szCs w:val="18"/>
          <w:lang w:val="es-ES_tradnl" w:eastAsia="es-ES"/>
        </w:rPr>
        <w:t>.</w:t>
      </w:r>
      <w:r>
        <w:rPr>
          <w:rFonts w:ascii="Arial" w:eastAsia="Times New Roman" w:hAnsi="Arial" w:cs="Arial"/>
          <w:sz w:val="18"/>
          <w:szCs w:val="18"/>
          <w:lang w:val="es-ES_tradnl" w:eastAsia="es-ES"/>
        </w:rPr>
        <w:t xml:space="preserve"> </w:t>
      </w:r>
      <w:r w:rsidRPr="00AC79D4">
        <w:rPr>
          <w:rFonts w:ascii="Arial" w:eastAsia="Times New Roman" w:hAnsi="Arial" w:cs="Arial"/>
          <w:b/>
          <w:bCs/>
          <w:sz w:val="18"/>
          <w:szCs w:val="18"/>
          <w:lang w:val="es-ES_tradnl" w:eastAsia="es-ES"/>
        </w:rPr>
        <w:t xml:space="preserve">Día libre </w:t>
      </w:r>
      <w:r>
        <w:rPr>
          <w:rFonts w:ascii="Arial" w:eastAsia="Times New Roman" w:hAnsi="Arial" w:cs="Arial"/>
          <w:sz w:val="18"/>
          <w:szCs w:val="18"/>
          <w:lang w:val="es-ES_tradnl" w:eastAsia="es-ES"/>
        </w:rPr>
        <w:t>para compras o excursiones opcionales. Alojamiento.</w:t>
      </w:r>
    </w:p>
    <w:p w14:paraId="6BBE9256" w14:textId="77777777" w:rsidR="00433846" w:rsidRDefault="00433846">
      <w:pPr>
        <w:spacing w:after="0" w:line="240" w:lineRule="auto"/>
        <w:jc w:val="both"/>
        <w:rPr>
          <w:rFonts w:ascii="Arial" w:eastAsia="Times New Roman" w:hAnsi="Arial" w:cs="Arial"/>
          <w:sz w:val="18"/>
          <w:szCs w:val="18"/>
          <w:lang w:val="es-ES_tradnl" w:eastAsia="es-ES"/>
        </w:rPr>
      </w:pPr>
    </w:p>
    <w:p w14:paraId="0900E176" w14:textId="77777777" w:rsidR="00433846" w:rsidRDefault="00000000">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4 </w:t>
      </w:r>
      <w:r>
        <w:rPr>
          <w:rFonts w:ascii="Arial" w:eastAsia="Times New Roman" w:hAnsi="Arial" w:cs="Arial"/>
          <w:b/>
          <w:color w:val="E36C0A" w:themeColor="accent6" w:themeShade="BF"/>
          <w:sz w:val="18"/>
          <w:szCs w:val="18"/>
          <w:lang w:val="es-ES_tradnl" w:eastAsia="es-ES"/>
        </w:rPr>
        <w:tab/>
        <w:t xml:space="preserve">El Calafate </w:t>
      </w:r>
    </w:p>
    <w:p w14:paraId="01D614DB" w14:textId="77777777" w:rsidR="00433846"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b/>
          <w:i/>
          <w:sz w:val="18"/>
          <w:szCs w:val="18"/>
          <w:u w:val="single"/>
          <w:lang w:val="es-ES_tradnl" w:eastAsia="es-ES"/>
        </w:rPr>
        <w:t>Desayuno</w:t>
      </w:r>
      <w:r>
        <w:rPr>
          <w:rFonts w:ascii="Arial" w:eastAsia="Times New Roman" w:hAnsi="Arial" w:cs="Arial"/>
          <w:b/>
          <w:i/>
          <w:sz w:val="18"/>
          <w:szCs w:val="18"/>
          <w:lang w:val="es-ES_tradnl" w:eastAsia="es-ES"/>
        </w:rPr>
        <w:t>.</w:t>
      </w:r>
      <w:r>
        <w:rPr>
          <w:rFonts w:ascii="Arial" w:eastAsia="Times New Roman" w:hAnsi="Arial" w:cs="Arial"/>
          <w:sz w:val="18"/>
          <w:szCs w:val="18"/>
          <w:lang w:val="es-ES_tradnl" w:eastAsia="es-ES"/>
        </w:rPr>
        <w:t xml:space="preserve"> A la hora programas traslado al aeropuerto para tomar su vuelo de salida.</w:t>
      </w:r>
    </w:p>
    <w:p w14:paraId="0CEAD6C0" w14:textId="77777777" w:rsidR="00433846" w:rsidRDefault="00433846">
      <w:pPr>
        <w:spacing w:after="0" w:line="240" w:lineRule="auto"/>
        <w:jc w:val="right"/>
        <w:rPr>
          <w:rFonts w:ascii="Arial" w:eastAsia="Times New Roman" w:hAnsi="Arial" w:cs="Arial"/>
          <w:b/>
          <w:color w:val="000000"/>
          <w:sz w:val="18"/>
          <w:szCs w:val="18"/>
          <w:lang w:val="es-ES_tradnl" w:eastAsia="es-ES"/>
        </w:rPr>
      </w:pPr>
    </w:p>
    <w:p w14:paraId="283D3847" w14:textId="77777777" w:rsidR="00433846" w:rsidRDefault="00000000">
      <w:pPr>
        <w:spacing w:after="0" w:line="240" w:lineRule="auto"/>
        <w:jc w:val="right"/>
        <w:rPr>
          <w:rFonts w:ascii="Arial" w:eastAsia="Times New Roman" w:hAnsi="Arial" w:cs="Arial"/>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r>
        <w:rPr>
          <w:rFonts w:ascii="Arial" w:eastAsia="Times New Roman" w:hAnsi="Arial" w:cs="Arial"/>
          <w:color w:val="E36C0A" w:themeColor="accent6" w:themeShade="BF"/>
          <w:sz w:val="18"/>
          <w:szCs w:val="18"/>
          <w:lang w:val="es-ES_tradnl" w:eastAsia="es-ES"/>
        </w:rPr>
        <w:t>.</w:t>
      </w:r>
    </w:p>
    <w:p w14:paraId="4FA4D2ED" w14:textId="77777777" w:rsidR="00433846" w:rsidRDefault="00433846">
      <w:pPr>
        <w:spacing w:after="0"/>
        <w:rPr>
          <w:rFonts w:ascii="Arial" w:eastAsia="Times New Roman" w:hAnsi="Arial" w:cs="Arial"/>
          <w:b/>
          <w:color w:val="E36C0A" w:themeColor="accent6" w:themeShade="BF"/>
          <w:sz w:val="18"/>
          <w:szCs w:val="18"/>
          <w:u w:val="single"/>
          <w:lang w:val="es-ES_tradnl" w:eastAsia="es-ES"/>
        </w:rPr>
      </w:pPr>
    </w:p>
    <w:p w14:paraId="013CA235" w14:textId="77777777" w:rsidR="00433846" w:rsidRDefault="00000000">
      <w:pPr>
        <w:spacing w:after="0"/>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HOTELES PREVISTOS O SIMILARES:</w:t>
      </w:r>
    </w:p>
    <w:p w14:paraId="0E278DCB" w14:textId="77777777" w:rsidR="00433846" w:rsidRDefault="00433846">
      <w:pPr>
        <w:spacing w:after="0"/>
        <w:rPr>
          <w:rFonts w:ascii="Arial" w:eastAsia="Times New Roman" w:hAnsi="Arial" w:cs="Arial"/>
          <w:b/>
          <w:color w:val="E36C0A" w:themeColor="accent6" w:themeShade="BF"/>
          <w:sz w:val="10"/>
          <w:szCs w:val="10"/>
          <w:u w:val="single"/>
          <w:lang w:val="es-ES_tradnl" w:eastAsia="es-ES"/>
        </w:rPr>
      </w:pPr>
    </w:p>
    <w:tbl>
      <w:tblPr>
        <w:tblStyle w:val="Tablaconcuadrcula"/>
        <w:tblW w:w="4673" w:type="dxa"/>
        <w:jc w:val="center"/>
        <w:tblLayout w:type="fixed"/>
        <w:tblLook w:val="04A0" w:firstRow="1" w:lastRow="0" w:firstColumn="1" w:lastColumn="0" w:noHBand="0" w:noVBand="1"/>
      </w:tblPr>
      <w:tblGrid>
        <w:gridCol w:w="1385"/>
        <w:gridCol w:w="3288"/>
      </w:tblGrid>
      <w:tr w:rsidR="00433846" w14:paraId="48BA0228" w14:textId="77777777">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1E77639D" w14:textId="77777777" w:rsidR="00433846" w:rsidRDefault="00000000">
            <w:pPr>
              <w:widowControl w:val="0"/>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CATEGORÍA</w:t>
            </w:r>
          </w:p>
        </w:tc>
        <w:tc>
          <w:tcPr>
            <w:tcW w:w="3287" w:type="dxa"/>
            <w:tcBorders>
              <w:top w:val="single" w:sz="4" w:space="0" w:color="E36C0A"/>
              <w:left w:val="single" w:sz="4" w:space="0" w:color="E36C0A"/>
              <w:bottom w:val="single" w:sz="4" w:space="0" w:color="E36C0A"/>
              <w:right w:val="single" w:sz="4" w:space="0" w:color="E36C0A"/>
            </w:tcBorders>
            <w:shd w:val="clear" w:color="auto" w:fill="E36C0A" w:themeFill="accent6" w:themeFillShade="BF"/>
            <w:vAlign w:val="center"/>
          </w:tcPr>
          <w:p w14:paraId="65354C39" w14:textId="77777777" w:rsidR="00433846" w:rsidRDefault="00000000">
            <w:pPr>
              <w:widowControl w:val="0"/>
              <w:spacing w:after="0" w:line="240" w:lineRule="auto"/>
              <w:jc w:val="center"/>
              <w:rPr>
                <w:rFonts w:ascii="Arial" w:eastAsia="Times New Roman" w:hAnsi="Arial" w:cs="Arial"/>
                <w:b/>
                <w:color w:val="FFFFFF" w:themeColor="background1"/>
                <w:sz w:val="18"/>
                <w:szCs w:val="18"/>
                <w:lang w:val="es-ES_tradnl" w:eastAsia="es-ES"/>
              </w:rPr>
            </w:pPr>
            <w:r>
              <w:rPr>
                <w:rFonts w:ascii="Arial" w:eastAsia="Times New Roman" w:hAnsi="Arial" w:cs="Arial"/>
                <w:b/>
                <w:color w:val="FFFFFF" w:themeColor="background1"/>
                <w:sz w:val="18"/>
                <w:szCs w:val="18"/>
                <w:lang w:val="es-ES_tradnl" w:eastAsia="es-ES"/>
              </w:rPr>
              <w:t>EL CALAFATE</w:t>
            </w:r>
          </w:p>
        </w:tc>
      </w:tr>
      <w:tr w:rsidR="00433846" w14:paraId="53AC8FA3" w14:textId="77777777">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22F199CA" w14:textId="77777777" w:rsidR="00433846" w:rsidRDefault="00000000">
            <w:pPr>
              <w:widowControl w:val="0"/>
              <w:spacing w:after="0" w:line="240" w:lineRule="auto"/>
              <w:jc w:val="cente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Turista</w:t>
            </w:r>
          </w:p>
        </w:tc>
        <w:tc>
          <w:tcPr>
            <w:tcW w:w="3287" w:type="dxa"/>
            <w:tcBorders>
              <w:top w:val="single" w:sz="4" w:space="0" w:color="E36C0A"/>
              <w:left w:val="single" w:sz="4" w:space="0" w:color="E36C0A"/>
              <w:bottom w:val="single" w:sz="4" w:space="0" w:color="E36C0A"/>
              <w:right w:val="single" w:sz="4" w:space="0" w:color="E36C0A"/>
            </w:tcBorders>
            <w:vAlign w:val="center"/>
          </w:tcPr>
          <w:p w14:paraId="29A5AB62" w14:textId="77777777" w:rsidR="00433846" w:rsidRDefault="00000000">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Hotel Michelangelo | Kapenke</w:t>
            </w:r>
          </w:p>
        </w:tc>
      </w:tr>
      <w:tr w:rsidR="00433846" w14:paraId="399C1AB1" w14:textId="77777777">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1E0F5388" w14:textId="77777777" w:rsidR="00433846" w:rsidRDefault="00000000">
            <w:pPr>
              <w:widowControl w:val="0"/>
              <w:spacing w:after="0" w:line="240" w:lineRule="auto"/>
              <w:jc w:val="cente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Primera</w:t>
            </w:r>
          </w:p>
        </w:tc>
        <w:tc>
          <w:tcPr>
            <w:tcW w:w="3287" w:type="dxa"/>
            <w:tcBorders>
              <w:top w:val="single" w:sz="4" w:space="0" w:color="E36C0A"/>
              <w:left w:val="single" w:sz="4" w:space="0" w:color="E36C0A"/>
              <w:bottom w:val="single" w:sz="4" w:space="0" w:color="E36C0A"/>
              <w:right w:val="single" w:sz="4" w:space="0" w:color="E36C0A"/>
            </w:tcBorders>
            <w:vAlign w:val="center"/>
          </w:tcPr>
          <w:p w14:paraId="4D0450C9" w14:textId="77777777" w:rsidR="00433846" w:rsidRDefault="00000000">
            <w:pPr>
              <w:widowControl w:val="0"/>
              <w:spacing w:after="0" w:line="240" w:lineRule="auto"/>
              <w:jc w:val="center"/>
              <w:rPr>
                <w:rFonts w:ascii="Arial" w:eastAsia="Times New Roman" w:hAnsi="Arial" w:cs="Arial"/>
                <w:bCs/>
                <w:color w:val="000000" w:themeColor="text1"/>
                <w:sz w:val="18"/>
                <w:szCs w:val="18"/>
                <w:lang w:val="es-ES_tradnl" w:eastAsia="es-ES"/>
              </w:rPr>
            </w:pPr>
            <w:r>
              <w:rPr>
                <w:rFonts w:ascii="Arial" w:eastAsia="Times New Roman" w:hAnsi="Arial" w:cs="Arial"/>
                <w:bCs/>
                <w:color w:val="000000" w:themeColor="text1"/>
                <w:sz w:val="18"/>
                <w:szCs w:val="18"/>
                <w:lang w:val="es-ES_tradnl" w:eastAsia="es-ES"/>
              </w:rPr>
              <w:t xml:space="preserve">Mirador del Lago | Lagos del Calafate </w:t>
            </w:r>
          </w:p>
        </w:tc>
      </w:tr>
      <w:tr w:rsidR="00433846" w14:paraId="0B6BD829" w14:textId="77777777">
        <w:trPr>
          <w:trHeight w:val="340"/>
          <w:jc w:val="center"/>
        </w:trPr>
        <w:tc>
          <w:tcPr>
            <w:tcW w:w="1385" w:type="dxa"/>
            <w:tcBorders>
              <w:top w:val="single" w:sz="4" w:space="0" w:color="E36C0A"/>
              <w:left w:val="single" w:sz="4" w:space="0" w:color="E36C0A"/>
              <w:bottom w:val="single" w:sz="4" w:space="0" w:color="E36C0A"/>
              <w:right w:val="single" w:sz="4" w:space="0" w:color="E36C0A"/>
            </w:tcBorders>
            <w:shd w:val="clear" w:color="auto" w:fill="FBD4B4" w:themeFill="accent6" w:themeFillTint="66"/>
            <w:vAlign w:val="center"/>
          </w:tcPr>
          <w:p w14:paraId="34B8D2D1" w14:textId="77777777" w:rsidR="00433846" w:rsidRDefault="00000000">
            <w:pPr>
              <w:widowControl w:val="0"/>
              <w:spacing w:after="0" w:line="240" w:lineRule="auto"/>
              <w:jc w:val="center"/>
              <w:rPr>
                <w:rFonts w:ascii="Arial" w:eastAsia="Times New Roman" w:hAnsi="Arial" w:cs="Arial"/>
                <w:b/>
                <w:color w:val="000000" w:themeColor="text1"/>
                <w:sz w:val="18"/>
                <w:szCs w:val="18"/>
                <w:lang w:val="es-ES_tradnl" w:eastAsia="es-ES"/>
              </w:rPr>
            </w:pPr>
            <w:r>
              <w:rPr>
                <w:rFonts w:ascii="Arial" w:eastAsia="Times New Roman" w:hAnsi="Arial" w:cs="Arial"/>
                <w:b/>
                <w:color w:val="000000" w:themeColor="text1"/>
                <w:sz w:val="18"/>
                <w:szCs w:val="18"/>
                <w:lang w:val="es-ES_tradnl" w:eastAsia="es-ES"/>
              </w:rPr>
              <w:t>Superior</w:t>
            </w:r>
          </w:p>
        </w:tc>
        <w:tc>
          <w:tcPr>
            <w:tcW w:w="3287" w:type="dxa"/>
            <w:tcBorders>
              <w:top w:val="single" w:sz="4" w:space="0" w:color="E36C0A"/>
              <w:left w:val="single" w:sz="4" w:space="0" w:color="E36C0A"/>
              <w:bottom w:val="single" w:sz="4" w:space="0" w:color="E36C0A"/>
              <w:right w:val="single" w:sz="4" w:space="0" w:color="E36C0A"/>
            </w:tcBorders>
            <w:vAlign w:val="center"/>
          </w:tcPr>
          <w:p w14:paraId="317C5F96" w14:textId="0DCDDEF2" w:rsidR="00433846" w:rsidRDefault="00060C0E">
            <w:pPr>
              <w:widowControl w:val="0"/>
              <w:spacing w:after="0" w:line="240" w:lineRule="auto"/>
              <w:jc w:val="center"/>
              <w:rPr>
                <w:rFonts w:ascii="Arial" w:eastAsia="Times New Roman" w:hAnsi="Arial" w:cs="Arial"/>
                <w:color w:val="000000" w:themeColor="text1"/>
                <w:sz w:val="18"/>
                <w:szCs w:val="18"/>
                <w:lang w:eastAsia="es-ES"/>
              </w:rPr>
            </w:pPr>
            <w:bookmarkStart w:id="0" w:name="_Hlk155614950"/>
            <w:r>
              <w:rPr>
                <w:rFonts w:ascii="Arial" w:eastAsia="Times New Roman" w:hAnsi="Arial" w:cs="Arial"/>
                <w:color w:val="000000" w:themeColor="text1"/>
                <w:sz w:val="18"/>
                <w:szCs w:val="18"/>
                <w:lang w:eastAsia="es-ES"/>
              </w:rPr>
              <w:t xml:space="preserve">Imago </w:t>
            </w:r>
            <w:bookmarkEnd w:id="0"/>
          </w:p>
        </w:tc>
      </w:tr>
    </w:tbl>
    <w:p w14:paraId="43504821" w14:textId="77777777" w:rsidR="00433846" w:rsidRDefault="00433846">
      <w:pPr>
        <w:spacing w:after="0" w:line="240" w:lineRule="auto"/>
        <w:rPr>
          <w:rFonts w:ascii="Arial" w:hAnsi="Arial" w:cs="Arial"/>
          <w:b/>
          <w:bCs/>
          <w:i/>
          <w:iCs/>
          <w:sz w:val="18"/>
          <w:szCs w:val="18"/>
        </w:rPr>
      </w:pPr>
    </w:p>
    <w:p w14:paraId="79EBEC68" w14:textId="77777777" w:rsidR="00433846" w:rsidRDefault="00000000">
      <w:pPr>
        <w:spacing w:after="0" w:line="240" w:lineRule="auto"/>
        <w:jc w:val="both"/>
      </w:pPr>
      <w:r>
        <w:rPr>
          <w:rFonts w:ascii="Arial" w:hAnsi="Arial" w:cs="Arial"/>
          <w:b/>
          <w:bCs/>
          <w:i/>
          <w:iCs/>
          <w:sz w:val="18"/>
          <w:szCs w:val="18"/>
        </w:rPr>
        <w:t>Nota: Hoteles mencionados solo son informativos, los hoteles confirmados se les hará saber al momento de realizar la reservación. Nos reservamos el derecho de cambio de hotel, respetando siempre la misma categoría.  Todas las habitaciones son estándar, consulte a su ejecutivo para cambio de habitación.</w:t>
      </w:r>
    </w:p>
    <w:p w14:paraId="6AD94A7D" w14:textId="77777777" w:rsidR="00433846" w:rsidRDefault="00433846">
      <w:pPr>
        <w:spacing w:after="0" w:line="240" w:lineRule="auto"/>
        <w:rPr>
          <w:rFonts w:ascii="Arial" w:eastAsia="Times New Roman" w:hAnsi="Arial" w:cs="Arial"/>
          <w:b/>
          <w:bCs/>
          <w:color w:val="E36C0A" w:themeColor="accent6" w:themeShade="BF"/>
          <w:sz w:val="18"/>
          <w:szCs w:val="18"/>
          <w:u w:val="single"/>
          <w:lang w:eastAsia="es-ES"/>
        </w:rPr>
      </w:pPr>
    </w:p>
    <w:p w14:paraId="2D0B8F3A" w14:textId="77777777" w:rsidR="00433846" w:rsidRDefault="00000000">
      <w:pPr>
        <w:spacing w:after="0" w:line="240" w:lineRule="auto"/>
        <w:rPr>
          <w:rFonts w:ascii="Arial" w:eastAsia="Times New Roman" w:hAnsi="Arial" w:cs="Arial"/>
          <w:b/>
          <w:bCs/>
          <w:color w:val="E36C0A" w:themeColor="accent6" w:themeShade="BF"/>
          <w:sz w:val="18"/>
          <w:szCs w:val="18"/>
          <w:u w:val="single"/>
          <w:lang w:eastAsia="es-ES"/>
        </w:rPr>
      </w:pPr>
      <w:r>
        <w:br w:type="page"/>
      </w:r>
    </w:p>
    <w:p w14:paraId="2F827A9D" w14:textId="77777777" w:rsidR="00433846" w:rsidRDefault="00000000">
      <w:pPr>
        <w:spacing w:after="0" w:line="240" w:lineRule="auto"/>
        <w:rPr>
          <w:rFonts w:ascii="Arial" w:eastAsia="Times New Roman" w:hAnsi="Arial" w:cs="Arial"/>
          <w:b/>
          <w:bCs/>
          <w:color w:val="E36C0A" w:themeColor="accent6" w:themeShade="BF"/>
          <w:sz w:val="18"/>
          <w:szCs w:val="18"/>
          <w:u w:val="single"/>
          <w:lang w:eastAsia="es-ES"/>
        </w:rPr>
      </w:pPr>
      <w:r>
        <w:rPr>
          <w:rFonts w:ascii="Arial" w:eastAsia="Times New Roman" w:hAnsi="Arial" w:cs="Arial"/>
          <w:b/>
          <w:bCs/>
          <w:color w:val="E36C0A" w:themeColor="accent6" w:themeShade="BF"/>
          <w:sz w:val="18"/>
          <w:szCs w:val="18"/>
          <w:u w:val="single"/>
          <w:lang w:eastAsia="es-ES"/>
        </w:rPr>
        <w:lastRenderedPageBreak/>
        <w:t>PRECIO POR PERSONA EN USD:</w:t>
      </w:r>
    </w:p>
    <w:p w14:paraId="3BA6AB02" w14:textId="77777777" w:rsidR="00433846" w:rsidRDefault="00433846">
      <w:pPr>
        <w:spacing w:after="0" w:line="240" w:lineRule="auto"/>
        <w:rPr>
          <w:rFonts w:ascii="Arial" w:eastAsia="Times New Roman" w:hAnsi="Arial" w:cs="Arial"/>
          <w:b/>
          <w:color w:val="E36C0A" w:themeColor="accent6" w:themeShade="BF"/>
          <w:sz w:val="18"/>
          <w:szCs w:val="18"/>
          <w:u w:val="single"/>
          <w:lang w:val="es-ES_tradnl" w:eastAsia="es-ES"/>
        </w:rPr>
      </w:pPr>
    </w:p>
    <w:tbl>
      <w:tblPr>
        <w:tblW w:w="9220" w:type="dxa"/>
        <w:jc w:val="center"/>
        <w:tblLayout w:type="fixed"/>
        <w:tblCellMar>
          <w:left w:w="70" w:type="dxa"/>
          <w:right w:w="70" w:type="dxa"/>
        </w:tblCellMar>
        <w:tblLook w:val="04A0" w:firstRow="1" w:lastRow="0" w:firstColumn="1" w:lastColumn="0" w:noHBand="0" w:noVBand="1"/>
      </w:tblPr>
      <w:tblGrid>
        <w:gridCol w:w="2274"/>
        <w:gridCol w:w="1276"/>
        <w:gridCol w:w="1134"/>
        <w:gridCol w:w="1134"/>
        <w:gridCol w:w="1134"/>
        <w:gridCol w:w="1134"/>
        <w:gridCol w:w="1134"/>
      </w:tblGrid>
      <w:tr w:rsidR="00433846" w14:paraId="58DA6C6B" w14:textId="77777777" w:rsidTr="00060C0E">
        <w:trPr>
          <w:trHeight w:val="284"/>
          <w:jc w:val="center"/>
        </w:trPr>
        <w:tc>
          <w:tcPr>
            <w:tcW w:w="2274" w:type="dxa"/>
            <w:tcBorders>
              <w:left w:val="single" w:sz="4" w:space="0" w:color="E26B0A"/>
              <w:right w:val="single" w:sz="4" w:space="0" w:color="E26B0A"/>
            </w:tcBorders>
            <w:shd w:val="clear" w:color="000000" w:fill="DE6F00"/>
            <w:vAlign w:val="center"/>
          </w:tcPr>
          <w:p w14:paraId="03FB3AA1"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SALIDAS: DIARIAS</w:t>
            </w:r>
          </w:p>
        </w:tc>
        <w:tc>
          <w:tcPr>
            <w:tcW w:w="1276" w:type="dxa"/>
            <w:tcBorders>
              <w:right w:val="single" w:sz="4" w:space="0" w:color="E26B0A"/>
            </w:tcBorders>
            <w:shd w:val="clear" w:color="000000" w:fill="E26B0A"/>
            <w:vAlign w:val="center"/>
          </w:tcPr>
          <w:p w14:paraId="5804F03A"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p>
        </w:tc>
        <w:tc>
          <w:tcPr>
            <w:tcW w:w="1134" w:type="dxa"/>
            <w:tcBorders>
              <w:right w:val="single" w:sz="4" w:space="0" w:color="E26B0A"/>
            </w:tcBorders>
            <w:shd w:val="clear" w:color="000000" w:fill="E26B0A"/>
            <w:vAlign w:val="center"/>
          </w:tcPr>
          <w:p w14:paraId="5080D4AF"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134" w:type="dxa"/>
            <w:tcBorders>
              <w:right w:val="single" w:sz="4" w:space="0" w:color="E26B0A"/>
            </w:tcBorders>
            <w:shd w:val="clear" w:color="000000" w:fill="E26B0A"/>
            <w:vAlign w:val="center"/>
          </w:tcPr>
          <w:p w14:paraId="796C21D3"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134" w:type="dxa"/>
            <w:tcBorders>
              <w:right w:val="single" w:sz="4" w:space="0" w:color="E26B0A"/>
            </w:tcBorders>
            <w:shd w:val="clear" w:color="000000" w:fill="E26B0A"/>
            <w:vAlign w:val="center"/>
          </w:tcPr>
          <w:p w14:paraId="445A9D34"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134" w:type="dxa"/>
            <w:tcBorders>
              <w:right w:val="single" w:sz="4" w:space="0" w:color="E26B0A"/>
            </w:tcBorders>
            <w:shd w:val="clear" w:color="000000" w:fill="E26B0A"/>
            <w:vAlign w:val="center"/>
          </w:tcPr>
          <w:p w14:paraId="634DAFFA"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02 -10 AÑOS</w:t>
            </w:r>
          </w:p>
        </w:tc>
        <w:tc>
          <w:tcPr>
            <w:tcW w:w="1134" w:type="dxa"/>
            <w:tcBorders>
              <w:bottom w:val="single" w:sz="4" w:space="0" w:color="E26B0A"/>
              <w:right w:val="single" w:sz="4" w:space="0" w:color="E26B0A"/>
            </w:tcBorders>
            <w:shd w:val="clear" w:color="000000" w:fill="595959"/>
            <w:vAlign w:val="center"/>
          </w:tcPr>
          <w:p w14:paraId="3664ECBA"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*PVS</w:t>
            </w:r>
          </w:p>
        </w:tc>
      </w:tr>
      <w:tr w:rsidR="002C2C84" w14:paraId="3F747BB8" w14:textId="77777777" w:rsidTr="00060C0E">
        <w:trPr>
          <w:trHeight w:val="284"/>
          <w:jc w:val="center"/>
        </w:trPr>
        <w:tc>
          <w:tcPr>
            <w:tcW w:w="2274" w:type="dxa"/>
            <w:vMerge w:val="restart"/>
            <w:tcBorders>
              <w:top w:val="single" w:sz="4" w:space="0" w:color="C65911"/>
              <w:left w:val="single" w:sz="4" w:space="0" w:color="C65911"/>
              <w:right w:val="single" w:sz="4" w:space="0" w:color="C65911"/>
            </w:tcBorders>
            <w:shd w:val="clear" w:color="auto" w:fill="auto"/>
            <w:vAlign w:val="center"/>
          </w:tcPr>
          <w:p w14:paraId="4E7E1E56" w14:textId="5F1D5FAF"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sidRPr="002C2C84">
              <w:rPr>
                <w:rFonts w:ascii="Arial" w:eastAsia="Times New Roman" w:hAnsi="Arial" w:cs="Arial"/>
                <w:b/>
                <w:bCs/>
                <w:color w:val="000000"/>
                <w:sz w:val="18"/>
                <w:szCs w:val="18"/>
                <w:lang w:eastAsia="es-ES"/>
              </w:rPr>
              <w:t>01/0</w:t>
            </w:r>
            <w:r w:rsidR="00060C0E">
              <w:rPr>
                <w:rFonts w:ascii="Arial" w:eastAsia="Times New Roman" w:hAnsi="Arial" w:cs="Arial"/>
                <w:b/>
                <w:bCs/>
                <w:color w:val="000000"/>
                <w:sz w:val="18"/>
                <w:szCs w:val="18"/>
                <w:lang w:eastAsia="es-ES"/>
              </w:rPr>
              <w:t>9</w:t>
            </w:r>
            <w:r w:rsidRPr="002C2C84">
              <w:rPr>
                <w:rFonts w:ascii="Arial" w:eastAsia="Times New Roman" w:hAnsi="Arial" w:cs="Arial"/>
                <w:b/>
                <w:bCs/>
                <w:color w:val="000000"/>
                <w:sz w:val="18"/>
                <w:szCs w:val="18"/>
                <w:lang w:eastAsia="es-ES"/>
              </w:rPr>
              <w:t>/2025 - 10/12/2025</w:t>
            </w:r>
          </w:p>
        </w:tc>
        <w:tc>
          <w:tcPr>
            <w:tcW w:w="1276" w:type="dxa"/>
            <w:tcBorders>
              <w:top w:val="single" w:sz="4" w:space="0" w:color="DE6F00"/>
              <w:left w:val="single" w:sz="4" w:space="0" w:color="C65911"/>
              <w:bottom w:val="single" w:sz="4" w:space="0" w:color="DE6F00"/>
              <w:right w:val="single" w:sz="4" w:space="0" w:color="DE6F00"/>
            </w:tcBorders>
            <w:shd w:val="clear" w:color="auto" w:fill="auto"/>
            <w:vAlign w:val="center"/>
          </w:tcPr>
          <w:p w14:paraId="575E9E6F" w14:textId="6CB7F1B6"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Turista</w:t>
            </w:r>
          </w:p>
        </w:tc>
        <w:tc>
          <w:tcPr>
            <w:tcW w:w="1134" w:type="dxa"/>
            <w:tcBorders>
              <w:top w:val="single" w:sz="4" w:space="0" w:color="E26B0A"/>
              <w:bottom w:val="single" w:sz="4" w:space="0" w:color="E26B0A"/>
              <w:right w:val="single" w:sz="4" w:space="0" w:color="E26B0A"/>
            </w:tcBorders>
            <w:shd w:val="clear" w:color="auto" w:fill="auto"/>
            <w:vAlign w:val="center"/>
          </w:tcPr>
          <w:p w14:paraId="63F0F651" w14:textId="67C0C6CE"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665 USD</w:t>
            </w:r>
          </w:p>
        </w:tc>
        <w:tc>
          <w:tcPr>
            <w:tcW w:w="1134" w:type="dxa"/>
            <w:tcBorders>
              <w:top w:val="single" w:sz="4" w:space="0" w:color="E26B0A"/>
              <w:bottom w:val="single" w:sz="4" w:space="0" w:color="E26B0A"/>
              <w:right w:val="single" w:sz="4" w:space="0" w:color="E26B0A"/>
            </w:tcBorders>
            <w:shd w:val="clear" w:color="auto" w:fill="auto"/>
            <w:vAlign w:val="center"/>
          </w:tcPr>
          <w:p w14:paraId="2E267424" w14:textId="6997C398"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458 USD</w:t>
            </w:r>
          </w:p>
        </w:tc>
        <w:tc>
          <w:tcPr>
            <w:tcW w:w="1134" w:type="dxa"/>
            <w:tcBorders>
              <w:top w:val="single" w:sz="4" w:space="0" w:color="E26B0A"/>
              <w:bottom w:val="single" w:sz="4" w:space="0" w:color="E26B0A"/>
              <w:right w:val="single" w:sz="4" w:space="0" w:color="E26B0A"/>
            </w:tcBorders>
            <w:shd w:val="clear" w:color="auto" w:fill="auto"/>
            <w:vAlign w:val="center"/>
          </w:tcPr>
          <w:p w14:paraId="14426671" w14:textId="7E379A99"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418 USD</w:t>
            </w:r>
          </w:p>
        </w:tc>
        <w:tc>
          <w:tcPr>
            <w:tcW w:w="1134" w:type="dxa"/>
            <w:tcBorders>
              <w:top w:val="single" w:sz="4" w:space="0" w:color="E26B0A"/>
              <w:bottom w:val="single" w:sz="4" w:space="0" w:color="E26B0A"/>
              <w:right w:val="single" w:sz="4" w:space="0" w:color="E26B0A"/>
            </w:tcBorders>
            <w:shd w:val="clear" w:color="auto" w:fill="auto"/>
            <w:vAlign w:val="center"/>
          </w:tcPr>
          <w:p w14:paraId="5260BCF7" w14:textId="3632CD81"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418 USD</w:t>
            </w:r>
          </w:p>
        </w:tc>
        <w:tc>
          <w:tcPr>
            <w:tcW w:w="1134" w:type="dxa"/>
            <w:tcBorders>
              <w:bottom w:val="single" w:sz="4" w:space="0" w:color="E26B0A"/>
              <w:right w:val="single" w:sz="4" w:space="0" w:color="E26B0A"/>
            </w:tcBorders>
            <w:shd w:val="clear" w:color="auto" w:fill="auto"/>
            <w:vAlign w:val="center"/>
          </w:tcPr>
          <w:p w14:paraId="643E273F" w14:textId="56029352"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691 USD</w:t>
            </w:r>
          </w:p>
        </w:tc>
      </w:tr>
      <w:tr w:rsidR="002C2C84" w14:paraId="584280D7" w14:textId="77777777" w:rsidTr="00060C0E">
        <w:trPr>
          <w:trHeight w:val="284"/>
          <w:jc w:val="center"/>
        </w:trPr>
        <w:tc>
          <w:tcPr>
            <w:tcW w:w="2274" w:type="dxa"/>
            <w:vMerge/>
            <w:tcBorders>
              <w:left w:val="single" w:sz="4" w:space="0" w:color="C65911"/>
              <w:right w:val="single" w:sz="4" w:space="0" w:color="C65911"/>
            </w:tcBorders>
            <w:shd w:val="clear" w:color="auto" w:fill="auto"/>
            <w:vAlign w:val="center"/>
          </w:tcPr>
          <w:p w14:paraId="20B1BA78" w14:textId="1A6E83D2"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DE6F00"/>
              <w:right w:val="single" w:sz="4" w:space="0" w:color="DE6F00"/>
            </w:tcBorders>
            <w:shd w:val="clear" w:color="auto" w:fill="auto"/>
            <w:vAlign w:val="center"/>
          </w:tcPr>
          <w:p w14:paraId="5D4B4005" w14:textId="56D3E59E"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Primera</w:t>
            </w:r>
          </w:p>
        </w:tc>
        <w:tc>
          <w:tcPr>
            <w:tcW w:w="1134" w:type="dxa"/>
            <w:tcBorders>
              <w:bottom w:val="single" w:sz="4" w:space="0" w:color="E26B0A"/>
              <w:right w:val="single" w:sz="4" w:space="0" w:color="E26B0A"/>
            </w:tcBorders>
            <w:shd w:val="clear" w:color="auto" w:fill="auto"/>
            <w:vAlign w:val="center"/>
          </w:tcPr>
          <w:p w14:paraId="2AE3E306" w14:textId="196895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975 USD</w:t>
            </w:r>
          </w:p>
        </w:tc>
        <w:tc>
          <w:tcPr>
            <w:tcW w:w="1134" w:type="dxa"/>
            <w:tcBorders>
              <w:bottom w:val="single" w:sz="4" w:space="0" w:color="E26B0A"/>
              <w:right w:val="single" w:sz="4" w:space="0" w:color="E26B0A"/>
            </w:tcBorders>
            <w:shd w:val="clear" w:color="auto" w:fill="auto"/>
            <w:vAlign w:val="center"/>
          </w:tcPr>
          <w:p w14:paraId="0389238B" w14:textId="716269A1"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613 USD</w:t>
            </w:r>
          </w:p>
        </w:tc>
        <w:tc>
          <w:tcPr>
            <w:tcW w:w="1134" w:type="dxa"/>
            <w:tcBorders>
              <w:bottom w:val="single" w:sz="4" w:space="0" w:color="E26B0A"/>
              <w:right w:val="single" w:sz="4" w:space="0" w:color="E26B0A"/>
            </w:tcBorders>
            <w:shd w:val="clear" w:color="auto" w:fill="auto"/>
            <w:vAlign w:val="center"/>
          </w:tcPr>
          <w:p w14:paraId="3F252E1D" w14:textId="4356639D"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587 USD</w:t>
            </w:r>
          </w:p>
        </w:tc>
        <w:tc>
          <w:tcPr>
            <w:tcW w:w="1134" w:type="dxa"/>
            <w:tcBorders>
              <w:bottom w:val="single" w:sz="4" w:space="0" w:color="E26B0A"/>
              <w:right w:val="single" w:sz="4" w:space="0" w:color="E26B0A"/>
            </w:tcBorders>
            <w:shd w:val="clear" w:color="auto" w:fill="auto"/>
            <w:vAlign w:val="center"/>
          </w:tcPr>
          <w:p w14:paraId="1066E53B" w14:textId="7C2856A4"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587 USD</w:t>
            </w:r>
          </w:p>
        </w:tc>
        <w:tc>
          <w:tcPr>
            <w:tcW w:w="1134" w:type="dxa"/>
            <w:tcBorders>
              <w:bottom w:val="single" w:sz="4" w:space="0" w:color="E26B0A"/>
              <w:right w:val="single" w:sz="4" w:space="0" w:color="E26B0A"/>
            </w:tcBorders>
            <w:shd w:val="clear" w:color="auto" w:fill="auto"/>
            <w:vAlign w:val="center"/>
          </w:tcPr>
          <w:p w14:paraId="5674C1FA" w14:textId="471FAE7A"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1,088 USD</w:t>
            </w:r>
          </w:p>
        </w:tc>
      </w:tr>
      <w:tr w:rsidR="002C2C84" w14:paraId="09B1B592" w14:textId="77777777" w:rsidTr="00060C0E">
        <w:trPr>
          <w:trHeight w:val="284"/>
          <w:jc w:val="center"/>
        </w:trPr>
        <w:tc>
          <w:tcPr>
            <w:tcW w:w="2274" w:type="dxa"/>
            <w:vMerge/>
            <w:tcBorders>
              <w:left w:val="single" w:sz="4" w:space="0" w:color="C65911"/>
              <w:right w:val="single" w:sz="4" w:space="0" w:color="C65911"/>
            </w:tcBorders>
            <w:shd w:val="clear" w:color="auto" w:fill="auto"/>
            <w:vAlign w:val="center"/>
          </w:tcPr>
          <w:p w14:paraId="3018120C" w14:textId="1D8222E2"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C65911"/>
              <w:right w:val="single" w:sz="4" w:space="0" w:color="DE6F00"/>
            </w:tcBorders>
            <w:shd w:val="clear" w:color="auto" w:fill="auto"/>
            <w:vAlign w:val="center"/>
          </w:tcPr>
          <w:p w14:paraId="2679343F" w14:textId="15965742"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Superior</w:t>
            </w:r>
          </w:p>
        </w:tc>
        <w:tc>
          <w:tcPr>
            <w:tcW w:w="1134" w:type="dxa"/>
            <w:tcBorders>
              <w:bottom w:val="single" w:sz="4" w:space="0" w:color="E26B0A"/>
              <w:right w:val="single" w:sz="4" w:space="0" w:color="E26B0A"/>
            </w:tcBorders>
            <w:shd w:val="clear" w:color="auto" w:fill="auto"/>
            <w:vAlign w:val="center"/>
          </w:tcPr>
          <w:p w14:paraId="12D61F38" w14:textId="7482809C"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1,387 USD</w:t>
            </w:r>
          </w:p>
        </w:tc>
        <w:tc>
          <w:tcPr>
            <w:tcW w:w="1134" w:type="dxa"/>
            <w:tcBorders>
              <w:bottom w:val="single" w:sz="4" w:space="0" w:color="E26B0A"/>
              <w:right w:val="single" w:sz="4" w:space="0" w:color="E26B0A"/>
            </w:tcBorders>
            <w:shd w:val="clear" w:color="auto" w:fill="auto"/>
            <w:vAlign w:val="center"/>
          </w:tcPr>
          <w:p w14:paraId="3B786203" w14:textId="41842DE5"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800 USD</w:t>
            </w:r>
          </w:p>
        </w:tc>
        <w:tc>
          <w:tcPr>
            <w:tcW w:w="1134" w:type="dxa"/>
            <w:tcBorders>
              <w:bottom w:val="single" w:sz="4" w:space="0" w:color="E26B0A"/>
              <w:right w:val="single" w:sz="4" w:space="0" w:color="E26B0A"/>
            </w:tcBorders>
            <w:shd w:val="clear" w:color="auto" w:fill="auto"/>
            <w:vAlign w:val="center"/>
          </w:tcPr>
          <w:p w14:paraId="1454EF8C" w14:textId="0B106500"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636 USD</w:t>
            </w:r>
          </w:p>
        </w:tc>
        <w:tc>
          <w:tcPr>
            <w:tcW w:w="1134" w:type="dxa"/>
            <w:tcBorders>
              <w:bottom w:val="single" w:sz="4" w:space="0" w:color="E26B0A"/>
              <w:right w:val="single" w:sz="4" w:space="0" w:color="E26B0A"/>
            </w:tcBorders>
            <w:shd w:val="clear" w:color="auto" w:fill="auto"/>
            <w:vAlign w:val="center"/>
          </w:tcPr>
          <w:p w14:paraId="19769B43" w14:textId="421D4319"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636 USD</w:t>
            </w:r>
          </w:p>
        </w:tc>
        <w:tc>
          <w:tcPr>
            <w:tcW w:w="1134" w:type="dxa"/>
            <w:tcBorders>
              <w:bottom w:val="single" w:sz="4" w:space="0" w:color="E26B0A"/>
              <w:right w:val="single" w:sz="4" w:space="0" w:color="E26B0A"/>
            </w:tcBorders>
            <w:shd w:val="clear" w:color="auto" w:fill="auto"/>
            <w:vAlign w:val="center"/>
          </w:tcPr>
          <w:p w14:paraId="762F252A" w14:textId="7DCA6512"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1,501 USD</w:t>
            </w:r>
          </w:p>
        </w:tc>
      </w:tr>
      <w:tr w:rsidR="002C2C84" w14:paraId="2E74A466" w14:textId="77777777" w:rsidTr="00060C0E">
        <w:trPr>
          <w:trHeight w:val="284"/>
          <w:jc w:val="center"/>
        </w:trPr>
        <w:tc>
          <w:tcPr>
            <w:tcW w:w="9220" w:type="dxa"/>
            <w:gridSpan w:val="7"/>
            <w:tcBorders>
              <w:top w:val="single" w:sz="4" w:space="0" w:color="C65911"/>
              <w:left w:val="single" w:sz="4" w:space="0" w:color="C65911"/>
              <w:bottom w:val="single" w:sz="4" w:space="0" w:color="C65911"/>
              <w:right w:val="single" w:sz="4" w:space="0" w:color="C65911"/>
            </w:tcBorders>
            <w:shd w:val="clear" w:color="000000" w:fill="F8CBAD"/>
            <w:vAlign w:val="center"/>
          </w:tcPr>
          <w:p w14:paraId="17D70201" w14:textId="77777777"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NOCHES ADICIONALES</w:t>
            </w:r>
          </w:p>
        </w:tc>
      </w:tr>
      <w:tr w:rsidR="002C2C84" w14:paraId="790A87F5" w14:textId="77777777" w:rsidTr="00060C0E">
        <w:trPr>
          <w:trHeight w:val="284"/>
          <w:jc w:val="center"/>
        </w:trPr>
        <w:tc>
          <w:tcPr>
            <w:tcW w:w="2274" w:type="dxa"/>
            <w:vMerge w:val="restart"/>
            <w:tcBorders>
              <w:left w:val="single" w:sz="4" w:space="0" w:color="C65911"/>
              <w:right w:val="single" w:sz="4" w:space="0" w:color="C65911"/>
            </w:tcBorders>
            <w:shd w:val="clear" w:color="auto" w:fill="auto"/>
            <w:vAlign w:val="center"/>
          </w:tcPr>
          <w:p w14:paraId="4BD3B432" w14:textId="068F0CF0"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sidRPr="002C2C84">
              <w:rPr>
                <w:rFonts w:ascii="Arial" w:eastAsia="Times New Roman" w:hAnsi="Arial" w:cs="Arial"/>
                <w:b/>
                <w:bCs/>
                <w:color w:val="000000"/>
                <w:sz w:val="18"/>
                <w:szCs w:val="18"/>
                <w:lang w:eastAsia="es-ES"/>
              </w:rPr>
              <w:t>01/0</w:t>
            </w:r>
            <w:r w:rsidR="00060C0E">
              <w:rPr>
                <w:rFonts w:ascii="Arial" w:eastAsia="Times New Roman" w:hAnsi="Arial" w:cs="Arial"/>
                <w:b/>
                <w:bCs/>
                <w:color w:val="000000"/>
                <w:sz w:val="18"/>
                <w:szCs w:val="18"/>
                <w:lang w:eastAsia="es-ES"/>
              </w:rPr>
              <w:t>9</w:t>
            </w:r>
            <w:r w:rsidRPr="002C2C84">
              <w:rPr>
                <w:rFonts w:ascii="Arial" w:eastAsia="Times New Roman" w:hAnsi="Arial" w:cs="Arial"/>
                <w:b/>
                <w:bCs/>
                <w:color w:val="000000"/>
                <w:sz w:val="18"/>
                <w:szCs w:val="18"/>
                <w:lang w:eastAsia="es-ES"/>
              </w:rPr>
              <w:t>/2025 - 10/12/2025</w:t>
            </w:r>
          </w:p>
        </w:tc>
        <w:tc>
          <w:tcPr>
            <w:tcW w:w="1276" w:type="dxa"/>
            <w:tcBorders>
              <w:left w:val="single" w:sz="4" w:space="0" w:color="C65911"/>
              <w:bottom w:val="single" w:sz="4" w:space="0" w:color="DE6F00"/>
              <w:right w:val="single" w:sz="4" w:space="0" w:color="DE6F00"/>
            </w:tcBorders>
            <w:shd w:val="clear" w:color="auto" w:fill="auto"/>
            <w:vAlign w:val="center"/>
          </w:tcPr>
          <w:p w14:paraId="13B4C586" w14:textId="77777777"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Turista</w:t>
            </w:r>
          </w:p>
        </w:tc>
        <w:tc>
          <w:tcPr>
            <w:tcW w:w="1134" w:type="dxa"/>
            <w:tcBorders>
              <w:bottom w:val="single" w:sz="4" w:space="0" w:color="E26B0A"/>
              <w:right w:val="single" w:sz="4" w:space="0" w:color="E26B0A"/>
            </w:tcBorders>
            <w:shd w:val="clear" w:color="auto" w:fill="auto"/>
            <w:vAlign w:val="center"/>
          </w:tcPr>
          <w:p w14:paraId="190A539D"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125</w:t>
            </w:r>
          </w:p>
        </w:tc>
        <w:tc>
          <w:tcPr>
            <w:tcW w:w="1134" w:type="dxa"/>
            <w:tcBorders>
              <w:bottom w:val="single" w:sz="4" w:space="0" w:color="E26B0A"/>
              <w:right w:val="single" w:sz="4" w:space="0" w:color="E26B0A"/>
            </w:tcBorders>
            <w:shd w:val="clear" w:color="auto" w:fill="auto"/>
            <w:vAlign w:val="center"/>
          </w:tcPr>
          <w:p w14:paraId="3C366EC6"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85</w:t>
            </w:r>
          </w:p>
        </w:tc>
        <w:tc>
          <w:tcPr>
            <w:tcW w:w="1134" w:type="dxa"/>
            <w:tcBorders>
              <w:bottom w:val="single" w:sz="4" w:space="0" w:color="E26B0A"/>
              <w:right w:val="single" w:sz="4" w:space="0" w:color="E26B0A"/>
            </w:tcBorders>
            <w:shd w:val="clear" w:color="auto" w:fill="auto"/>
            <w:vAlign w:val="center"/>
          </w:tcPr>
          <w:p w14:paraId="0F447960"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69</w:t>
            </w:r>
          </w:p>
        </w:tc>
        <w:tc>
          <w:tcPr>
            <w:tcW w:w="1134" w:type="dxa"/>
            <w:tcBorders>
              <w:bottom w:val="single" w:sz="4" w:space="0" w:color="E26B0A"/>
              <w:right w:val="single" w:sz="4" w:space="0" w:color="E26B0A"/>
            </w:tcBorders>
            <w:shd w:val="clear" w:color="auto" w:fill="auto"/>
            <w:vAlign w:val="center"/>
          </w:tcPr>
          <w:p w14:paraId="50F10A60"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69</w:t>
            </w:r>
          </w:p>
        </w:tc>
        <w:tc>
          <w:tcPr>
            <w:tcW w:w="1134" w:type="dxa"/>
            <w:tcBorders>
              <w:bottom w:val="single" w:sz="4" w:space="0" w:color="E26B0A"/>
              <w:right w:val="single" w:sz="4" w:space="0" w:color="E26B0A"/>
            </w:tcBorders>
            <w:shd w:val="clear" w:color="auto" w:fill="auto"/>
            <w:vAlign w:val="center"/>
          </w:tcPr>
          <w:p w14:paraId="4A27EF0C"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125</w:t>
            </w:r>
          </w:p>
        </w:tc>
      </w:tr>
      <w:tr w:rsidR="002C2C84" w14:paraId="40048FD3" w14:textId="77777777" w:rsidTr="00060C0E">
        <w:trPr>
          <w:trHeight w:val="284"/>
          <w:jc w:val="center"/>
        </w:trPr>
        <w:tc>
          <w:tcPr>
            <w:tcW w:w="2274" w:type="dxa"/>
            <w:vMerge/>
            <w:tcBorders>
              <w:left w:val="single" w:sz="4" w:space="0" w:color="C65911"/>
              <w:right w:val="single" w:sz="4" w:space="0" w:color="C65911"/>
            </w:tcBorders>
            <w:shd w:val="clear" w:color="auto" w:fill="auto"/>
            <w:vAlign w:val="center"/>
          </w:tcPr>
          <w:p w14:paraId="59D6D128" w14:textId="0563CF7D"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DE6F00"/>
              <w:right w:val="single" w:sz="4" w:space="0" w:color="DE6F00"/>
            </w:tcBorders>
            <w:shd w:val="clear" w:color="auto" w:fill="auto"/>
            <w:vAlign w:val="center"/>
          </w:tcPr>
          <w:p w14:paraId="2122CDC4" w14:textId="77777777"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Primera</w:t>
            </w:r>
          </w:p>
        </w:tc>
        <w:tc>
          <w:tcPr>
            <w:tcW w:w="1134" w:type="dxa"/>
            <w:tcBorders>
              <w:bottom w:val="single" w:sz="4" w:space="0" w:color="E26B0A"/>
              <w:right w:val="single" w:sz="4" w:space="0" w:color="E26B0A"/>
            </w:tcBorders>
            <w:shd w:val="clear" w:color="auto" w:fill="auto"/>
            <w:vAlign w:val="center"/>
          </w:tcPr>
          <w:p w14:paraId="4F3C90B3"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250</w:t>
            </w:r>
          </w:p>
        </w:tc>
        <w:tc>
          <w:tcPr>
            <w:tcW w:w="1134" w:type="dxa"/>
            <w:tcBorders>
              <w:bottom w:val="single" w:sz="4" w:space="0" w:color="E26B0A"/>
              <w:right w:val="single" w:sz="4" w:space="0" w:color="E26B0A"/>
            </w:tcBorders>
            <w:shd w:val="clear" w:color="auto" w:fill="auto"/>
            <w:vAlign w:val="center"/>
          </w:tcPr>
          <w:p w14:paraId="6187FB37"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132</w:t>
            </w:r>
          </w:p>
        </w:tc>
        <w:tc>
          <w:tcPr>
            <w:tcW w:w="1134" w:type="dxa"/>
            <w:tcBorders>
              <w:bottom w:val="single" w:sz="4" w:space="0" w:color="E26B0A"/>
              <w:right w:val="single" w:sz="4" w:space="0" w:color="E26B0A"/>
            </w:tcBorders>
            <w:shd w:val="clear" w:color="auto" w:fill="auto"/>
            <w:vAlign w:val="center"/>
          </w:tcPr>
          <w:p w14:paraId="38BD652B"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118</w:t>
            </w:r>
          </w:p>
        </w:tc>
        <w:tc>
          <w:tcPr>
            <w:tcW w:w="1134" w:type="dxa"/>
            <w:tcBorders>
              <w:bottom w:val="single" w:sz="4" w:space="0" w:color="E26B0A"/>
              <w:right w:val="single" w:sz="4" w:space="0" w:color="E26B0A"/>
            </w:tcBorders>
            <w:shd w:val="clear" w:color="auto" w:fill="auto"/>
            <w:vAlign w:val="center"/>
          </w:tcPr>
          <w:p w14:paraId="54DEE395"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118</w:t>
            </w:r>
          </w:p>
        </w:tc>
        <w:tc>
          <w:tcPr>
            <w:tcW w:w="1134" w:type="dxa"/>
            <w:tcBorders>
              <w:bottom w:val="single" w:sz="4" w:space="0" w:color="E26B0A"/>
              <w:right w:val="single" w:sz="4" w:space="0" w:color="E26B0A"/>
            </w:tcBorders>
            <w:shd w:val="clear" w:color="auto" w:fill="auto"/>
            <w:vAlign w:val="center"/>
          </w:tcPr>
          <w:p w14:paraId="05CDB77B" w14:textId="77777777"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250</w:t>
            </w:r>
          </w:p>
        </w:tc>
      </w:tr>
      <w:tr w:rsidR="002C2C84" w14:paraId="0201101B" w14:textId="77777777" w:rsidTr="00060C0E">
        <w:trPr>
          <w:trHeight w:val="284"/>
          <w:jc w:val="center"/>
        </w:trPr>
        <w:tc>
          <w:tcPr>
            <w:tcW w:w="2274" w:type="dxa"/>
            <w:vMerge/>
            <w:tcBorders>
              <w:left w:val="single" w:sz="4" w:space="0" w:color="C65911"/>
              <w:bottom w:val="single" w:sz="4" w:space="0" w:color="E36C0A"/>
              <w:right w:val="single" w:sz="4" w:space="0" w:color="C65911"/>
            </w:tcBorders>
            <w:shd w:val="clear" w:color="auto" w:fill="auto"/>
            <w:vAlign w:val="center"/>
          </w:tcPr>
          <w:p w14:paraId="12CECFA1" w14:textId="5DBAB25E"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E36C0A"/>
              <w:right w:val="single" w:sz="4" w:space="0" w:color="DE6F00"/>
            </w:tcBorders>
            <w:vAlign w:val="center"/>
          </w:tcPr>
          <w:p w14:paraId="230006E4" w14:textId="6D64693F" w:rsidR="002C2C84" w:rsidRDefault="002C2C84" w:rsidP="002C2C84">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Superior</w:t>
            </w:r>
          </w:p>
        </w:tc>
        <w:tc>
          <w:tcPr>
            <w:tcW w:w="1134" w:type="dxa"/>
            <w:tcBorders>
              <w:bottom w:val="single" w:sz="4" w:space="0" w:color="E26B0A"/>
              <w:right w:val="single" w:sz="4" w:space="0" w:color="E26B0A"/>
            </w:tcBorders>
            <w:shd w:val="clear" w:color="auto" w:fill="auto"/>
            <w:vAlign w:val="center"/>
          </w:tcPr>
          <w:p w14:paraId="53152388" w14:textId="21B4A669"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388</w:t>
            </w:r>
          </w:p>
        </w:tc>
        <w:tc>
          <w:tcPr>
            <w:tcW w:w="1134" w:type="dxa"/>
            <w:tcBorders>
              <w:bottom w:val="single" w:sz="4" w:space="0" w:color="E26B0A"/>
              <w:right w:val="single" w:sz="4" w:space="0" w:color="E26B0A"/>
            </w:tcBorders>
            <w:shd w:val="clear" w:color="auto" w:fill="auto"/>
            <w:vAlign w:val="center"/>
          </w:tcPr>
          <w:p w14:paraId="6D00F5EA" w14:textId="1C067CEE"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197</w:t>
            </w:r>
          </w:p>
        </w:tc>
        <w:tc>
          <w:tcPr>
            <w:tcW w:w="1134" w:type="dxa"/>
            <w:tcBorders>
              <w:bottom w:val="single" w:sz="4" w:space="0" w:color="E26B0A"/>
              <w:right w:val="single" w:sz="4" w:space="0" w:color="E26B0A"/>
            </w:tcBorders>
            <w:shd w:val="clear" w:color="auto" w:fill="auto"/>
            <w:vAlign w:val="center"/>
          </w:tcPr>
          <w:p w14:paraId="58E70638" w14:textId="08601073"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143</w:t>
            </w:r>
          </w:p>
        </w:tc>
        <w:tc>
          <w:tcPr>
            <w:tcW w:w="1134" w:type="dxa"/>
            <w:tcBorders>
              <w:bottom w:val="single" w:sz="4" w:space="0" w:color="E26B0A"/>
              <w:right w:val="single" w:sz="4" w:space="0" w:color="E26B0A"/>
            </w:tcBorders>
            <w:shd w:val="clear" w:color="auto" w:fill="auto"/>
            <w:vAlign w:val="center"/>
          </w:tcPr>
          <w:p w14:paraId="31E6880F" w14:textId="7E0D8635"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143</w:t>
            </w:r>
          </w:p>
        </w:tc>
        <w:tc>
          <w:tcPr>
            <w:tcW w:w="1134" w:type="dxa"/>
            <w:tcBorders>
              <w:bottom w:val="single" w:sz="4" w:space="0" w:color="E26B0A"/>
              <w:right w:val="single" w:sz="4" w:space="0" w:color="E26B0A"/>
            </w:tcBorders>
            <w:shd w:val="clear" w:color="auto" w:fill="auto"/>
            <w:vAlign w:val="center"/>
          </w:tcPr>
          <w:p w14:paraId="73FE68A2" w14:textId="4CF8CCD3" w:rsidR="002C2C84" w:rsidRDefault="002C2C84" w:rsidP="002C2C84">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USD 388</w:t>
            </w:r>
          </w:p>
        </w:tc>
      </w:tr>
    </w:tbl>
    <w:p w14:paraId="7DD39C05" w14:textId="77777777" w:rsidR="00433846" w:rsidRDefault="00433846">
      <w:pPr>
        <w:pStyle w:val="paragraph"/>
        <w:spacing w:beforeAutospacing="0" w:after="0" w:afterAutospacing="0"/>
        <w:jc w:val="both"/>
        <w:textAlignment w:val="baseline"/>
        <w:rPr>
          <w:rFonts w:ascii="Arial" w:hAnsi="Arial" w:cs="Arial"/>
          <w:b/>
          <w:bCs/>
          <w:i/>
          <w:iCs/>
          <w:sz w:val="18"/>
          <w:szCs w:val="18"/>
          <w:lang w:val="es-MX"/>
        </w:rPr>
      </w:pPr>
    </w:p>
    <w:tbl>
      <w:tblPr>
        <w:tblW w:w="9220" w:type="dxa"/>
        <w:jc w:val="center"/>
        <w:tblLayout w:type="fixed"/>
        <w:tblCellMar>
          <w:left w:w="70" w:type="dxa"/>
          <w:right w:w="70" w:type="dxa"/>
        </w:tblCellMar>
        <w:tblLook w:val="04A0" w:firstRow="1" w:lastRow="0" w:firstColumn="1" w:lastColumn="0" w:noHBand="0" w:noVBand="1"/>
      </w:tblPr>
      <w:tblGrid>
        <w:gridCol w:w="2274"/>
        <w:gridCol w:w="1276"/>
        <w:gridCol w:w="1134"/>
        <w:gridCol w:w="1134"/>
        <w:gridCol w:w="1134"/>
        <w:gridCol w:w="1134"/>
        <w:gridCol w:w="1134"/>
      </w:tblGrid>
      <w:tr w:rsidR="00060C0E" w14:paraId="361FFF1A" w14:textId="77777777" w:rsidTr="00060C0E">
        <w:trPr>
          <w:trHeight w:val="284"/>
          <w:jc w:val="center"/>
        </w:trPr>
        <w:tc>
          <w:tcPr>
            <w:tcW w:w="2274" w:type="dxa"/>
            <w:tcBorders>
              <w:left w:val="single" w:sz="4" w:space="0" w:color="E26B0A"/>
              <w:right w:val="single" w:sz="4" w:space="0" w:color="E26B0A"/>
            </w:tcBorders>
            <w:shd w:val="clear" w:color="000000" w:fill="DE6F00"/>
            <w:vAlign w:val="center"/>
          </w:tcPr>
          <w:p w14:paraId="3B186EFD"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bookmarkStart w:id="1" w:name="_Hlk125620903"/>
            <w:r>
              <w:rPr>
                <w:rFonts w:ascii="Arial" w:eastAsia="Times New Roman" w:hAnsi="Arial" w:cs="Arial"/>
                <w:b/>
                <w:bCs/>
                <w:color w:val="FFFFFF"/>
                <w:sz w:val="18"/>
                <w:szCs w:val="18"/>
                <w:lang w:eastAsia="es-ES"/>
              </w:rPr>
              <w:t>SALIDAS: DIARIAS</w:t>
            </w:r>
          </w:p>
        </w:tc>
        <w:tc>
          <w:tcPr>
            <w:tcW w:w="1276" w:type="dxa"/>
            <w:tcBorders>
              <w:right w:val="single" w:sz="4" w:space="0" w:color="E26B0A"/>
            </w:tcBorders>
            <w:shd w:val="clear" w:color="000000" w:fill="E26B0A"/>
            <w:vAlign w:val="center"/>
          </w:tcPr>
          <w:p w14:paraId="3366A419"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CATEGORÍA</w:t>
            </w:r>
          </w:p>
        </w:tc>
        <w:tc>
          <w:tcPr>
            <w:tcW w:w="1134" w:type="dxa"/>
            <w:tcBorders>
              <w:right w:val="single" w:sz="4" w:space="0" w:color="E26B0A"/>
            </w:tcBorders>
            <w:shd w:val="clear" w:color="000000" w:fill="E26B0A"/>
            <w:vAlign w:val="center"/>
          </w:tcPr>
          <w:p w14:paraId="03B211CD"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SENCILLA</w:t>
            </w:r>
          </w:p>
        </w:tc>
        <w:tc>
          <w:tcPr>
            <w:tcW w:w="1134" w:type="dxa"/>
            <w:tcBorders>
              <w:right w:val="single" w:sz="4" w:space="0" w:color="E26B0A"/>
            </w:tcBorders>
            <w:shd w:val="clear" w:color="000000" w:fill="E26B0A"/>
            <w:vAlign w:val="center"/>
          </w:tcPr>
          <w:p w14:paraId="61619A38"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DOBLE</w:t>
            </w:r>
          </w:p>
        </w:tc>
        <w:tc>
          <w:tcPr>
            <w:tcW w:w="1134" w:type="dxa"/>
            <w:tcBorders>
              <w:right w:val="single" w:sz="4" w:space="0" w:color="E26B0A"/>
            </w:tcBorders>
            <w:shd w:val="clear" w:color="000000" w:fill="E26B0A"/>
            <w:vAlign w:val="center"/>
          </w:tcPr>
          <w:p w14:paraId="786651BF"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TRIPLE</w:t>
            </w:r>
          </w:p>
        </w:tc>
        <w:tc>
          <w:tcPr>
            <w:tcW w:w="1134" w:type="dxa"/>
            <w:tcBorders>
              <w:right w:val="single" w:sz="4" w:space="0" w:color="E26B0A"/>
            </w:tcBorders>
            <w:shd w:val="clear" w:color="000000" w:fill="E26B0A"/>
            <w:vAlign w:val="center"/>
          </w:tcPr>
          <w:p w14:paraId="085B12D0"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MENOR 02 -10 AÑOS</w:t>
            </w:r>
          </w:p>
        </w:tc>
        <w:tc>
          <w:tcPr>
            <w:tcW w:w="1134" w:type="dxa"/>
            <w:tcBorders>
              <w:bottom w:val="single" w:sz="4" w:space="0" w:color="E26B0A"/>
              <w:right w:val="single" w:sz="4" w:space="0" w:color="E26B0A"/>
            </w:tcBorders>
            <w:shd w:val="clear" w:color="000000" w:fill="595959"/>
            <w:vAlign w:val="center"/>
          </w:tcPr>
          <w:p w14:paraId="28ED63F2" w14:textId="77777777" w:rsidR="00060C0E" w:rsidRDefault="00060C0E" w:rsidP="009D27F9">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*PVS</w:t>
            </w:r>
          </w:p>
        </w:tc>
      </w:tr>
      <w:tr w:rsidR="00060C0E" w14:paraId="1EF43E3C" w14:textId="77777777" w:rsidTr="00060C0E">
        <w:trPr>
          <w:trHeight w:val="284"/>
          <w:jc w:val="center"/>
        </w:trPr>
        <w:tc>
          <w:tcPr>
            <w:tcW w:w="2274" w:type="dxa"/>
            <w:vMerge w:val="restart"/>
            <w:tcBorders>
              <w:top w:val="single" w:sz="4" w:space="0" w:color="C65911"/>
              <w:left w:val="single" w:sz="4" w:space="0" w:color="C65911"/>
              <w:right w:val="single" w:sz="4" w:space="0" w:color="C65911"/>
            </w:tcBorders>
            <w:shd w:val="clear" w:color="auto" w:fill="auto"/>
            <w:vAlign w:val="center"/>
          </w:tcPr>
          <w:p w14:paraId="45A5618E" w14:textId="77777777"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03/01/2026 – 08/02/2026</w:t>
            </w:r>
          </w:p>
          <w:p w14:paraId="749C6E3C" w14:textId="77777777"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19/02/2026 – 19/03/2026</w:t>
            </w:r>
          </w:p>
          <w:p w14:paraId="303DE8FC" w14:textId="44E2B9DE"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07/04/2026 – </w:t>
            </w:r>
            <w:r w:rsidR="00EF1B20">
              <w:rPr>
                <w:rFonts w:ascii="Arial" w:eastAsia="Times New Roman" w:hAnsi="Arial" w:cs="Arial"/>
                <w:b/>
                <w:bCs/>
                <w:color w:val="000000"/>
                <w:sz w:val="18"/>
                <w:szCs w:val="18"/>
                <w:lang w:eastAsia="es-ES"/>
              </w:rPr>
              <w:t>26</w:t>
            </w:r>
            <w:r>
              <w:rPr>
                <w:rFonts w:ascii="Arial" w:eastAsia="Times New Roman" w:hAnsi="Arial" w:cs="Arial"/>
                <w:b/>
                <w:bCs/>
                <w:color w:val="000000"/>
                <w:sz w:val="18"/>
                <w:szCs w:val="18"/>
                <w:lang w:eastAsia="es-ES"/>
              </w:rPr>
              <w:t xml:space="preserve">/06/2026 </w:t>
            </w:r>
          </w:p>
          <w:p w14:paraId="048A472A" w14:textId="521FE8AF"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01/08/2026 – 10/12/2026</w:t>
            </w:r>
          </w:p>
        </w:tc>
        <w:tc>
          <w:tcPr>
            <w:tcW w:w="1276" w:type="dxa"/>
            <w:tcBorders>
              <w:top w:val="single" w:sz="4" w:space="0" w:color="DE6F00"/>
              <w:left w:val="single" w:sz="4" w:space="0" w:color="C65911"/>
              <w:bottom w:val="single" w:sz="4" w:space="0" w:color="DE6F00"/>
              <w:right w:val="single" w:sz="4" w:space="0" w:color="DE6F00"/>
            </w:tcBorders>
            <w:shd w:val="clear" w:color="auto" w:fill="auto"/>
            <w:vAlign w:val="center"/>
          </w:tcPr>
          <w:p w14:paraId="47D8CB02"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Turista</w:t>
            </w:r>
          </w:p>
        </w:tc>
        <w:tc>
          <w:tcPr>
            <w:tcW w:w="1134" w:type="dxa"/>
            <w:tcBorders>
              <w:top w:val="single" w:sz="4" w:space="0" w:color="E26B0A"/>
              <w:bottom w:val="single" w:sz="4" w:space="0" w:color="E26B0A"/>
              <w:right w:val="single" w:sz="4" w:space="0" w:color="E26B0A"/>
            </w:tcBorders>
            <w:shd w:val="clear" w:color="auto" w:fill="auto"/>
            <w:vAlign w:val="center"/>
          </w:tcPr>
          <w:p w14:paraId="62F0E0C5" w14:textId="73F4579B"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855 USD</w:t>
            </w:r>
          </w:p>
        </w:tc>
        <w:tc>
          <w:tcPr>
            <w:tcW w:w="1134" w:type="dxa"/>
            <w:tcBorders>
              <w:top w:val="single" w:sz="4" w:space="0" w:color="E26B0A"/>
              <w:bottom w:val="single" w:sz="4" w:space="0" w:color="E26B0A"/>
              <w:right w:val="single" w:sz="4" w:space="0" w:color="E26B0A"/>
            </w:tcBorders>
            <w:shd w:val="clear" w:color="auto" w:fill="auto"/>
            <w:vAlign w:val="center"/>
          </w:tcPr>
          <w:p w14:paraId="4DEBC5A0" w14:textId="75514EA8" w:rsidR="00060C0E" w:rsidRPr="00316203" w:rsidRDefault="000E7463" w:rsidP="009D27F9">
            <w:pPr>
              <w:widowControl w:val="0"/>
              <w:spacing w:after="0" w:line="240" w:lineRule="auto"/>
              <w:jc w:val="center"/>
              <w:rPr>
                <w:rFonts w:ascii="Arial" w:eastAsia="Times New Roman" w:hAnsi="Arial" w:cs="Arial"/>
                <w:color w:val="000000"/>
                <w:sz w:val="18"/>
                <w:szCs w:val="18"/>
                <w:lang w:eastAsia="es-ES"/>
              </w:rPr>
            </w:pPr>
            <w:r w:rsidRPr="00316203">
              <w:rPr>
                <w:rFonts w:ascii="Arial" w:eastAsia="Times New Roman" w:hAnsi="Arial" w:cs="Arial"/>
                <w:color w:val="000000"/>
                <w:sz w:val="18"/>
                <w:szCs w:val="18"/>
                <w:lang w:eastAsia="es-ES"/>
              </w:rPr>
              <w:t>586 USD</w:t>
            </w:r>
          </w:p>
        </w:tc>
        <w:tc>
          <w:tcPr>
            <w:tcW w:w="1134" w:type="dxa"/>
            <w:tcBorders>
              <w:top w:val="single" w:sz="4" w:space="0" w:color="E26B0A"/>
              <w:bottom w:val="single" w:sz="4" w:space="0" w:color="E26B0A"/>
              <w:right w:val="single" w:sz="4" w:space="0" w:color="E26B0A"/>
            </w:tcBorders>
            <w:shd w:val="clear" w:color="auto" w:fill="auto"/>
            <w:vAlign w:val="center"/>
          </w:tcPr>
          <w:p w14:paraId="69095FB8" w14:textId="65C7D7A0"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543 USD</w:t>
            </w:r>
          </w:p>
        </w:tc>
        <w:tc>
          <w:tcPr>
            <w:tcW w:w="1134" w:type="dxa"/>
            <w:tcBorders>
              <w:top w:val="single" w:sz="4" w:space="0" w:color="E26B0A"/>
              <w:bottom w:val="single" w:sz="4" w:space="0" w:color="E26B0A"/>
              <w:right w:val="single" w:sz="4" w:space="0" w:color="E26B0A"/>
            </w:tcBorders>
            <w:shd w:val="clear" w:color="auto" w:fill="auto"/>
            <w:vAlign w:val="center"/>
          </w:tcPr>
          <w:p w14:paraId="27A9F275" w14:textId="7D2F4870"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543 USD</w:t>
            </w:r>
          </w:p>
        </w:tc>
        <w:tc>
          <w:tcPr>
            <w:tcW w:w="1134" w:type="dxa"/>
            <w:tcBorders>
              <w:bottom w:val="single" w:sz="4" w:space="0" w:color="E26B0A"/>
              <w:right w:val="single" w:sz="4" w:space="0" w:color="E26B0A"/>
            </w:tcBorders>
            <w:shd w:val="clear" w:color="auto" w:fill="auto"/>
            <w:vAlign w:val="center"/>
          </w:tcPr>
          <w:p w14:paraId="3DC73976" w14:textId="16453665"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1,063 USD</w:t>
            </w:r>
          </w:p>
        </w:tc>
      </w:tr>
      <w:tr w:rsidR="00060C0E" w14:paraId="032D93D8" w14:textId="77777777" w:rsidTr="00060C0E">
        <w:trPr>
          <w:trHeight w:val="284"/>
          <w:jc w:val="center"/>
        </w:trPr>
        <w:tc>
          <w:tcPr>
            <w:tcW w:w="2274" w:type="dxa"/>
            <w:vMerge/>
            <w:tcBorders>
              <w:left w:val="single" w:sz="4" w:space="0" w:color="C65911"/>
              <w:right w:val="single" w:sz="4" w:space="0" w:color="C65911"/>
            </w:tcBorders>
            <w:shd w:val="clear" w:color="auto" w:fill="auto"/>
            <w:vAlign w:val="center"/>
          </w:tcPr>
          <w:p w14:paraId="1B043986"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DE6F00"/>
              <w:right w:val="single" w:sz="4" w:space="0" w:color="DE6F00"/>
            </w:tcBorders>
            <w:shd w:val="clear" w:color="auto" w:fill="auto"/>
            <w:vAlign w:val="center"/>
          </w:tcPr>
          <w:p w14:paraId="0C1F863A"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Primera</w:t>
            </w:r>
          </w:p>
        </w:tc>
        <w:tc>
          <w:tcPr>
            <w:tcW w:w="1134" w:type="dxa"/>
            <w:tcBorders>
              <w:bottom w:val="single" w:sz="4" w:space="0" w:color="E26B0A"/>
              <w:right w:val="single" w:sz="4" w:space="0" w:color="E26B0A"/>
            </w:tcBorders>
            <w:shd w:val="clear" w:color="auto" w:fill="auto"/>
            <w:vAlign w:val="center"/>
          </w:tcPr>
          <w:p w14:paraId="306D098E" w14:textId="6B41C9F9"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1,230 USD</w:t>
            </w:r>
          </w:p>
        </w:tc>
        <w:tc>
          <w:tcPr>
            <w:tcW w:w="1134" w:type="dxa"/>
            <w:tcBorders>
              <w:bottom w:val="single" w:sz="4" w:space="0" w:color="E26B0A"/>
              <w:right w:val="single" w:sz="4" w:space="0" w:color="E26B0A"/>
            </w:tcBorders>
            <w:shd w:val="clear" w:color="auto" w:fill="auto"/>
            <w:vAlign w:val="center"/>
          </w:tcPr>
          <w:p w14:paraId="6214660C" w14:textId="67043FF2"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777 USD</w:t>
            </w:r>
          </w:p>
        </w:tc>
        <w:tc>
          <w:tcPr>
            <w:tcW w:w="1134" w:type="dxa"/>
            <w:tcBorders>
              <w:bottom w:val="single" w:sz="4" w:space="0" w:color="E26B0A"/>
              <w:right w:val="single" w:sz="4" w:space="0" w:color="E26B0A"/>
            </w:tcBorders>
            <w:shd w:val="clear" w:color="auto" w:fill="auto"/>
            <w:vAlign w:val="center"/>
          </w:tcPr>
          <w:p w14:paraId="439BD5EB" w14:textId="0B406505"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711 USD</w:t>
            </w:r>
          </w:p>
        </w:tc>
        <w:tc>
          <w:tcPr>
            <w:tcW w:w="1134" w:type="dxa"/>
            <w:tcBorders>
              <w:bottom w:val="single" w:sz="4" w:space="0" w:color="E26B0A"/>
              <w:right w:val="single" w:sz="4" w:space="0" w:color="E26B0A"/>
            </w:tcBorders>
            <w:shd w:val="clear" w:color="auto" w:fill="auto"/>
            <w:vAlign w:val="center"/>
          </w:tcPr>
          <w:p w14:paraId="4C6A6001" w14:textId="3C8A4F0D"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711 USD</w:t>
            </w:r>
          </w:p>
        </w:tc>
        <w:tc>
          <w:tcPr>
            <w:tcW w:w="1134" w:type="dxa"/>
            <w:tcBorders>
              <w:bottom w:val="single" w:sz="4" w:space="0" w:color="E26B0A"/>
              <w:right w:val="single" w:sz="4" w:space="0" w:color="E26B0A"/>
            </w:tcBorders>
            <w:shd w:val="clear" w:color="auto" w:fill="auto"/>
            <w:vAlign w:val="center"/>
          </w:tcPr>
          <w:p w14:paraId="27F1D2B8" w14:textId="07DC7887" w:rsidR="000E7463" w:rsidRDefault="000E7463" w:rsidP="000E7463">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1,438 USD</w:t>
            </w:r>
          </w:p>
        </w:tc>
      </w:tr>
      <w:tr w:rsidR="00060C0E" w14:paraId="0762BA63" w14:textId="77777777" w:rsidTr="00060C0E">
        <w:trPr>
          <w:trHeight w:val="284"/>
          <w:jc w:val="center"/>
        </w:trPr>
        <w:tc>
          <w:tcPr>
            <w:tcW w:w="2274" w:type="dxa"/>
            <w:vMerge/>
            <w:tcBorders>
              <w:left w:val="single" w:sz="4" w:space="0" w:color="C65911"/>
              <w:right w:val="single" w:sz="4" w:space="0" w:color="C65911"/>
            </w:tcBorders>
            <w:shd w:val="clear" w:color="auto" w:fill="auto"/>
            <w:vAlign w:val="center"/>
          </w:tcPr>
          <w:p w14:paraId="068D8563"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C65911"/>
              <w:right w:val="single" w:sz="4" w:space="0" w:color="DE6F00"/>
            </w:tcBorders>
            <w:shd w:val="clear" w:color="auto" w:fill="auto"/>
            <w:vAlign w:val="center"/>
          </w:tcPr>
          <w:p w14:paraId="7E42D81E"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Superior</w:t>
            </w:r>
          </w:p>
        </w:tc>
        <w:tc>
          <w:tcPr>
            <w:tcW w:w="1134" w:type="dxa"/>
            <w:tcBorders>
              <w:bottom w:val="single" w:sz="4" w:space="0" w:color="E26B0A"/>
              <w:right w:val="single" w:sz="4" w:space="0" w:color="E26B0A"/>
            </w:tcBorders>
            <w:shd w:val="clear" w:color="auto" w:fill="auto"/>
            <w:vAlign w:val="center"/>
          </w:tcPr>
          <w:p w14:paraId="6569EDB9" w14:textId="68D73EA9" w:rsidR="000E7463" w:rsidRDefault="000E7463" w:rsidP="000E7463">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1,805 USD</w:t>
            </w:r>
          </w:p>
        </w:tc>
        <w:tc>
          <w:tcPr>
            <w:tcW w:w="1134" w:type="dxa"/>
            <w:tcBorders>
              <w:bottom w:val="single" w:sz="4" w:space="0" w:color="E26B0A"/>
              <w:right w:val="single" w:sz="4" w:space="0" w:color="E26B0A"/>
            </w:tcBorders>
            <w:shd w:val="clear" w:color="auto" w:fill="auto"/>
            <w:vAlign w:val="center"/>
          </w:tcPr>
          <w:p w14:paraId="2BD1C66C" w14:textId="635C65AE"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1,000 USD</w:t>
            </w:r>
          </w:p>
        </w:tc>
        <w:tc>
          <w:tcPr>
            <w:tcW w:w="1134" w:type="dxa"/>
            <w:tcBorders>
              <w:bottom w:val="single" w:sz="4" w:space="0" w:color="E26B0A"/>
              <w:right w:val="single" w:sz="4" w:space="0" w:color="E26B0A"/>
            </w:tcBorders>
            <w:shd w:val="clear" w:color="auto" w:fill="auto"/>
            <w:vAlign w:val="center"/>
          </w:tcPr>
          <w:p w14:paraId="29B5EC83" w14:textId="31351E4E"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847 USD</w:t>
            </w:r>
          </w:p>
        </w:tc>
        <w:tc>
          <w:tcPr>
            <w:tcW w:w="1134" w:type="dxa"/>
            <w:tcBorders>
              <w:bottom w:val="single" w:sz="4" w:space="0" w:color="E26B0A"/>
              <w:right w:val="single" w:sz="4" w:space="0" w:color="E26B0A"/>
            </w:tcBorders>
            <w:shd w:val="clear" w:color="auto" w:fill="auto"/>
            <w:vAlign w:val="center"/>
          </w:tcPr>
          <w:p w14:paraId="433F17CF" w14:textId="37D53335"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847 USD</w:t>
            </w:r>
          </w:p>
        </w:tc>
        <w:tc>
          <w:tcPr>
            <w:tcW w:w="1134" w:type="dxa"/>
            <w:tcBorders>
              <w:bottom w:val="single" w:sz="4" w:space="0" w:color="E26B0A"/>
              <w:right w:val="single" w:sz="4" w:space="0" w:color="E26B0A"/>
            </w:tcBorders>
            <w:shd w:val="clear" w:color="auto" w:fill="auto"/>
            <w:vAlign w:val="center"/>
          </w:tcPr>
          <w:p w14:paraId="66813F35" w14:textId="10897AFB"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2,013 USD</w:t>
            </w:r>
          </w:p>
        </w:tc>
      </w:tr>
      <w:tr w:rsidR="00060C0E" w14:paraId="7DDACBC8" w14:textId="77777777" w:rsidTr="00060C0E">
        <w:trPr>
          <w:trHeight w:val="284"/>
          <w:jc w:val="center"/>
        </w:trPr>
        <w:tc>
          <w:tcPr>
            <w:tcW w:w="9220" w:type="dxa"/>
            <w:gridSpan w:val="7"/>
            <w:tcBorders>
              <w:top w:val="single" w:sz="4" w:space="0" w:color="C65911"/>
              <w:left w:val="single" w:sz="4" w:space="0" w:color="C65911"/>
              <w:bottom w:val="single" w:sz="4" w:space="0" w:color="C65911"/>
              <w:right w:val="single" w:sz="4" w:space="0" w:color="C65911"/>
            </w:tcBorders>
            <w:shd w:val="clear" w:color="000000" w:fill="F8CBAD"/>
            <w:vAlign w:val="center"/>
          </w:tcPr>
          <w:p w14:paraId="71950B2E"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NOCHES ADICIONALES</w:t>
            </w:r>
          </w:p>
        </w:tc>
      </w:tr>
      <w:tr w:rsidR="00060C0E" w14:paraId="5536A06B" w14:textId="77777777" w:rsidTr="00060C0E">
        <w:trPr>
          <w:trHeight w:val="284"/>
          <w:jc w:val="center"/>
        </w:trPr>
        <w:tc>
          <w:tcPr>
            <w:tcW w:w="2274" w:type="dxa"/>
            <w:vMerge w:val="restart"/>
            <w:tcBorders>
              <w:left w:val="single" w:sz="4" w:space="0" w:color="C65911"/>
              <w:right w:val="single" w:sz="4" w:space="0" w:color="C65911"/>
            </w:tcBorders>
            <w:shd w:val="clear" w:color="auto" w:fill="auto"/>
            <w:vAlign w:val="center"/>
          </w:tcPr>
          <w:p w14:paraId="2C7A6D0E" w14:textId="77777777"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03/01/2026 – 08/02/2026</w:t>
            </w:r>
          </w:p>
          <w:p w14:paraId="6FB672AC" w14:textId="77777777"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19/02/2026 – 19/03/2026</w:t>
            </w:r>
          </w:p>
          <w:p w14:paraId="455A205A" w14:textId="5F6E0CDE"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07/04/2026 – </w:t>
            </w:r>
            <w:r w:rsidR="00EF1B20">
              <w:rPr>
                <w:rFonts w:ascii="Arial" w:eastAsia="Times New Roman" w:hAnsi="Arial" w:cs="Arial"/>
                <w:b/>
                <w:bCs/>
                <w:color w:val="000000"/>
                <w:sz w:val="18"/>
                <w:szCs w:val="18"/>
                <w:lang w:eastAsia="es-ES"/>
              </w:rPr>
              <w:t>26</w:t>
            </w:r>
            <w:r>
              <w:rPr>
                <w:rFonts w:ascii="Arial" w:eastAsia="Times New Roman" w:hAnsi="Arial" w:cs="Arial"/>
                <w:b/>
                <w:bCs/>
                <w:color w:val="000000"/>
                <w:sz w:val="18"/>
                <w:szCs w:val="18"/>
                <w:lang w:eastAsia="es-ES"/>
              </w:rPr>
              <w:t xml:space="preserve">/06/2026 </w:t>
            </w:r>
          </w:p>
          <w:p w14:paraId="4DC8C366" w14:textId="2D97FDE1" w:rsidR="00060C0E" w:rsidRDefault="00060C0E" w:rsidP="00060C0E">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01/08/2026 – 10/12/2026</w:t>
            </w:r>
          </w:p>
        </w:tc>
        <w:tc>
          <w:tcPr>
            <w:tcW w:w="1276" w:type="dxa"/>
            <w:tcBorders>
              <w:left w:val="single" w:sz="4" w:space="0" w:color="C65911"/>
              <w:bottom w:val="single" w:sz="4" w:space="0" w:color="DE6F00"/>
              <w:right w:val="single" w:sz="4" w:space="0" w:color="DE6F00"/>
            </w:tcBorders>
            <w:shd w:val="clear" w:color="auto" w:fill="auto"/>
            <w:vAlign w:val="center"/>
          </w:tcPr>
          <w:p w14:paraId="29FCF0C1"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Turista</w:t>
            </w:r>
          </w:p>
        </w:tc>
        <w:tc>
          <w:tcPr>
            <w:tcW w:w="1134" w:type="dxa"/>
            <w:tcBorders>
              <w:bottom w:val="single" w:sz="4" w:space="0" w:color="E26B0A"/>
              <w:right w:val="single" w:sz="4" w:space="0" w:color="E26B0A"/>
            </w:tcBorders>
            <w:shd w:val="clear" w:color="auto" w:fill="auto"/>
            <w:vAlign w:val="center"/>
          </w:tcPr>
          <w:p w14:paraId="67ACE7A4" w14:textId="772BD13B"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194 USD</w:t>
            </w:r>
          </w:p>
        </w:tc>
        <w:tc>
          <w:tcPr>
            <w:tcW w:w="1134" w:type="dxa"/>
            <w:tcBorders>
              <w:bottom w:val="single" w:sz="4" w:space="0" w:color="E26B0A"/>
              <w:right w:val="single" w:sz="4" w:space="0" w:color="E26B0A"/>
            </w:tcBorders>
            <w:shd w:val="clear" w:color="auto" w:fill="auto"/>
            <w:vAlign w:val="center"/>
          </w:tcPr>
          <w:p w14:paraId="6F3F5C03" w14:textId="2C75258D"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99 USD</w:t>
            </w:r>
          </w:p>
        </w:tc>
        <w:tc>
          <w:tcPr>
            <w:tcW w:w="1134" w:type="dxa"/>
            <w:tcBorders>
              <w:bottom w:val="single" w:sz="4" w:space="0" w:color="E26B0A"/>
              <w:right w:val="single" w:sz="4" w:space="0" w:color="E26B0A"/>
            </w:tcBorders>
            <w:shd w:val="clear" w:color="auto" w:fill="auto"/>
            <w:vAlign w:val="center"/>
          </w:tcPr>
          <w:p w14:paraId="6CB9CC55" w14:textId="61A5DA62"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90 USD</w:t>
            </w:r>
          </w:p>
        </w:tc>
        <w:tc>
          <w:tcPr>
            <w:tcW w:w="1134" w:type="dxa"/>
            <w:tcBorders>
              <w:bottom w:val="single" w:sz="4" w:space="0" w:color="E26B0A"/>
              <w:right w:val="single" w:sz="4" w:space="0" w:color="E26B0A"/>
            </w:tcBorders>
            <w:shd w:val="clear" w:color="auto" w:fill="auto"/>
            <w:vAlign w:val="center"/>
          </w:tcPr>
          <w:p w14:paraId="2EE0D2CA" w14:textId="1C7B9591"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90 USD</w:t>
            </w:r>
          </w:p>
        </w:tc>
        <w:tc>
          <w:tcPr>
            <w:tcW w:w="1134" w:type="dxa"/>
            <w:tcBorders>
              <w:bottom w:val="single" w:sz="4" w:space="0" w:color="E26B0A"/>
              <w:right w:val="single" w:sz="4" w:space="0" w:color="E26B0A"/>
            </w:tcBorders>
            <w:shd w:val="clear" w:color="auto" w:fill="auto"/>
            <w:vAlign w:val="center"/>
          </w:tcPr>
          <w:p w14:paraId="0203573E" w14:textId="75B6199B" w:rsidR="00060C0E" w:rsidRDefault="00C9704C"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403</w:t>
            </w:r>
            <w:r w:rsidR="000E7463">
              <w:rPr>
                <w:rFonts w:ascii="Arial" w:eastAsia="Times New Roman" w:hAnsi="Arial" w:cs="Arial"/>
                <w:color w:val="000000"/>
                <w:sz w:val="18"/>
                <w:szCs w:val="18"/>
                <w:lang w:eastAsia="es-ES"/>
              </w:rPr>
              <w:t xml:space="preserve"> USD</w:t>
            </w:r>
          </w:p>
        </w:tc>
      </w:tr>
      <w:tr w:rsidR="00060C0E" w14:paraId="4D484AD4" w14:textId="77777777" w:rsidTr="00060C0E">
        <w:trPr>
          <w:trHeight w:val="284"/>
          <w:jc w:val="center"/>
        </w:trPr>
        <w:tc>
          <w:tcPr>
            <w:tcW w:w="2274" w:type="dxa"/>
            <w:vMerge/>
            <w:tcBorders>
              <w:left w:val="single" w:sz="4" w:space="0" w:color="C65911"/>
              <w:right w:val="single" w:sz="4" w:space="0" w:color="C65911"/>
            </w:tcBorders>
            <w:shd w:val="clear" w:color="auto" w:fill="auto"/>
            <w:vAlign w:val="center"/>
          </w:tcPr>
          <w:p w14:paraId="2BB4F9DF"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DE6F00"/>
              <w:right w:val="single" w:sz="4" w:space="0" w:color="DE6F00"/>
            </w:tcBorders>
            <w:shd w:val="clear" w:color="auto" w:fill="auto"/>
            <w:vAlign w:val="center"/>
          </w:tcPr>
          <w:p w14:paraId="58E2B80D"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Primera</w:t>
            </w:r>
          </w:p>
        </w:tc>
        <w:tc>
          <w:tcPr>
            <w:tcW w:w="1134" w:type="dxa"/>
            <w:tcBorders>
              <w:bottom w:val="single" w:sz="4" w:space="0" w:color="E26B0A"/>
              <w:right w:val="single" w:sz="4" w:space="0" w:color="E26B0A"/>
            </w:tcBorders>
            <w:shd w:val="clear" w:color="auto" w:fill="auto"/>
            <w:vAlign w:val="center"/>
          </w:tcPr>
          <w:p w14:paraId="0CBBB4F9" w14:textId="40FB05FA"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304 USD</w:t>
            </w:r>
          </w:p>
        </w:tc>
        <w:tc>
          <w:tcPr>
            <w:tcW w:w="1134" w:type="dxa"/>
            <w:tcBorders>
              <w:bottom w:val="single" w:sz="4" w:space="0" w:color="E26B0A"/>
              <w:right w:val="single" w:sz="4" w:space="0" w:color="E26B0A"/>
            </w:tcBorders>
            <w:shd w:val="clear" w:color="auto" w:fill="auto"/>
            <w:vAlign w:val="center"/>
          </w:tcPr>
          <w:p w14:paraId="181A7DAA" w14:textId="7F59F630"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151 USD</w:t>
            </w:r>
          </w:p>
        </w:tc>
        <w:tc>
          <w:tcPr>
            <w:tcW w:w="1134" w:type="dxa"/>
            <w:tcBorders>
              <w:bottom w:val="single" w:sz="4" w:space="0" w:color="E26B0A"/>
              <w:right w:val="single" w:sz="4" w:space="0" w:color="E26B0A"/>
            </w:tcBorders>
            <w:shd w:val="clear" w:color="auto" w:fill="auto"/>
            <w:vAlign w:val="center"/>
          </w:tcPr>
          <w:p w14:paraId="4B53A7FE" w14:textId="12AA2C66"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132 USD</w:t>
            </w:r>
          </w:p>
        </w:tc>
        <w:tc>
          <w:tcPr>
            <w:tcW w:w="1134" w:type="dxa"/>
            <w:tcBorders>
              <w:bottom w:val="single" w:sz="4" w:space="0" w:color="E26B0A"/>
              <w:right w:val="single" w:sz="4" w:space="0" w:color="E26B0A"/>
            </w:tcBorders>
            <w:shd w:val="clear" w:color="auto" w:fill="auto"/>
            <w:vAlign w:val="center"/>
          </w:tcPr>
          <w:p w14:paraId="63608ED1" w14:textId="4201811E"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132 USD</w:t>
            </w:r>
          </w:p>
        </w:tc>
        <w:tc>
          <w:tcPr>
            <w:tcW w:w="1134" w:type="dxa"/>
            <w:tcBorders>
              <w:bottom w:val="single" w:sz="4" w:space="0" w:color="E26B0A"/>
              <w:right w:val="single" w:sz="4" w:space="0" w:color="E26B0A"/>
            </w:tcBorders>
            <w:shd w:val="clear" w:color="auto" w:fill="auto"/>
            <w:vAlign w:val="center"/>
          </w:tcPr>
          <w:p w14:paraId="0A53D613" w14:textId="532AC08B" w:rsidR="00060C0E" w:rsidRDefault="00C9704C"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513</w:t>
            </w:r>
            <w:r w:rsidR="000E7463">
              <w:rPr>
                <w:rFonts w:ascii="Arial" w:eastAsia="Times New Roman" w:hAnsi="Arial" w:cs="Arial"/>
                <w:color w:val="000000"/>
                <w:sz w:val="18"/>
                <w:szCs w:val="18"/>
                <w:lang w:eastAsia="es-ES"/>
              </w:rPr>
              <w:t xml:space="preserve"> USD</w:t>
            </w:r>
          </w:p>
        </w:tc>
      </w:tr>
      <w:tr w:rsidR="00060C0E" w14:paraId="3429C637" w14:textId="77777777" w:rsidTr="00060C0E">
        <w:trPr>
          <w:trHeight w:val="284"/>
          <w:jc w:val="center"/>
        </w:trPr>
        <w:tc>
          <w:tcPr>
            <w:tcW w:w="2274" w:type="dxa"/>
            <w:vMerge/>
            <w:tcBorders>
              <w:left w:val="single" w:sz="4" w:space="0" w:color="C65911"/>
              <w:bottom w:val="single" w:sz="4" w:space="0" w:color="E36C0A"/>
              <w:right w:val="single" w:sz="4" w:space="0" w:color="C65911"/>
            </w:tcBorders>
            <w:shd w:val="clear" w:color="auto" w:fill="auto"/>
            <w:vAlign w:val="center"/>
          </w:tcPr>
          <w:p w14:paraId="696B7C22"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p>
        </w:tc>
        <w:tc>
          <w:tcPr>
            <w:tcW w:w="1276" w:type="dxa"/>
            <w:tcBorders>
              <w:left w:val="single" w:sz="4" w:space="0" w:color="C65911"/>
              <w:bottom w:val="single" w:sz="4" w:space="0" w:color="E36C0A"/>
              <w:right w:val="single" w:sz="4" w:space="0" w:color="DE6F00"/>
            </w:tcBorders>
            <w:vAlign w:val="center"/>
          </w:tcPr>
          <w:p w14:paraId="5B860B60" w14:textId="77777777" w:rsidR="00060C0E" w:rsidRDefault="00060C0E" w:rsidP="009D27F9">
            <w:pPr>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Superior</w:t>
            </w:r>
          </w:p>
        </w:tc>
        <w:tc>
          <w:tcPr>
            <w:tcW w:w="1134" w:type="dxa"/>
            <w:tcBorders>
              <w:bottom w:val="single" w:sz="4" w:space="0" w:color="E26B0A"/>
              <w:right w:val="single" w:sz="4" w:space="0" w:color="E26B0A"/>
            </w:tcBorders>
            <w:shd w:val="clear" w:color="auto" w:fill="auto"/>
            <w:vAlign w:val="center"/>
          </w:tcPr>
          <w:p w14:paraId="406F58B6" w14:textId="3303CA9B"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479 USD</w:t>
            </w:r>
          </w:p>
        </w:tc>
        <w:tc>
          <w:tcPr>
            <w:tcW w:w="1134" w:type="dxa"/>
            <w:tcBorders>
              <w:bottom w:val="single" w:sz="4" w:space="0" w:color="E26B0A"/>
              <w:right w:val="single" w:sz="4" w:space="0" w:color="E26B0A"/>
            </w:tcBorders>
            <w:shd w:val="clear" w:color="auto" w:fill="auto"/>
            <w:vAlign w:val="center"/>
          </w:tcPr>
          <w:p w14:paraId="0AAB1B1B" w14:textId="3BB5D4C0"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243 USD</w:t>
            </w:r>
          </w:p>
        </w:tc>
        <w:tc>
          <w:tcPr>
            <w:tcW w:w="1134" w:type="dxa"/>
            <w:tcBorders>
              <w:bottom w:val="single" w:sz="4" w:space="0" w:color="E26B0A"/>
              <w:right w:val="single" w:sz="4" w:space="0" w:color="E26B0A"/>
            </w:tcBorders>
            <w:shd w:val="clear" w:color="auto" w:fill="auto"/>
            <w:vAlign w:val="center"/>
          </w:tcPr>
          <w:p w14:paraId="613B9E3E" w14:textId="357BDF99"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193 USD</w:t>
            </w:r>
          </w:p>
        </w:tc>
        <w:tc>
          <w:tcPr>
            <w:tcW w:w="1134" w:type="dxa"/>
            <w:tcBorders>
              <w:bottom w:val="single" w:sz="4" w:space="0" w:color="E26B0A"/>
              <w:right w:val="single" w:sz="4" w:space="0" w:color="E26B0A"/>
            </w:tcBorders>
            <w:shd w:val="clear" w:color="auto" w:fill="auto"/>
            <w:vAlign w:val="center"/>
          </w:tcPr>
          <w:p w14:paraId="47329CA5" w14:textId="4916EBBD" w:rsidR="00060C0E" w:rsidRDefault="000E7463"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193 USD</w:t>
            </w:r>
          </w:p>
        </w:tc>
        <w:tc>
          <w:tcPr>
            <w:tcW w:w="1134" w:type="dxa"/>
            <w:tcBorders>
              <w:bottom w:val="single" w:sz="4" w:space="0" w:color="E26B0A"/>
              <w:right w:val="single" w:sz="4" w:space="0" w:color="E26B0A"/>
            </w:tcBorders>
            <w:shd w:val="clear" w:color="auto" w:fill="auto"/>
            <w:vAlign w:val="center"/>
          </w:tcPr>
          <w:p w14:paraId="7BB043E6" w14:textId="6EF3CA5B" w:rsidR="00060C0E" w:rsidRDefault="00C9704C" w:rsidP="009D27F9">
            <w:pPr>
              <w:widowControl w:val="0"/>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688</w:t>
            </w:r>
            <w:r w:rsidR="000E7463">
              <w:rPr>
                <w:rFonts w:ascii="Arial" w:eastAsia="Times New Roman" w:hAnsi="Arial" w:cs="Arial"/>
                <w:color w:val="000000"/>
                <w:sz w:val="18"/>
                <w:szCs w:val="18"/>
                <w:lang w:eastAsia="es-ES"/>
              </w:rPr>
              <w:t xml:space="preserve"> USD</w:t>
            </w:r>
          </w:p>
        </w:tc>
      </w:tr>
    </w:tbl>
    <w:p w14:paraId="538F8840" w14:textId="77777777" w:rsidR="00060C0E" w:rsidRDefault="00060C0E">
      <w:pPr>
        <w:pStyle w:val="paragraph"/>
        <w:spacing w:beforeAutospacing="0" w:after="0" w:afterAutospacing="0"/>
        <w:jc w:val="both"/>
        <w:textAlignment w:val="baseline"/>
        <w:rPr>
          <w:rStyle w:val="normaltextrun"/>
          <w:rFonts w:ascii="Arial" w:hAnsi="Arial" w:cs="Arial"/>
          <w:b/>
          <w:bCs/>
          <w:i/>
          <w:iCs/>
          <w:sz w:val="18"/>
          <w:szCs w:val="18"/>
        </w:rPr>
      </w:pPr>
    </w:p>
    <w:p w14:paraId="54DFF8F4" w14:textId="77777777" w:rsidR="00060C0E" w:rsidRDefault="00060C0E">
      <w:pPr>
        <w:pStyle w:val="paragraph"/>
        <w:spacing w:beforeAutospacing="0" w:after="0" w:afterAutospacing="0"/>
        <w:jc w:val="both"/>
        <w:textAlignment w:val="baseline"/>
        <w:rPr>
          <w:rStyle w:val="normaltextrun"/>
          <w:rFonts w:ascii="Arial" w:hAnsi="Arial" w:cs="Arial"/>
          <w:b/>
          <w:bCs/>
          <w:i/>
          <w:iCs/>
          <w:sz w:val="18"/>
          <w:szCs w:val="18"/>
        </w:rPr>
      </w:pPr>
    </w:p>
    <w:p w14:paraId="3A155F36" w14:textId="25D4BBBB" w:rsidR="00433846" w:rsidRPr="006836CC" w:rsidRDefault="00000000">
      <w:pPr>
        <w:pStyle w:val="paragraph"/>
        <w:spacing w:beforeAutospacing="0" w:after="0" w:afterAutospacing="0"/>
        <w:jc w:val="both"/>
        <w:textAlignment w:val="baseline"/>
        <w:rPr>
          <w:rFonts w:ascii="Arial" w:hAnsi="Arial" w:cs="Arial"/>
          <w:b/>
          <w:bCs/>
          <w:i/>
          <w:iCs/>
          <w:sz w:val="18"/>
          <w:szCs w:val="18"/>
          <w:lang w:val="es-MX"/>
        </w:rPr>
      </w:pPr>
      <w:r w:rsidRPr="006836CC">
        <w:rPr>
          <w:rStyle w:val="normaltextrun"/>
          <w:rFonts w:ascii="Arial" w:hAnsi="Arial" w:cs="Arial"/>
          <w:b/>
          <w:bCs/>
          <w:i/>
          <w:iCs/>
          <w:sz w:val="18"/>
          <w:szCs w:val="18"/>
          <w:lang w:val="es-MX"/>
        </w:rPr>
        <w:t xml:space="preserve">Nota: Tarifas a reconfirmar en fechas o periodos especiales, (feriados, </w:t>
      </w:r>
      <w:r w:rsidR="00060C0E" w:rsidRPr="006836CC">
        <w:rPr>
          <w:rStyle w:val="normaltextrun"/>
          <w:rFonts w:ascii="Arial" w:hAnsi="Arial" w:cs="Arial"/>
          <w:b/>
          <w:bCs/>
          <w:i/>
          <w:iCs/>
          <w:sz w:val="18"/>
          <w:szCs w:val="18"/>
          <w:lang w:val="es-MX"/>
        </w:rPr>
        <w:t xml:space="preserve">congresos, </w:t>
      </w:r>
      <w:r w:rsidRPr="006836CC">
        <w:rPr>
          <w:rStyle w:val="normaltextrun"/>
          <w:rFonts w:ascii="Arial" w:hAnsi="Arial" w:cs="Arial"/>
          <w:b/>
          <w:bCs/>
          <w:i/>
          <w:iCs/>
          <w:sz w:val="18"/>
          <w:szCs w:val="18"/>
          <w:lang w:val="es-MX"/>
        </w:rPr>
        <w:t>navidad, año nuevo, carnaval, semana santa</w:t>
      </w:r>
      <w:r w:rsidR="00060C0E" w:rsidRPr="006836CC">
        <w:rPr>
          <w:rStyle w:val="normaltextrun"/>
          <w:rFonts w:ascii="Arial" w:hAnsi="Arial" w:cs="Arial"/>
          <w:b/>
          <w:bCs/>
          <w:i/>
          <w:iCs/>
          <w:sz w:val="18"/>
          <w:szCs w:val="18"/>
          <w:lang w:val="es-MX"/>
        </w:rPr>
        <w:t>, vacaciones de invierno)</w:t>
      </w:r>
      <w:r w:rsidRPr="006836CC">
        <w:rPr>
          <w:rStyle w:val="normaltextrun"/>
          <w:rFonts w:ascii="Arial" w:hAnsi="Arial" w:cs="Arial"/>
          <w:b/>
          <w:bCs/>
          <w:i/>
          <w:iCs/>
          <w:sz w:val="18"/>
          <w:szCs w:val="18"/>
          <w:lang w:val="es-MX"/>
        </w:rPr>
        <w:t xml:space="preserve">. </w:t>
      </w:r>
      <w:r w:rsidRPr="006836CC">
        <w:rPr>
          <w:rFonts w:ascii="Arial" w:hAnsi="Arial" w:cs="Arial"/>
          <w:b/>
          <w:bCs/>
          <w:i/>
          <w:iCs/>
          <w:sz w:val="18"/>
          <w:szCs w:val="18"/>
          <w:lang w:val="es-MX"/>
        </w:rPr>
        <w:t>Se permite 1 menor compartiendo habitación con 2 adultos en la misma habitación, con las camas disponibles.</w:t>
      </w:r>
      <w:bookmarkEnd w:id="1"/>
    </w:p>
    <w:p w14:paraId="60F25AAE" w14:textId="77777777" w:rsidR="00433846" w:rsidRPr="006836CC" w:rsidRDefault="00000000">
      <w:pPr>
        <w:pStyle w:val="paragraph"/>
        <w:spacing w:beforeAutospacing="0" w:after="0" w:afterAutospacing="0"/>
        <w:jc w:val="both"/>
        <w:textAlignment w:val="baseline"/>
        <w:rPr>
          <w:rFonts w:ascii="Arial" w:hAnsi="Arial" w:cs="Arial"/>
          <w:b/>
          <w:bCs/>
          <w:i/>
          <w:iCs/>
          <w:sz w:val="18"/>
          <w:szCs w:val="18"/>
          <w:lang w:val="es-MX"/>
        </w:rPr>
      </w:pPr>
      <w:r w:rsidRPr="006836CC">
        <w:rPr>
          <w:rFonts w:ascii="Arial" w:hAnsi="Arial" w:cs="Arial"/>
          <w:b/>
          <w:bCs/>
          <w:i/>
          <w:iCs/>
          <w:color w:val="FF0000"/>
          <w:sz w:val="18"/>
          <w:szCs w:val="18"/>
          <w:u w:val="single"/>
          <w:lang w:val="es-MX"/>
        </w:rPr>
        <w:t>*PVS:</w:t>
      </w:r>
      <w:r w:rsidRPr="006836CC">
        <w:rPr>
          <w:rFonts w:ascii="Arial" w:hAnsi="Arial" w:cs="Arial"/>
          <w:b/>
          <w:bCs/>
          <w:i/>
          <w:iCs/>
          <w:color w:val="FF0000"/>
          <w:sz w:val="18"/>
          <w:szCs w:val="18"/>
          <w:lang w:val="es-MX"/>
        </w:rPr>
        <w:t xml:space="preserve"> </w:t>
      </w:r>
      <w:r w:rsidRPr="006836CC">
        <w:rPr>
          <w:rFonts w:ascii="Arial" w:hAnsi="Arial" w:cs="Arial"/>
          <w:b/>
          <w:bCs/>
          <w:i/>
          <w:iCs/>
          <w:sz w:val="18"/>
          <w:szCs w:val="18"/>
          <w:lang w:val="es-MX"/>
        </w:rPr>
        <w:t>Tarifa Para Pasajero Viajando Solo, los servicios de tour y traslados continúan siendo en servicio compartido.</w:t>
      </w:r>
    </w:p>
    <w:p w14:paraId="4C8DAAAA" w14:textId="77777777" w:rsidR="00433846" w:rsidRPr="006836CC" w:rsidRDefault="00433846">
      <w:pPr>
        <w:spacing w:after="0" w:line="240" w:lineRule="auto"/>
        <w:rPr>
          <w:rFonts w:ascii="Arial" w:eastAsia="Times New Roman" w:hAnsi="Arial" w:cs="Arial"/>
          <w:b/>
          <w:color w:val="E36C0A" w:themeColor="accent6" w:themeShade="BF"/>
          <w:sz w:val="18"/>
          <w:szCs w:val="18"/>
          <w:u w:val="single"/>
          <w:lang w:val="es-MX" w:eastAsia="es-ES"/>
        </w:rPr>
      </w:pPr>
    </w:p>
    <w:p w14:paraId="71D91359" w14:textId="77777777" w:rsidR="00433846" w:rsidRPr="006836CC" w:rsidRDefault="00000000">
      <w:pPr>
        <w:spacing w:after="0" w:line="240" w:lineRule="auto"/>
        <w:jc w:val="both"/>
        <w:rPr>
          <w:rFonts w:ascii="Arial" w:eastAsia="Times New Roman" w:hAnsi="Arial" w:cs="Arial"/>
          <w:b/>
          <w:color w:val="E36C0A" w:themeColor="accent6" w:themeShade="BF"/>
          <w:sz w:val="18"/>
          <w:szCs w:val="18"/>
          <w:u w:val="single"/>
          <w:lang w:val="es-MX" w:eastAsia="es-ES"/>
        </w:rPr>
      </w:pPr>
      <w:r w:rsidRPr="006836CC">
        <w:rPr>
          <w:rFonts w:ascii="Arial" w:eastAsia="Times New Roman" w:hAnsi="Arial" w:cs="Arial"/>
          <w:b/>
          <w:color w:val="E36C0A" w:themeColor="accent6" w:themeShade="BF"/>
          <w:sz w:val="18"/>
          <w:szCs w:val="18"/>
          <w:u w:val="single"/>
          <w:lang w:val="es-MX" w:eastAsia="es-ES"/>
        </w:rPr>
        <w:t>EL PRECIO INCLUYE:</w:t>
      </w:r>
    </w:p>
    <w:p w14:paraId="2FC82423" w14:textId="77777777" w:rsidR="00433846" w:rsidRPr="006836CC" w:rsidRDefault="00000000">
      <w:pPr>
        <w:pStyle w:val="Default"/>
        <w:numPr>
          <w:ilvl w:val="0"/>
          <w:numId w:val="6"/>
        </w:numPr>
        <w:rPr>
          <w:rFonts w:ascii="Arial" w:hAnsi="Arial" w:cs="Arial"/>
          <w:lang w:val="es-MX"/>
        </w:rPr>
      </w:pPr>
      <w:r w:rsidRPr="006836CC">
        <w:rPr>
          <w:rFonts w:ascii="Arial" w:hAnsi="Arial" w:cs="Arial"/>
          <w:sz w:val="18"/>
          <w:szCs w:val="18"/>
          <w:lang w:val="es-MX" w:eastAsia="es-ES"/>
        </w:rPr>
        <w:t>Traslados aeropuerto – hotel – aeropuerto en servicio regular</w:t>
      </w:r>
    </w:p>
    <w:p w14:paraId="2C1F0E49" w14:textId="77777777" w:rsidR="00433846" w:rsidRPr="006836CC" w:rsidRDefault="00000000">
      <w:pPr>
        <w:pStyle w:val="Sinespaciado"/>
        <w:widowControl w:val="0"/>
        <w:numPr>
          <w:ilvl w:val="0"/>
          <w:numId w:val="4"/>
        </w:numPr>
        <w:jc w:val="both"/>
        <w:textAlignment w:val="baseline"/>
        <w:rPr>
          <w:rFonts w:ascii="Arial" w:hAnsi="Arial" w:cs="Arial"/>
          <w:color w:val="000000"/>
          <w:sz w:val="18"/>
          <w:szCs w:val="18"/>
          <w:lang w:val="es-MX" w:eastAsia="es-ES"/>
        </w:rPr>
      </w:pPr>
      <w:r w:rsidRPr="006836CC">
        <w:rPr>
          <w:rFonts w:ascii="Arial" w:hAnsi="Arial" w:cs="Arial"/>
          <w:color w:val="000000"/>
          <w:sz w:val="18"/>
          <w:szCs w:val="18"/>
          <w:lang w:val="es-MX" w:eastAsia="es-ES"/>
        </w:rPr>
        <w:t>03 noches de alojamiento en El Calafate</w:t>
      </w:r>
    </w:p>
    <w:p w14:paraId="3E73C981" w14:textId="581AD5E9" w:rsidR="00433846" w:rsidRPr="006836CC" w:rsidRDefault="00060C0E">
      <w:pPr>
        <w:pStyle w:val="Sinespaciado"/>
        <w:widowControl w:val="0"/>
        <w:numPr>
          <w:ilvl w:val="0"/>
          <w:numId w:val="4"/>
        </w:numPr>
        <w:jc w:val="both"/>
        <w:textAlignment w:val="baseline"/>
        <w:rPr>
          <w:rFonts w:ascii="Arial" w:hAnsi="Arial" w:cs="Arial"/>
          <w:color w:val="000000"/>
          <w:sz w:val="18"/>
          <w:szCs w:val="18"/>
          <w:lang w:val="es-MX" w:eastAsia="es-ES"/>
        </w:rPr>
      </w:pPr>
      <w:r w:rsidRPr="006836CC">
        <w:rPr>
          <w:rFonts w:ascii="Arial" w:hAnsi="Arial" w:cs="Arial"/>
          <w:color w:val="000000"/>
          <w:sz w:val="18"/>
          <w:szCs w:val="18"/>
          <w:lang w:val="es-MX" w:eastAsia="es-ES"/>
        </w:rPr>
        <w:t>03 desayunos</w:t>
      </w:r>
    </w:p>
    <w:p w14:paraId="7B064289" w14:textId="77777777" w:rsidR="00433846" w:rsidRPr="006836CC" w:rsidRDefault="00000000">
      <w:pPr>
        <w:pStyle w:val="Sinespaciado"/>
        <w:widowControl w:val="0"/>
        <w:numPr>
          <w:ilvl w:val="0"/>
          <w:numId w:val="4"/>
        </w:numPr>
        <w:jc w:val="both"/>
        <w:textAlignment w:val="baseline"/>
        <w:rPr>
          <w:rFonts w:ascii="Arial" w:hAnsi="Arial" w:cs="Arial"/>
          <w:color w:val="000000"/>
          <w:sz w:val="18"/>
          <w:szCs w:val="18"/>
          <w:lang w:val="es-MX" w:eastAsia="es-ES"/>
        </w:rPr>
      </w:pPr>
      <w:r w:rsidRPr="006836CC">
        <w:rPr>
          <w:rFonts w:ascii="Arial" w:hAnsi="Arial" w:cs="Arial"/>
          <w:color w:val="000000"/>
          <w:sz w:val="18"/>
          <w:szCs w:val="18"/>
          <w:lang w:val="es-MX" w:eastAsia="es-ES"/>
        </w:rPr>
        <w:t xml:space="preserve">Excursión a Glaciar Perito Moreno con entrada al parque en servicio regular </w:t>
      </w:r>
    </w:p>
    <w:p w14:paraId="63A0EF8D" w14:textId="77777777" w:rsidR="00433846" w:rsidRPr="006836CC" w:rsidRDefault="00000000">
      <w:pPr>
        <w:pStyle w:val="Sinespaciado"/>
        <w:widowControl w:val="0"/>
        <w:numPr>
          <w:ilvl w:val="0"/>
          <w:numId w:val="5"/>
        </w:numPr>
        <w:jc w:val="both"/>
        <w:textAlignment w:val="baseline"/>
        <w:rPr>
          <w:rFonts w:ascii="Arial" w:hAnsi="Arial" w:cs="Arial"/>
          <w:color w:val="000000"/>
          <w:sz w:val="18"/>
          <w:szCs w:val="18"/>
          <w:lang w:val="es-MX" w:eastAsia="es-ES"/>
        </w:rPr>
      </w:pPr>
      <w:r w:rsidRPr="006836CC">
        <w:rPr>
          <w:rFonts w:ascii="Arial" w:hAnsi="Arial" w:cs="Arial"/>
          <w:color w:val="000000"/>
          <w:sz w:val="18"/>
          <w:szCs w:val="18"/>
          <w:lang w:val="es-MX" w:eastAsia="es-ES"/>
        </w:rPr>
        <w:t xml:space="preserve">Seguro de viaje </w:t>
      </w:r>
      <w:r w:rsidRPr="006836CC">
        <w:rPr>
          <w:rFonts w:ascii="Arial" w:hAnsi="Arial" w:cs="Arial"/>
          <w:b/>
          <w:i/>
          <w:color w:val="000000"/>
          <w:sz w:val="18"/>
          <w:szCs w:val="18"/>
          <w:lang w:val="es-MX" w:eastAsia="es-ES"/>
        </w:rPr>
        <w:t xml:space="preserve">con cobertura COVID </w:t>
      </w:r>
    </w:p>
    <w:p w14:paraId="3800F368" w14:textId="59D468E1" w:rsidR="00433846" w:rsidRPr="006836CC" w:rsidRDefault="00000000" w:rsidP="00060C0E">
      <w:pPr>
        <w:pStyle w:val="Sinespaciado"/>
        <w:widowControl w:val="0"/>
        <w:numPr>
          <w:ilvl w:val="0"/>
          <w:numId w:val="5"/>
        </w:numPr>
        <w:jc w:val="both"/>
        <w:textAlignment w:val="baseline"/>
        <w:rPr>
          <w:rFonts w:ascii="Arial" w:hAnsi="Arial" w:cs="Arial"/>
          <w:color w:val="000000"/>
          <w:sz w:val="18"/>
          <w:szCs w:val="18"/>
          <w:lang w:val="es-MX" w:eastAsia="es-ES"/>
        </w:rPr>
      </w:pPr>
      <w:r w:rsidRPr="006836CC">
        <w:rPr>
          <w:rFonts w:ascii="Arial" w:hAnsi="Arial" w:cs="Arial"/>
          <w:color w:val="000000"/>
          <w:sz w:val="18"/>
          <w:szCs w:val="18"/>
          <w:lang w:val="es-MX" w:eastAsia="es-ES"/>
        </w:rPr>
        <w:t>Asistencia 24hrs</w:t>
      </w:r>
    </w:p>
    <w:p w14:paraId="5540F304" w14:textId="77777777" w:rsidR="00060C0E" w:rsidRPr="006836CC" w:rsidRDefault="00060C0E" w:rsidP="00060C0E">
      <w:pPr>
        <w:pStyle w:val="Sinespaciado"/>
        <w:widowControl w:val="0"/>
        <w:jc w:val="both"/>
        <w:textAlignment w:val="baseline"/>
        <w:rPr>
          <w:rFonts w:ascii="Arial" w:hAnsi="Arial" w:cs="Arial"/>
          <w:color w:val="000000"/>
          <w:sz w:val="18"/>
          <w:szCs w:val="18"/>
          <w:lang w:val="es-MX" w:eastAsia="es-ES"/>
        </w:rPr>
      </w:pPr>
    </w:p>
    <w:p w14:paraId="1D560DB9" w14:textId="77777777" w:rsidR="00060C0E" w:rsidRPr="006836CC" w:rsidRDefault="00060C0E" w:rsidP="00060C0E">
      <w:pPr>
        <w:pStyle w:val="Sinespaciado"/>
        <w:widowControl w:val="0"/>
        <w:jc w:val="both"/>
        <w:textAlignment w:val="baseline"/>
        <w:rPr>
          <w:rFonts w:ascii="Arial" w:hAnsi="Arial" w:cs="Arial"/>
          <w:color w:val="000000"/>
          <w:sz w:val="18"/>
          <w:szCs w:val="18"/>
          <w:lang w:val="es-MX" w:eastAsia="es-ES"/>
        </w:rPr>
      </w:pPr>
    </w:p>
    <w:p w14:paraId="1786B5F3" w14:textId="77777777" w:rsidR="00433846" w:rsidRPr="006836CC" w:rsidRDefault="00000000">
      <w:pPr>
        <w:spacing w:after="0" w:line="240" w:lineRule="auto"/>
        <w:jc w:val="both"/>
        <w:rPr>
          <w:rFonts w:ascii="Arial" w:eastAsia="Times New Roman" w:hAnsi="Arial" w:cs="Arial"/>
          <w:b/>
          <w:color w:val="E36C0A" w:themeColor="accent6" w:themeShade="BF"/>
          <w:sz w:val="18"/>
          <w:szCs w:val="18"/>
          <w:u w:val="single"/>
          <w:lang w:val="es-MX" w:eastAsia="es-ES"/>
        </w:rPr>
      </w:pPr>
      <w:r w:rsidRPr="006836CC">
        <w:rPr>
          <w:rFonts w:ascii="Arial" w:eastAsia="Times New Roman" w:hAnsi="Arial" w:cs="Arial"/>
          <w:b/>
          <w:color w:val="E36C0A" w:themeColor="accent6" w:themeShade="BF"/>
          <w:sz w:val="18"/>
          <w:szCs w:val="18"/>
          <w:u w:val="single"/>
          <w:lang w:val="es-MX" w:eastAsia="es-ES"/>
        </w:rPr>
        <w:t>EL PRECIO NO INCLUYE:</w:t>
      </w:r>
    </w:p>
    <w:p w14:paraId="25FEE499" w14:textId="77777777" w:rsidR="00433846" w:rsidRPr="006836CC" w:rsidRDefault="00000000">
      <w:pPr>
        <w:pStyle w:val="Sinespaciado"/>
        <w:widowControl w:val="0"/>
        <w:numPr>
          <w:ilvl w:val="0"/>
          <w:numId w:val="1"/>
        </w:numPr>
        <w:jc w:val="both"/>
        <w:textAlignment w:val="baseline"/>
        <w:rPr>
          <w:rFonts w:ascii="Arial" w:hAnsi="Arial" w:cs="Arial"/>
          <w:sz w:val="12"/>
          <w:szCs w:val="12"/>
          <w:lang w:val="es-MX" w:eastAsia="es-ES"/>
        </w:rPr>
      </w:pPr>
      <w:r w:rsidRPr="006836CC">
        <w:rPr>
          <w:rFonts w:ascii="Arial" w:hAnsi="Arial" w:cs="Arial"/>
          <w:sz w:val="18"/>
          <w:szCs w:val="18"/>
          <w:lang w:val="es-MX" w:eastAsia="es-ES"/>
        </w:rPr>
        <w:t xml:space="preserve">Boleto de avión </w:t>
      </w:r>
      <w:r w:rsidRPr="006836CC">
        <w:rPr>
          <w:rFonts w:ascii="Arial" w:hAnsi="Arial" w:cs="Arial"/>
          <w:sz w:val="18"/>
          <w:szCs w:val="18"/>
          <w:lang w:val="es-MX"/>
        </w:rPr>
        <w:t>México – El Calafate – México</w:t>
      </w:r>
    </w:p>
    <w:p w14:paraId="3E9499B3" w14:textId="77777777" w:rsidR="00433846" w:rsidRPr="006836CC" w:rsidRDefault="00000000">
      <w:pPr>
        <w:pStyle w:val="Sinespaciado"/>
        <w:widowControl w:val="0"/>
        <w:numPr>
          <w:ilvl w:val="0"/>
          <w:numId w:val="1"/>
        </w:numPr>
        <w:jc w:val="both"/>
        <w:textAlignment w:val="baseline"/>
        <w:rPr>
          <w:rFonts w:ascii="Arial" w:hAnsi="Arial" w:cs="Arial"/>
          <w:sz w:val="12"/>
          <w:szCs w:val="12"/>
          <w:lang w:val="es-MX" w:eastAsia="es-ES"/>
        </w:rPr>
      </w:pPr>
      <w:r w:rsidRPr="006836CC">
        <w:rPr>
          <w:rFonts w:ascii="Arial" w:hAnsi="Arial" w:cs="Arial"/>
          <w:color w:val="000000"/>
          <w:sz w:val="18"/>
          <w:szCs w:val="18"/>
          <w:lang w:val="es-MX"/>
        </w:rPr>
        <w:t xml:space="preserve">Gastos personales y propinas </w:t>
      </w:r>
    </w:p>
    <w:p w14:paraId="65D932E1" w14:textId="77777777" w:rsidR="00433846" w:rsidRPr="006836CC" w:rsidRDefault="00000000">
      <w:pPr>
        <w:pStyle w:val="Sinespaciado"/>
        <w:widowControl w:val="0"/>
        <w:numPr>
          <w:ilvl w:val="0"/>
          <w:numId w:val="1"/>
        </w:numPr>
        <w:jc w:val="both"/>
        <w:textAlignment w:val="baseline"/>
        <w:rPr>
          <w:rFonts w:ascii="Arial" w:hAnsi="Arial" w:cs="Arial"/>
          <w:sz w:val="12"/>
          <w:szCs w:val="12"/>
          <w:lang w:val="es-MX" w:eastAsia="es-ES"/>
        </w:rPr>
      </w:pPr>
      <w:r w:rsidRPr="006836CC">
        <w:rPr>
          <w:rFonts w:ascii="Arial" w:hAnsi="Arial" w:cs="Arial"/>
          <w:color w:val="000000"/>
          <w:sz w:val="18"/>
          <w:szCs w:val="18"/>
          <w:lang w:val="es-MX"/>
        </w:rPr>
        <w:t xml:space="preserve">Alimentos no mencionados </w:t>
      </w:r>
    </w:p>
    <w:p w14:paraId="5881CD2F" w14:textId="77777777" w:rsidR="00433846" w:rsidRPr="006836CC" w:rsidRDefault="00000000">
      <w:pPr>
        <w:pStyle w:val="Sinespaciado"/>
        <w:widowControl w:val="0"/>
        <w:numPr>
          <w:ilvl w:val="0"/>
          <w:numId w:val="1"/>
        </w:numPr>
        <w:jc w:val="both"/>
        <w:textAlignment w:val="baseline"/>
        <w:rPr>
          <w:rFonts w:ascii="Arial" w:hAnsi="Arial" w:cs="Arial"/>
          <w:sz w:val="12"/>
          <w:szCs w:val="12"/>
          <w:lang w:val="es-MX" w:eastAsia="es-ES"/>
        </w:rPr>
      </w:pPr>
      <w:r w:rsidRPr="006836CC">
        <w:rPr>
          <w:rFonts w:ascii="Arial" w:hAnsi="Arial" w:cs="Arial"/>
          <w:color w:val="000000"/>
          <w:sz w:val="18"/>
          <w:szCs w:val="18"/>
          <w:lang w:val="es-MX"/>
        </w:rPr>
        <w:t xml:space="preserve">Ningún servicio no especificado </w:t>
      </w:r>
    </w:p>
    <w:p w14:paraId="06A9700D" w14:textId="77777777" w:rsidR="00433846" w:rsidRPr="006836CC" w:rsidRDefault="00000000">
      <w:pPr>
        <w:pStyle w:val="Sinespaciado"/>
        <w:widowControl w:val="0"/>
        <w:numPr>
          <w:ilvl w:val="0"/>
          <w:numId w:val="1"/>
        </w:numPr>
        <w:jc w:val="both"/>
        <w:textAlignment w:val="baseline"/>
        <w:rPr>
          <w:rFonts w:ascii="Arial" w:hAnsi="Arial" w:cs="Arial"/>
          <w:sz w:val="12"/>
          <w:szCs w:val="12"/>
          <w:lang w:val="es-MX" w:eastAsia="es-ES"/>
        </w:rPr>
      </w:pPr>
      <w:r w:rsidRPr="006836CC">
        <w:rPr>
          <w:rFonts w:ascii="Arial" w:hAnsi="Arial" w:cs="Arial"/>
          <w:color w:val="000000"/>
          <w:sz w:val="18"/>
          <w:szCs w:val="18"/>
          <w:lang w:val="es-MX"/>
        </w:rPr>
        <w:t xml:space="preserve">Impuestos de alojamiento / Tasas turísticas (pago directo en destino) </w:t>
      </w:r>
    </w:p>
    <w:p w14:paraId="2D3C4C62" w14:textId="77777777" w:rsidR="00433846" w:rsidRPr="006836CC" w:rsidRDefault="00433846">
      <w:pPr>
        <w:pStyle w:val="Sinespaciado"/>
        <w:widowControl w:val="0"/>
        <w:jc w:val="both"/>
        <w:textAlignment w:val="baseline"/>
        <w:rPr>
          <w:rFonts w:ascii="Arial" w:hAnsi="Arial" w:cs="Arial"/>
          <w:sz w:val="18"/>
          <w:szCs w:val="18"/>
          <w:lang w:val="es-MX" w:eastAsia="es-ES"/>
        </w:rPr>
      </w:pPr>
    </w:p>
    <w:p w14:paraId="3F9C72FE" w14:textId="77777777" w:rsidR="00060C0E" w:rsidRDefault="00060C0E">
      <w:pPr>
        <w:pStyle w:val="Sinespaciado"/>
        <w:widowControl w:val="0"/>
        <w:jc w:val="both"/>
        <w:textAlignment w:val="baseline"/>
        <w:rPr>
          <w:rFonts w:ascii="Arial" w:hAnsi="Arial" w:cs="Arial"/>
          <w:sz w:val="18"/>
          <w:szCs w:val="18"/>
          <w:lang w:val="es-ES_tradnl" w:eastAsia="es-ES"/>
        </w:rPr>
      </w:pPr>
    </w:p>
    <w:p w14:paraId="09B0A0B4" w14:textId="77777777" w:rsidR="00060C0E" w:rsidRDefault="00060C0E">
      <w:pPr>
        <w:pStyle w:val="Sinespaciado"/>
        <w:widowControl w:val="0"/>
        <w:jc w:val="both"/>
        <w:textAlignment w:val="baseline"/>
        <w:rPr>
          <w:rFonts w:ascii="Arial" w:hAnsi="Arial" w:cs="Arial"/>
          <w:sz w:val="18"/>
          <w:szCs w:val="18"/>
          <w:lang w:val="es-ES_tradnl" w:eastAsia="es-ES"/>
        </w:rPr>
      </w:pPr>
    </w:p>
    <w:p w14:paraId="7D4B2523" w14:textId="77777777" w:rsidR="00433846"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SUPLEMENTOS </w:t>
      </w:r>
      <w:r>
        <w:rPr>
          <w:rFonts w:ascii="Arial" w:hAnsi="Arial" w:cs="Arial"/>
          <w:b/>
          <w:color w:val="E36C0A" w:themeColor="accent6" w:themeShade="BF"/>
          <w:sz w:val="18"/>
          <w:szCs w:val="18"/>
          <w:u w:val="single"/>
        </w:rPr>
        <w:t>/ SERVICIOS ADICIONALES PRECIO POR PERSONA EN USD</w:t>
      </w:r>
      <w:r>
        <w:rPr>
          <w:rFonts w:ascii="Arial" w:eastAsia="Times New Roman" w:hAnsi="Arial" w:cs="Arial"/>
          <w:b/>
          <w:color w:val="E36C0A" w:themeColor="accent6" w:themeShade="BF"/>
          <w:sz w:val="18"/>
          <w:szCs w:val="18"/>
          <w:u w:val="single"/>
          <w:lang w:val="es-ES_tradnl" w:eastAsia="es-ES"/>
        </w:rPr>
        <w:t>:</w:t>
      </w:r>
    </w:p>
    <w:p w14:paraId="46DCB23D" w14:textId="77777777" w:rsidR="00433846" w:rsidRDefault="00433846">
      <w:pPr>
        <w:spacing w:after="0" w:line="240" w:lineRule="auto"/>
        <w:jc w:val="both"/>
        <w:rPr>
          <w:rFonts w:ascii="Arial" w:eastAsia="Times New Roman" w:hAnsi="Arial" w:cs="Arial"/>
          <w:b/>
          <w:color w:val="E36C0A" w:themeColor="accent6" w:themeShade="BF"/>
          <w:sz w:val="14"/>
          <w:szCs w:val="14"/>
          <w:u w:val="single"/>
          <w:lang w:val="es-ES_tradnl" w:eastAsia="es-ES"/>
        </w:rPr>
      </w:pPr>
    </w:p>
    <w:tbl>
      <w:tblPr>
        <w:tblW w:w="9493" w:type="dxa"/>
        <w:tblLayout w:type="fixed"/>
        <w:tblCellMar>
          <w:left w:w="70" w:type="dxa"/>
          <w:right w:w="70" w:type="dxa"/>
        </w:tblCellMar>
        <w:tblLook w:val="04A0" w:firstRow="1" w:lastRow="0" w:firstColumn="1" w:lastColumn="0" w:noHBand="0" w:noVBand="1"/>
      </w:tblPr>
      <w:tblGrid>
        <w:gridCol w:w="7508"/>
        <w:gridCol w:w="1985"/>
      </w:tblGrid>
      <w:tr w:rsidR="00433846" w14:paraId="6767CD41" w14:textId="77777777" w:rsidTr="008A133C">
        <w:trPr>
          <w:trHeight w:val="340"/>
        </w:trPr>
        <w:tc>
          <w:tcPr>
            <w:tcW w:w="7508" w:type="dxa"/>
            <w:tcBorders>
              <w:top w:val="single" w:sz="4" w:space="0" w:color="C00000"/>
              <w:left w:val="single" w:sz="4" w:space="0" w:color="C00000"/>
              <w:bottom w:val="single" w:sz="4" w:space="0" w:color="C00000"/>
              <w:right w:val="single" w:sz="4" w:space="0" w:color="C00000"/>
            </w:tcBorders>
            <w:shd w:val="clear" w:color="000000" w:fill="C00000"/>
            <w:vAlign w:val="center"/>
          </w:tcPr>
          <w:p w14:paraId="1BAEB830" w14:textId="77777777" w:rsidR="00433846" w:rsidRDefault="00000000">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SERVICIOS OPCIONALES</w:t>
            </w:r>
          </w:p>
        </w:tc>
        <w:tc>
          <w:tcPr>
            <w:tcW w:w="1985" w:type="dxa"/>
            <w:tcBorders>
              <w:top w:val="single" w:sz="4" w:space="0" w:color="C00000"/>
              <w:bottom w:val="single" w:sz="4" w:space="0" w:color="C00000"/>
              <w:right w:val="single" w:sz="4" w:space="0" w:color="C00000"/>
            </w:tcBorders>
            <w:shd w:val="clear" w:color="000000" w:fill="C00000"/>
            <w:vAlign w:val="center"/>
          </w:tcPr>
          <w:p w14:paraId="18DCBDBD" w14:textId="5B314F8B" w:rsidR="00433846" w:rsidRDefault="008A133C">
            <w:pPr>
              <w:widowControl w:val="0"/>
              <w:spacing w:after="0" w:line="240" w:lineRule="auto"/>
              <w:jc w:val="center"/>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PRECIO POR PASAJERO</w:t>
            </w:r>
          </w:p>
        </w:tc>
      </w:tr>
      <w:tr w:rsidR="00433846" w14:paraId="5A55DCCB" w14:textId="77777777" w:rsidTr="008A133C">
        <w:trPr>
          <w:trHeight w:val="340"/>
        </w:trPr>
        <w:tc>
          <w:tcPr>
            <w:tcW w:w="750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43A2F67" w14:textId="78B666D3" w:rsidR="00433846" w:rsidRDefault="00000000">
            <w:pPr>
              <w:widowControl w:val="0"/>
              <w:spacing w:after="0" w:line="240" w:lineRule="auto"/>
              <w:jc w:val="both"/>
              <w:rPr>
                <w:rFonts w:ascii="Arial" w:eastAsia="Times New Roman" w:hAnsi="Arial" w:cs="Arial"/>
                <w:b/>
                <w:bCs/>
                <w:color w:val="000000" w:themeColor="text1"/>
                <w:sz w:val="18"/>
                <w:szCs w:val="18"/>
                <w:lang w:eastAsia="es-ES"/>
              </w:rPr>
            </w:pPr>
            <w:r>
              <w:rPr>
                <w:rFonts w:ascii="Arial" w:eastAsia="Times New Roman" w:hAnsi="Arial" w:cs="Arial"/>
                <w:b/>
                <w:bCs/>
                <w:color w:val="000000" w:themeColor="text1"/>
                <w:sz w:val="18"/>
                <w:szCs w:val="18"/>
                <w:lang w:eastAsia="es-ES"/>
              </w:rPr>
              <w:t xml:space="preserve">Full Day Navegación </w:t>
            </w:r>
            <w:r w:rsidR="00316203">
              <w:rPr>
                <w:rFonts w:ascii="Arial" w:eastAsia="Times New Roman" w:hAnsi="Arial" w:cs="Arial"/>
                <w:b/>
                <w:bCs/>
                <w:color w:val="000000" w:themeColor="text1"/>
                <w:sz w:val="18"/>
                <w:szCs w:val="18"/>
                <w:lang w:eastAsia="es-ES"/>
              </w:rPr>
              <w:t>todos glaciares</w:t>
            </w:r>
            <w:r>
              <w:rPr>
                <w:rFonts w:ascii="Arial" w:eastAsia="Times New Roman" w:hAnsi="Arial" w:cs="Arial"/>
                <w:b/>
                <w:bCs/>
                <w:color w:val="000000" w:themeColor="text1"/>
                <w:sz w:val="18"/>
                <w:szCs w:val="18"/>
                <w:lang w:eastAsia="es-ES"/>
              </w:rPr>
              <w:t xml:space="preserve"> en servicio regular:</w:t>
            </w:r>
          </w:p>
          <w:p w14:paraId="17392E67" w14:textId="771B77BA" w:rsidR="00433846" w:rsidRDefault="00DA4C3A">
            <w:pPr>
              <w:pStyle w:val="Default"/>
              <w:widowControl w:val="0"/>
              <w:jc w:val="both"/>
              <w:rPr>
                <w:rFonts w:ascii="Arial" w:hAnsi="Arial" w:cs="Arial"/>
                <w:sz w:val="18"/>
                <w:szCs w:val="18"/>
              </w:rPr>
            </w:pPr>
            <w:r w:rsidRPr="00DA4C3A">
              <w:rPr>
                <w:rFonts w:ascii="Arial" w:hAnsi="Arial" w:cs="Arial"/>
                <w:sz w:val="18"/>
                <w:szCs w:val="18"/>
              </w:rPr>
              <w:t xml:space="preserve">Traslado desde el hotel al puerto. Zarpamos desde el Puerto Punta Bandera a 47km de la ciudad de El Calafate. Cuando llegues, te daremos la bienvenida en nuestra cálida terminal de embarque. Nuestro experimentado equipo te indicará cómo realizar el proceso de pre-embarque, para comenzar tu mejor experiencia en glaciares. Si para este momento, aún no tenés la entrada al Parque Nacional Los Glaciares, te indicaremos dónde podrás adquirirla. En cada momento estaremos brindándote el mejor servicio para que vivas un momento inolvidable y puedas dedicarte a disfrutar de cada detalle de la experiencia. Una vez a bordo de nuestras confortables embarcaciones, Todo Glaciares inicia navegando por el Brazo Norte del Lago Argentino, atravesando la Boca del Diablo, dirigiéndose hacia el Canal Upsala para </w:t>
            </w:r>
            <w:r w:rsidRPr="00DA4C3A">
              <w:rPr>
                <w:rFonts w:ascii="Arial" w:hAnsi="Arial" w:cs="Arial"/>
                <w:sz w:val="18"/>
                <w:szCs w:val="18"/>
              </w:rPr>
              <w:lastRenderedPageBreak/>
              <w:t>vivir la sensación inigualable de navegar entre témpanos, algunos de muy gran tamaño, que se desprenden del Glaciar Upsala. ¡Una experiencia realmente maravillosa y única! Luego, navegaremos hacia el Canal Spegazzini, que te ofrecerá vistas únicas de increíbles glaciares colgantes como el Glaciar Seco, el Glaciar Heim Sur y el Glaciar Peineta, que son la antesala del espectáculo mayor: el imponente Glaciar Spegazzini. El más grande de todos, que te espera para ofrecerte una majestuosa vista con su alto de más de 135 metros. Y para coronar ese momento, descenderemos en la Base Spegazzini justo frente al Glaciar, para disfrutar de nuestro moderno Refugio Spegazzini, que cuenta con todos los servicios que necesitás durante tu jornada y que te permitirá vivir momentos realmente únicos, con sus vistas panorámicas deslumbrantes. Opcionalmente, podrás degustar exquisitos menús regionales con variantes para todos los gustos. Regreso al puerto y traslado al hotel.</w:t>
            </w:r>
          </w:p>
          <w:p w14:paraId="07B5F0CD" w14:textId="77777777" w:rsidR="00433846" w:rsidRDefault="00433846">
            <w:pPr>
              <w:widowControl w:val="0"/>
              <w:spacing w:after="0" w:line="240" w:lineRule="auto"/>
              <w:jc w:val="both"/>
              <w:rPr>
                <w:rFonts w:ascii="Arial" w:eastAsia="Times New Roman" w:hAnsi="Arial" w:cs="Arial"/>
                <w:b/>
                <w:bCs/>
                <w:color w:val="000000" w:themeColor="text1"/>
                <w:sz w:val="18"/>
                <w:szCs w:val="18"/>
                <w:lang w:eastAsia="es-ES"/>
              </w:rPr>
            </w:pPr>
          </w:p>
        </w:tc>
        <w:tc>
          <w:tcPr>
            <w:tcW w:w="1985" w:type="dxa"/>
            <w:tcBorders>
              <w:top w:val="single" w:sz="4" w:space="0" w:color="C00000"/>
              <w:bottom w:val="single" w:sz="4" w:space="0" w:color="C00000"/>
              <w:right w:val="single" w:sz="4" w:space="0" w:color="C00000"/>
            </w:tcBorders>
            <w:shd w:val="clear" w:color="auto" w:fill="auto"/>
            <w:vAlign w:val="center"/>
          </w:tcPr>
          <w:p w14:paraId="69E3919B" w14:textId="79AB2E79" w:rsidR="00433846" w:rsidRDefault="00000000">
            <w:pPr>
              <w:widowControl w:val="0"/>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lastRenderedPageBreak/>
              <w:t>USD 4</w:t>
            </w:r>
            <w:r w:rsidR="000E7463">
              <w:rPr>
                <w:rFonts w:ascii="Arial" w:eastAsia="Times New Roman" w:hAnsi="Arial" w:cs="Arial"/>
                <w:color w:val="000000" w:themeColor="text1"/>
                <w:sz w:val="18"/>
                <w:szCs w:val="18"/>
                <w:lang w:eastAsia="es-ES"/>
              </w:rPr>
              <w:t>51</w:t>
            </w:r>
          </w:p>
        </w:tc>
      </w:tr>
    </w:tbl>
    <w:p w14:paraId="2B0450C2" w14:textId="77777777" w:rsidR="00433846" w:rsidRDefault="00433846">
      <w:pPr>
        <w:pStyle w:val="Sinespaciado"/>
        <w:widowControl w:val="0"/>
        <w:jc w:val="both"/>
        <w:textAlignment w:val="baseline"/>
        <w:rPr>
          <w:rFonts w:ascii="Arial" w:hAnsi="Arial" w:cs="Arial"/>
          <w:sz w:val="18"/>
          <w:szCs w:val="18"/>
          <w:lang w:val="es-ES_tradnl" w:eastAsia="es-ES"/>
        </w:rPr>
      </w:pPr>
    </w:p>
    <w:p w14:paraId="5F9AE35D" w14:textId="77777777" w:rsidR="00433846" w:rsidRDefault="0000000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54114C2A" w14:textId="77777777" w:rsidR="00433846" w:rsidRDefault="00000000">
      <w:pPr>
        <w:pStyle w:val="Sinespaciado"/>
        <w:widowControl w:val="0"/>
        <w:numPr>
          <w:ilvl w:val="0"/>
          <w:numId w:val="7"/>
        </w:numPr>
        <w:jc w:val="both"/>
        <w:textAlignment w:val="baseline"/>
        <w:rPr>
          <w:rFonts w:ascii="Arial" w:hAnsi="Arial" w:cs="Arial"/>
          <w:sz w:val="18"/>
          <w:szCs w:val="18"/>
          <w:lang w:val="es-ES" w:eastAsia="es-ES"/>
        </w:rPr>
      </w:pPr>
      <w:r>
        <w:rPr>
          <w:rFonts w:ascii="Arial" w:hAnsi="Arial" w:cs="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14:paraId="36A3B7E2" w14:textId="77777777" w:rsidR="00433846"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41D21DA9" w14:textId="77777777" w:rsidR="00433846"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34C8BDF4" w14:textId="77777777" w:rsidR="00433846" w:rsidRDefault="00000000">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b/>
          <w:i/>
          <w:sz w:val="18"/>
          <w:szCs w:val="18"/>
          <w:lang w:val="es-ES_tradnl" w:eastAsia="es-ES"/>
        </w:rPr>
        <w:t>ARGENTINA:</w:t>
      </w:r>
    </w:p>
    <w:p w14:paraId="142C0027" w14:textId="77777777" w:rsidR="00433846"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Informamos que el Gobierno de la Ciudad de Buenos Aires, se establece el cobro de una percepción sobre el Derecho de Uso Urbano llamada “TASA VISIT CABA”. Aplica a turistas no residentes, a partir de los 12 años, dicho impuesto se cobrará al momento del check-out en la recepción del hotel, sin excepción, en base al Tipo de Cambio oficial de Banco Nación, por cada noche de alojamiento y a cada uno de los pasajeros no residentes. Se emitirá Factura tipo B por dicho concepto que será entregada al pasajero en cuanto se retire del hotel. Se pagará por noche y por persona dependiendo de la característica del alojamiento utilizado, los precios mencionados son orientativos y sujetos a cambio por disposición de del gobierno de la Ciudad de Buenos Aires:</w:t>
      </w:r>
    </w:p>
    <w:p w14:paraId="770E88B8" w14:textId="55415716" w:rsidR="00433846"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3* estrellas USD </w:t>
      </w:r>
      <w:r w:rsidR="0082026D">
        <w:rPr>
          <w:rFonts w:ascii="Arial" w:hAnsi="Arial" w:cs="Arial"/>
          <w:sz w:val="18"/>
          <w:szCs w:val="18"/>
          <w:lang w:val="es-ES_tradnl" w:eastAsia="es-ES"/>
        </w:rPr>
        <w:t>2</w:t>
      </w:r>
      <w:r>
        <w:rPr>
          <w:rFonts w:ascii="Arial" w:hAnsi="Arial" w:cs="Arial"/>
          <w:sz w:val="18"/>
          <w:szCs w:val="18"/>
          <w:lang w:val="es-ES_tradnl" w:eastAsia="es-ES"/>
        </w:rPr>
        <w:t>.50</w:t>
      </w:r>
    </w:p>
    <w:p w14:paraId="039FEFA9" w14:textId="0AE95854" w:rsidR="00433846" w:rsidRDefault="00000000" w:rsidP="0082026D">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4* estrellas USD </w:t>
      </w:r>
      <w:r w:rsidR="0082026D">
        <w:rPr>
          <w:rFonts w:ascii="Arial" w:hAnsi="Arial" w:cs="Arial"/>
          <w:sz w:val="18"/>
          <w:szCs w:val="18"/>
          <w:lang w:val="es-ES_tradnl" w:eastAsia="es-ES"/>
        </w:rPr>
        <w:t>2</w:t>
      </w:r>
      <w:r>
        <w:rPr>
          <w:rFonts w:ascii="Arial" w:hAnsi="Arial" w:cs="Arial"/>
          <w:sz w:val="18"/>
          <w:szCs w:val="18"/>
          <w:lang w:val="es-ES_tradnl" w:eastAsia="es-ES"/>
        </w:rPr>
        <w:t>.</w:t>
      </w:r>
      <w:r w:rsidR="0082026D">
        <w:rPr>
          <w:rFonts w:ascii="Arial" w:hAnsi="Arial" w:cs="Arial"/>
          <w:sz w:val="18"/>
          <w:szCs w:val="18"/>
          <w:lang w:val="es-ES_tradnl" w:eastAsia="es-ES"/>
        </w:rPr>
        <w:t>5</w:t>
      </w:r>
      <w:r>
        <w:rPr>
          <w:rFonts w:ascii="Arial" w:hAnsi="Arial" w:cs="Arial"/>
          <w:sz w:val="18"/>
          <w:szCs w:val="18"/>
          <w:lang w:val="es-ES_tradnl" w:eastAsia="es-ES"/>
        </w:rPr>
        <w:t>0</w:t>
      </w:r>
    </w:p>
    <w:p w14:paraId="29B9E0C4" w14:textId="3238AC87" w:rsidR="00433846"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5* estrellas USD </w:t>
      </w:r>
      <w:r w:rsidR="0082026D">
        <w:rPr>
          <w:rFonts w:ascii="Arial" w:hAnsi="Arial" w:cs="Arial"/>
          <w:sz w:val="18"/>
          <w:szCs w:val="18"/>
          <w:lang w:val="es-ES_tradnl" w:eastAsia="es-ES"/>
        </w:rPr>
        <w:t>2</w:t>
      </w:r>
      <w:r>
        <w:rPr>
          <w:rFonts w:ascii="Arial" w:hAnsi="Arial" w:cs="Arial"/>
          <w:sz w:val="18"/>
          <w:szCs w:val="18"/>
          <w:lang w:val="es-ES_tradnl" w:eastAsia="es-ES"/>
        </w:rPr>
        <w:t>.50</w:t>
      </w:r>
    </w:p>
    <w:p w14:paraId="5AF085C9" w14:textId="74701045" w:rsidR="00433846"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Hoteles Boutique USD </w:t>
      </w:r>
      <w:r w:rsidR="0082026D">
        <w:rPr>
          <w:rFonts w:ascii="Arial" w:hAnsi="Arial" w:cs="Arial"/>
          <w:sz w:val="18"/>
          <w:szCs w:val="18"/>
          <w:lang w:val="es-ES_tradnl" w:eastAsia="es-ES"/>
        </w:rPr>
        <w:t>2</w:t>
      </w:r>
      <w:r>
        <w:rPr>
          <w:rFonts w:ascii="Arial" w:hAnsi="Arial" w:cs="Arial"/>
          <w:sz w:val="18"/>
          <w:szCs w:val="18"/>
          <w:lang w:val="es-ES_tradnl" w:eastAsia="es-ES"/>
        </w:rPr>
        <w:t>.00</w:t>
      </w:r>
    </w:p>
    <w:p w14:paraId="58494DE7" w14:textId="4B96434F" w:rsidR="00433846" w:rsidRDefault="00000000">
      <w:pPr>
        <w:pStyle w:val="Sinespaciado"/>
        <w:widowControl w:val="0"/>
        <w:ind w:left="720"/>
        <w:jc w:val="both"/>
        <w:textAlignment w:val="baseline"/>
        <w:rPr>
          <w:rFonts w:ascii="Arial" w:hAnsi="Arial" w:cs="Arial"/>
          <w:sz w:val="18"/>
          <w:szCs w:val="18"/>
          <w:lang w:val="es-ES" w:eastAsia="es-ES"/>
        </w:rPr>
      </w:pPr>
      <w:r>
        <w:rPr>
          <w:rFonts w:ascii="Arial" w:hAnsi="Arial" w:cs="Arial"/>
          <w:sz w:val="18"/>
          <w:szCs w:val="18"/>
          <w:lang w:val="es-ES" w:eastAsia="es-ES"/>
        </w:rPr>
        <w:t xml:space="preserve">Apart Hoteles USD </w:t>
      </w:r>
      <w:r w:rsidR="008A133C">
        <w:rPr>
          <w:rFonts w:ascii="Arial" w:hAnsi="Arial" w:cs="Arial"/>
          <w:sz w:val="18"/>
          <w:szCs w:val="18"/>
          <w:lang w:val="es-ES" w:eastAsia="es-ES"/>
        </w:rPr>
        <w:t>2</w:t>
      </w:r>
      <w:r>
        <w:rPr>
          <w:rFonts w:ascii="Arial" w:hAnsi="Arial" w:cs="Arial"/>
          <w:sz w:val="18"/>
          <w:szCs w:val="18"/>
          <w:lang w:val="es-ES" w:eastAsia="es-ES"/>
        </w:rPr>
        <w:t>.50</w:t>
      </w:r>
    </w:p>
    <w:p w14:paraId="0F3E879D" w14:textId="77F7E03E" w:rsidR="00433846" w:rsidRDefault="00000000">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Cruceros USD </w:t>
      </w:r>
      <w:r w:rsidR="0082026D">
        <w:rPr>
          <w:rFonts w:ascii="Arial" w:hAnsi="Arial" w:cs="Arial"/>
          <w:sz w:val="18"/>
          <w:szCs w:val="18"/>
          <w:lang w:val="es-ES_tradnl" w:eastAsia="es-ES"/>
        </w:rPr>
        <w:t>2</w:t>
      </w:r>
      <w:r>
        <w:rPr>
          <w:rFonts w:ascii="Arial" w:hAnsi="Arial" w:cs="Arial"/>
          <w:sz w:val="18"/>
          <w:szCs w:val="18"/>
          <w:lang w:val="es-ES_tradnl" w:eastAsia="es-ES"/>
        </w:rPr>
        <w:t>.00</w:t>
      </w:r>
    </w:p>
    <w:p w14:paraId="6CE54CB4" w14:textId="77777777" w:rsidR="00433846" w:rsidRDefault="00000000">
      <w:pPr>
        <w:pStyle w:val="Sinespaciado"/>
        <w:widowControl w:val="0"/>
        <w:numPr>
          <w:ilvl w:val="0"/>
          <w:numId w:val="7"/>
        </w:numPr>
        <w:jc w:val="both"/>
        <w:textAlignment w:val="baseline"/>
        <w:rPr>
          <w:rFonts w:ascii="Arial" w:hAnsi="Arial" w:cs="Arial"/>
          <w:sz w:val="18"/>
          <w:szCs w:val="18"/>
          <w:lang w:val="es-ES" w:eastAsia="es-ES"/>
        </w:rPr>
      </w:pPr>
      <w:r>
        <w:rPr>
          <w:rFonts w:ascii="Arial" w:hAnsi="Arial" w:cs="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14:paraId="33BC77D9" w14:textId="77777777" w:rsidR="00433846"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rPr>
        <w:t>Los servicios de traslados y excursiones son otorgados como servicios regulares; estos servicios están sujetos a horarios pre-establecidos y se brindan junto a otros pasajeros. Consulte los precios en servicio privado.</w:t>
      </w:r>
    </w:p>
    <w:p w14:paraId="604E8D62" w14:textId="77777777" w:rsidR="00433846"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lang w:eastAsia="es-ES"/>
        </w:rPr>
        <w:t>Consulte suplemento para traslados desde y/o hasta el aeropuerto en horario nocturno.</w:t>
      </w:r>
    </w:p>
    <w:p w14:paraId="4092C25E" w14:textId="77777777" w:rsidR="00433846"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lang w:val="es-ES_tradnl" w:eastAsia="es-ES"/>
        </w:rPr>
        <w:t>Los horarios de registro de entrada (check-in 15:00 hrs) y salida (check-out 09:00 hrs) de los hoteles están sujetos a las formalidades de cada hotel, pudiendo tener los horarios anteriormente mencionados. En caso de que la llegada fuese antes del horario establecido, existe la posibilidad de que la habitación no sea facilitada hasta el horario correspondiente. Si su avión regresa por la tarde, el hotel podrá mantener sus pertenencias.</w:t>
      </w:r>
    </w:p>
    <w:p w14:paraId="59375ADA" w14:textId="77777777" w:rsidR="00433846"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lang w:val="es-ES_tradnl" w:eastAsia="es-ES"/>
        </w:rPr>
        <w:t xml:space="preserve">Los hoteles comienzan el servicio de desayuno en un horario entre las 07:00 y las 8:00hrs, por lo que en caso de los pasajeros tengan vuelos con salidas antes de este horario, Tourmundial no se hace responsable de la pérdida o reposición del servicio, así como el hotel no garantiza el servicio de box lunch o “desayuno to go”. </w:t>
      </w:r>
    </w:p>
    <w:p w14:paraId="3BA53AB5" w14:textId="77777777" w:rsidR="00433846" w:rsidRDefault="00000000">
      <w:pPr>
        <w:pStyle w:val="Prrafodelista"/>
        <w:widowControl w:val="0"/>
        <w:numPr>
          <w:ilvl w:val="0"/>
          <w:numId w:val="2"/>
        </w:numPr>
        <w:spacing w:line="240" w:lineRule="auto"/>
        <w:jc w:val="both"/>
        <w:textAlignment w:val="baseline"/>
        <w:rPr>
          <w:rFonts w:ascii="Arial" w:hAnsi="Arial" w:cs="Arial"/>
          <w:sz w:val="18"/>
          <w:szCs w:val="18"/>
          <w:lang w:eastAsia="es-ES"/>
        </w:rPr>
      </w:pPr>
      <w:r>
        <w:rPr>
          <w:rFonts w:ascii="Arial" w:hAnsi="Arial" w:cs="Arial"/>
          <w:sz w:val="18"/>
          <w:szCs w:val="18"/>
        </w:rPr>
        <w:t>Operación a partir de mínimo 2 personas.</w:t>
      </w:r>
    </w:p>
    <w:p w14:paraId="4CC9FF9B" w14:textId="77777777" w:rsidR="00433846" w:rsidRDefault="00000000">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bCs/>
          <w:color w:val="E36C0A" w:themeColor="accent6" w:themeShade="BF"/>
          <w:sz w:val="18"/>
          <w:szCs w:val="18"/>
          <w:u w:val="single"/>
          <w:lang w:eastAsia="es-ES"/>
        </w:rPr>
        <w:t>AVISO DE PRIVACIDAD:</w:t>
      </w:r>
    </w:p>
    <w:p w14:paraId="7C5FAC94" w14:textId="77777777" w:rsidR="00433846" w:rsidRDefault="00433846">
      <w:pPr>
        <w:spacing w:after="0" w:line="240" w:lineRule="auto"/>
        <w:jc w:val="center"/>
        <w:rPr>
          <w:rFonts w:ascii="Arial" w:eastAsia="Times New Roman" w:hAnsi="Arial" w:cs="Arial"/>
          <w:b/>
          <w:bCs/>
          <w:color w:val="E36C0A" w:themeColor="accent6" w:themeShade="BF"/>
          <w:sz w:val="18"/>
          <w:szCs w:val="18"/>
          <w:u w:val="single"/>
          <w:lang w:eastAsia="es-ES"/>
        </w:rPr>
      </w:pPr>
    </w:p>
    <w:p w14:paraId="7D6CB0B5" w14:textId="77777777" w:rsidR="00433846" w:rsidRDefault="00000000">
      <w:pPr>
        <w:pStyle w:val="Sinespaciado"/>
        <w:widowControl w:val="0"/>
        <w:jc w:val="both"/>
        <w:textAlignment w:val="baseline"/>
        <w:rPr>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1">
        <w:r w:rsidR="00433846">
          <w:rPr>
            <w:rStyle w:val="EnlacedeInternet"/>
            <w:rFonts w:ascii="Arial" w:hAnsi="Arial" w:cs="Arial"/>
            <w:sz w:val="18"/>
            <w:szCs w:val="18"/>
            <w:lang w:val="es-ES"/>
          </w:rPr>
          <w:t>www.tourmundial.mx</w:t>
        </w:r>
      </w:hyperlink>
      <w:r>
        <w:rPr>
          <w:rFonts w:ascii="Arial" w:hAnsi="Arial" w:cs="Arial"/>
          <w:sz w:val="18"/>
          <w:szCs w:val="18"/>
          <w:lang w:val="es-ES"/>
        </w:rPr>
        <w:tab/>
      </w:r>
    </w:p>
    <w:p w14:paraId="4DC41533" w14:textId="77777777" w:rsidR="00433846" w:rsidRDefault="00433846">
      <w:pPr>
        <w:pStyle w:val="Sinespaciado"/>
        <w:widowControl w:val="0"/>
        <w:jc w:val="both"/>
        <w:textAlignment w:val="baseline"/>
        <w:rPr>
          <w:rFonts w:ascii="Arial" w:hAnsi="Arial" w:cs="Arial"/>
          <w:sz w:val="18"/>
          <w:szCs w:val="18"/>
          <w:lang w:val="es-ES"/>
        </w:rPr>
      </w:pPr>
    </w:p>
    <w:p w14:paraId="766E32B2" w14:textId="78D8DBCF" w:rsidR="00433846" w:rsidRDefault="00000000">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 HASTA EL 10 DE DICIEMBRE 202</w:t>
      </w:r>
      <w:r w:rsidR="003F39B6">
        <w:rPr>
          <w:rFonts w:ascii="Arial" w:hAnsi="Arial" w:cs="Arial"/>
          <w:b/>
          <w:color w:val="E36C0A" w:themeColor="accent6" w:themeShade="BF"/>
          <w:sz w:val="22"/>
          <w:szCs w:val="22"/>
          <w:u w:val="single"/>
          <w:lang w:val="es-ES_tradnl" w:eastAsia="es-ES"/>
        </w:rPr>
        <w:t>6</w:t>
      </w:r>
    </w:p>
    <w:p w14:paraId="7C9BC973" w14:textId="77777777" w:rsidR="00433846" w:rsidRDefault="00000000">
      <w:pPr>
        <w:pStyle w:val="Sinespaciado"/>
        <w:widowControl w:val="0"/>
        <w:jc w:val="center"/>
        <w:textAlignment w:val="baseline"/>
        <w:rPr>
          <w:rFonts w:ascii="Arial" w:hAnsi="Arial" w:cs="Arial"/>
          <w:b/>
          <w:color w:val="FFFFFF" w:themeColor="background1"/>
          <w:sz w:val="18"/>
          <w:szCs w:val="18"/>
          <w:u w:val="single"/>
          <w:lang w:val="es-ES_tradnl" w:eastAsia="es-ES"/>
        </w:rPr>
      </w:pPr>
      <w:bookmarkStart w:id="2" w:name="_Hlk155617544"/>
      <w:bookmarkEnd w:id="2"/>
      <w:r>
        <w:rPr>
          <w:rFonts w:ascii="Arial" w:hAnsi="Arial" w:cs="Arial"/>
          <w:b/>
          <w:color w:val="FFFFFF" w:themeColor="background1"/>
          <w:sz w:val="18"/>
          <w:szCs w:val="18"/>
          <w:highlight w:val="blue"/>
          <w:u w:val="single"/>
          <w:lang w:val="es-ES_tradnl" w:eastAsia="es-ES"/>
        </w:rPr>
        <w:t>SE REQUIERE DE PREPAGO</w:t>
      </w:r>
    </w:p>
    <w:tbl>
      <w:tblPr>
        <w:tblStyle w:val="Sombreadomedio1-nfasis6"/>
        <w:tblW w:w="8830" w:type="dxa"/>
        <w:jc w:val="center"/>
        <w:tblLayout w:type="fixed"/>
        <w:tblLook w:val="04A0" w:firstRow="1" w:lastRow="0" w:firstColumn="1" w:lastColumn="0" w:noHBand="0" w:noVBand="1"/>
      </w:tblPr>
      <w:tblGrid>
        <w:gridCol w:w="8830"/>
      </w:tblGrid>
      <w:tr w:rsidR="00433846" w14:paraId="44381CD3" w14:textId="77777777" w:rsidTr="00433846">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8830" w:type="dxa"/>
            <w:vAlign w:val="center"/>
          </w:tcPr>
          <w:p w14:paraId="7F8C4B77" w14:textId="77777777" w:rsidR="00433846" w:rsidRDefault="00000000">
            <w:pPr>
              <w:pStyle w:val="Sinespaciado"/>
              <w:widowControl w:val="0"/>
              <w:jc w:val="center"/>
              <w:textAlignment w:val="baseline"/>
              <w:rPr>
                <w:rFonts w:ascii="Arial" w:hAnsi="Arial" w:cs="Arial"/>
                <w:b w:val="0"/>
                <w:sz w:val="18"/>
                <w:szCs w:val="18"/>
                <w:u w:val="single"/>
                <w:lang w:val="es-ES_tradnl" w:eastAsia="es-ES"/>
              </w:rPr>
            </w:pPr>
            <w:bookmarkStart w:id="3" w:name="_Hlk1556175441"/>
            <w:bookmarkStart w:id="4" w:name="_Hlk155617556"/>
            <w:bookmarkEnd w:id="3"/>
            <w:r>
              <w:rPr>
                <w:rFonts w:ascii="Arial" w:hAnsi="Arial" w:cs="Arial"/>
                <w:sz w:val="18"/>
                <w:szCs w:val="18"/>
                <w:u w:val="single"/>
                <w:lang w:val="es-ES_tradnl" w:eastAsia="es-ES"/>
              </w:rPr>
              <w:t>POLÍTICAS DE CANCELACIÓN</w:t>
            </w:r>
          </w:p>
        </w:tc>
      </w:tr>
      <w:tr w:rsidR="00433846" w14:paraId="0752F52F" w14:textId="77777777" w:rsidTr="00433846">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8830" w:type="dxa"/>
            <w:tcBorders>
              <w:top w:val="nil"/>
            </w:tcBorders>
            <w:vAlign w:val="center"/>
          </w:tcPr>
          <w:p w14:paraId="37B6A996" w14:textId="77777777" w:rsidR="00433846"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34 días antes de la fecha de salida del pasajero: SIN CARGO.</w:t>
            </w:r>
          </w:p>
          <w:p w14:paraId="7594BEA6" w14:textId="77777777" w:rsidR="00433846"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33 y 19 días antes de la fecha de salida del pasajero </w:t>
            </w:r>
            <w:r>
              <w:rPr>
                <w:rFonts w:ascii="Arial" w:hAnsi="Arial" w:cs="Arial"/>
                <w:sz w:val="18"/>
                <w:szCs w:val="18"/>
                <w:u w:val="single"/>
                <w:lang w:val="es-ES_tradnl" w:eastAsia="es-ES"/>
              </w:rPr>
              <w:t xml:space="preserve">50% </w:t>
            </w:r>
            <w:r>
              <w:rPr>
                <w:rFonts w:ascii="Arial" w:hAnsi="Arial" w:cs="Arial"/>
                <w:sz w:val="18"/>
                <w:szCs w:val="18"/>
                <w:lang w:val="es-ES_tradnl" w:eastAsia="es-ES"/>
              </w:rPr>
              <w:t>del total de la reservación.</w:t>
            </w:r>
          </w:p>
          <w:p w14:paraId="6662DA5E" w14:textId="77777777" w:rsidR="00433846"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Entre 18 y 12 días antes de la fecha de salida del pasajero </w:t>
            </w:r>
            <w:r>
              <w:rPr>
                <w:rFonts w:ascii="Arial" w:hAnsi="Arial" w:cs="Arial"/>
                <w:sz w:val="18"/>
                <w:szCs w:val="18"/>
                <w:u w:val="single"/>
                <w:lang w:val="es-ES_tradnl" w:eastAsia="es-ES"/>
              </w:rPr>
              <w:t>75%</w:t>
            </w:r>
            <w:r>
              <w:rPr>
                <w:rFonts w:ascii="Arial" w:hAnsi="Arial" w:cs="Arial"/>
                <w:sz w:val="18"/>
                <w:szCs w:val="18"/>
                <w:lang w:val="es-ES_tradnl" w:eastAsia="es-ES"/>
              </w:rPr>
              <w:t xml:space="preserve"> del total de la reservación.</w:t>
            </w:r>
          </w:p>
          <w:p w14:paraId="79602FEC" w14:textId="77777777" w:rsidR="00433846" w:rsidRDefault="00000000">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lastRenderedPageBreak/>
              <w:t xml:space="preserve">11 días antes de la fecha de salida del pasajero, </w:t>
            </w:r>
            <w:r>
              <w:rPr>
                <w:rFonts w:ascii="Arial" w:hAnsi="Arial" w:cs="Arial"/>
                <w:sz w:val="18"/>
                <w:szCs w:val="18"/>
                <w:u w:val="single"/>
                <w:lang w:val="es-ES_tradnl" w:eastAsia="es-ES"/>
              </w:rPr>
              <w:t>100%</w:t>
            </w:r>
            <w:r>
              <w:rPr>
                <w:rFonts w:ascii="Arial" w:hAnsi="Arial" w:cs="Arial"/>
                <w:sz w:val="18"/>
                <w:szCs w:val="18"/>
                <w:lang w:val="es-ES_tradnl" w:eastAsia="es-ES"/>
              </w:rPr>
              <w:t xml:space="preserve"> del total de la reservación.</w:t>
            </w:r>
          </w:p>
          <w:p w14:paraId="7A1B6086" w14:textId="77777777" w:rsidR="00433846" w:rsidRDefault="00000000">
            <w:pPr>
              <w:pStyle w:val="Sinespaciado"/>
              <w:widowControl w:val="0"/>
              <w:numPr>
                <w:ilvl w:val="0"/>
                <w:numId w:val="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NO SHOW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bookmarkEnd w:id="4"/>
          </w:p>
        </w:tc>
      </w:tr>
    </w:tbl>
    <w:p w14:paraId="1494D356" w14:textId="77777777" w:rsidR="00433846" w:rsidRDefault="00000000">
      <w:pPr>
        <w:pStyle w:val="Sinespaciado"/>
        <w:widowControl w:val="0"/>
        <w:jc w:val="center"/>
        <w:textAlignment w:val="baseline"/>
        <w:rPr>
          <w:rFonts w:ascii="Arial" w:hAnsi="Arial" w:cs="Arial"/>
          <w:lang w:val="es-MX"/>
        </w:rPr>
      </w:pPr>
      <w:r>
        <w:rPr>
          <w:rFonts w:ascii="Arial" w:hAnsi="Arial" w:cs="Arial"/>
          <w:b/>
          <w:sz w:val="18"/>
          <w:szCs w:val="18"/>
          <w:u w:val="single"/>
          <w:lang w:val="es-ES_tradnl" w:eastAsia="es-ES"/>
        </w:rPr>
        <w:lastRenderedPageBreak/>
        <w:t>El presente documento es de carácter informativo, más no una confirmación.</w:t>
      </w:r>
    </w:p>
    <w:p w14:paraId="2C7C33C1" w14:textId="77777777" w:rsidR="00433846" w:rsidRDefault="00433846">
      <w:pPr>
        <w:pStyle w:val="Sinespaciado"/>
        <w:widowControl w:val="0"/>
        <w:jc w:val="center"/>
        <w:textAlignment w:val="baseline"/>
        <w:rPr>
          <w:rFonts w:ascii="Arial" w:hAnsi="Arial" w:cs="Arial"/>
          <w:lang w:val="es-MX"/>
        </w:rPr>
      </w:pPr>
    </w:p>
    <w:p w14:paraId="33DA3EB8" w14:textId="77777777" w:rsidR="00433846" w:rsidRDefault="00433846">
      <w:pPr>
        <w:pStyle w:val="Sinespaciado"/>
        <w:widowControl w:val="0"/>
        <w:jc w:val="both"/>
        <w:textAlignment w:val="baseline"/>
        <w:rPr>
          <w:rFonts w:ascii="Arial" w:hAnsi="Arial" w:cs="Arial"/>
          <w:sz w:val="18"/>
          <w:szCs w:val="18"/>
          <w:lang w:val="es-ES"/>
        </w:rPr>
      </w:pPr>
    </w:p>
    <w:sectPr w:rsidR="00433846">
      <w:headerReference w:type="default" r:id="rId12"/>
      <w:footerReference w:type="default" r:id="rId13"/>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640A4" w14:textId="77777777" w:rsidR="00681107" w:rsidRDefault="00681107">
      <w:pPr>
        <w:spacing w:after="0" w:line="240" w:lineRule="auto"/>
      </w:pPr>
      <w:r>
        <w:separator/>
      </w:r>
    </w:p>
  </w:endnote>
  <w:endnote w:type="continuationSeparator" w:id="0">
    <w:p w14:paraId="0CCB47B9" w14:textId="77777777" w:rsidR="00681107" w:rsidRDefault="0068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5C55" w14:textId="77777777" w:rsidR="00433846" w:rsidRDefault="00000000">
    <w:pPr>
      <w:pStyle w:val="Piedepgina"/>
      <w:jc w:val="center"/>
      <w:rPr>
        <w:rFonts w:ascii="Arial" w:hAnsi="Arial" w:cs="Arial"/>
        <w:sz w:val="13"/>
        <w:szCs w:val="13"/>
      </w:rPr>
    </w:pPr>
    <w:r>
      <w:rPr>
        <w:rFonts w:ascii="Arial" w:hAnsi="Arial" w:cs="Arial"/>
        <w:sz w:val="13"/>
        <w:szCs w:val="13"/>
      </w:rPr>
      <w:t>Tel.(52) (55) 4147 – 5780</w:t>
    </w:r>
  </w:p>
  <w:p w14:paraId="359AD862" w14:textId="77777777" w:rsidR="00433846" w:rsidRDefault="00000000">
    <w:pPr>
      <w:pStyle w:val="Piedepgina"/>
      <w:jc w:val="center"/>
      <w:rPr>
        <w:rFonts w:ascii="Arial" w:hAnsi="Arial" w:cs="Arial"/>
        <w:sz w:val="13"/>
        <w:szCs w:val="13"/>
      </w:rPr>
    </w:pPr>
    <w:r>
      <w:rPr>
        <w:rFonts w:ascii="Arial" w:hAnsi="Arial" w:cs="Arial"/>
        <w:sz w:val="13"/>
        <w:szCs w:val="13"/>
      </w:rPr>
      <w:t xml:space="preserve"> </w:t>
    </w:r>
    <w:hyperlink r:id="rId1">
      <w:r w:rsidR="00433846">
        <w:rPr>
          <w:rStyle w:val="EnlacedeInternet"/>
          <w:rFonts w:ascii="Arial" w:hAnsi="Arial" w:cs="Arial"/>
          <w:sz w:val="13"/>
          <w:szCs w:val="13"/>
        </w:rPr>
        <w:t>www.tourmundial.mx</w:t>
      </w:r>
    </w:hyperlink>
    <w:r>
      <w:rPr>
        <w:rFonts w:ascii="Arial" w:hAnsi="Arial" w:cs="Arial"/>
        <w:sz w:val="13"/>
        <w:szCs w:val="13"/>
      </w:rPr>
      <w:t xml:space="preserve"> </w:t>
    </w:r>
    <w:hyperlink r:id="rId2">
      <w:r w:rsidR="00433846">
        <w:rPr>
          <w:rStyle w:val="EnlacedeInternet"/>
          <w:rFonts w:ascii="Arial" w:hAnsi="Arial" w:cs="Arial"/>
          <w:sz w:val="13"/>
          <w:szCs w:val="13"/>
        </w:rPr>
        <w:t xml:space="preserve"> 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E403A" w14:textId="77777777" w:rsidR="00681107" w:rsidRDefault="00681107">
      <w:pPr>
        <w:spacing w:after="0" w:line="240" w:lineRule="auto"/>
      </w:pPr>
      <w:r>
        <w:separator/>
      </w:r>
    </w:p>
  </w:footnote>
  <w:footnote w:type="continuationSeparator" w:id="0">
    <w:p w14:paraId="273B1A2E" w14:textId="77777777" w:rsidR="00681107" w:rsidRDefault="0068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E5AF0" w14:textId="77777777" w:rsidR="00433846" w:rsidRDefault="00000000">
    <w:pPr>
      <w:pStyle w:val="Encabezado"/>
    </w:pPr>
    <w:r>
      <w:rPr>
        <w:noProof/>
      </w:rPr>
      <mc:AlternateContent>
        <mc:Choice Requires="wps">
          <w:drawing>
            <wp:anchor distT="12700" distB="12700" distL="12700" distR="12700" simplePos="0" relativeHeight="8" behindDoc="1" locked="0" layoutInCell="0" allowOverlap="1" wp14:anchorId="128F06A2" wp14:editId="13FE3B70">
              <wp:simplePos x="0" y="0"/>
              <wp:positionH relativeFrom="page">
                <wp:align>left</wp:align>
              </wp:positionH>
              <wp:positionV relativeFrom="paragraph">
                <wp:posOffset>-431165</wp:posOffset>
              </wp:positionV>
              <wp:extent cx="7581900" cy="876300"/>
              <wp:effectExtent l="12700" t="12700" r="12700" b="12700"/>
              <wp:wrapNone/>
              <wp:docPr id="2" name="Rectángulo 1"/>
              <wp:cNvGraphicFramePr/>
              <a:graphic xmlns:a="http://schemas.openxmlformats.org/drawingml/2006/main">
                <a:graphicData uri="http://schemas.microsoft.com/office/word/2010/wordprocessingShape">
                  <wps:wsp>
                    <wps:cNvSpPr/>
                    <wps:spPr>
                      <a:xfrm>
                        <a:off x="0" y="0"/>
                        <a:ext cx="7581960" cy="87624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txbx>
                      <w:txbxContent>
                        <w:p w14:paraId="3FE588F2" w14:textId="77777777" w:rsidR="00433846" w:rsidRDefault="00433846">
                          <w:pPr>
                            <w:pStyle w:val="Contenidodelmarco"/>
                            <w:jc w:val="center"/>
                            <w:rPr>
                              <w:color w:val="FFFFFF"/>
                            </w:rPr>
                          </w:pPr>
                        </w:p>
                      </w:txbxContent>
                    </wps:txbx>
                    <wps:bodyPr anchor="ctr">
                      <a:prstTxWarp prst="textNoShape">
                        <a:avLst/>
                      </a:prstTxWarp>
                      <a:noAutofit/>
                    </wps:bodyPr>
                  </wps:wsp>
                </a:graphicData>
              </a:graphic>
            </wp:anchor>
          </w:drawing>
        </mc:Choice>
        <mc:Fallback>
          <w:pict>
            <v:rect w14:anchorId="128F06A2" id="Rectángulo 1" o:spid="_x0000_s1026" style="position:absolute;margin-left:0;margin-top:-33.95pt;width:597pt;height:69pt;z-index:-503316472;visibility:visible;mso-wrap-style:square;mso-wrap-distance-left:1pt;mso-wrap-distance-top:1pt;mso-wrap-distance-right:1pt;mso-wrap-distance-bottom:1pt;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" o:allowincell="f" fillcolor="#bfbfbf [2412]" strokecolor="#bfbfbf" strokeweight="2pt">
              <v:stroke joinstyle="round"/>
              <v:textbox>
                <w:txbxContent>
                  <w:p w14:paraId="3FE588F2" w14:textId="77777777" w:rsidR="00433846" w:rsidRDefault="00433846">
                    <w:pPr>
                      <w:pStyle w:val="Contenidodelmarco"/>
                      <w:jc w:val="center"/>
                      <w:rPr>
                        <w:color w:val="FFFFFF"/>
                      </w:rPr>
                    </w:pPr>
                  </w:p>
                </w:txbxContent>
              </v:textbox>
              <w10:wrap anchorx="page"/>
            </v:rect>
          </w:pict>
        </mc:Fallback>
      </mc:AlternateContent>
    </w:r>
    <w:r>
      <w:rPr>
        <w:noProof/>
      </w:rPr>
      <w:drawing>
        <wp:anchor distT="0" distB="0" distL="114300" distR="114300" simplePos="0" relativeHeight="13" behindDoc="0" locked="0" layoutInCell="0" allowOverlap="1" wp14:anchorId="1B3AEF36" wp14:editId="3EF7B4F2">
          <wp:simplePos x="0" y="0"/>
          <wp:positionH relativeFrom="margin">
            <wp:posOffset>-180975</wp:posOffset>
          </wp:positionH>
          <wp:positionV relativeFrom="margin">
            <wp:posOffset>-679450</wp:posOffset>
          </wp:positionV>
          <wp:extent cx="1590675" cy="512445"/>
          <wp:effectExtent l="0" t="0" r="0" b="0"/>
          <wp:wrapSquare wrapText="bothSides"/>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1590675" cy="5124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5" style="width:9pt;height:9pt" coordsize="" o:spt="100" o:bullet="t" adj="0,,0" path="" stroked="f">
        <v:stroke joinstyle="miter"/>
        <v:imagedata r:id="rId1" o:title=""/>
        <v:formulas/>
        <v:path o:connecttype="segments"/>
      </v:shape>
    </w:pict>
  </w:numPicBullet>
  <w:abstractNum w:abstractNumId="0" w15:restartNumberingAfterBreak="0">
    <w:nsid w:val="018B6BF4"/>
    <w:multiLevelType w:val="multilevel"/>
    <w:tmpl w:val="78F267FE"/>
    <w:lvl w:ilvl="0">
      <w:start w:val="1"/>
      <w:numFmt w:val="bullet"/>
      <w:lvlText w:val=""/>
      <w:lvlJc w:val="left"/>
      <w:pPr>
        <w:tabs>
          <w:tab w:val="num" w:pos="0"/>
        </w:tabs>
        <w:ind w:left="720" w:hanging="360"/>
      </w:pPr>
      <w:rPr>
        <w:rFonts w:ascii="Wingdings" w:hAnsi="Wingdings" w:cs="Wingdings" w:hint="default"/>
        <w:b w:val="0"/>
        <w:bCs w:val="0"/>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046468"/>
    <w:multiLevelType w:val="multilevel"/>
    <w:tmpl w:val="8110EB6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16672B2"/>
    <w:multiLevelType w:val="multilevel"/>
    <w:tmpl w:val="F2BA4B0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503000"/>
    <w:multiLevelType w:val="multilevel"/>
    <w:tmpl w:val="6938F1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0FA4F33"/>
    <w:multiLevelType w:val="multilevel"/>
    <w:tmpl w:val="4EF43C0E"/>
    <w:lvl w:ilvl="0">
      <w:start w:val="1"/>
      <w:numFmt w:val="bullet"/>
      <w:lvlText w:val="•"/>
      <w:lvlPicBulletId w:val="0"/>
      <w:lvlJc w:val="left"/>
      <w:pPr>
        <w:tabs>
          <w:tab w:val="num" w:pos="0"/>
        </w:tabs>
        <w:ind w:left="720" w:hanging="360"/>
      </w:pPr>
      <w:rPr>
        <w:rFonts w:ascii="Symbol" w:hAnsi="Symbol" w:cs="Symbol" w:hint="default"/>
        <w:color w:val="auto"/>
        <w:sz w:val="18"/>
        <w:szCs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15913AE"/>
    <w:multiLevelType w:val="multilevel"/>
    <w:tmpl w:val="394EE26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E149E6"/>
    <w:multiLevelType w:val="multilevel"/>
    <w:tmpl w:val="82D4903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1DD0D36"/>
    <w:multiLevelType w:val="multilevel"/>
    <w:tmpl w:val="29C0F7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9048984">
    <w:abstractNumId w:val="4"/>
  </w:num>
  <w:num w:numId="2" w16cid:durableId="1015038420">
    <w:abstractNumId w:val="2"/>
  </w:num>
  <w:num w:numId="3" w16cid:durableId="81683285">
    <w:abstractNumId w:val="5"/>
  </w:num>
  <w:num w:numId="4" w16cid:durableId="69541101">
    <w:abstractNumId w:val="6"/>
  </w:num>
  <w:num w:numId="5" w16cid:durableId="2033069515">
    <w:abstractNumId w:val="3"/>
  </w:num>
  <w:num w:numId="6" w16cid:durableId="1738673146">
    <w:abstractNumId w:val="0"/>
  </w:num>
  <w:num w:numId="7" w16cid:durableId="1035152155">
    <w:abstractNumId w:val="1"/>
  </w:num>
  <w:num w:numId="8" w16cid:durableId="386153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46"/>
    <w:rsid w:val="00060C0E"/>
    <w:rsid w:val="000E7463"/>
    <w:rsid w:val="002679C4"/>
    <w:rsid w:val="002C2C84"/>
    <w:rsid w:val="00316203"/>
    <w:rsid w:val="003F39B6"/>
    <w:rsid w:val="00421AA2"/>
    <w:rsid w:val="00433846"/>
    <w:rsid w:val="004B4833"/>
    <w:rsid w:val="004D6DAD"/>
    <w:rsid w:val="00681107"/>
    <w:rsid w:val="006836CC"/>
    <w:rsid w:val="007E4B3E"/>
    <w:rsid w:val="00814411"/>
    <w:rsid w:val="00815588"/>
    <w:rsid w:val="0082026D"/>
    <w:rsid w:val="008A133C"/>
    <w:rsid w:val="008E3D9B"/>
    <w:rsid w:val="00A72B71"/>
    <w:rsid w:val="00AC79D4"/>
    <w:rsid w:val="00C9704C"/>
    <w:rsid w:val="00CC0398"/>
    <w:rsid w:val="00CC72C4"/>
    <w:rsid w:val="00CF4BC0"/>
    <w:rsid w:val="00DA4C3A"/>
    <w:rsid w:val="00EF1B20"/>
    <w:rsid w:val="00FF759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A7B0"/>
  <w15:docId w15:val="{08D2FCA7-2E7C-4305-AE39-3DF2230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8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E82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8238F"/>
    <w:rPr>
      <w:lang w:val="es-ES"/>
    </w:rPr>
  </w:style>
  <w:style w:type="character" w:customStyle="1" w:styleId="EnlacedeInternet">
    <w:name w:val="Enlace de Internet"/>
    <w:basedOn w:val="Fuentedeprrafopredeter"/>
    <w:uiPriority w:val="99"/>
    <w:unhideWhenUsed/>
    <w:rsid w:val="00E8238F"/>
    <w:rPr>
      <w:color w:val="0000FF" w:themeColor="hyperlink"/>
      <w:u w:val="single"/>
    </w:rPr>
  </w:style>
  <w:style w:type="character" w:customStyle="1" w:styleId="EncabezadoCar">
    <w:name w:val="Encabezado Car"/>
    <w:basedOn w:val="Fuentedeprrafopredeter"/>
    <w:link w:val="Encabezado"/>
    <w:qFormat/>
    <w:rsid w:val="00E8238F"/>
    <w:rPr>
      <w:lang w:val="es-ES"/>
    </w:rPr>
  </w:style>
  <w:style w:type="character" w:styleId="Textoennegrita">
    <w:name w:val="Strong"/>
    <w:basedOn w:val="Fuentedeprrafopredeter"/>
    <w:qFormat/>
    <w:rsid w:val="00240742"/>
    <w:rPr>
      <w:b/>
      <w:bCs/>
    </w:rPr>
  </w:style>
  <w:style w:type="character" w:customStyle="1" w:styleId="TextodegloboCar">
    <w:name w:val="Texto de globo Car"/>
    <w:basedOn w:val="Fuentedeprrafopredeter"/>
    <w:link w:val="Textodeglobo"/>
    <w:uiPriority w:val="99"/>
    <w:semiHidden/>
    <w:qFormat/>
    <w:rsid w:val="005F3342"/>
    <w:rPr>
      <w:rFonts w:ascii="Tahoma" w:hAnsi="Tahoma" w:cs="Tahoma"/>
      <w:sz w:val="16"/>
      <w:szCs w:val="16"/>
      <w:lang w:val="es-ES"/>
    </w:rPr>
  </w:style>
  <w:style w:type="character" w:customStyle="1" w:styleId="normaltextrun">
    <w:name w:val="normaltextrun"/>
    <w:basedOn w:val="Fuentedeprrafopredeter"/>
    <w:qFormat/>
    <w:rsid w:val="00674A8E"/>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E82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E8238F"/>
    <w:pPr>
      <w:tabs>
        <w:tab w:val="center" w:pos="4252"/>
        <w:tab w:val="right" w:pos="8504"/>
      </w:tabs>
      <w:spacing w:after="0" w:line="240" w:lineRule="auto"/>
    </w:pPr>
  </w:style>
  <w:style w:type="paragraph" w:styleId="Encabezado">
    <w:name w:val="header"/>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5F3342"/>
    <w:pPr>
      <w:spacing w:after="0" w:line="240" w:lineRule="auto"/>
    </w:pPr>
    <w:rPr>
      <w:rFonts w:ascii="Tahoma" w:hAnsi="Tahoma" w:cs="Tahoma"/>
      <w:sz w:val="16"/>
      <w:szCs w:val="16"/>
    </w:rPr>
  </w:style>
  <w:style w:type="paragraph" w:customStyle="1" w:styleId="paragraph">
    <w:name w:val="paragraph"/>
    <w:basedOn w:val="Normal"/>
    <w:qFormat/>
    <w:rsid w:val="00674A8E"/>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7B7E71"/>
    <w:rPr>
      <w:rFonts w:ascii="Times New Roman" w:eastAsia="Calibri" w:hAnsi="Times New Roman" w:cs="Times New Roman"/>
      <w:color w:val="000000"/>
      <w:sz w:val="24"/>
      <w:szCs w:val="24"/>
      <w:lang w:val="es-ES"/>
    </w:rPr>
  </w:style>
  <w:style w:type="paragraph" w:styleId="NormalWeb">
    <w:name w:val="Normal (Web)"/>
    <w:basedOn w:val="Normal"/>
    <w:uiPriority w:val="99"/>
    <w:semiHidden/>
    <w:unhideWhenUsed/>
    <w:qFormat/>
    <w:rsid w:val="00E66C6B"/>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
    <w:name w:val="Medium Grid 1"/>
    <w:basedOn w:val="Tablanormal"/>
    <w:uiPriority w:val="67"/>
    <w:rsid w:val="00C316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67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urmundial.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20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_Flow_SignoffStatus xmlns="9b544927-d984-4834-83db-9a85f4135322" xsi:nil="true"/>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4B76-CF86-40BD-AABF-4FAF3C71BB88}">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C3960441-13B9-4AC6-8DD8-AF1E40441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99CAD-A480-4B49-888A-7A4D1E37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1532</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Lara</dc:creator>
  <dc:description/>
  <cp:lastModifiedBy>SOFIA FLORES FAVILA</cp:lastModifiedBy>
  <cp:revision>52</cp:revision>
  <cp:lastPrinted>2024-02-19T16:43:00Z</cp:lastPrinted>
  <dcterms:created xsi:type="dcterms:W3CDTF">2024-01-08T20:51:00Z</dcterms:created>
  <dcterms:modified xsi:type="dcterms:W3CDTF">2025-08-07T22:09:00Z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ae5e52bca52c880545cc30385906afd0fc4a62db169d124ce11e834bb462c636</vt:lpwstr>
  </property>
  <property fmtid="{D5CDD505-2E9C-101B-9397-08002B2CF9AE}" pid="4" name="MediaServiceImageTags">
    <vt:lpwstr/>
  </property>
</Properties>
</file>