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3BD3382" w:rsidR="00A84DA9" w:rsidRPr="00526E9C" w:rsidRDefault="00CE5F57" w:rsidP="009246E5">
      <w:pPr>
        <w:spacing w:line="360" w:lineRule="auto"/>
        <w:ind w:left="284" w:hanging="284"/>
      </w:pPr>
      <w:r w:rsidRPr="00025278">
        <w:rPr>
          <w:noProof/>
          <w:lang w:val="es-CL" w:eastAsia="es-CL" w:bidi="ar-SA"/>
        </w:rPr>
        <w:drawing>
          <wp:anchor distT="0" distB="0" distL="114300" distR="114300" simplePos="0" relativeHeight="251668480" behindDoc="1" locked="0" layoutInCell="1" allowOverlap="1" wp14:anchorId="5C6DC9C8" wp14:editId="17A4A8CA">
            <wp:simplePos x="0" y="0"/>
            <wp:positionH relativeFrom="column">
              <wp:posOffset>-647700</wp:posOffset>
            </wp:positionH>
            <wp:positionV relativeFrom="paragraph">
              <wp:posOffset>124460</wp:posOffset>
            </wp:positionV>
            <wp:extent cx="7832035" cy="2276061"/>
            <wp:effectExtent l="0" t="0" r="0" b="0"/>
            <wp:wrapNone/>
            <wp:docPr id="3" name="Imagen 3" descr="https://belmondcdn.azureedge.net/hb-x/1366x400/hb_1366x400_dini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lmondcdn.azureedge.net/hb-x/1366x400/hb_1366x400_dining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2035" cy="2276061"/>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36CBB549">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62C14A41" w:rsidR="00526E9C" w:rsidRPr="00B9413B" w:rsidRDefault="00CE5F57" w:rsidP="006C6CAA">
                            <w:pPr>
                              <w:jc w:val="center"/>
                              <w:rPr>
                                <w:b/>
                                <w:bCs/>
                                <w:color w:val="FFFFFF" w:themeColor="background1"/>
                                <w:sz w:val="44"/>
                                <w:szCs w:val="44"/>
                              </w:rPr>
                            </w:pPr>
                            <w:r w:rsidRPr="00CE5F57">
                              <w:rPr>
                                <w:b/>
                                <w:bCs/>
                                <w:color w:val="FFFFFF" w:themeColor="background1"/>
                                <w:sz w:val="48"/>
                                <w:szCs w:val="48"/>
                              </w:rPr>
                              <w:t>HIRAM BINGHAM A MACHU PICCHU</w:t>
                            </w:r>
                          </w:p>
                          <w:p w14:paraId="061452EA" w14:textId="63BFEC86" w:rsidR="006C6CAA" w:rsidRPr="006C6CAA" w:rsidRDefault="00CE5F57" w:rsidP="006C6CAA">
                            <w:pPr>
                              <w:jc w:val="center"/>
                              <w:rPr>
                                <w:b/>
                                <w:bCs/>
                                <w:color w:val="FFFFFF" w:themeColor="background1"/>
                                <w:sz w:val="48"/>
                                <w:szCs w:val="48"/>
                              </w:rPr>
                            </w:pPr>
                            <w:r>
                              <w:rPr>
                                <w:b/>
                                <w:bCs/>
                                <w:color w:val="FFFFFF" w:themeColor="background1"/>
                                <w:sz w:val="31"/>
                                <w:szCs w:val="31"/>
                              </w:rPr>
                              <w:t xml:space="preserve">7 </w:t>
                            </w:r>
                            <w:r w:rsidR="006C6CAA" w:rsidRPr="00526E9C">
                              <w:rPr>
                                <w:b/>
                                <w:bCs/>
                                <w:color w:val="FFFFFF" w:themeColor="background1"/>
                                <w:sz w:val="31"/>
                                <w:szCs w:val="31"/>
                              </w:rPr>
                              <w:t xml:space="preserve">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F7FC0">
                              <w:rPr>
                                <w:b/>
                                <w:bCs/>
                                <w:color w:val="FFFFFF" w:themeColor="background1"/>
                                <w:sz w:val="48"/>
                                <w:szCs w:val="48"/>
                              </w:rPr>
                              <w:t>2.</w:t>
                            </w:r>
                            <w:r w:rsidR="000927C7">
                              <w:rPr>
                                <w:b/>
                                <w:bCs/>
                                <w:color w:val="FFFFFF" w:themeColor="background1"/>
                                <w:sz w:val="48"/>
                                <w:szCs w:val="48"/>
                              </w:rPr>
                              <w:t>299</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62C14A41" w:rsidR="00526E9C" w:rsidRPr="00B9413B" w:rsidRDefault="00CE5F57" w:rsidP="006C6CAA">
                      <w:pPr>
                        <w:jc w:val="center"/>
                        <w:rPr>
                          <w:b/>
                          <w:bCs/>
                          <w:color w:val="FFFFFF" w:themeColor="background1"/>
                          <w:sz w:val="44"/>
                          <w:szCs w:val="44"/>
                        </w:rPr>
                      </w:pPr>
                      <w:r w:rsidRPr="00CE5F57">
                        <w:rPr>
                          <w:b/>
                          <w:bCs/>
                          <w:color w:val="FFFFFF" w:themeColor="background1"/>
                          <w:sz w:val="48"/>
                          <w:szCs w:val="48"/>
                        </w:rPr>
                        <w:t>HIRAM BINGHAM A MACHU PICCHU</w:t>
                      </w:r>
                    </w:p>
                    <w:p w14:paraId="061452EA" w14:textId="63BFEC86" w:rsidR="006C6CAA" w:rsidRPr="006C6CAA" w:rsidRDefault="00CE5F57" w:rsidP="006C6CAA">
                      <w:pPr>
                        <w:jc w:val="center"/>
                        <w:rPr>
                          <w:b/>
                          <w:bCs/>
                          <w:color w:val="FFFFFF" w:themeColor="background1"/>
                          <w:sz w:val="48"/>
                          <w:szCs w:val="48"/>
                        </w:rPr>
                      </w:pPr>
                      <w:r>
                        <w:rPr>
                          <w:b/>
                          <w:bCs/>
                          <w:color w:val="FFFFFF" w:themeColor="background1"/>
                          <w:sz w:val="31"/>
                          <w:szCs w:val="31"/>
                        </w:rPr>
                        <w:t xml:space="preserve">7 </w:t>
                      </w:r>
                      <w:r w:rsidR="006C6CAA" w:rsidRPr="00526E9C">
                        <w:rPr>
                          <w:b/>
                          <w:bCs/>
                          <w:color w:val="FFFFFF" w:themeColor="background1"/>
                          <w:sz w:val="31"/>
                          <w:szCs w:val="31"/>
                        </w:rPr>
                        <w:t xml:space="preserve">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F7FC0">
                        <w:rPr>
                          <w:b/>
                          <w:bCs/>
                          <w:color w:val="FFFFFF" w:themeColor="background1"/>
                          <w:sz w:val="48"/>
                          <w:szCs w:val="48"/>
                        </w:rPr>
                        <w:t>2.</w:t>
                      </w:r>
                      <w:r w:rsidR="000927C7">
                        <w:rPr>
                          <w:b/>
                          <w:bCs/>
                          <w:color w:val="FFFFFF" w:themeColor="background1"/>
                          <w:sz w:val="48"/>
                          <w:szCs w:val="48"/>
                        </w:rPr>
                        <w:t>299</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589D" w14:textId="6A07A312" w:rsidR="00F600DD" w:rsidRDefault="00F600DD" w:rsidP="00355718">
      <w:pPr>
        <w:spacing w:line="360" w:lineRule="auto"/>
        <w:ind w:left="284" w:hanging="284"/>
        <w:rPr>
          <w:b/>
          <w:bCs/>
          <w:color w:val="F05B52"/>
          <w:sz w:val="28"/>
          <w:szCs w:val="28"/>
        </w:rPr>
      </w:pPr>
    </w:p>
    <w:p w14:paraId="0A285D53" w14:textId="77777777" w:rsidR="00F600DD" w:rsidRDefault="00F600DD" w:rsidP="00355718">
      <w:pPr>
        <w:spacing w:line="360" w:lineRule="auto"/>
        <w:ind w:left="284" w:hanging="284"/>
        <w:rPr>
          <w:b/>
          <w:bCs/>
          <w:color w:val="F05B52"/>
          <w:sz w:val="28"/>
          <w:szCs w:val="28"/>
        </w:rPr>
      </w:pPr>
    </w:p>
    <w:p w14:paraId="5AE92A98" w14:textId="77777777" w:rsidR="00F600DD" w:rsidRDefault="00F600DD" w:rsidP="00355718">
      <w:pPr>
        <w:spacing w:line="360" w:lineRule="auto"/>
        <w:ind w:left="284" w:hanging="284"/>
        <w:rPr>
          <w:b/>
          <w:bCs/>
          <w:color w:val="F05B52"/>
          <w:sz w:val="28"/>
          <w:szCs w:val="28"/>
        </w:rPr>
      </w:pPr>
    </w:p>
    <w:p w14:paraId="1E8CCA82" w14:textId="77777777" w:rsidR="00F600DD" w:rsidRDefault="00F600DD" w:rsidP="00355718">
      <w:pPr>
        <w:spacing w:line="360" w:lineRule="auto"/>
        <w:ind w:left="284" w:hanging="284"/>
        <w:rPr>
          <w:b/>
          <w:bCs/>
          <w:color w:val="F05B52"/>
          <w:sz w:val="28"/>
          <w:szCs w:val="28"/>
        </w:rPr>
      </w:pPr>
    </w:p>
    <w:p w14:paraId="00404EF1" w14:textId="77777777" w:rsidR="00F600DD" w:rsidRDefault="00F600DD" w:rsidP="00355718">
      <w:pPr>
        <w:spacing w:line="360" w:lineRule="auto"/>
        <w:ind w:left="284" w:hanging="284"/>
        <w:rPr>
          <w:b/>
          <w:bCs/>
          <w:color w:val="F05B52"/>
          <w:sz w:val="28"/>
          <w:szCs w:val="28"/>
        </w:rPr>
      </w:pPr>
    </w:p>
    <w:p w14:paraId="1B3EAE0F" w14:textId="77777777" w:rsidR="00F600DD" w:rsidRDefault="00F600DD" w:rsidP="00355718">
      <w:pPr>
        <w:spacing w:line="360" w:lineRule="auto"/>
        <w:ind w:left="284" w:hanging="284"/>
        <w:rPr>
          <w:b/>
          <w:bCs/>
          <w:color w:val="F05B52"/>
          <w:sz w:val="28"/>
          <w:szCs w:val="28"/>
        </w:rPr>
      </w:pPr>
    </w:p>
    <w:p w14:paraId="28D7287D" w14:textId="77777777" w:rsidR="00F600DD" w:rsidRDefault="00F600DD" w:rsidP="00355718">
      <w:pPr>
        <w:spacing w:line="360" w:lineRule="auto"/>
        <w:ind w:left="284" w:hanging="284"/>
        <w:rPr>
          <w:b/>
          <w:bCs/>
          <w:color w:val="F05B52"/>
          <w:sz w:val="28"/>
          <w:szCs w:val="28"/>
        </w:rPr>
      </w:pPr>
    </w:p>
    <w:p w14:paraId="659743C4" w14:textId="77777777" w:rsidR="00F600DD" w:rsidRDefault="00F600DD" w:rsidP="00355718">
      <w:pPr>
        <w:spacing w:line="360" w:lineRule="auto"/>
        <w:ind w:left="284" w:hanging="284"/>
        <w:rPr>
          <w:b/>
          <w:bCs/>
          <w:color w:val="F05B52"/>
          <w:sz w:val="28"/>
          <w:szCs w:val="28"/>
        </w:rPr>
      </w:pPr>
    </w:p>
    <w:p w14:paraId="6E2B3B08" w14:textId="613912E8"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7B08F952" w:rsidR="00526E9C" w:rsidRPr="00EA72A5" w:rsidRDefault="00B9162A"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526E9C" w:rsidRPr="00EA72A5">
        <w:rPr>
          <w:sz w:val="20"/>
          <w:szCs w:val="20"/>
        </w:rPr>
        <w:t xml:space="preserve"> de 202</w:t>
      </w:r>
      <w:r w:rsidR="00EF7736">
        <w:rPr>
          <w:sz w:val="20"/>
          <w:szCs w:val="20"/>
        </w:rPr>
        <w:t>5</w:t>
      </w:r>
      <w:r w:rsidR="00526E9C" w:rsidRPr="00EA72A5">
        <w:rPr>
          <w:sz w:val="20"/>
          <w:szCs w:val="20"/>
        </w:rPr>
        <w:t>.</w:t>
      </w:r>
      <w:r w:rsidR="00513416">
        <w:rPr>
          <w:sz w:val="20"/>
          <w:szCs w:val="20"/>
        </w:rPr>
        <w:t xml:space="preserve"> </w:t>
      </w:r>
      <w:r w:rsidR="001102CE" w:rsidRPr="001102CE">
        <w:rPr>
          <w:b/>
          <w:sz w:val="20"/>
          <w:szCs w:val="20"/>
        </w:rPr>
        <w:t>SALIDAS VIERNES, SÁBADO Y DOMINGO</w:t>
      </w:r>
      <w:r w:rsidR="001102CE">
        <w:rPr>
          <w:b/>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43C7582" w14:textId="280A3208" w:rsidR="00CE5F57" w:rsidRPr="00CE5F57" w:rsidRDefault="00CE5F57" w:rsidP="00CE5F57">
      <w:pPr>
        <w:rPr>
          <w:rFonts w:eastAsia="Calibri"/>
          <w:b/>
          <w:iCs/>
          <w:sz w:val="20"/>
          <w:u w:val="single"/>
          <w:lang w:val="es-ES_tradnl"/>
        </w:rPr>
      </w:pPr>
      <w:r w:rsidRPr="00CE5F57">
        <w:rPr>
          <w:rFonts w:eastAsia="Calibri"/>
          <w:b/>
          <w:iCs/>
          <w:sz w:val="20"/>
          <w:lang w:val="es-ES_tradnl"/>
        </w:rPr>
        <w:tab/>
      </w:r>
      <w:r w:rsidRPr="00CE5F57">
        <w:rPr>
          <w:rFonts w:eastAsia="Calibri"/>
          <w:b/>
          <w:iCs/>
          <w:sz w:val="20"/>
          <w:u w:val="single"/>
          <w:lang w:val="es-ES_tradnl"/>
        </w:rPr>
        <w:t xml:space="preserve">Lima </w:t>
      </w:r>
    </w:p>
    <w:p w14:paraId="5E74CF2C" w14:textId="7FFD0087"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Traslado Aeropuerto / hotel / Aeropuerto, en servicio privado.</w:t>
      </w:r>
    </w:p>
    <w:p w14:paraId="423CA7BF" w14:textId="2D6C0E11"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0</w:t>
      </w:r>
      <w:r w:rsidR="00A84BC5">
        <w:rPr>
          <w:rFonts w:ascii="Arial" w:hAnsi="Arial" w:cs="Arial"/>
          <w:sz w:val="20"/>
          <w:szCs w:val="20"/>
        </w:rPr>
        <w:t>1</w:t>
      </w:r>
      <w:r w:rsidRPr="00CE5F57">
        <w:rPr>
          <w:rFonts w:ascii="Arial" w:hAnsi="Arial" w:cs="Arial"/>
          <w:sz w:val="20"/>
          <w:szCs w:val="20"/>
        </w:rPr>
        <w:t xml:space="preserve"> noche de alojamiento en Lima en categoría de hotel seleccionado.</w:t>
      </w:r>
    </w:p>
    <w:p w14:paraId="2BFC1F48" w14:textId="77777777"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Desayuno incluido.</w:t>
      </w:r>
    </w:p>
    <w:p w14:paraId="0248DF48" w14:textId="77777777"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Medio día Visita de la ciudad en servicio privado</w:t>
      </w:r>
    </w:p>
    <w:p w14:paraId="40AA83A1" w14:textId="2A2E2178" w:rsidR="00CE5F57" w:rsidRPr="00CE5F57" w:rsidRDefault="00CE5F57" w:rsidP="00CE5F57">
      <w:pPr>
        <w:rPr>
          <w:rFonts w:eastAsia="Calibri"/>
          <w:iCs/>
          <w:sz w:val="20"/>
          <w:lang w:val="es-ES_tradnl"/>
        </w:rPr>
      </w:pPr>
      <w:r w:rsidRPr="00CE5F57">
        <w:rPr>
          <w:rFonts w:eastAsia="Calibri"/>
          <w:b/>
          <w:iCs/>
          <w:sz w:val="20"/>
          <w:lang w:val="es-ES_tradnl"/>
        </w:rPr>
        <w:tab/>
      </w:r>
      <w:r w:rsidRPr="00CE5F57">
        <w:rPr>
          <w:rFonts w:eastAsia="Calibri"/>
          <w:b/>
          <w:iCs/>
          <w:sz w:val="20"/>
          <w:u w:val="single"/>
          <w:lang w:val="es-ES_tradnl"/>
        </w:rPr>
        <w:t xml:space="preserve">Cusco </w:t>
      </w:r>
    </w:p>
    <w:p w14:paraId="6888935A" w14:textId="77777777"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Traslado Aeropuerto / Hotel / Estación de Tren / Hotel / Aeropuerto en servicio privado</w:t>
      </w:r>
    </w:p>
    <w:p w14:paraId="5A89C8B3" w14:textId="77777777"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 xml:space="preserve">02 noches de alojamiento en Cusco en categoría de hotel seleccionado con desayuno incluido. </w:t>
      </w:r>
    </w:p>
    <w:p w14:paraId="777F0005" w14:textId="2A36BAC8" w:rsidR="0082710B" w:rsidRPr="0082710B" w:rsidRDefault="0082710B" w:rsidP="0082710B">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82710B">
        <w:rPr>
          <w:rFonts w:ascii="Arial" w:hAnsi="Arial" w:cs="Arial"/>
          <w:sz w:val="20"/>
          <w:szCs w:val="20"/>
        </w:rPr>
        <w:t xml:space="preserve"> Ciudad Imperial, Mercado de San Pedro, Piedra de los Doce Ángulos, Catedral y Qorikancha.</w:t>
      </w:r>
    </w:p>
    <w:p w14:paraId="5E30C1AA" w14:textId="192585A7" w:rsidR="0082710B" w:rsidRPr="0082710B" w:rsidRDefault="0082710B" w:rsidP="0082710B">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82710B">
        <w:rPr>
          <w:rFonts w:ascii="Arial" w:hAnsi="Arial" w:cs="Arial"/>
          <w:sz w:val="20"/>
          <w:szCs w:val="20"/>
        </w:rPr>
        <w:t xml:space="preserve"> Parque Arqueológico de Sacsayhuaman, Tambomachay, Q'enqo, y Puca Pucará</w:t>
      </w:r>
    </w:p>
    <w:p w14:paraId="0F828EB9" w14:textId="6616682C" w:rsidR="0082710B" w:rsidRPr="0082710B" w:rsidRDefault="0082710B" w:rsidP="0082710B">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00044101">
        <w:rPr>
          <w:rFonts w:ascii="Arial" w:hAnsi="Arial" w:cs="Arial"/>
          <w:sz w:val="20"/>
          <w:szCs w:val="20"/>
        </w:rPr>
        <w:t>excursión</w:t>
      </w:r>
      <w:r w:rsidRPr="0082710B">
        <w:rPr>
          <w:rFonts w:ascii="Arial" w:hAnsi="Arial" w:cs="Arial"/>
          <w:sz w:val="20"/>
          <w:szCs w:val="20"/>
        </w:rPr>
        <w:t xml:space="preserve"> Valle Sagrado Premium: Pueblo Inca de Chinchero, Terrazas Incas de Moray y Pueblo Inca de Ollantaytambo con almuerzo.</w:t>
      </w:r>
    </w:p>
    <w:p w14:paraId="4646A5A3" w14:textId="5EBD641B" w:rsidR="00CE5F57" w:rsidRPr="00CE5F57" w:rsidRDefault="0082710B" w:rsidP="0082710B">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Dia completo</w:t>
      </w:r>
      <w:r w:rsidRPr="0082710B">
        <w:rPr>
          <w:rFonts w:ascii="Arial" w:hAnsi="Arial" w:cs="Arial"/>
          <w:sz w:val="20"/>
          <w:szCs w:val="20"/>
        </w:rPr>
        <w:t xml:space="preserve"> Excursión a Machu Picchu en tren Hiram Bingham: bru</w:t>
      </w:r>
      <w:r w:rsidR="009F1993">
        <w:rPr>
          <w:rFonts w:ascii="Arial" w:hAnsi="Arial" w:cs="Arial"/>
          <w:sz w:val="20"/>
          <w:szCs w:val="20"/>
        </w:rPr>
        <w:t>n</w:t>
      </w:r>
      <w:r w:rsidRPr="0082710B">
        <w:rPr>
          <w:rFonts w:ascii="Arial" w:hAnsi="Arial" w:cs="Arial"/>
          <w:sz w:val="20"/>
          <w:szCs w:val="20"/>
        </w:rPr>
        <w:t>ch a bordo, tea time en el hotel Sanctuary Lodge y cena gourmet a bordo</w:t>
      </w:r>
      <w:r w:rsidR="00CE5F57" w:rsidRPr="00CE5F57">
        <w:rPr>
          <w:rFonts w:ascii="Arial" w:hAnsi="Arial" w:cs="Arial"/>
          <w:sz w:val="20"/>
          <w:szCs w:val="20"/>
        </w:rPr>
        <w:t xml:space="preserve">. </w:t>
      </w:r>
    </w:p>
    <w:p w14:paraId="1F4D4445" w14:textId="781F5927" w:rsidR="00CE5F57" w:rsidRPr="00CE5F57" w:rsidRDefault="00A84BC5" w:rsidP="00CE5F57">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01 noche de alojamiento en Valle Sagrado</w:t>
      </w:r>
      <w:r w:rsidR="00CE5F57" w:rsidRPr="00CE5F57">
        <w:rPr>
          <w:rFonts w:ascii="Arial" w:hAnsi="Arial" w:cs="Arial"/>
          <w:sz w:val="20"/>
          <w:szCs w:val="20"/>
        </w:rPr>
        <w:t xml:space="preserve"> en categoría de Hotel Seleccionado con desayuno incluido.</w:t>
      </w:r>
    </w:p>
    <w:p w14:paraId="7240CDAD" w14:textId="39ABE910" w:rsidR="00CE5F57" w:rsidRPr="00CE5F57" w:rsidRDefault="00CE5F57" w:rsidP="00CE5F57">
      <w:pPr>
        <w:pStyle w:val="Prrafodelista"/>
        <w:numPr>
          <w:ilvl w:val="0"/>
          <w:numId w:val="1"/>
        </w:numPr>
        <w:spacing w:after="0" w:line="360" w:lineRule="auto"/>
        <w:ind w:left="284" w:hanging="284"/>
        <w:rPr>
          <w:rFonts w:ascii="Arial" w:hAnsi="Arial" w:cs="Arial"/>
          <w:sz w:val="20"/>
          <w:szCs w:val="20"/>
        </w:rPr>
      </w:pPr>
      <w:r w:rsidRPr="00CE5F57">
        <w:rPr>
          <w:rFonts w:ascii="Arial" w:hAnsi="Arial" w:cs="Arial"/>
          <w:sz w:val="20"/>
          <w:szCs w:val="20"/>
        </w:rPr>
        <w:t>0</w:t>
      </w:r>
      <w:r w:rsidR="0082710B">
        <w:rPr>
          <w:rFonts w:ascii="Arial" w:hAnsi="Arial" w:cs="Arial"/>
          <w:sz w:val="20"/>
          <w:szCs w:val="20"/>
        </w:rPr>
        <w:t>2</w:t>
      </w:r>
      <w:r w:rsidRPr="00CE5F57">
        <w:rPr>
          <w:rFonts w:ascii="Arial" w:hAnsi="Arial" w:cs="Arial"/>
          <w:sz w:val="20"/>
          <w:szCs w:val="20"/>
        </w:rPr>
        <w:t xml:space="preserve"> noche</w:t>
      </w:r>
      <w:r w:rsidR="0082710B">
        <w:rPr>
          <w:rFonts w:ascii="Arial" w:hAnsi="Arial" w:cs="Arial"/>
          <w:sz w:val="20"/>
          <w:szCs w:val="20"/>
        </w:rPr>
        <w:t>s</w:t>
      </w:r>
      <w:r w:rsidRPr="00CE5F57">
        <w:rPr>
          <w:rFonts w:ascii="Arial" w:hAnsi="Arial" w:cs="Arial"/>
          <w:sz w:val="20"/>
          <w:szCs w:val="20"/>
        </w:rPr>
        <w:t xml:space="preserve"> de alojamiento en Cusco en categoría de hotel seleccionado con desayuno incluido. </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2E9D8BBF" w:rsidR="00526E9C" w:rsidRDefault="00526E9C" w:rsidP="009246E5">
      <w:pPr>
        <w:spacing w:line="360" w:lineRule="auto"/>
        <w:ind w:left="284" w:hanging="284"/>
      </w:pPr>
    </w:p>
    <w:p w14:paraId="6D06ECD6" w14:textId="3DB8AE66" w:rsidR="00CE5F57" w:rsidRDefault="00CE5F57" w:rsidP="009246E5">
      <w:pPr>
        <w:spacing w:line="360" w:lineRule="auto"/>
        <w:ind w:left="284" w:hanging="284"/>
      </w:pPr>
    </w:p>
    <w:p w14:paraId="7107652E" w14:textId="43C185A7" w:rsidR="00CE5F57" w:rsidRDefault="00CE5F57" w:rsidP="009246E5">
      <w:pPr>
        <w:spacing w:line="360" w:lineRule="auto"/>
        <w:ind w:left="284" w:hanging="284"/>
      </w:pPr>
    </w:p>
    <w:p w14:paraId="4CC9C41C" w14:textId="666D0111"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p w14:paraId="69E7CF5F" w14:textId="7D0B6BBD" w:rsidR="00400E82" w:rsidRDefault="00400E82"/>
    <w:tbl>
      <w:tblPr>
        <w:tblW w:w="8171" w:type="dxa"/>
        <w:jc w:val="center"/>
        <w:tblCellMar>
          <w:left w:w="70" w:type="dxa"/>
          <w:right w:w="70" w:type="dxa"/>
        </w:tblCellMar>
        <w:tblLook w:val="04A0" w:firstRow="1" w:lastRow="0" w:firstColumn="1" w:lastColumn="0" w:noHBand="0" w:noVBand="1"/>
      </w:tblPr>
      <w:tblGrid>
        <w:gridCol w:w="1737"/>
        <w:gridCol w:w="681"/>
        <w:gridCol w:w="641"/>
        <w:gridCol w:w="635"/>
        <w:gridCol w:w="631"/>
        <w:gridCol w:w="631"/>
        <w:gridCol w:w="681"/>
        <w:gridCol w:w="641"/>
        <w:gridCol w:w="631"/>
        <w:gridCol w:w="631"/>
        <w:gridCol w:w="631"/>
      </w:tblGrid>
      <w:tr w:rsidR="00530A43" w:rsidRPr="00CE5F57" w14:paraId="35579F8D" w14:textId="77777777" w:rsidTr="003E6E57">
        <w:trPr>
          <w:trHeight w:val="454"/>
          <w:jc w:val="center"/>
        </w:trPr>
        <w:tc>
          <w:tcPr>
            <w:tcW w:w="1737" w:type="dxa"/>
            <w:tcBorders>
              <w:top w:val="single" w:sz="4" w:space="0" w:color="F05B52"/>
              <w:left w:val="single" w:sz="4" w:space="0" w:color="F05B52"/>
              <w:bottom w:val="single" w:sz="4" w:space="0" w:color="FFFFFF" w:themeColor="background1"/>
              <w:right w:val="single" w:sz="4" w:space="0" w:color="FFFFFF" w:themeColor="background1"/>
            </w:tcBorders>
            <w:shd w:val="clear" w:color="auto" w:fill="F05B52"/>
            <w:noWrap/>
            <w:vAlign w:val="center"/>
          </w:tcPr>
          <w:p w14:paraId="31B533A6"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VIGENCIA</w:t>
            </w:r>
          </w:p>
        </w:tc>
        <w:tc>
          <w:tcPr>
            <w:tcW w:w="3219" w:type="dxa"/>
            <w:gridSpan w:val="5"/>
            <w:tcBorders>
              <w:top w:val="single" w:sz="4" w:space="0" w:color="F05B52"/>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0F8B293C" w14:textId="02EABE19" w:rsidR="00530A43" w:rsidRPr="00CE5F57" w:rsidRDefault="00622AB5" w:rsidP="003E6E57">
            <w:pPr>
              <w:jc w:val="center"/>
              <w:rPr>
                <w:b/>
                <w:bCs/>
                <w:color w:val="FFFFFF"/>
                <w:sz w:val="18"/>
                <w:szCs w:val="18"/>
                <w:lang w:val="es-ES_tradnl" w:eastAsia="es-CL"/>
              </w:rPr>
            </w:pPr>
            <w:r>
              <w:rPr>
                <w:b/>
                <w:bCs/>
                <w:color w:val="FFFFFF"/>
                <w:sz w:val="18"/>
                <w:szCs w:val="18"/>
                <w:lang w:val="es-ES_tradnl" w:eastAsia="es-CL"/>
              </w:rPr>
              <w:t>10 ENERO A 31 MARZO</w:t>
            </w:r>
          </w:p>
        </w:tc>
        <w:tc>
          <w:tcPr>
            <w:tcW w:w="3215" w:type="dxa"/>
            <w:gridSpan w:val="5"/>
            <w:tcBorders>
              <w:top w:val="single" w:sz="4" w:space="0" w:color="F05B52"/>
              <w:left w:val="single" w:sz="4" w:space="0" w:color="FFFFFF" w:themeColor="background1"/>
              <w:bottom w:val="single" w:sz="4" w:space="0" w:color="FFFFFF" w:themeColor="background1"/>
              <w:right w:val="single" w:sz="4" w:space="0" w:color="F05B52"/>
            </w:tcBorders>
            <w:shd w:val="clear" w:color="auto" w:fill="F05B52"/>
            <w:vAlign w:val="center"/>
          </w:tcPr>
          <w:p w14:paraId="68B9A764" w14:textId="7972F683" w:rsidR="00530A43" w:rsidRPr="00CE5F57" w:rsidRDefault="00622AB5" w:rsidP="00530A43">
            <w:pPr>
              <w:jc w:val="center"/>
              <w:rPr>
                <w:b/>
                <w:bCs/>
                <w:color w:val="FFFFFF"/>
                <w:sz w:val="18"/>
                <w:szCs w:val="18"/>
                <w:lang w:val="es-ES_tradnl" w:eastAsia="es-CL"/>
              </w:rPr>
            </w:pPr>
            <w:r>
              <w:rPr>
                <w:b/>
                <w:bCs/>
                <w:color w:val="FFFFFF"/>
                <w:sz w:val="18"/>
                <w:szCs w:val="18"/>
                <w:lang w:val="es-ES_tradnl" w:eastAsia="es-CL"/>
              </w:rPr>
              <w:t>01 ABRIL A 30 ABRIL</w:t>
            </w:r>
          </w:p>
        </w:tc>
      </w:tr>
      <w:tr w:rsidR="00530A43" w:rsidRPr="00CE5F57" w14:paraId="0423A950" w14:textId="77777777" w:rsidTr="00561287">
        <w:trPr>
          <w:trHeight w:val="20"/>
          <w:jc w:val="center"/>
        </w:trPr>
        <w:tc>
          <w:tcPr>
            <w:tcW w:w="1737" w:type="dxa"/>
            <w:tcBorders>
              <w:top w:val="single" w:sz="4" w:space="0" w:color="FFFFFF" w:themeColor="background1"/>
              <w:left w:val="single" w:sz="4" w:space="0" w:color="F05B52"/>
              <w:bottom w:val="single" w:sz="4" w:space="0" w:color="F05B52"/>
              <w:right w:val="single" w:sz="4" w:space="0" w:color="FFFFFF" w:themeColor="background1"/>
            </w:tcBorders>
            <w:shd w:val="clear" w:color="auto" w:fill="F05B52"/>
            <w:noWrap/>
            <w:vAlign w:val="center"/>
            <w:hideMark/>
          </w:tcPr>
          <w:p w14:paraId="7D90BBE3"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Categoría de Hotel</w:t>
            </w:r>
          </w:p>
        </w:tc>
        <w:tc>
          <w:tcPr>
            <w:tcW w:w="68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484E13C"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Single</w:t>
            </w:r>
          </w:p>
        </w:tc>
        <w:tc>
          <w:tcPr>
            <w:tcW w:w="64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8C198AE"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Doble</w:t>
            </w:r>
          </w:p>
        </w:tc>
        <w:tc>
          <w:tcPr>
            <w:tcW w:w="635"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60B3BE7"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Triple</w:t>
            </w:r>
          </w:p>
        </w:tc>
        <w:tc>
          <w:tcPr>
            <w:tcW w:w="63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hideMark/>
          </w:tcPr>
          <w:p w14:paraId="5805EDF3"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 xml:space="preserve">Niño con Cama </w:t>
            </w:r>
          </w:p>
        </w:tc>
        <w:tc>
          <w:tcPr>
            <w:tcW w:w="63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hideMark/>
          </w:tcPr>
          <w:p w14:paraId="768665BB"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Niño sin Cama</w:t>
            </w:r>
          </w:p>
        </w:tc>
        <w:tc>
          <w:tcPr>
            <w:tcW w:w="68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tcPr>
          <w:p w14:paraId="1CF9AAB3"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Single</w:t>
            </w:r>
          </w:p>
        </w:tc>
        <w:tc>
          <w:tcPr>
            <w:tcW w:w="64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tcPr>
          <w:p w14:paraId="311660EE"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Doble</w:t>
            </w:r>
          </w:p>
        </w:tc>
        <w:tc>
          <w:tcPr>
            <w:tcW w:w="63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tcPr>
          <w:p w14:paraId="42916460"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Triple</w:t>
            </w:r>
          </w:p>
        </w:tc>
        <w:tc>
          <w:tcPr>
            <w:tcW w:w="63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tcPr>
          <w:p w14:paraId="5EC48F83"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 xml:space="preserve">Niño con Cama </w:t>
            </w:r>
          </w:p>
        </w:tc>
        <w:tc>
          <w:tcPr>
            <w:tcW w:w="631" w:type="dxa"/>
            <w:tcBorders>
              <w:top w:val="single" w:sz="4" w:space="0" w:color="FFFFFF" w:themeColor="background1"/>
              <w:left w:val="single" w:sz="4" w:space="0" w:color="FFFFFF" w:themeColor="background1"/>
              <w:bottom w:val="single" w:sz="4" w:space="0" w:color="F05B52"/>
              <w:right w:val="single" w:sz="4" w:space="0" w:color="F05B52"/>
            </w:tcBorders>
            <w:shd w:val="clear" w:color="auto" w:fill="F05B52"/>
            <w:vAlign w:val="center"/>
          </w:tcPr>
          <w:p w14:paraId="35C29039" w14:textId="77777777" w:rsidR="00530A43" w:rsidRPr="00CE5F57" w:rsidRDefault="00530A43" w:rsidP="003E6E57">
            <w:pPr>
              <w:jc w:val="center"/>
              <w:rPr>
                <w:b/>
                <w:bCs/>
                <w:color w:val="FFFFFF"/>
                <w:sz w:val="18"/>
                <w:szCs w:val="18"/>
                <w:lang w:val="es-ES_tradnl" w:eastAsia="es-CL"/>
              </w:rPr>
            </w:pPr>
            <w:r w:rsidRPr="00CE5F57">
              <w:rPr>
                <w:b/>
                <w:bCs/>
                <w:color w:val="FFFFFF"/>
                <w:sz w:val="18"/>
                <w:szCs w:val="18"/>
                <w:lang w:val="es-ES_tradnl" w:eastAsia="es-CL"/>
              </w:rPr>
              <w:t>Niño sin Cama</w:t>
            </w:r>
          </w:p>
        </w:tc>
      </w:tr>
      <w:tr w:rsidR="00561287" w:rsidRPr="00AA582F" w14:paraId="0AA978F2"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672303EE" w14:textId="77777777" w:rsidR="00561287" w:rsidRPr="00AA582F" w:rsidRDefault="00561287" w:rsidP="00561287">
            <w:pPr>
              <w:rPr>
                <w:sz w:val="18"/>
                <w:szCs w:val="18"/>
                <w:lang w:val="es-ES_tradnl" w:eastAsia="es-CL"/>
              </w:rPr>
            </w:pPr>
            <w:r w:rsidRPr="00AA582F">
              <w:rPr>
                <w:sz w:val="18"/>
                <w:szCs w:val="18"/>
                <w:lang w:val="es-ES_tradnl" w:eastAsia="es-CL"/>
              </w:rPr>
              <w:t>Primera Superior</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5A9F32" w14:textId="79092744" w:rsidR="00561287" w:rsidRPr="00561287" w:rsidRDefault="00561287" w:rsidP="00561287">
            <w:pPr>
              <w:jc w:val="center"/>
              <w:rPr>
                <w:sz w:val="18"/>
                <w:szCs w:val="18"/>
                <w:lang w:val="es-ES_tradnl"/>
              </w:rPr>
            </w:pPr>
            <w:r w:rsidRPr="00561287">
              <w:rPr>
                <w:sz w:val="18"/>
                <w:szCs w:val="18"/>
              </w:rPr>
              <w:t>2.864</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9A23EB" w14:textId="6F34510A" w:rsidR="00561287" w:rsidRPr="00561287" w:rsidRDefault="00561287" w:rsidP="00561287">
            <w:pPr>
              <w:jc w:val="center"/>
              <w:rPr>
                <w:sz w:val="18"/>
                <w:szCs w:val="18"/>
                <w:lang w:val="es-ES_tradnl"/>
              </w:rPr>
            </w:pPr>
            <w:r w:rsidRPr="00561287">
              <w:rPr>
                <w:sz w:val="18"/>
                <w:szCs w:val="18"/>
              </w:rPr>
              <w:t>2.299</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60D7A4" w14:textId="4515D7DB" w:rsidR="00561287" w:rsidRPr="00561287" w:rsidRDefault="00561287" w:rsidP="00561287">
            <w:pPr>
              <w:jc w:val="center"/>
              <w:rPr>
                <w:sz w:val="18"/>
                <w:szCs w:val="18"/>
                <w:lang w:val="es-ES_tradnl"/>
              </w:rPr>
            </w:pPr>
            <w:r w:rsidRPr="00561287">
              <w:rPr>
                <w:sz w:val="18"/>
                <w:szCs w:val="18"/>
              </w:rPr>
              <w:t>2.251</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3DB6A6" w14:textId="7206C3B3" w:rsidR="00561287" w:rsidRPr="00561287" w:rsidRDefault="00561287" w:rsidP="00561287">
            <w:pPr>
              <w:jc w:val="center"/>
              <w:rPr>
                <w:sz w:val="18"/>
                <w:szCs w:val="18"/>
                <w:lang w:val="es-ES_tradnl"/>
              </w:rPr>
            </w:pPr>
            <w:r w:rsidRPr="00561287">
              <w:rPr>
                <w:sz w:val="18"/>
                <w:szCs w:val="18"/>
              </w:rPr>
              <w:t>1.742</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94D2BF" w14:textId="088E8D63" w:rsidR="00561287" w:rsidRPr="00561287" w:rsidRDefault="00561287" w:rsidP="00561287">
            <w:pPr>
              <w:jc w:val="center"/>
              <w:rPr>
                <w:sz w:val="18"/>
                <w:szCs w:val="18"/>
                <w:lang w:val="es-ES_tradnl"/>
              </w:rPr>
            </w:pPr>
            <w:r w:rsidRPr="00561287">
              <w:rPr>
                <w:sz w:val="18"/>
                <w:szCs w:val="18"/>
              </w:rPr>
              <w:t>1.230</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65DE6C" w14:textId="524C7D3A" w:rsidR="00561287" w:rsidRPr="00561287" w:rsidRDefault="00561287" w:rsidP="00561287">
            <w:pPr>
              <w:jc w:val="center"/>
              <w:rPr>
                <w:sz w:val="18"/>
                <w:szCs w:val="18"/>
                <w:lang w:val="es-ES_tradnl"/>
              </w:rPr>
            </w:pPr>
            <w:r w:rsidRPr="00561287">
              <w:rPr>
                <w:sz w:val="18"/>
                <w:szCs w:val="18"/>
              </w:rPr>
              <w:t>2.938</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12CACD" w14:textId="5B6CECB7" w:rsidR="00561287" w:rsidRPr="00561287" w:rsidRDefault="00561287" w:rsidP="00561287">
            <w:pPr>
              <w:jc w:val="center"/>
              <w:rPr>
                <w:sz w:val="18"/>
                <w:szCs w:val="18"/>
                <w:lang w:val="es-ES_tradnl"/>
              </w:rPr>
            </w:pPr>
            <w:r w:rsidRPr="00561287">
              <w:rPr>
                <w:sz w:val="18"/>
                <w:szCs w:val="18"/>
              </w:rPr>
              <w:t>2.373</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FACDCD" w14:textId="7CC20FBA" w:rsidR="00561287" w:rsidRPr="00561287" w:rsidRDefault="00561287" w:rsidP="00561287">
            <w:pPr>
              <w:jc w:val="center"/>
              <w:rPr>
                <w:sz w:val="18"/>
                <w:szCs w:val="18"/>
                <w:lang w:val="es-ES_tradnl"/>
              </w:rPr>
            </w:pPr>
            <w:r w:rsidRPr="00561287">
              <w:rPr>
                <w:sz w:val="18"/>
                <w:szCs w:val="18"/>
              </w:rPr>
              <w:t>2.325</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B5F535" w14:textId="3BE25E50" w:rsidR="00561287" w:rsidRPr="00561287" w:rsidRDefault="00561287" w:rsidP="00561287">
            <w:pPr>
              <w:jc w:val="center"/>
              <w:rPr>
                <w:sz w:val="18"/>
                <w:szCs w:val="18"/>
                <w:lang w:val="es-ES_tradnl"/>
              </w:rPr>
            </w:pPr>
            <w:r w:rsidRPr="00561287">
              <w:rPr>
                <w:sz w:val="18"/>
                <w:szCs w:val="18"/>
              </w:rPr>
              <w:t>1.798</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8CD3E2" w14:textId="7648F3C2" w:rsidR="00561287" w:rsidRPr="00561287" w:rsidRDefault="00561287" w:rsidP="00561287">
            <w:pPr>
              <w:jc w:val="center"/>
              <w:rPr>
                <w:sz w:val="18"/>
                <w:szCs w:val="18"/>
                <w:lang w:val="es-ES_tradnl"/>
              </w:rPr>
            </w:pPr>
            <w:r w:rsidRPr="00561287">
              <w:rPr>
                <w:sz w:val="18"/>
                <w:szCs w:val="18"/>
              </w:rPr>
              <w:t>1.286</w:t>
            </w:r>
          </w:p>
        </w:tc>
      </w:tr>
      <w:tr w:rsidR="00561287" w:rsidRPr="00AA582F" w14:paraId="255F6B5E"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22918859" w14:textId="77777777" w:rsidR="00561287" w:rsidRPr="00AA582F" w:rsidRDefault="00561287" w:rsidP="00561287">
            <w:pPr>
              <w:rPr>
                <w:sz w:val="18"/>
                <w:szCs w:val="18"/>
                <w:lang w:val="es-ES_tradnl" w:eastAsia="es-CL"/>
              </w:rPr>
            </w:pPr>
            <w:r w:rsidRPr="00AA582F">
              <w:rPr>
                <w:sz w:val="18"/>
                <w:szCs w:val="18"/>
                <w:lang w:val="es-ES_tradnl" w:eastAsia="es-CL"/>
              </w:rPr>
              <w:t>Lujo</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288D28" w14:textId="5FD2BD0B" w:rsidR="00561287" w:rsidRPr="00561287" w:rsidRDefault="00561287" w:rsidP="00561287">
            <w:pPr>
              <w:jc w:val="center"/>
              <w:rPr>
                <w:sz w:val="18"/>
                <w:szCs w:val="18"/>
                <w:lang w:val="es-ES_tradnl"/>
              </w:rPr>
            </w:pPr>
            <w:r w:rsidRPr="00561287">
              <w:rPr>
                <w:sz w:val="18"/>
                <w:szCs w:val="18"/>
              </w:rPr>
              <w:t>3.661</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BC14AA" w14:textId="32AB4409" w:rsidR="00561287" w:rsidRPr="00561287" w:rsidRDefault="00561287" w:rsidP="00561287">
            <w:pPr>
              <w:jc w:val="center"/>
              <w:rPr>
                <w:sz w:val="18"/>
                <w:szCs w:val="18"/>
                <w:lang w:val="es-ES_tradnl"/>
              </w:rPr>
            </w:pPr>
            <w:r w:rsidRPr="00561287">
              <w:rPr>
                <w:sz w:val="18"/>
                <w:szCs w:val="18"/>
              </w:rPr>
              <w:t>2.669</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71B57E" w14:textId="6F5DDC77" w:rsidR="00561287" w:rsidRPr="00561287" w:rsidRDefault="00561287" w:rsidP="00561287">
            <w:pPr>
              <w:jc w:val="center"/>
              <w:rPr>
                <w:sz w:val="18"/>
                <w:szCs w:val="18"/>
                <w:lang w:val="es-ES_tradnl"/>
              </w:rPr>
            </w:pPr>
            <w:r w:rsidRPr="00561287">
              <w:rPr>
                <w:sz w:val="18"/>
                <w:szCs w:val="18"/>
              </w:rPr>
              <w:t>2.587</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4C86A6" w14:textId="7EDFC134" w:rsidR="00561287" w:rsidRPr="00561287" w:rsidRDefault="00561287" w:rsidP="00561287">
            <w:pPr>
              <w:jc w:val="center"/>
              <w:rPr>
                <w:sz w:val="18"/>
                <w:szCs w:val="18"/>
                <w:lang w:val="es-ES_tradnl"/>
              </w:rPr>
            </w:pPr>
            <w:r w:rsidRPr="00561287">
              <w:rPr>
                <w:sz w:val="18"/>
                <w:szCs w:val="18"/>
              </w:rPr>
              <w:t>2.078</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D69362" w14:textId="6903F162" w:rsidR="00561287" w:rsidRPr="00561287" w:rsidRDefault="00561287" w:rsidP="00561287">
            <w:pPr>
              <w:jc w:val="center"/>
              <w:rPr>
                <w:sz w:val="18"/>
                <w:szCs w:val="18"/>
                <w:lang w:val="es-ES_tradnl"/>
              </w:rPr>
            </w:pPr>
            <w:r w:rsidRPr="00561287">
              <w:rPr>
                <w:sz w:val="18"/>
                <w:szCs w:val="18"/>
              </w:rPr>
              <w:t>1.230</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E0BA7E" w14:textId="67BC4B5E" w:rsidR="00561287" w:rsidRPr="00561287" w:rsidRDefault="00561287" w:rsidP="00561287">
            <w:pPr>
              <w:jc w:val="center"/>
              <w:rPr>
                <w:sz w:val="18"/>
                <w:szCs w:val="18"/>
                <w:lang w:val="es-ES_tradnl"/>
              </w:rPr>
            </w:pPr>
            <w:r w:rsidRPr="00561287">
              <w:rPr>
                <w:sz w:val="18"/>
                <w:szCs w:val="18"/>
              </w:rPr>
              <w:t>3.735</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5F4DD6" w14:textId="3DA43296" w:rsidR="00561287" w:rsidRPr="00561287" w:rsidRDefault="00561287" w:rsidP="00561287">
            <w:pPr>
              <w:jc w:val="center"/>
              <w:rPr>
                <w:sz w:val="18"/>
                <w:szCs w:val="18"/>
                <w:lang w:val="es-ES_tradnl"/>
              </w:rPr>
            </w:pPr>
            <w:r w:rsidRPr="00561287">
              <w:rPr>
                <w:sz w:val="18"/>
                <w:szCs w:val="18"/>
              </w:rPr>
              <w:t>2.743</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39F153" w14:textId="5F356B5F" w:rsidR="00561287" w:rsidRPr="00561287" w:rsidRDefault="00561287" w:rsidP="00561287">
            <w:pPr>
              <w:jc w:val="center"/>
              <w:rPr>
                <w:sz w:val="18"/>
                <w:szCs w:val="18"/>
                <w:lang w:val="es-ES_tradnl"/>
              </w:rPr>
            </w:pPr>
            <w:r w:rsidRPr="00561287">
              <w:rPr>
                <w:sz w:val="18"/>
                <w:szCs w:val="18"/>
              </w:rPr>
              <w:t>2.661</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BA3D1" w14:textId="1F651546" w:rsidR="00561287" w:rsidRPr="00561287" w:rsidRDefault="00561287" w:rsidP="00561287">
            <w:pPr>
              <w:jc w:val="center"/>
              <w:rPr>
                <w:sz w:val="18"/>
                <w:szCs w:val="18"/>
                <w:lang w:val="es-ES_tradnl"/>
              </w:rPr>
            </w:pPr>
            <w:r w:rsidRPr="00561287">
              <w:rPr>
                <w:sz w:val="18"/>
                <w:szCs w:val="18"/>
              </w:rPr>
              <w:t>2.134</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F85846" w14:textId="03EDD847" w:rsidR="00561287" w:rsidRPr="00561287" w:rsidRDefault="00561287" w:rsidP="00561287">
            <w:pPr>
              <w:jc w:val="center"/>
              <w:rPr>
                <w:sz w:val="18"/>
                <w:szCs w:val="18"/>
                <w:lang w:val="es-ES_tradnl"/>
              </w:rPr>
            </w:pPr>
            <w:r w:rsidRPr="00561287">
              <w:rPr>
                <w:sz w:val="18"/>
                <w:szCs w:val="18"/>
              </w:rPr>
              <w:t>1.286</w:t>
            </w:r>
          </w:p>
        </w:tc>
      </w:tr>
      <w:tr w:rsidR="00561287" w:rsidRPr="00AA582F" w14:paraId="2BC79BE8"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58A6CB64" w14:textId="77777777" w:rsidR="00561287" w:rsidRPr="00AA582F" w:rsidRDefault="00561287" w:rsidP="00561287">
            <w:pPr>
              <w:rPr>
                <w:sz w:val="18"/>
                <w:szCs w:val="18"/>
                <w:lang w:val="es-ES_tradnl" w:eastAsia="es-CL"/>
              </w:rPr>
            </w:pPr>
            <w:r w:rsidRPr="00AA582F">
              <w:rPr>
                <w:sz w:val="18"/>
                <w:szCs w:val="18"/>
                <w:lang w:val="es-ES_tradnl" w:eastAsia="es-CL"/>
              </w:rPr>
              <w:t>Lujo Superior</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D597CB" w14:textId="5750226E" w:rsidR="00561287" w:rsidRPr="00561287" w:rsidRDefault="00561287" w:rsidP="00561287">
            <w:pPr>
              <w:jc w:val="center"/>
              <w:rPr>
                <w:sz w:val="18"/>
                <w:szCs w:val="18"/>
                <w:lang w:val="es-ES_tradnl"/>
              </w:rPr>
            </w:pPr>
            <w:r w:rsidRPr="00561287">
              <w:rPr>
                <w:sz w:val="18"/>
                <w:szCs w:val="18"/>
              </w:rPr>
              <w:t>3.970</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2CFFC4" w14:textId="3845AA08" w:rsidR="00561287" w:rsidRPr="00561287" w:rsidRDefault="00561287" w:rsidP="00561287">
            <w:pPr>
              <w:jc w:val="center"/>
              <w:rPr>
                <w:sz w:val="18"/>
                <w:szCs w:val="18"/>
                <w:lang w:val="es-ES_tradnl"/>
              </w:rPr>
            </w:pPr>
            <w:r w:rsidRPr="00561287">
              <w:rPr>
                <w:sz w:val="18"/>
                <w:szCs w:val="18"/>
              </w:rPr>
              <w:t>2.818</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5CE4CF" w14:textId="6398C71A" w:rsidR="00561287" w:rsidRPr="00561287" w:rsidRDefault="00561287" w:rsidP="00561287">
            <w:pPr>
              <w:jc w:val="center"/>
              <w:rPr>
                <w:sz w:val="18"/>
                <w:szCs w:val="18"/>
                <w:lang w:val="es-ES_tradnl"/>
              </w:rPr>
            </w:pPr>
            <w:r w:rsidRPr="00561287">
              <w:rPr>
                <w:sz w:val="18"/>
                <w:szCs w:val="18"/>
              </w:rPr>
              <w:t>2.714</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C2B489" w14:textId="771B143F" w:rsidR="00561287" w:rsidRPr="00561287" w:rsidRDefault="00561287" w:rsidP="00561287">
            <w:pPr>
              <w:jc w:val="center"/>
              <w:rPr>
                <w:sz w:val="18"/>
                <w:szCs w:val="18"/>
                <w:lang w:val="es-ES_tradnl"/>
              </w:rPr>
            </w:pPr>
            <w:r w:rsidRPr="00561287">
              <w:rPr>
                <w:sz w:val="18"/>
                <w:szCs w:val="18"/>
              </w:rPr>
              <w:t>2.205</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94D5B8" w14:textId="64E4B2FD" w:rsidR="00561287" w:rsidRPr="00561287" w:rsidRDefault="00561287" w:rsidP="00561287">
            <w:pPr>
              <w:jc w:val="center"/>
              <w:rPr>
                <w:sz w:val="18"/>
                <w:szCs w:val="18"/>
                <w:lang w:val="es-ES_tradnl"/>
              </w:rPr>
            </w:pPr>
            <w:r w:rsidRPr="00561287">
              <w:rPr>
                <w:sz w:val="18"/>
                <w:szCs w:val="18"/>
              </w:rPr>
              <w:t>1.230</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D7C7B0" w14:textId="568ED7F6" w:rsidR="00561287" w:rsidRPr="00561287" w:rsidRDefault="00561287" w:rsidP="00561287">
            <w:pPr>
              <w:jc w:val="center"/>
              <w:rPr>
                <w:sz w:val="18"/>
                <w:szCs w:val="18"/>
                <w:lang w:val="es-ES_tradnl"/>
              </w:rPr>
            </w:pPr>
            <w:r w:rsidRPr="00561287">
              <w:rPr>
                <w:sz w:val="18"/>
                <w:szCs w:val="18"/>
              </w:rPr>
              <w:t>4.044</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148E99" w14:textId="40FFCCBD" w:rsidR="00561287" w:rsidRPr="00561287" w:rsidRDefault="00561287" w:rsidP="00561287">
            <w:pPr>
              <w:jc w:val="center"/>
              <w:rPr>
                <w:sz w:val="18"/>
                <w:szCs w:val="18"/>
                <w:lang w:val="es-ES_tradnl"/>
              </w:rPr>
            </w:pPr>
            <w:r w:rsidRPr="00561287">
              <w:rPr>
                <w:sz w:val="18"/>
                <w:szCs w:val="18"/>
              </w:rPr>
              <w:t>2.892</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AF272C" w14:textId="305E365E" w:rsidR="00561287" w:rsidRPr="00561287" w:rsidRDefault="00561287" w:rsidP="00561287">
            <w:pPr>
              <w:jc w:val="center"/>
              <w:rPr>
                <w:sz w:val="18"/>
                <w:szCs w:val="18"/>
                <w:lang w:val="es-ES_tradnl"/>
              </w:rPr>
            </w:pPr>
            <w:r w:rsidRPr="00561287">
              <w:rPr>
                <w:sz w:val="18"/>
                <w:szCs w:val="18"/>
              </w:rPr>
              <w:t>2.788</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7EA78A" w14:textId="29588778" w:rsidR="00561287" w:rsidRPr="00561287" w:rsidRDefault="00561287" w:rsidP="00561287">
            <w:pPr>
              <w:jc w:val="center"/>
              <w:rPr>
                <w:sz w:val="18"/>
                <w:szCs w:val="18"/>
                <w:lang w:val="es-ES_tradnl"/>
              </w:rPr>
            </w:pPr>
            <w:r w:rsidRPr="00561287">
              <w:rPr>
                <w:sz w:val="18"/>
                <w:szCs w:val="18"/>
              </w:rPr>
              <w:t>2.261</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EE29D4" w14:textId="4451DFD5" w:rsidR="00561287" w:rsidRPr="00561287" w:rsidRDefault="00561287" w:rsidP="00561287">
            <w:pPr>
              <w:jc w:val="center"/>
              <w:rPr>
                <w:sz w:val="18"/>
                <w:szCs w:val="18"/>
                <w:lang w:val="es-ES_tradnl"/>
              </w:rPr>
            </w:pPr>
            <w:r w:rsidRPr="00561287">
              <w:rPr>
                <w:sz w:val="18"/>
                <w:szCs w:val="18"/>
              </w:rPr>
              <w:t>1.286</w:t>
            </w:r>
          </w:p>
        </w:tc>
      </w:tr>
      <w:tr w:rsidR="00561287" w:rsidRPr="00CE5F57" w14:paraId="17ED0574" w14:textId="77777777" w:rsidTr="00561287">
        <w:trPr>
          <w:trHeight w:val="454"/>
          <w:jc w:val="center"/>
        </w:trPr>
        <w:tc>
          <w:tcPr>
            <w:tcW w:w="1737" w:type="dxa"/>
            <w:tcBorders>
              <w:top w:val="single" w:sz="4" w:space="0" w:color="F05B52"/>
              <w:left w:val="single" w:sz="4" w:space="0" w:color="F05B52"/>
              <w:bottom w:val="single" w:sz="4" w:space="0" w:color="FFFFFF" w:themeColor="background1"/>
              <w:right w:val="single" w:sz="4" w:space="0" w:color="FFFFFF" w:themeColor="background1"/>
            </w:tcBorders>
            <w:shd w:val="clear" w:color="auto" w:fill="F05B52"/>
            <w:noWrap/>
            <w:vAlign w:val="center"/>
          </w:tcPr>
          <w:p w14:paraId="6B714192"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VIGENCIA</w:t>
            </w:r>
          </w:p>
        </w:tc>
        <w:tc>
          <w:tcPr>
            <w:tcW w:w="3219" w:type="dxa"/>
            <w:gridSpan w:val="5"/>
            <w:tcBorders>
              <w:top w:val="single" w:sz="4" w:space="0" w:color="F05B52"/>
              <w:left w:val="single" w:sz="4" w:space="0" w:color="FFFFFF" w:themeColor="background1"/>
              <w:bottom w:val="single" w:sz="4" w:space="0" w:color="FFFFFF" w:themeColor="background1"/>
              <w:right w:val="single" w:sz="4" w:space="0" w:color="F05B52"/>
            </w:tcBorders>
            <w:shd w:val="clear" w:color="auto" w:fill="F05B52"/>
            <w:noWrap/>
            <w:vAlign w:val="center"/>
          </w:tcPr>
          <w:p w14:paraId="72ED7206" w14:textId="1EE27AF8" w:rsidR="00561287" w:rsidRPr="00CE5F57" w:rsidRDefault="00561287" w:rsidP="00561287">
            <w:pPr>
              <w:jc w:val="center"/>
              <w:rPr>
                <w:b/>
                <w:bCs/>
                <w:color w:val="FFFFFF"/>
                <w:sz w:val="18"/>
                <w:szCs w:val="18"/>
                <w:lang w:val="es-ES_tradnl" w:eastAsia="es-CL"/>
              </w:rPr>
            </w:pPr>
            <w:r>
              <w:rPr>
                <w:b/>
                <w:bCs/>
                <w:color w:val="FFFFFF"/>
                <w:sz w:val="18"/>
                <w:szCs w:val="18"/>
                <w:lang w:val="es-ES_tradnl" w:eastAsia="es-CL"/>
              </w:rPr>
              <w:t>01 MAYO A 15 DICIEMBRE</w:t>
            </w:r>
          </w:p>
        </w:tc>
        <w:tc>
          <w:tcPr>
            <w:tcW w:w="3215" w:type="dxa"/>
            <w:gridSpan w:val="5"/>
            <w:tcBorders>
              <w:top w:val="single" w:sz="4" w:space="0" w:color="F05B52"/>
              <w:left w:val="single" w:sz="4" w:space="0" w:color="F05B52"/>
            </w:tcBorders>
            <w:shd w:val="clear" w:color="auto" w:fill="auto"/>
            <w:vAlign w:val="center"/>
          </w:tcPr>
          <w:p w14:paraId="1A3C5747" w14:textId="1CC12D91" w:rsidR="00561287" w:rsidRPr="00CE5F57" w:rsidRDefault="00561287" w:rsidP="00561287">
            <w:pPr>
              <w:jc w:val="center"/>
              <w:rPr>
                <w:b/>
                <w:bCs/>
                <w:color w:val="FFFFFF"/>
                <w:sz w:val="18"/>
                <w:szCs w:val="18"/>
                <w:lang w:val="es-ES_tradnl" w:eastAsia="es-CL"/>
              </w:rPr>
            </w:pPr>
          </w:p>
        </w:tc>
      </w:tr>
      <w:tr w:rsidR="00561287" w:rsidRPr="00CE5F57" w14:paraId="0E464941" w14:textId="77777777" w:rsidTr="00561287">
        <w:trPr>
          <w:trHeight w:val="20"/>
          <w:jc w:val="center"/>
        </w:trPr>
        <w:tc>
          <w:tcPr>
            <w:tcW w:w="1737" w:type="dxa"/>
            <w:tcBorders>
              <w:top w:val="single" w:sz="4" w:space="0" w:color="FFFFFF" w:themeColor="background1"/>
              <w:left w:val="single" w:sz="4" w:space="0" w:color="F05B52"/>
              <w:bottom w:val="single" w:sz="4" w:space="0" w:color="F05B52"/>
              <w:right w:val="single" w:sz="4" w:space="0" w:color="FFFFFF" w:themeColor="background1"/>
            </w:tcBorders>
            <w:shd w:val="clear" w:color="auto" w:fill="F05B52"/>
            <w:noWrap/>
            <w:vAlign w:val="center"/>
            <w:hideMark/>
          </w:tcPr>
          <w:p w14:paraId="7AF6F1A1"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Categoría de Hotel</w:t>
            </w:r>
          </w:p>
        </w:tc>
        <w:tc>
          <w:tcPr>
            <w:tcW w:w="68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EA09A0F"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Single</w:t>
            </w:r>
          </w:p>
        </w:tc>
        <w:tc>
          <w:tcPr>
            <w:tcW w:w="64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24312EF"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Doble</w:t>
            </w:r>
          </w:p>
        </w:tc>
        <w:tc>
          <w:tcPr>
            <w:tcW w:w="635"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023A1A71"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Triple</w:t>
            </w:r>
          </w:p>
        </w:tc>
        <w:tc>
          <w:tcPr>
            <w:tcW w:w="631" w:type="dxa"/>
            <w:tcBorders>
              <w:top w:val="single" w:sz="4" w:space="0" w:color="FFFFFF" w:themeColor="background1"/>
              <w:left w:val="single" w:sz="4" w:space="0" w:color="FFFFFF" w:themeColor="background1"/>
              <w:bottom w:val="single" w:sz="4" w:space="0" w:color="F05B52"/>
              <w:right w:val="single" w:sz="4" w:space="0" w:color="FFFFFF" w:themeColor="background1"/>
            </w:tcBorders>
            <w:shd w:val="clear" w:color="auto" w:fill="F05B52"/>
            <w:vAlign w:val="center"/>
            <w:hideMark/>
          </w:tcPr>
          <w:p w14:paraId="0A151CB3"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 xml:space="preserve">Niño con Cama </w:t>
            </w:r>
          </w:p>
        </w:tc>
        <w:tc>
          <w:tcPr>
            <w:tcW w:w="631" w:type="dxa"/>
            <w:tcBorders>
              <w:top w:val="single" w:sz="4" w:space="0" w:color="FFFFFF" w:themeColor="background1"/>
              <w:left w:val="single" w:sz="4" w:space="0" w:color="FFFFFF" w:themeColor="background1"/>
              <w:bottom w:val="single" w:sz="4" w:space="0" w:color="F05B52"/>
              <w:right w:val="single" w:sz="4" w:space="0" w:color="F05B52"/>
            </w:tcBorders>
            <w:shd w:val="clear" w:color="auto" w:fill="F05B52"/>
            <w:vAlign w:val="center"/>
            <w:hideMark/>
          </w:tcPr>
          <w:p w14:paraId="66FAA29E" w14:textId="77777777" w:rsidR="00561287" w:rsidRPr="00CE5F57" w:rsidRDefault="00561287" w:rsidP="00561287">
            <w:pPr>
              <w:jc w:val="center"/>
              <w:rPr>
                <w:b/>
                <w:bCs/>
                <w:color w:val="FFFFFF"/>
                <w:sz w:val="18"/>
                <w:szCs w:val="18"/>
                <w:lang w:val="es-ES_tradnl" w:eastAsia="es-CL"/>
              </w:rPr>
            </w:pPr>
            <w:r w:rsidRPr="00CE5F57">
              <w:rPr>
                <w:b/>
                <w:bCs/>
                <w:color w:val="FFFFFF"/>
                <w:sz w:val="18"/>
                <w:szCs w:val="18"/>
                <w:lang w:val="es-ES_tradnl" w:eastAsia="es-CL"/>
              </w:rPr>
              <w:t>Niño sin Cama</w:t>
            </w:r>
          </w:p>
        </w:tc>
        <w:tc>
          <w:tcPr>
            <w:tcW w:w="681" w:type="dxa"/>
            <w:tcBorders>
              <w:left w:val="single" w:sz="4" w:space="0" w:color="F05B52"/>
            </w:tcBorders>
            <w:shd w:val="clear" w:color="auto" w:fill="auto"/>
            <w:vAlign w:val="center"/>
          </w:tcPr>
          <w:p w14:paraId="383D82F2" w14:textId="0A333164" w:rsidR="00561287" w:rsidRPr="00CE5F57" w:rsidRDefault="00561287" w:rsidP="00561287">
            <w:pPr>
              <w:jc w:val="center"/>
              <w:rPr>
                <w:b/>
                <w:bCs/>
                <w:color w:val="FFFFFF"/>
                <w:sz w:val="18"/>
                <w:szCs w:val="18"/>
                <w:lang w:val="es-ES_tradnl" w:eastAsia="es-CL"/>
              </w:rPr>
            </w:pPr>
          </w:p>
        </w:tc>
        <w:tc>
          <w:tcPr>
            <w:tcW w:w="641" w:type="dxa"/>
            <w:shd w:val="clear" w:color="auto" w:fill="auto"/>
            <w:vAlign w:val="center"/>
          </w:tcPr>
          <w:p w14:paraId="2AD55CA0" w14:textId="57E499C6" w:rsidR="00561287" w:rsidRPr="00CE5F57" w:rsidRDefault="00561287" w:rsidP="00561287">
            <w:pPr>
              <w:jc w:val="center"/>
              <w:rPr>
                <w:b/>
                <w:bCs/>
                <w:color w:val="FFFFFF"/>
                <w:sz w:val="18"/>
                <w:szCs w:val="18"/>
                <w:lang w:val="es-ES_tradnl" w:eastAsia="es-CL"/>
              </w:rPr>
            </w:pPr>
          </w:p>
        </w:tc>
        <w:tc>
          <w:tcPr>
            <w:tcW w:w="631" w:type="dxa"/>
            <w:shd w:val="clear" w:color="auto" w:fill="auto"/>
            <w:vAlign w:val="center"/>
          </w:tcPr>
          <w:p w14:paraId="564F3061" w14:textId="36C8FED2" w:rsidR="00561287" w:rsidRPr="00CE5F57" w:rsidRDefault="00561287" w:rsidP="00561287">
            <w:pPr>
              <w:jc w:val="center"/>
              <w:rPr>
                <w:b/>
                <w:bCs/>
                <w:color w:val="FFFFFF"/>
                <w:sz w:val="18"/>
                <w:szCs w:val="18"/>
                <w:lang w:val="es-ES_tradnl" w:eastAsia="es-CL"/>
              </w:rPr>
            </w:pPr>
          </w:p>
        </w:tc>
        <w:tc>
          <w:tcPr>
            <w:tcW w:w="631" w:type="dxa"/>
            <w:shd w:val="clear" w:color="auto" w:fill="auto"/>
            <w:vAlign w:val="center"/>
          </w:tcPr>
          <w:p w14:paraId="36FFD34E" w14:textId="570D5D81" w:rsidR="00561287" w:rsidRPr="00CE5F57" w:rsidRDefault="00561287" w:rsidP="00561287">
            <w:pPr>
              <w:jc w:val="center"/>
              <w:rPr>
                <w:b/>
                <w:bCs/>
                <w:color w:val="FFFFFF"/>
                <w:sz w:val="18"/>
                <w:szCs w:val="18"/>
                <w:lang w:val="es-ES_tradnl" w:eastAsia="es-CL"/>
              </w:rPr>
            </w:pPr>
          </w:p>
        </w:tc>
        <w:tc>
          <w:tcPr>
            <w:tcW w:w="631" w:type="dxa"/>
            <w:shd w:val="clear" w:color="auto" w:fill="auto"/>
            <w:vAlign w:val="center"/>
          </w:tcPr>
          <w:p w14:paraId="0F5A178E" w14:textId="39FDC222" w:rsidR="00561287" w:rsidRPr="00CE5F57" w:rsidRDefault="00561287" w:rsidP="00561287">
            <w:pPr>
              <w:jc w:val="center"/>
              <w:rPr>
                <w:b/>
                <w:bCs/>
                <w:color w:val="FFFFFF"/>
                <w:sz w:val="18"/>
                <w:szCs w:val="18"/>
                <w:lang w:val="es-ES_tradnl" w:eastAsia="es-CL"/>
              </w:rPr>
            </w:pPr>
          </w:p>
        </w:tc>
      </w:tr>
      <w:tr w:rsidR="00561287" w:rsidRPr="00530A43" w14:paraId="73330BAF"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974EB9A" w14:textId="77777777" w:rsidR="00561287" w:rsidRPr="00AA582F" w:rsidRDefault="00561287" w:rsidP="00561287">
            <w:pPr>
              <w:rPr>
                <w:sz w:val="18"/>
                <w:szCs w:val="18"/>
                <w:lang w:val="es-ES_tradnl" w:eastAsia="es-CL"/>
              </w:rPr>
            </w:pPr>
            <w:r w:rsidRPr="00AA582F">
              <w:rPr>
                <w:sz w:val="18"/>
                <w:szCs w:val="18"/>
                <w:lang w:val="es-ES_tradnl" w:eastAsia="es-CL"/>
              </w:rPr>
              <w:t>Primera Superior</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7F3422" w14:textId="39D0AF29" w:rsidR="00561287" w:rsidRPr="00561287" w:rsidRDefault="00561287" w:rsidP="00561287">
            <w:pPr>
              <w:jc w:val="center"/>
              <w:rPr>
                <w:sz w:val="18"/>
                <w:szCs w:val="18"/>
                <w:lang w:val="es-ES_tradnl"/>
              </w:rPr>
            </w:pPr>
            <w:r w:rsidRPr="00561287">
              <w:rPr>
                <w:sz w:val="18"/>
                <w:szCs w:val="18"/>
              </w:rPr>
              <w:t>2.879</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FFD73E" w14:textId="15DC9063" w:rsidR="00561287" w:rsidRPr="00561287" w:rsidRDefault="00561287" w:rsidP="00561287">
            <w:pPr>
              <w:jc w:val="center"/>
              <w:rPr>
                <w:sz w:val="18"/>
                <w:szCs w:val="18"/>
                <w:lang w:val="es-ES_tradnl"/>
              </w:rPr>
            </w:pPr>
            <w:r w:rsidRPr="00561287">
              <w:rPr>
                <w:sz w:val="18"/>
                <w:szCs w:val="18"/>
              </w:rPr>
              <w:t>2.339</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F125A9" w14:textId="499BED4C" w:rsidR="00561287" w:rsidRPr="00561287" w:rsidRDefault="00561287" w:rsidP="00561287">
            <w:pPr>
              <w:jc w:val="center"/>
              <w:rPr>
                <w:sz w:val="18"/>
                <w:szCs w:val="18"/>
                <w:lang w:val="es-ES_tradnl"/>
              </w:rPr>
            </w:pPr>
            <w:r w:rsidRPr="00561287">
              <w:rPr>
                <w:sz w:val="18"/>
                <w:szCs w:val="18"/>
              </w:rPr>
              <w:t>2.299</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3EB0D0" w14:textId="7DEB5373" w:rsidR="00561287" w:rsidRPr="00561287" w:rsidRDefault="00561287" w:rsidP="00561287">
            <w:pPr>
              <w:jc w:val="center"/>
              <w:rPr>
                <w:sz w:val="18"/>
                <w:szCs w:val="18"/>
                <w:lang w:val="es-ES_tradnl"/>
              </w:rPr>
            </w:pPr>
            <w:r w:rsidRPr="00561287">
              <w:rPr>
                <w:sz w:val="18"/>
                <w:szCs w:val="18"/>
              </w:rPr>
              <w:t>1.778</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121578" w14:textId="47ED509F" w:rsidR="00561287" w:rsidRPr="00561287" w:rsidRDefault="00561287" w:rsidP="00561287">
            <w:pPr>
              <w:jc w:val="center"/>
              <w:rPr>
                <w:sz w:val="18"/>
                <w:szCs w:val="18"/>
                <w:lang w:val="es-ES_tradnl"/>
              </w:rPr>
            </w:pPr>
            <w:r w:rsidRPr="00561287">
              <w:rPr>
                <w:sz w:val="18"/>
                <w:szCs w:val="18"/>
              </w:rPr>
              <w:t>1.266</w:t>
            </w:r>
          </w:p>
        </w:tc>
        <w:tc>
          <w:tcPr>
            <w:tcW w:w="681" w:type="dxa"/>
            <w:tcBorders>
              <w:left w:val="single" w:sz="4" w:space="0" w:color="F05B52"/>
            </w:tcBorders>
            <w:shd w:val="clear" w:color="auto" w:fill="auto"/>
            <w:vAlign w:val="center"/>
          </w:tcPr>
          <w:p w14:paraId="2ECE8AD1" w14:textId="3026C553" w:rsidR="00561287" w:rsidRPr="00530A43" w:rsidRDefault="00561287" w:rsidP="00561287">
            <w:pPr>
              <w:jc w:val="center"/>
              <w:rPr>
                <w:sz w:val="18"/>
                <w:szCs w:val="18"/>
                <w:lang w:val="es-ES_tradnl"/>
              </w:rPr>
            </w:pPr>
          </w:p>
        </w:tc>
        <w:tc>
          <w:tcPr>
            <w:tcW w:w="641" w:type="dxa"/>
            <w:shd w:val="clear" w:color="auto" w:fill="auto"/>
            <w:vAlign w:val="center"/>
          </w:tcPr>
          <w:p w14:paraId="44B02EE5" w14:textId="66D90F24" w:rsidR="00561287" w:rsidRPr="00530A43" w:rsidRDefault="00561287" w:rsidP="00561287">
            <w:pPr>
              <w:jc w:val="center"/>
              <w:rPr>
                <w:sz w:val="18"/>
                <w:szCs w:val="18"/>
                <w:lang w:val="es-ES_tradnl"/>
              </w:rPr>
            </w:pPr>
          </w:p>
        </w:tc>
        <w:tc>
          <w:tcPr>
            <w:tcW w:w="631" w:type="dxa"/>
            <w:shd w:val="clear" w:color="auto" w:fill="auto"/>
            <w:vAlign w:val="center"/>
          </w:tcPr>
          <w:p w14:paraId="3603DF28" w14:textId="3069D339" w:rsidR="00561287" w:rsidRPr="00530A43" w:rsidRDefault="00561287" w:rsidP="00561287">
            <w:pPr>
              <w:jc w:val="center"/>
              <w:rPr>
                <w:sz w:val="18"/>
                <w:szCs w:val="18"/>
                <w:lang w:val="es-ES_tradnl"/>
              </w:rPr>
            </w:pPr>
          </w:p>
        </w:tc>
        <w:tc>
          <w:tcPr>
            <w:tcW w:w="631" w:type="dxa"/>
            <w:shd w:val="clear" w:color="auto" w:fill="auto"/>
            <w:vAlign w:val="center"/>
          </w:tcPr>
          <w:p w14:paraId="4D94E4D0" w14:textId="3B1F075A" w:rsidR="00561287" w:rsidRPr="00530A43" w:rsidRDefault="00561287" w:rsidP="00561287">
            <w:pPr>
              <w:jc w:val="center"/>
              <w:rPr>
                <w:color w:val="000000"/>
                <w:sz w:val="18"/>
                <w:szCs w:val="18"/>
                <w:lang w:val="es-ES_tradnl"/>
              </w:rPr>
            </w:pPr>
          </w:p>
        </w:tc>
        <w:tc>
          <w:tcPr>
            <w:tcW w:w="631" w:type="dxa"/>
            <w:shd w:val="clear" w:color="auto" w:fill="auto"/>
            <w:vAlign w:val="center"/>
          </w:tcPr>
          <w:p w14:paraId="641ACCE3" w14:textId="186378D3" w:rsidR="00561287" w:rsidRPr="00530A43" w:rsidRDefault="00561287" w:rsidP="00561287">
            <w:pPr>
              <w:jc w:val="center"/>
              <w:rPr>
                <w:color w:val="000000"/>
                <w:sz w:val="18"/>
                <w:szCs w:val="18"/>
                <w:lang w:val="es-ES_tradnl"/>
              </w:rPr>
            </w:pPr>
          </w:p>
        </w:tc>
      </w:tr>
      <w:tr w:rsidR="00561287" w:rsidRPr="00530A43" w14:paraId="57100E62"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08543602" w14:textId="77777777" w:rsidR="00561287" w:rsidRPr="00AA582F" w:rsidRDefault="00561287" w:rsidP="00561287">
            <w:pPr>
              <w:rPr>
                <w:sz w:val="18"/>
                <w:szCs w:val="18"/>
                <w:lang w:val="es-ES_tradnl" w:eastAsia="es-CL"/>
              </w:rPr>
            </w:pPr>
            <w:r w:rsidRPr="00AA582F">
              <w:rPr>
                <w:sz w:val="18"/>
                <w:szCs w:val="18"/>
                <w:lang w:val="es-ES_tradnl" w:eastAsia="es-CL"/>
              </w:rPr>
              <w:t>Lujo</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A8A0E7" w14:textId="763AC8B0" w:rsidR="00561287" w:rsidRPr="00561287" w:rsidRDefault="00561287" w:rsidP="00561287">
            <w:pPr>
              <w:jc w:val="center"/>
              <w:rPr>
                <w:sz w:val="18"/>
                <w:szCs w:val="18"/>
                <w:lang w:val="es-ES_tradnl"/>
              </w:rPr>
            </w:pPr>
            <w:r w:rsidRPr="00561287">
              <w:rPr>
                <w:sz w:val="18"/>
                <w:szCs w:val="18"/>
              </w:rPr>
              <w:t>3.676</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317DE8" w14:textId="4831FB7A" w:rsidR="00561287" w:rsidRPr="00561287" w:rsidRDefault="00561287" w:rsidP="00561287">
            <w:pPr>
              <w:jc w:val="center"/>
              <w:rPr>
                <w:sz w:val="18"/>
                <w:szCs w:val="18"/>
                <w:lang w:val="es-ES_tradnl"/>
              </w:rPr>
            </w:pPr>
            <w:r w:rsidRPr="00561287">
              <w:rPr>
                <w:sz w:val="18"/>
                <w:szCs w:val="18"/>
              </w:rPr>
              <w:t>2.709</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B80BC4" w14:textId="408954C2" w:rsidR="00561287" w:rsidRPr="00561287" w:rsidRDefault="00561287" w:rsidP="00561287">
            <w:pPr>
              <w:jc w:val="center"/>
              <w:rPr>
                <w:sz w:val="18"/>
                <w:szCs w:val="18"/>
                <w:lang w:val="es-ES_tradnl"/>
              </w:rPr>
            </w:pPr>
            <w:r w:rsidRPr="00561287">
              <w:rPr>
                <w:sz w:val="18"/>
                <w:szCs w:val="18"/>
              </w:rPr>
              <w:t>2.635</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A839EB" w14:textId="6F855D5B" w:rsidR="00561287" w:rsidRPr="00561287" w:rsidRDefault="00561287" w:rsidP="00561287">
            <w:pPr>
              <w:jc w:val="center"/>
              <w:rPr>
                <w:sz w:val="18"/>
                <w:szCs w:val="18"/>
                <w:lang w:val="es-ES_tradnl"/>
              </w:rPr>
            </w:pPr>
            <w:r w:rsidRPr="00561287">
              <w:rPr>
                <w:sz w:val="18"/>
                <w:szCs w:val="18"/>
              </w:rPr>
              <w:t>2.114</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C2AC70" w14:textId="6A5B65D1" w:rsidR="00561287" w:rsidRPr="00561287" w:rsidRDefault="00561287" w:rsidP="00561287">
            <w:pPr>
              <w:jc w:val="center"/>
              <w:rPr>
                <w:sz w:val="18"/>
                <w:szCs w:val="18"/>
                <w:lang w:val="es-ES_tradnl"/>
              </w:rPr>
            </w:pPr>
            <w:r w:rsidRPr="00561287">
              <w:rPr>
                <w:sz w:val="18"/>
                <w:szCs w:val="18"/>
              </w:rPr>
              <w:t>1.266</w:t>
            </w:r>
          </w:p>
        </w:tc>
        <w:tc>
          <w:tcPr>
            <w:tcW w:w="681" w:type="dxa"/>
            <w:tcBorders>
              <w:left w:val="single" w:sz="4" w:space="0" w:color="F05B52"/>
            </w:tcBorders>
            <w:shd w:val="clear" w:color="auto" w:fill="auto"/>
            <w:vAlign w:val="center"/>
          </w:tcPr>
          <w:p w14:paraId="445E03C7" w14:textId="2441C803" w:rsidR="00561287" w:rsidRPr="00530A43" w:rsidRDefault="00561287" w:rsidP="00561287">
            <w:pPr>
              <w:jc w:val="center"/>
              <w:rPr>
                <w:sz w:val="18"/>
                <w:szCs w:val="18"/>
                <w:lang w:val="es-ES_tradnl"/>
              </w:rPr>
            </w:pPr>
          </w:p>
        </w:tc>
        <w:tc>
          <w:tcPr>
            <w:tcW w:w="641" w:type="dxa"/>
            <w:shd w:val="clear" w:color="auto" w:fill="auto"/>
            <w:vAlign w:val="center"/>
          </w:tcPr>
          <w:p w14:paraId="65C3C0E2" w14:textId="59942AFB" w:rsidR="00561287" w:rsidRPr="00530A43" w:rsidRDefault="00561287" w:rsidP="00561287">
            <w:pPr>
              <w:jc w:val="center"/>
              <w:rPr>
                <w:sz w:val="18"/>
                <w:szCs w:val="18"/>
                <w:lang w:val="es-ES_tradnl"/>
              </w:rPr>
            </w:pPr>
          </w:p>
        </w:tc>
        <w:tc>
          <w:tcPr>
            <w:tcW w:w="631" w:type="dxa"/>
            <w:shd w:val="clear" w:color="auto" w:fill="auto"/>
            <w:vAlign w:val="center"/>
          </w:tcPr>
          <w:p w14:paraId="21CB84E8" w14:textId="16D08BE9" w:rsidR="00561287" w:rsidRPr="00530A43" w:rsidRDefault="00561287" w:rsidP="00561287">
            <w:pPr>
              <w:jc w:val="center"/>
              <w:rPr>
                <w:sz w:val="18"/>
                <w:szCs w:val="18"/>
                <w:lang w:val="es-ES_tradnl"/>
              </w:rPr>
            </w:pPr>
          </w:p>
        </w:tc>
        <w:tc>
          <w:tcPr>
            <w:tcW w:w="631" w:type="dxa"/>
            <w:shd w:val="clear" w:color="auto" w:fill="auto"/>
            <w:vAlign w:val="center"/>
          </w:tcPr>
          <w:p w14:paraId="17B673DA" w14:textId="491DC9B9" w:rsidR="00561287" w:rsidRPr="00530A43" w:rsidRDefault="00561287" w:rsidP="00561287">
            <w:pPr>
              <w:jc w:val="center"/>
              <w:rPr>
                <w:color w:val="000000"/>
                <w:sz w:val="18"/>
                <w:szCs w:val="18"/>
                <w:lang w:val="es-ES_tradnl"/>
              </w:rPr>
            </w:pPr>
          </w:p>
        </w:tc>
        <w:tc>
          <w:tcPr>
            <w:tcW w:w="631" w:type="dxa"/>
            <w:shd w:val="clear" w:color="auto" w:fill="auto"/>
            <w:vAlign w:val="center"/>
          </w:tcPr>
          <w:p w14:paraId="4D87352E" w14:textId="093ECBD1" w:rsidR="00561287" w:rsidRPr="00530A43" w:rsidRDefault="00561287" w:rsidP="00561287">
            <w:pPr>
              <w:jc w:val="center"/>
              <w:rPr>
                <w:color w:val="000000"/>
                <w:sz w:val="18"/>
                <w:szCs w:val="18"/>
                <w:lang w:val="es-ES_tradnl"/>
              </w:rPr>
            </w:pPr>
          </w:p>
        </w:tc>
      </w:tr>
      <w:tr w:rsidR="00561287" w:rsidRPr="00530A43" w14:paraId="599F1F4B" w14:textId="77777777" w:rsidTr="00561287">
        <w:trPr>
          <w:trHeight w:val="340"/>
          <w:jc w:val="center"/>
        </w:trPr>
        <w:tc>
          <w:tcPr>
            <w:tcW w:w="1737"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1E04BC4A" w14:textId="77777777" w:rsidR="00561287" w:rsidRPr="00AA582F" w:rsidRDefault="00561287" w:rsidP="00561287">
            <w:pPr>
              <w:rPr>
                <w:sz w:val="18"/>
                <w:szCs w:val="18"/>
                <w:lang w:val="es-ES_tradnl" w:eastAsia="es-CL"/>
              </w:rPr>
            </w:pPr>
            <w:r w:rsidRPr="00AA582F">
              <w:rPr>
                <w:sz w:val="18"/>
                <w:szCs w:val="18"/>
                <w:lang w:val="es-ES_tradnl" w:eastAsia="es-CL"/>
              </w:rPr>
              <w:t>Lujo Superior</w:t>
            </w:r>
          </w:p>
        </w:tc>
        <w:tc>
          <w:tcPr>
            <w:tcW w:w="68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B831EF" w14:textId="4F5DE335" w:rsidR="00561287" w:rsidRPr="00561287" w:rsidRDefault="00561287" w:rsidP="00561287">
            <w:pPr>
              <w:jc w:val="center"/>
              <w:rPr>
                <w:sz w:val="18"/>
                <w:szCs w:val="18"/>
                <w:lang w:val="es-ES_tradnl"/>
              </w:rPr>
            </w:pPr>
            <w:r w:rsidRPr="00561287">
              <w:rPr>
                <w:sz w:val="18"/>
                <w:szCs w:val="18"/>
              </w:rPr>
              <w:t>3.876</w:t>
            </w:r>
          </w:p>
        </w:tc>
        <w:tc>
          <w:tcPr>
            <w:tcW w:w="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606980" w14:textId="5FE251C0" w:rsidR="00561287" w:rsidRPr="00561287" w:rsidRDefault="00561287" w:rsidP="00561287">
            <w:pPr>
              <w:jc w:val="center"/>
              <w:rPr>
                <w:sz w:val="18"/>
                <w:szCs w:val="18"/>
                <w:lang w:val="es-ES_tradnl"/>
              </w:rPr>
            </w:pPr>
            <w:r w:rsidRPr="00561287">
              <w:rPr>
                <w:sz w:val="18"/>
                <w:szCs w:val="18"/>
              </w:rPr>
              <w:t>2.806</w:t>
            </w:r>
          </w:p>
        </w:tc>
        <w:tc>
          <w:tcPr>
            <w:tcW w:w="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BC3EE0" w14:textId="0867295D" w:rsidR="00561287" w:rsidRPr="00561287" w:rsidRDefault="00561287" w:rsidP="00561287">
            <w:pPr>
              <w:jc w:val="center"/>
              <w:rPr>
                <w:sz w:val="18"/>
                <w:szCs w:val="18"/>
                <w:lang w:val="es-ES_tradnl"/>
              </w:rPr>
            </w:pPr>
            <w:r w:rsidRPr="00561287">
              <w:rPr>
                <w:sz w:val="18"/>
                <w:szCs w:val="18"/>
              </w:rPr>
              <w:t>2.744</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C4D604" w14:textId="78AA9CDD" w:rsidR="00561287" w:rsidRPr="00561287" w:rsidRDefault="00561287" w:rsidP="00561287">
            <w:pPr>
              <w:jc w:val="center"/>
              <w:rPr>
                <w:sz w:val="18"/>
                <w:szCs w:val="18"/>
                <w:lang w:val="es-ES_tradnl"/>
              </w:rPr>
            </w:pPr>
            <w:r w:rsidRPr="00561287">
              <w:rPr>
                <w:sz w:val="18"/>
                <w:szCs w:val="18"/>
              </w:rPr>
              <w:t>2.223</w:t>
            </w:r>
          </w:p>
        </w:tc>
        <w:tc>
          <w:tcPr>
            <w:tcW w:w="63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532B98" w14:textId="4450C072" w:rsidR="00561287" w:rsidRPr="00561287" w:rsidRDefault="00561287" w:rsidP="00561287">
            <w:pPr>
              <w:jc w:val="center"/>
              <w:rPr>
                <w:sz w:val="18"/>
                <w:szCs w:val="18"/>
                <w:lang w:val="es-ES_tradnl"/>
              </w:rPr>
            </w:pPr>
            <w:r w:rsidRPr="00561287">
              <w:rPr>
                <w:sz w:val="18"/>
                <w:szCs w:val="18"/>
              </w:rPr>
              <w:t>1.266</w:t>
            </w:r>
          </w:p>
        </w:tc>
        <w:tc>
          <w:tcPr>
            <w:tcW w:w="681" w:type="dxa"/>
            <w:tcBorders>
              <w:left w:val="single" w:sz="4" w:space="0" w:color="F05B52"/>
            </w:tcBorders>
            <w:shd w:val="clear" w:color="auto" w:fill="auto"/>
            <w:vAlign w:val="center"/>
          </w:tcPr>
          <w:p w14:paraId="57BC65BF" w14:textId="63E66986" w:rsidR="00561287" w:rsidRPr="00530A43" w:rsidRDefault="00561287" w:rsidP="00561287">
            <w:pPr>
              <w:jc w:val="center"/>
              <w:rPr>
                <w:sz w:val="18"/>
                <w:szCs w:val="18"/>
                <w:lang w:val="es-ES_tradnl"/>
              </w:rPr>
            </w:pPr>
          </w:p>
        </w:tc>
        <w:tc>
          <w:tcPr>
            <w:tcW w:w="641" w:type="dxa"/>
            <w:shd w:val="clear" w:color="auto" w:fill="auto"/>
            <w:vAlign w:val="center"/>
          </w:tcPr>
          <w:p w14:paraId="71983038" w14:textId="798AFBAF" w:rsidR="00561287" w:rsidRPr="00530A43" w:rsidRDefault="00561287" w:rsidP="00561287">
            <w:pPr>
              <w:jc w:val="center"/>
              <w:rPr>
                <w:sz w:val="18"/>
                <w:szCs w:val="18"/>
                <w:lang w:val="es-ES_tradnl"/>
              </w:rPr>
            </w:pPr>
          </w:p>
        </w:tc>
        <w:tc>
          <w:tcPr>
            <w:tcW w:w="631" w:type="dxa"/>
            <w:shd w:val="clear" w:color="auto" w:fill="auto"/>
            <w:vAlign w:val="center"/>
          </w:tcPr>
          <w:p w14:paraId="767EBA65" w14:textId="4526B8C3" w:rsidR="00561287" w:rsidRPr="00530A43" w:rsidRDefault="00561287" w:rsidP="00561287">
            <w:pPr>
              <w:jc w:val="center"/>
              <w:rPr>
                <w:sz w:val="18"/>
                <w:szCs w:val="18"/>
                <w:lang w:val="es-ES_tradnl"/>
              </w:rPr>
            </w:pPr>
          </w:p>
        </w:tc>
        <w:tc>
          <w:tcPr>
            <w:tcW w:w="631" w:type="dxa"/>
            <w:shd w:val="clear" w:color="auto" w:fill="auto"/>
            <w:vAlign w:val="center"/>
          </w:tcPr>
          <w:p w14:paraId="76C19DD0" w14:textId="38AC4D85" w:rsidR="00561287" w:rsidRPr="00530A43" w:rsidRDefault="00561287" w:rsidP="00561287">
            <w:pPr>
              <w:jc w:val="center"/>
              <w:rPr>
                <w:color w:val="000000"/>
                <w:sz w:val="18"/>
                <w:szCs w:val="18"/>
                <w:lang w:val="es-ES_tradnl"/>
              </w:rPr>
            </w:pPr>
          </w:p>
        </w:tc>
        <w:tc>
          <w:tcPr>
            <w:tcW w:w="631" w:type="dxa"/>
            <w:shd w:val="clear" w:color="auto" w:fill="auto"/>
            <w:vAlign w:val="center"/>
          </w:tcPr>
          <w:p w14:paraId="7CD02EC4" w14:textId="2CE718B9" w:rsidR="00561287" w:rsidRPr="00530A43" w:rsidRDefault="00561287" w:rsidP="00561287">
            <w:pPr>
              <w:jc w:val="center"/>
              <w:rPr>
                <w:color w:val="000000"/>
                <w:sz w:val="18"/>
                <w:szCs w:val="18"/>
                <w:lang w:val="es-ES_tradnl"/>
              </w:rPr>
            </w:pP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56E57E70" w14:textId="4C7EB260" w:rsidR="00CA7E0A" w:rsidRDefault="00652EE7" w:rsidP="00355718">
      <w:pPr>
        <w:jc w:val="center"/>
        <w:rPr>
          <w:rFonts w:asciiTheme="minorHAnsi" w:hAnsiTheme="minorHAnsi" w:cstheme="minorHAnsi"/>
          <w:i/>
          <w:sz w:val="20"/>
          <w:szCs w:val="20"/>
          <w:lang w:val="es-CL" w:bidi="th-TH"/>
        </w:rPr>
      </w:pPr>
      <w:r w:rsidRPr="00652EE7">
        <w:rPr>
          <w:rFonts w:asciiTheme="minorHAnsi" w:hAnsiTheme="minorHAnsi" w:cstheme="minorHAnsi"/>
          <w:b/>
          <w:i/>
          <w:sz w:val="20"/>
          <w:szCs w:val="20"/>
          <w:lang w:val="es-CL" w:bidi="th-TH"/>
        </w:rPr>
        <w:t>Consultar tarifas para Fechas Especiales tales como</w:t>
      </w:r>
      <w:r w:rsidRPr="00652EE7">
        <w:rPr>
          <w:rFonts w:asciiTheme="minorHAnsi" w:hAnsiTheme="minorHAnsi" w:cstheme="minorHAnsi"/>
          <w:i/>
          <w:sz w:val="20"/>
          <w:szCs w:val="20"/>
          <w:lang w:val="es-CL" w:bidi="th-TH"/>
        </w:rPr>
        <w:t>: Semana Santa, Inti Raymi, Fiestas Patrias (24-29 Jul), y otros feriados.</w:t>
      </w:r>
    </w:p>
    <w:p w14:paraId="31835BCD" w14:textId="205D20E2" w:rsidR="006379F1" w:rsidRDefault="006379F1" w:rsidP="006379F1">
      <w:pPr>
        <w:spacing w:line="360" w:lineRule="auto"/>
        <w:jc w:val="both"/>
        <w:rPr>
          <w:b/>
          <w:bCs/>
          <w:color w:val="F05B52"/>
          <w:sz w:val="28"/>
          <w:szCs w:val="28"/>
        </w:rPr>
      </w:pPr>
      <w:r>
        <w:rPr>
          <w:b/>
          <w:bCs/>
          <w:color w:val="F05B52"/>
          <w:sz w:val="28"/>
          <w:szCs w:val="28"/>
        </w:rPr>
        <w:t>HOTELES PREVISTOS</w:t>
      </w:r>
    </w:p>
    <w:tbl>
      <w:tblPr>
        <w:tblW w:w="6927" w:type="dxa"/>
        <w:jc w:val="center"/>
        <w:tblCellMar>
          <w:left w:w="70" w:type="dxa"/>
          <w:right w:w="70" w:type="dxa"/>
        </w:tblCellMar>
        <w:tblLook w:val="04A0" w:firstRow="1" w:lastRow="0" w:firstColumn="1" w:lastColumn="0" w:noHBand="0" w:noVBand="1"/>
      </w:tblPr>
      <w:tblGrid>
        <w:gridCol w:w="3121"/>
        <w:gridCol w:w="181"/>
        <w:gridCol w:w="3433"/>
        <w:gridCol w:w="192"/>
      </w:tblGrid>
      <w:tr w:rsidR="00CE5F57" w:rsidRPr="00025278" w14:paraId="54C43A2F" w14:textId="77777777" w:rsidTr="006615D3">
        <w:trPr>
          <w:trHeight w:val="240"/>
          <w:jc w:val="center"/>
        </w:trPr>
        <w:tc>
          <w:tcPr>
            <w:tcW w:w="6735" w:type="dxa"/>
            <w:gridSpan w:val="3"/>
            <w:tcBorders>
              <w:top w:val="nil"/>
              <w:bottom w:val="nil"/>
              <w:right w:val="nil"/>
            </w:tcBorders>
            <w:shd w:val="clear" w:color="auto" w:fill="F05B52"/>
            <w:noWrap/>
            <w:vAlign w:val="center"/>
            <w:hideMark/>
          </w:tcPr>
          <w:p w14:paraId="2DBE1B73" w14:textId="695791D1" w:rsidR="00CE5F57" w:rsidRPr="00025278" w:rsidRDefault="00CE5F57" w:rsidP="00DB6EED">
            <w:pPr>
              <w:jc w:val="center"/>
              <w:rPr>
                <w:rFonts w:ascii="Calibri" w:hAnsi="Calibri"/>
                <w:bCs/>
                <w:sz w:val="18"/>
                <w:szCs w:val="18"/>
                <w:lang w:val="es-ES_tradnl" w:eastAsia="es-CL"/>
              </w:rPr>
            </w:pPr>
            <w:r w:rsidRPr="00025278">
              <w:rPr>
                <w:rFonts w:ascii="Calibri" w:hAnsi="Calibri"/>
                <w:b/>
                <w:bCs/>
                <w:color w:val="FFFFFF"/>
                <w:sz w:val="18"/>
                <w:szCs w:val="18"/>
                <w:lang w:val="es-ES_tradnl" w:eastAsia="es-CL"/>
              </w:rPr>
              <w:t xml:space="preserve">LIMA - HOTELES SELECCIONADOS </w:t>
            </w:r>
            <w:r w:rsidR="00530A43">
              <w:rPr>
                <w:rFonts w:ascii="Calibri" w:hAnsi="Calibri"/>
                <w:b/>
                <w:bCs/>
                <w:color w:val="FFFFFF"/>
                <w:sz w:val="18"/>
                <w:szCs w:val="18"/>
                <w:lang w:val="es-ES_tradnl" w:eastAsia="es-CL"/>
              </w:rPr>
              <w:t>202</w:t>
            </w:r>
            <w:r w:rsidR="00D212A6">
              <w:rPr>
                <w:rFonts w:ascii="Calibri" w:hAnsi="Calibri"/>
                <w:b/>
                <w:bCs/>
                <w:color w:val="FFFFFF"/>
                <w:sz w:val="18"/>
                <w:szCs w:val="18"/>
                <w:lang w:val="es-ES_tradnl" w:eastAsia="es-CL"/>
              </w:rPr>
              <w:t>5</w:t>
            </w:r>
            <w:r w:rsidR="005F7FC0">
              <w:rPr>
                <w:rFonts w:ascii="Calibri" w:hAnsi="Calibri"/>
                <w:b/>
                <w:bCs/>
                <w:color w:val="FFFFFF"/>
                <w:sz w:val="18"/>
                <w:szCs w:val="18"/>
                <w:lang w:val="es-ES_tradnl" w:eastAsia="es-CL"/>
              </w:rPr>
              <w:t xml:space="preserve"> O SIMILAR</w:t>
            </w:r>
          </w:p>
        </w:tc>
        <w:tc>
          <w:tcPr>
            <w:tcW w:w="192" w:type="dxa"/>
            <w:tcBorders>
              <w:top w:val="nil"/>
              <w:left w:val="nil"/>
              <w:bottom w:val="nil"/>
              <w:right w:val="nil"/>
            </w:tcBorders>
            <w:shd w:val="clear" w:color="auto" w:fill="auto"/>
            <w:noWrap/>
            <w:vAlign w:val="bottom"/>
            <w:hideMark/>
          </w:tcPr>
          <w:p w14:paraId="712FE07E" w14:textId="77777777" w:rsidR="00CE5F57" w:rsidRPr="00025278" w:rsidRDefault="00CE5F57" w:rsidP="00DB6EED">
            <w:pPr>
              <w:rPr>
                <w:rFonts w:ascii="Calibri" w:hAnsi="Calibri"/>
                <w:color w:val="000000"/>
                <w:sz w:val="18"/>
                <w:szCs w:val="18"/>
                <w:lang w:val="es-ES_tradnl" w:eastAsia="es-CL"/>
              </w:rPr>
            </w:pPr>
          </w:p>
        </w:tc>
      </w:tr>
      <w:tr w:rsidR="00CE5F57" w:rsidRPr="00025278" w14:paraId="01E1AA4A" w14:textId="77777777" w:rsidTr="006615D3">
        <w:trPr>
          <w:trHeight w:val="240"/>
          <w:jc w:val="center"/>
        </w:trPr>
        <w:tc>
          <w:tcPr>
            <w:tcW w:w="6735" w:type="dxa"/>
            <w:gridSpan w:val="3"/>
            <w:tcBorders>
              <w:top w:val="nil"/>
              <w:bottom w:val="nil"/>
              <w:right w:val="nil"/>
            </w:tcBorders>
            <w:shd w:val="clear" w:color="auto" w:fill="auto"/>
            <w:noWrap/>
            <w:vAlign w:val="center"/>
          </w:tcPr>
          <w:p w14:paraId="06F8F305" w14:textId="77777777" w:rsidR="00CE5F57" w:rsidRPr="00025278" w:rsidRDefault="00CE5F57" w:rsidP="00DB6EED">
            <w:pPr>
              <w:jc w:val="center"/>
              <w:rPr>
                <w:rFonts w:ascii="Calibri" w:hAnsi="Calibri"/>
                <w:bCs/>
                <w:sz w:val="18"/>
                <w:szCs w:val="18"/>
                <w:lang w:val="es-ES_tradnl" w:eastAsia="es-CL"/>
              </w:rPr>
            </w:pPr>
          </w:p>
        </w:tc>
        <w:tc>
          <w:tcPr>
            <w:tcW w:w="192" w:type="dxa"/>
            <w:tcBorders>
              <w:top w:val="nil"/>
              <w:left w:val="nil"/>
              <w:bottom w:val="nil"/>
              <w:right w:val="nil"/>
            </w:tcBorders>
            <w:shd w:val="clear" w:color="auto" w:fill="auto"/>
            <w:noWrap/>
            <w:vAlign w:val="bottom"/>
          </w:tcPr>
          <w:p w14:paraId="178FC768" w14:textId="77777777" w:rsidR="00CE5F57" w:rsidRPr="00025278" w:rsidRDefault="00CE5F57" w:rsidP="00DB6EED">
            <w:pPr>
              <w:rPr>
                <w:rFonts w:ascii="Calibri" w:hAnsi="Calibri"/>
                <w:color w:val="000000"/>
                <w:sz w:val="18"/>
                <w:szCs w:val="18"/>
                <w:lang w:val="es-ES_tradnl" w:eastAsia="es-CL"/>
              </w:rPr>
            </w:pPr>
          </w:p>
        </w:tc>
      </w:tr>
      <w:tr w:rsidR="00CE5F57" w:rsidRPr="00025278" w14:paraId="2ED08109" w14:textId="77777777" w:rsidTr="006615D3">
        <w:trPr>
          <w:trHeight w:val="240"/>
          <w:jc w:val="center"/>
        </w:trPr>
        <w:tc>
          <w:tcPr>
            <w:tcW w:w="312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94E93A0" w14:textId="77777777" w:rsidR="00CE5F57" w:rsidRPr="00025278" w:rsidRDefault="00CE5F57" w:rsidP="00DB6EED">
            <w:pPr>
              <w:jc w:val="center"/>
              <w:rPr>
                <w:rFonts w:ascii="Calibri" w:hAnsi="Calibri"/>
                <w:sz w:val="18"/>
                <w:lang w:val="es-ES_tradnl"/>
              </w:rPr>
            </w:pPr>
            <w:r w:rsidRPr="00025278">
              <w:rPr>
                <w:rFonts w:ascii="Calibri" w:hAnsi="Calibri"/>
                <w:b/>
                <w:bCs/>
                <w:sz w:val="18"/>
                <w:szCs w:val="18"/>
                <w:lang w:val="es-ES_tradnl" w:eastAsia="es-CL"/>
              </w:rPr>
              <w:t>PRIMERA SUPERIOR</w:t>
            </w:r>
          </w:p>
        </w:tc>
        <w:tc>
          <w:tcPr>
            <w:tcW w:w="181" w:type="dxa"/>
            <w:tcBorders>
              <w:top w:val="nil"/>
              <w:left w:val="nil"/>
              <w:bottom w:val="nil"/>
              <w:right w:val="nil"/>
            </w:tcBorders>
            <w:shd w:val="clear" w:color="000000" w:fill="FFFFFF"/>
            <w:noWrap/>
            <w:vAlign w:val="bottom"/>
            <w:hideMark/>
          </w:tcPr>
          <w:p w14:paraId="66824A8D" w14:textId="77777777" w:rsidR="00CE5F57" w:rsidRPr="00025278" w:rsidRDefault="00CE5F57"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 </w:t>
            </w:r>
          </w:p>
        </w:tc>
        <w:tc>
          <w:tcPr>
            <w:tcW w:w="343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F72E382" w14:textId="77740F30" w:rsidR="00CE5F57" w:rsidRPr="00025278" w:rsidRDefault="00506481"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LUJO SUPERIOR</w:t>
            </w:r>
          </w:p>
        </w:tc>
        <w:tc>
          <w:tcPr>
            <w:tcW w:w="192" w:type="dxa"/>
            <w:tcBorders>
              <w:top w:val="nil"/>
              <w:left w:val="nil"/>
              <w:bottom w:val="nil"/>
              <w:right w:val="nil"/>
            </w:tcBorders>
            <w:shd w:val="clear" w:color="auto" w:fill="auto"/>
            <w:noWrap/>
            <w:vAlign w:val="bottom"/>
            <w:hideMark/>
          </w:tcPr>
          <w:p w14:paraId="658EB55C" w14:textId="77777777" w:rsidR="00CE5F57" w:rsidRPr="00025278" w:rsidRDefault="00CE5F57" w:rsidP="00DB6EED">
            <w:pPr>
              <w:rPr>
                <w:rFonts w:ascii="Calibri" w:hAnsi="Calibri"/>
                <w:b/>
                <w:color w:val="000000"/>
                <w:sz w:val="18"/>
                <w:szCs w:val="18"/>
                <w:lang w:val="es-ES_tradnl" w:eastAsia="es-CL"/>
              </w:rPr>
            </w:pPr>
          </w:p>
        </w:tc>
      </w:tr>
      <w:tr w:rsidR="003266AF" w:rsidRPr="00025278" w14:paraId="7FD8571A" w14:textId="77777777" w:rsidTr="00216703">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0FF2FE5B" w14:textId="085219BF" w:rsidR="003266AF" w:rsidRPr="00506481" w:rsidRDefault="003266AF" w:rsidP="003266AF">
            <w:pPr>
              <w:rPr>
                <w:rFonts w:ascii="Calibri" w:hAnsi="Calibri"/>
                <w:sz w:val="18"/>
                <w:lang w:val="es-ES_tradnl"/>
              </w:rPr>
            </w:pPr>
            <w:proofErr w:type="spellStart"/>
            <w:r>
              <w:rPr>
                <w:rFonts w:ascii="Calibri" w:hAnsi="Calibri" w:cs="Calibri"/>
                <w:color w:val="000000"/>
                <w:sz w:val="18"/>
                <w:szCs w:val="18"/>
              </w:rPr>
              <w:t>INNSiDE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Melia</w:t>
            </w:r>
            <w:proofErr w:type="spellEnd"/>
            <w:r>
              <w:rPr>
                <w:rFonts w:ascii="Calibri" w:hAnsi="Calibri" w:cs="Calibri"/>
                <w:color w:val="000000"/>
                <w:sz w:val="18"/>
                <w:szCs w:val="18"/>
              </w:rPr>
              <w:t xml:space="preserve"> Lima Miraflores</w:t>
            </w:r>
          </w:p>
        </w:tc>
        <w:tc>
          <w:tcPr>
            <w:tcW w:w="181" w:type="dxa"/>
            <w:tcBorders>
              <w:top w:val="nil"/>
              <w:left w:val="nil"/>
              <w:bottom w:val="nil"/>
              <w:right w:val="single" w:sz="4" w:space="0" w:color="auto"/>
            </w:tcBorders>
            <w:shd w:val="clear" w:color="000000" w:fill="FFFFFF"/>
            <w:noWrap/>
            <w:vAlign w:val="bottom"/>
            <w:hideMark/>
          </w:tcPr>
          <w:p w14:paraId="7814927E" w14:textId="77777777" w:rsidR="003266AF" w:rsidRPr="00E434CD" w:rsidRDefault="003266AF" w:rsidP="003266AF">
            <w:pPr>
              <w:rPr>
                <w:rFonts w:asciiTheme="minorHAnsi" w:hAnsiTheme="minorHAnsi"/>
                <w:sz w:val="18"/>
                <w:szCs w:val="18"/>
                <w:lang w:val="en-US" w:eastAsia="es-CL"/>
              </w:rPr>
            </w:pPr>
            <w:r w:rsidRPr="00E434CD">
              <w:rPr>
                <w:rFonts w:asciiTheme="minorHAnsi" w:hAnsiTheme="minorHAnsi"/>
                <w:sz w:val="18"/>
                <w:szCs w:val="18"/>
                <w:lang w:val="en-US" w:eastAsia="es-CL"/>
              </w:rPr>
              <w:t> </w:t>
            </w:r>
          </w:p>
        </w:tc>
        <w:tc>
          <w:tcPr>
            <w:tcW w:w="3433" w:type="dxa"/>
            <w:tcBorders>
              <w:top w:val="nil"/>
              <w:left w:val="single" w:sz="8" w:space="0" w:color="auto"/>
              <w:bottom w:val="single" w:sz="8" w:space="0" w:color="auto"/>
              <w:right w:val="single" w:sz="8" w:space="0" w:color="auto"/>
            </w:tcBorders>
            <w:shd w:val="clear" w:color="auto" w:fill="auto"/>
            <w:noWrap/>
            <w:vAlign w:val="center"/>
          </w:tcPr>
          <w:p w14:paraId="4844D6C5" w14:textId="0B2878C3" w:rsidR="003266AF" w:rsidRPr="00025278" w:rsidRDefault="003266AF" w:rsidP="003266AF">
            <w:pPr>
              <w:rPr>
                <w:rFonts w:ascii="Calibri" w:hAnsi="Calibri"/>
                <w:sz w:val="18"/>
                <w:lang w:val="es-ES_tradnl"/>
              </w:rPr>
            </w:pPr>
            <w:r>
              <w:rPr>
                <w:rFonts w:ascii="Calibri" w:hAnsi="Calibri" w:cs="Calibri"/>
                <w:color w:val="000000"/>
                <w:sz w:val="18"/>
                <w:szCs w:val="18"/>
              </w:rPr>
              <w:t>Westin Lima Hotel &amp; Convention Center</w:t>
            </w:r>
          </w:p>
        </w:tc>
        <w:tc>
          <w:tcPr>
            <w:tcW w:w="192" w:type="dxa"/>
            <w:tcBorders>
              <w:top w:val="nil"/>
              <w:left w:val="single" w:sz="4" w:space="0" w:color="auto"/>
              <w:bottom w:val="nil"/>
              <w:right w:val="nil"/>
            </w:tcBorders>
            <w:shd w:val="clear" w:color="auto" w:fill="auto"/>
            <w:noWrap/>
            <w:vAlign w:val="bottom"/>
            <w:hideMark/>
          </w:tcPr>
          <w:p w14:paraId="13F02C18" w14:textId="77777777" w:rsidR="003266AF" w:rsidRPr="00025278" w:rsidRDefault="003266AF" w:rsidP="003266AF">
            <w:pPr>
              <w:rPr>
                <w:rFonts w:asciiTheme="minorHAnsi" w:hAnsiTheme="minorHAnsi"/>
                <w:color w:val="000000"/>
                <w:sz w:val="18"/>
                <w:szCs w:val="18"/>
                <w:lang w:val="es-ES_tradnl" w:eastAsia="es-CL"/>
              </w:rPr>
            </w:pPr>
          </w:p>
        </w:tc>
      </w:tr>
      <w:tr w:rsidR="003266AF" w:rsidRPr="00025278" w14:paraId="1C61D5E1" w14:textId="77777777" w:rsidTr="00216703">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29927E1A" w14:textId="6641C6B9" w:rsidR="003266AF" w:rsidRPr="00506481" w:rsidRDefault="003266AF" w:rsidP="003266AF">
            <w:pPr>
              <w:rPr>
                <w:rFonts w:ascii="Calibri" w:hAnsi="Calibri"/>
                <w:sz w:val="18"/>
                <w:lang w:val="es-ES_tradnl"/>
              </w:rPr>
            </w:pPr>
            <w:r>
              <w:rPr>
                <w:rFonts w:ascii="Calibri" w:hAnsi="Calibri" w:cs="Calibri"/>
                <w:color w:val="000000"/>
                <w:sz w:val="18"/>
                <w:szCs w:val="18"/>
              </w:rPr>
              <w:t>José Antonio Deluxe</w:t>
            </w:r>
          </w:p>
        </w:tc>
        <w:tc>
          <w:tcPr>
            <w:tcW w:w="181" w:type="dxa"/>
            <w:tcBorders>
              <w:top w:val="nil"/>
              <w:left w:val="nil"/>
              <w:bottom w:val="nil"/>
              <w:right w:val="single" w:sz="4" w:space="0" w:color="auto"/>
            </w:tcBorders>
            <w:shd w:val="clear" w:color="000000" w:fill="FFFFFF"/>
            <w:noWrap/>
            <w:vAlign w:val="bottom"/>
            <w:hideMark/>
          </w:tcPr>
          <w:p w14:paraId="73FC7672" w14:textId="77777777" w:rsidR="003266AF" w:rsidRPr="00025278" w:rsidRDefault="003266AF" w:rsidP="003266AF">
            <w:pPr>
              <w:rPr>
                <w:rFonts w:asciiTheme="minorHAnsi" w:hAnsiTheme="minorHAnsi"/>
                <w:sz w:val="18"/>
                <w:szCs w:val="18"/>
                <w:lang w:val="es-ES_tradnl" w:eastAsia="es-CL"/>
              </w:rPr>
            </w:pPr>
            <w:r w:rsidRPr="00025278">
              <w:rPr>
                <w:rFonts w:asciiTheme="minorHAnsi" w:hAnsiTheme="minorHAnsi"/>
                <w:sz w:val="18"/>
                <w:szCs w:val="18"/>
                <w:lang w:val="es-ES_tradnl" w:eastAsia="es-CL"/>
              </w:rPr>
              <w:t> </w:t>
            </w:r>
          </w:p>
        </w:tc>
        <w:tc>
          <w:tcPr>
            <w:tcW w:w="3433" w:type="dxa"/>
            <w:tcBorders>
              <w:top w:val="nil"/>
              <w:left w:val="single" w:sz="8" w:space="0" w:color="auto"/>
              <w:bottom w:val="single" w:sz="8" w:space="0" w:color="auto"/>
              <w:right w:val="single" w:sz="8" w:space="0" w:color="auto"/>
            </w:tcBorders>
            <w:shd w:val="clear" w:color="000000" w:fill="FFFFFF"/>
            <w:noWrap/>
            <w:vAlign w:val="center"/>
          </w:tcPr>
          <w:p w14:paraId="3758ECCC" w14:textId="5DA8A9DF" w:rsidR="003266AF" w:rsidRPr="00025278" w:rsidRDefault="003266AF" w:rsidP="003266AF">
            <w:pPr>
              <w:rPr>
                <w:rFonts w:ascii="Calibri" w:hAnsi="Calibri"/>
                <w:sz w:val="18"/>
                <w:lang w:val="es-ES_tradnl"/>
              </w:rPr>
            </w:pPr>
            <w:r>
              <w:rPr>
                <w:rFonts w:ascii="Calibri" w:hAnsi="Calibri" w:cs="Calibri"/>
                <w:color w:val="000000"/>
                <w:sz w:val="18"/>
                <w:szCs w:val="18"/>
              </w:rPr>
              <w:t>Hilton Lima Miraflores</w:t>
            </w:r>
          </w:p>
        </w:tc>
        <w:tc>
          <w:tcPr>
            <w:tcW w:w="192" w:type="dxa"/>
            <w:tcBorders>
              <w:top w:val="nil"/>
              <w:left w:val="single" w:sz="4" w:space="0" w:color="auto"/>
              <w:bottom w:val="nil"/>
              <w:right w:val="nil"/>
            </w:tcBorders>
            <w:shd w:val="clear" w:color="auto" w:fill="auto"/>
            <w:noWrap/>
            <w:vAlign w:val="bottom"/>
            <w:hideMark/>
          </w:tcPr>
          <w:p w14:paraId="698131D6" w14:textId="77777777" w:rsidR="003266AF" w:rsidRPr="00025278" w:rsidRDefault="003266AF" w:rsidP="003266AF">
            <w:pPr>
              <w:rPr>
                <w:rFonts w:asciiTheme="minorHAnsi" w:hAnsiTheme="minorHAnsi"/>
                <w:color w:val="000000"/>
                <w:sz w:val="18"/>
                <w:szCs w:val="18"/>
                <w:lang w:val="es-ES_tradnl" w:eastAsia="es-CL"/>
              </w:rPr>
            </w:pPr>
          </w:p>
        </w:tc>
      </w:tr>
      <w:tr w:rsidR="003266AF" w:rsidRPr="00025278" w14:paraId="45D7735D" w14:textId="77777777" w:rsidTr="00216703">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7056EB3B" w14:textId="15D46878" w:rsidR="003266AF" w:rsidRPr="00506481" w:rsidRDefault="003266AF" w:rsidP="003266AF">
            <w:pPr>
              <w:rPr>
                <w:rFonts w:ascii="Calibri" w:hAnsi="Calibri"/>
                <w:sz w:val="18"/>
                <w:lang w:val="es-ES_tradnl"/>
              </w:rPr>
            </w:pPr>
            <w:r>
              <w:rPr>
                <w:rFonts w:ascii="Calibri" w:hAnsi="Calibri" w:cs="Calibri"/>
                <w:color w:val="000000"/>
                <w:sz w:val="18"/>
                <w:szCs w:val="18"/>
              </w:rPr>
              <w:t xml:space="preserve">Hilton </w:t>
            </w:r>
            <w:proofErr w:type="spellStart"/>
            <w:r>
              <w:rPr>
                <w:rFonts w:ascii="Calibri" w:hAnsi="Calibri" w:cs="Calibri"/>
                <w:color w:val="000000"/>
                <w:sz w:val="18"/>
                <w:szCs w:val="18"/>
              </w:rPr>
              <w:t>Inn</w:t>
            </w:r>
            <w:proofErr w:type="spellEnd"/>
            <w:r>
              <w:rPr>
                <w:rFonts w:ascii="Calibri" w:hAnsi="Calibri" w:cs="Calibri"/>
                <w:color w:val="000000"/>
                <w:sz w:val="18"/>
                <w:szCs w:val="18"/>
              </w:rPr>
              <w:t xml:space="preserve"> Lima Miraflores</w:t>
            </w:r>
          </w:p>
        </w:tc>
        <w:tc>
          <w:tcPr>
            <w:tcW w:w="181" w:type="dxa"/>
            <w:tcBorders>
              <w:top w:val="nil"/>
              <w:left w:val="nil"/>
              <w:bottom w:val="nil"/>
              <w:right w:val="single" w:sz="4" w:space="0" w:color="auto"/>
            </w:tcBorders>
            <w:shd w:val="clear" w:color="000000" w:fill="FFFFFF"/>
            <w:noWrap/>
            <w:vAlign w:val="bottom"/>
            <w:hideMark/>
          </w:tcPr>
          <w:p w14:paraId="518B361C" w14:textId="77777777" w:rsidR="003266AF" w:rsidRPr="00025278" w:rsidRDefault="003266AF" w:rsidP="003266AF">
            <w:pPr>
              <w:rPr>
                <w:rFonts w:asciiTheme="minorHAnsi" w:hAnsiTheme="minorHAnsi"/>
                <w:sz w:val="18"/>
                <w:szCs w:val="18"/>
                <w:lang w:val="es-ES_tradnl" w:eastAsia="es-CL"/>
              </w:rPr>
            </w:pPr>
            <w:r w:rsidRPr="00025278">
              <w:rPr>
                <w:rFonts w:asciiTheme="minorHAnsi" w:hAnsiTheme="minorHAnsi"/>
                <w:sz w:val="18"/>
                <w:szCs w:val="18"/>
                <w:lang w:val="es-ES_tradnl" w:eastAsia="es-CL"/>
              </w:rPr>
              <w:t> </w:t>
            </w:r>
          </w:p>
        </w:tc>
        <w:tc>
          <w:tcPr>
            <w:tcW w:w="3433" w:type="dxa"/>
            <w:tcBorders>
              <w:top w:val="nil"/>
              <w:left w:val="single" w:sz="8" w:space="0" w:color="auto"/>
              <w:bottom w:val="single" w:sz="8" w:space="0" w:color="auto"/>
              <w:right w:val="single" w:sz="8" w:space="0" w:color="auto"/>
            </w:tcBorders>
            <w:shd w:val="clear" w:color="000000" w:fill="FFFFFF"/>
            <w:noWrap/>
            <w:vAlign w:val="center"/>
          </w:tcPr>
          <w:p w14:paraId="64A7BDCA" w14:textId="01E937F8" w:rsidR="003266AF" w:rsidRPr="00025278" w:rsidRDefault="003266AF" w:rsidP="003266AF">
            <w:pPr>
              <w:rPr>
                <w:rFonts w:ascii="Calibri" w:hAnsi="Calibri"/>
                <w:sz w:val="18"/>
                <w:lang w:val="es-ES_tradnl"/>
              </w:rPr>
            </w:pPr>
            <w:r>
              <w:rPr>
                <w:rFonts w:ascii="Calibri" w:hAnsi="Calibri" w:cs="Calibri"/>
                <w:color w:val="000000"/>
                <w:sz w:val="18"/>
                <w:szCs w:val="18"/>
              </w:rPr>
              <w:t xml:space="preserve">Hyatt </w:t>
            </w:r>
            <w:proofErr w:type="spellStart"/>
            <w:r>
              <w:rPr>
                <w:rFonts w:ascii="Calibri" w:hAnsi="Calibri" w:cs="Calibri"/>
                <w:color w:val="000000"/>
                <w:sz w:val="18"/>
                <w:szCs w:val="18"/>
              </w:rPr>
              <w:t>Centric</w:t>
            </w:r>
            <w:proofErr w:type="spellEnd"/>
            <w:r>
              <w:rPr>
                <w:rFonts w:ascii="Calibri" w:hAnsi="Calibri" w:cs="Calibri"/>
                <w:color w:val="000000"/>
                <w:sz w:val="18"/>
                <w:szCs w:val="18"/>
              </w:rPr>
              <w:t xml:space="preserve"> San Isidro</w:t>
            </w:r>
          </w:p>
        </w:tc>
        <w:tc>
          <w:tcPr>
            <w:tcW w:w="192" w:type="dxa"/>
            <w:tcBorders>
              <w:top w:val="nil"/>
              <w:left w:val="single" w:sz="4" w:space="0" w:color="auto"/>
              <w:bottom w:val="nil"/>
              <w:right w:val="nil"/>
            </w:tcBorders>
            <w:shd w:val="clear" w:color="auto" w:fill="auto"/>
            <w:noWrap/>
            <w:vAlign w:val="bottom"/>
            <w:hideMark/>
          </w:tcPr>
          <w:p w14:paraId="1228E49F" w14:textId="77777777" w:rsidR="003266AF" w:rsidRPr="00025278" w:rsidRDefault="003266AF" w:rsidP="003266AF">
            <w:pPr>
              <w:rPr>
                <w:rFonts w:asciiTheme="minorHAnsi" w:hAnsiTheme="minorHAnsi"/>
                <w:color w:val="000000"/>
                <w:sz w:val="18"/>
                <w:szCs w:val="18"/>
                <w:lang w:val="es-ES_tradnl" w:eastAsia="es-CL"/>
              </w:rPr>
            </w:pPr>
          </w:p>
        </w:tc>
      </w:tr>
      <w:tr w:rsidR="00506481" w:rsidRPr="00025278" w14:paraId="2C18CA3E" w14:textId="77777777" w:rsidTr="006615D3">
        <w:trPr>
          <w:trHeight w:val="240"/>
          <w:jc w:val="center"/>
        </w:trPr>
        <w:tc>
          <w:tcPr>
            <w:tcW w:w="3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5719B30" w14:textId="6668CBE1" w:rsidR="00506481" w:rsidRPr="00E434CD" w:rsidRDefault="00506481" w:rsidP="00506481">
            <w:pPr>
              <w:jc w:val="center"/>
              <w:rPr>
                <w:rFonts w:ascii="Calibri" w:hAnsi="Calibri"/>
                <w:sz w:val="18"/>
              </w:rPr>
            </w:pPr>
            <w:r w:rsidRPr="00025278">
              <w:rPr>
                <w:rFonts w:ascii="Calibri" w:hAnsi="Calibri"/>
                <w:b/>
                <w:bCs/>
                <w:sz w:val="18"/>
                <w:szCs w:val="18"/>
                <w:lang w:val="es-ES_tradnl" w:eastAsia="es-CL"/>
              </w:rPr>
              <w:t>LUJO</w:t>
            </w:r>
          </w:p>
        </w:tc>
        <w:tc>
          <w:tcPr>
            <w:tcW w:w="181" w:type="dxa"/>
            <w:tcBorders>
              <w:top w:val="nil"/>
              <w:left w:val="nil"/>
              <w:bottom w:val="nil"/>
            </w:tcBorders>
            <w:shd w:val="clear" w:color="000000" w:fill="FFFFFF"/>
            <w:noWrap/>
            <w:vAlign w:val="bottom"/>
            <w:hideMark/>
          </w:tcPr>
          <w:p w14:paraId="225B6990" w14:textId="77777777" w:rsidR="00506481" w:rsidRPr="00025278" w:rsidRDefault="00506481" w:rsidP="00DB6EED">
            <w:pPr>
              <w:jc w:val="center"/>
              <w:rPr>
                <w:rFonts w:asciiTheme="minorHAnsi" w:hAnsiTheme="minorHAnsi"/>
                <w:bCs/>
                <w:sz w:val="18"/>
                <w:szCs w:val="18"/>
                <w:lang w:val="es-ES_tradnl" w:eastAsia="es-CL"/>
              </w:rPr>
            </w:pPr>
            <w:r w:rsidRPr="00025278">
              <w:rPr>
                <w:rFonts w:asciiTheme="minorHAnsi" w:hAnsiTheme="minorHAnsi"/>
                <w:bCs/>
                <w:sz w:val="18"/>
                <w:szCs w:val="18"/>
                <w:lang w:val="es-ES_tradnl" w:eastAsia="es-CL"/>
              </w:rPr>
              <w:t> </w:t>
            </w:r>
          </w:p>
        </w:tc>
        <w:tc>
          <w:tcPr>
            <w:tcW w:w="3433" w:type="dxa"/>
            <w:tcBorders>
              <w:top w:val="single" w:sz="4" w:space="0" w:color="auto"/>
            </w:tcBorders>
            <w:shd w:val="clear" w:color="auto" w:fill="auto"/>
            <w:noWrap/>
            <w:vAlign w:val="bottom"/>
          </w:tcPr>
          <w:p w14:paraId="27ED8D29" w14:textId="43A4BA22" w:rsidR="00506481" w:rsidRPr="00025278" w:rsidRDefault="00506481" w:rsidP="00DB6EED">
            <w:pPr>
              <w:jc w:val="center"/>
              <w:rPr>
                <w:rFonts w:ascii="Calibri" w:hAnsi="Calibri"/>
                <w:b/>
                <w:bCs/>
                <w:sz w:val="18"/>
                <w:szCs w:val="18"/>
                <w:lang w:val="es-ES_tradnl" w:eastAsia="es-CL"/>
              </w:rPr>
            </w:pPr>
          </w:p>
        </w:tc>
        <w:tc>
          <w:tcPr>
            <w:tcW w:w="192" w:type="dxa"/>
            <w:tcBorders>
              <w:top w:val="nil"/>
              <w:left w:val="nil"/>
              <w:bottom w:val="nil"/>
              <w:right w:val="nil"/>
            </w:tcBorders>
            <w:shd w:val="clear" w:color="auto" w:fill="auto"/>
            <w:noWrap/>
            <w:vAlign w:val="bottom"/>
            <w:hideMark/>
          </w:tcPr>
          <w:p w14:paraId="5F4D1B2F" w14:textId="77777777" w:rsidR="00506481" w:rsidRPr="00025278" w:rsidRDefault="00506481" w:rsidP="00DB6EED">
            <w:pPr>
              <w:rPr>
                <w:rFonts w:asciiTheme="minorHAnsi" w:hAnsiTheme="minorHAnsi"/>
                <w:b/>
                <w:color w:val="000000"/>
                <w:sz w:val="18"/>
                <w:szCs w:val="18"/>
                <w:lang w:val="es-ES_tradnl" w:eastAsia="es-CL"/>
              </w:rPr>
            </w:pPr>
          </w:p>
        </w:tc>
      </w:tr>
      <w:tr w:rsidR="006615D3" w:rsidRPr="009D52B6" w14:paraId="4E703EC2" w14:textId="77777777" w:rsidTr="000D2A2B">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4E138324" w14:textId="6AD0787B" w:rsidR="006615D3" w:rsidRPr="00506481" w:rsidRDefault="006615D3" w:rsidP="006615D3">
            <w:pPr>
              <w:rPr>
                <w:rFonts w:ascii="Calibri" w:hAnsi="Calibri"/>
                <w:sz w:val="18"/>
                <w:lang w:val="es-ES_tradnl"/>
              </w:rPr>
            </w:pPr>
            <w:r>
              <w:rPr>
                <w:rFonts w:ascii="Calibri" w:hAnsi="Calibri" w:cs="Calibri"/>
                <w:color w:val="000000"/>
                <w:sz w:val="18"/>
                <w:szCs w:val="18"/>
              </w:rPr>
              <w:t>Pullman Lima Miraflores</w:t>
            </w:r>
          </w:p>
        </w:tc>
        <w:tc>
          <w:tcPr>
            <w:tcW w:w="181" w:type="dxa"/>
            <w:tcBorders>
              <w:top w:val="nil"/>
              <w:left w:val="single" w:sz="4" w:space="0" w:color="auto"/>
              <w:bottom w:val="nil"/>
            </w:tcBorders>
            <w:shd w:val="clear" w:color="000000" w:fill="FFFFFF"/>
            <w:noWrap/>
            <w:vAlign w:val="bottom"/>
            <w:hideMark/>
          </w:tcPr>
          <w:p w14:paraId="5D9AD504" w14:textId="77777777" w:rsidR="006615D3" w:rsidRPr="00025278" w:rsidRDefault="006615D3" w:rsidP="006615D3">
            <w:pPr>
              <w:rPr>
                <w:rFonts w:asciiTheme="minorHAnsi" w:hAnsiTheme="minorHAnsi"/>
                <w:sz w:val="18"/>
                <w:szCs w:val="18"/>
                <w:lang w:val="es-ES_tradnl" w:eastAsia="es-CL"/>
              </w:rPr>
            </w:pPr>
            <w:r w:rsidRPr="00025278">
              <w:rPr>
                <w:rFonts w:asciiTheme="minorHAnsi" w:hAnsiTheme="minorHAnsi"/>
                <w:sz w:val="18"/>
                <w:szCs w:val="18"/>
                <w:lang w:val="es-ES_tradnl" w:eastAsia="es-CL"/>
              </w:rPr>
              <w:t> </w:t>
            </w:r>
          </w:p>
        </w:tc>
        <w:tc>
          <w:tcPr>
            <w:tcW w:w="3433" w:type="dxa"/>
            <w:shd w:val="clear" w:color="auto" w:fill="auto"/>
            <w:noWrap/>
            <w:vAlign w:val="bottom"/>
          </w:tcPr>
          <w:p w14:paraId="17EAEB99" w14:textId="2185920E" w:rsidR="006615D3" w:rsidRPr="00EB6F9E" w:rsidRDefault="006615D3" w:rsidP="006615D3">
            <w:pPr>
              <w:rPr>
                <w:rFonts w:ascii="Calibri" w:hAnsi="Calibri"/>
                <w:sz w:val="18"/>
                <w:szCs w:val="18"/>
                <w:lang w:val="en-US" w:eastAsia="es-CL"/>
              </w:rPr>
            </w:pPr>
          </w:p>
        </w:tc>
        <w:tc>
          <w:tcPr>
            <w:tcW w:w="192" w:type="dxa"/>
            <w:tcBorders>
              <w:top w:val="nil"/>
              <w:left w:val="nil"/>
              <w:bottom w:val="nil"/>
              <w:right w:val="nil"/>
            </w:tcBorders>
            <w:shd w:val="clear" w:color="auto" w:fill="auto"/>
            <w:noWrap/>
            <w:vAlign w:val="bottom"/>
            <w:hideMark/>
          </w:tcPr>
          <w:p w14:paraId="2A5D0AB3" w14:textId="77777777" w:rsidR="006615D3" w:rsidRPr="00EB6F9E" w:rsidRDefault="006615D3" w:rsidP="006615D3">
            <w:pPr>
              <w:rPr>
                <w:rFonts w:asciiTheme="minorHAnsi" w:hAnsiTheme="minorHAnsi"/>
                <w:color w:val="000000"/>
                <w:sz w:val="18"/>
                <w:szCs w:val="18"/>
                <w:lang w:val="en-US" w:eastAsia="es-CL"/>
              </w:rPr>
            </w:pPr>
          </w:p>
        </w:tc>
      </w:tr>
      <w:tr w:rsidR="006615D3" w:rsidRPr="00025278" w14:paraId="2041CFA5" w14:textId="77777777" w:rsidTr="000D2A2B">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43246820" w14:textId="6D9E8AEF" w:rsidR="006615D3" w:rsidRPr="00506481" w:rsidRDefault="006615D3" w:rsidP="006615D3">
            <w:pPr>
              <w:rPr>
                <w:rFonts w:ascii="Calibri" w:hAnsi="Calibri"/>
                <w:sz w:val="18"/>
                <w:lang w:val="es-ES_tradnl"/>
              </w:rPr>
            </w:pPr>
            <w:proofErr w:type="spellStart"/>
            <w:r>
              <w:rPr>
                <w:rFonts w:ascii="Calibri" w:hAnsi="Calibri" w:cs="Calibri"/>
                <w:color w:val="000000"/>
                <w:sz w:val="18"/>
                <w:szCs w:val="18"/>
              </w:rPr>
              <w:t>Swissotel</w:t>
            </w:r>
            <w:proofErr w:type="spellEnd"/>
          </w:p>
        </w:tc>
        <w:tc>
          <w:tcPr>
            <w:tcW w:w="181" w:type="dxa"/>
            <w:tcBorders>
              <w:top w:val="nil"/>
              <w:left w:val="single" w:sz="4" w:space="0" w:color="auto"/>
              <w:bottom w:val="nil"/>
            </w:tcBorders>
            <w:shd w:val="clear" w:color="000000" w:fill="FFFFFF"/>
            <w:noWrap/>
            <w:vAlign w:val="bottom"/>
          </w:tcPr>
          <w:p w14:paraId="66BB70AF" w14:textId="77777777" w:rsidR="006615D3" w:rsidRPr="00EB6F9E" w:rsidRDefault="006615D3" w:rsidP="006615D3">
            <w:pPr>
              <w:rPr>
                <w:rFonts w:asciiTheme="minorHAnsi" w:hAnsiTheme="minorHAnsi"/>
                <w:sz w:val="18"/>
                <w:szCs w:val="18"/>
                <w:lang w:val="en-US" w:eastAsia="es-CL"/>
              </w:rPr>
            </w:pPr>
          </w:p>
        </w:tc>
        <w:tc>
          <w:tcPr>
            <w:tcW w:w="3433" w:type="dxa"/>
            <w:shd w:val="clear" w:color="000000" w:fill="FFFFFF"/>
            <w:noWrap/>
            <w:vAlign w:val="bottom"/>
          </w:tcPr>
          <w:p w14:paraId="3FDEDA57" w14:textId="6044F61E" w:rsidR="006615D3" w:rsidRPr="00025278" w:rsidRDefault="006615D3" w:rsidP="006615D3">
            <w:pPr>
              <w:rPr>
                <w:rFonts w:ascii="Calibri" w:hAnsi="Calibri"/>
                <w:sz w:val="18"/>
                <w:szCs w:val="18"/>
                <w:lang w:val="es-ES_tradnl" w:eastAsia="es-CL"/>
              </w:rPr>
            </w:pPr>
          </w:p>
        </w:tc>
        <w:tc>
          <w:tcPr>
            <w:tcW w:w="192" w:type="dxa"/>
            <w:tcBorders>
              <w:top w:val="nil"/>
              <w:left w:val="nil"/>
              <w:bottom w:val="nil"/>
              <w:right w:val="nil"/>
            </w:tcBorders>
            <w:shd w:val="clear" w:color="auto" w:fill="auto"/>
            <w:noWrap/>
            <w:vAlign w:val="bottom"/>
          </w:tcPr>
          <w:p w14:paraId="636B239B" w14:textId="77777777" w:rsidR="006615D3" w:rsidRPr="00025278" w:rsidRDefault="006615D3" w:rsidP="006615D3">
            <w:pPr>
              <w:rPr>
                <w:rFonts w:asciiTheme="minorHAnsi" w:hAnsiTheme="minorHAnsi"/>
                <w:color w:val="000000"/>
                <w:sz w:val="18"/>
                <w:szCs w:val="18"/>
                <w:lang w:val="es-ES_tradnl" w:eastAsia="es-CL"/>
              </w:rPr>
            </w:pPr>
          </w:p>
        </w:tc>
      </w:tr>
      <w:tr w:rsidR="00506481" w:rsidRPr="00025278" w14:paraId="10151A67" w14:textId="77777777" w:rsidTr="006615D3">
        <w:trPr>
          <w:trHeight w:val="240"/>
          <w:jc w:val="center"/>
        </w:trPr>
        <w:tc>
          <w:tcPr>
            <w:tcW w:w="6735" w:type="dxa"/>
            <w:gridSpan w:val="3"/>
            <w:tcBorders>
              <w:top w:val="nil"/>
              <w:left w:val="nil"/>
              <w:bottom w:val="nil"/>
              <w:right w:val="nil"/>
            </w:tcBorders>
            <w:shd w:val="clear" w:color="auto" w:fill="auto"/>
            <w:noWrap/>
            <w:vAlign w:val="center"/>
          </w:tcPr>
          <w:p w14:paraId="63CF5169" w14:textId="77777777" w:rsidR="00506481" w:rsidRPr="00025278" w:rsidRDefault="00506481" w:rsidP="00DB6EED">
            <w:pPr>
              <w:jc w:val="center"/>
              <w:rPr>
                <w:rFonts w:ascii="Calibri" w:hAnsi="Calibri"/>
                <w:b/>
                <w:bCs/>
                <w:color w:val="FFFFFF"/>
                <w:sz w:val="18"/>
                <w:szCs w:val="18"/>
                <w:lang w:val="es-ES_tradnl" w:eastAsia="es-CL"/>
              </w:rPr>
            </w:pPr>
          </w:p>
        </w:tc>
        <w:tc>
          <w:tcPr>
            <w:tcW w:w="192" w:type="dxa"/>
            <w:tcBorders>
              <w:top w:val="nil"/>
              <w:left w:val="nil"/>
              <w:bottom w:val="nil"/>
              <w:right w:val="nil"/>
            </w:tcBorders>
            <w:shd w:val="clear" w:color="auto" w:fill="auto"/>
            <w:noWrap/>
            <w:vAlign w:val="bottom"/>
          </w:tcPr>
          <w:p w14:paraId="23730F0D" w14:textId="77777777" w:rsidR="00506481" w:rsidRPr="00025278" w:rsidRDefault="00506481" w:rsidP="00DB6EED">
            <w:pPr>
              <w:rPr>
                <w:rFonts w:ascii="Calibri" w:hAnsi="Calibri"/>
                <w:color w:val="000000"/>
                <w:sz w:val="18"/>
                <w:szCs w:val="18"/>
                <w:lang w:val="es-ES_tradnl" w:eastAsia="es-CL"/>
              </w:rPr>
            </w:pPr>
          </w:p>
        </w:tc>
      </w:tr>
      <w:tr w:rsidR="00506481" w:rsidRPr="00025278" w14:paraId="53E3454B" w14:textId="77777777" w:rsidTr="006615D3">
        <w:trPr>
          <w:trHeight w:val="240"/>
          <w:jc w:val="center"/>
        </w:trPr>
        <w:tc>
          <w:tcPr>
            <w:tcW w:w="6735" w:type="dxa"/>
            <w:gridSpan w:val="3"/>
            <w:tcBorders>
              <w:top w:val="nil"/>
              <w:left w:val="nil"/>
              <w:bottom w:val="nil"/>
              <w:right w:val="nil"/>
            </w:tcBorders>
            <w:shd w:val="clear" w:color="auto" w:fill="F05B52"/>
            <w:noWrap/>
            <w:vAlign w:val="center"/>
            <w:hideMark/>
          </w:tcPr>
          <w:p w14:paraId="16B8B0F5" w14:textId="1767DAB5" w:rsidR="00506481" w:rsidRPr="00025278" w:rsidRDefault="00506481" w:rsidP="00DB6EED">
            <w:pPr>
              <w:jc w:val="center"/>
              <w:rPr>
                <w:rFonts w:ascii="Calibri" w:hAnsi="Calibri"/>
                <w:color w:val="000000"/>
                <w:sz w:val="18"/>
                <w:szCs w:val="18"/>
                <w:lang w:val="es-ES_tradnl" w:eastAsia="es-CL"/>
              </w:rPr>
            </w:pPr>
            <w:r w:rsidRPr="00025278">
              <w:rPr>
                <w:rFonts w:ascii="Calibri" w:hAnsi="Calibri"/>
                <w:b/>
                <w:bCs/>
                <w:color w:val="FFFFFF"/>
                <w:sz w:val="18"/>
                <w:szCs w:val="18"/>
                <w:lang w:val="es-ES_tradnl" w:eastAsia="es-CL"/>
              </w:rPr>
              <w:t xml:space="preserve">CUSCO - HOTELES SELECCIONADOS </w:t>
            </w:r>
            <w:r>
              <w:rPr>
                <w:rFonts w:ascii="Calibri" w:hAnsi="Calibri"/>
                <w:b/>
                <w:bCs/>
                <w:color w:val="FFFFFF"/>
                <w:sz w:val="18"/>
                <w:szCs w:val="18"/>
                <w:lang w:val="es-ES_tradnl" w:eastAsia="es-CL"/>
              </w:rPr>
              <w:t>202</w:t>
            </w:r>
            <w:r w:rsidR="00D212A6">
              <w:rPr>
                <w:rFonts w:ascii="Calibri" w:hAnsi="Calibri"/>
                <w:b/>
                <w:bCs/>
                <w:color w:val="FFFFFF"/>
                <w:sz w:val="18"/>
                <w:szCs w:val="18"/>
                <w:lang w:val="es-ES_tradnl" w:eastAsia="es-CL"/>
              </w:rPr>
              <w:t>5</w:t>
            </w:r>
            <w:r w:rsidR="005F7FC0">
              <w:rPr>
                <w:rFonts w:ascii="Calibri" w:hAnsi="Calibri"/>
                <w:b/>
                <w:bCs/>
                <w:color w:val="FFFFFF"/>
                <w:sz w:val="18"/>
                <w:szCs w:val="18"/>
                <w:lang w:val="es-ES_tradnl" w:eastAsia="es-CL"/>
              </w:rPr>
              <w:t xml:space="preserve"> O SIMILAR</w:t>
            </w:r>
          </w:p>
        </w:tc>
        <w:tc>
          <w:tcPr>
            <w:tcW w:w="192" w:type="dxa"/>
            <w:tcBorders>
              <w:top w:val="nil"/>
              <w:left w:val="nil"/>
              <w:bottom w:val="nil"/>
              <w:right w:val="nil"/>
            </w:tcBorders>
            <w:shd w:val="clear" w:color="auto" w:fill="auto"/>
            <w:noWrap/>
            <w:vAlign w:val="bottom"/>
            <w:hideMark/>
          </w:tcPr>
          <w:p w14:paraId="4669620C" w14:textId="77777777" w:rsidR="00506481" w:rsidRPr="00025278" w:rsidRDefault="00506481" w:rsidP="00DB6EED">
            <w:pPr>
              <w:rPr>
                <w:rFonts w:ascii="Calibri" w:hAnsi="Calibri"/>
                <w:color w:val="000000"/>
                <w:sz w:val="18"/>
                <w:szCs w:val="18"/>
                <w:lang w:val="es-ES_tradnl" w:eastAsia="es-CL"/>
              </w:rPr>
            </w:pPr>
          </w:p>
        </w:tc>
      </w:tr>
      <w:tr w:rsidR="00506481" w:rsidRPr="00025278" w14:paraId="3AB79DDC" w14:textId="77777777" w:rsidTr="006615D3">
        <w:trPr>
          <w:trHeight w:val="102"/>
          <w:jc w:val="center"/>
        </w:trPr>
        <w:tc>
          <w:tcPr>
            <w:tcW w:w="3121" w:type="dxa"/>
            <w:tcBorders>
              <w:top w:val="nil"/>
              <w:left w:val="nil"/>
              <w:bottom w:val="nil"/>
              <w:right w:val="nil"/>
            </w:tcBorders>
            <w:shd w:val="clear" w:color="000000" w:fill="FFFFFF"/>
            <w:noWrap/>
            <w:vAlign w:val="center"/>
          </w:tcPr>
          <w:p w14:paraId="50E62D68" w14:textId="77777777" w:rsidR="00506481" w:rsidRPr="00025278" w:rsidRDefault="00506481" w:rsidP="00DB6EED">
            <w:pPr>
              <w:rPr>
                <w:bCs/>
                <w:lang w:val="es-ES_tradnl" w:eastAsia="es-CL"/>
              </w:rPr>
            </w:pPr>
          </w:p>
        </w:tc>
        <w:tc>
          <w:tcPr>
            <w:tcW w:w="181" w:type="dxa"/>
            <w:tcBorders>
              <w:top w:val="nil"/>
              <w:left w:val="nil"/>
              <w:bottom w:val="nil"/>
              <w:right w:val="nil"/>
            </w:tcBorders>
            <w:shd w:val="clear" w:color="auto" w:fill="auto"/>
            <w:noWrap/>
            <w:vAlign w:val="bottom"/>
          </w:tcPr>
          <w:p w14:paraId="2968BC7C" w14:textId="77777777" w:rsidR="00506481" w:rsidRPr="00025278" w:rsidRDefault="00506481" w:rsidP="00DB6EED">
            <w:pPr>
              <w:rPr>
                <w:rFonts w:ascii="Calibri" w:hAnsi="Calibri"/>
                <w:color w:val="000000"/>
                <w:sz w:val="18"/>
                <w:szCs w:val="18"/>
                <w:lang w:val="es-ES_tradnl" w:eastAsia="es-CL"/>
              </w:rPr>
            </w:pPr>
          </w:p>
        </w:tc>
        <w:tc>
          <w:tcPr>
            <w:tcW w:w="3433" w:type="dxa"/>
            <w:tcBorders>
              <w:top w:val="nil"/>
              <w:left w:val="nil"/>
              <w:bottom w:val="single" w:sz="4" w:space="0" w:color="auto"/>
              <w:right w:val="nil"/>
            </w:tcBorders>
            <w:shd w:val="clear" w:color="auto" w:fill="auto"/>
            <w:noWrap/>
            <w:vAlign w:val="bottom"/>
          </w:tcPr>
          <w:p w14:paraId="3213A263" w14:textId="77777777" w:rsidR="00506481" w:rsidRPr="00025278" w:rsidRDefault="00506481" w:rsidP="00DB6EED">
            <w:pPr>
              <w:rPr>
                <w:rFonts w:ascii="Calibri" w:hAnsi="Calibri"/>
                <w:color w:val="000000"/>
                <w:sz w:val="18"/>
                <w:szCs w:val="18"/>
                <w:lang w:val="es-ES_tradnl" w:eastAsia="es-CL"/>
              </w:rPr>
            </w:pPr>
          </w:p>
        </w:tc>
        <w:tc>
          <w:tcPr>
            <w:tcW w:w="192" w:type="dxa"/>
            <w:tcBorders>
              <w:top w:val="nil"/>
              <w:left w:val="nil"/>
              <w:bottom w:val="nil"/>
              <w:right w:val="nil"/>
            </w:tcBorders>
            <w:shd w:val="clear" w:color="auto" w:fill="auto"/>
            <w:noWrap/>
            <w:vAlign w:val="bottom"/>
          </w:tcPr>
          <w:p w14:paraId="3649726D" w14:textId="77777777" w:rsidR="00506481" w:rsidRPr="00025278" w:rsidRDefault="00506481" w:rsidP="00DB6EED">
            <w:pPr>
              <w:rPr>
                <w:rFonts w:ascii="Calibri" w:hAnsi="Calibri"/>
                <w:color w:val="000000"/>
                <w:sz w:val="18"/>
                <w:szCs w:val="18"/>
                <w:lang w:val="es-ES_tradnl" w:eastAsia="es-CL"/>
              </w:rPr>
            </w:pPr>
          </w:p>
        </w:tc>
      </w:tr>
      <w:tr w:rsidR="00506481" w:rsidRPr="00025278" w14:paraId="77B4AD2B" w14:textId="77777777" w:rsidTr="006615D3">
        <w:trPr>
          <w:trHeight w:val="240"/>
          <w:jc w:val="center"/>
        </w:trPr>
        <w:tc>
          <w:tcPr>
            <w:tcW w:w="312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12FC7BB" w14:textId="77777777" w:rsidR="00506481" w:rsidRPr="00025278" w:rsidRDefault="00506481"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PRIMERA SUPERIOR</w:t>
            </w:r>
          </w:p>
        </w:tc>
        <w:tc>
          <w:tcPr>
            <w:tcW w:w="181" w:type="dxa"/>
            <w:tcBorders>
              <w:top w:val="nil"/>
              <w:left w:val="nil"/>
              <w:bottom w:val="nil"/>
              <w:right w:val="nil"/>
            </w:tcBorders>
            <w:shd w:val="clear" w:color="000000" w:fill="FFFFFF"/>
            <w:noWrap/>
            <w:vAlign w:val="bottom"/>
            <w:hideMark/>
          </w:tcPr>
          <w:p w14:paraId="110E1D5D" w14:textId="77777777" w:rsidR="00506481" w:rsidRPr="00025278" w:rsidRDefault="00506481" w:rsidP="00DB6EED">
            <w:pPr>
              <w:rPr>
                <w:rFonts w:ascii="Calibri" w:hAnsi="Calibri"/>
                <w:b/>
                <w:color w:val="000000"/>
                <w:sz w:val="18"/>
                <w:szCs w:val="18"/>
                <w:lang w:val="es-ES_tradnl" w:eastAsia="es-CL"/>
              </w:rPr>
            </w:pPr>
            <w:r w:rsidRPr="00025278">
              <w:rPr>
                <w:rFonts w:ascii="Calibri" w:hAnsi="Calibri"/>
                <w:b/>
                <w:color w:val="000000"/>
                <w:sz w:val="18"/>
                <w:szCs w:val="18"/>
                <w:lang w:val="es-ES_tradnl" w:eastAsia="es-CL"/>
              </w:rPr>
              <w:t> </w:t>
            </w:r>
          </w:p>
        </w:tc>
        <w:tc>
          <w:tcPr>
            <w:tcW w:w="343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936C0" w14:textId="77777777" w:rsidR="00506481" w:rsidRPr="00025278" w:rsidRDefault="00506481"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LUJO SUPERIOR</w:t>
            </w:r>
          </w:p>
        </w:tc>
        <w:tc>
          <w:tcPr>
            <w:tcW w:w="192" w:type="dxa"/>
            <w:tcBorders>
              <w:top w:val="nil"/>
              <w:left w:val="nil"/>
              <w:bottom w:val="nil"/>
              <w:right w:val="nil"/>
            </w:tcBorders>
            <w:shd w:val="clear" w:color="auto" w:fill="auto"/>
            <w:noWrap/>
            <w:vAlign w:val="bottom"/>
            <w:hideMark/>
          </w:tcPr>
          <w:p w14:paraId="5C0645E8" w14:textId="77777777" w:rsidR="00506481" w:rsidRPr="00025278" w:rsidRDefault="00506481" w:rsidP="00DB6EED">
            <w:pPr>
              <w:rPr>
                <w:rFonts w:ascii="Calibri" w:hAnsi="Calibri"/>
                <w:b/>
                <w:color w:val="000000"/>
                <w:sz w:val="18"/>
                <w:szCs w:val="18"/>
                <w:lang w:val="es-ES_tradnl" w:eastAsia="es-CL"/>
              </w:rPr>
            </w:pPr>
          </w:p>
        </w:tc>
      </w:tr>
      <w:tr w:rsidR="003266AF" w:rsidRPr="00025278" w14:paraId="6BEC0D22" w14:textId="77777777" w:rsidTr="00DA6404">
        <w:trPr>
          <w:trHeight w:val="240"/>
          <w:jc w:val="center"/>
        </w:trPr>
        <w:tc>
          <w:tcPr>
            <w:tcW w:w="3121"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9644D4B" w14:textId="29E68807" w:rsidR="003266AF" w:rsidRPr="00506481" w:rsidRDefault="003266AF" w:rsidP="003266AF">
            <w:pPr>
              <w:rPr>
                <w:rFonts w:ascii="Calibri" w:hAnsi="Calibri"/>
                <w:sz w:val="18"/>
                <w:lang w:val="es-ES_tradnl"/>
              </w:rPr>
            </w:pPr>
            <w:r>
              <w:rPr>
                <w:rFonts w:ascii="Calibri" w:hAnsi="Calibri" w:cs="Calibri"/>
                <w:color w:val="000000"/>
                <w:sz w:val="18"/>
                <w:szCs w:val="18"/>
              </w:rPr>
              <w:t>Casa Andina Premium Cusco</w:t>
            </w:r>
          </w:p>
        </w:tc>
        <w:tc>
          <w:tcPr>
            <w:tcW w:w="181" w:type="dxa"/>
            <w:tcBorders>
              <w:top w:val="nil"/>
              <w:left w:val="nil"/>
              <w:bottom w:val="nil"/>
              <w:right w:val="nil"/>
            </w:tcBorders>
            <w:shd w:val="clear" w:color="000000" w:fill="FFFFFF"/>
            <w:noWrap/>
            <w:vAlign w:val="bottom"/>
            <w:hideMark/>
          </w:tcPr>
          <w:p w14:paraId="47F62E0E"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tcBorders>
              <w:top w:val="nil"/>
              <w:left w:val="single" w:sz="8" w:space="0" w:color="auto"/>
              <w:bottom w:val="single" w:sz="8" w:space="0" w:color="auto"/>
              <w:right w:val="single" w:sz="8" w:space="0" w:color="auto"/>
            </w:tcBorders>
            <w:shd w:val="clear" w:color="auto" w:fill="auto"/>
            <w:noWrap/>
            <w:vAlign w:val="center"/>
          </w:tcPr>
          <w:p w14:paraId="4A51B9EF" w14:textId="2F422485" w:rsidR="003266AF" w:rsidRPr="00506481" w:rsidRDefault="003266AF" w:rsidP="003266AF">
            <w:pPr>
              <w:rPr>
                <w:rFonts w:ascii="Calibri" w:hAnsi="Calibri"/>
                <w:sz w:val="18"/>
                <w:lang w:val="es-ES_tradnl"/>
              </w:rPr>
            </w:pPr>
            <w:r>
              <w:rPr>
                <w:rFonts w:ascii="Calibri" w:hAnsi="Calibri" w:cs="Calibri"/>
                <w:color w:val="000000"/>
                <w:sz w:val="18"/>
                <w:szCs w:val="18"/>
              </w:rPr>
              <w:t xml:space="preserve">Palacio del </w:t>
            </w:r>
            <w:proofErr w:type="spellStart"/>
            <w:r>
              <w:rPr>
                <w:rFonts w:ascii="Calibri" w:hAnsi="Calibri" w:cs="Calibri"/>
                <w:color w:val="000000"/>
                <w:sz w:val="18"/>
                <w:szCs w:val="18"/>
              </w:rPr>
              <w:t>Inka</w:t>
            </w:r>
            <w:proofErr w:type="spellEnd"/>
            <w:r>
              <w:rPr>
                <w:rFonts w:ascii="Calibri" w:hAnsi="Calibri" w:cs="Calibri"/>
                <w:color w:val="000000"/>
                <w:sz w:val="18"/>
                <w:szCs w:val="18"/>
              </w:rPr>
              <w:t xml:space="preserve">, a </w:t>
            </w:r>
            <w:proofErr w:type="spellStart"/>
            <w:r>
              <w:rPr>
                <w:rFonts w:ascii="Calibri" w:hAnsi="Calibri" w:cs="Calibri"/>
                <w:color w:val="000000"/>
                <w:sz w:val="18"/>
                <w:szCs w:val="18"/>
              </w:rPr>
              <w:t>Luxury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Collection</w:t>
            </w:r>
            <w:proofErr w:type="spellEnd"/>
          </w:p>
        </w:tc>
        <w:tc>
          <w:tcPr>
            <w:tcW w:w="192" w:type="dxa"/>
            <w:tcBorders>
              <w:top w:val="nil"/>
              <w:left w:val="nil"/>
              <w:bottom w:val="nil"/>
              <w:right w:val="nil"/>
            </w:tcBorders>
            <w:shd w:val="clear" w:color="auto" w:fill="auto"/>
            <w:noWrap/>
            <w:vAlign w:val="bottom"/>
            <w:hideMark/>
          </w:tcPr>
          <w:p w14:paraId="3C56E06A" w14:textId="77777777" w:rsidR="003266AF" w:rsidRPr="00025278" w:rsidRDefault="003266AF" w:rsidP="003266AF">
            <w:pPr>
              <w:rPr>
                <w:rFonts w:ascii="Calibri" w:hAnsi="Calibri"/>
                <w:color w:val="000000"/>
                <w:sz w:val="18"/>
                <w:szCs w:val="18"/>
                <w:lang w:val="es-ES_tradnl" w:eastAsia="es-CL"/>
              </w:rPr>
            </w:pPr>
          </w:p>
        </w:tc>
      </w:tr>
      <w:tr w:rsidR="003266AF" w:rsidRPr="00025278" w14:paraId="2376D199" w14:textId="77777777" w:rsidTr="00DA6404">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59C0CE41" w14:textId="0B034D56" w:rsidR="003266AF" w:rsidRPr="00506481" w:rsidRDefault="003266AF" w:rsidP="003266AF">
            <w:pPr>
              <w:rPr>
                <w:rFonts w:ascii="Calibri" w:hAnsi="Calibri"/>
                <w:sz w:val="18"/>
                <w:lang w:val="es-ES_tradnl"/>
              </w:rPr>
            </w:pPr>
            <w:r>
              <w:rPr>
                <w:rFonts w:ascii="Calibri" w:hAnsi="Calibri" w:cs="Calibri"/>
                <w:color w:val="000000"/>
                <w:sz w:val="18"/>
                <w:szCs w:val="18"/>
              </w:rPr>
              <w:t>Costa del Sol Ramada Cusco</w:t>
            </w:r>
          </w:p>
        </w:tc>
        <w:tc>
          <w:tcPr>
            <w:tcW w:w="181" w:type="dxa"/>
            <w:tcBorders>
              <w:top w:val="nil"/>
              <w:left w:val="nil"/>
              <w:bottom w:val="nil"/>
              <w:right w:val="nil"/>
            </w:tcBorders>
            <w:shd w:val="clear" w:color="000000" w:fill="FFFFFF"/>
            <w:noWrap/>
            <w:vAlign w:val="bottom"/>
            <w:hideMark/>
          </w:tcPr>
          <w:p w14:paraId="54B58C06"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tcBorders>
              <w:top w:val="nil"/>
              <w:left w:val="single" w:sz="8" w:space="0" w:color="auto"/>
              <w:bottom w:val="single" w:sz="8" w:space="0" w:color="auto"/>
              <w:right w:val="single" w:sz="8" w:space="0" w:color="auto"/>
            </w:tcBorders>
            <w:shd w:val="clear" w:color="000000" w:fill="FFFFFF"/>
            <w:noWrap/>
            <w:vAlign w:val="center"/>
          </w:tcPr>
          <w:p w14:paraId="53C9980C" w14:textId="1D5EF107" w:rsidR="003266AF" w:rsidRPr="00506481" w:rsidRDefault="003266AF" w:rsidP="003266AF">
            <w:pPr>
              <w:rPr>
                <w:rFonts w:ascii="Calibri" w:hAnsi="Calibri"/>
                <w:sz w:val="18"/>
                <w:lang w:val="es-ES_tradnl"/>
              </w:rPr>
            </w:pPr>
            <w:r>
              <w:rPr>
                <w:rFonts w:ascii="Calibri" w:hAnsi="Calibri" w:cs="Calibri"/>
                <w:color w:val="000000"/>
                <w:sz w:val="18"/>
                <w:szCs w:val="18"/>
              </w:rPr>
              <w:t>JW Marriott Cusco</w:t>
            </w:r>
          </w:p>
        </w:tc>
        <w:tc>
          <w:tcPr>
            <w:tcW w:w="192" w:type="dxa"/>
            <w:tcBorders>
              <w:top w:val="nil"/>
              <w:left w:val="nil"/>
              <w:bottom w:val="nil"/>
              <w:right w:val="nil"/>
            </w:tcBorders>
            <w:shd w:val="clear" w:color="auto" w:fill="auto"/>
            <w:noWrap/>
            <w:vAlign w:val="bottom"/>
            <w:hideMark/>
          </w:tcPr>
          <w:p w14:paraId="77DAE457" w14:textId="77777777" w:rsidR="003266AF" w:rsidRPr="00025278" w:rsidRDefault="003266AF" w:rsidP="003266AF">
            <w:pPr>
              <w:rPr>
                <w:rFonts w:ascii="Calibri" w:hAnsi="Calibri"/>
                <w:color w:val="000000"/>
                <w:sz w:val="18"/>
                <w:szCs w:val="18"/>
                <w:lang w:val="es-ES_tradnl" w:eastAsia="es-CL"/>
              </w:rPr>
            </w:pPr>
          </w:p>
        </w:tc>
      </w:tr>
      <w:tr w:rsidR="003266AF" w:rsidRPr="00025278" w14:paraId="35E0B7E4" w14:textId="77777777" w:rsidTr="00A014B7">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205394F4" w14:textId="47875EC2" w:rsidR="003266AF" w:rsidRPr="00506481" w:rsidRDefault="003266AF" w:rsidP="003266AF">
            <w:pPr>
              <w:rPr>
                <w:rFonts w:ascii="Calibri" w:hAnsi="Calibri"/>
                <w:sz w:val="18"/>
                <w:lang w:val="es-ES_tradnl"/>
              </w:rPr>
            </w:pPr>
            <w:r>
              <w:rPr>
                <w:rFonts w:ascii="Calibri" w:hAnsi="Calibri" w:cs="Calibri"/>
                <w:color w:val="000000"/>
                <w:sz w:val="18"/>
                <w:szCs w:val="18"/>
              </w:rPr>
              <w:t xml:space="preserve">Hilton Garden </w:t>
            </w:r>
            <w:proofErr w:type="spellStart"/>
            <w:r>
              <w:rPr>
                <w:rFonts w:ascii="Calibri" w:hAnsi="Calibri" w:cs="Calibri"/>
                <w:color w:val="000000"/>
                <w:sz w:val="18"/>
                <w:szCs w:val="18"/>
              </w:rPr>
              <w:t>Inn</w:t>
            </w:r>
            <w:proofErr w:type="spellEnd"/>
          </w:p>
        </w:tc>
        <w:tc>
          <w:tcPr>
            <w:tcW w:w="181" w:type="dxa"/>
            <w:tcBorders>
              <w:top w:val="nil"/>
              <w:left w:val="nil"/>
              <w:bottom w:val="nil"/>
            </w:tcBorders>
            <w:shd w:val="clear" w:color="000000" w:fill="FFFFFF"/>
            <w:noWrap/>
            <w:vAlign w:val="bottom"/>
            <w:hideMark/>
          </w:tcPr>
          <w:p w14:paraId="41861B39"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tcBorders>
              <w:top w:val="single" w:sz="4" w:space="0" w:color="auto"/>
            </w:tcBorders>
            <w:shd w:val="clear" w:color="auto" w:fill="auto"/>
            <w:noWrap/>
            <w:vAlign w:val="bottom"/>
          </w:tcPr>
          <w:p w14:paraId="50CF3797" w14:textId="1F14C24B" w:rsidR="003266AF" w:rsidRPr="00506481" w:rsidRDefault="003266AF" w:rsidP="003266AF">
            <w:pPr>
              <w:jc w:val="center"/>
              <w:rPr>
                <w:rFonts w:ascii="Calibri" w:hAnsi="Calibri"/>
                <w:b/>
                <w:sz w:val="18"/>
                <w:lang w:val="es-ES_tradnl"/>
              </w:rPr>
            </w:pPr>
          </w:p>
        </w:tc>
        <w:tc>
          <w:tcPr>
            <w:tcW w:w="192" w:type="dxa"/>
            <w:tcBorders>
              <w:top w:val="nil"/>
              <w:left w:val="nil"/>
              <w:bottom w:val="nil"/>
              <w:right w:val="nil"/>
            </w:tcBorders>
            <w:shd w:val="clear" w:color="auto" w:fill="auto"/>
            <w:noWrap/>
            <w:vAlign w:val="bottom"/>
            <w:hideMark/>
          </w:tcPr>
          <w:p w14:paraId="38948C8C" w14:textId="77777777" w:rsidR="003266AF" w:rsidRPr="00025278" w:rsidRDefault="003266AF" w:rsidP="003266AF">
            <w:pPr>
              <w:rPr>
                <w:rFonts w:ascii="Calibri" w:hAnsi="Calibri"/>
                <w:color w:val="000000"/>
                <w:sz w:val="18"/>
                <w:szCs w:val="18"/>
                <w:lang w:val="es-ES_tradnl" w:eastAsia="es-CL"/>
              </w:rPr>
            </w:pPr>
          </w:p>
        </w:tc>
      </w:tr>
      <w:tr w:rsidR="00506481" w:rsidRPr="00025278" w14:paraId="732615BC" w14:textId="77777777" w:rsidTr="006615D3">
        <w:trPr>
          <w:trHeight w:val="240"/>
          <w:jc w:val="center"/>
        </w:trPr>
        <w:tc>
          <w:tcPr>
            <w:tcW w:w="31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8FB884A" w14:textId="6394205D" w:rsidR="00506481" w:rsidRPr="00506481" w:rsidRDefault="00506481" w:rsidP="00506481">
            <w:pPr>
              <w:jc w:val="center"/>
              <w:rPr>
                <w:rFonts w:ascii="Calibri" w:hAnsi="Calibri"/>
                <w:b/>
                <w:sz w:val="18"/>
                <w:lang w:val="es-ES_tradnl"/>
              </w:rPr>
            </w:pPr>
            <w:r w:rsidRPr="00506481">
              <w:rPr>
                <w:rFonts w:ascii="Calibri" w:hAnsi="Calibri"/>
                <w:b/>
                <w:sz w:val="18"/>
                <w:lang w:val="es-ES_tradnl"/>
              </w:rPr>
              <w:t>LUJO</w:t>
            </w:r>
          </w:p>
        </w:tc>
        <w:tc>
          <w:tcPr>
            <w:tcW w:w="181" w:type="dxa"/>
            <w:tcBorders>
              <w:top w:val="nil"/>
              <w:left w:val="nil"/>
              <w:bottom w:val="nil"/>
            </w:tcBorders>
            <w:shd w:val="clear" w:color="000000" w:fill="FFFFFF"/>
            <w:noWrap/>
            <w:vAlign w:val="bottom"/>
            <w:hideMark/>
          </w:tcPr>
          <w:p w14:paraId="34A825EC" w14:textId="77777777" w:rsidR="00506481" w:rsidRPr="00025278" w:rsidRDefault="00506481" w:rsidP="00DB6EED">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shd w:val="clear" w:color="auto" w:fill="auto"/>
            <w:noWrap/>
            <w:vAlign w:val="bottom"/>
          </w:tcPr>
          <w:p w14:paraId="31C39A90" w14:textId="7A6E7A3B" w:rsidR="00506481" w:rsidRPr="00506481" w:rsidRDefault="00506481" w:rsidP="00DB6EED">
            <w:pPr>
              <w:rPr>
                <w:rFonts w:ascii="Calibri" w:hAnsi="Calibri"/>
                <w:sz w:val="18"/>
                <w:lang w:val="es-ES_tradnl"/>
              </w:rPr>
            </w:pPr>
          </w:p>
        </w:tc>
        <w:tc>
          <w:tcPr>
            <w:tcW w:w="192" w:type="dxa"/>
            <w:tcBorders>
              <w:top w:val="nil"/>
              <w:left w:val="nil"/>
              <w:bottom w:val="nil"/>
              <w:right w:val="nil"/>
            </w:tcBorders>
            <w:shd w:val="clear" w:color="auto" w:fill="auto"/>
            <w:noWrap/>
            <w:vAlign w:val="bottom"/>
            <w:hideMark/>
          </w:tcPr>
          <w:p w14:paraId="380D5942" w14:textId="77777777" w:rsidR="00506481" w:rsidRPr="00025278" w:rsidRDefault="00506481" w:rsidP="00DB6EED">
            <w:pPr>
              <w:rPr>
                <w:rFonts w:ascii="Calibri" w:hAnsi="Calibri"/>
                <w:color w:val="000000"/>
                <w:sz w:val="18"/>
                <w:szCs w:val="18"/>
                <w:lang w:val="es-ES_tradnl" w:eastAsia="es-CL"/>
              </w:rPr>
            </w:pPr>
          </w:p>
        </w:tc>
      </w:tr>
      <w:tr w:rsidR="003266AF" w:rsidRPr="00025278" w14:paraId="535B5E0C" w14:textId="77777777" w:rsidTr="00840B38">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171CC88F" w14:textId="754CCF8B" w:rsidR="003266AF" w:rsidRPr="00506481" w:rsidRDefault="003266AF" w:rsidP="003266AF">
            <w:pPr>
              <w:rPr>
                <w:rFonts w:ascii="Calibri" w:hAnsi="Calibri"/>
                <w:sz w:val="18"/>
                <w:lang w:val="es-ES_tradnl"/>
              </w:rPr>
            </w:pPr>
            <w:r>
              <w:rPr>
                <w:rFonts w:ascii="Calibri" w:hAnsi="Calibri" w:cs="Calibri"/>
                <w:color w:val="000000"/>
                <w:sz w:val="18"/>
                <w:szCs w:val="18"/>
              </w:rPr>
              <w:t xml:space="preserve">Palacio del </w:t>
            </w:r>
            <w:proofErr w:type="spellStart"/>
            <w:r>
              <w:rPr>
                <w:rFonts w:ascii="Calibri" w:hAnsi="Calibri" w:cs="Calibri"/>
                <w:color w:val="000000"/>
                <w:sz w:val="18"/>
                <w:szCs w:val="18"/>
              </w:rPr>
              <w:t>Inka</w:t>
            </w:r>
            <w:proofErr w:type="spellEnd"/>
            <w:r>
              <w:rPr>
                <w:rFonts w:ascii="Calibri" w:hAnsi="Calibri" w:cs="Calibri"/>
                <w:color w:val="000000"/>
                <w:sz w:val="18"/>
                <w:szCs w:val="18"/>
              </w:rPr>
              <w:t xml:space="preserve">, a </w:t>
            </w:r>
            <w:proofErr w:type="spellStart"/>
            <w:r>
              <w:rPr>
                <w:rFonts w:ascii="Calibri" w:hAnsi="Calibri" w:cs="Calibri"/>
                <w:color w:val="000000"/>
                <w:sz w:val="18"/>
                <w:szCs w:val="18"/>
              </w:rPr>
              <w:t>Luxury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Collection</w:t>
            </w:r>
            <w:proofErr w:type="spellEnd"/>
          </w:p>
        </w:tc>
        <w:tc>
          <w:tcPr>
            <w:tcW w:w="181" w:type="dxa"/>
            <w:tcBorders>
              <w:top w:val="nil"/>
              <w:left w:val="nil"/>
              <w:bottom w:val="nil"/>
            </w:tcBorders>
            <w:shd w:val="clear" w:color="000000" w:fill="FFFFFF"/>
            <w:noWrap/>
            <w:vAlign w:val="bottom"/>
            <w:hideMark/>
          </w:tcPr>
          <w:p w14:paraId="4646C1C8"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shd w:val="clear" w:color="auto" w:fill="auto"/>
            <w:noWrap/>
            <w:vAlign w:val="bottom"/>
          </w:tcPr>
          <w:p w14:paraId="2384F976" w14:textId="7B54121B" w:rsidR="003266AF" w:rsidRPr="00506481" w:rsidRDefault="003266AF" w:rsidP="003266AF">
            <w:pPr>
              <w:rPr>
                <w:rFonts w:ascii="Calibri" w:hAnsi="Calibri"/>
                <w:sz w:val="18"/>
                <w:lang w:val="es-ES_tradnl"/>
              </w:rPr>
            </w:pPr>
          </w:p>
        </w:tc>
        <w:tc>
          <w:tcPr>
            <w:tcW w:w="192" w:type="dxa"/>
            <w:tcBorders>
              <w:top w:val="nil"/>
              <w:left w:val="nil"/>
              <w:bottom w:val="nil"/>
              <w:right w:val="nil"/>
            </w:tcBorders>
            <w:shd w:val="clear" w:color="auto" w:fill="auto"/>
            <w:noWrap/>
            <w:vAlign w:val="bottom"/>
            <w:hideMark/>
          </w:tcPr>
          <w:p w14:paraId="3F62FB9C" w14:textId="77777777" w:rsidR="003266AF" w:rsidRPr="00025278" w:rsidRDefault="003266AF" w:rsidP="003266AF">
            <w:pPr>
              <w:rPr>
                <w:rFonts w:ascii="Calibri" w:hAnsi="Calibri"/>
                <w:color w:val="000000"/>
                <w:sz w:val="18"/>
                <w:szCs w:val="18"/>
                <w:lang w:val="es-ES_tradnl" w:eastAsia="es-CL"/>
              </w:rPr>
            </w:pPr>
          </w:p>
        </w:tc>
      </w:tr>
      <w:tr w:rsidR="003266AF" w:rsidRPr="00025278" w14:paraId="5F64DA98" w14:textId="77777777" w:rsidTr="00840B38">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7333CC0C" w14:textId="380BB23B" w:rsidR="003266AF" w:rsidRPr="00506481" w:rsidRDefault="003266AF" w:rsidP="003266AF">
            <w:pPr>
              <w:rPr>
                <w:rFonts w:ascii="Calibri" w:hAnsi="Calibri"/>
                <w:sz w:val="18"/>
                <w:lang w:val="es-ES_tradnl"/>
              </w:rPr>
            </w:pPr>
            <w:proofErr w:type="spellStart"/>
            <w:r>
              <w:rPr>
                <w:rFonts w:ascii="Calibri" w:hAnsi="Calibri" w:cs="Calibri"/>
                <w:color w:val="000000"/>
                <w:sz w:val="18"/>
                <w:szCs w:val="18"/>
              </w:rPr>
              <w:t>Aranwa</w:t>
            </w:r>
            <w:proofErr w:type="spellEnd"/>
            <w:r>
              <w:rPr>
                <w:rFonts w:ascii="Calibri" w:hAnsi="Calibri" w:cs="Calibri"/>
                <w:color w:val="000000"/>
                <w:sz w:val="18"/>
                <w:szCs w:val="18"/>
              </w:rPr>
              <w:t xml:space="preserve"> Cusco Boutique Hotel</w:t>
            </w:r>
          </w:p>
        </w:tc>
        <w:tc>
          <w:tcPr>
            <w:tcW w:w="181" w:type="dxa"/>
            <w:tcBorders>
              <w:top w:val="nil"/>
              <w:left w:val="nil"/>
              <w:bottom w:val="nil"/>
            </w:tcBorders>
            <w:shd w:val="clear" w:color="000000" w:fill="FFFFFF"/>
            <w:noWrap/>
            <w:vAlign w:val="bottom"/>
            <w:hideMark/>
          </w:tcPr>
          <w:p w14:paraId="2527D276"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shd w:val="clear" w:color="000000" w:fill="FFFFFF"/>
            <w:noWrap/>
            <w:vAlign w:val="bottom"/>
          </w:tcPr>
          <w:p w14:paraId="03C1B424" w14:textId="77777777" w:rsidR="003266AF" w:rsidRPr="00025278" w:rsidRDefault="003266AF" w:rsidP="003266AF">
            <w:pPr>
              <w:rPr>
                <w:rFonts w:ascii="Calibri" w:hAnsi="Calibri"/>
                <w:sz w:val="18"/>
                <w:szCs w:val="18"/>
                <w:lang w:val="es-ES_tradnl" w:eastAsia="es-CL"/>
              </w:rPr>
            </w:pPr>
          </w:p>
        </w:tc>
        <w:tc>
          <w:tcPr>
            <w:tcW w:w="192" w:type="dxa"/>
            <w:tcBorders>
              <w:top w:val="nil"/>
              <w:left w:val="nil"/>
              <w:bottom w:val="nil"/>
              <w:right w:val="nil"/>
            </w:tcBorders>
            <w:shd w:val="clear" w:color="auto" w:fill="auto"/>
            <w:noWrap/>
            <w:vAlign w:val="bottom"/>
            <w:hideMark/>
          </w:tcPr>
          <w:p w14:paraId="39287031" w14:textId="77777777" w:rsidR="003266AF" w:rsidRPr="00025278" w:rsidRDefault="003266AF" w:rsidP="003266AF">
            <w:pPr>
              <w:rPr>
                <w:rFonts w:ascii="Calibri" w:hAnsi="Calibri"/>
                <w:color w:val="000000"/>
                <w:sz w:val="18"/>
                <w:szCs w:val="18"/>
                <w:lang w:val="es-ES_tradnl" w:eastAsia="es-CL"/>
              </w:rPr>
            </w:pPr>
          </w:p>
        </w:tc>
      </w:tr>
      <w:tr w:rsidR="003266AF" w:rsidRPr="00025278" w14:paraId="2F60B8B4" w14:textId="77777777" w:rsidTr="00840B38">
        <w:trPr>
          <w:trHeight w:val="240"/>
          <w:jc w:val="center"/>
        </w:trPr>
        <w:tc>
          <w:tcPr>
            <w:tcW w:w="3121" w:type="dxa"/>
            <w:tcBorders>
              <w:top w:val="nil"/>
              <w:left w:val="single" w:sz="8" w:space="0" w:color="auto"/>
              <w:bottom w:val="single" w:sz="8" w:space="0" w:color="auto"/>
              <w:right w:val="single" w:sz="8" w:space="0" w:color="auto"/>
            </w:tcBorders>
            <w:shd w:val="clear" w:color="000000" w:fill="FFFFFF"/>
            <w:noWrap/>
            <w:vAlign w:val="center"/>
          </w:tcPr>
          <w:p w14:paraId="3B22EE68" w14:textId="19F193F6" w:rsidR="003266AF" w:rsidRPr="00506481" w:rsidRDefault="003266AF" w:rsidP="003266AF">
            <w:pPr>
              <w:rPr>
                <w:rFonts w:ascii="Calibri" w:hAnsi="Calibri"/>
                <w:sz w:val="18"/>
                <w:lang w:val="es-ES_tradnl"/>
              </w:rPr>
            </w:pPr>
            <w:r>
              <w:rPr>
                <w:rFonts w:ascii="Calibri" w:hAnsi="Calibri" w:cs="Calibri"/>
                <w:color w:val="000000"/>
                <w:sz w:val="18"/>
                <w:szCs w:val="18"/>
              </w:rPr>
              <w:t>JW Marriott Cusco</w:t>
            </w:r>
          </w:p>
        </w:tc>
        <w:tc>
          <w:tcPr>
            <w:tcW w:w="181" w:type="dxa"/>
            <w:tcBorders>
              <w:top w:val="nil"/>
              <w:left w:val="nil"/>
              <w:bottom w:val="nil"/>
            </w:tcBorders>
            <w:shd w:val="clear" w:color="000000" w:fill="FFFFFF"/>
            <w:noWrap/>
            <w:vAlign w:val="bottom"/>
            <w:hideMark/>
          </w:tcPr>
          <w:p w14:paraId="4620E8EB" w14:textId="77777777" w:rsidR="003266AF" w:rsidRPr="00025278" w:rsidRDefault="003266AF" w:rsidP="003266AF">
            <w:pPr>
              <w:rPr>
                <w:rFonts w:ascii="Calibri" w:hAnsi="Calibri"/>
                <w:color w:val="000000"/>
                <w:sz w:val="18"/>
                <w:szCs w:val="18"/>
                <w:lang w:val="es-ES_tradnl" w:eastAsia="es-CL"/>
              </w:rPr>
            </w:pPr>
            <w:r w:rsidRPr="00025278">
              <w:rPr>
                <w:rFonts w:ascii="Calibri" w:hAnsi="Calibri"/>
                <w:color w:val="000000"/>
                <w:sz w:val="18"/>
                <w:szCs w:val="18"/>
                <w:lang w:val="es-ES_tradnl" w:eastAsia="es-CL"/>
              </w:rPr>
              <w:t> </w:t>
            </w:r>
          </w:p>
        </w:tc>
        <w:tc>
          <w:tcPr>
            <w:tcW w:w="3433" w:type="dxa"/>
            <w:tcBorders>
              <w:top w:val="nil"/>
            </w:tcBorders>
            <w:shd w:val="clear" w:color="000000" w:fill="FFFFFF"/>
            <w:noWrap/>
            <w:vAlign w:val="bottom"/>
          </w:tcPr>
          <w:p w14:paraId="779450BD" w14:textId="77777777" w:rsidR="003266AF" w:rsidRPr="00025278" w:rsidRDefault="003266AF" w:rsidP="003266AF">
            <w:pPr>
              <w:rPr>
                <w:rFonts w:ascii="Calibri" w:hAnsi="Calibri"/>
                <w:sz w:val="18"/>
                <w:szCs w:val="18"/>
                <w:lang w:val="es-ES_tradnl" w:eastAsia="es-CL"/>
              </w:rPr>
            </w:pPr>
          </w:p>
        </w:tc>
        <w:tc>
          <w:tcPr>
            <w:tcW w:w="192" w:type="dxa"/>
            <w:tcBorders>
              <w:top w:val="nil"/>
              <w:left w:val="nil"/>
              <w:bottom w:val="nil"/>
              <w:right w:val="nil"/>
            </w:tcBorders>
            <w:shd w:val="clear" w:color="auto" w:fill="auto"/>
            <w:noWrap/>
            <w:vAlign w:val="bottom"/>
            <w:hideMark/>
          </w:tcPr>
          <w:p w14:paraId="0FEA6CE8" w14:textId="77777777" w:rsidR="003266AF" w:rsidRPr="00025278" w:rsidRDefault="003266AF" w:rsidP="003266AF">
            <w:pPr>
              <w:rPr>
                <w:rFonts w:ascii="Calibri" w:hAnsi="Calibri"/>
                <w:color w:val="000000"/>
                <w:sz w:val="18"/>
                <w:szCs w:val="18"/>
                <w:lang w:val="es-ES_tradnl" w:eastAsia="es-CL"/>
              </w:rPr>
            </w:pPr>
          </w:p>
        </w:tc>
      </w:tr>
      <w:tr w:rsidR="00CE5F57" w:rsidRPr="00025278" w14:paraId="1575C063" w14:textId="77777777" w:rsidTr="006615D3">
        <w:trPr>
          <w:trHeight w:val="240"/>
          <w:jc w:val="center"/>
        </w:trPr>
        <w:tc>
          <w:tcPr>
            <w:tcW w:w="6735" w:type="dxa"/>
            <w:gridSpan w:val="3"/>
            <w:tcBorders>
              <w:top w:val="nil"/>
              <w:left w:val="nil"/>
              <w:bottom w:val="nil"/>
              <w:right w:val="nil"/>
            </w:tcBorders>
            <w:shd w:val="clear" w:color="auto" w:fill="F05B52"/>
            <w:noWrap/>
            <w:vAlign w:val="bottom"/>
            <w:hideMark/>
          </w:tcPr>
          <w:p w14:paraId="7551A46E" w14:textId="18076FD2" w:rsidR="00CE5F57" w:rsidRPr="00025278" w:rsidRDefault="00CE5F57" w:rsidP="00DB6EED">
            <w:pPr>
              <w:jc w:val="center"/>
              <w:rPr>
                <w:rFonts w:ascii="Calibri" w:hAnsi="Calibri"/>
                <w:b/>
                <w:color w:val="000000"/>
                <w:sz w:val="18"/>
                <w:szCs w:val="18"/>
                <w:lang w:val="es-ES_tradnl" w:eastAsia="es-CL"/>
              </w:rPr>
            </w:pPr>
            <w:r>
              <w:rPr>
                <w:i/>
                <w:szCs w:val="18"/>
                <w:lang w:val="es-ES_tradnl"/>
              </w:rPr>
              <w:tab/>
            </w:r>
            <w:r w:rsidR="00506481">
              <w:rPr>
                <w:rFonts w:ascii="Calibri" w:hAnsi="Calibri"/>
                <w:b/>
                <w:bCs/>
                <w:color w:val="FFFFFF"/>
                <w:sz w:val="18"/>
                <w:szCs w:val="18"/>
                <w:lang w:val="es-ES_tradnl" w:eastAsia="es-CL"/>
              </w:rPr>
              <w:t>VALLE SAGRADO</w:t>
            </w:r>
            <w:r w:rsidR="00530A43">
              <w:rPr>
                <w:rFonts w:ascii="Calibri" w:hAnsi="Calibri"/>
                <w:b/>
                <w:bCs/>
                <w:color w:val="FFFFFF"/>
                <w:sz w:val="18"/>
                <w:szCs w:val="18"/>
                <w:shd w:val="clear" w:color="auto" w:fill="F05B52"/>
                <w:lang w:val="es-ES_tradnl" w:eastAsia="es-CL"/>
              </w:rPr>
              <w:t xml:space="preserve"> - HOTELES SELECCIONADOS 202</w:t>
            </w:r>
            <w:r w:rsidR="00D212A6">
              <w:rPr>
                <w:rFonts w:ascii="Calibri" w:hAnsi="Calibri"/>
                <w:b/>
                <w:bCs/>
                <w:color w:val="FFFFFF"/>
                <w:sz w:val="18"/>
                <w:szCs w:val="18"/>
                <w:shd w:val="clear" w:color="auto" w:fill="F05B52"/>
                <w:lang w:val="es-ES_tradnl" w:eastAsia="es-CL"/>
              </w:rPr>
              <w:t>5</w:t>
            </w:r>
            <w:r w:rsidR="00DF4B0F">
              <w:rPr>
                <w:rFonts w:ascii="Calibri" w:hAnsi="Calibri"/>
                <w:b/>
                <w:bCs/>
                <w:color w:val="FFFFFF"/>
                <w:sz w:val="18"/>
                <w:szCs w:val="18"/>
                <w:shd w:val="clear" w:color="auto" w:fill="F05B52"/>
                <w:lang w:val="es-ES_tradnl" w:eastAsia="es-CL"/>
              </w:rPr>
              <w:t xml:space="preserve"> O SIMILAR</w:t>
            </w:r>
          </w:p>
        </w:tc>
        <w:tc>
          <w:tcPr>
            <w:tcW w:w="192" w:type="dxa"/>
            <w:tcBorders>
              <w:top w:val="nil"/>
              <w:left w:val="nil"/>
              <w:bottom w:val="nil"/>
              <w:right w:val="nil"/>
            </w:tcBorders>
            <w:shd w:val="clear" w:color="auto" w:fill="auto"/>
            <w:noWrap/>
            <w:vAlign w:val="bottom"/>
            <w:hideMark/>
          </w:tcPr>
          <w:p w14:paraId="581E176E" w14:textId="77777777" w:rsidR="00CE5F57" w:rsidRPr="00025278" w:rsidRDefault="00CE5F57" w:rsidP="00DB6EED">
            <w:pPr>
              <w:rPr>
                <w:rFonts w:ascii="Calibri" w:hAnsi="Calibri"/>
                <w:color w:val="000000"/>
                <w:sz w:val="18"/>
                <w:szCs w:val="18"/>
                <w:lang w:val="es-ES_tradnl" w:eastAsia="es-CL"/>
              </w:rPr>
            </w:pPr>
          </w:p>
        </w:tc>
      </w:tr>
      <w:tr w:rsidR="00CE5F57" w:rsidRPr="00025278" w14:paraId="34938B55" w14:textId="77777777" w:rsidTr="006615D3">
        <w:trPr>
          <w:trHeight w:val="240"/>
          <w:jc w:val="center"/>
        </w:trPr>
        <w:tc>
          <w:tcPr>
            <w:tcW w:w="3121" w:type="dxa"/>
            <w:tcBorders>
              <w:top w:val="nil"/>
              <w:left w:val="nil"/>
              <w:bottom w:val="nil"/>
              <w:right w:val="nil"/>
            </w:tcBorders>
            <w:shd w:val="clear" w:color="auto" w:fill="auto"/>
            <w:noWrap/>
            <w:vAlign w:val="bottom"/>
          </w:tcPr>
          <w:p w14:paraId="61625F3E" w14:textId="77777777" w:rsidR="00CE5F57" w:rsidRPr="00025278" w:rsidRDefault="00CE5F57" w:rsidP="00DB6EED">
            <w:pPr>
              <w:rPr>
                <w:rFonts w:ascii="Calibri" w:hAnsi="Calibri"/>
                <w:color w:val="000000"/>
                <w:sz w:val="18"/>
                <w:szCs w:val="18"/>
                <w:lang w:val="es-ES_tradnl" w:eastAsia="es-CL"/>
              </w:rPr>
            </w:pPr>
          </w:p>
        </w:tc>
        <w:tc>
          <w:tcPr>
            <w:tcW w:w="181" w:type="dxa"/>
            <w:tcBorders>
              <w:top w:val="nil"/>
              <w:left w:val="nil"/>
              <w:bottom w:val="nil"/>
              <w:right w:val="nil"/>
            </w:tcBorders>
            <w:shd w:val="clear" w:color="000000" w:fill="FFFFFF"/>
            <w:noWrap/>
            <w:vAlign w:val="bottom"/>
          </w:tcPr>
          <w:p w14:paraId="15ECC017" w14:textId="77777777" w:rsidR="00CE5F57" w:rsidRPr="00025278" w:rsidRDefault="00CE5F57" w:rsidP="00DB6EED">
            <w:pPr>
              <w:rPr>
                <w:rFonts w:ascii="Calibri" w:hAnsi="Calibri"/>
                <w:color w:val="000000"/>
                <w:sz w:val="18"/>
                <w:szCs w:val="18"/>
                <w:lang w:val="es-ES_tradnl" w:eastAsia="es-CL"/>
              </w:rPr>
            </w:pPr>
          </w:p>
        </w:tc>
        <w:tc>
          <w:tcPr>
            <w:tcW w:w="3433" w:type="dxa"/>
            <w:tcBorders>
              <w:top w:val="nil"/>
              <w:left w:val="nil"/>
              <w:bottom w:val="single" w:sz="4" w:space="0" w:color="auto"/>
              <w:right w:val="nil"/>
            </w:tcBorders>
            <w:shd w:val="clear" w:color="auto" w:fill="auto"/>
            <w:noWrap/>
            <w:vAlign w:val="bottom"/>
          </w:tcPr>
          <w:p w14:paraId="369201C8" w14:textId="77777777" w:rsidR="00CE5F57" w:rsidRPr="00025278" w:rsidRDefault="00CE5F57" w:rsidP="00DB6EED">
            <w:pPr>
              <w:rPr>
                <w:rFonts w:ascii="Calibri" w:hAnsi="Calibri"/>
                <w:color w:val="000000"/>
                <w:sz w:val="18"/>
                <w:szCs w:val="18"/>
                <w:lang w:val="es-ES_tradnl" w:eastAsia="es-CL"/>
              </w:rPr>
            </w:pPr>
          </w:p>
        </w:tc>
        <w:tc>
          <w:tcPr>
            <w:tcW w:w="192" w:type="dxa"/>
            <w:tcBorders>
              <w:top w:val="nil"/>
              <w:left w:val="nil"/>
              <w:bottom w:val="nil"/>
              <w:right w:val="nil"/>
            </w:tcBorders>
            <w:shd w:val="clear" w:color="auto" w:fill="auto"/>
            <w:noWrap/>
            <w:vAlign w:val="bottom"/>
          </w:tcPr>
          <w:p w14:paraId="1A5B1DD1" w14:textId="77777777" w:rsidR="00CE5F57" w:rsidRPr="00025278" w:rsidRDefault="00CE5F57" w:rsidP="00DB6EED">
            <w:pPr>
              <w:rPr>
                <w:rFonts w:ascii="Calibri" w:hAnsi="Calibri"/>
                <w:color w:val="000000"/>
                <w:sz w:val="18"/>
                <w:szCs w:val="18"/>
                <w:lang w:val="es-ES_tradnl" w:eastAsia="es-CL"/>
              </w:rPr>
            </w:pPr>
          </w:p>
        </w:tc>
      </w:tr>
      <w:tr w:rsidR="00CE5F57" w:rsidRPr="00025278" w14:paraId="3F2BB732" w14:textId="77777777" w:rsidTr="006615D3">
        <w:trPr>
          <w:trHeight w:val="240"/>
          <w:jc w:val="center"/>
        </w:trPr>
        <w:tc>
          <w:tcPr>
            <w:tcW w:w="3121"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B54FC65" w14:textId="77777777" w:rsidR="00CE5F57" w:rsidRPr="00025278" w:rsidRDefault="00CE5F57" w:rsidP="00DB6EED">
            <w:pPr>
              <w:jc w:val="center"/>
              <w:rPr>
                <w:rFonts w:ascii="Calibri" w:hAnsi="Calibri"/>
                <w:sz w:val="18"/>
                <w:szCs w:val="18"/>
                <w:lang w:val="es-ES_tradnl" w:eastAsia="es-CL"/>
              </w:rPr>
            </w:pPr>
            <w:r w:rsidRPr="00025278">
              <w:rPr>
                <w:rFonts w:ascii="Calibri" w:hAnsi="Calibri"/>
                <w:b/>
                <w:bCs/>
                <w:sz w:val="18"/>
                <w:szCs w:val="18"/>
                <w:lang w:val="es-ES_tradnl" w:eastAsia="es-CL"/>
              </w:rPr>
              <w:t>PRIMERA SUPERIOR</w:t>
            </w:r>
          </w:p>
        </w:tc>
        <w:tc>
          <w:tcPr>
            <w:tcW w:w="181" w:type="dxa"/>
            <w:tcBorders>
              <w:top w:val="nil"/>
              <w:left w:val="nil"/>
              <w:bottom w:val="nil"/>
              <w:right w:val="nil"/>
            </w:tcBorders>
            <w:shd w:val="clear" w:color="auto" w:fill="auto"/>
            <w:noWrap/>
            <w:vAlign w:val="bottom"/>
            <w:hideMark/>
          </w:tcPr>
          <w:p w14:paraId="2663713B" w14:textId="77777777" w:rsidR="00CE5F57" w:rsidRPr="00025278" w:rsidRDefault="00CE5F57" w:rsidP="00DB6EED">
            <w:pPr>
              <w:rPr>
                <w:rFonts w:ascii="Calibri" w:hAnsi="Calibri"/>
                <w:color w:val="000000"/>
                <w:sz w:val="18"/>
                <w:szCs w:val="18"/>
                <w:lang w:val="es-ES_tradnl" w:eastAsia="es-CL"/>
              </w:rPr>
            </w:pPr>
          </w:p>
        </w:tc>
        <w:tc>
          <w:tcPr>
            <w:tcW w:w="343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FFBA34C" w14:textId="77777777" w:rsidR="00CE5F57" w:rsidRPr="00025278" w:rsidRDefault="00CE5F57"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LUJO SUPERIOR</w:t>
            </w:r>
          </w:p>
        </w:tc>
        <w:tc>
          <w:tcPr>
            <w:tcW w:w="192" w:type="dxa"/>
            <w:tcBorders>
              <w:top w:val="nil"/>
              <w:left w:val="nil"/>
              <w:bottom w:val="nil"/>
              <w:right w:val="nil"/>
            </w:tcBorders>
            <w:shd w:val="clear" w:color="auto" w:fill="auto"/>
            <w:noWrap/>
            <w:vAlign w:val="bottom"/>
            <w:hideMark/>
          </w:tcPr>
          <w:p w14:paraId="03B483AA" w14:textId="77777777" w:rsidR="00CE5F57" w:rsidRPr="00025278" w:rsidRDefault="00CE5F57" w:rsidP="00DB6EED">
            <w:pPr>
              <w:rPr>
                <w:rFonts w:ascii="Calibri" w:hAnsi="Calibri"/>
                <w:color w:val="000000"/>
                <w:sz w:val="18"/>
                <w:szCs w:val="18"/>
                <w:lang w:val="es-ES_tradnl" w:eastAsia="es-CL"/>
              </w:rPr>
            </w:pPr>
          </w:p>
        </w:tc>
      </w:tr>
      <w:tr w:rsidR="00CE5F57" w:rsidRPr="00025278" w14:paraId="644336D4" w14:textId="77777777" w:rsidTr="006615D3">
        <w:trPr>
          <w:trHeight w:val="240"/>
          <w:jc w:val="center"/>
        </w:trPr>
        <w:tc>
          <w:tcPr>
            <w:tcW w:w="3121" w:type="dxa"/>
            <w:tcBorders>
              <w:top w:val="nil"/>
              <w:left w:val="single" w:sz="4" w:space="0" w:color="auto"/>
              <w:bottom w:val="single" w:sz="4" w:space="0" w:color="auto"/>
              <w:right w:val="single" w:sz="4" w:space="0" w:color="auto"/>
            </w:tcBorders>
            <w:shd w:val="clear" w:color="000000" w:fill="FFFFFF"/>
            <w:noWrap/>
            <w:vAlign w:val="bottom"/>
          </w:tcPr>
          <w:p w14:paraId="0B1FD9FA" w14:textId="29CE37BA" w:rsidR="00CE5F57" w:rsidRPr="00025278" w:rsidRDefault="00506481" w:rsidP="00DB6EED">
            <w:pPr>
              <w:rPr>
                <w:rFonts w:ascii="Calibri" w:hAnsi="Calibri"/>
                <w:sz w:val="18"/>
                <w:szCs w:val="18"/>
                <w:lang w:val="es-ES_tradnl" w:eastAsia="es-CL"/>
              </w:rPr>
            </w:pPr>
            <w:r w:rsidRPr="00506481">
              <w:rPr>
                <w:rFonts w:ascii="Calibri" w:hAnsi="Calibri"/>
                <w:sz w:val="18"/>
                <w:szCs w:val="18"/>
                <w:lang w:val="es-ES_tradnl" w:eastAsia="es-CL"/>
              </w:rPr>
              <w:t>Casa Andina Premium Valle Sagrado</w:t>
            </w:r>
          </w:p>
        </w:tc>
        <w:tc>
          <w:tcPr>
            <w:tcW w:w="181" w:type="dxa"/>
            <w:tcBorders>
              <w:top w:val="nil"/>
              <w:left w:val="nil"/>
              <w:bottom w:val="nil"/>
              <w:right w:val="nil"/>
            </w:tcBorders>
            <w:shd w:val="clear" w:color="auto" w:fill="auto"/>
            <w:noWrap/>
            <w:vAlign w:val="bottom"/>
            <w:hideMark/>
          </w:tcPr>
          <w:p w14:paraId="5FF9F302" w14:textId="77777777" w:rsidR="00CE5F57" w:rsidRPr="00025278" w:rsidRDefault="00CE5F57" w:rsidP="00DB6EED">
            <w:pPr>
              <w:rPr>
                <w:rFonts w:ascii="Calibri" w:hAnsi="Calibri"/>
                <w:color w:val="000000"/>
                <w:sz w:val="18"/>
                <w:szCs w:val="18"/>
                <w:lang w:val="es-ES_tradnl" w:eastAsia="es-CL"/>
              </w:rPr>
            </w:pPr>
          </w:p>
        </w:tc>
        <w:tc>
          <w:tcPr>
            <w:tcW w:w="34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C6D7E" w14:textId="44CBCEA9" w:rsidR="00CE5F57" w:rsidRPr="00025278" w:rsidRDefault="00506481" w:rsidP="00DB6EED">
            <w:pPr>
              <w:rPr>
                <w:rFonts w:ascii="Calibri" w:hAnsi="Calibri"/>
                <w:sz w:val="18"/>
                <w:szCs w:val="18"/>
                <w:lang w:val="es-ES_tradnl" w:eastAsia="es-CL"/>
              </w:rPr>
            </w:pPr>
            <w:proofErr w:type="spellStart"/>
            <w:r w:rsidRPr="00506481">
              <w:rPr>
                <w:rFonts w:ascii="Calibri" w:hAnsi="Calibri"/>
                <w:sz w:val="18"/>
                <w:szCs w:val="18"/>
                <w:lang w:val="es-ES_tradnl" w:eastAsia="es-CL"/>
              </w:rPr>
              <w:t>Inkaterra</w:t>
            </w:r>
            <w:proofErr w:type="spellEnd"/>
            <w:r w:rsidRPr="00506481">
              <w:rPr>
                <w:rFonts w:ascii="Calibri" w:hAnsi="Calibri"/>
                <w:sz w:val="18"/>
                <w:szCs w:val="18"/>
                <w:lang w:val="es-ES_tradnl" w:eastAsia="es-CL"/>
              </w:rPr>
              <w:t xml:space="preserve"> Hacienda Urubamba</w:t>
            </w:r>
          </w:p>
        </w:tc>
        <w:tc>
          <w:tcPr>
            <w:tcW w:w="192" w:type="dxa"/>
            <w:tcBorders>
              <w:top w:val="nil"/>
              <w:left w:val="nil"/>
              <w:bottom w:val="nil"/>
              <w:right w:val="nil"/>
            </w:tcBorders>
            <w:shd w:val="clear" w:color="auto" w:fill="auto"/>
            <w:noWrap/>
            <w:vAlign w:val="bottom"/>
            <w:hideMark/>
          </w:tcPr>
          <w:p w14:paraId="1331457B" w14:textId="77777777" w:rsidR="00CE5F57" w:rsidRPr="00025278" w:rsidRDefault="00CE5F57" w:rsidP="00DB6EED">
            <w:pPr>
              <w:rPr>
                <w:rFonts w:ascii="Calibri" w:hAnsi="Calibri"/>
                <w:color w:val="000000"/>
                <w:sz w:val="18"/>
                <w:szCs w:val="18"/>
                <w:lang w:val="es-ES_tradnl" w:eastAsia="es-CL"/>
              </w:rPr>
            </w:pPr>
          </w:p>
        </w:tc>
      </w:tr>
      <w:tr w:rsidR="00CE5F57" w:rsidRPr="00025278" w14:paraId="154D0898" w14:textId="77777777" w:rsidTr="006615D3">
        <w:trPr>
          <w:trHeight w:val="240"/>
          <w:jc w:val="center"/>
        </w:trPr>
        <w:tc>
          <w:tcPr>
            <w:tcW w:w="31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19B573C" w14:textId="77777777" w:rsidR="00CE5F57" w:rsidRPr="00025278" w:rsidRDefault="00CE5F57" w:rsidP="00DB6EED">
            <w:pPr>
              <w:jc w:val="center"/>
              <w:rPr>
                <w:rFonts w:ascii="Calibri" w:hAnsi="Calibri"/>
                <w:b/>
                <w:bCs/>
                <w:sz w:val="18"/>
                <w:szCs w:val="18"/>
                <w:lang w:val="es-ES_tradnl" w:eastAsia="es-CL"/>
              </w:rPr>
            </w:pPr>
            <w:r w:rsidRPr="00025278">
              <w:rPr>
                <w:rFonts w:ascii="Calibri" w:hAnsi="Calibri"/>
                <w:b/>
                <w:bCs/>
                <w:sz w:val="18"/>
                <w:szCs w:val="18"/>
                <w:lang w:val="es-ES_tradnl" w:eastAsia="es-CL"/>
              </w:rPr>
              <w:t>LUJO</w:t>
            </w:r>
          </w:p>
        </w:tc>
        <w:tc>
          <w:tcPr>
            <w:tcW w:w="181" w:type="dxa"/>
            <w:tcBorders>
              <w:top w:val="nil"/>
              <w:left w:val="nil"/>
              <w:bottom w:val="nil"/>
            </w:tcBorders>
            <w:shd w:val="clear" w:color="auto" w:fill="auto"/>
            <w:noWrap/>
            <w:vAlign w:val="bottom"/>
            <w:hideMark/>
          </w:tcPr>
          <w:p w14:paraId="3F6E41B5" w14:textId="77777777" w:rsidR="00CE5F57" w:rsidRPr="00025278" w:rsidRDefault="00CE5F57" w:rsidP="00DB6EED">
            <w:pPr>
              <w:rPr>
                <w:rFonts w:ascii="Calibri" w:hAnsi="Calibri"/>
                <w:color w:val="000000"/>
                <w:sz w:val="18"/>
                <w:szCs w:val="18"/>
                <w:lang w:val="es-ES_tradnl" w:eastAsia="es-CL"/>
              </w:rPr>
            </w:pPr>
          </w:p>
        </w:tc>
        <w:tc>
          <w:tcPr>
            <w:tcW w:w="3433" w:type="dxa"/>
            <w:tcBorders>
              <w:top w:val="single" w:sz="4" w:space="0" w:color="auto"/>
            </w:tcBorders>
            <w:shd w:val="clear" w:color="auto" w:fill="auto"/>
            <w:noWrap/>
            <w:vAlign w:val="bottom"/>
          </w:tcPr>
          <w:p w14:paraId="03DB9D57" w14:textId="470ACC39" w:rsidR="00CE5F57" w:rsidRPr="00025278" w:rsidRDefault="00CE5F57" w:rsidP="00DB6EED">
            <w:pPr>
              <w:jc w:val="center"/>
              <w:rPr>
                <w:rFonts w:ascii="Calibri" w:hAnsi="Calibri"/>
                <w:b/>
                <w:bCs/>
                <w:sz w:val="18"/>
                <w:szCs w:val="18"/>
                <w:lang w:val="es-ES_tradnl" w:eastAsia="es-CL"/>
              </w:rPr>
            </w:pPr>
          </w:p>
        </w:tc>
        <w:tc>
          <w:tcPr>
            <w:tcW w:w="192" w:type="dxa"/>
            <w:tcBorders>
              <w:top w:val="nil"/>
              <w:left w:val="nil"/>
              <w:bottom w:val="nil"/>
              <w:right w:val="nil"/>
            </w:tcBorders>
            <w:shd w:val="clear" w:color="auto" w:fill="auto"/>
            <w:noWrap/>
            <w:vAlign w:val="bottom"/>
            <w:hideMark/>
          </w:tcPr>
          <w:p w14:paraId="1B2FD6B8" w14:textId="77777777" w:rsidR="00CE5F57" w:rsidRPr="00025278" w:rsidRDefault="00CE5F57" w:rsidP="00DB6EED">
            <w:pPr>
              <w:rPr>
                <w:rFonts w:ascii="Calibri" w:hAnsi="Calibri"/>
                <w:color w:val="000000"/>
                <w:sz w:val="18"/>
                <w:szCs w:val="18"/>
                <w:lang w:val="es-ES_tradnl" w:eastAsia="es-CL"/>
              </w:rPr>
            </w:pPr>
          </w:p>
        </w:tc>
      </w:tr>
      <w:tr w:rsidR="00CE5F57" w:rsidRPr="00506481" w14:paraId="05561297" w14:textId="77777777" w:rsidTr="006615D3">
        <w:trPr>
          <w:trHeight w:val="240"/>
          <w:jc w:val="center"/>
        </w:trPr>
        <w:tc>
          <w:tcPr>
            <w:tcW w:w="3121" w:type="dxa"/>
            <w:tcBorders>
              <w:top w:val="nil"/>
              <w:left w:val="single" w:sz="4" w:space="0" w:color="auto"/>
              <w:bottom w:val="single" w:sz="4" w:space="0" w:color="auto"/>
              <w:right w:val="single" w:sz="4" w:space="0" w:color="auto"/>
            </w:tcBorders>
            <w:shd w:val="clear" w:color="auto" w:fill="auto"/>
            <w:noWrap/>
            <w:vAlign w:val="bottom"/>
          </w:tcPr>
          <w:p w14:paraId="474F6817" w14:textId="0CE86A9B" w:rsidR="00CE5F57" w:rsidRPr="00506481" w:rsidRDefault="00506481" w:rsidP="00DB6EED">
            <w:pPr>
              <w:rPr>
                <w:rFonts w:ascii="Calibri" w:hAnsi="Calibri"/>
                <w:sz w:val="18"/>
                <w:szCs w:val="18"/>
                <w:lang w:val="en-US" w:eastAsia="es-CL"/>
              </w:rPr>
            </w:pPr>
            <w:proofErr w:type="spellStart"/>
            <w:r w:rsidRPr="00506481">
              <w:rPr>
                <w:rFonts w:ascii="Calibri" w:hAnsi="Calibri"/>
                <w:sz w:val="18"/>
                <w:szCs w:val="18"/>
                <w:lang w:val="en-US" w:eastAsia="es-CL"/>
              </w:rPr>
              <w:t>Aranwa</w:t>
            </w:r>
            <w:proofErr w:type="spellEnd"/>
            <w:r w:rsidRPr="00506481">
              <w:rPr>
                <w:rFonts w:ascii="Calibri" w:hAnsi="Calibri"/>
                <w:sz w:val="18"/>
                <w:szCs w:val="18"/>
                <w:lang w:val="en-US" w:eastAsia="es-CL"/>
              </w:rPr>
              <w:t xml:space="preserve"> Sacred Valley Hotel &amp; Wellness</w:t>
            </w:r>
          </w:p>
        </w:tc>
        <w:tc>
          <w:tcPr>
            <w:tcW w:w="181" w:type="dxa"/>
            <w:tcBorders>
              <w:top w:val="nil"/>
              <w:left w:val="nil"/>
              <w:bottom w:val="nil"/>
            </w:tcBorders>
            <w:shd w:val="clear" w:color="auto" w:fill="auto"/>
            <w:noWrap/>
            <w:vAlign w:val="bottom"/>
            <w:hideMark/>
          </w:tcPr>
          <w:p w14:paraId="4C590F06" w14:textId="77777777" w:rsidR="00CE5F57" w:rsidRPr="00506481" w:rsidRDefault="00CE5F57" w:rsidP="00DB6EED">
            <w:pPr>
              <w:rPr>
                <w:rFonts w:ascii="Calibri" w:hAnsi="Calibri"/>
                <w:color w:val="000000"/>
                <w:sz w:val="18"/>
                <w:szCs w:val="18"/>
                <w:lang w:val="en-US" w:eastAsia="es-CL"/>
              </w:rPr>
            </w:pPr>
          </w:p>
        </w:tc>
        <w:tc>
          <w:tcPr>
            <w:tcW w:w="3433" w:type="dxa"/>
            <w:shd w:val="clear" w:color="auto" w:fill="auto"/>
            <w:noWrap/>
            <w:vAlign w:val="center"/>
          </w:tcPr>
          <w:p w14:paraId="0FA23CC3" w14:textId="044985CC" w:rsidR="00CE5F57" w:rsidRPr="00506481" w:rsidRDefault="00CE5F57" w:rsidP="00DB6EED">
            <w:pPr>
              <w:rPr>
                <w:rFonts w:ascii="Calibri" w:hAnsi="Calibri"/>
                <w:sz w:val="18"/>
                <w:szCs w:val="18"/>
                <w:lang w:val="en-US" w:eastAsia="es-CL"/>
              </w:rPr>
            </w:pPr>
          </w:p>
        </w:tc>
        <w:tc>
          <w:tcPr>
            <w:tcW w:w="192" w:type="dxa"/>
            <w:tcBorders>
              <w:top w:val="nil"/>
              <w:left w:val="nil"/>
              <w:bottom w:val="nil"/>
              <w:right w:val="nil"/>
            </w:tcBorders>
            <w:shd w:val="clear" w:color="auto" w:fill="auto"/>
            <w:noWrap/>
            <w:vAlign w:val="bottom"/>
            <w:hideMark/>
          </w:tcPr>
          <w:p w14:paraId="5E01C7AD" w14:textId="77777777" w:rsidR="00CE5F57" w:rsidRPr="00506481" w:rsidRDefault="00CE5F57" w:rsidP="00DB6EED">
            <w:pPr>
              <w:rPr>
                <w:rFonts w:ascii="Calibri" w:hAnsi="Calibri"/>
                <w:color w:val="000000"/>
                <w:sz w:val="18"/>
                <w:szCs w:val="18"/>
                <w:lang w:val="en-US" w:eastAsia="es-CL"/>
              </w:rPr>
            </w:pPr>
          </w:p>
        </w:tc>
      </w:tr>
    </w:tbl>
    <w:p w14:paraId="4C11C44C" w14:textId="4DCC7604" w:rsidR="00855700" w:rsidRDefault="00855700" w:rsidP="00A04B2F">
      <w:pPr>
        <w:spacing w:line="360" w:lineRule="auto"/>
        <w:jc w:val="both"/>
        <w:rPr>
          <w:b/>
          <w:bCs/>
          <w:color w:val="F05B52"/>
          <w:sz w:val="28"/>
          <w:szCs w:val="28"/>
        </w:rPr>
      </w:pPr>
      <w:r>
        <w:rPr>
          <w:b/>
          <w:bCs/>
          <w:color w:val="F05B52"/>
          <w:sz w:val="28"/>
          <w:szCs w:val="28"/>
        </w:rPr>
        <w:lastRenderedPageBreak/>
        <w:t>ITINERARIO</w:t>
      </w:r>
    </w:p>
    <w:p w14:paraId="3DA475F3" w14:textId="4A482E49" w:rsidR="00855700" w:rsidRPr="00CE5F57" w:rsidRDefault="00855700" w:rsidP="00CE5F57">
      <w:pPr>
        <w:spacing w:line="360" w:lineRule="auto"/>
        <w:jc w:val="both"/>
        <w:rPr>
          <w:b/>
          <w:bCs/>
          <w:color w:val="F05B52"/>
          <w:sz w:val="20"/>
          <w:szCs w:val="20"/>
        </w:rPr>
      </w:pPr>
      <w:r w:rsidRPr="00CE5F57">
        <w:rPr>
          <w:b/>
          <w:bCs/>
          <w:color w:val="F05B52"/>
          <w:sz w:val="20"/>
          <w:szCs w:val="20"/>
        </w:rPr>
        <w:t xml:space="preserve">Día 1 </w:t>
      </w:r>
      <w:r w:rsidR="00CE5F57" w:rsidRPr="00CE5F57">
        <w:rPr>
          <w:b/>
          <w:bCs/>
          <w:color w:val="F05B52"/>
          <w:sz w:val="20"/>
          <w:szCs w:val="20"/>
        </w:rPr>
        <w:t>LIMA.</w:t>
      </w:r>
      <w:r w:rsidRPr="00CE5F57">
        <w:rPr>
          <w:b/>
          <w:bCs/>
          <w:color w:val="F05B52"/>
          <w:sz w:val="20"/>
          <w:szCs w:val="20"/>
        </w:rPr>
        <w:t xml:space="preserve"> </w:t>
      </w:r>
    </w:p>
    <w:p w14:paraId="725735D3" w14:textId="77777777" w:rsidR="00221EAF" w:rsidRPr="00221EAF" w:rsidRDefault="00221EAF" w:rsidP="00221EAF">
      <w:pPr>
        <w:spacing w:line="360" w:lineRule="auto"/>
        <w:ind w:left="284"/>
        <w:jc w:val="both"/>
        <w:rPr>
          <w:iCs/>
          <w:sz w:val="20"/>
          <w:szCs w:val="18"/>
          <w:lang w:val="es-ES_tradnl" w:bidi="th-TH"/>
        </w:rPr>
      </w:pPr>
      <w:r w:rsidRPr="00221EAF">
        <w:rPr>
          <w:iCs/>
          <w:sz w:val="20"/>
          <w:szCs w:val="18"/>
          <w:lang w:val="es-ES_tradnl" w:bidi="th-TH"/>
        </w:rPr>
        <w:t xml:space="preserve">Llegada a Lima, Bienvenida y asistencia en su traslado al hotel. </w:t>
      </w:r>
    </w:p>
    <w:p w14:paraId="69674C5C" w14:textId="16B8C7E1" w:rsidR="00855700" w:rsidRPr="00221EAF" w:rsidRDefault="00221EAF" w:rsidP="00221EAF">
      <w:pPr>
        <w:spacing w:line="360" w:lineRule="auto"/>
        <w:ind w:left="284"/>
        <w:jc w:val="both"/>
        <w:rPr>
          <w:iCs/>
          <w:sz w:val="20"/>
          <w:szCs w:val="18"/>
          <w:lang w:val="es-ES_tradnl" w:bidi="th-TH"/>
        </w:rPr>
      </w:pPr>
      <w:r w:rsidRPr="00221EAF">
        <w:rPr>
          <w:iCs/>
          <w:sz w:val="20"/>
          <w:szCs w:val="18"/>
          <w:lang w:val="es-ES_tradnl" w:bidi="th-TH"/>
        </w:rPr>
        <w:t>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14:paraId="1241DDD6" w14:textId="64EDEA1D" w:rsidR="00CE5F57" w:rsidRPr="00CE5F57" w:rsidRDefault="005F1888" w:rsidP="00CE5F57">
      <w:pPr>
        <w:spacing w:line="360" w:lineRule="auto"/>
        <w:jc w:val="both"/>
        <w:rPr>
          <w:b/>
          <w:bCs/>
          <w:color w:val="F05B52"/>
          <w:sz w:val="20"/>
          <w:szCs w:val="20"/>
        </w:rPr>
      </w:pPr>
      <w:r>
        <w:rPr>
          <w:b/>
          <w:bCs/>
          <w:color w:val="F05B52"/>
          <w:sz w:val="20"/>
          <w:szCs w:val="20"/>
        </w:rPr>
        <w:t>DÍA 2: LIMA / CUSCO</w:t>
      </w:r>
    </w:p>
    <w:p w14:paraId="03E8230D" w14:textId="3204E293" w:rsidR="00CE5F57" w:rsidRPr="0045240A" w:rsidRDefault="0079797F" w:rsidP="0079797F">
      <w:pPr>
        <w:spacing w:line="360" w:lineRule="auto"/>
        <w:ind w:left="284"/>
        <w:jc w:val="both"/>
        <w:rPr>
          <w:iCs/>
          <w:sz w:val="20"/>
          <w:szCs w:val="18"/>
          <w:lang w:val="es-ES_tradnl" w:bidi="th-TH"/>
        </w:rPr>
      </w:pPr>
      <w:r w:rsidRPr="0079797F">
        <w:rPr>
          <w:iCs/>
          <w:sz w:val="20"/>
          <w:szCs w:val="18"/>
          <w:lang w:val="es-ES_tradnl" w:bidi="th-TH"/>
        </w:rPr>
        <w:t xml:space="preserve">Traslado al aeropuerto. Salida a Cusco. Llegada, asistencia y traslado al hotel.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79797F">
        <w:rPr>
          <w:iCs/>
          <w:sz w:val="20"/>
          <w:szCs w:val="18"/>
          <w:lang w:val="es-ES_tradnl" w:bidi="th-TH"/>
        </w:rPr>
        <w:t>Qorikancha</w:t>
      </w:r>
      <w:proofErr w:type="spellEnd"/>
      <w:r w:rsidRPr="0079797F">
        <w:rPr>
          <w:iCs/>
          <w:sz w:val="20"/>
          <w:szCs w:val="18"/>
          <w:lang w:val="es-ES_tradnl" w:bidi="th-TH"/>
        </w:rPr>
        <w:t xml:space="preserve"> nos recibe con toda su magnificencia y su fastuosidad, paredes que estuvieron revestidas de oro. Desde San Blas, el barrio de los artesanos, bajaremos a pie por la calle </w:t>
      </w:r>
      <w:proofErr w:type="spellStart"/>
      <w:r w:rsidRPr="0079797F">
        <w:rPr>
          <w:iCs/>
          <w:sz w:val="20"/>
          <w:szCs w:val="18"/>
          <w:lang w:val="es-ES_tradnl" w:bidi="th-TH"/>
        </w:rPr>
        <w:t>Hatun</w:t>
      </w:r>
      <w:proofErr w:type="spellEnd"/>
      <w:r w:rsidRPr="0079797F">
        <w:rPr>
          <w:iCs/>
          <w:sz w:val="20"/>
          <w:szCs w:val="18"/>
          <w:lang w:val="es-ES_tradnl" w:bidi="th-TH"/>
        </w:rPr>
        <w:t xml:space="preserve"> </w:t>
      </w:r>
      <w:proofErr w:type="spellStart"/>
      <w:r w:rsidRPr="0079797F">
        <w:rPr>
          <w:iCs/>
          <w:sz w:val="20"/>
          <w:szCs w:val="18"/>
          <w:lang w:val="es-ES_tradnl" w:bidi="th-TH"/>
        </w:rPr>
        <w:t>Rumiyoc</w:t>
      </w:r>
      <w:proofErr w:type="spellEnd"/>
      <w:r w:rsidRPr="0079797F">
        <w:rPr>
          <w:iCs/>
          <w:sz w:val="20"/>
          <w:szCs w:val="18"/>
          <w:lang w:val="es-ES_tradnl" w:bidi="th-TH"/>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w:t>
      </w:r>
      <w:proofErr w:type="gramStart"/>
      <w:r w:rsidRPr="0079797F">
        <w:rPr>
          <w:iCs/>
          <w:sz w:val="20"/>
          <w:szCs w:val="18"/>
          <w:lang w:val="es-ES_tradnl" w:bidi="th-TH"/>
        </w:rPr>
        <w:t>valor.</w:t>
      </w:r>
      <w:r w:rsidR="005F1888">
        <w:rPr>
          <w:iCs/>
          <w:sz w:val="20"/>
          <w:szCs w:val="18"/>
          <w:lang w:val="es-ES_tradnl" w:bidi="th-TH"/>
        </w:rPr>
        <w:t>.</w:t>
      </w:r>
      <w:proofErr w:type="gramEnd"/>
      <w:r w:rsidR="00890E53">
        <w:rPr>
          <w:iCs/>
          <w:sz w:val="20"/>
          <w:szCs w:val="18"/>
          <w:lang w:val="es-ES_tradnl" w:bidi="th-TH"/>
        </w:rPr>
        <w:t xml:space="preserve"> Alojamiento en Cusco.</w:t>
      </w:r>
    </w:p>
    <w:p w14:paraId="7B95680F" w14:textId="77777777" w:rsidR="00CE5F57" w:rsidRPr="00CE5F57" w:rsidRDefault="00CE5F57" w:rsidP="00CE5F57">
      <w:pPr>
        <w:spacing w:line="360" w:lineRule="auto"/>
        <w:jc w:val="both"/>
        <w:rPr>
          <w:b/>
          <w:sz w:val="20"/>
          <w:lang w:val="es-ES_tradnl"/>
        </w:rPr>
      </w:pPr>
    </w:p>
    <w:p w14:paraId="2DC60C73" w14:textId="1B2D85AF" w:rsidR="00CE5F57" w:rsidRPr="00CE5F57" w:rsidRDefault="005F1888" w:rsidP="00CE5F57">
      <w:pPr>
        <w:spacing w:line="360" w:lineRule="auto"/>
        <w:jc w:val="both"/>
        <w:rPr>
          <w:b/>
          <w:bCs/>
          <w:color w:val="F05B52"/>
          <w:sz w:val="20"/>
          <w:szCs w:val="20"/>
        </w:rPr>
      </w:pPr>
      <w:r>
        <w:rPr>
          <w:b/>
          <w:bCs/>
          <w:color w:val="F05B52"/>
          <w:sz w:val="20"/>
          <w:szCs w:val="20"/>
        </w:rPr>
        <w:t xml:space="preserve">DÍA 3: </w:t>
      </w:r>
      <w:r w:rsidR="005F2098">
        <w:rPr>
          <w:b/>
          <w:bCs/>
          <w:color w:val="F05B52"/>
          <w:sz w:val="20"/>
          <w:szCs w:val="20"/>
        </w:rPr>
        <w:t xml:space="preserve">CUSCO - </w:t>
      </w:r>
      <w:r w:rsidR="005F2098" w:rsidRPr="005F2098">
        <w:rPr>
          <w:b/>
          <w:bCs/>
          <w:color w:val="F05B52"/>
          <w:sz w:val="20"/>
          <w:szCs w:val="20"/>
        </w:rPr>
        <w:t>PARQUE ARQUEOLÓGICO DE SACSAYHUAMAN</w:t>
      </w:r>
    </w:p>
    <w:p w14:paraId="776195E0" w14:textId="7B7ED84F" w:rsidR="00850CEF" w:rsidRPr="0045240A" w:rsidRDefault="00A35AC8" w:rsidP="00A35AC8">
      <w:pPr>
        <w:spacing w:line="360" w:lineRule="auto"/>
        <w:ind w:left="284"/>
        <w:jc w:val="both"/>
        <w:rPr>
          <w:iCs/>
          <w:sz w:val="20"/>
          <w:szCs w:val="18"/>
          <w:lang w:val="es-ES_tradnl" w:bidi="th-TH"/>
        </w:rPr>
      </w:pPr>
      <w:r w:rsidRPr="00A35AC8">
        <w:rPr>
          <w:iCs/>
          <w:sz w:val="20"/>
          <w:szCs w:val="18"/>
          <w:lang w:val="es-ES_tradnl" w:bidi="th-TH"/>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Pr="00A35AC8">
        <w:rPr>
          <w:iCs/>
          <w:sz w:val="20"/>
          <w:szCs w:val="18"/>
          <w:lang w:val="es-ES_tradnl" w:bidi="th-TH"/>
        </w:rPr>
        <w:t>Q’enqo</w:t>
      </w:r>
      <w:proofErr w:type="spellEnd"/>
      <w:r w:rsidRPr="00A35AC8">
        <w:rPr>
          <w:iCs/>
          <w:sz w:val="20"/>
          <w:szCs w:val="18"/>
          <w:lang w:val="es-ES_tradnl" w:bidi="th-TH"/>
        </w:rPr>
        <w:t xml:space="preserve">, sorprendente será el altar para sacrificios incrustado en la parte interna de su formación rocosa. Finalmente llegamos a la atalaya de </w:t>
      </w:r>
      <w:proofErr w:type="spellStart"/>
      <w:r w:rsidRPr="00A35AC8">
        <w:rPr>
          <w:iCs/>
          <w:sz w:val="20"/>
          <w:szCs w:val="18"/>
          <w:lang w:val="es-ES_tradnl" w:bidi="th-TH"/>
        </w:rPr>
        <w:t>Puca</w:t>
      </w:r>
      <w:proofErr w:type="spellEnd"/>
      <w:r w:rsidRPr="00A35AC8">
        <w:rPr>
          <w:iCs/>
          <w:sz w:val="20"/>
          <w:szCs w:val="18"/>
          <w:lang w:val="es-ES_tradnl" w:bidi="th-TH"/>
        </w:rPr>
        <w:t xml:space="preserve"> Pucará y a Tambomachay, monumento de notable excelencia arquitectónica es considerado uno de los pilares de la cosmovisión andina.</w:t>
      </w:r>
      <w:r>
        <w:rPr>
          <w:iCs/>
          <w:sz w:val="20"/>
          <w:szCs w:val="18"/>
          <w:lang w:val="es-ES_tradnl" w:bidi="th-TH"/>
        </w:rPr>
        <w:t xml:space="preserve"> </w:t>
      </w:r>
      <w:r w:rsidRPr="00A35AC8">
        <w:rPr>
          <w:iCs/>
          <w:sz w:val="20"/>
          <w:szCs w:val="18"/>
          <w:lang w:val="es-ES_tradnl" w:bidi="th-TH"/>
        </w:rPr>
        <w:t xml:space="preserve">Tarde libre para realizar actividades adicionales, o recorrer las calles de Cusco. El pasaporte de entradas que está incluido en este viaje, </w:t>
      </w:r>
      <w:proofErr w:type="gramStart"/>
      <w:r w:rsidRPr="00A35AC8">
        <w:rPr>
          <w:iCs/>
          <w:sz w:val="20"/>
          <w:szCs w:val="18"/>
          <w:lang w:val="es-ES_tradnl" w:bidi="th-TH"/>
        </w:rPr>
        <w:t>le</w:t>
      </w:r>
      <w:proofErr w:type="gramEnd"/>
      <w:r w:rsidRPr="00A35AC8">
        <w:rPr>
          <w:iCs/>
          <w:sz w:val="20"/>
          <w:szCs w:val="18"/>
          <w:lang w:val="es-ES_tradnl" w:bidi="th-TH"/>
        </w:rPr>
        <w:t xml:space="preserve"> da acceso a otros puntos de interés no visitados</w:t>
      </w:r>
      <w:r w:rsidR="005F2098" w:rsidRPr="005F2098">
        <w:rPr>
          <w:iCs/>
          <w:sz w:val="20"/>
          <w:szCs w:val="18"/>
          <w:lang w:val="es-ES_tradnl" w:bidi="th-TH"/>
        </w:rPr>
        <w:t>.</w:t>
      </w:r>
      <w:r w:rsidR="00850CEF">
        <w:rPr>
          <w:iCs/>
          <w:sz w:val="20"/>
          <w:szCs w:val="18"/>
          <w:lang w:val="es-ES_tradnl" w:bidi="th-TH"/>
        </w:rPr>
        <w:t xml:space="preserve"> Alojamiento en Cusco.</w:t>
      </w:r>
    </w:p>
    <w:p w14:paraId="042D32DF" w14:textId="77777777" w:rsidR="00CE5F57" w:rsidRPr="00CE5F57" w:rsidRDefault="00CE5F57" w:rsidP="00CE5F57">
      <w:pPr>
        <w:spacing w:line="360" w:lineRule="auto"/>
        <w:jc w:val="both"/>
        <w:rPr>
          <w:sz w:val="20"/>
          <w:lang w:val="es-ES_tradnl"/>
        </w:rPr>
      </w:pPr>
    </w:p>
    <w:p w14:paraId="550550BB" w14:textId="3BF6A139" w:rsidR="00CE5F57" w:rsidRPr="00CE5F57" w:rsidRDefault="005F1888" w:rsidP="00CE5F57">
      <w:pPr>
        <w:spacing w:line="360" w:lineRule="auto"/>
        <w:jc w:val="both"/>
        <w:rPr>
          <w:b/>
          <w:bCs/>
          <w:color w:val="F05B52"/>
          <w:sz w:val="20"/>
          <w:szCs w:val="20"/>
        </w:rPr>
      </w:pPr>
      <w:r>
        <w:rPr>
          <w:b/>
          <w:bCs/>
          <w:color w:val="F05B52"/>
          <w:sz w:val="20"/>
          <w:szCs w:val="20"/>
        </w:rPr>
        <w:t>DÍA 4: CUSCO / VALLE SAGRADO.</w:t>
      </w:r>
    </w:p>
    <w:p w14:paraId="366B38C5" w14:textId="32B12AAF" w:rsidR="005F1888" w:rsidRDefault="002676AE" w:rsidP="005F2098">
      <w:pPr>
        <w:spacing w:line="360" w:lineRule="auto"/>
        <w:ind w:left="284"/>
        <w:jc w:val="both"/>
        <w:rPr>
          <w:iCs/>
          <w:sz w:val="20"/>
          <w:szCs w:val="18"/>
          <w:lang w:val="es-ES_tradnl" w:bidi="th-TH"/>
        </w:rPr>
      </w:pPr>
      <w:r w:rsidRPr="002676AE">
        <w:rPr>
          <w:iCs/>
          <w:sz w:val="20"/>
          <w:szCs w:val="18"/>
          <w:lang w:val="es-ES_tradnl" w:bidi="th-TH"/>
        </w:rPr>
        <w:t xml:space="preserve">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sidR="00476606" w:rsidRPr="00476606">
        <w:rPr>
          <w:iCs/>
          <w:sz w:val="20"/>
          <w:szCs w:val="18"/>
          <w:lang w:val="es-ES_tradnl" w:bidi="th-TH"/>
        </w:rPr>
        <w:t xml:space="preserve">Alojamiento </w:t>
      </w:r>
      <w:r w:rsidR="005F2098" w:rsidRPr="005F2098">
        <w:rPr>
          <w:iCs/>
          <w:sz w:val="20"/>
          <w:szCs w:val="18"/>
          <w:lang w:val="es-ES_tradnl" w:bidi="th-TH"/>
        </w:rPr>
        <w:t xml:space="preserve">en </w:t>
      </w:r>
      <w:r w:rsidR="00476606">
        <w:rPr>
          <w:iCs/>
          <w:sz w:val="20"/>
          <w:szCs w:val="18"/>
          <w:lang w:val="es-ES_tradnl" w:bidi="th-TH"/>
        </w:rPr>
        <w:t>Valle Sagrado.</w:t>
      </w:r>
    </w:p>
    <w:p w14:paraId="6D3C2304" w14:textId="77777777" w:rsidR="005F2098" w:rsidRDefault="005F2098" w:rsidP="005F2098">
      <w:pPr>
        <w:spacing w:line="360" w:lineRule="auto"/>
        <w:ind w:left="284"/>
        <w:jc w:val="both"/>
        <w:rPr>
          <w:b/>
          <w:bCs/>
          <w:color w:val="F05B52"/>
          <w:sz w:val="20"/>
          <w:szCs w:val="20"/>
        </w:rPr>
      </w:pPr>
    </w:p>
    <w:p w14:paraId="25BAC459" w14:textId="18DD6373" w:rsidR="00CE5F57" w:rsidRPr="00CE5F57" w:rsidRDefault="00CE5F57" w:rsidP="00CE5F57">
      <w:pPr>
        <w:spacing w:line="360" w:lineRule="auto"/>
        <w:jc w:val="both"/>
        <w:rPr>
          <w:b/>
          <w:bCs/>
          <w:color w:val="F05B52"/>
          <w:sz w:val="20"/>
          <w:szCs w:val="20"/>
        </w:rPr>
      </w:pPr>
      <w:r w:rsidRPr="00CE5F57">
        <w:rPr>
          <w:b/>
          <w:bCs/>
          <w:color w:val="F05B52"/>
          <w:sz w:val="20"/>
          <w:szCs w:val="20"/>
        </w:rPr>
        <w:t xml:space="preserve">DÍA 5: </w:t>
      </w:r>
      <w:r w:rsidR="005F1888">
        <w:rPr>
          <w:b/>
          <w:bCs/>
          <w:color w:val="F05B52"/>
          <w:sz w:val="20"/>
          <w:szCs w:val="20"/>
        </w:rPr>
        <w:t>VALLE SAGRADO / MACHU PICCHU / CUSCO</w:t>
      </w:r>
    </w:p>
    <w:p w14:paraId="090B5258" w14:textId="634C53C9" w:rsidR="00CE5F57" w:rsidRPr="0045240A" w:rsidRDefault="006E418C" w:rsidP="0045240A">
      <w:pPr>
        <w:spacing w:line="360" w:lineRule="auto"/>
        <w:ind w:left="284"/>
        <w:jc w:val="both"/>
        <w:rPr>
          <w:iCs/>
          <w:sz w:val="20"/>
          <w:szCs w:val="18"/>
          <w:lang w:val="es-ES_tradnl" w:bidi="th-TH"/>
        </w:rPr>
      </w:pPr>
      <w:r w:rsidRPr="006E418C">
        <w:rPr>
          <w:iCs/>
          <w:sz w:val="20"/>
          <w:szCs w:val="18"/>
          <w:lang w:val="es-ES_tradnl" w:bidi="th-TH"/>
        </w:rPr>
        <w:t xml:space="preserve">Desde la estación de Urubamba, nos embarcaremos en una de las travesías en tren más espectaculares del mundo a bordo del Hiram Bingham. La experiencia dentro del tren es de primera. Su increíble estilo clásico está bien acompañado por la configuración tipo comedor del tren, facilitando el deleite de las exquisiteces que los chefs prepararán para nosotros a bordo. El camino es imponente. Siguiendo el curso del río Urubamba internándonos en el cañón llegaremos al pueblo. Desde ahí nos desplazaremos en minibuses que ascenderán hasta la ciudadela Sagrada de los Incas: Machu Picchu. En este increíble monumento arqueológico seremos tocados por una magia y energía indescriptible. Recorreremos terrazas, pasadizos, templos, veremos el reloj solar o Intihuatana, además de otros lugares sagrados, todo esto en medio de una atmósfera especial y con un experimentado guiado. Luego de un “tea-time” en el </w:t>
      </w:r>
      <w:proofErr w:type="spellStart"/>
      <w:r w:rsidRPr="006E418C">
        <w:rPr>
          <w:iCs/>
          <w:sz w:val="20"/>
          <w:szCs w:val="18"/>
          <w:lang w:val="es-ES_tradnl" w:bidi="th-TH"/>
        </w:rPr>
        <w:t>Sanctuary</w:t>
      </w:r>
      <w:proofErr w:type="spellEnd"/>
      <w:r w:rsidRPr="006E418C">
        <w:rPr>
          <w:iCs/>
          <w:sz w:val="20"/>
          <w:szCs w:val="18"/>
          <w:lang w:val="es-ES_tradnl" w:bidi="th-TH"/>
        </w:rPr>
        <w:t xml:space="preserve"> </w:t>
      </w:r>
      <w:proofErr w:type="spellStart"/>
      <w:r w:rsidRPr="006E418C">
        <w:rPr>
          <w:iCs/>
          <w:sz w:val="20"/>
          <w:szCs w:val="18"/>
          <w:lang w:val="es-ES_tradnl" w:bidi="th-TH"/>
        </w:rPr>
        <w:t>Lodge</w:t>
      </w:r>
      <w:proofErr w:type="spellEnd"/>
      <w:r w:rsidRPr="006E418C">
        <w:rPr>
          <w:iCs/>
          <w:sz w:val="20"/>
          <w:szCs w:val="18"/>
          <w:lang w:val="es-ES_tradnl" w:bidi="th-TH"/>
        </w:rPr>
        <w:t>, descenderemos para retornar a Cusco animados por el entretenimiento a bordo y una sofisticada cena gourmet</w:t>
      </w:r>
      <w:r w:rsidR="00F759C5" w:rsidRPr="00F759C5">
        <w:rPr>
          <w:iCs/>
          <w:sz w:val="20"/>
          <w:szCs w:val="18"/>
          <w:lang w:val="es-ES_tradnl" w:bidi="th-TH"/>
        </w:rPr>
        <w:t>. Llegada y traslado al hotel</w:t>
      </w:r>
      <w:r w:rsidR="00CE5F57" w:rsidRPr="0045240A">
        <w:rPr>
          <w:iCs/>
          <w:sz w:val="20"/>
          <w:szCs w:val="18"/>
          <w:lang w:val="es-ES_tradnl" w:bidi="th-TH"/>
        </w:rPr>
        <w:t>.</w:t>
      </w:r>
    </w:p>
    <w:p w14:paraId="12629C70" w14:textId="77777777" w:rsidR="00CE5F57" w:rsidRPr="0045240A" w:rsidRDefault="00CE5F57" w:rsidP="00CE5F57">
      <w:pPr>
        <w:spacing w:line="360" w:lineRule="auto"/>
        <w:jc w:val="both"/>
        <w:rPr>
          <w:sz w:val="20"/>
          <w:lang w:val="es-ES_tradnl"/>
        </w:rPr>
      </w:pPr>
    </w:p>
    <w:p w14:paraId="6C183D71" w14:textId="0AF0CF02" w:rsidR="00CE5F57" w:rsidRPr="0045240A" w:rsidRDefault="00CE5F57" w:rsidP="00CE5F57">
      <w:pPr>
        <w:spacing w:line="360" w:lineRule="auto"/>
        <w:jc w:val="both"/>
        <w:rPr>
          <w:b/>
          <w:bCs/>
          <w:color w:val="F05B52"/>
          <w:sz w:val="20"/>
          <w:szCs w:val="20"/>
        </w:rPr>
      </w:pPr>
      <w:r w:rsidRPr="0045240A">
        <w:rPr>
          <w:b/>
          <w:bCs/>
          <w:color w:val="F05B52"/>
          <w:sz w:val="20"/>
          <w:szCs w:val="20"/>
        </w:rPr>
        <w:t>DÍA 6: CUSCO.</w:t>
      </w:r>
    </w:p>
    <w:p w14:paraId="78FA0033" w14:textId="39C6FBC7" w:rsidR="00CE5F57" w:rsidRPr="0045240A" w:rsidRDefault="00104036" w:rsidP="0045240A">
      <w:pPr>
        <w:spacing w:line="360" w:lineRule="auto"/>
        <w:ind w:left="284"/>
        <w:jc w:val="both"/>
        <w:rPr>
          <w:iCs/>
          <w:sz w:val="20"/>
          <w:szCs w:val="18"/>
          <w:lang w:val="es-ES_tradnl" w:bidi="th-TH"/>
        </w:rPr>
      </w:pPr>
      <w:r w:rsidRPr="00104036">
        <w:rPr>
          <w:iCs/>
          <w:sz w:val="20"/>
          <w:szCs w:val="18"/>
          <w:lang w:val="es-ES_tradnl" w:bidi="th-TH"/>
        </w:rPr>
        <w:t xml:space="preserve">Día libre. </w:t>
      </w:r>
      <w:r w:rsidR="005F2098">
        <w:rPr>
          <w:iCs/>
          <w:sz w:val="20"/>
          <w:szCs w:val="18"/>
          <w:lang w:val="es-ES_tradnl" w:bidi="th-TH"/>
        </w:rPr>
        <w:t>Cusco</w:t>
      </w:r>
      <w:r w:rsidRPr="00104036">
        <w:rPr>
          <w:iCs/>
          <w:sz w:val="20"/>
          <w:szCs w:val="18"/>
          <w:lang w:val="es-ES_tradnl" w:bidi="th-TH"/>
        </w:rPr>
        <w:t xml:space="preserve"> cuenta con diversas actividades culturales, arqueológicas y aventura. Reserve las actividades con anticipación</w:t>
      </w:r>
      <w:r w:rsidR="00CE5F57" w:rsidRPr="0045240A">
        <w:rPr>
          <w:iCs/>
          <w:sz w:val="20"/>
          <w:szCs w:val="18"/>
          <w:lang w:val="es-ES_tradnl" w:bidi="th-TH"/>
        </w:rPr>
        <w:t>. Alojamiento en Cusco.</w:t>
      </w:r>
    </w:p>
    <w:p w14:paraId="29E690F3" w14:textId="77777777" w:rsidR="00CE5F57" w:rsidRPr="00CE5F57" w:rsidRDefault="00CE5F57" w:rsidP="00CE5F57">
      <w:pPr>
        <w:spacing w:line="360" w:lineRule="auto"/>
        <w:jc w:val="both"/>
        <w:rPr>
          <w:sz w:val="20"/>
          <w:lang w:val="es-ES_tradnl"/>
        </w:rPr>
      </w:pPr>
    </w:p>
    <w:p w14:paraId="59749F6F" w14:textId="77777777" w:rsidR="00CE5F57" w:rsidRPr="0045240A" w:rsidRDefault="00CE5F57" w:rsidP="00CE5F57">
      <w:pPr>
        <w:spacing w:line="360" w:lineRule="auto"/>
        <w:jc w:val="both"/>
        <w:rPr>
          <w:b/>
          <w:bCs/>
          <w:color w:val="F05B52"/>
          <w:sz w:val="20"/>
          <w:szCs w:val="20"/>
        </w:rPr>
      </w:pPr>
      <w:r w:rsidRPr="0045240A">
        <w:rPr>
          <w:b/>
          <w:bCs/>
          <w:color w:val="F05B52"/>
          <w:sz w:val="20"/>
          <w:szCs w:val="20"/>
        </w:rPr>
        <w:t>DÍA 7: CUSCO/LIMA.</w:t>
      </w:r>
    </w:p>
    <w:p w14:paraId="6A153F9C" w14:textId="77777777" w:rsidR="00CE5F57" w:rsidRPr="0045240A" w:rsidRDefault="00CE5F57" w:rsidP="0045240A">
      <w:pPr>
        <w:spacing w:line="360" w:lineRule="auto"/>
        <w:ind w:left="284"/>
        <w:jc w:val="both"/>
        <w:rPr>
          <w:iCs/>
          <w:sz w:val="20"/>
          <w:szCs w:val="18"/>
          <w:lang w:val="es-ES_tradnl" w:bidi="th-TH"/>
        </w:rPr>
      </w:pPr>
      <w:r w:rsidRPr="0045240A">
        <w:rPr>
          <w:iCs/>
          <w:sz w:val="20"/>
          <w:szCs w:val="18"/>
          <w:lang w:val="es-ES_tradnl" w:bidi="th-TH"/>
        </w:rPr>
        <w:t>Desayuno. A la hora coordinada, traslado al aeropuerto para abordar nuestro vuelo de salida.</w:t>
      </w:r>
    </w:p>
    <w:p w14:paraId="6D090BA8" w14:textId="77777777" w:rsidR="00530A43" w:rsidRDefault="00530A43" w:rsidP="00A04B2F">
      <w:pPr>
        <w:spacing w:line="360" w:lineRule="auto"/>
        <w:jc w:val="both"/>
        <w:rPr>
          <w:b/>
          <w:bCs/>
          <w:color w:val="F05B52"/>
          <w:sz w:val="28"/>
          <w:szCs w:val="28"/>
        </w:rPr>
      </w:pPr>
    </w:p>
    <w:p w14:paraId="0F85290A" w14:textId="77777777" w:rsidR="001B2211" w:rsidRDefault="001B2211" w:rsidP="00A04B2F">
      <w:pPr>
        <w:spacing w:line="360" w:lineRule="auto"/>
        <w:jc w:val="both"/>
        <w:rPr>
          <w:b/>
          <w:bCs/>
          <w:color w:val="F05B52"/>
          <w:sz w:val="28"/>
          <w:szCs w:val="28"/>
        </w:rPr>
      </w:pPr>
    </w:p>
    <w:p w14:paraId="1F5BCA55" w14:textId="77777777" w:rsidR="001B2211" w:rsidRDefault="001B2211" w:rsidP="00A04B2F">
      <w:pPr>
        <w:spacing w:line="360" w:lineRule="auto"/>
        <w:jc w:val="both"/>
        <w:rPr>
          <w:b/>
          <w:bCs/>
          <w:color w:val="F05B52"/>
          <w:sz w:val="28"/>
          <w:szCs w:val="28"/>
        </w:rPr>
      </w:pPr>
    </w:p>
    <w:p w14:paraId="53489470" w14:textId="77777777" w:rsidR="001B2211" w:rsidRDefault="001B2211" w:rsidP="00A04B2F">
      <w:pPr>
        <w:spacing w:line="360" w:lineRule="auto"/>
        <w:jc w:val="both"/>
        <w:rPr>
          <w:b/>
          <w:bCs/>
          <w:color w:val="F05B52"/>
          <w:sz w:val="28"/>
          <w:szCs w:val="28"/>
        </w:rPr>
      </w:pPr>
    </w:p>
    <w:p w14:paraId="44168DD7" w14:textId="77777777" w:rsidR="001B2211" w:rsidRDefault="001B2211" w:rsidP="00A04B2F">
      <w:pPr>
        <w:spacing w:line="360" w:lineRule="auto"/>
        <w:jc w:val="both"/>
        <w:rPr>
          <w:b/>
          <w:bCs/>
          <w:color w:val="F05B52"/>
          <w:sz w:val="28"/>
          <w:szCs w:val="28"/>
        </w:rPr>
      </w:pPr>
    </w:p>
    <w:p w14:paraId="50C5068D" w14:textId="22738087"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6FD90F4E" w14:textId="783D6A98" w:rsidR="00F3545B" w:rsidRPr="00F3545B" w:rsidRDefault="00F3545B" w:rsidP="00F3545B">
      <w:pPr>
        <w:spacing w:before="240" w:line="360" w:lineRule="auto"/>
        <w:jc w:val="both"/>
        <w:rPr>
          <w:color w:val="333333"/>
          <w:sz w:val="19"/>
          <w:szCs w:val="19"/>
        </w:rPr>
      </w:pPr>
      <w:r w:rsidRPr="00F3545B">
        <w:rPr>
          <w:color w:val="333333"/>
          <w:sz w:val="19"/>
          <w:szCs w:val="19"/>
        </w:rPr>
        <w:t xml:space="preserve">En caso de que algún tour no esté disponible en el momento del viaje, estaremos ofreciendo una alternativa de tour o el reembolso </w:t>
      </w:r>
      <w:r w:rsidR="001B2211" w:rsidRPr="00F3545B">
        <w:rPr>
          <w:color w:val="333333"/>
          <w:sz w:val="19"/>
          <w:szCs w:val="19"/>
        </w:rPr>
        <w:t>de este</w:t>
      </w:r>
      <w:r w:rsidRPr="00F3545B">
        <w:rPr>
          <w:color w:val="333333"/>
          <w:sz w:val="19"/>
          <w:szCs w:val="19"/>
        </w:rPr>
        <w:t>.</w:t>
      </w:r>
    </w:p>
    <w:p w14:paraId="752D1D18" w14:textId="2298FD3B" w:rsidR="00F3545B" w:rsidRPr="00F3545B" w:rsidRDefault="00F3545B" w:rsidP="00F3545B">
      <w:pPr>
        <w:spacing w:before="240" w:line="360" w:lineRule="auto"/>
        <w:jc w:val="both"/>
        <w:rPr>
          <w:color w:val="333333"/>
          <w:sz w:val="19"/>
          <w:szCs w:val="19"/>
        </w:rPr>
      </w:pPr>
      <w:r w:rsidRPr="00F3545B">
        <w:rPr>
          <w:color w:val="333333"/>
          <w:sz w:val="19"/>
          <w:szCs w:val="19"/>
        </w:rPr>
        <w:t>Valores no válidos para Carnaval, Semana Santa, congresos, eventos, feriados locales. Consultar fechas al momento de la reserva.</w:t>
      </w:r>
    </w:p>
    <w:p w14:paraId="5EC20D8A" w14:textId="32EBFEC1" w:rsidR="00F3545B" w:rsidRPr="00F3545B" w:rsidRDefault="00F3545B" w:rsidP="00F3545B">
      <w:pPr>
        <w:spacing w:before="240" w:line="360" w:lineRule="auto"/>
        <w:jc w:val="both"/>
        <w:rPr>
          <w:color w:val="333333"/>
          <w:sz w:val="19"/>
          <w:szCs w:val="19"/>
        </w:rPr>
      </w:pPr>
      <w:r w:rsidRPr="00F3545B">
        <w:rPr>
          <w:color w:val="333333"/>
          <w:sz w:val="19"/>
          <w:szCs w:val="19"/>
        </w:rPr>
        <w:t xml:space="preserve">Tarifa de </w:t>
      </w:r>
      <w:proofErr w:type="spellStart"/>
      <w:r w:rsidRPr="00F3545B">
        <w:rPr>
          <w:color w:val="333333"/>
          <w:sz w:val="19"/>
          <w:szCs w:val="19"/>
        </w:rPr>
        <w:t>child</w:t>
      </w:r>
      <w:proofErr w:type="spellEnd"/>
      <w:r w:rsidRPr="00F3545B">
        <w:rPr>
          <w:color w:val="333333"/>
          <w:sz w:val="19"/>
          <w:szCs w:val="19"/>
        </w:rPr>
        <w:t xml:space="preserve"> corresponde a 1 menor compartiendo habitación con 2 adultos. Habitación triple no acepta </w:t>
      </w:r>
      <w:proofErr w:type="spellStart"/>
      <w:r w:rsidRPr="00F3545B">
        <w:rPr>
          <w:color w:val="333333"/>
          <w:sz w:val="19"/>
          <w:szCs w:val="19"/>
        </w:rPr>
        <w:t>child</w:t>
      </w:r>
      <w:proofErr w:type="spellEnd"/>
      <w:r w:rsidRPr="00F3545B">
        <w:rPr>
          <w:color w:val="333333"/>
          <w:sz w:val="19"/>
          <w:szCs w:val="19"/>
        </w:rPr>
        <w:t>.</w:t>
      </w:r>
    </w:p>
    <w:p w14:paraId="558E4FA8" w14:textId="309A84F9" w:rsidR="00F3545B" w:rsidRPr="00F3545B" w:rsidRDefault="00F3545B" w:rsidP="00F3545B">
      <w:pPr>
        <w:spacing w:before="240" w:line="360" w:lineRule="auto"/>
        <w:jc w:val="both"/>
        <w:rPr>
          <w:color w:val="333333"/>
          <w:sz w:val="19"/>
          <w:szCs w:val="19"/>
        </w:rPr>
      </w:pPr>
      <w:r w:rsidRPr="00F3545B">
        <w:rPr>
          <w:color w:val="333333"/>
          <w:sz w:val="19"/>
          <w:szCs w:val="19"/>
        </w:rPr>
        <w:t>Los servicios pueden cambiar por cuestiones climáticas o de fuerza mayor.</w:t>
      </w:r>
    </w:p>
    <w:p w14:paraId="4F92C8C8" w14:textId="01157E4A" w:rsidR="00F3545B" w:rsidRPr="00F3545B" w:rsidRDefault="00F3545B" w:rsidP="00F3545B">
      <w:pPr>
        <w:spacing w:before="240" w:line="360" w:lineRule="auto"/>
        <w:jc w:val="both"/>
        <w:rPr>
          <w:color w:val="333333"/>
          <w:sz w:val="19"/>
          <w:szCs w:val="19"/>
        </w:rPr>
      </w:pPr>
      <w:r w:rsidRPr="00F3545B">
        <w:rPr>
          <w:color w:val="333333"/>
          <w:sz w:val="19"/>
          <w:szCs w:val="19"/>
        </w:rPr>
        <w:t>La hora de inicio de los paseos puede cambiar. En caso de algún cambio, la información será comunicada al pasajero con el nuevo horario.</w:t>
      </w:r>
    </w:p>
    <w:p w14:paraId="4D2D77F2" w14:textId="326252F6" w:rsidR="00F3545B" w:rsidRPr="00F3545B" w:rsidRDefault="00F3545B" w:rsidP="00F3545B">
      <w:pPr>
        <w:spacing w:before="240" w:line="360" w:lineRule="auto"/>
        <w:jc w:val="both"/>
        <w:rPr>
          <w:color w:val="333333"/>
          <w:sz w:val="19"/>
          <w:szCs w:val="19"/>
        </w:rPr>
      </w:pPr>
      <w:r w:rsidRPr="00F3545B">
        <w:rPr>
          <w:color w:val="333333"/>
          <w:sz w:val="19"/>
          <w:szCs w:val="19"/>
        </w:rPr>
        <w:t>En caso de fuerza mayor se podrá usar un hotel de la misma categoría.</w:t>
      </w:r>
    </w:p>
    <w:p w14:paraId="645F7034" w14:textId="3D138F04" w:rsidR="00F3545B" w:rsidRPr="00F3545B" w:rsidRDefault="00F3545B" w:rsidP="00F3545B">
      <w:pPr>
        <w:spacing w:before="240" w:line="360" w:lineRule="auto"/>
        <w:jc w:val="both"/>
        <w:rPr>
          <w:color w:val="333333"/>
          <w:sz w:val="19"/>
          <w:szCs w:val="19"/>
        </w:rPr>
      </w:pPr>
      <w:r w:rsidRPr="00F3545B">
        <w:rPr>
          <w:color w:val="333333"/>
          <w:sz w:val="19"/>
          <w:szCs w:val="19"/>
        </w:rPr>
        <w:t>Valores para pasajeros individuales.</w:t>
      </w:r>
    </w:p>
    <w:p w14:paraId="3C606D4F" w14:textId="36F701F9" w:rsidR="00F3545B" w:rsidRPr="00F3545B" w:rsidRDefault="00F3545B" w:rsidP="00F3545B">
      <w:pPr>
        <w:spacing w:before="240" w:line="360" w:lineRule="auto"/>
        <w:jc w:val="both"/>
        <w:rPr>
          <w:color w:val="333333"/>
          <w:sz w:val="19"/>
          <w:szCs w:val="19"/>
        </w:rPr>
      </w:pPr>
      <w:r w:rsidRPr="00F3545B">
        <w:rPr>
          <w:color w:val="333333"/>
          <w:sz w:val="19"/>
          <w:szCs w:val="19"/>
        </w:rPr>
        <w:t>Sujetos a disponibilidad al momento de reservar y a cambios sin previo aviso.</w:t>
      </w:r>
    </w:p>
    <w:p w14:paraId="5A4E312F" w14:textId="465B4871" w:rsidR="00F3545B" w:rsidRPr="00F3545B" w:rsidRDefault="00F3545B" w:rsidP="00F3545B">
      <w:pPr>
        <w:spacing w:before="240" w:line="360" w:lineRule="auto"/>
        <w:jc w:val="both"/>
        <w:rPr>
          <w:color w:val="333333"/>
          <w:sz w:val="19"/>
          <w:szCs w:val="19"/>
        </w:rPr>
      </w:pPr>
      <w:r w:rsidRPr="00F3545B">
        <w:rPr>
          <w:color w:val="333333"/>
          <w:sz w:val="19"/>
          <w:szCs w:val="19"/>
        </w:rPr>
        <w:t>Tarifa de programas solo válido para fechas indicadas, no aplica para festividades locales, navidad, año nuevo y otras indicadas por el operador.</w:t>
      </w:r>
    </w:p>
    <w:p w14:paraId="04C1CED7" w14:textId="71F1050A" w:rsidR="00F3545B" w:rsidRPr="00F3545B" w:rsidRDefault="00F3545B" w:rsidP="00F3545B">
      <w:pPr>
        <w:spacing w:before="240" w:line="360" w:lineRule="auto"/>
        <w:jc w:val="both"/>
        <w:rPr>
          <w:color w:val="333333"/>
          <w:sz w:val="19"/>
          <w:szCs w:val="19"/>
        </w:rPr>
      </w:pPr>
      <w:r w:rsidRPr="00F3545B">
        <w:rPr>
          <w:color w:val="333333"/>
          <w:sz w:val="19"/>
          <w:szCs w:val="19"/>
        </w:rPr>
        <w:t>El programa está cotizado en la categoría habitación más económica del hotel, para categorías superiores cotizar.</w:t>
      </w:r>
    </w:p>
    <w:p w14:paraId="1A28BDC3" w14:textId="0CDF69F8" w:rsidR="00F3545B" w:rsidRPr="00F3545B" w:rsidRDefault="00F3545B" w:rsidP="00F3545B">
      <w:pPr>
        <w:spacing w:before="240" w:line="360" w:lineRule="auto"/>
        <w:jc w:val="both"/>
        <w:rPr>
          <w:color w:val="333333"/>
          <w:sz w:val="19"/>
          <w:szCs w:val="19"/>
        </w:rPr>
      </w:pPr>
      <w:r w:rsidRPr="00F3545B">
        <w:rPr>
          <w:color w:val="333333"/>
          <w:sz w:val="19"/>
          <w:szCs w:val="19"/>
        </w:rPr>
        <w:t>Traslados señalados desde aeropuerto en servicio regular.</w:t>
      </w:r>
    </w:p>
    <w:p w14:paraId="2804A966" w14:textId="04926487" w:rsidR="00F3545B" w:rsidRPr="00F3545B" w:rsidRDefault="00F3545B" w:rsidP="00F3545B">
      <w:pPr>
        <w:spacing w:before="240" w:line="360" w:lineRule="auto"/>
        <w:jc w:val="both"/>
        <w:rPr>
          <w:color w:val="333333"/>
          <w:sz w:val="19"/>
          <w:szCs w:val="19"/>
        </w:rPr>
      </w:pPr>
      <w:r w:rsidRPr="00F3545B">
        <w:rPr>
          <w:color w:val="333333"/>
          <w:sz w:val="19"/>
          <w:szCs w:val="19"/>
        </w:rPr>
        <w:t>Posibilidad de reservar excursiones, entradas y ampliar las coberturas del seguro incluido. Consulta condiciones.</w:t>
      </w:r>
    </w:p>
    <w:p w14:paraId="76BC789C" w14:textId="205DB7EC" w:rsidR="002B21B1" w:rsidRDefault="00F3545B" w:rsidP="00F3545B">
      <w:pPr>
        <w:spacing w:before="240" w:line="360" w:lineRule="auto"/>
        <w:jc w:val="both"/>
        <w:rPr>
          <w:color w:val="333333"/>
          <w:sz w:val="19"/>
          <w:szCs w:val="19"/>
        </w:rPr>
      </w:pPr>
      <w:r w:rsidRPr="00F3545B">
        <w:rPr>
          <w:color w:val="333333"/>
          <w:sz w:val="19"/>
          <w:szCs w:val="19"/>
        </w:rPr>
        <w:t>Este programa no incluye ticket aéreo ni impuestos aéreos.</w:t>
      </w:r>
    </w:p>
    <w:p w14:paraId="4253332F" w14:textId="77777777" w:rsidR="00F3545B" w:rsidRPr="00A04B2F" w:rsidRDefault="00F3545B" w:rsidP="00F3545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0EED" w14:textId="77777777" w:rsidR="009E74F5" w:rsidRDefault="009E74F5" w:rsidP="00FA7F18">
      <w:r>
        <w:separator/>
      </w:r>
    </w:p>
  </w:endnote>
  <w:endnote w:type="continuationSeparator" w:id="0">
    <w:p w14:paraId="1EBDD472" w14:textId="77777777" w:rsidR="009E74F5" w:rsidRDefault="009E74F5"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788CE206">
              <wp:simplePos x="0" y="0"/>
              <wp:positionH relativeFrom="column">
                <wp:posOffset>5046346</wp:posOffset>
              </wp:positionH>
              <wp:positionV relativeFrom="paragraph">
                <wp:posOffset>229870</wp:posOffset>
              </wp:positionV>
              <wp:extent cx="17907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noFill/>
                      </a:ln>
                    </wps:spPr>
                    <wps:txbx>
                      <w:txbxContent>
                        <w:p w14:paraId="180FBC8D" w14:textId="48A4018F" w:rsidR="00FA7F18" w:rsidRPr="0034204E" w:rsidRDefault="00D212A6">
                          <w:pPr>
                            <w:rPr>
                              <w:lang w:val="en-US"/>
                            </w:rPr>
                          </w:pPr>
                          <w:r>
                            <w:rPr>
                              <w:spacing w:val="2"/>
                              <w:sz w:val="15"/>
                              <w:lang w:val="en-US"/>
                            </w:rPr>
                            <w:t>05Dic24</w:t>
                          </w:r>
                          <w:r w:rsidR="00C658C6">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GGKw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" fillcolor="white [3201]" stroked="f" strokeweight=".5pt">
              <v:textbox>
                <w:txbxContent>
                  <w:p w14:paraId="180FBC8D" w14:textId="48A4018F" w:rsidR="00FA7F18" w:rsidRPr="0034204E" w:rsidRDefault="00D212A6">
                    <w:pPr>
                      <w:rPr>
                        <w:lang w:val="en-US"/>
                      </w:rPr>
                    </w:pPr>
                    <w:r>
                      <w:rPr>
                        <w:spacing w:val="2"/>
                        <w:sz w:val="15"/>
                        <w:lang w:val="en-US"/>
                      </w:rPr>
                      <w:t>05Dic24</w:t>
                    </w:r>
                    <w:r w:rsidR="00C658C6">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D2E3" w14:textId="77777777" w:rsidR="009E74F5" w:rsidRDefault="009E74F5" w:rsidP="00FA7F18">
      <w:r>
        <w:separator/>
      </w:r>
    </w:p>
  </w:footnote>
  <w:footnote w:type="continuationSeparator" w:id="0">
    <w:p w14:paraId="55F14B30" w14:textId="77777777" w:rsidR="009E74F5" w:rsidRDefault="009E74F5"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4845FBA"/>
    <w:multiLevelType w:val="hybridMultilevel"/>
    <w:tmpl w:val="3B7C8E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112C1438"/>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990354025">
    <w:abstractNumId w:val="0"/>
  </w:num>
  <w:num w:numId="2" w16cid:durableId="895509406">
    <w:abstractNumId w:val="4"/>
  </w:num>
  <w:num w:numId="3" w16cid:durableId="124548310">
    <w:abstractNumId w:val="3"/>
  </w:num>
  <w:num w:numId="4" w16cid:durableId="684942276">
    <w:abstractNumId w:val="5"/>
  </w:num>
  <w:num w:numId="5" w16cid:durableId="352652985">
    <w:abstractNumId w:val="2"/>
  </w:num>
  <w:num w:numId="6" w16cid:durableId="1324510166">
    <w:abstractNumId w:val="0"/>
  </w:num>
  <w:num w:numId="7" w16cid:durableId="1696038652">
    <w:abstractNumId w:val="1"/>
  </w:num>
  <w:num w:numId="8" w16cid:durableId="1223372019">
    <w:abstractNumId w:val="0"/>
  </w:num>
  <w:num w:numId="9" w16cid:durableId="499464064">
    <w:abstractNumId w:val="0"/>
  </w:num>
  <w:num w:numId="10" w16cid:durableId="1088816961">
    <w:abstractNumId w:val="6"/>
  </w:num>
  <w:num w:numId="11" w16cid:durableId="192311099">
    <w:abstractNumId w:val="0"/>
  </w:num>
  <w:num w:numId="12" w16cid:durableId="926158802">
    <w:abstractNumId w:val="0"/>
  </w:num>
  <w:num w:numId="13" w16cid:durableId="1243297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4DC6"/>
    <w:rsid w:val="00044101"/>
    <w:rsid w:val="000927C7"/>
    <w:rsid w:val="000A7601"/>
    <w:rsid w:val="000F2DC2"/>
    <w:rsid w:val="000F451D"/>
    <w:rsid w:val="000F7E21"/>
    <w:rsid w:val="00104036"/>
    <w:rsid w:val="001102CE"/>
    <w:rsid w:val="00117955"/>
    <w:rsid w:val="00120292"/>
    <w:rsid w:val="001526F0"/>
    <w:rsid w:val="00170675"/>
    <w:rsid w:val="00185E5F"/>
    <w:rsid w:val="00195C83"/>
    <w:rsid w:val="00197349"/>
    <w:rsid w:val="001B2211"/>
    <w:rsid w:val="001E57C3"/>
    <w:rsid w:val="00221EAF"/>
    <w:rsid w:val="00232B7C"/>
    <w:rsid w:val="002374D1"/>
    <w:rsid w:val="002469A0"/>
    <w:rsid w:val="00262F53"/>
    <w:rsid w:val="002676AE"/>
    <w:rsid w:val="002B21B1"/>
    <w:rsid w:val="002B74FE"/>
    <w:rsid w:val="002C336B"/>
    <w:rsid w:val="003266AF"/>
    <w:rsid w:val="00333AC9"/>
    <w:rsid w:val="00333B99"/>
    <w:rsid w:val="0033411D"/>
    <w:rsid w:val="0034204E"/>
    <w:rsid w:val="00354A84"/>
    <w:rsid w:val="00355718"/>
    <w:rsid w:val="00383577"/>
    <w:rsid w:val="00384BD7"/>
    <w:rsid w:val="003A5038"/>
    <w:rsid w:val="003A751F"/>
    <w:rsid w:val="003C029E"/>
    <w:rsid w:val="003E379B"/>
    <w:rsid w:val="003E78BA"/>
    <w:rsid w:val="00400E82"/>
    <w:rsid w:val="00407E17"/>
    <w:rsid w:val="0045240A"/>
    <w:rsid w:val="00476606"/>
    <w:rsid w:val="0049299F"/>
    <w:rsid w:val="004A6C35"/>
    <w:rsid w:val="004E2CA6"/>
    <w:rsid w:val="004F5F36"/>
    <w:rsid w:val="00506481"/>
    <w:rsid w:val="00513416"/>
    <w:rsid w:val="005252C9"/>
    <w:rsid w:val="00526E9C"/>
    <w:rsid w:val="005271DE"/>
    <w:rsid w:val="00530A43"/>
    <w:rsid w:val="00561287"/>
    <w:rsid w:val="005672B6"/>
    <w:rsid w:val="005822BE"/>
    <w:rsid w:val="0058640E"/>
    <w:rsid w:val="005B6CF8"/>
    <w:rsid w:val="005C1F07"/>
    <w:rsid w:val="005D1514"/>
    <w:rsid w:val="005F1888"/>
    <w:rsid w:val="005F2098"/>
    <w:rsid w:val="005F6A99"/>
    <w:rsid w:val="005F7FC0"/>
    <w:rsid w:val="00602783"/>
    <w:rsid w:val="00622AB5"/>
    <w:rsid w:val="006231AE"/>
    <w:rsid w:val="006352DA"/>
    <w:rsid w:val="00637660"/>
    <w:rsid w:val="006379F1"/>
    <w:rsid w:val="00652EE7"/>
    <w:rsid w:val="0065484A"/>
    <w:rsid w:val="006615D3"/>
    <w:rsid w:val="00670357"/>
    <w:rsid w:val="006779EE"/>
    <w:rsid w:val="00696157"/>
    <w:rsid w:val="006B11B7"/>
    <w:rsid w:val="006B20D8"/>
    <w:rsid w:val="006C6CAA"/>
    <w:rsid w:val="006E418C"/>
    <w:rsid w:val="006F27C0"/>
    <w:rsid w:val="00746BEA"/>
    <w:rsid w:val="0079797F"/>
    <w:rsid w:val="007C03B5"/>
    <w:rsid w:val="007D6EF0"/>
    <w:rsid w:val="0082710B"/>
    <w:rsid w:val="00835E92"/>
    <w:rsid w:val="00850CEF"/>
    <w:rsid w:val="00854A7F"/>
    <w:rsid w:val="00855700"/>
    <w:rsid w:val="008711C6"/>
    <w:rsid w:val="00890E53"/>
    <w:rsid w:val="008C1B52"/>
    <w:rsid w:val="008E0137"/>
    <w:rsid w:val="00922928"/>
    <w:rsid w:val="009246E5"/>
    <w:rsid w:val="00982AF6"/>
    <w:rsid w:val="009A5F4E"/>
    <w:rsid w:val="009A676F"/>
    <w:rsid w:val="009D52B6"/>
    <w:rsid w:val="009E74F5"/>
    <w:rsid w:val="009F1993"/>
    <w:rsid w:val="009F360F"/>
    <w:rsid w:val="00A04B2F"/>
    <w:rsid w:val="00A17A49"/>
    <w:rsid w:val="00A35AC8"/>
    <w:rsid w:val="00A63881"/>
    <w:rsid w:val="00A7170F"/>
    <w:rsid w:val="00A84BC5"/>
    <w:rsid w:val="00A84DA9"/>
    <w:rsid w:val="00A9796B"/>
    <w:rsid w:val="00AA582F"/>
    <w:rsid w:val="00AA7FF2"/>
    <w:rsid w:val="00AC221C"/>
    <w:rsid w:val="00B47722"/>
    <w:rsid w:val="00B5190A"/>
    <w:rsid w:val="00B52788"/>
    <w:rsid w:val="00B63262"/>
    <w:rsid w:val="00B82BD8"/>
    <w:rsid w:val="00B83A17"/>
    <w:rsid w:val="00B905BE"/>
    <w:rsid w:val="00B9162A"/>
    <w:rsid w:val="00B9413B"/>
    <w:rsid w:val="00BC46A9"/>
    <w:rsid w:val="00BD40D8"/>
    <w:rsid w:val="00BE7339"/>
    <w:rsid w:val="00C14C40"/>
    <w:rsid w:val="00C658C6"/>
    <w:rsid w:val="00C705AC"/>
    <w:rsid w:val="00C7485C"/>
    <w:rsid w:val="00CA7E0A"/>
    <w:rsid w:val="00CB630D"/>
    <w:rsid w:val="00CE5F57"/>
    <w:rsid w:val="00D212A6"/>
    <w:rsid w:val="00D41E0C"/>
    <w:rsid w:val="00D56921"/>
    <w:rsid w:val="00D757DA"/>
    <w:rsid w:val="00D95F5D"/>
    <w:rsid w:val="00DB0775"/>
    <w:rsid w:val="00DB1043"/>
    <w:rsid w:val="00DB32F8"/>
    <w:rsid w:val="00DC2312"/>
    <w:rsid w:val="00DD3710"/>
    <w:rsid w:val="00DF4B0F"/>
    <w:rsid w:val="00E141C4"/>
    <w:rsid w:val="00E1603C"/>
    <w:rsid w:val="00E52300"/>
    <w:rsid w:val="00E53A6D"/>
    <w:rsid w:val="00E678B6"/>
    <w:rsid w:val="00E9066D"/>
    <w:rsid w:val="00EA72A5"/>
    <w:rsid w:val="00EC30EF"/>
    <w:rsid w:val="00EC43C2"/>
    <w:rsid w:val="00EF7736"/>
    <w:rsid w:val="00F12E28"/>
    <w:rsid w:val="00F14152"/>
    <w:rsid w:val="00F31AB2"/>
    <w:rsid w:val="00F3545B"/>
    <w:rsid w:val="00F426E7"/>
    <w:rsid w:val="00F54FD8"/>
    <w:rsid w:val="00F600DD"/>
    <w:rsid w:val="00F759C5"/>
    <w:rsid w:val="00F75C05"/>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9457B85C-63AD-49C2-A712-A91BEAB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9346">
      <w:bodyDiv w:val="1"/>
      <w:marLeft w:val="0"/>
      <w:marRight w:val="0"/>
      <w:marTop w:val="0"/>
      <w:marBottom w:val="0"/>
      <w:divBdr>
        <w:top w:val="none" w:sz="0" w:space="0" w:color="auto"/>
        <w:left w:val="none" w:sz="0" w:space="0" w:color="auto"/>
        <w:bottom w:val="none" w:sz="0" w:space="0" w:color="auto"/>
        <w:right w:val="none" w:sz="0" w:space="0" w:color="auto"/>
      </w:divBdr>
      <w:divsChild>
        <w:div w:id="776413053">
          <w:marLeft w:val="0"/>
          <w:marRight w:val="0"/>
          <w:marTop w:val="0"/>
          <w:marBottom w:val="0"/>
          <w:divBdr>
            <w:top w:val="none" w:sz="0" w:space="0" w:color="auto"/>
            <w:left w:val="none" w:sz="0" w:space="0" w:color="auto"/>
            <w:bottom w:val="none" w:sz="0" w:space="0" w:color="auto"/>
            <w:right w:val="none" w:sz="0" w:space="0" w:color="auto"/>
          </w:divBdr>
        </w:div>
      </w:divsChild>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44125190">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546989738">
      <w:bodyDiv w:val="1"/>
      <w:marLeft w:val="0"/>
      <w:marRight w:val="0"/>
      <w:marTop w:val="0"/>
      <w:marBottom w:val="0"/>
      <w:divBdr>
        <w:top w:val="none" w:sz="0" w:space="0" w:color="auto"/>
        <w:left w:val="none" w:sz="0" w:space="0" w:color="auto"/>
        <w:bottom w:val="none" w:sz="0" w:space="0" w:color="auto"/>
        <w:right w:val="none" w:sz="0" w:space="0" w:color="auto"/>
      </w:divBdr>
    </w:div>
    <w:div w:id="1740638079">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1995641496">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FFE3C-C7E5-4DE0-AEAC-BD3C5CBB223C}">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3222E635-DAEC-484A-B67F-505036AA3805}">
  <ds:schemaRefs>
    <ds:schemaRef ds:uri="http://schemas.openxmlformats.org/officeDocument/2006/bibliography"/>
  </ds:schemaRefs>
</ds:datastoreItem>
</file>

<file path=customXml/itemProps3.xml><?xml version="1.0" encoding="utf-8"?>
<ds:datastoreItem xmlns:ds="http://schemas.openxmlformats.org/officeDocument/2006/customXml" ds:itemID="{BFD47E24-4DB7-4CAE-9562-F06200643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45E8B-00E2-49A6-9D19-97B8E675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34</cp:revision>
  <cp:lastPrinted>2022-03-23T21:35:00Z</cp:lastPrinted>
  <dcterms:created xsi:type="dcterms:W3CDTF">2023-03-21T21:22:00Z</dcterms:created>
  <dcterms:modified xsi:type="dcterms:W3CDTF">2024-12-06T12:28:00Z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1142600</vt:r8>
  </property>
  <property fmtid="{D5CDD505-2E9C-101B-9397-08002B2CF9AE}" pid="4" name="MediaServiceImageTags">
    <vt:lpwstr/>
  </property>
</Properties>
</file>