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stamedia1-nfasis6"/>
        <w:tblpPr w:leftFromText="141" w:rightFromText="141" w:vertAnchor="text" w:horzAnchor="margin" w:tblpXSpec="center" w:tblpY="14"/>
        <w:tblW w:w="9824" w:type="dxa"/>
        <w:jc w:val="center"/>
        <w:tblLayout w:type="fixed"/>
        <w:tblLook w:val="04A0"/>
      </w:tblPr>
      <w:tblGrid>
        <w:gridCol w:w="9824"/>
      </w:tblGrid>
      <w:tr w:rsidR="003172F9" w:rsidTr="003172F9">
        <w:trPr>
          <w:cnfStyle w:val="100000000000"/>
          <w:trHeight w:val="386"/>
          <w:jc w:val="center"/>
        </w:trPr>
        <w:tc>
          <w:tcPr>
            <w:cnfStyle w:val="001000000000"/>
            <w:tcW w:w="9824" w:type="dxa"/>
            <w:tcBorders>
              <w:top w:val="single" w:sz="8" w:space="0" w:color="FFFFFF"/>
              <w:left w:val="single" w:sz="8" w:space="0" w:color="FFFFFF"/>
              <w:bottom w:val="single" w:sz="12" w:space="0" w:color="F79646"/>
              <w:right w:val="single" w:sz="8" w:space="0" w:color="FFFFFF"/>
            </w:tcBorders>
          </w:tcPr>
          <w:p w:rsidR="003172F9" w:rsidRDefault="00810102">
            <w:pPr>
              <w:pStyle w:val="Sinespaciado"/>
              <w:widowControl w:val="0"/>
              <w:jc w:val="right"/>
              <w:rPr>
                <w:rFonts w:ascii="Arial" w:hAnsi="Arial" w:cs="Arial"/>
                <w:color w:val="E36C0A" w:themeColor="accent6" w:themeShade="BF"/>
                <w:sz w:val="40"/>
                <w:szCs w:val="40"/>
                <w:lang w:val="es-MX" w:eastAsia="es-ES"/>
              </w:rPr>
            </w:pPr>
            <w:r>
              <w:rPr>
                <w:rFonts w:ascii="Arial" w:hAnsi="Arial" w:cs="Arial"/>
                <w:color w:val="E36C0A" w:themeColor="accent6" w:themeShade="BF"/>
                <w:sz w:val="40"/>
                <w:szCs w:val="40"/>
                <w:lang w:val="es-MX" w:eastAsia="es-ES"/>
              </w:rPr>
              <w:t>INVIERNO EN MONTREAL CON ESQUI EN TREMBLANT</w:t>
            </w:r>
          </w:p>
        </w:tc>
      </w:tr>
    </w:tbl>
    <w:p w:rsidR="003172F9" w:rsidRDefault="00775D6E">
      <w:pPr>
        <w:spacing w:after="0" w:line="240" w:lineRule="auto"/>
        <w:jc w:val="both"/>
        <w:rPr>
          <w:rFonts w:ascii="Arial" w:eastAsia="Times New Roman" w:hAnsi="Arial" w:cs="Arial"/>
          <w:color w:val="000000"/>
          <w:sz w:val="4"/>
          <w:szCs w:val="14"/>
          <w:lang w:eastAsia="es-ES"/>
        </w:rPr>
      </w:pPr>
      <w:r>
        <w:rPr>
          <w:rFonts w:ascii="Arial" w:eastAsia="Times New Roman" w:hAnsi="Arial" w:cs="Arial"/>
          <w:b/>
          <w:noProof/>
          <w:color w:val="E36C0A" w:themeColor="accent6" w:themeShade="BF"/>
          <w:sz w:val="18"/>
          <w:szCs w:val="18"/>
          <w:u w:val="single"/>
          <w:lang w:val="es-MX" w:eastAsia="es-MX"/>
        </w:rPr>
        <w:drawing>
          <wp:anchor distT="0" distB="0" distL="0" distR="0" simplePos="0" relativeHeight="251659264" behindDoc="0" locked="0" layoutInCell="0" allowOverlap="1">
            <wp:simplePos x="0" y="0"/>
            <wp:positionH relativeFrom="column">
              <wp:posOffset>2215185</wp:posOffset>
            </wp:positionH>
            <wp:positionV relativeFrom="paragraph">
              <wp:posOffset>2475154</wp:posOffset>
            </wp:positionV>
            <wp:extent cx="2035175" cy="1358265"/>
            <wp:effectExtent l="19050" t="0" r="3175" b="0"/>
            <wp:wrapSquare wrapText="largest"/>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11" cstate="email"/>
                    <a:stretch>
                      <a:fillRect/>
                    </a:stretch>
                  </pic:blipFill>
                  <pic:spPr bwMode="auto">
                    <a:xfrm>
                      <a:off x="0" y="0"/>
                      <a:ext cx="2035175" cy="1358265"/>
                    </a:xfrm>
                    <a:prstGeom prst="rect">
                      <a:avLst/>
                    </a:prstGeom>
                  </pic:spPr>
                </pic:pic>
              </a:graphicData>
            </a:graphic>
          </wp:anchor>
        </w:drawing>
      </w:r>
      <w:r>
        <w:rPr>
          <w:rFonts w:ascii="Arial" w:eastAsia="Times New Roman" w:hAnsi="Arial" w:cs="Arial"/>
          <w:b/>
          <w:noProof/>
          <w:color w:val="E36C0A" w:themeColor="accent6" w:themeShade="BF"/>
          <w:sz w:val="18"/>
          <w:szCs w:val="18"/>
          <w:u w:val="single"/>
          <w:lang w:val="es-MX" w:eastAsia="es-MX"/>
        </w:rPr>
        <w:drawing>
          <wp:anchor distT="0" distB="0" distL="0" distR="0" simplePos="0" relativeHeight="251656192" behindDoc="0" locked="0" layoutInCell="0" allowOverlap="1">
            <wp:simplePos x="0" y="0"/>
            <wp:positionH relativeFrom="column">
              <wp:posOffset>-23495</wp:posOffset>
            </wp:positionH>
            <wp:positionV relativeFrom="paragraph">
              <wp:posOffset>2437130</wp:posOffset>
            </wp:positionV>
            <wp:extent cx="2114550" cy="1411605"/>
            <wp:effectExtent l="1905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2" cstate="email"/>
                    <a:stretch>
                      <a:fillRect/>
                    </a:stretch>
                  </pic:blipFill>
                  <pic:spPr bwMode="auto">
                    <a:xfrm>
                      <a:off x="0" y="0"/>
                      <a:ext cx="2114550" cy="1411605"/>
                    </a:xfrm>
                    <a:prstGeom prst="rect">
                      <a:avLst/>
                    </a:prstGeom>
                  </pic:spPr>
                </pic:pic>
              </a:graphicData>
            </a:graphic>
          </wp:anchor>
        </w:drawing>
      </w:r>
    </w:p>
    <w:tbl>
      <w:tblPr>
        <w:tblpPr w:leftFromText="141" w:rightFromText="141" w:vertAnchor="text" w:horzAnchor="margin" w:tblpXSpec="center" w:tblpY="52"/>
        <w:tblW w:w="9826" w:type="dxa"/>
        <w:jc w:val="center"/>
        <w:tblLayout w:type="fixed"/>
        <w:tblCellMar>
          <w:left w:w="70" w:type="dxa"/>
          <w:right w:w="70" w:type="dxa"/>
        </w:tblCellMar>
        <w:tblLook w:val="04A0"/>
      </w:tblPr>
      <w:tblGrid>
        <w:gridCol w:w="1469"/>
        <w:gridCol w:w="8357"/>
      </w:tblGrid>
      <w:tr w:rsidR="003172F9">
        <w:trPr>
          <w:trHeight w:val="255"/>
          <w:jc w:val="center"/>
        </w:trPr>
        <w:tc>
          <w:tcPr>
            <w:tcW w:w="1469" w:type="dxa"/>
            <w:tcBorders>
              <w:top w:val="single" w:sz="4" w:space="0" w:color="E36C0A"/>
              <w:left w:val="single" w:sz="4" w:space="0" w:color="C65911"/>
            </w:tcBorders>
            <w:shd w:val="clear" w:color="auto" w:fill="FDE9D9" w:themeFill="accent6" w:themeFillTint="33"/>
          </w:tcPr>
          <w:p w:rsidR="003172F9" w:rsidRDefault="00810102">
            <w:pPr>
              <w:widowControl w:val="0"/>
              <w:spacing w:after="0" w:line="240" w:lineRule="auto"/>
              <w:rPr>
                <w:rFonts w:ascii="Arial" w:eastAsia="Times New Roman" w:hAnsi="Arial" w:cs="Arial"/>
                <w:b/>
                <w:bCs/>
                <w:color w:val="E36C0A" w:themeColor="accent6" w:themeShade="BF"/>
                <w:sz w:val="18"/>
                <w:szCs w:val="18"/>
                <w:lang w:val="es-MX" w:eastAsia="es-MX"/>
              </w:rPr>
            </w:pPr>
            <w:r>
              <w:rPr>
                <w:rFonts w:ascii="Arial" w:eastAsia="Times New Roman" w:hAnsi="Arial" w:cs="Arial"/>
                <w:b/>
                <w:bCs/>
                <w:color w:val="E36C0A" w:themeColor="accent6" w:themeShade="BF"/>
                <w:sz w:val="18"/>
                <w:szCs w:val="18"/>
                <w:lang w:val="es-MX" w:eastAsia="es-MX"/>
              </w:rPr>
              <w:t>Visitando:</w:t>
            </w:r>
          </w:p>
        </w:tc>
        <w:tc>
          <w:tcPr>
            <w:tcW w:w="8356" w:type="dxa"/>
            <w:tcBorders>
              <w:top w:val="single" w:sz="4" w:space="0" w:color="E36C0A"/>
              <w:right w:val="single" w:sz="4" w:space="0" w:color="C65911"/>
            </w:tcBorders>
            <w:shd w:val="clear" w:color="auto" w:fill="FDE9D9" w:themeFill="accent6" w:themeFillTint="33"/>
            <w:vAlign w:val="center"/>
          </w:tcPr>
          <w:p w:rsidR="003172F9" w:rsidRDefault="00810102">
            <w:pPr>
              <w:widowControl w:val="0"/>
              <w:spacing w:after="0" w:line="240" w:lineRule="auto"/>
              <w:rPr>
                <w:rFonts w:ascii="Arial" w:eastAsia="Times New Roman" w:hAnsi="Arial" w:cs="Arial"/>
                <w:b/>
                <w:bCs/>
                <w:sz w:val="18"/>
                <w:szCs w:val="18"/>
                <w:lang w:val="es-MX" w:eastAsia="es-MX"/>
              </w:rPr>
            </w:pPr>
            <w:r>
              <w:rPr>
                <w:rFonts w:ascii="Arial" w:hAnsi="Arial" w:cs="Arial"/>
                <w:b/>
                <w:bCs/>
                <w:sz w:val="18"/>
                <w:szCs w:val="18"/>
              </w:rPr>
              <w:t>Montreal– Mont-Tremblam– Montreal</w:t>
            </w:r>
          </w:p>
        </w:tc>
      </w:tr>
      <w:tr w:rsidR="003172F9">
        <w:trPr>
          <w:trHeight w:val="255"/>
          <w:jc w:val="center"/>
        </w:trPr>
        <w:tc>
          <w:tcPr>
            <w:tcW w:w="1469" w:type="dxa"/>
            <w:tcBorders>
              <w:left w:val="single" w:sz="4" w:space="0" w:color="C65911"/>
            </w:tcBorders>
            <w:shd w:val="clear" w:color="auto" w:fill="FDE9D9" w:themeFill="accent6" w:themeFillTint="33"/>
          </w:tcPr>
          <w:p w:rsidR="003172F9" w:rsidRDefault="00810102">
            <w:pPr>
              <w:widowControl w:val="0"/>
              <w:spacing w:after="0" w:line="240" w:lineRule="auto"/>
              <w:rPr>
                <w:rFonts w:ascii="Arial" w:eastAsia="Times New Roman" w:hAnsi="Arial" w:cs="Arial"/>
                <w:b/>
                <w:bCs/>
                <w:color w:val="E36C0A" w:themeColor="accent6" w:themeShade="BF"/>
                <w:sz w:val="18"/>
                <w:szCs w:val="18"/>
                <w:lang w:val="es-MX" w:eastAsia="es-MX"/>
              </w:rPr>
            </w:pPr>
            <w:r>
              <w:rPr>
                <w:rFonts w:ascii="Arial" w:eastAsia="Times New Roman" w:hAnsi="Arial" w:cs="Arial"/>
                <w:b/>
                <w:bCs/>
                <w:color w:val="E36C0A" w:themeColor="accent6" w:themeShade="BF"/>
                <w:sz w:val="18"/>
                <w:szCs w:val="18"/>
                <w:lang w:val="es-MX" w:eastAsia="es-MX"/>
              </w:rPr>
              <w:t>Salidas:</w:t>
            </w:r>
          </w:p>
        </w:tc>
        <w:tc>
          <w:tcPr>
            <w:tcW w:w="8356" w:type="dxa"/>
            <w:tcBorders>
              <w:bottom w:val="single" w:sz="4" w:space="0" w:color="FDE9D9"/>
              <w:right w:val="single" w:sz="4" w:space="0" w:color="C65911"/>
            </w:tcBorders>
            <w:shd w:val="clear" w:color="auto" w:fill="FDE9D9" w:themeFill="accent6" w:themeFillTint="33"/>
            <w:vAlign w:val="center"/>
          </w:tcPr>
          <w:p w:rsidR="00775D6E" w:rsidRPr="00775D6E" w:rsidRDefault="00775D6E" w:rsidP="00775D6E">
            <w:pPr>
              <w:widowControl w:val="0"/>
              <w:spacing w:after="0"/>
              <w:rPr>
                <w:rFonts w:ascii="Arial" w:eastAsia="Times New Roman" w:hAnsi="Arial" w:cs="Arial"/>
                <w:b/>
                <w:bCs/>
                <w:color w:val="C00000"/>
                <w:sz w:val="18"/>
                <w:szCs w:val="18"/>
                <w:lang w:val="es-MX" w:eastAsia="es-MX"/>
              </w:rPr>
            </w:pPr>
            <w:r w:rsidRPr="00775D6E">
              <w:rPr>
                <w:rFonts w:ascii="Arial" w:eastAsia="Times New Roman" w:hAnsi="Arial" w:cs="Arial"/>
                <w:b/>
                <w:bCs/>
                <w:color w:val="C00000"/>
                <w:sz w:val="18"/>
                <w:szCs w:val="18"/>
                <w:lang w:val="es-MX" w:eastAsia="es-MX"/>
              </w:rPr>
              <w:t>2025</w:t>
            </w:r>
          </w:p>
          <w:p w:rsidR="00775D6E" w:rsidRPr="00775D6E" w:rsidRDefault="00775D6E" w:rsidP="00775D6E">
            <w:pPr>
              <w:widowControl w:val="0"/>
              <w:spacing w:after="0"/>
              <w:rPr>
                <w:rFonts w:ascii="Arial" w:eastAsia="Times New Roman" w:hAnsi="Arial" w:cs="Arial"/>
                <w:b/>
                <w:bCs/>
                <w:sz w:val="18"/>
                <w:szCs w:val="18"/>
                <w:lang w:val="es-MX" w:eastAsia="es-MX"/>
              </w:rPr>
            </w:pPr>
            <w:r w:rsidRPr="00775D6E">
              <w:rPr>
                <w:rFonts w:ascii="Arial" w:eastAsia="Times New Roman" w:hAnsi="Arial" w:cs="Arial"/>
                <w:b/>
                <w:bCs/>
                <w:sz w:val="18"/>
                <w:szCs w:val="18"/>
                <w:lang w:val="es-MX" w:eastAsia="es-MX"/>
              </w:rPr>
              <w:t>Noviembre 29</w:t>
            </w:r>
          </w:p>
          <w:p w:rsidR="00775D6E" w:rsidRPr="00775D6E" w:rsidRDefault="00775D6E" w:rsidP="00775D6E">
            <w:pPr>
              <w:widowControl w:val="0"/>
              <w:spacing w:after="0"/>
              <w:rPr>
                <w:rFonts w:ascii="Arial" w:eastAsia="Times New Roman" w:hAnsi="Arial" w:cs="Arial"/>
                <w:b/>
                <w:bCs/>
                <w:sz w:val="18"/>
                <w:szCs w:val="18"/>
                <w:lang w:val="es-MX" w:eastAsia="es-MX"/>
              </w:rPr>
            </w:pPr>
            <w:r w:rsidRPr="00775D6E">
              <w:rPr>
                <w:rFonts w:ascii="Arial" w:eastAsia="Times New Roman" w:hAnsi="Arial" w:cs="Arial"/>
                <w:b/>
                <w:bCs/>
                <w:sz w:val="18"/>
                <w:szCs w:val="18"/>
                <w:lang w:val="es-MX" w:eastAsia="es-MX"/>
              </w:rPr>
              <w:t>Diciembre 06, 13</w:t>
            </w:r>
          </w:p>
          <w:p w:rsidR="00775D6E" w:rsidRPr="00775D6E" w:rsidRDefault="00775D6E" w:rsidP="00775D6E">
            <w:pPr>
              <w:widowControl w:val="0"/>
              <w:spacing w:after="0"/>
              <w:rPr>
                <w:rFonts w:ascii="Arial" w:eastAsia="Times New Roman" w:hAnsi="Arial" w:cs="Arial"/>
                <w:b/>
                <w:bCs/>
                <w:color w:val="C00000"/>
                <w:sz w:val="18"/>
                <w:szCs w:val="18"/>
                <w:lang w:val="es-MX" w:eastAsia="es-MX"/>
              </w:rPr>
            </w:pPr>
            <w:r w:rsidRPr="00775D6E">
              <w:rPr>
                <w:rFonts w:ascii="Arial" w:eastAsia="Times New Roman" w:hAnsi="Arial" w:cs="Arial"/>
                <w:b/>
                <w:bCs/>
                <w:color w:val="C00000"/>
                <w:sz w:val="18"/>
                <w:szCs w:val="18"/>
                <w:lang w:val="es-MX" w:eastAsia="es-MX"/>
              </w:rPr>
              <w:t xml:space="preserve">2026 </w:t>
            </w:r>
          </w:p>
          <w:p w:rsidR="00775D6E" w:rsidRPr="00775D6E" w:rsidRDefault="00775D6E" w:rsidP="00775D6E">
            <w:pPr>
              <w:widowControl w:val="0"/>
              <w:spacing w:after="0"/>
              <w:rPr>
                <w:rFonts w:ascii="Arial" w:eastAsia="Times New Roman" w:hAnsi="Arial" w:cs="Arial"/>
                <w:b/>
                <w:bCs/>
                <w:sz w:val="18"/>
                <w:szCs w:val="18"/>
                <w:lang w:val="es-MX" w:eastAsia="es-MX"/>
              </w:rPr>
            </w:pPr>
            <w:r w:rsidRPr="00775D6E">
              <w:rPr>
                <w:rFonts w:ascii="Arial" w:eastAsia="Times New Roman" w:hAnsi="Arial" w:cs="Arial"/>
                <w:b/>
                <w:bCs/>
                <w:sz w:val="18"/>
                <w:szCs w:val="18"/>
                <w:lang w:val="es-MX" w:eastAsia="es-MX"/>
              </w:rPr>
              <w:t xml:space="preserve">Enero 03, 10, 17, 24, 31 </w:t>
            </w:r>
          </w:p>
          <w:p w:rsidR="00775D6E" w:rsidRPr="00775D6E" w:rsidRDefault="00775D6E" w:rsidP="00775D6E">
            <w:pPr>
              <w:widowControl w:val="0"/>
              <w:spacing w:after="0"/>
              <w:rPr>
                <w:rFonts w:ascii="Arial" w:eastAsia="Times New Roman" w:hAnsi="Arial" w:cs="Arial"/>
                <w:b/>
                <w:bCs/>
                <w:sz w:val="18"/>
                <w:szCs w:val="18"/>
                <w:lang w:val="es-MX" w:eastAsia="es-MX"/>
              </w:rPr>
            </w:pPr>
            <w:r w:rsidRPr="00775D6E">
              <w:rPr>
                <w:rFonts w:ascii="Arial" w:eastAsia="Times New Roman" w:hAnsi="Arial" w:cs="Arial"/>
                <w:b/>
                <w:bCs/>
                <w:sz w:val="18"/>
                <w:szCs w:val="18"/>
                <w:lang w:val="es-MX" w:eastAsia="es-MX"/>
              </w:rPr>
              <w:t>Febrero 07, 14, 21, 28</w:t>
            </w:r>
          </w:p>
          <w:p w:rsidR="00775D6E" w:rsidRPr="00775D6E" w:rsidRDefault="00775D6E" w:rsidP="00775D6E">
            <w:pPr>
              <w:widowControl w:val="0"/>
              <w:spacing w:after="0"/>
              <w:rPr>
                <w:rFonts w:ascii="Arial" w:eastAsia="Times New Roman" w:hAnsi="Arial" w:cs="Arial"/>
                <w:b/>
                <w:bCs/>
                <w:sz w:val="18"/>
                <w:szCs w:val="18"/>
                <w:lang w:val="es-MX" w:eastAsia="es-MX"/>
              </w:rPr>
            </w:pPr>
            <w:r w:rsidRPr="00775D6E">
              <w:rPr>
                <w:rFonts w:ascii="Arial" w:eastAsia="Times New Roman" w:hAnsi="Arial" w:cs="Arial"/>
                <w:b/>
                <w:bCs/>
                <w:sz w:val="18"/>
                <w:szCs w:val="18"/>
                <w:lang w:val="es-MX" w:eastAsia="es-MX"/>
              </w:rPr>
              <w:t>Marzo 07, 14, 21, 28</w:t>
            </w:r>
          </w:p>
          <w:p w:rsidR="003172F9" w:rsidRDefault="00775D6E" w:rsidP="00775D6E">
            <w:pPr>
              <w:widowControl w:val="0"/>
              <w:spacing w:after="0"/>
              <w:rPr>
                <w:rFonts w:ascii="Arial" w:eastAsia="Times New Roman" w:hAnsi="Arial" w:cs="Arial"/>
                <w:b/>
                <w:bCs/>
                <w:sz w:val="18"/>
                <w:szCs w:val="18"/>
                <w:lang w:val="es-MX" w:eastAsia="es-MX"/>
              </w:rPr>
            </w:pPr>
            <w:r w:rsidRPr="00775D6E">
              <w:rPr>
                <w:rFonts w:ascii="Arial" w:eastAsia="Times New Roman" w:hAnsi="Arial" w:cs="Arial"/>
                <w:b/>
                <w:bCs/>
                <w:sz w:val="18"/>
                <w:szCs w:val="18"/>
                <w:lang w:val="es-MX" w:eastAsia="es-MX"/>
              </w:rPr>
              <w:t>Abril 04</w:t>
            </w:r>
          </w:p>
        </w:tc>
      </w:tr>
      <w:tr w:rsidR="003172F9">
        <w:trPr>
          <w:trHeight w:val="255"/>
          <w:jc w:val="center"/>
        </w:trPr>
        <w:tc>
          <w:tcPr>
            <w:tcW w:w="1469" w:type="dxa"/>
            <w:tcBorders>
              <w:left w:val="single" w:sz="4" w:space="0" w:color="C65911"/>
            </w:tcBorders>
            <w:shd w:val="clear" w:color="auto" w:fill="FDE9D9" w:themeFill="accent6" w:themeFillTint="33"/>
            <w:vAlign w:val="center"/>
          </w:tcPr>
          <w:p w:rsidR="003172F9" w:rsidRDefault="00810102">
            <w:pPr>
              <w:widowControl w:val="0"/>
              <w:spacing w:after="0" w:line="240" w:lineRule="auto"/>
              <w:rPr>
                <w:rFonts w:ascii="Arial" w:eastAsia="Times New Roman" w:hAnsi="Arial" w:cs="Arial"/>
                <w:b/>
                <w:bCs/>
                <w:color w:val="E36C0A" w:themeColor="accent6" w:themeShade="BF"/>
                <w:sz w:val="18"/>
                <w:szCs w:val="18"/>
                <w:lang w:val="es-MX" w:eastAsia="es-MX"/>
              </w:rPr>
            </w:pPr>
            <w:r>
              <w:rPr>
                <w:rFonts w:ascii="Arial" w:eastAsia="Times New Roman" w:hAnsi="Arial" w:cs="Arial"/>
                <w:b/>
                <w:bCs/>
                <w:color w:val="E36C0A" w:themeColor="accent6" w:themeShade="BF"/>
                <w:sz w:val="18"/>
                <w:szCs w:val="18"/>
                <w:lang w:val="es-MX" w:eastAsia="es-MX"/>
              </w:rPr>
              <w:t>Duración:</w:t>
            </w:r>
          </w:p>
        </w:tc>
        <w:tc>
          <w:tcPr>
            <w:tcW w:w="8356" w:type="dxa"/>
            <w:tcBorders>
              <w:top w:val="single" w:sz="4" w:space="0" w:color="FDE9D9"/>
              <w:right w:val="single" w:sz="4" w:space="0" w:color="C65911"/>
            </w:tcBorders>
            <w:shd w:val="clear" w:color="auto" w:fill="FDE9D9" w:themeFill="accent6" w:themeFillTint="33"/>
            <w:vAlign w:val="center"/>
          </w:tcPr>
          <w:p w:rsidR="003172F9" w:rsidRDefault="00810102">
            <w:pPr>
              <w:widowControl w:val="0"/>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08 días / 07 noches</w:t>
            </w:r>
          </w:p>
        </w:tc>
      </w:tr>
      <w:tr w:rsidR="003172F9">
        <w:trPr>
          <w:trHeight w:val="255"/>
          <w:jc w:val="center"/>
        </w:trPr>
        <w:tc>
          <w:tcPr>
            <w:tcW w:w="1469" w:type="dxa"/>
            <w:tcBorders>
              <w:left w:val="single" w:sz="4" w:space="0" w:color="C65911"/>
              <w:bottom w:val="single" w:sz="4" w:space="0" w:color="E36C0A"/>
            </w:tcBorders>
            <w:shd w:val="clear" w:color="auto" w:fill="FDE9D9" w:themeFill="accent6" w:themeFillTint="33"/>
            <w:vAlign w:val="center"/>
          </w:tcPr>
          <w:p w:rsidR="003172F9" w:rsidRDefault="00810102">
            <w:pPr>
              <w:widowControl w:val="0"/>
              <w:spacing w:after="0" w:line="240" w:lineRule="auto"/>
              <w:rPr>
                <w:rFonts w:ascii="Arial" w:eastAsia="Times New Roman" w:hAnsi="Arial" w:cs="Arial"/>
                <w:b/>
                <w:bCs/>
                <w:color w:val="E36C0A" w:themeColor="accent6" w:themeShade="BF"/>
                <w:sz w:val="18"/>
                <w:szCs w:val="18"/>
                <w:lang w:val="es-MX" w:eastAsia="es-MX"/>
              </w:rPr>
            </w:pPr>
            <w:r>
              <w:rPr>
                <w:rFonts w:ascii="Arial" w:eastAsia="Times New Roman" w:hAnsi="Arial" w:cs="Arial"/>
                <w:b/>
                <w:bCs/>
                <w:color w:val="E36C0A" w:themeColor="accent6" w:themeShade="BF"/>
                <w:sz w:val="18"/>
                <w:szCs w:val="18"/>
                <w:lang w:val="es-MX" w:eastAsia="es-MX"/>
              </w:rPr>
              <w:t>Alimentos:</w:t>
            </w:r>
          </w:p>
        </w:tc>
        <w:tc>
          <w:tcPr>
            <w:tcW w:w="8356" w:type="dxa"/>
            <w:tcBorders>
              <w:bottom w:val="single" w:sz="4" w:space="0" w:color="E36C0A"/>
              <w:right w:val="single" w:sz="4" w:space="0" w:color="C65911"/>
            </w:tcBorders>
            <w:shd w:val="clear" w:color="auto" w:fill="FDE9D9" w:themeFill="accent6" w:themeFillTint="33"/>
            <w:vAlign w:val="center"/>
          </w:tcPr>
          <w:p w:rsidR="003172F9" w:rsidRDefault="00810102">
            <w:pPr>
              <w:widowControl w:val="0"/>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w:t>
            </w:r>
          </w:p>
        </w:tc>
      </w:tr>
    </w:tbl>
    <w:p w:rsidR="003172F9" w:rsidRDefault="00810102" w:rsidP="00A07C97">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noProof/>
          <w:color w:val="E36C0A" w:themeColor="accent6" w:themeShade="BF"/>
          <w:sz w:val="18"/>
          <w:szCs w:val="18"/>
          <w:u w:val="single"/>
          <w:lang w:val="es-MX" w:eastAsia="es-MX"/>
        </w:rPr>
        <w:drawing>
          <wp:anchor distT="0" distB="0" distL="0" distR="0" simplePos="0" relativeHeight="12" behindDoc="0" locked="0" layoutInCell="0" allowOverlap="1">
            <wp:simplePos x="0" y="0"/>
            <wp:positionH relativeFrom="column">
              <wp:posOffset>4323080</wp:posOffset>
            </wp:positionH>
            <wp:positionV relativeFrom="paragraph">
              <wp:posOffset>30480</wp:posOffset>
            </wp:positionV>
            <wp:extent cx="2077085" cy="1384300"/>
            <wp:effectExtent l="19050" t="0" r="0" b="0"/>
            <wp:wrapSquare wrapText="largest"/>
            <wp:docPr id="3"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pic:cNvPicPr>
                      <a:picLocks noChangeAspect="1" noChangeArrowheads="1"/>
                    </pic:cNvPicPr>
                  </pic:nvPicPr>
                  <pic:blipFill>
                    <a:blip r:embed="rId13" cstate="email"/>
                    <a:stretch>
                      <a:fillRect/>
                    </a:stretch>
                  </pic:blipFill>
                  <pic:spPr bwMode="auto">
                    <a:xfrm>
                      <a:off x="0" y="0"/>
                      <a:ext cx="2077085" cy="1384300"/>
                    </a:xfrm>
                    <a:prstGeom prst="rect">
                      <a:avLst/>
                    </a:prstGeom>
                  </pic:spPr>
                </pic:pic>
              </a:graphicData>
            </a:graphic>
          </wp:anchor>
        </w:drawing>
      </w:r>
    </w:p>
    <w:p w:rsidR="003172F9" w:rsidRDefault="00810102">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3172F9" w:rsidRDefault="003172F9">
      <w:pPr>
        <w:spacing w:after="0" w:line="240" w:lineRule="auto"/>
        <w:jc w:val="both"/>
        <w:rPr>
          <w:rFonts w:ascii="Arial" w:eastAsia="Times New Roman" w:hAnsi="Arial" w:cs="Arial"/>
          <w:b/>
          <w:sz w:val="8"/>
          <w:szCs w:val="10"/>
          <w:lang w:val="es-ES_tradnl" w:eastAsia="es-ES"/>
        </w:rPr>
      </w:pPr>
    </w:p>
    <w:p w:rsidR="003172F9" w:rsidRDefault="00810102">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1</w:t>
      </w:r>
      <w:r>
        <w:rPr>
          <w:rFonts w:ascii="Arial" w:eastAsia="Times New Roman" w:hAnsi="Arial" w:cs="Arial"/>
          <w:b/>
          <w:color w:val="E36C0A" w:themeColor="accent6" w:themeShade="BF"/>
          <w:sz w:val="18"/>
          <w:szCs w:val="18"/>
          <w:lang w:val="es-ES_tradnl" w:eastAsia="es-ES"/>
        </w:rPr>
        <w:tab/>
        <w:t>Montreal</w:t>
      </w:r>
    </w:p>
    <w:p w:rsidR="003172F9" w:rsidRDefault="00810102">
      <w:pPr>
        <w:pStyle w:val="NormalWeb"/>
        <w:spacing w:beforeAutospacing="0" w:after="0" w:afterAutospacing="0"/>
        <w:jc w:val="both"/>
        <w:textAlignment w:val="baseline"/>
        <w:rPr>
          <w:rFonts w:ascii="Arial" w:hAnsi="Arial" w:cs="Arial"/>
          <w:color w:val="000000" w:themeColor="text1"/>
          <w:sz w:val="18"/>
          <w:szCs w:val="18"/>
        </w:rPr>
      </w:pPr>
      <w:r>
        <w:rPr>
          <w:rFonts w:ascii="Arial" w:hAnsi="Arial" w:cs="Arial"/>
          <w:color w:val="000000" w:themeColor="text1"/>
          <w:sz w:val="18"/>
          <w:szCs w:val="18"/>
        </w:rPr>
        <w:t xml:space="preserve">Bienvenidos a Montreal. Traslado del aeropuerto hacia su hotel. Tarde Libre por lo que se les aconseja dar un paseo por las calles aledañas como primer contacto con la ciudad. Montreal goza de una vida urbana </w:t>
      </w:r>
      <w:r w:rsidR="00EF0477">
        <w:rPr>
          <w:rFonts w:ascii="Arial" w:hAnsi="Arial" w:cs="Arial"/>
          <w:color w:val="000000" w:themeColor="text1"/>
          <w:sz w:val="18"/>
          <w:szCs w:val="18"/>
        </w:rPr>
        <w:t>rica, creativa</w:t>
      </w:r>
      <w:r>
        <w:rPr>
          <w:rFonts w:ascii="Arial" w:hAnsi="Arial" w:cs="Arial"/>
          <w:color w:val="000000" w:themeColor="text1"/>
          <w:sz w:val="18"/>
          <w:szCs w:val="18"/>
        </w:rPr>
        <w:t xml:space="preserve"> y segura. También ofrece una gas</w:t>
      </w:r>
      <w:r>
        <w:rPr>
          <w:rFonts w:ascii="Arial" w:hAnsi="Arial" w:cs="Arial"/>
          <w:color w:val="000000" w:themeColor="text1"/>
          <w:sz w:val="18"/>
          <w:szCs w:val="18"/>
        </w:rPr>
        <w:t xml:space="preserve">tronomía muy diversa, una experiencia de compra </w:t>
      </w:r>
      <w:r w:rsidR="00A76FE0">
        <w:rPr>
          <w:rFonts w:ascii="Arial" w:hAnsi="Arial" w:cs="Arial"/>
          <w:color w:val="000000" w:themeColor="text1"/>
          <w:sz w:val="18"/>
          <w:szCs w:val="18"/>
        </w:rPr>
        <w:t>ideal, unos</w:t>
      </w:r>
      <w:r>
        <w:rPr>
          <w:rFonts w:ascii="Arial" w:hAnsi="Arial" w:cs="Arial"/>
          <w:color w:val="000000" w:themeColor="text1"/>
          <w:sz w:val="18"/>
          <w:szCs w:val="18"/>
        </w:rPr>
        <w:t xml:space="preserve"> espectáculos, festivales y eventos deportivos importantes todo el año y una vida nocturna imperdible. Multicultural y dinámica, tiene todo para complacer a sus visitantes. Alojamiento en Montreal.</w:t>
      </w:r>
    </w:p>
    <w:p w:rsidR="003172F9" w:rsidRDefault="003172F9">
      <w:pPr>
        <w:spacing w:after="0" w:line="240" w:lineRule="auto"/>
        <w:jc w:val="both"/>
        <w:rPr>
          <w:rFonts w:ascii="Arial" w:eastAsia="Times New Roman" w:hAnsi="Arial" w:cs="Arial"/>
          <w:b/>
          <w:color w:val="E36C0A" w:themeColor="accent6" w:themeShade="BF"/>
          <w:sz w:val="18"/>
          <w:szCs w:val="18"/>
          <w:lang w:val="es-ES_tradnl" w:eastAsia="es-ES"/>
        </w:rPr>
      </w:pPr>
    </w:p>
    <w:p w:rsidR="003172F9" w:rsidRDefault="00810102">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2</w:t>
      </w:r>
      <w:r>
        <w:rPr>
          <w:rFonts w:ascii="Arial" w:eastAsia="Times New Roman" w:hAnsi="Arial" w:cs="Arial"/>
          <w:b/>
          <w:color w:val="E36C0A" w:themeColor="accent6" w:themeShade="BF"/>
          <w:sz w:val="18"/>
          <w:szCs w:val="18"/>
          <w:lang w:val="es-ES_tradnl" w:eastAsia="es-ES"/>
        </w:rPr>
        <w:tab/>
        <w:t>Montreal</w:t>
      </w:r>
    </w:p>
    <w:p w:rsidR="003172F9" w:rsidRDefault="00A76FE0">
      <w:pPr>
        <w:pStyle w:val="NormalWeb"/>
        <w:spacing w:beforeAutospacing="0" w:after="0" w:afterAutospacing="0"/>
        <w:jc w:val="both"/>
        <w:textAlignment w:val="baseline"/>
        <w:rPr>
          <w:rFonts w:ascii="Arial" w:hAnsi="Arial" w:cs="Arial"/>
          <w:color w:val="000000" w:themeColor="text1"/>
          <w:sz w:val="18"/>
          <w:szCs w:val="18"/>
        </w:rPr>
      </w:pPr>
      <w:r w:rsidRPr="00A76FE0">
        <w:rPr>
          <w:rFonts w:ascii="Arial" w:hAnsi="Arial" w:cs="Arial"/>
          <w:b/>
          <w:bCs/>
          <w:color w:val="000000" w:themeColor="text1"/>
          <w:sz w:val="18"/>
          <w:szCs w:val="18"/>
        </w:rPr>
        <w:t>Día Libre</w:t>
      </w:r>
      <w:r>
        <w:rPr>
          <w:rFonts w:ascii="Arial" w:hAnsi="Arial" w:cs="Arial"/>
          <w:color w:val="000000" w:themeColor="text1"/>
          <w:sz w:val="18"/>
          <w:szCs w:val="18"/>
        </w:rPr>
        <w:t>. Día dedicado a descubrir por su cuenta el encanto de la ciudad con su ambiente europeo. En el viejo Montreal, disfrutaran de una experiencia mágica en altura con la Gran Rueda de Montreal (incluido), la instalación más alta de su tipo en Canadá que permite contemplar unas vistas impresionantes sobre el rio San Lorenzo y la zona del puerto. No se pueden perder las calles Saint-Denis, Saint-Paul y Saint-Laurent, la Basílica Notre-Dame con su exitoso espectáculo de luz y sonido AURA, el famoso Montreal y su mirador o la visita del Biodôme, museo “vivo” donde se descubre la flora y la fauna de cinco ecosistemas de las Américas. Para los amantes de Museos, el Museo Arqueológico de Pointe-à-Callière y el Museo de Bellas Artes son visitas obligadas. Tampoco no se puede olvidar hacer compras en la multitud de tiendas que encontrarán en su camino! Alojamiento en Montreal.</w:t>
      </w:r>
    </w:p>
    <w:p w:rsidR="003172F9" w:rsidRDefault="003172F9">
      <w:pPr>
        <w:spacing w:after="0" w:line="240" w:lineRule="auto"/>
        <w:jc w:val="both"/>
        <w:rPr>
          <w:rFonts w:ascii="Arial" w:hAnsi="Arial" w:cs="Arial"/>
          <w:b/>
          <w:sz w:val="18"/>
          <w:szCs w:val="18"/>
        </w:rPr>
      </w:pPr>
    </w:p>
    <w:p w:rsidR="003172F9" w:rsidRDefault="00810102">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3</w:t>
      </w:r>
      <w:r>
        <w:rPr>
          <w:rFonts w:ascii="Arial" w:eastAsia="Times New Roman" w:hAnsi="Arial" w:cs="Arial"/>
          <w:b/>
          <w:color w:val="E36C0A" w:themeColor="accent6" w:themeShade="BF"/>
          <w:sz w:val="18"/>
          <w:szCs w:val="18"/>
          <w:lang w:val="es-ES_tradnl" w:eastAsia="es-ES"/>
        </w:rPr>
        <w:tab/>
        <w:t>Montreal - Mont-Tremblant</w:t>
      </w:r>
    </w:p>
    <w:p w:rsidR="003172F9" w:rsidRDefault="00810102">
      <w:pPr>
        <w:pStyle w:val="NormalWeb"/>
        <w:spacing w:beforeAutospacing="0" w:after="0" w:afterAutospacing="0"/>
        <w:jc w:val="both"/>
        <w:textAlignment w:val="baseline"/>
        <w:rPr>
          <w:rFonts w:ascii="Arial" w:hAnsi="Arial" w:cs="Arial"/>
          <w:color w:val="000000" w:themeColor="text1"/>
          <w:sz w:val="18"/>
          <w:szCs w:val="18"/>
        </w:rPr>
      </w:pPr>
      <w:r>
        <w:rPr>
          <w:rFonts w:ascii="Arial" w:hAnsi="Arial" w:cs="Arial"/>
          <w:color w:val="000000" w:themeColor="text1"/>
          <w:sz w:val="18"/>
          <w:szCs w:val="18"/>
        </w:rPr>
        <w:t>A la hora indicada, traslado hacia Mont-Tremblant, ubicado en la región montañosa de los Laurentinos. Centro de ver</w:t>
      </w:r>
      <w:r>
        <w:rPr>
          <w:rFonts w:ascii="Arial" w:hAnsi="Arial" w:cs="Arial"/>
          <w:color w:val="000000" w:themeColor="text1"/>
          <w:sz w:val="18"/>
          <w:szCs w:val="18"/>
        </w:rPr>
        <w:t>ano que tiene mucho que ofrecer durante los meses más calurosos, Mont-Tremblant es conocido sobre todo por ser una de las mejores estaciones de esquí de Canadá. Podrán disfrutarse las diversas actividades invernales que se ofrecen, de sus numerosas tiendas</w:t>
      </w:r>
      <w:r>
        <w:rPr>
          <w:rFonts w:ascii="Arial" w:hAnsi="Arial" w:cs="Arial"/>
          <w:color w:val="000000" w:themeColor="text1"/>
          <w:sz w:val="18"/>
          <w:szCs w:val="18"/>
        </w:rPr>
        <w:t>, sin olvidar sus restaurantes y bares. Alojamiento en Tremblant.</w:t>
      </w:r>
    </w:p>
    <w:p w:rsidR="003172F9" w:rsidRDefault="003172F9">
      <w:pPr>
        <w:spacing w:after="0" w:line="240" w:lineRule="auto"/>
        <w:jc w:val="both"/>
        <w:rPr>
          <w:rFonts w:ascii="Arial" w:hAnsi="Arial" w:cs="Arial"/>
          <w:color w:val="000000" w:themeColor="text1"/>
          <w:sz w:val="18"/>
          <w:szCs w:val="18"/>
        </w:rPr>
      </w:pPr>
    </w:p>
    <w:p w:rsidR="003172F9" w:rsidRDefault="00810102">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Día 4 </w:t>
      </w:r>
      <w:r>
        <w:rPr>
          <w:rFonts w:ascii="Arial" w:eastAsia="Times New Roman" w:hAnsi="Arial" w:cs="Arial"/>
          <w:b/>
          <w:color w:val="E36C0A" w:themeColor="accent6" w:themeShade="BF"/>
          <w:sz w:val="18"/>
          <w:szCs w:val="18"/>
          <w:lang w:val="es-ES_tradnl" w:eastAsia="es-ES"/>
        </w:rPr>
        <w:tab/>
        <w:t>Mont-Tremblant</w:t>
      </w:r>
    </w:p>
    <w:p w:rsidR="003172F9" w:rsidRDefault="00810102">
      <w:pPr>
        <w:pStyle w:val="NormalWeb"/>
        <w:spacing w:beforeAutospacing="0" w:after="0" w:afterAutospacing="0"/>
        <w:jc w:val="both"/>
        <w:textAlignment w:val="baseline"/>
        <w:rPr>
          <w:rFonts w:ascii="Arial" w:hAnsi="Arial" w:cs="Arial"/>
          <w:color w:val="000000" w:themeColor="text1"/>
          <w:sz w:val="18"/>
          <w:szCs w:val="18"/>
        </w:rPr>
      </w:pPr>
      <w:r>
        <w:rPr>
          <w:rFonts w:ascii="Arial" w:hAnsi="Arial" w:cs="Arial"/>
          <w:color w:val="000000" w:themeColor="text1"/>
          <w:sz w:val="18"/>
          <w:szCs w:val="18"/>
        </w:rPr>
        <w:t xml:space="preserve">Empezara la aventura con ponerse las botas y los esquís, prepararse a su clase de esquí en grupo durante toda la mañana hasta el </w:t>
      </w:r>
      <w:r w:rsidR="00EF0477">
        <w:rPr>
          <w:rFonts w:ascii="Arial" w:hAnsi="Arial" w:cs="Arial"/>
          <w:color w:val="000000" w:themeColor="text1"/>
          <w:sz w:val="18"/>
          <w:szCs w:val="18"/>
        </w:rPr>
        <w:t>mediodía</w:t>
      </w:r>
      <w:r>
        <w:rPr>
          <w:rFonts w:ascii="Arial" w:hAnsi="Arial" w:cs="Arial"/>
          <w:color w:val="000000" w:themeColor="text1"/>
          <w:sz w:val="18"/>
          <w:szCs w:val="18"/>
        </w:rPr>
        <w:t>. Con acceso a las 95 pistas d</w:t>
      </w:r>
      <w:r>
        <w:rPr>
          <w:rFonts w:ascii="Arial" w:hAnsi="Arial" w:cs="Arial"/>
          <w:color w:val="000000" w:themeColor="text1"/>
          <w:sz w:val="18"/>
          <w:szCs w:val="18"/>
        </w:rPr>
        <w:t>e la montaña (incluido), vistas impresionantes y mucha diversión. Alojamiento en Tremblant.</w:t>
      </w:r>
    </w:p>
    <w:p w:rsidR="003172F9" w:rsidRDefault="003172F9">
      <w:pPr>
        <w:pStyle w:val="NormalWeb"/>
        <w:spacing w:beforeAutospacing="0" w:after="0" w:afterAutospacing="0"/>
        <w:jc w:val="both"/>
        <w:textAlignment w:val="baseline"/>
        <w:rPr>
          <w:rFonts w:ascii="Arial" w:hAnsi="Arial" w:cs="Arial"/>
          <w:color w:val="000000" w:themeColor="text1"/>
          <w:sz w:val="18"/>
          <w:szCs w:val="18"/>
        </w:rPr>
      </w:pPr>
    </w:p>
    <w:p w:rsidR="003172F9" w:rsidRDefault="00810102">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5</w:t>
      </w:r>
      <w:r>
        <w:rPr>
          <w:rFonts w:ascii="Arial" w:eastAsia="Times New Roman" w:hAnsi="Arial" w:cs="Arial"/>
          <w:b/>
          <w:color w:val="E36C0A" w:themeColor="accent6" w:themeShade="BF"/>
          <w:sz w:val="18"/>
          <w:szCs w:val="18"/>
          <w:lang w:val="es-ES_tradnl" w:eastAsia="es-ES"/>
        </w:rPr>
        <w:tab/>
        <w:t xml:space="preserve"> Mont-Tremblant</w:t>
      </w:r>
    </w:p>
    <w:p w:rsidR="003172F9" w:rsidRDefault="00810102">
      <w:pPr>
        <w:pStyle w:val="NormalWeb"/>
        <w:spacing w:beforeAutospacing="0" w:after="0" w:afterAutospacing="0"/>
        <w:jc w:val="both"/>
        <w:textAlignment w:val="baseline"/>
        <w:rPr>
          <w:rFonts w:ascii="Arial" w:hAnsi="Arial" w:cs="Arial"/>
          <w:color w:val="707070"/>
          <w:sz w:val="18"/>
          <w:szCs w:val="18"/>
        </w:rPr>
      </w:pPr>
      <w:r>
        <w:rPr>
          <w:rFonts w:ascii="Arial" w:hAnsi="Arial" w:cs="Arial"/>
          <w:color w:val="000000" w:themeColor="text1"/>
          <w:sz w:val="18"/>
          <w:szCs w:val="18"/>
        </w:rPr>
        <w:t>Segundo día para seguir esquiando y descubriendo lo magnifico que es Tremblant.</w:t>
      </w:r>
    </w:p>
    <w:p w:rsidR="003172F9" w:rsidRDefault="003172F9">
      <w:pPr>
        <w:pStyle w:val="NormalWeb"/>
        <w:spacing w:beforeAutospacing="0" w:after="0" w:afterAutospacing="0"/>
        <w:jc w:val="both"/>
        <w:textAlignment w:val="baseline"/>
        <w:rPr>
          <w:rFonts w:ascii="Arial" w:hAnsi="Arial" w:cs="Arial"/>
          <w:i/>
          <w:iCs/>
          <w:color w:val="595959" w:themeColor="text1" w:themeTint="A6"/>
          <w:sz w:val="18"/>
          <w:szCs w:val="18"/>
        </w:rPr>
      </w:pPr>
    </w:p>
    <w:p w:rsidR="003172F9" w:rsidRDefault="00810102">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6</w:t>
      </w:r>
      <w:r>
        <w:rPr>
          <w:rFonts w:ascii="Arial" w:eastAsia="Times New Roman" w:hAnsi="Arial" w:cs="Arial"/>
          <w:b/>
          <w:color w:val="E36C0A" w:themeColor="accent6" w:themeShade="BF"/>
          <w:sz w:val="18"/>
          <w:szCs w:val="18"/>
          <w:lang w:val="es-ES_tradnl" w:eastAsia="es-ES"/>
        </w:rPr>
        <w:tab/>
        <w:t xml:space="preserve"> Mont-Tremblant</w:t>
      </w:r>
    </w:p>
    <w:p w:rsidR="003172F9" w:rsidRDefault="00810102">
      <w:pPr>
        <w:pStyle w:val="NormalWeb"/>
        <w:spacing w:beforeAutospacing="0" w:after="75" w:afterAutospacing="0"/>
        <w:jc w:val="both"/>
        <w:textAlignment w:val="baseline"/>
        <w:rPr>
          <w:rFonts w:ascii="Arial" w:hAnsi="Arial" w:cs="Arial"/>
          <w:color w:val="000000" w:themeColor="text1"/>
          <w:sz w:val="18"/>
          <w:szCs w:val="18"/>
        </w:rPr>
      </w:pPr>
      <w:r w:rsidRPr="00A76FE0">
        <w:rPr>
          <w:rFonts w:ascii="Arial" w:hAnsi="Arial" w:cs="Arial"/>
          <w:b/>
          <w:bCs/>
          <w:color w:val="000000" w:themeColor="text1"/>
          <w:sz w:val="18"/>
          <w:szCs w:val="18"/>
        </w:rPr>
        <w:t>Día libre</w:t>
      </w:r>
      <w:r>
        <w:rPr>
          <w:rFonts w:ascii="Arial" w:hAnsi="Arial" w:cs="Arial"/>
          <w:color w:val="000000" w:themeColor="text1"/>
          <w:sz w:val="18"/>
          <w:szCs w:val="18"/>
        </w:rPr>
        <w:t xml:space="preserve"> para seguir descubriendo la zona y todo lo que tiene que ofrecer. El invierno canadiense tiene algo de romántico, exótico y vigorizante; trineos de perros, caminata con raquetas de nieve, FatBike, patinaje, escalada y pesca sobre hielo son todas actividad</w:t>
      </w:r>
      <w:r>
        <w:rPr>
          <w:rFonts w:ascii="Arial" w:hAnsi="Arial" w:cs="Arial"/>
          <w:color w:val="000000" w:themeColor="text1"/>
          <w:sz w:val="18"/>
          <w:szCs w:val="18"/>
        </w:rPr>
        <w:t>es que podrán realizar. Alojamiento en Tremblant.</w:t>
      </w:r>
    </w:p>
    <w:p w:rsidR="003172F9" w:rsidRDefault="003172F9">
      <w:pPr>
        <w:pStyle w:val="NormalWeb"/>
        <w:spacing w:beforeAutospacing="0" w:after="75" w:afterAutospacing="0"/>
        <w:jc w:val="both"/>
        <w:textAlignment w:val="baseline"/>
        <w:rPr>
          <w:rFonts w:ascii="Arial" w:hAnsi="Arial" w:cs="Arial"/>
          <w:color w:val="000000" w:themeColor="text1"/>
          <w:sz w:val="18"/>
          <w:szCs w:val="18"/>
        </w:rPr>
      </w:pPr>
    </w:p>
    <w:p w:rsidR="003172F9" w:rsidRDefault="00810102">
      <w:pPr>
        <w:spacing w:after="0" w:line="240" w:lineRule="auto"/>
        <w:jc w:val="both"/>
        <w:rPr>
          <w:rFonts w:ascii="Arial" w:hAnsi="Arial" w:cs="Arial"/>
          <w:sz w:val="18"/>
          <w:szCs w:val="18"/>
        </w:rPr>
      </w:pPr>
      <w:r>
        <w:rPr>
          <w:rFonts w:ascii="Arial" w:eastAsia="Times New Roman" w:hAnsi="Arial" w:cs="Arial"/>
          <w:b/>
          <w:color w:val="E36C0A" w:themeColor="accent6" w:themeShade="BF"/>
          <w:sz w:val="18"/>
          <w:szCs w:val="18"/>
          <w:lang w:val="es-ES_tradnl" w:eastAsia="es-ES"/>
        </w:rPr>
        <w:t>Día 7</w:t>
      </w:r>
      <w:r>
        <w:rPr>
          <w:rFonts w:ascii="Arial" w:eastAsia="Times New Roman" w:hAnsi="Arial" w:cs="Arial"/>
          <w:b/>
          <w:color w:val="E36C0A" w:themeColor="accent6" w:themeShade="BF"/>
          <w:sz w:val="18"/>
          <w:szCs w:val="18"/>
          <w:lang w:val="es-ES_tradnl" w:eastAsia="es-ES"/>
        </w:rPr>
        <w:tab/>
        <w:t xml:space="preserve"> Mont-Tremblant - Montreal</w:t>
      </w:r>
    </w:p>
    <w:p w:rsidR="003172F9" w:rsidRDefault="00810102">
      <w:pPr>
        <w:pStyle w:val="NormalWeb"/>
        <w:spacing w:beforeAutospacing="0" w:after="75" w:afterAutospacing="0"/>
        <w:jc w:val="both"/>
        <w:textAlignment w:val="baseline"/>
        <w:rPr>
          <w:rFonts w:ascii="Arial" w:hAnsi="Arial" w:cs="Arial"/>
          <w:color w:val="707070"/>
          <w:sz w:val="18"/>
          <w:szCs w:val="18"/>
        </w:rPr>
      </w:pPr>
      <w:r>
        <w:rPr>
          <w:rFonts w:ascii="Arial" w:hAnsi="Arial" w:cs="Arial"/>
          <w:color w:val="000000" w:themeColor="text1"/>
          <w:sz w:val="18"/>
          <w:szCs w:val="18"/>
        </w:rPr>
        <w:t>Traslado de vuelta a Montreal, ida al Bota Bota Spa-sur-L’Eau en el Viejo Montreal (incluido). Entrando en un espacio de silencio y tranquilidad del lugar; en tres sencillo</w:t>
      </w:r>
      <w:r>
        <w:rPr>
          <w:rFonts w:ascii="Arial" w:hAnsi="Arial" w:cs="Arial"/>
          <w:color w:val="000000" w:themeColor="text1"/>
          <w:sz w:val="18"/>
          <w:szCs w:val="18"/>
        </w:rPr>
        <w:t>s pasos, disfrutaran de los beneficios de la termo-terapia (Cálido-Frío- Relajación) 3 horas de pura calma, dulzura y felicidad. Alojamiento en Montreal.</w:t>
      </w:r>
    </w:p>
    <w:p w:rsidR="003172F9" w:rsidRPr="00A76FE0" w:rsidRDefault="00810102">
      <w:pPr>
        <w:pStyle w:val="Sinespaciado"/>
        <w:widowControl w:val="0"/>
        <w:spacing w:after="75"/>
        <w:jc w:val="both"/>
        <w:textAlignment w:val="baseline"/>
        <w:rPr>
          <w:b/>
          <w:bCs/>
          <w:color w:val="C00000"/>
          <w:lang w:val="es-MX"/>
        </w:rPr>
      </w:pPr>
      <w:r w:rsidRPr="00A76FE0">
        <w:rPr>
          <w:rFonts w:ascii="Arial" w:hAnsi="Arial" w:cs="Arial"/>
          <w:b/>
          <w:bCs/>
          <w:i/>
          <w:iCs/>
          <w:color w:val="C00000"/>
          <w:sz w:val="18"/>
          <w:szCs w:val="18"/>
          <w:lang w:val="es-ES" w:eastAsia="es-ES"/>
        </w:rPr>
        <w:t xml:space="preserve">NOTA: El acceso a los circuitos de agua </w:t>
      </w:r>
      <w:r w:rsidR="00A76FE0" w:rsidRPr="00A76FE0">
        <w:rPr>
          <w:rFonts w:ascii="Arial" w:hAnsi="Arial" w:cs="Arial"/>
          <w:b/>
          <w:bCs/>
          <w:i/>
          <w:iCs/>
          <w:color w:val="C00000"/>
          <w:sz w:val="18"/>
          <w:szCs w:val="18"/>
          <w:lang w:val="es-ES" w:eastAsia="es-ES"/>
        </w:rPr>
        <w:t>únicamenteserá</w:t>
      </w:r>
      <w:r w:rsidRPr="00A76FE0">
        <w:rPr>
          <w:rFonts w:ascii="Arial" w:hAnsi="Arial" w:cs="Arial"/>
          <w:b/>
          <w:bCs/>
          <w:i/>
          <w:iCs/>
          <w:color w:val="C00000"/>
          <w:sz w:val="18"/>
          <w:szCs w:val="18"/>
          <w:lang w:val="es-ES" w:eastAsia="es-ES"/>
        </w:rPr>
        <w:t xml:space="preserve"> para adultos de 18 años en adelante, en el caso de familias y/o grupos con   personas menores de 18 años, esta actividad </w:t>
      </w:r>
      <w:r w:rsidR="00A76FE0" w:rsidRPr="00A76FE0">
        <w:rPr>
          <w:rFonts w:ascii="Arial" w:hAnsi="Arial" w:cs="Arial"/>
          <w:b/>
          <w:bCs/>
          <w:i/>
          <w:iCs/>
          <w:color w:val="C00000"/>
          <w:sz w:val="18"/>
          <w:szCs w:val="18"/>
          <w:lang w:val="es-ES" w:eastAsia="es-ES"/>
        </w:rPr>
        <w:t>será</w:t>
      </w:r>
      <w:r w:rsidRPr="00A76FE0">
        <w:rPr>
          <w:rFonts w:ascii="Arial" w:hAnsi="Arial" w:cs="Arial"/>
          <w:b/>
          <w:bCs/>
          <w:i/>
          <w:iCs/>
          <w:color w:val="C00000"/>
          <w:sz w:val="18"/>
          <w:szCs w:val="18"/>
          <w:lang w:val="es-ES" w:eastAsia="es-ES"/>
        </w:rPr>
        <w:t xml:space="preserve"> reemplazada por el Jardín Botánico + Biodomo</w:t>
      </w:r>
    </w:p>
    <w:p w:rsidR="003172F9" w:rsidRDefault="003172F9">
      <w:pPr>
        <w:pStyle w:val="Sinespaciado"/>
        <w:widowControl w:val="0"/>
        <w:spacing w:after="75"/>
        <w:jc w:val="both"/>
        <w:textAlignment w:val="baseline"/>
        <w:rPr>
          <w:rFonts w:ascii="Arial" w:hAnsi="Arial" w:cs="Arial"/>
          <w:i/>
          <w:iCs/>
          <w:color w:val="0D0D0D" w:themeColor="text1" w:themeTint="F2"/>
          <w:sz w:val="18"/>
          <w:szCs w:val="18"/>
          <w:lang w:val="es-ES" w:eastAsia="es-ES"/>
        </w:rPr>
      </w:pPr>
    </w:p>
    <w:p w:rsidR="003172F9" w:rsidRDefault="00810102">
      <w:pPr>
        <w:pStyle w:val="NormalWeb"/>
        <w:spacing w:beforeAutospacing="0" w:after="0" w:afterAutospacing="0"/>
        <w:textAlignment w:val="baseline"/>
        <w:rPr>
          <w:rFonts w:ascii="Arial" w:hAnsi="Arial" w:cs="Arial"/>
          <w:color w:val="000000" w:themeColor="text1"/>
          <w:sz w:val="18"/>
          <w:szCs w:val="18"/>
        </w:rPr>
      </w:pPr>
      <w:r>
        <w:rPr>
          <w:rFonts w:ascii="Arial" w:hAnsi="Arial" w:cs="Arial"/>
          <w:b/>
          <w:color w:val="E36C0A" w:themeColor="accent6" w:themeShade="BF"/>
          <w:sz w:val="18"/>
          <w:szCs w:val="18"/>
          <w:lang w:val="es-ES_tradnl"/>
        </w:rPr>
        <w:t>Día 8</w:t>
      </w:r>
      <w:r>
        <w:rPr>
          <w:rFonts w:ascii="Arial" w:hAnsi="Arial" w:cs="Arial"/>
          <w:b/>
          <w:color w:val="E36C0A" w:themeColor="accent6" w:themeShade="BF"/>
          <w:sz w:val="18"/>
          <w:szCs w:val="18"/>
          <w:lang w:val="es-ES_tradnl"/>
        </w:rPr>
        <w:tab/>
        <w:t xml:space="preserve"> Montreal</w:t>
      </w:r>
    </w:p>
    <w:p w:rsidR="003172F9" w:rsidRDefault="00810102">
      <w:pPr>
        <w:pStyle w:val="NormalWeb"/>
        <w:spacing w:beforeAutospacing="0" w:after="0" w:afterAutospacing="0"/>
        <w:jc w:val="both"/>
        <w:textAlignment w:val="baseline"/>
        <w:rPr>
          <w:rFonts w:ascii="Arial" w:hAnsi="Arial" w:cs="Arial"/>
          <w:color w:val="000000" w:themeColor="text1"/>
          <w:sz w:val="18"/>
          <w:szCs w:val="18"/>
        </w:rPr>
      </w:pPr>
      <w:r>
        <w:rPr>
          <w:rFonts w:ascii="Arial" w:hAnsi="Arial" w:cs="Arial"/>
          <w:color w:val="000000" w:themeColor="text1"/>
          <w:sz w:val="18"/>
          <w:szCs w:val="18"/>
        </w:rPr>
        <w:t>Traslado hacia el aeropuerto de Montreal para tomar su vuelo de vue</w:t>
      </w:r>
      <w:r>
        <w:rPr>
          <w:rFonts w:ascii="Arial" w:hAnsi="Arial" w:cs="Arial"/>
          <w:color w:val="000000" w:themeColor="text1"/>
          <w:sz w:val="18"/>
          <w:szCs w:val="18"/>
        </w:rPr>
        <w:t xml:space="preserve">lta. </w:t>
      </w:r>
    </w:p>
    <w:p w:rsidR="003172F9" w:rsidRDefault="00810102">
      <w:pPr>
        <w:spacing w:after="0" w:line="240" w:lineRule="auto"/>
        <w:jc w:val="right"/>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FIN DE LOS SERVICIOS.</w:t>
      </w:r>
    </w:p>
    <w:p w:rsidR="003172F9" w:rsidRDefault="003172F9">
      <w:pPr>
        <w:spacing w:after="0" w:line="240" w:lineRule="auto"/>
        <w:rPr>
          <w:rFonts w:ascii="Arial" w:eastAsia="Times New Roman" w:hAnsi="Arial" w:cs="Arial"/>
          <w:color w:val="000000"/>
          <w:sz w:val="18"/>
          <w:szCs w:val="18"/>
          <w:lang w:val="es-ES_tradnl" w:eastAsia="es-ES"/>
        </w:rPr>
      </w:pPr>
    </w:p>
    <w:p w:rsidR="003172F9" w:rsidRDefault="003172F9">
      <w:pPr>
        <w:spacing w:after="0" w:line="240" w:lineRule="auto"/>
        <w:rPr>
          <w:rFonts w:ascii="Arial" w:eastAsia="Times New Roman" w:hAnsi="Arial" w:cs="Arial"/>
          <w:color w:val="000000"/>
          <w:sz w:val="18"/>
          <w:szCs w:val="18"/>
          <w:lang w:val="es-ES_tradnl" w:eastAsia="es-ES"/>
        </w:rPr>
      </w:pPr>
    </w:p>
    <w:p w:rsidR="003172F9" w:rsidRDefault="00810102">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HOTELES PREVISTOS O SIMILARES:</w:t>
      </w:r>
    </w:p>
    <w:p w:rsidR="003172F9" w:rsidRDefault="003172F9">
      <w:pPr>
        <w:spacing w:after="0" w:line="240" w:lineRule="auto"/>
        <w:rPr>
          <w:rFonts w:ascii="Arial" w:eastAsia="Times New Roman" w:hAnsi="Arial" w:cs="Arial"/>
          <w:b/>
          <w:color w:val="E36C0A" w:themeColor="accent6" w:themeShade="BF"/>
          <w:sz w:val="18"/>
          <w:szCs w:val="18"/>
          <w:u w:val="single"/>
          <w:lang w:val="es-ES_tradnl" w:eastAsia="es-ES"/>
        </w:rPr>
      </w:pPr>
    </w:p>
    <w:tbl>
      <w:tblPr>
        <w:tblpPr w:leftFromText="141" w:rightFromText="141" w:vertAnchor="text" w:tblpXSpec="center" w:tblpY="1"/>
        <w:tblW w:w="5937" w:type="dxa"/>
        <w:jc w:val="center"/>
        <w:tblLayout w:type="fixed"/>
        <w:tblCellMar>
          <w:left w:w="70" w:type="dxa"/>
          <w:right w:w="70" w:type="dxa"/>
        </w:tblCellMar>
        <w:tblLook w:val="04A0"/>
      </w:tblPr>
      <w:tblGrid>
        <w:gridCol w:w="1563"/>
        <w:gridCol w:w="3034"/>
        <w:gridCol w:w="1340"/>
      </w:tblGrid>
      <w:tr w:rsidR="003172F9">
        <w:trPr>
          <w:trHeight w:val="340"/>
          <w:jc w:val="center"/>
        </w:trPr>
        <w:tc>
          <w:tcPr>
            <w:tcW w:w="1563" w:type="dxa"/>
            <w:tcBorders>
              <w:top w:val="single" w:sz="4" w:space="0" w:color="E36C0A"/>
              <w:left w:val="single" w:sz="4" w:space="0" w:color="E36C0A"/>
              <w:bottom w:val="single" w:sz="4" w:space="0" w:color="E36C0A"/>
              <w:right w:val="single" w:sz="4" w:space="0" w:color="E36C0A"/>
            </w:tcBorders>
            <w:shd w:val="clear" w:color="000000" w:fill="E26B0A"/>
            <w:vAlign w:val="center"/>
          </w:tcPr>
          <w:p w:rsidR="003172F9" w:rsidRDefault="00810102">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CIUDAD</w:t>
            </w:r>
          </w:p>
        </w:tc>
        <w:tc>
          <w:tcPr>
            <w:tcW w:w="3034" w:type="dxa"/>
            <w:tcBorders>
              <w:top w:val="single" w:sz="4" w:space="0" w:color="E36C0A"/>
              <w:left w:val="single" w:sz="4" w:space="0" w:color="E36C0A"/>
              <w:bottom w:val="single" w:sz="4" w:space="0" w:color="E36C0A"/>
              <w:right w:val="single" w:sz="4" w:space="0" w:color="E36C0A"/>
            </w:tcBorders>
            <w:shd w:val="clear" w:color="000000" w:fill="E26B0A"/>
            <w:vAlign w:val="center"/>
          </w:tcPr>
          <w:p w:rsidR="003172F9" w:rsidRDefault="00810102">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HOTEL</w:t>
            </w:r>
          </w:p>
        </w:tc>
        <w:tc>
          <w:tcPr>
            <w:tcW w:w="1340" w:type="dxa"/>
            <w:tcBorders>
              <w:top w:val="single" w:sz="4" w:space="0" w:color="E36C0A"/>
              <w:left w:val="single" w:sz="4" w:space="0" w:color="E36C0A"/>
              <w:bottom w:val="single" w:sz="4" w:space="0" w:color="E36C0A"/>
              <w:right w:val="single" w:sz="4" w:space="0" w:color="E36C0A"/>
            </w:tcBorders>
            <w:shd w:val="clear" w:color="000000" w:fill="E26B0A"/>
            <w:vAlign w:val="center"/>
          </w:tcPr>
          <w:p w:rsidR="003172F9" w:rsidRDefault="00810102">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CATEGORÍA</w:t>
            </w:r>
          </w:p>
        </w:tc>
      </w:tr>
      <w:tr w:rsidR="003172F9">
        <w:trPr>
          <w:trHeight w:val="340"/>
          <w:jc w:val="center"/>
        </w:trPr>
        <w:tc>
          <w:tcPr>
            <w:tcW w:w="1563" w:type="dxa"/>
            <w:vMerge w:val="restart"/>
            <w:tcBorders>
              <w:top w:val="single" w:sz="4" w:space="0" w:color="E36C0A"/>
              <w:left w:val="single" w:sz="4" w:space="0" w:color="E36C0A"/>
              <w:bottom w:val="single" w:sz="4" w:space="0" w:color="E36C0A"/>
              <w:right w:val="single" w:sz="4" w:space="0" w:color="E36C0A"/>
            </w:tcBorders>
            <w:shd w:val="clear" w:color="auto" w:fill="auto"/>
            <w:vAlign w:val="center"/>
          </w:tcPr>
          <w:p w:rsidR="003172F9" w:rsidRDefault="0081010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Montreal</w:t>
            </w:r>
          </w:p>
        </w:tc>
        <w:tc>
          <w:tcPr>
            <w:tcW w:w="3034" w:type="dxa"/>
            <w:tcBorders>
              <w:top w:val="single" w:sz="4" w:space="0" w:color="E36C0A"/>
              <w:left w:val="single" w:sz="4" w:space="0" w:color="E36C0A"/>
              <w:bottom w:val="single" w:sz="4" w:space="0" w:color="E36C0A"/>
              <w:right w:val="single" w:sz="4" w:space="0" w:color="E36C0A"/>
            </w:tcBorders>
            <w:shd w:val="clear" w:color="auto" w:fill="auto"/>
            <w:vAlign w:val="center"/>
          </w:tcPr>
          <w:p w:rsidR="003172F9" w:rsidRDefault="00810102">
            <w:pPr>
              <w:widowControl w:val="0"/>
              <w:spacing w:after="0" w:line="240" w:lineRule="auto"/>
              <w:jc w:val="center"/>
              <w:rPr>
                <w:rFonts w:ascii="Arial" w:eastAsia="Times New Roman" w:hAnsi="Arial" w:cs="Arial"/>
                <w:sz w:val="18"/>
                <w:szCs w:val="18"/>
                <w:lang w:val="en-CA" w:eastAsia="es-ES"/>
              </w:rPr>
            </w:pPr>
            <w:r>
              <w:rPr>
                <w:rFonts w:ascii="Arial" w:eastAsia="Times New Roman" w:hAnsi="Arial" w:cs="Arial"/>
                <w:sz w:val="18"/>
                <w:szCs w:val="18"/>
                <w:lang w:val="en-CA" w:eastAsia="es-ES"/>
              </w:rPr>
              <w:t>Nouvel Hotel o similar</w:t>
            </w:r>
          </w:p>
        </w:tc>
        <w:tc>
          <w:tcPr>
            <w:tcW w:w="1340" w:type="dxa"/>
            <w:tcBorders>
              <w:top w:val="single" w:sz="4" w:space="0" w:color="E36C0A"/>
              <w:left w:val="single" w:sz="4" w:space="0" w:color="E36C0A"/>
              <w:bottom w:val="single" w:sz="4" w:space="0" w:color="E36C0A"/>
              <w:right w:val="single" w:sz="4" w:space="0" w:color="E36C0A"/>
            </w:tcBorders>
            <w:shd w:val="clear" w:color="auto" w:fill="auto"/>
            <w:vAlign w:val="center"/>
          </w:tcPr>
          <w:p w:rsidR="003172F9" w:rsidRDefault="0081010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Turista</w:t>
            </w:r>
          </w:p>
        </w:tc>
      </w:tr>
      <w:tr w:rsidR="003172F9">
        <w:trPr>
          <w:trHeight w:val="340"/>
          <w:jc w:val="center"/>
        </w:trPr>
        <w:tc>
          <w:tcPr>
            <w:tcW w:w="1563" w:type="dxa"/>
            <w:vMerge/>
            <w:tcBorders>
              <w:top w:val="single" w:sz="4" w:space="0" w:color="E36C0A"/>
              <w:left w:val="single" w:sz="4" w:space="0" w:color="E36C0A"/>
              <w:bottom w:val="single" w:sz="4" w:space="0" w:color="E36C0A"/>
              <w:right w:val="single" w:sz="4" w:space="0" w:color="E36C0A"/>
            </w:tcBorders>
            <w:shd w:val="clear" w:color="auto" w:fill="auto"/>
            <w:vAlign w:val="center"/>
          </w:tcPr>
          <w:p w:rsidR="003172F9" w:rsidRDefault="003172F9">
            <w:pPr>
              <w:widowControl w:val="0"/>
              <w:spacing w:after="0" w:line="240" w:lineRule="auto"/>
              <w:jc w:val="center"/>
              <w:rPr>
                <w:rFonts w:ascii="Arial" w:eastAsia="Times New Roman" w:hAnsi="Arial" w:cs="Arial"/>
                <w:sz w:val="18"/>
                <w:szCs w:val="18"/>
                <w:lang w:eastAsia="es-ES"/>
              </w:rPr>
            </w:pPr>
          </w:p>
        </w:tc>
        <w:tc>
          <w:tcPr>
            <w:tcW w:w="3034" w:type="dxa"/>
            <w:tcBorders>
              <w:top w:val="single" w:sz="4" w:space="0" w:color="E36C0A"/>
              <w:left w:val="single" w:sz="4" w:space="0" w:color="E36C0A"/>
              <w:bottom w:val="single" w:sz="4" w:space="0" w:color="E36C0A"/>
              <w:right w:val="single" w:sz="4" w:space="0" w:color="E36C0A"/>
            </w:tcBorders>
            <w:shd w:val="clear" w:color="auto" w:fill="auto"/>
            <w:vAlign w:val="center"/>
          </w:tcPr>
          <w:p w:rsidR="003172F9" w:rsidRDefault="00810102">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Cantlie Suites o similar</w:t>
            </w:r>
          </w:p>
        </w:tc>
        <w:tc>
          <w:tcPr>
            <w:tcW w:w="1340" w:type="dxa"/>
            <w:tcBorders>
              <w:top w:val="single" w:sz="4" w:space="0" w:color="E36C0A"/>
              <w:left w:val="single" w:sz="4" w:space="0" w:color="E36C0A"/>
              <w:bottom w:val="single" w:sz="4" w:space="0" w:color="E36C0A"/>
              <w:right w:val="single" w:sz="4" w:space="0" w:color="E36C0A"/>
            </w:tcBorders>
            <w:shd w:val="clear" w:color="auto" w:fill="auto"/>
            <w:vAlign w:val="center"/>
          </w:tcPr>
          <w:p w:rsidR="003172F9" w:rsidRDefault="0081010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r>
      <w:tr w:rsidR="003172F9">
        <w:trPr>
          <w:trHeight w:val="340"/>
          <w:jc w:val="center"/>
        </w:trPr>
        <w:tc>
          <w:tcPr>
            <w:tcW w:w="1563" w:type="dxa"/>
            <w:vMerge/>
            <w:tcBorders>
              <w:top w:val="single" w:sz="4" w:space="0" w:color="E36C0A"/>
              <w:left w:val="single" w:sz="4" w:space="0" w:color="E36C0A"/>
              <w:bottom w:val="single" w:sz="4" w:space="0" w:color="E36C0A"/>
              <w:right w:val="single" w:sz="4" w:space="0" w:color="E36C0A"/>
            </w:tcBorders>
            <w:shd w:val="clear" w:color="auto" w:fill="auto"/>
            <w:vAlign w:val="center"/>
          </w:tcPr>
          <w:p w:rsidR="003172F9" w:rsidRDefault="003172F9">
            <w:pPr>
              <w:widowControl w:val="0"/>
              <w:spacing w:after="0" w:line="240" w:lineRule="auto"/>
              <w:jc w:val="center"/>
              <w:rPr>
                <w:rFonts w:ascii="Arial" w:eastAsia="Times New Roman" w:hAnsi="Arial" w:cs="Arial"/>
                <w:sz w:val="18"/>
                <w:szCs w:val="18"/>
                <w:lang w:eastAsia="es-ES"/>
              </w:rPr>
            </w:pPr>
          </w:p>
        </w:tc>
        <w:tc>
          <w:tcPr>
            <w:tcW w:w="3034" w:type="dxa"/>
            <w:tcBorders>
              <w:top w:val="single" w:sz="4" w:space="0" w:color="E36C0A"/>
              <w:left w:val="single" w:sz="4" w:space="0" w:color="E36C0A"/>
              <w:bottom w:val="single" w:sz="4" w:space="0" w:color="E36C0A"/>
              <w:right w:val="single" w:sz="4" w:space="0" w:color="E36C0A"/>
            </w:tcBorders>
            <w:shd w:val="clear" w:color="auto" w:fill="auto"/>
            <w:vAlign w:val="center"/>
          </w:tcPr>
          <w:p w:rsidR="003172F9" w:rsidRDefault="0081010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Fairmont Queen Elizabeth o similar</w:t>
            </w:r>
          </w:p>
        </w:tc>
        <w:tc>
          <w:tcPr>
            <w:tcW w:w="1340" w:type="dxa"/>
            <w:tcBorders>
              <w:top w:val="single" w:sz="4" w:space="0" w:color="E36C0A"/>
              <w:left w:val="single" w:sz="4" w:space="0" w:color="E36C0A"/>
              <w:bottom w:val="single" w:sz="4" w:space="0" w:color="E36C0A"/>
              <w:right w:val="single" w:sz="4" w:space="0" w:color="E36C0A"/>
            </w:tcBorders>
            <w:shd w:val="clear" w:color="auto" w:fill="auto"/>
            <w:vAlign w:val="center"/>
          </w:tcPr>
          <w:p w:rsidR="003172F9" w:rsidRDefault="00A76FE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Fairmont</w:t>
            </w:r>
          </w:p>
        </w:tc>
      </w:tr>
      <w:tr w:rsidR="003172F9">
        <w:trPr>
          <w:trHeight w:val="340"/>
          <w:jc w:val="center"/>
        </w:trPr>
        <w:tc>
          <w:tcPr>
            <w:tcW w:w="1563" w:type="dxa"/>
            <w:vMerge w:val="restart"/>
            <w:tcBorders>
              <w:top w:val="single" w:sz="4" w:space="0" w:color="E36C0A"/>
              <w:left w:val="single" w:sz="4" w:space="0" w:color="E36C0A"/>
              <w:bottom w:val="single" w:sz="4" w:space="0" w:color="E36C0A"/>
              <w:right w:val="single" w:sz="4" w:space="0" w:color="E36C0A"/>
            </w:tcBorders>
            <w:shd w:val="clear" w:color="auto" w:fill="auto"/>
            <w:vAlign w:val="center"/>
          </w:tcPr>
          <w:p w:rsidR="003172F9" w:rsidRDefault="0081010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Mont-Tremblant</w:t>
            </w:r>
          </w:p>
        </w:tc>
        <w:tc>
          <w:tcPr>
            <w:tcW w:w="3034" w:type="dxa"/>
            <w:tcBorders>
              <w:top w:val="single" w:sz="4" w:space="0" w:color="E36C0A"/>
              <w:left w:val="single" w:sz="4" w:space="0" w:color="E36C0A"/>
              <w:bottom w:val="single" w:sz="4" w:space="0" w:color="E36C0A"/>
              <w:right w:val="single" w:sz="4" w:space="0" w:color="E36C0A"/>
            </w:tcBorders>
            <w:shd w:val="clear" w:color="auto" w:fill="auto"/>
            <w:vAlign w:val="center"/>
          </w:tcPr>
          <w:p w:rsidR="003172F9" w:rsidRPr="00A07C97" w:rsidRDefault="00810102">
            <w:pPr>
              <w:widowControl w:val="0"/>
              <w:spacing w:after="0" w:line="240" w:lineRule="auto"/>
              <w:jc w:val="center"/>
              <w:rPr>
                <w:rFonts w:ascii="Arial" w:eastAsia="Times New Roman" w:hAnsi="Arial" w:cs="Arial"/>
                <w:sz w:val="18"/>
                <w:szCs w:val="18"/>
                <w:lang w:val="fr-FR" w:eastAsia="es-ES"/>
              </w:rPr>
            </w:pPr>
            <w:r w:rsidRPr="00A07C97">
              <w:rPr>
                <w:rFonts w:ascii="Arial" w:eastAsia="Times New Roman" w:hAnsi="Arial" w:cs="Arial"/>
                <w:sz w:val="18"/>
                <w:szCs w:val="18"/>
                <w:lang w:val="fr-FR" w:eastAsia="es-ES"/>
              </w:rPr>
              <w:t>Tour des Voyageurs o similar</w:t>
            </w:r>
          </w:p>
        </w:tc>
        <w:tc>
          <w:tcPr>
            <w:tcW w:w="1340" w:type="dxa"/>
            <w:tcBorders>
              <w:top w:val="single" w:sz="4" w:space="0" w:color="E36C0A"/>
              <w:left w:val="single" w:sz="4" w:space="0" w:color="E36C0A"/>
              <w:bottom w:val="single" w:sz="4" w:space="0" w:color="E36C0A"/>
              <w:right w:val="single" w:sz="4" w:space="0" w:color="E36C0A"/>
            </w:tcBorders>
            <w:shd w:val="clear" w:color="auto" w:fill="auto"/>
            <w:vAlign w:val="center"/>
          </w:tcPr>
          <w:p w:rsidR="003172F9" w:rsidRDefault="0081010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Turista</w:t>
            </w:r>
          </w:p>
        </w:tc>
      </w:tr>
      <w:tr w:rsidR="003172F9">
        <w:trPr>
          <w:trHeight w:val="340"/>
          <w:jc w:val="center"/>
        </w:trPr>
        <w:tc>
          <w:tcPr>
            <w:tcW w:w="1563" w:type="dxa"/>
            <w:vMerge/>
            <w:tcBorders>
              <w:top w:val="single" w:sz="4" w:space="0" w:color="E36C0A"/>
              <w:left w:val="single" w:sz="4" w:space="0" w:color="E36C0A"/>
              <w:bottom w:val="single" w:sz="4" w:space="0" w:color="E36C0A"/>
              <w:right w:val="single" w:sz="4" w:space="0" w:color="E36C0A"/>
            </w:tcBorders>
            <w:shd w:val="clear" w:color="auto" w:fill="auto"/>
            <w:vAlign w:val="center"/>
          </w:tcPr>
          <w:p w:rsidR="003172F9" w:rsidRDefault="003172F9">
            <w:pPr>
              <w:widowControl w:val="0"/>
              <w:spacing w:after="0" w:line="240" w:lineRule="auto"/>
              <w:jc w:val="center"/>
              <w:rPr>
                <w:rFonts w:ascii="Arial" w:eastAsia="Times New Roman" w:hAnsi="Arial" w:cs="Arial"/>
                <w:sz w:val="18"/>
                <w:szCs w:val="18"/>
                <w:lang w:eastAsia="es-ES"/>
              </w:rPr>
            </w:pPr>
          </w:p>
        </w:tc>
        <w:tc>
          <w:tcPr>
            <w:tcW w:w="3034" w:type="dxa"/>
            <w:tcBorders>
              <w:top w:val="single" w:sz="4" w:space="0" w:color="E36C0A"/>
              <w:left w:val="single" w:sz="4" w:space="0" w:color="E36C0A"/>
              <w:bottom w:val="single" w:sz="4" w:space="0" w:color="E36C0A"/>
              <w:right w:val="single" w:sz="4" w:space="0" w:color="E36C0A"/>
            </w:tcBorders>
            <w:shd w:val="clear" w:color="auto" w:fill="auto"/>
            <w:vAlign w:val="center"/>
          </w:tcPr>
          <w:p w:rsidR="003172F9" w:rsidRDefault="0081010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Ermitage du Lac o similar</w:t>
            </w:r>
          </w:p>
        </w:tc>
        <w:tc>
          <w:tcPr>
            <w:tcW w:w="1340" w:type="dxa"/>
            <w:tcBorders>
              <w:top w:val="single" w:sz="4" w:space="0" w:color="E36C0A"/>
              <w:left w:val="single" w:sz="4" w:space="0" w:color="E36C0A"/>
              <w:bottom w:val="single" w:sz="4" w:space="0" w:color="E36C0A"/>
              <w:right w:val="single" w:sz="4" w:space="0" w:color="E36C0A"/>
            </w:tcBorders>
            <w:shd w:val="clear" w:color="auto" w:fill="auto"/>
            <w:vAlign w:val="center"/>
          </w:tcPr>
          <w:p w:rsidR="003172F9" w:rsidRDefault="0081010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r>
      <w:tr w:rsidR="003172F9">
        <w:trPr>
          <w:trHeight w:val="340"/>
          <w:jc w:val="center"/>
        </w:trPr>
        <w:tc>
          <w:tcPr>
            <w:tcW w:w="1563" w:type="dxa"/>
            <w:vMerge/>
            <w:tcBorders>
              <w:top w:val="single" w:sz="4" w:space="0" w:color="E36C0A"/>
              <w:left w:val="single" w:sz="4" w:space="0" w:color="E36C0A"/>
              <w:bottom w:val="single" w:sz="4" w:space="0" w:color="E36C0A"/>
              <w:right w:val="single" w:sz="4" w:space="0" w:color="E36C0A"/>
            </w:tcBorders>
            <w:shd w:val="clear" w:color="auto" w:fill="auto"/>
            <w:vAlign w:val="center"/>
          </w:tcPr>
          <w:p w:rsidR="003172F9" w:rsidRDefault="003172F9">
            <w:pPr>
              <w:widowControl w:val="0"/>
              <w:spacing w:after="0" w:line="240" w:lineRule="auto"/>
              <w:jc w:val="center"/>
              <w:rPr>
                <w:rFonts w:ascii="Arial" w:eastAsia="Times New Roman" w:hAnsi="Arial" w:cs="Arial"/>
                <w:sz w:val="18"/>
                <w:szCs w:val="18"/>
                <w:lang w:eastAsia="es-ES"/>
              </w:rPr>
            </w:pPr>
          </w:p>
        </w:tc>
        <w:tc>
          <w:tcPr>
            <w:tcW w:w="3034" w:type="dxa"/>
            <w:tcBorders>
              <w:left w:val="single" w:sz="4" w:space="0" w:color="E36C0A"/>
              <w:bottom w:val="single" w:sz="4" w:space="0" w:color="E36C0A"/>
              <w:right w:val="single" w:sz="4" w:space="0" w:color="E36C0A"/>
            </w:tcBorders>
            <w:shd w:val="clear" w:color="auto" w:fill="auto"/>
            <w:vAlign w:val="center"/>
          </w:tcPr>
          <w:p w:rsidR="003172F9" w:rsidRDefault="0081010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Fairmont Tremblant o similar</w:t>
            </w:r>
          </w:p>
        </w:tc>
        <w:tc>
          <w:tcPr>
            <w:tcW w:w="1340" w:type="dxa"/>
            <w:tcBorders>
              <w:left w:val="single" w:sz="4" w:space="0" w:color="E36C0A"/>
              <w:bottom w:val="single" w:sz="4" w:space="0" w:color="E36C0A"/>
              <w:right w:val="single" w:sz="4" w:space="0" w:color="E36C0A"/>
            </w:tcBorders>
            <w:shd w:val="clear" w:color="auto" w:fill="auto"/>
            <w:vAlign w:val="center"/>
          </w:tcPr>
          <w:p w:rsidR="003172F9" w:rsidRDefault="00A76FE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Fairmont</w:t>
            </w:r>
          </w:p>
        </w:tc>
      </w:tr>
    </w:tbl>
    <w:p w:rsidR="003172F9" w:rsidRDefault="003172F9">
      <w:pPr>
        <w:spacing w:after="0" w:line="240" w:lineRule="auto"/>
        <w:rPr>
          <w:rFonts w:ascii="Arial" w:eastAsia="Times New Roman" w:hAnsi="Arial" w:cs="Arial"/>
          <w:b/>
          <w:color w:val="E36C0A" w:themeColor="accent6" w:themeShade="BF"/>
          <w:sz w:val="18"/>
          <w:szCs w:val="18"/>
          <w:u w:val="single"/>
          <w:lang w:val="es-ES_tradnl" w:eastAsia="es-ES"/>
        </w:rPr>
      </w:pPr>
    </w:p>
    <w:p w:rsidR="003172F9" w:rsidRDefault="003172F9">
      <w:pPr>
        <w:spacing w:after="0" w:line="240" w:lineRule="auto"/>
        <w:rPr>
          <w:rFonts w:ascii="Arial" w:eastAsia="Times New Roman" w:hAnsi="Arial" w:cs="Arial"/>
          <w:b/>
          <w:color w:val="E36C0A" w:themeColor="accent6" w:themeShade="BF"/>
          <w:sz w:val="18"/>
          <w:szCs w:val="18"/>
          <w:u w:val="single"/>
          <w:lang w:val="es-ES_tradnl" w:eastAsia="es-ES"/>
        </w:rPr>
      </w:pPr>
    </w:p>
    <w:p w:rsidR="003172F9" w:rsidRDefault="003172F9">
      <w:pPr>
        <w:spacing w:after="0" w:line="240" w:lineRule="auto"/>
        <w:rPr>
          <w:rFonts w:ascii="Arial" w:eastAsia="Times New Roman" w:hAnsi="Arial" w:cs="Arial"/>
          <w:b/>
          <w:color w:val="E36C0A" w:themeColor="accent6" w:themeShade="BF"/>
          <w:sz w:val="18"/>
          <w:szCs w:val="18"/>
          <w:u w:val="single"/>
          <w:lang w:val="es-ES_tradnl" w:eastAsia="es-ES"/>
        </w:rPr>
      </w:pPr>
    </w:p>
    <w:p w:rsidR="003172F9" w:rsidRDefault="003172F9">
      <w:pPr>
        <w:spacing w:after="0" w:line="240" w:lineRule="auto"/>
        <w:rPr>
          <w:rFonts w:ascii="Arial" w:eastAsia="Times New Roman" w:hAnsi="Arial" w:cs="Arial"/>
          <w:b/>
          <w:color w:val="E36C0A" w:themeColor="accent6" w:themeShade="BF"/>
          <w:sz w:val="18"/>
          <w:szCs w:val="18"/>
          <w:u w:val="single"/>
          <w:lang w:val="es-ES_tradnl" w:eastAsia="es-ES"/>
        </w:rPr>
      </w:pPr>
    </w:p>
    <w:p w:rsidR="003172F9" w:rsidRDefault="003172F9">
      <w:pPr>
        <w:spacing w:after="0" w:line="240" w:lineRule="auto"/>
        <w:rPr>
          <w:rFonts w:ascii="Arial" w:eastAsia="Times New Roman" w:hAnsi="Arial" w:cs="Arial"/>
          <w:b/>
          <w:color w:val="E36C0A" w:themeColor="accent6" w:themeShade="BF"/>
          <w:sz w:val="18"/>
          <w:szCs w:val="18"/>
          <w:u w:val="single"/>
          <w:lang w:val="es-ES_tradnl" w:eastAsia="es-ES"/>
        </w:rPr>
      </w:pPr>
    </w:p>
    <w:p w:rsidR="003172F9" w:rsidRDefault="003172F9">
      <w:pPr>
        <w:spacing w:after="0" w:line="240" w:lineRule="auto"/>
        <w:rPr>
          <w:rFonts w:ascii="Arial" w:eastAsia="Times New Roman" w:hAnsi="Arial" w:cs="Arial"/>
          <w:b/>
          <w:color w:val="E36C0A" w:themeColor="accent6" w:themeShade="BF"/>
          <w:sz w:val="18"/>
          <w:szCs w:val="18"/>
          <w:u w:val="single"/>
          <w:lang w:val="es-ES_tradnl" w:eastAsia="es-ES"/>
        </w:rPr>
      </w:pPr>
    </w:p>
    <w:p w:rsidR="003172F9" w:rsidRDefault="003172F9">
      <w:pPr>
        <w:spacing w:after="0" w:line="240" w:lineRule="auto"/>
        <w:rPr>
          <w:rFonts w:ascii="Arial" w:eastAsia="Times New Roman" w:hAnsi="Arial" w:cs="Arial"/>
          <w:b/>
          <w:color w:val="E36C0A" w:themeColor="accent6" w:themeShade="BF"/>
          <w:sz w:val="18"/>
          <w:szCs w:val="18"/>
          <w:u w:val="single"/>
          <w:lang w:val="es-ES_tradnl" w:eastAsia="es-ES"/>
        </w:rPr>
      </w:pPr>
    </w:p>
    <w:p w:rsidR="003172F9" w:rsidRDefault="003172F9">
      <w:pPr>
        <w:spacing w:after="0" w:line="240" w:lineRule="auto"/>
        <w:rPr>
          <w:rFonts w:ascii="Arial" w:eastAsia="Times New Roman" w:hAnsi="Arial" w:cs="Arial"/>
          <w:b/>
          <w:color w:val="E36C0A" w:themeColor="accent6" w:themeShade="BF"/>
          <w:sz w:val="18"/>
          <w:szCs w:val="18"/>
          <w:u w:val="single"/>
          <w:lang w:val="es-ES_tradnl" w:eastAsia="es-ES"/>
        </w:rPr>
      </w:pPr>
    </w:p>
    <w:p w:rsidR="003172F9" w:rsidRDefault="003172F9">
      <w:pPr>
        <w:spacing w:after="0" w:line="240" w:lineRule="auto"/>
        <w:rPr>
          <w:rFonts w:ascii="Arial" w:eastAsia="Times New Roman" w:hAnsi="Arial" w:cs="Arial"/>
          <w:b/>
          <w:color w:val="E36C0A" w:themeColor="accent6" w:themeShade="BF"/>
          <w:sz w:val="18"/>
          <w:szCs w:val="18"/>
          <w:u w:val="single"/>
          <w:lang w:val="es-ES_tradnl" w:eastAsia="es-ES"/>
        </w:rPr>
      </w:pPr>
    </w:p>
    <w:p w:rsidR="003172F9" w:rsidRDefault="003172F9">
      <w:pPr>
        <w:spacing w:after="0" w:line="240" w:lineRule="auto"/>
        <w:rPr>
          <w:rFonts w:ascii="Arial" w:eastAsia="Times New Roman" w:hAnsi="Arial" w:cs="Arial"/>
          <w:b/>
          <w:color w:val="E36C0A" w:themeColor="accent6" w:themeShade="BF"/>
          <w:sz w:val="18"/>
          <w:szCs w:val="18"/>
          <w:u w:val="single"/>
          <w:lang w:val="es-ES_tradnl" w:eastAsia="es-ES"/>
        </w:rPr>
      </w:pPr>
    </w:p>
    <w:p w:rsidR="003172F9" w:rsidRDefault="003172F9">
      <w:pPr>
        <w:spacing w:after="0" w:line="240" w:lineRule="auto"/>
        <w:rPr>
          <w:rFonts w:ascii="Arial" w:eastAsia="Times New Roman" w:hAnsi="Arial" w:cs="Arial"/>
          <w:b/>
          <w:color w:val="E36C0A" w:themeColor="accent6" w:themeShade="BF"/>
          <w:sz w:val="18"/>
          <w:szCs w:val="18"/>
          <w:u w:val="single"/>
          <w:lang w:val="es-ES_tradnl" w:eastAsia="es-ES"/>
        </w:rPr>
      </w:pPr>
    </w:p>
    <w:p w:rsidR="003172F9" w:rsidRDefault="003172F9">
      <w:pPr>
        <w:spacing w:after="0" w:line="240" w:lineRule="auto"/>
        <w:rPr>
          <w:rFonts w:ascii="Arial" w:eastAsia="Times New Roman" w:hAnsi="Arial" w:cs="Arial"/>
          <w:b/>
          <w:color w:val="E36C0A" w:themeColor="accent6" w:themeShade="BF"/>
          <w:sz w:val="18"/>
          <w:szCs w:val="18"/>
          <w:u w:val="single"/>
          <w:lang w:val="es-ES_tradnl" w:eastAsia="es-ES"/>
        </w:rPr>
      </w:pPr>
    </w:p>
    <w:p w:rsidR="003172F9" w:rsidRDefault="00810102">
      <w:pPr>
        <w:spacing w:after="0" w:line="240" w:lineRule="auto"/>
        <w:jc w:val="both"/>
        <w:rPr>
          <w:rFonts w:ascii="Arial" w:hAnsi="Arial" w:cs="Arial"/>
          <w:b/>
          <w:bCs/>
          <w:i/>
          <w:iCs/>
          <w:sz w:val="18"/>
          <w:szCs w:val="18"/>
        </w:rPr>
      </w:pPr>
      <w:r>
        <w:rPr>
          <w:rFonts w:ascii="Arial" w:hAnsi="Arial" w:cs="Arial"/>
          <w:b/>
          <w:bCs/>
          <w:i/>
          <w:iCs/>
          <w:sz w:val="18"/>
          <w:szCs w:val="18"/>
        </w:rPr>
        <w:t>Nota: Hoteles mencionados, solo son informativos, los hoteles confirmados se les harán saber al momento de realizar la reservación.</w:t>
      </w:r>
    </w:p>
    <w:p w:rsidR="003172F9" w:rsidRDefault="003172F9">
      <w:pPr>
        <w:spacing w:after="0" w:line="240" w:lineRule="auto"/>
        <w:jc w:val="both"/>
        <w:rPr>
          <w:rFonts w:ascii="Arial" w:hAnsi="Arial" w:cs="Arial"/>
          <w:b/>
          <w:bCs/>
          <w:i/>
          <w:iCs/>
          <w:sz w:val="18"/>
          <w:szCs w:val="18"/>
        </w:rPr>
      </w:pPr>
    </w:p>
    <w:p w:rsidR="003172F9" w:rsidRDefault="003172F9">
      <w:pPr>
        <w:spacing w:after="0" w:line="240" w:lineRule="auto"/>
        <w:jc w:val="both"/>
        <w:rPr>
          <w:rFonts w:ascii="Arial" w:eastAsia="Times New Roman" w:hAnsi="Arial" w:cs="Arial"/>
          <w:b/>
          <w:bCs/>
          <w:i/>
          <w:iCs/>
          <w:color w:val="000000"/>
          <w:sz w:val="12"/>
          <w:szCs w:val="14"/>
          <w:u w:val="single"/>
          <w:lang w:val="es-MX" w:eastAsia="es-ES"/>
        </w:rPr>
      </w:pPr>
    </w:p>
    <w:p w:rsidR="003172F9" w:rsidRDefault="00810102">
      <w:pPr>
        <w:spacing w:after="0" w:line="240" w:lineRule="auto"/>
        <w:rPr>
          <w:rFonts w:ascii="Arial" w:eastAsia="Times New Roman" w:hAnsi="Arial" w:cs="Arial"/>
          <w:b/>
          <w:color w:val="E36C0A" w:themeColor="accent6" w:themeShade="BF"/>
          <w:sz w:val="18"/>
          <w:szCs w:val="18"/>
          <w:u w:val="single"/>
          <w:lang w:val="es-MX" w:eastAsia="es-ES"/>
        </w:rPr>
      </w:pPr>
      <w:r>
        <w:rPr>
          <w:rFonts w:ascii="Arial" w:eastAsia="Times New Roman" w:hAnsi="Arial" w:cs="Arial"/>
          <w:b/>
          <w:color w:val="E36C0A" w:themeColor="accent6" w:themeShade="BF"/>
          <w:sz w:val="18"/>
          <w:szCs w:val="18"/>
          <w:u w:val="single"/>
          <w:lang w:val="es-MX" w:eastAsia="es-ES"/>
        </w:rPr>
        <w:t>PRECIOS</w:t>
      </w:r>
      <w:r w:rsidR="00844E0C">
        <w:rPr>
          <w:rFonts w:ascii="Arial" w:eastAsia="Times New Roman" w:hAnsi="Arial" w:cs="Arial"/>
          <w:b/>
          <w:color w:val="E36C0A" w:themeColor="accent6" w:themeShade="BF"/>
          <w:sz w:val="18"/>
          <w:szCs w:val="18"/>
          <w:u w:val="single"/>
          <w:lang w:val="es-MX" w:eastAsia="es-ES"/>
        </w:rPr>
        <w:t xml:space="preserve"> DESDE</w:t>
      </w:r>
      <w:r>
        <w:rPr>
          <w:rFonts w:ascii="Arial" w:eastAsia="Times New Roman" w:hAnsi="Arial" w:cs="Arial"/>
          <w:b/>
          <w:color w:val="E36C0A" w:themeColor="accent6" w:themeShade="BF"/>
          <w:sz w:val="18"/>
          <w:szCs w:val="18"/>
          <w:u w:val="single"/>
          <w:lang w:val="es-MX" w:eastAsia="es-ES"/>
        </w:rPr>
        <w:t xml:space="preserve"> PORPERSONA </w:t>
      </w:r>
      <w:r>
        <w:rPr>
          <w:rFonts w:ascii="Arial" w:eastAsia="Times New Roman" w:hAnsi="Arial" w:cs="Arial"/>
          <w:b/>
          <w:color w:val="E36C0A" w:themeColor="accent6" w:themeShade="BF"/>
          <w:sz w:val="18"/>
          <w:szCs w:val="18"/>
          <w:u w:val="single"/>
          <w:lang w:val="es-MX" w:eastAsia="es-ES"/>
        </w:rPr>
        <w:t>EN USD:</w:t>
      </w:r>
    </w:p>
    <w:p w:rsidR="003172F9" w:rsidRDefault="003172F9">
      <w:pPr>
        <w:spacing w:after="0" w:line="240" w:lineRule="auto"/>
        <w:rPr>
          <w:rFonts w:ascii="Arial" w:eastAsia="Times New Roman" w:hAnsi="Arial" w:cs="Arial"/>
          <w:b/>
          <w:color w:val="E36C0A" w:themeColor="accent6" w:themeShade="BF"/>
          <w:sz w:val="18"/>
          <w:szCs w:val="18"/>
          <w:u w:val="single"/>
          <w:lang w:val="es-MX" w:eastAsia="es-ES"/>
        </w:rPr>
      </w:pPr>
    </w:p>
    <w:tbl>
      <w:tblPr>
        <w:tblW w:w="9645" w:type="dxa"/>
        <w:jc w:val="center"/>
        <w:tblLayout w:type="fixed"/>
        <w:tblCellMar>
          <w:left w:w="70" w:type="dxa"/>
          <w:right w:w="70" w:type="dxa"/>
        </w:tblCellMar>
        <w:tblLook w:val="04A0"/>
      </w:tblPr>
      <w:tblGrid>
        <w:gridCol w:w="2218"/>
        <w:gridCol w:w="1276"/>
        <w:gridCol w:w="1096"/>
        <w:gridCol w:w="1100"/>
        <w:gridCol w:w="1251"/>
        <w:gridCol w:w="1373"/>
        <w:gridCol w:w="1331"/>
      </w:tblGrid>
      <w:tr w:rsidR="003172F9" w:rsidRPr="00844E0C" w:rsidTr="00844E0C">
        <w:trPr>
          <w:trHeight w:val="340"/>
          <w:jc w:val="center"/>
        </w:trPr>
        <w:tc>
          <w:tcPr>
            <w:tcW w:w="2218" w:type="dxa"/>
            <w:tcBorders>
              <w:top w:val="single" w:sz="4" w:space="0" w:color="E26B0A"/>
              <w:left w:val="single" w:sz="4" w:space="0" w:color="E26B0A"/>
              <w:bottom w:val="single" w:sz="4" w:space="0" w:color="E26B0A"/>
              <w:right w:val="single" w:sz="4" w:space="0" w:color="E26B0A"/>
            </w:tcBorders>
            <w:shd w:val="clear" w:color="000000" w:fill="E26B0A"/>
            <w:vAlign w:val="center"/>
          </w:tcPr>
          <w:p w:rsidR="003172F9" w:rsidRPr="00844E0C" w:rsidRDefault="00810102" w:rsidP="00844E0C">
            <w:pPr>
              <w:widowControl w:val="0"/>
              <w:spacing w:after="0" w:line="240" w:lineRule="auto"/>
              <w:jc w:val="center"/>
              <w:rPr>
                <w:rFonts w:ascii="Arial" w:eastAsia="Times New Roman" w:hAnsi="Arial" w:cs="Arial"/>
                <w:b/>
                <w:bCs/>
                <w:color w:val="FFFFFF"/>
                <w:sz w:val="18"/>
                <w:szCs w:val="18"/>
                <w:lang w:eastAsia="es-ES"/>
              </w:rPr>
            </w:pPr>
            <w:r w:rsidRPr="00844E0C">
              <w:rPr>
                <w:rFonts w:ascii="Arial" w:eastAsia="Times New Roman" w:hAnsi="Arial" w:cs="Arial"/>
                <w:b/>
                <w:bCs/>
                <w:color w:val="FFFFFF"/>
                <w:sz w:val="18"/>
                <w:szCs w:val="18"/>
                <w:lang w:eastAsia="es-ES"/>
              </w:rPr>
              <w:t>SALIDAS: ESPECÍFICAS</w:t>
            </w:r>
          </w:p>
        </w:tc>
        <w:tc>
          <w:tcPr>
            <w:tcW w:w="1276" w:type="dxa"/>
            <w:tcBorders>
              <w:top w:val="single" w:sz="4" w:space="0" w:color="E26B0A"/>
              <w:bottom w:val="single" w:sz="4" w:space="0" w:color="E26B0A"/>
              <w:right w:val="single" w:sz="4" w:space="0" w:color="E26B0A"/>
            </w:tcBorders>
            <w:shd w:val="clear" w:color="000000" w:fill="E26B0A"/>
            <w:vAlign w:val="center"/>
          </w:tcPr>
          <w:p w:rsidR="003172F9" w:rsidRPr="00844E0C" w:rsidRDefault="00810102" w:rsidP="00844E0C">
            <w:pPr>
              <w:widowControl w:val="0"/>
              <w:spacing w:after="0" w:line="240" w:lineRule="auto"/>
              <w:jc w:val="center"/>
              <w:rPr>
                <w:rFonts w:ascii="Arial" w:eastAsia="Times New Roman" w:hAnsi="Arial" w:cs="Arial"/>
                <w:b/>
                <w:bCs/>
                <w:color w:val="FFFFFF"/>
                <w:sz w:val="18"/>
                <w:szCs w:val="18"/>
                <w:lang w:eastAsia="es-ES"/>
              </w:rPr>
            </w:pPr>
            <w:r w:rsidRPr="00844E0C">
              <w:rPr>
                <w:rFonts w:ascii="Arial" w:eastAsia="Times New Roman" w:hAnsi="Arial" w:cs="Arial"/>
                <w:b/>
                <w:bCs/>
                <w:color w:val="FFFFFF"/>
                <w:sz w:val="18"/>
                <w:szCs w:val="18"/>
                <w:lang w:eastAsia="es-ES"/>
              </w:rPr>
              <w:t>CATEGORÍA</w:t>
            </w:r>
          </w:p>
        </w:tc>
        <w:tc>
          <w:tcPr>
            <w:tcW w:w="1096" w:type="dxa"/>
            <w:tcBorders>
              <w:top w:val="single" w:sz="4" w:space="0" w:color="E26B0A"/>
              <w:bottom w:val="single" w:sz="4" w:space="0" w:color="E26B0A"/>
              <w:right w:val="single" w:sz="4" w:space="0" w:color="E26B0A"/>
            </w:tcBorders>
            <w:shd w:val="clear" w:color="000000" w:fill="E26B0A"/>
            <w:vAlign w:val="center"/>
          </w:tcPr>
          <w:p w:rsidR="003172F9" w:rsidRPr="00844E0C" w:rsidRDefault="00810102" w:rsidP="00844E0C">
            <w:pPr>
              <w:widowControl w:val="0"/>
              <w:spacing w:after="0" w:line="240" w:lineRule="auto"/>
              <w:jc w:val="center"/>
              <w:rPr>
                <w:rFonts w:ascii="Arial" w:eastAsia="Times New Roman" w:hAnsi="Arial" w:cs="Arial"/>
                <w:b/>
                <w:bCs/>
                <w:color w:val="FFFFFF"/>
                <w:sz w:val="18"/>
                <w:szCs w:val="18"/>
                <w:lang w:eastAsia="es-ES"/>
              </w:rPr>
            </w:pPr>
            <w:r w:rsidRPr="00844E0C">
              <w:rPr>
                <w:rFonts w:ascii="Arial" w:eastAsia="Times New Roman" w:hAnsi="Arial" w:cs="Arial"/>
                <w:b/>
                <w:bCs/>
                <w:color w:val="FFFFFF"/>
                <w:sz w:val="18"/>
                <w:szCs w:val="18"/>
                <w:lang w:eastAsia="es-ES"/>
              </w:rPr>
              <w:t>SENCILLA</w:t>
            </w:r>
          </w:p>
        </w:tc>
        <w:tc>
          <w:tcPr>
            <w:tcW w:w="1100" w:type="dxa"/>
            <w:tcBorders>
              <w:top w:val="single" w:sz="4" w:space="0" w:color="E26B0A"/>
              <w:bottom w:val="single" w:sz="4" w:space="0" w:color="E26B0A"/>
              <w:right w:val="single" w:sz="4" w:space="0" w:color="E26B0A"/>
            </w:tcBorders>
            <w:shd w:val="clear" w:color="000000" w:fill="E26B0A"/>
            <w:vAlign w:val="center"/>
          </w:tcPr>
          <w:p w:rsidR="003172F9" w:rsidRPr="00844E0C" w:rsidRDefault="00810102" w:rsidP="00844E0C">
            <w:pPr>
              <w:widowControl w:val="0"/>
              <w:spacing w:after="0" w:line="240" w:lineRule="auto"/>
              <w:jc w:val="center"/>
              <w:rPr>
                <w:rFonts w:ascii="Arial" w:eastAsia="Times New Roman" w:hAnsi="Arial" w:cs="Arial"/>
                <w:b/>
                <w:bCs/>
                <w:color w:val="FFFFFF"/>
                <w:sz w:val="18"/>
                <w:szCs w:val="18"/>
                <w:lang w:eastAsia="es-ES"/>
              </w:rPr>
            </w:pPr>
            <w:r w:rsidRPr="00844E0C">
              <w:rPr>
                <w:rFonts w:ascii="Arial" w:eastAsia="Times New Roman" w:hAnsi="Arial" w:cs="Arial"/>
                <w:b/>
                <w:bCs/>
                <w:color w:val="FFFFFF"/>
                <w:sz w:val="18"/>
                <w:szCs w:val="18"/>
                <w:lang w:eastAsia="es-ES"/>
              </w:rPr>
              <w:t>DOBLE</w:t>
            </w:r>
          </w:p>
        </w:tc>
        <w:tc>
          <w:tcPr>
            <w:tcW w:w="1251" w:type="dxa"/>
            <w:tcBorders>
              <w:top w:val="single" w:sz="4" w:space="0" w:color="E26B0A"/>
              <w:bottom w:val="single" w:sz="4" w:space="0" w:color="E26B0A"/>
              <w:right w:val="single" w:sz="4" w:space="0" w:color="E26B0A"/>
            </w:tcBorders>
            <w:shd w:val="clear" w:color="000000" w:fill="E26B0A"/>
            <w:vAlign w:val="center"/>
          </w:tcPr>
          <w:p w:rsidR="003172F9" w:rsidRPr="00844E0C" w:rsidRDefault="00810102" w:rsidP="00844E0C">
            <w:pPr>
              <w:widowControl w:val="0"/>
              <w:spacing w:after="0" w:line="240" w:lineRule="auto"/>
              <w:jc w:val="center"/>
              <w:rPr>
                <w:rFonts w:ascii="Arial" w:eastAsia="Times New Roman" w:hAnsi="Arial" w:cs="Arial"/>
                <w:b/>
                <w:bCs/>
                <w:color w:val="FFFFFF"/>
                <w:sz w:val="18"/>
                <w:szCs w:val="18"/>
                <w:lang w:eastAsia="es-ES"/>
              </w:rPr>
            </w:pPr>
            <w:r w:rsidRPr="00844E0C">
              <w:rPr>
                <w:rFonts w:ascii="Arial" w:eastAsia="Times New Roman" w:hAnsi="Arial" w:cs="Arial"/>
                <w:b/>
                <w:bCs/>
                <w:color w:val="FFFFFF"/>
                <w:sz w:val="18"/>
                <w:szCs w:val="18"/>
                <w:lang w:eastAsia="es-ES"/>
              </w:rPr>
              <w:t>TRIPLE</w:t>
            </w:r>
          </w:p>
        </w:tc>
        <w:tc>
          <w:tcPr>
            <w:tcW w:w="1373" w:type="dxa"/>
            <w:tcBorders>
              <w:top w:val="single" w:sz="4" w:space="0" w:color="E26B0A"/>
              <w:bottom w:val="single" w:sz="4" w:space="0" w:color="E26B0A"/>
              <w:right w:val="single" w:sz="4" w:space="0" w:color="E26B0A"/>
            </w:tcBorders>
            <w:shd w:val="clear" w:color="000000" w:fill="E26B0A"/>
            <w:vAlign w:val="center"/>
          </w:tcPr>
          <w:p w:rsidR="003172F9" w:rsidRPr="00844E0C" w:rsidRDefault="00810102" w:rsidP="00844E0C">
            <w:pPr>
              <w:widowControl w:val="0"/>
              <w:spacing w:after="0" w:line="240" w:lineRule="auto"/>
              <w:jc w:val="center"/>
              <w:rPr>
                <w:rFonts w:ascii="Arial" w:eastAsia="Times New Roman" w:hAnsi="Arial" w:cs="Arial"/>
                <w:b/>
                <w:bCs/>
                <w:color w:val="FFFFFF"/>
                <w:sz w:val="18"/>
                <w:szCs w:val="18"/>
                <w:lang w:eastAsia="es-ES"/>
              </w:rPr>
            </w:pPr>
            <w:r w:rsidRPr="00844E0C">
              <w:rPr>
                <w:rFonts w:ascii="Arial" w:eastAsia="Times New Roman" w:hAnsi="Arial" w:cs="Arial"/>
                <w:b/>
                <w:bCs/>
                <w:color w:val="FFFFFF"/>
                <w:sz w:val="18"/>
                <w:szCs w:val="18"/>
                <w:lang w:eastAsia="es-ES"/>
              </w:rPr>
              <w:t>CUÁDRUPLE</w:t>
            </w:r>
          </w:p>
        </w:tc>
        <w:tc>
          <w:tcPr>
            <w:tcW w:w="1331" w:type="dxa"/>
            <w:tcBorders>
              <w:top w:val="single" w:sz="4" w:space="0" w:color="E26B0A"/>
              <w:bottom w:val="single" w:sz="4" w:space="0" w:color="E26B0A"/>
              <w:right w:val="single" w:sz="4" w:space="0" w:color="E26B0A"/>
            </w:tcBorders>
            <w:shd w:val="clear" w:color="000000" w:fill="E26B0A"/>
            <w:vAlign w:val="center"/>
          </w:tcPr>
          <w:p w:rsidR="003172F9" w:rsidRPr="00844E0C" w:rsidRDefault="00810102" w:rsidP="00844E0C">
            <w:pPr>
              <w:widowControl w:val="0"/>
              <w:spacing w:after="0" w:line="240" w:lineRule="auto"/>
              <w:jc w:val="center"/>
              <w:rPr>
                <w:rFonts w:ascii="Arial" w:eastAsia="Times New Roman" w:hAnsi="Arial" w:cs="Arial"/>
                <w:b/>
                <w:bCs/>
                <w:color w:val="FFFFFF"/>
                <w:sz w:val="18"/>
                <w:szCs w:val="18"/>
                <w:lang w:eastAsia="es-ES"/>
              </w:rPr>
            </w:pPr>
            <w:r w:rsidRPr="00844E0C">
              <w:rPr>
                <w:rFonts w:ascii="Arial" w:eastAsia="Times New Roman" w:hAnsi="Arial" w:cs="Arial"/>
                <w:b/>
                <w:bCs/>
                <w:color w:val="FFFFFF"/>
                <w:sz w:val="18"/>
                <w:szCs w:val="18"/>
                <w:lang w:eastAsia="es-ES"/>
              </w:rPr>
              <w:t>MENOR</w:t>
            </w:r>
          </w:p>
          <w:p w:rsidR="003172F9" w:rsidRPr="00844E0C" w:rsidRDefault="00810102" w:rsidP="00844E0C">
            <w:pPr>
              <w:widowControl w:val="0"/>
              <w:spacing w:after="0" w:line="240" w:lineRule="auto"/>
              <w:jc w:val="center"/>
              <w:rPr>
                <w:rFonts w:ascii="Arial" w:eastAsia="Times New Roman" w:hAnsi="Arial" w:cs="Arial"/>
                <w:b/>
                <w:bCs/>
                <w:color w:val="FFFFFF"/>
                <w:sz w:val="18"/>
                <w:szCs w:val="18"/>
                <w:lang w:eastAsia="es-ES"/>
              </w:rPr>
            </w:pPr>
            <w:r w:rsidRPr="00844E0C">
              <w:rPr>
                <w:rFonts w:ascii="Arial" w:eastAsia="Times New Roman" w:hAnsi="Arial" w:cs="Arial"/>
                <w:b/>
                <w:bCs/>
                <w:color w:val="FFFFFF"/>
                <w:sz w:val="18"/>
                <w:szCs w:val="18"/>
                <w:lang w:eastAsia="es-ES"/>
              </w:rPr>
              <w:t>0– 11 AÑOS</w:t>
            </w:r>
          </w:p>
        </w:tc>
      </w:tr>
      <w:tr w:rsidR="00844E0C" w:rsidRPr="00844E0C" w:rsidTr="00844E0C">
        <w:trPr>
          <w:trHeight w:val="596"/>
          <w:jc w:val="center"/>
        </w:trPr>
        <w:tc>
          <w:tcPr>
            <w:tcW w:w="2218" w:type="dxa"/>
            <w:vMerge w:val="restart"/>
            <w:tcBorders>
              <w:top w:val="single" w:sz="4" w:space="0" w:color="E26B0A"/>
              <w:left w:val="single" w:sz="4" w:space="0" w:color="E26B0A"/>
              <w:bottom w:val="single" w:sz="4" w:space="0" w:color="E26B0A"/>
              <w:right w:val="single" w:sz="4" w:space="0" w:color="E26B0A"/>
            </w:tcBorders>
            <w:shd w:val="clear" w:color="000000" w:fill="FFFFFF"/>
            <w:vAlign w:val="center"/>
          </w:tcPr>
          <w:p w:rsidR="00844E0C" w:rsidRPr="00844E0C" w:rsidRDefault="00844E0C" w:rsidP="00844E0C">
            <w:pPr>
              <w:widowControl w:val="0"/>
              <w:spacing w:after="0" w:line="240" w:lineRule="auto"/>
              <w:jc w:val="center"/>
              <w:rPr>
                <w:rFonts w:ascii="Arial" w:eastAsia="Times New Roman" w:hAnsi="Arial" w:cs="Arial"/>
                <w:b/>
                <w:bCs/>
                <w:color w:val="C00000"/>
                <w:sz w:val="18"/>
                <w:szCs w:val="18"/>
                <w:lang w:eastAsia="es-ES"/>
              </w:rPr>
            </w:pPr>
            <w:r w:rsidRPr="00844E0C">
              <w:rPr>
                <w:rFonts w:ascii="Arial" w:eastAsia="Times New Roman" w:hAnsi="Arial" w:cs="Arial"/>
                <w:b/>
                <w:bCs/>
                <w:color w:val="C00000"/>
                <w:sz w:val="18"/>
                <w:szCs w:val="18"/>
                <w:lang w:eastAsia="es-ES"/>
              </w:rPr>
              <w:t>2025</w:t>
            </w:r>
          </w:p>
          <w:p w:rsidR="00844E0C" w:rsidRPr="00844E0C" w:rsidRDefault="00844E0C" w:rsidP="00844E0C">
            <w:pPr>
              <w:widowControl w:val="0"/>
              <w:spacing w:after="0" w:line="240" w:lineRule="auto"/>
              <w:jc w:val="center"/>
              <w:rPr>
                <w:rFonts w:ascii="Arial" w:eastAsia="Times New Roman" w:hAnsi="Arial" w:cs="Arial"/>
                <w:b/>
                <w:bCs/>
                <w:sz w:val="18"/>
                <w:szCs w:val="18"/>
                <w:lang w:eastAsia="es-ES"/>
              </w:rPr>
            </w:pPr>
            <w:r w:rsidRPr="00844E0C">
              <w:rPr>
                <w:rFonts w:ascii="Arial" w:eastAsia="Times New Roman" w:hAnsi="Arial" w:cs="Arial"/>
                <w:b/>
                <w:bCs/>
                <w:sz w:val="18"/>
                <w:szCs w:val="18"/>
                <w:lang w:eastAsia="es-ES"/>
              </w:rPr>
              <w:t>Noviembre 29</w:t>
            </w:r>
          </w:p>
          <w:p w:rsidR="00844E0C" w:rsidRPr="00844E0C" w:rsidRDefault="00844E0C" w:rsidP="00844E0C">
            <w:pPr>
              <w:widowControl w:val="0"/>
              <w:spacing w:after="0" w:line="240" w:lineRule="auto"/>
              <w:jc w:val="center"/>
              <w:rPr>
                <w:rFonts w:ascii="Arial" w:eastAsia="Times New Roman" w:hAnsi="Arial" w:cs="Arial"/>
                <w:b/>
                <w:bCs/>
                <w:sz w:val="18"/>
                <w:szCs w:val="18"/>
                <w:lang w:eastAsia="es-ES"/>
              </w:rPr>
            </w:pPr>
            <w:r w:rsidRPr="00844E0C">
              <w:rPr>
                <w:rFonts w:ascii="Arial" w:eastAsia="Times New Roman" w:hAnsi="Arial" w:cs="Arial"/>
                <w:b/>
                <w:bCs/>
                <w:sz w:val="18"/>
                <w:szCs w:val="18"/>
                <w:lang w:eastAsia="es-ES"/>
              </w:rPr>
              <w:t>Diciembre 06, 13</w:t>
            </w:r>
          </w:p>
          <w:p w:rsidR="00844E0C" w:rsidRPr="00844E0C" w:rsidRDefault="00844E0C" w:rsidP="00844E0C">
            <w:pPr>
              <w:widowControl w:val="0"/>
              <w:spacing w:after="0" w:line="240" w:lineRule="auto"/>
              <w:jc w:val="center"/>
              <w:rPr>
                <w:rFonts w:ascii="Arial" w:eastAsia="Times New Roman" w:hAnsi="Arial" w:cs="Arial"/>
                <w:b/>
                <w:bCs/>
                <w:color w:val="C00000"/>
                <w:sz w:val="18"/>
                <w:szCs w:val="18"/>
                <w:lang w:eastAsia="es-ES"/>
              </w:rPr>
            </w:pPr>
            <w:r w:rsidRPr="00844E0C">
              <w:rPr>
                <w:rFonts w:ascii="Arial" w:eastAsia="Times New Roman" w:hAnsi="Arial" w:cs="Arial"/>
                <w:b/>
                <w:bCs/>
                <w:color w:val="C00000"/>
                <w:sz w:val="18"/>
                <w:szCs w:val="18"/>
                <w:lang w:eastAsia="es-ES"/>
              </w:rPr>
              <w:t>2026</w:t>
            </w:r>
          </w:p>
          <w:p w:rsidR="00844E0C" w:rsidRPr="00844E0C" w:rsidRDefault="00844E0C" w:rsidP="00844E0C">
            <w:pPr>
              <w:widowControl w:val="0"/>
              <w:spacing w:after="0" w:line="240" w:lineRule="auto"/>
              <w:jc w:val="center"/>
              <w:rPr>
                <w:rFonts w:ascii="Arial" w:eastAsia="Times New Roman" w:hAnsi="Arial" w:cs="Arial"/>
                <w:b/>
                <w:bCs/>
                <w:sz w:val="18"/>
                <w:szCs w:val="18"/>
                <w:lang w:eastAsia="es-ES"/>
              </w:rPr>
            </w:pPr>
            <w:r w:rsidRPr="00844E0C">
              <w:rPr>
                <w:rFonts w:ascii="Arial" w:eastAsia="Times New Roman" w:hAnsi="Arial" w:cs="Arial"/>
                <w:b/>
                <w:bCs/>
                <w:sz w:val="18"/>
                <w:szCs w:val="18"/>
                <w:lang w:eastAsia="es-ES"/>
              </w:rPr>
              <w:t>Enero 03, 10, 17, 24, 31</w:t>
            </w:r>
          </w:p>
          <w:p w:rsidR="00844E0C" w:rsidRPr="00844E0C" w:rsidRDefault="00844E0C" w:rsidP="00844E0C">
            <w:pPr>
              <w:widowControl w:val="0"/>
              <w:spacing w:after="0" w:line="240" w:lineRule="auto"/>
              <w:jc w:val="center"/>
              <w:rPr>
                <w:rFonts w:ascii="Arial" w:eastAsia="Times New Roman" w:hAnsi="Arial" w:cs="Arial"/>
                <w:b/>
                <w:bCs/>
                <w:sz w:val="18"/>
                <w:szCs w:val="18"/>
                <w:lang w:eastAsia="es-ES"/>
              </w:rPr>
            </w:pPr>
            <w:r w:rsidRPr="00844E0C">
              <w:rPr>
                <w:rFonts w:ascii="Arial" w:eastAsia="Times New Roman" w:hAnsi="Arial" w:cs="Arial"/>
                <w:b/>
                <w:bCs/>
                <w:sz w:val="18"/>
                <w:szCs w:val="18"/>
                <w:lang w:eastAsia="es-ES"/>
              </w:rPr>
              <w:t>Febrero 07, 14, 21, 28</w:t>
            </w:r>
          </w:p>
          <w:p w:rsidR="00844E0C" w:rsidRPr="00844E0C" w:rsidRDefault="00844E0C" w:rsidP="00844E0C">
            <w:pPr>
              <w:widowControl w:val="0"/>
              <w:spacing w:after="0" w:line="240" w:lineRule="auto"/>
              <w:jc w:val="center"/>
              <w:rPr>
                <w:rFonts w:ascii="Arial" w:eastAsia="Times New Roman" w:hAnsi="Arial" w:cs="Arial"/>
                <w:b/>
                <w:bCs/>
                <w:sz w:val="18"/>
                <w:szCs w:val="18"/>
                <w:lang w:eastAsia="es-ES"/>
              </w:rPr>
            </w:pPr>
            <w:r w:rsidRPr="00844E0C">
              <w:rPr>
                <w:rFonts w:ascii="Arial" w:eastAsia="Times New Roman" w:hAnsi="Arial" w:cs="Arial"/>
                <w:b/>
                <w:bCs/>
                <w:sz w:val="18"/>
                <w:szCs w:val="18"/>
                <w:lang w:eastAsia="es-ES"/>
              </w:rPr>
              <w:t>Marzo 07, 14, 21, 28</w:t>
            </w:r>
          </w:p>
          <w:p w:rsidR="00844E0C" w:rsidRPr="00844E0C" w:rsidRDefault="00844E0C" w:rsidP="00844E0C">
            <w:pPr>
              <w:widowControl w:val="0"/>
              <w:spacing w:after="0" w:line="240" w:lineRule="auto"/>
              <w:jc w:val="center"/>
              <w:rPr>
                <w:rFonts w:ascii="Arial" w:eastAsia="Times New Roman" w:hAnsi="Arial" w:cs="Arial"/>
                <w:b/>
                <w:bCs/>
                <w:sz w:val="18"/>
                <w:szCs w:val="18"/>
                <w:lang w:eastAsia="es-ES"/>
              </w:rPr>
            </w:pPr>
            <w:r w:rsidRPr="00844E0C">
              <w:rPr>
                <w:rFonts w:ascii="Arial" w:eastAsia="Times New Roman" w:hAnsi="Arial" w:cs="Arial"/>
                <w:b/>
                <w:bCs/>
                <w:sz w:val="18"/>
                <w:szCs w:val="18"/>
                <w:lang w:eastAsia="es-ES"/>
              </w:rPr>
              <w:t>Abril 04</w:t>
            </w:r>
          </w:p>
        </w:tc>
        <w:tc>
          <w:tcPr>
            <w:tcW w:w="1276" w:type="dxa"/>
            <w:tcBorders>
              <w:bottom w:val="single" w:sz="4" w:space="0" w:color="E26B0A"/>
              <w:right w:val="single" w:sz="4" w:space="0" w:color="E26B0A"/>
            </w:tcBorders>
            <w:shd w:val="clear" w:color="000000" w:fill="FFFFFF"/>
            <w:vAlign w:val="center"/>
          </w:tcPr>
          <w:p w:rsidR="00844E0C" w:rsidRPr="00844E0C" w:rsidRDefault="00844E0C" w:rsidP="00844E0C">
            <w:pPr>
              <w:widowControl w:val="0"/>
              <w:spacing w:after="0" w:line="240" w:lineRule="auto"/>
              <w:jc w:val="center"/>
              <w:rPr>
                <w:rFonts w:ascii="Arial" w:hAnsi="Arial" w:cs="Arial"/>
                <w:sz w:val="18"/>
                <w:szCs w:val="18"/>
              </w:rPr>
            </w:pPr>
            <w:r w:rsidRPr="00844E0C">
              <w:rPr>
                <w:rFonts w:ascii="Arial" w:eastAsia="Times New Roman" w:hAnsi="Arial" w:cs="Arial"/>
                <w:sz w:val="18"/>
                <w:szCs w:val="18"/>
                <w:lang w:eastAsia="es-ES"/>
              </w:rPr>
              <w:t>Turista</w:t>
            </w:r>
          </w:p>
        </w:tc>
        <w:tc>
          <w:tcPr>
            <w:tcW w:w="1096" w:type="dxa"/>
            <w:tcBorders>
              <w:bottom w:val="single" w:sz="4" w:space="0" w:color="E26B0A"/>
              <w:right w:val="single" w:sz="4" w:space="0" w:color="E26B0A"/>
            </w:tcBorders>
            <w:shd w:val="clear" w:color="000000" w:fill="FFFFFF"/>
            <w:vAlign w:val="center"/>
          </w:tcPr>
          <w:p w:rsidR="00844E0C" w:rsidRPr="00844E0C" w:rsidRDefault="00844E0C" w:rsidP="00844E0C">
            <w:pPr>
              <w:widowControl w:val="0"/>
              <w:spacing w:after="0" w:line="240" w:lineRule="auto"/>
              <w:jc w:val="center"/>
              <w:rPr>
                <w:rFonts w:ascii="Arial" w:eastAsia="Times New Roman" w:hAnsi="Arial" w:cs="Arial"/>
                <w:sz w:val="18"/>
                <w:szCs w:val="18"/>
                <w:lang w:eastAsia="es-ES"/>
              </w:rPr>
            </w:pPr>
            <w:r w:rsidRPr="00844E0C">
              <w:rPr>
                <w:rFonts w:ascii="Arial" w:hAnsi="Arial" w:cs="Arial"/>
                <w:sz w:val="18"/>
                <w:szCs w:val="18"/>
              </w:rPr>
              <w:t>USD 4,768</w:t>
            </w:r>
          </w:p>
        </w:tc>
        <w:tc>
          <w:tcPr>
            <w:tcW w:w="1100" w:type="dxa"/>
            <w:tcBorders>
              <w:bottom w:val="single" w:sz="4" w:space="0" w:color="E26B0A"/>
              <w:right w:val="single" w:sz="4" w:space="0" w:color="E26B0A"/>
            </w:tcBorders>
            <w:shd w:val="clear" w:color="000000" w:fill="FFFFFF"/>
            <w:vAlign w:val="center"/>
          </w:tcPr>
          <w:p w:rsidR="00844E0C" w:rsidRPr="00844E0C" w:rsidRDefault="00844E0C" w:rsidP="00844E0C">
            <w:pPr>
              <w:widowControl w:val="0"/>
              <w:spacing w:after="0" w:line="240" w:lineRule="auto"/>
              <w:jc w:val="center"/>
              <w:rPr>
                <w:rFonts w:ascii="Arial" w:eastAsia="Times New Roman" w:hAnsi="Arial" w:cs="Arial"/>
                <w:b/>
                <w:bCs/>
                <w:sz w:val="18"/>
                <w:szCs w:val="18"/>
                <w:lang w:eastAsia="es-ES"/>
              </w:rPr>
            </w:pPr>
            <w:r w:rsidRPr="00844E0C">
              <w:rPr>
                <w:rFonts w:ascii="Arial" w:hAnsi="Arial" w:cs="Arial"/>
                <w:b/>
                <w:bCs/>
                <w:sz w:val="18"/>
                <w:szCs w:val="18"/>
              </w:rPr>
              <w:t>USD 2,804</w:t>
            </w:r>
          </w:p>
        </w:tc>
        <w:tc>
          <w:tcPr>
            <w:tcW w:w="1251" w:type="dxa"/>
            <w:tcBorders>
              <w:bottom w:val="single" w:sz="4" w:space="0" w:color="E26B0A"/>
              <w:right w:val="single" w:sz="4" w:space="0" w:color="E26B0A"/>
            </w:tcBorders>
            <w:shd w:val="clear" w:color="000000" w:fill="FFFFFF"/>
            <w:vAlign w:val="center"/>
          </w:tcPr>
          <w:p w:rsidR="00844E0C" w:rsidRPr="00844E0C" w:rsidRDefault="00844E0C" w:rsidP="00844E0C">
            <w:pPr>
              <w:widowControl w:val="0"/>
              <w:spacing w:after="0" w:line="240" w:lineRule="auto"/>
              <w:jc w:val="center"/>
              <w:rPr>
                <w:rFonts w:ascii="Arial" w:eastAsia="Times New Roman" w:hAnsi="Arial" w:cs="Arial"/>
                <w:sz w:val="18"/>
                <w:szCs w:val="18"/>
                <w:lang w:eastAsia="es-ES"/>
              </w:rPr>
            </w:pPr>
            <w:r w:rsidRPr="00844E0C">
              <w:rPr>
                <w:rFonts w:ascii="Arial" w:hAnsi="Arial" w:cs="Arial"/>
                <w:sz w:val="18"/>
                <w:szCs w:val="18"/>
              </w:rPr>
              <w:t>USD 2,206</w:t>
            </w:r>
          </w:p>
        </w:tc>
        <w:tc>
          <w:tcPr>
            <w:tcW w:w="1373" w:type="dxa"/>
            <w:tcBorders>
              <w:bottom w:val="single" w:sz="4" w:space="0" w:color="E26B0A"/>
              <w:right w:val="single" w:sz="4" w:space="0" w:color="E26B0A"/>
            </w:tcBorders>
            <w:shd w:val="clear" w:color="000000" w:fill="FFFFFF"/>
            <w:vAlign w:val="center"/>
          </w:tcPr>
          <w:p w:rsidR="00844E0C" w:rsidRPr="00844E0C" w:rsidRDefault="00844E0C" w:rsidP="00844E0C">
            <w:pPr>
              <w:widowControl w:val="0"/>
              <w:spacing w:after="0" w:line="240" w:lineRule="auto"/>
              <w:jc w:val="center"/>
              <w:rPr>
                <w:rFonts w:ascii="Arial" w:eastAsia="Times New Roman" w:hAnsi="Arial" w:cs="Arial"/>
                <w:sz w:val="18"/>
                <w:szCs w:val="18"/>
                <w:lang w:eastAsia="es-ES"/>
              </w:rPr>
            </w:pPr>
            <w:r w:rsidRPr="00844E0C">
              <w:rPr>
                <w:rFonts w:ascii="Arial" w:hAnsi="Arial" w:cs="Arial"/>
                <w:sz w:val="18"/>
                <w:szCs w:val="18"/>
              </w:rPr>
              <w:t>USD 2,027</w:t>
            </w:r>
          </w:p>
        </w:tc>
        <w:tc>
          <w:tcPr>
            <w:tcW w:w="1331" w:type="dxa"/>
            <w:tcBorders>
              <w:bottom w:val="single" w:sz="4" w:space="0" w:color="E26B0A"/>
              <w:right w:val="single" w:sz="4" w:space="0" w:color="E26B0A"/>
            </w:tcBorders>
            <w:shd w:val="clear" w:color="000000" w:fill="FFFFFF"/>
            <w:vAlign w:val="center"/>
          </w:tcPr>
          <w:p w:rsidR="00844E0C" w:rsidRPr="00844E0C" w:rsidRDefault="00844E0C" w:rsidP="00844E0C">
            <w:pPr>
              <w:widowControl w:val="0"/>
              <w:spacing w:after="0" w:line="240" w:lineRule="auto"/>
              <w:jc w:val="center"/>
              <w:rPr>
                <w:rFonts w:ascii="Arial" w:eastAsia="Times New Roman" w:hAnsi="Arial" w:cs="Arial"/>
                <w:sz w:val="18"/>
                <w:szCs w:val="18"/>
                <w:lang w:eastAsia="es-ES"/>
              </w:rPr>
            </w:pPr>
            <w:r w:rsidRPr="00844E0C">
              <w:rPr>
                <w:rFonts w:ascii="Arial" w:hAnsi="Arial" w:cs="Arial"/>
                <w:sz w:val="18"/>
                <w:szCs w:val="18"/>
              </w:rPr>
              <w:t>USD 1,096</w:t>
            </w:r>
          </w:p>
        </w:tc>
      </w:tr>
      <w:tr w:rsidR="00844E0C" w:rsidRPr="00844E0C" w:rsidTr="00844E0C">
        <w:trPr>
          <w:trHeight w:val="570"/>
          <w:jc w:val="center"/>
        </w:trPr>
        <w:tc>
          <w:tcPr>
            <w:tcW w:w="2218" w:type="dxa"/>
            <w:vMerge/>
            <w:tcBorders>
              <w:top w:val="single" w:sz="4" w:space="0" w:color="E26B0A"/>
              <w:left w:val="single" w:sz="4" w:space="0" w:color="E26B0A"/>
              <w:bottom w:val="single" w:sz="4" w:space="0" w:color="E26B0A"/>
              <w:right w:val="single" w:sz="4" w:space="0" w:color="E26B0A"/>
            </w:tcBorders>
            <w:shd w:val="clear" w:color="000000" w:fill="FFFFFF"/>
            <w:vAlign w:val="center"/>
          </w:tcPr>
          <w:p w:rsidR="00844E0C" w:rsidRPr="00844E0C" w:rsidRDefault="00844E0C" w:rsidP="00844E0C">
            <w:pPr>
              <w:widowControl w:val="0"/>
              <w:spacing w:after="0" w:line="240" w:lineRule="auto"/>
              <w:jc w:val="center"/>
              <w:rPr>
                <w:rFonts w:ascii="Arial" w:eastAsia="Times New Roman" w:hAnsi="Arial" w:cs="Arial"/>
                <w:b/>
                <w:bCs/>
                <w:sz w:val="18"/>
                <w:szCs w:val="18"/>
                <w:lang w:eastAsia="es-ES"/>
              </w:rPr>
            </w:pPr>
          </w:p>
        </w:tc>
        <w:tc>
          <w:tcPr>
            <w:tcW w:w="1276" w:type="dxa"/>
            <w:tcBorders>
              <w:bottom w:val="single" w:sz="4" w:space="0" w:color="E26B0A"/>
              <w:right w:val="single" w:sz="4" w:space="0" w:color="E26B0A"/>
            </w:tcBorders>
            <w:shd w:val="clear" w:color="auto" w:fill="FBD4B4" w:themeFill="accent6" w:themeFillTint="66"/>
            <w:vAlign w:val="center"/>
          </w:tcPr>
          <w:p w:rsidR="00844E0C" w:rsidRPr="00844E0C" w:rsidRDefault="00844E0C" w:rsidP="00844E0C">
            <w:pPr>
              <w:widowControl w:val="0"/>
              <w:spacing w:after="0" w:line="240" w:lineRule="auto"/>
              <w:jc w:val="center"/>
              <w:rPr>
                <w:rFonts w:ascii="Arial" w:hAnsi="Arial" w:cs="Arial"/>
                <w:sz w:val="18"/>
                <w:szCs w:val="18"/>
              </w:rPr>
            </w:pPr>
            <w:r w:rsidRPr="00844E0C">
              <w:rPr>
                <w:rFonts w:ascii="Arial" w:eastAsia="Times New Roman" w:hAnsi="Arial" w:cs="Arial"/>
                <w:sz w:val="18"/>
                <w:szCs w:val="18"/>
                <w:lang w:eastAsia="es-ES"/>
              </w:rPr>
              <w:t>Primera</w:t>
            </w:r>
          </w:p>
        </w:tc>
        <w:tc>
          <w:tcPr>
            <w:tcW w:w="1096" w:type="dxa"/>
            <w:tcBorders>
              <w:bottom w:val="single" w:sz="4" w:space="0" w:color="E26B0A"/>
              <w:right w:val="single" w:sz="4" w:space="0" w:color="E26B0A"/>
            </w:tcBorders>
            <w:shd w:val="clear" w:color="auto" w:fill="FBD4B4" w:themeFill="accent6" w:themeFillTint="66"/>
            <w:vAlign w:val="center"/>
          </w:tcPr>
          <w:p w:rsidR="00844E0C" w:rsidRPr="00844E0C" w:rsidRDefault="00844E0C" w:rsidP="00844E0C">
            <w:pPr>
              <w:widowControl w:val="0"/>
              <w:spacing w:after="0" w:line="240" w:lineRule="auto"/>
              <w:jc w:val="center"/>
              <w:rPr>
                <w:rFonts w:ascii="Arial" w:eastAsia="Times New Roman" w:hAnsi="Arial" w:cs="Arial"/>
                <w:sz w:val="18"/>
                <w:szCs w:val="18"/>
                <w:lang w:eastAsia="es-ES"/>
              </w:rPr>
            </w:pPr>
            <w:r w:rsidRPr="00844E0C">
              <w:rPr>
                <w:rFonts w:ascii="Arial" w:hAnsi="Arial" w:cs="Arial"/>
                <w:sz w:val="18"/>
                <w:szCs w:val="18"/>
              </w:rPr>
              <w:t>USD 5,093</w:t>
            </w:r>
          </w:p>
        </w:tc>
        <w:tc>
          <w:tcPr>
            <w:tcW w:w="1100" w:type="dxa"/>
            <w:tcBorders>
              <w:bottom w:val="single" w:sz="4" w:space="0" w:color="E26B0A"/>
              <w:right w:val="single" w:sz="4" w:space="0" w:color="E26B0A"/>
            </w:tcBorders>
            <w:shd w:val="clear" w:color="auto" w:fill="FBD4B4" w:themeFill="accent6" w:themeFillTint="66"/>
            <w:vAlign w:val="center"/>
          </w:tcPr>
          <w:p w:rsidR="00844E0C" w:rsidRPr="00844E0C" w:rsidRDefault="00844E0C" w:rsidP="00844E0C">
            <w:pPr>
              <w:widowControl w:val="0"/>
              <w:spacing w:after="0" w:line="240" w:lineRule="auto"/>
              <w:jc w:val="center"/>
              <w:rPr>
                <w:rFonts w:ascii="Arial" w:eastAsia="Times New Roman" w:hAnsi="Arial" w:cs="Arial"/>
                <w:sz w:val="18"/>
                <w:szCs w:val="18"/>
                <w:lang w:eastAsia="es-ES"/>
              </w:rPr>
            </w:pPr>
            <w:r w:rsidRPr="00844E0C">
              <w:rPr>
                <w:rFonts w:ascii="Arial" w:hAnsi="Arial" w:cs="Arial"/>
                <w:sz w:val="18"/>
                <w:szCs w:val="18"/>
              </w:rPr>
              <w:t>USD 2,966</w:t>
            </w:r>
          </w:p>
        </w:tc>
        <w:tc>
          <w:tcPr>
            <w:tcW w:w="1251" w:type="dxa"/>
            <w:tcBorders>
              <w:bottom w:val="single" w:sz="4" w:space="0" w:color="E26B0A"/>
              <w:right w:val="single" w:sz="4" w:space="0" w:color="E26B0A"/>
            </w:tcBorders>
            <w:shd w:val="clear" w:color="auto" w:fill="FBD4B4" w:themeFill="accent6" w:themeFillTint="66"/>
            <w:vAlign w:val="center"/>
          </w:tcPr>
          <w:p w:rsidR="00844E0C" w:rsidRPr="00844E0C" w:rsidRDefault="00844E0C" w:rsidP="00844E0C">
            <w:pPr>
              <w:widowControl w:val="0"/>
              <w:spacing w:after="0" w:line="240" w:lineRule="auto"/>
              <w:jc w:val="center"/>
              <w:rPr>
                <w:rFonts w:ascii="Arial" w:eastAsia="Times New Roman" w:hAnsi="Arial" w:cs="Arial"/>
                <w:sz w:val="18"/>
                <w:szCs w:val="18"/>
                <w:lang w:eastAsia="es-ES"/>
              </w:rPr>
            </w:pPr>
            <w:r w:rsidRPr="00844E0C">
              <w:rPr>
                <w:rFonts w:ascii="Arial" w:hAnsi="Arial" w:cs="Arial"/>
                <w:sz w:val="18"/>
                <w:szCs w:val="18"/>
              </w:rPr>
              <w:t>USD 2,616</w:t>
            </w:r>
          </w:p>
        </w:tc>
        <w:tc>
          <w:tcPr>
            <w:tcW w:w="1373" w:type="dxa"/>
            <w:tcBorders>
              <w:bottom w:val="single" w:sz="4" w:space="0" w:color="E26B0A"/>
              <w:right w:val="single" w:sz="4" w:space="0" w:color="E26B0A"/>
            </w:tcBorders>
            <w:shd w:val="clear" w:color="auto" w:fill="FBD4B4" w:themeFill="accent6" w:themeFillTint="66"/>
            <w:vAlign w:val="center"/>
          </w:tcPr>
          <w:p w:rsidR="00844E0C" w:rsidRPr="00844E0C" w:rsidRDefault="00844E0C" w:rsidP="00844E0C">
            <w:pPr>
              <w:widowControl w:val="0"/>
              <w:spacing w:after="0" w:line="240" w:lineRule="auto"/>
              <w:jc w:val="center"/>
              <w:rPr>
                <w:rFonts w:ascii="Arial" w:eastAsia="Times New Roman" w:hAnsi="Arial" w:cs="Arial"/>
                <w:sz w:val="18"/>
                <w:szCs w:val="18"/>
                <w:lang w:eastAsia="es-ES"/>
              </w:rPr>
            </w:pPr>
            <w:r w:rsidRPr="00844E0C">
              <w:rPr>
                <w:rFonts w:ascii="Arial" w:hAnsi="Arial" w:cs="Arial"/>
                <w:sz w:val="18"/>
                <w:szCs w:val="18"/>
              </w:rPr>
              <w:t>USD 2,385</w:t>
            </w:r>
          </w:p>
        </w:tc>
        <w:tc>
          <w:tcPr>
            <w:tcW w:w="1331" w:type="dxa"/>
            <w:tcBorders>
              <w:bottom w:val="single" w:sz="4" w:space="0" w:color="E26B0A"/>
              <w:right w:val="single" w:sz="4" w:space="0" w:color="E26B0A"/>
            </w:tcBorders>
            <w:shd w:val="clear" w:color="auto" w:fill="FBD4B4" w:themeFill="accent6" w:themeFillTint="66"/>
            <w:vAlign w:val="center"/>
          </w:tcPr>
          <w:p w:rsidR="00844E0C" w:rsidRPr="00844E0C" w:rsidRDefault="00844E0C" w:rsidP="00844E0C">
            <w:pPr>
              <w:widowControl w:val="0"/>
              <w:spacing w:after="0" w:line="240" w:lineRule="auto"/>
              <w:jc w:val="center"/>
              <w:rPr>
                <w:rFonts w:ascii="Arial" w:eastAsia="Times New Roman" w:hAnsi="Arial" w:cs="Arial"/>
                <w:sz w:val="18"/>
                <w:szCs w:val="18"/>
                <w:lang w:eastAsia="es-ES"/>
              </w:rPr>
            </w:pPr>
            <w:r w:rsidRPr="00844E0C">
              <w:rPr>
                <w:rFonts w:ascii="Arial" w:hAnsi="Arial" w:cs="Arial"/>
                <w:sz w:val="18"/>
                <w:szCs w:val="18"/>
              </w:rPr>
              <w:t>USD 1,096</w:t>
            </w:r>
          </w:p>
        </w:tc>
      </w:tr>
      <w:tr w:rsidR="00844E0C" w:rsidRPr="00844E0C" w:rsidTr="00844E0C">
        <w:trPr>
          <w:trHeight w:val="340"/>
          <w:jc w:val="center"/>
        </w:trPr>
        <w:tc>
          <w:tcPr>
            <w:tcW w:w="2218" w:type="dxa"/>
            <w:vMerge/>
            <w:tcBorders>
              <w:top w:val="single" w:sz="4" w:space="0" w:color="E26B0A"/>
              <w:left w:val="single" w:sz="4" w:space="0" w:color="E26B0A"/>
              <w:bottom w:val="single" w:sz="4" w:space="0" w:color="E26B0A"/>
              <w:right w:val="single" w:sz="4" w:space="0" w:color="E26B0A"/>
            </w:tcBorders>
            <w:shd w:val="clear" w:color="000000" w:fill="FFFFFF"/>
            <w:vAlign w:val="center"/>
          </w:tcPr>
          <w:p w:rsidR="00844E0C" w:rsidRPr="00844E0C" w:rsidRDefault="00844E0C" w:rsidP="00844E0C">
            <w:pPr>
              <w:widowControl w:val="0"/>
              <w:spacing w:after="0" w:line="240" w:lineRule="auto"/>
              <w:jc w:val="center"/>
              <w:rPr>
                <w:rFonts w:ascii="Arial" w:eastAsia="Times New Roman" w:hAnsi="Arial" w:cs="Arial"/>
                <w:b/>
                <w:bCs/>
                <w:sz w:val="18"/>
                <w:szCs w:val="18"/>
                <w:lang w:eastAsia="es-ES"/>
              </w:rPr>
            </w:pPr>
          </w:p>
        </w:tc>
        <w:tc>
          <w:tcPr>
            <w:tcW w:w="1276" w:type="dxa"/>
            <w:tcBorders>
              <w:bottom w:val="single" w:sz="4" w:space="0" w:color="E26B0A"/>
              <w:right w:val="single" w:sz="4" w:space="0" w:color="E26B0A"/>
            </w:tcBorders>
            <w:shd w:val="clear" w:color="auto" w:fill="FFFFFF"/>
            <w:vAlign w:val="center"/>
          </w:tcPr>
          <w:p w:rsidR="00844E0C" w:rsidRPr="00844E0C" w:rsidRDefault="00844E0C" w:rsidP="00844E0C">
            <w:pPr>
              <w:widowControl w:val="0"/>
              <w:spacing w:after="0" w:line="240" w:lineRule="auto"/>
              <w:jc w:val="center"/>
              <w:rPr>
                <w:rFonts w:ascii="Arial" w:hAnsi="Arial" w:cs="Arial"/>
                <w:sz w:val="18"/>
                <w:szCs w:val="18"/>
              </w:rPr>
            </w:pPr>
            <w:r w:rsidRPr="00844E0C">
              <w:rPr>
                <w:rFonts w:ascii="Arial" w:eastAsia="Times New Roman" w:hAnsi="Arial" w:cs="Arial"/>
                <w:sz w:val="18"/>
                <w:szCs w:val="18"/>
                <w:lang w:eastAsia="es-ES"/>
              </w:rPr>
              <w:t>Fairmont</w:t>
            </w:r>
          </w:p>
        </w:tc>
        <w:tc>
          <w:tcPr>
            <w:tcW w:w="1096" w:type="dxa"/>
            <w:tcBorders>
              <w:bottom w:val="single" w:sz="4" w:space="0" w:color="E26B0A"/>
              <w:right w:val="single" w:sz="4" w:space="0" w:color="E26B0A"/>
            </w:tcBorders>
            <w:shd w:val="clear" w:color="auto" w:fill="FFFFFF"/>
            <w:vAlign w:val="center"/>
          </w:tcPr>
          <w:p w:rsidR="00844E0C" w:rsidRPr="00844E0C" w:rsidRDefault="00844E0C" w:rsidP="00844E0C">
            <w:pPr>
              <w:widowControl w:val="0"/>
              <w:spacing w:after="0" w:line="240" w:lineRule="auto"/>
              <w:jc w:val="center"/>
              <w:rPr>
                <w:rFonts w:ascii="Arial" w:eastAsia="Times New Roman" w:hAnsi="Arial" w:cs="Arial"/>
                <w:sz w:val="18"/>
                <w:szCs w:val="18"/>
                <w:lang w:eastAsia="es-ES"/>
              </w:rPr>
            </w:pPr>
            <w:r w:rsidRPr="00844E0C">
              <w:rPr>
                <w:rFonts w:ascii="Arial" w:hAnsi="Arial" w:cs="Arial"/>
                <w:sz w:val="18"/>
                <w:szCs w:val="18"/>
              </w:rPr>
              <w:t>USD 6,161</w:t>
            </w:r>
          </w:p>
        </w:tc>
        <w:tc>
          <w:tcPr>
            <w:tcW w:w="1100" w:type="dxa"/>
            <w:tcBorders>
              <w:bottom w:val="single" w:sz="4" w:space="0" w:color="E26B0A"/>
              <w:right w:val="single" w:sz="4" w:space="0" w:color="E26B0A"/>
            </w:tcBorders>
            <w:shd w:val="clear" w:color="auto" w:fill="FFFFFF"/>
            <w:vAlign w:val="center"/>
          </w:tcPr>
          <w:p w:rsidR="00844E0C" w:rsidRPr="00844E0C" w:rsidRDefault="00844E0C" w:rsidP="00844E0C">
            <w:pPr>
              <w:widowControl w:val="0"/>
              <w:spacing w:after="0" w:line="240" w:lineRule="auto"/>
              <w:jc w:val="center"/>
              <w:rPr>
                <w:rFonts w:ascii="Arial" w:eastAsia="Times New Roman" w:hAnsi="Arial" w:cs="Arial"/>
                <w:sz w:val="18"/>
                <w:szCs w:val="18"/>
                <w:lang w:eastAsia="es-ES"/>
              </w:rPr>
            </w:pPr>
            <w:r w:rsidRPr="00844E0C">
              <w:rPr>
                <w:rFonts w:ascii="Arial" w:hAnsi="Arial" w:cs="Arial"/>
                <w:sz w:val="18"/>
                <w:szCs w:val="18"/>
              </w:rPr>
              <w:t>USD 3,504</w:t>
            </w:r>
          </w:p>
        </w:tc>
        <w:tc>
          <w:tcPr>
            <w:tcW w:w="1251" w:type="dxa"/>
            <w:tcBorders>
              <w:bottom w:val="single" w:sz="4" w:space="0" w:color="E26B0A"/>
              <w:right w:val="single" w:sz="4" w:space="0" w:color="E26B0A"/>
            </w:tcBorders>
            <w:shd w:val="clear" w:color="auto" w:fill="FFFFFF"/>
            <w:vAlign w:val="center"/>
          </w:tcPr>
          <w:p w:rsidR="00844E0C" w:rsidRPr="00844E0C" w:rsidRDefault="00844E0C" w:rsidP="00844E0C">
            <w:pPr>
              <w:widowControl w:val="0"/>
              <w:spacing w:after="0" w:line="240" w:lineRule="auto"/>
              <w:jc w:val="center"/>
              <w:rPr>
                <w:rFonts w:ascii="Arial" w:eastAsia="Times New Roman" w:hAnsi="Arial" w:cs="Arial"/>
                <w:sz w:val="18"/>
                <w:szCs w:val="18"/>
                <w:lang w:eastAsia="es-ES"/>
              </w:rPr>
            </w:pPr>
            <w:r w:rsidRPr="00844E0C">
              <w:rPr>
                <w:rFonts w:ascii="Arial" w:hAnsi="Arial" w:cs="Arial"/>
                <w:sz w:val="18"/>
                <w:szCs w:val="18"/>
              </w:rPr>
              <w:t>USD 2,804</w:t>
            </w:r>
          </w:p>
        </w:tc>
        <w:tc>
          <w:tcPr>
            <w:tcW w:w="1373" w:type="dxa"/>
            <w:tcBorders>
              <w:bottom w:val="single" w:sz="4" w:space="0" w:color="E26B0A"/>
              <w:right w:val="single" w:sz="4" w:space="0" w:color="E26B0A"/>
            </w:tcBorders>
            <w:shd w:val="clear" w:color="auto" w:fill="FFFFFF"/>
            <w:vAlign w:val="center"/>
          </w:tcPr>
          <w:p w:rsidR="00844E0C" w:rsidRPr="00844E0C" w:rsidRDefault="00844E0C" w:rsidP="00844E0C">
            <w:pPr>
              <w:widowControl w:val="0"/>
              <w:spacing w:after="0" w:line="240" w:lineRule="auto"/>
              <w:jc w:val="center"/>
              <w:rPr>
                <w:rFonts w:ascii="Arial" w:eastAsia="Times New Roman" w:hAnsi="Arial" w:cs="Arial"/>
                <w:sz w:val="18"/>
                <w:szCs w:val="18"/>
                <w:lang w:eastAsia="es-ES"/>
              </w:rPr>
            </w:pPr>
            <w:r w:rsidRPr="00844E0C">
              <w:rPr>
                <w:rFonts w:ascii="Arial" w:hAnsi="Arial" w:cs="Arial"/>
                <w:sz w:val="18"/>
                <w:szCs w:val="18"/>
              </w:rPr>
              <w:t>USD 2,573</w:t>
            </w:r>
          </w:p>
        </w:tc>
        <w:tc>
          <w:tcPr>
            <w:tcW w:w="1331" w:type="dxa"/>
            <w:tcBorders>
              <w:bottom w:val="single" w:sz="4" w:space="0" w:color="E26B0A"/>
              <w:right w:val="single" w:sz="4" w:space="0" w:color="E26B0A"/>
            </w:tcBorders>
            <w:shd w:val="clear" w:color="auto" w:fill="FFFFFF"/>
            <w:vAlign w:val="center"/>
          </w:tcPr>
          <w:p w:rsidR="00844E0C" w:rsidRPr="00844E0C" w:rsidRDefault="00844E0C" w:rsidP="00844E0C">
            <w:pPr>
              <w:widowControl w:val="0"/>
              <w:spacing w:after="0" w:line="240" w:lineRule="auto"/>
              <w:jc w:val="center"/>
              <w:rPr>
                <w:rFonts w:ascii="Arial" w:eastAsia="Times New Roman" w:hAnsi="Arial" w:cs="Arial"/>
                <w:sz w:val="18"/>
                <w:szCs w:val="18"/>
                <w:lang w:eastAsia="es-ES"/>
              </w:rPr>
            </w:pPr>
            <w:r w:rsidRPr="00844E0C">
              <w:rPr>
                <w:rFonts w:ascii="Arial" w:hAnsi="Arial" w:cs="Arial"/>
                <w:sz w:val="18"/>
                <w:szCs w:val="18"/>
              </w:rPr>
              <w:t>USD 1,096</w:t>
            </w:r>
          </w:p>
        </w:tc>
      </w:tr>
    </w:tbl>
    <w:p w:rsidR="003172F9" w:rsidRDefault="003172F9">
      <w:pPr>
        <w:spacing w:after="0" w:line="240" w:lineRule="auto"/>
        <w:jc w:val="both"/>
        <w:rPr>
          <w:rStyle w:val="eop"/>
          <w:rFonts w:ascii="Arial" w:eastAsia="Times New Roman" w:hAnsi="Arial" w:cs="Arial"/>
          <w:b/>
          <w:i/>
          <w:iCs/>
          <w:color w:val="000000" w:themeColor="text1"/>
          <w:sz w:val="18"/>
          <w:szCs w:val="18"/>
          <w:lang w:eastAsia="es-ES"/>
        </w:rPr>
      </w:pPr>
    </w:p>
    <w:p w:rsidR="00775D6E" w:rsidRPr="00775D6E" w:rsidRDefault="00810102">
      <w:pPr>
        <w:spacing w:after="0" w:line="240" w:lineRule="auto"/>
        <w:jc w:val="both"/>
        <w:rPr>
          <w:rFonts w:ascii="Arial" w:eastAsia="Times New Roman" w:hAnsi="Arial" w:cs="Arial"/>
          <w:b/>
          <w:i/>
          <w:iCs/>
          <w:sz w:val="18"/>
          <w:szCs w:val="18"/>
          <w:lang w:eastAsia="es-ES"/>
        </w:rPr>
      </w:pPr>
      <w:r w:rsidRPr="00775D6E">
        <w:rPr>
          <w:rFonts w:ascii="Arial" w:eastAsia="Times New Roman" w:hAnsi="Arial" w:cs="Arial"/>
          <w:b/>
          <w:i/>
          <w:iCs/>
          <w:sz w:val="18"/>
          <w:szCs w:val="18"/>
          <w:lang w:eastAsia="es-ES"/>
        </w:rPr>
        <w:t xml:space="preserve">Nota: </w:t>
      </w:r>
    </w:p>
    <w:p w:rsidR="00775D6E" w:rsidRPr="009E5B8E" w:rsidRDefault="00775D6E" w:rsidP="009E5B8E">
      <w:pPr>
        <w:pStyle w:val="Prrafodelista"/>
        <w:numPr>
          <w:ilvl w:val="0"/>
          <w:numId w:val="9"/>
        </w:numPr>
        <w:spacing w:after="0" w:line="240" w:lineRule="auto"/>
        <w:jc w:val="both"/>
        <w:rPr>
          <w:rStyle w:val="normaltextrun"/>
          <w:rFonts w:ascii="Arial" w:eastAsia="Times New Roman" w:hAnsi="Arial" w:cs="Arial"/>
          <w:b/>
          <w:i/>
          <w:iCs/>
          <w:color w:val="C00000"/>
          <w:sz w:val="18"/>
          <w:szCs w:val="18"/>
          <w:lang w:eastAsia="es-ES"/>
        </w:rPr>
      </w:pPr>
      <w:r w:rsidRPr="009E5B8E">
        <w:rPr>
          <w:rFonts w:ascii="Arial" w:eastAsia="Times New Roman" w:hAnsi="Arial" w:cs="Arial"/>
          <w:b/>
          <w:i/>
          <w:iCs/>
          <w:color w:val="C00000"/>
          <w:sz w:val="18"/>
          <w:szCs w:val="18"/>
          <w:lang w:eastAsia="es-ES"/>
        </w:rPr>
        <w:t>Tarifas dinámicas, el precio final será proporcionado cuando se otorgue la reserva en firme, tarifa sujeta a cambios de precio y disponibilidad sin previo aviso.</w:t>
      </w:r>
    </w:p>
    <w:p w:rsidR="009E5B8E" w:rsidRPr="009E5B8E" w:rsidRDefault="009E5B8E" w:rsidP="009E5B8E">
      <w:pPr>
        <w:pStyle w:val="Prrafodelista"/>
        <w:numPr>
          <w:ilvl w:val="0"/>
          <w:numId w:val="9"/>
        </w:numPr>
        <w:spacing w:after="0" w:line="240" w:lineRule="auto"/>
        <w:jc w:val="both"/>
        <w:rPr>
          <w:rFonts w:ascii="Arial" w:hAnsi="Arial" w:cs="Arial"/>
          <w:b/>
          <w:i/>
          <w:iCs/>
          <w:color w:val="000000" w:themeColor="text1"/>
          <w:sz w:val="18"/>
          <w:szCs w:val="18"/>
          <w:shd w:val="clear" w:color="auto" w:fill="FFFFFF"/>
          <w:lang w:val="es-MX"/>
        </w:rPr>
      </w:pPr>
      <w:r w:rsidRPr="009E5B8E">
        <w:rPr>
          <w:rFonts w:ascii="Arial" w:hAnsi="Arial" w:cs="Arial"/>
          <w:b/>
          <w:bCs/>
          <w:i/>
          <w:iCs/>
          <w:color w:val="000000" w:themeColor="text1"/>
          <w:sz w:val="18"/>
          <w:szCs w:val="18"/>
          <w:shd w:val="clear" w:color="auto" w:fill="FFFFFF"/>
          <w:lang w:val="es-MX"/>
        </w:rPr>
        <w:t xml:space="preserve">La tarifa de menor aplica compartiendo la habitación con dos o tres adultos. Si son 02 adultos pueden compartir hasta dos menores y si fueran 03 adultos, solo 01 menor. </w:t>
      </w:r>
    </w:p>
    <w:p w:rsidR="009E5B8E" w:rsidRPr="009E5B8E" w:rsidRDefault="009E5B8E" w:rsidP="009E5B8E">
      <w:pPr>
        <w:pStyle w:val="Prrafodelista"/>
        <w:numPr>
          <w:ilvl w:val="0"/>
          <w:numId w:val="9"/>
        </w:numPr>
        <w:spacing w:after="0" w:line="240" w:lineRule="auto"/>
        <w:jc w:val="both"/>
        <w:rPr>
          <w:rStyle w:val="normaltextrun"/>
          <w:rFonts w:ascii="Arial" w:hAnsi="Arial" w:cs="Arial"/>
          <w:b/>
          <w:i/>
          <w:iCs/>
          <w:color w:val="000000" w:themeColor="text1"/>
          <w:sz w:val="18"/>
          <w:szCs w:val="18"/>
          <w:shd w:val="clear" w:color="auto" w:fill="FFFFFF"/>
          <w:lang w:val="es-MX"/>
        </w:rPr>
      </w:pPr>
      <w:r w:rsidRPr="009E5B8E">
        <w:rPr>
          <w:rFonts w:ascii="Arial" w:hAnsi="Arial" w:cs="Arial"/>
          <w:b/>
          <w:bCs/>
          <w:i/>
          <w:iCs/>
          <w:color w:val="000000" w:themeColor="text1"/>
          <w:sz w:val="18"/>
          <w:szCs w:val="18"/>
          <w:shd w:val="clear" w:color="auto" w:fill="FFFFFF"/>
          <w:lang w:val="es-MX"/>
        </w:rPr>
        <w:t xml:space="preserve">En Canadá, la tercer o cuarta persona o menores tendrán derecho a sofá cama, cama supletoria o cama matrimonial dependiendo de la disponibilidad del hotel. El pasajero debe considerar que acomodar a terceras y cuartas personas en la misma habitación, reduce considerablemente el confort de la estancia. </w:t>
      </w:r>
    </w:p>
    <w:p w:rsidR="003172F9" w:rsidRPr="009E5B8E" w:rsidRDefault="00810102" w:rsidP="009E5B8E">
      <w:pPr>
        <w:pStyle w:val="Prrafodelista"/>
        <w:numPr>
          <w:ilvl w:val="0"/>
          <w:numId w:val="9"/>
        </w:numPr>
        <w:spacing w:after="0" w:line="240" w:lineRule="auto"/>
        <w:jc w:val="both"/>
        <w:rPr>
          <w:rStyle w:val="eop"/>
          <w:rFonts w:ascii="Arial" w:eastAsia="Times New Roman" w:hAnsi="Arial" w:cs="Arial"/>
          <w:b/>
          <w:i/>
          <w:iCs/>
          <w:color w:val="000000" w:themeColor="text1"/>
          <w:sz w:val="18"/>
          <w:szCs w:val="18"/>
          <w:lang w:eastAsia="es-ES"/>
        </w:rPr>
      </w:pPr>
      <w:r w:rsidRPr="009E5B8E">
        <w:rPr>
          <w:rStyle w:val="normaltextrun"/>
          <w:rFonts w:ascii="Arial" w:hAnsi="Arial" w:cs="Arial"/>
          <w:b/>
          <w:i/>
          <w:iCs/>
          <w:color w:val="000000" w:themeColor="text1"/>
          <w:sz w:val="18"/>
          <w:szCs w:val="18"/>
          <w:shd w:val="clear" w:color="auto" w:fill="FFFFFF"/>
        </w:rPr>
        <w:t>Lamentamos tener que tomar esta medida, pero No aconsejamos viajar con menores de 5 años, pero en el caso de hacerlo, el bebé debe ocupar un asiento y viajar en una sillita acorde a los reglamentos canadienses y debemos cobrar el espacio en el autobús y el</w:t>
      </w:r>
      <w:r w:rsidRPr="009E5B8E">
        <w:rPr>
          <w:rStyle w:val="normaltextrun"/>
          <w:rFonts w:ascii="Arial" w:hAnsi="Arial" w:cs="Arial"/>
          <w:b/>
          <w:i/>
          <w:iCs/>
          <w:color w:val="000000" w:themeColor="text1"/>
          <w:sz w:val="18"/>
          <w:szCs w:val="18"/>
          <w:shd w:val="clear" w:color="auto" w:fill="FFFFFF"/>
        </w:rPr>
        <w:t xml:space="preserve"> alquiler de la sillita que usara. Esta sillita No puede ser traída desde su país, ya que debe ser aprobada por Transportes Canadá. </w:t>
      </w:r>
      <w:r w:rsidRPr="009E5B8E">
        <w:rPr>
          <w:rStyle w:val="normaltextrun"/>
          <w:rFonts w:ascii="Arial" w:hAnsi="Arial" w:cs="Arial"/>
          <w:b/>
          <w:i/>
          <w:iCs/>
          <w:color w:val="000000" w:themeColor="text1"/>
          <w:sz w:val="18"/>
          <w:szCs w:val="18"/>
          <w:u w:val="single"/>
          <w:shd w:val="clear" w:color="auto" w:fill="FFFFFF"/>
        </w:rPr>
        <w:t xml:space="preserve">Se cobrará un suplemento </w:t>
      </w:r>
      <w:r w:rsidR="00A76FE0" w:rsidRPr="009E5B8E">
        <w:rPr>
          <w:rStyle w:val="normaltextrun"/>
          <w:rFonts w:ascii="Arial" w:hAnsi="Arial" w:cs="Arial"/>
          <w:b/>
          <w:i/>
          <w:iCs/>
          <w:color w:val="000000" w:themeColor="text1"/>
          <w:sz w:val="18"/>
          <w:szCs w:val="18"/>
          <w:u w:val="single"/>
          <w:shd w:val="clear" w:color="auto" w:fill="FFFFFF"/>
        </w:rPr>
        <w:t>consultar con nuestro equipo de reservaciones.</w:t>
      </w:r>
    </w:p>
    <w:p w:rsidR="003172F9" w:rsidRDefault="003172F9">
      <w:pPr>
        <w:spacing w:after="0" w:line="240" w:lineRule="auto"/>
        <w:jc w:val="both"/>
        <w:rPr>
          <w:rStyle w:val="eop"/>
          <w:rFonts w:ascii="Arial" w:eastAsia="Times New Roman" w:hAnsi="Arial" w:cs="Arial"/>
          <w:b/>
          <w:i/>
          <w:iCs/>
          <w:color w:val="000000" w:themeColor="text1"/>
          <w:sz w:val="18"/>
          <w:szCs w:val="18"/>
          <w:lang w:eastAsia="es-ES"/>
        </w:rPr>
      </w:pPr>
    </w:p>
    <w:p w:rsidR="003172F9" w:rsidRDefault="003172F9">
      <w:pPr>
        <w:spacing w:after="0" w:line="240" w:lineRule="auto"/>
        <w:rPr>
          <w:rFonts w:ascii="Arial" w:eastAsia="Times New Roman" w:hAnsi="Arial" w:cs="Arial"/>
          <w:b/>
          <w:color w:val="E36C0A" w:themeColor="accent6" w:themeShade="BF"/>
          <w:sz w:val="12"/>
          <w:szCs w:val="12"/>
          <w:u w:val="single"/>
          <w:lang w:val="es-MX" w:eastAsia="es-ES"/>
        </w:rPr>
      </w:pPr>
    </w:p>
    <w:p w:rsidR="003172F9" w:rsidRDefault="00810102">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INCLUYE </w:t>
      </w:r>
    </w:p>
    <w:p w:rsidR="003172F9" w:rsidRDefault="00810102">
      <w:pPr>
        <w:pStyle w:val="Sinespaciado"/>
        <w:widowControl w:val="0"/>
        <w:numPr>
          <w:ilvl w:val="0"/>
          <w:numId w:val="5"/>
        </w:numPr>
        <w:jc w:val="both"/>
        <w:textAlignment w:val="baseline"/>
        <w:rPr>
          <w:rFonts w:ascii="Arial" w:hAnsi="Arial" w:cs="Arial"/>
          <w:b/>
          <w:i/>
          <w:color w:val="0D0D0D" w:themeColor="text1" w:themeTint="F2"/>
          <w:sz w:val="18"/>
          <w:szCs w:val="18"/>
          <w:lang w:val="es-ES" w:eastAsia="es-ES"/>
        </w:rPr>
      </w:pPr>
      <w:r>
        <w:rPr>
          <w:rFonts w:ascii="Arial" w:hAnsi="Arial" w:cs="Arial"/>
          <w:color w:val="0D0D0D" w:themeColor="text1" w:themeTint="F2"/>
          <w:sz w:val="18"/>
          <w:szCs w:val="18"/>
          <w:lang w:val="es-ES" w:eastAsia="es-ES"/>
        </w:rPr>
        <w:t xml:space="preserve">Traslado privado: aeropuerto – </w:t>
      </w:r>
      <w:r>
        <w:rPr>
          <w:rFonts w:ascii="Arial" w:hAnsi="Arial" w:cs="Arial"/>
          <w:color w:val="0D0D0D" w:themeColor="text1" w:themeTint="F2"/>
          <w:sz w:val="18"/>
          <w:szCs w:val="18"/>
          <w:lang w:val="es-ES" w:eastAsia="es-ES"/>
        </w:rPr>
        <w:t xml:space="preserve">hotel Montreal – Hotel Mont-Tremblant – hotel Montreal - aeropuerto </w:t>
      </w:r>
    </w:p>
    <w:p w:rsidR="003172F9" w:rsidRDefault="00810102">
      <w:pPr>
        <w:pStyle w:val="Sinespaciado"/>
        <w:widowControl w:val="0"/>
        <w:numPr>
          <w:ilvl w:val="0"/>
          <w:numId w:val="5"/>
        </w:numPr>
        <w:jc w:val="both"/>
        <w:textAlignment w:val="baseline"/>
        <w:rPr>
          <w:rFonts w:ascii="Arial" w:hAnsi="Arial" w:cs="Arial"/>
          <w:color w:val="0D0D0D" w:themeColor="text1" w:themeTint="F2"/>
          <w:sz w:val="18"/>
          <w:szCs w:val="18"/>
          <w:lang w:val="es-ES" w:eastAsia="es-ES"/>
        </w:rPr>
      </w:pPr>
      <w:r>
        <w:rPr>
          <w:rFonts w:ascii="Arial" w:hAnsi="Arial" w:cs="Arial"/>
          <w:color w:val="0D0D0D" w:themeColor="text1" w:themeTint="F2"/>
          <w:sz w:val="18"/>
          <w:szCs w:val="18"/>
          <w:lang w:val="es-ES" w:eastAsia="es-ES"/>
        </w:rPr>
        <w:t>03 noches de alojamiento en Montreal</w:t>
      </w:r>
    </w:p>
    <w:p w:rsidR="003172F9" w:rsidRDefault="00810102">
      <w:pPr>
        <w:pStyle w:val="Sinespaciado"/>
        <w:widowControl w:val="0"/>
        <w:numPr>
          <w:ilvl w:val="0"/>
          <w:numId w:val="5"/>
        </w:numPr>
        <w:jc w:val="both"/>
        <w:textAlignment w:val="baseline"/>
        <w:rPr>
          <w:rFonts w:ascii="Arial" w:hAnsi="Arial" w:cs="Arial"/>
          <w:color w:val="0D0D0D" w:themeColor="text1" w:themeTint="F2"/>
          <w:sz w:val="18"/>
          <w:szCs w:val="18"/>
          <w:lang w:val="es-ES" w:eastAsia="es-ES"/>
        </w:rPr>
      </w:pPr>
      <w:r>
        <w:rPr>
          <w:rFonts w:ascii="Arial" w:hAnsi="Arial" w:cs="Arial"/>
          <w:color w:val="0D0D0D" w:themeColor="text1" w:themeTint="F2"/>
          <w:sz w:val="18"/>
          <w:szCs w:val="18"/>
          <w:lang w:val="es-ES" w:eastAsia="es-ES"/>
        </w:rPr>
        <w:t>04 noches de alojamiento en Mont-Tremblant</w:t>
      </w:r>
    </w:p>
    <w:p w:rsidR="003172F9" w:rsidRDefault="00810102">
      <w:pPr>
        <w:pStyle w:val="Sinespaciado"/>
        <w:widowControl w:val="0"/>
        <w:numPr>
          <w:ilvl w:val="0"/>
          <w:numId w:val="5"/>
        </w:numPr>
        <w:jc w:val="both"/>
        <w:textAlignment w:val="baseline"/>
        <w:rPr>
          <w:rFonts w:ascii="Arial" w:hAnsi="Arial" w:cs="Arial"/>
          <w:color w:val="0D0D0D" w:themeColor="text1" w:themeTint="F2"/>
          <w:sz w:val="18"/>
          <w:szCs w:val="18"/>
          <w:lang w:val="es-ES" w:eastAsia="es-ES"/>
        </w:rPr>
      </w:pPr>
      <w:r>
        <w:rPr>
          <w:rFonts w:ascii="Arial" w:hAnsi="Arial" w:cs="Arial"/>
          <w:color w:val="0D0D0D" w:themeColor="text1" w:themeTint="F2"/>
          <w:sz w:val="18"/>
          <w:szCs w:val="18"/>
          <w:lang w:val="es-ES" w:eastAsia="es-ES"/>
        </w:rPr>
        <w:t>Acceso a la Gran Rueda de Montreal</w:t>
      </w:r>
    </w:p>
    <w:p w:rsidR="003172F9" w:rsidRPr="002532D4" w:rsidRDefault="00810102">
      <w:pPr>
        <w:pStyle w:val="Sinespaciado"/>
        <w:widowControl w:val="0"/>
        <w:numPr>
          <w:ilvl w:val="0"/>
          <w:numId w:val="5"/>
        </w:numPr>
        <w:jc w:val="both"/>
        <w:textAlignment w:val="baseline"/>
        <w:rPr>
          <w:rFonts w:ascii="Arial" w:hAnsi="Arial" w:cs="Arial"/>
          <w:b/>
          <w:bCs/>
          <w:color w:val="C00000"/>
          <w:sz w:val="18"/>
          <w:szCs w:val="18"/>
          <w:lang w:val="es-ES" w:eastAsia="es-ES"/>
        </w:rPr>
      </w:pPr>
      <w:r>
        <w:rPr>
          <w:rFonts w:ascii="Arial" w:hAnsi="Arial" w:cs="Arial"/>
          <w:color w:val="0D0D0D" w:themeColor="text1" w:themeTint="F2"/>
          <w:sz w:val="18"/>
          <w:szCs w:val="18"/>
          <w:lang w:val="es-ES" w:eastAsia="es-ES"/>
        </w:rPr>
        <w:t>Acceso a Bota Bota Spa-sur-L’Eau</w:t>
      </w:r>
      <w:r w:rsidRPr="002532D4">
        <w:rPr>
          <w:rFonts w:ascii="Arial" w:hAnsi="Arial" w:cs="Arial"/>
          <w:b/>
          <w:bCs/>
          <w:color w:val="C00000"/>
          <w:sz w:val="18"/>
          <w:szCs w:val="18"/>
          <w:lang w:val="es-ES" w:eastAsia="es-ES"/>
        </w:rPr>
        <w:t>(El acceso a los circuitos de agua unica</w:t>
      </w:r>
      <w:r w:rsidRPr="002532D4">
        <w:rPr>
          <w:rFonts w:ascii="Arial" w:hAnsi="Arial" w:cs="Arial"/>
          <w:b/>
          <w:bCs/>
          <w:color w:val="C00000"/>
          <w:sz w:val="18"/>
          <w:szCs w:val="18"/>
          <w:lang w:val="es-ES" w:eastAsia="es-ES"/>
        </w:rPr>
        <w:t xml:space="preserve">mentesera para adultos de 18 </w:t>
      </w:r>
      <w:r w:rsidRPr="002532D4">
        <w:rPr>
          <w:rFonts w:ascii="Arial" w:hAnsi="Arial" w:cs="Arial"/>
          <w:b/>
          <w:bCs/>
          <w:color w:val="C00000"/>
          <w:sz w:val="18"/>
          <w:szCs w:val="18"/>
          <w:lang w:val="es-ES" w:eastAsia="es-ES"/>
        </w:rPr>
        <w:lastRenderedPageBreak/>
        <w:t xml:space="preserve">años en adelante, en el caso de familias y/o grupos con personas menores de 18 años, esta actividad </w:t>
      </w:r>
      <w:r w:rsidR="002532D4" w:rsidRPr="002532D4">
        <w:rPr>
          <w:rFonts w:ascii="Arial" w:hAnsi="Arial" w:cs="Arial"/>
          <w:b/>
          <w:bCs/>
          <w:color w:val="C00000"/>
          <w:sz w:val="18"/>
          <w:szCs w:val="18"/>
          <w:lang w:val="es-ES" w:eastAsia="es-ES"/>
        </w:rPr>
        <w:t>será</w:t>
      </w:r>
      <w:r w:rsidRPr="002532D4">
        <w:rPr>
          <w:rFonts w:ascii="Arial" w:hAnsi="Arial" w:cs="Arial"/>
          <w:b/>
          <w:bCs/>
          <w:color w:val="C00000"/>
          <w:sz w:val="18"/>
          <w:szCs w:val="18"/>
          <w:lang w:val="es-ES" w:eastAsia="es-ES"/>
        </w:rPr>
        <w:t xml:space="preserve"> reemplazada por el Jardín Botánico + Biodomo)</w:t>
      </w:r>
    </w:p>
    <w:p w:rsidR="003172F9" w:rsidRDefault="00810102">
      <w:pPr>
        <w:pStyle w:val="Sinespaciado"/>
        <w:widowControl w:val="0"/>
        <w:numPr>
          <w:ilvl w:val="0"/>
          <w:numId w:val="5"/>
        </w:numPr>
        <w:jc w:val="both"/>
        <w:textAlignment w:val="baseline"/>
        <w:rPr>
          <w:rFonts w:ascii="Arial" w:hAnsi="Arial" w:cs="Arial"/>
          <w:color w:val="0D0D0D" w:themeColor="text1" w:themeTint="F2"/>
          <w:sz w:val="18"/>
          <w:szCs w:val="18"/>
          <w:lang w:val="es-ES" w:eastAsia="es-ES"/>
        </w:rPr>
      </w:pPr>
      <w:r>
        <w:rPr>
          <w:rFonts w:ascii="Arial" w:hAnsi="Arial" w:cs="Arial"/>
          <w:color w:val="0D0D0D" w:themeColor="text1" w:themeTint="F2"/>
          <w:sz w:val="18"/>
          <w:szCs w:val="18"/>
          <w:lang w:val="es-ES" w:eastAsia="es-ES"/>
        </w:rPr>
        <w:t xml:space="preserve">Boleto de </w:t>
      </w:r>
      <w:r w:rsidR="00844E0C">
        <w:rPr>
          <w:rFonts w:ascii="Arial" w:hAnsi="Arial" w:cs="Arial"/>
          <w:color w:val="0D0D0D" w:themeColor="text1" w:themeTint="F2"/>
          <w:sz w:val="18"/>
          <w:szCs w:val="18"/>
          <w:lang w:val="es-ES" w:eastAsia="es-ES"/>
        </w:rPr>
        <w:t>0</w:t>
      </w:r>
      <w:r>
        <w:rPr>
          <w:rFonts w:ascii="Arial" w:hAnsi="Arial" w:cs="Arial"/>
          <w:color w:val="0D0D0D" w:themeColor="text1" w:themeTint="F2"/>
          <w:sz w:val="18"/>
          <w:szCs w:val="18"/>
          <w:lang w:val="es-ES" w:eastAsia="es-ES"/>
        </w:rPr>
        <w:t>2 días de esquí en la montaña de Tremblant</w:t>
      </w:r>
    </w:p>
    <w:p w:rsidR="003172F9" w:rsidRDefault="00810102">
      <w:pPr>
        <w:pStyle w:val="Sinespaciado"/>
        <w:widowControl w:val="0"/>
        <w:numPr>
          <w:ilvl w:val="0"/>
          <w:numId w:val="5"/>
        </w:numPr>
        <w:jc w:val="both"/>
        <w:textAlignment w:val="baseline"/>
        <w:rPr>
          <w:rFonts w:ascii="Arial" w:hAnsi="Arial" w:cs="Arial"/>
          <w:color w:val="0D0D0D" w:themeColor="text1" w:themeTint="F2"/>
          <w:sz w:val="18"/>
          <w:szCs w:val="18"/>
          <w:lang w:val="es-ES" w:eastAsia="es-ES"/>
        </w:rPr>
      </w:pPr>
      <w:r>
        <w:rPr>
          <w:rFonts w:ascii="Arial" w:hAnsi="Arial" w:cs="Arial"/>
          <w:color w:val="0D0D0D" w:themeColor="text1" w:themeTint="F2"/>
          <w:sz w:val="18"/>
          <w:szCs w:val="18"/>
          <w:lang w:val="es-ES" w:eastAsia="es-ES"/>
        </w:rPr>
        <w:t xml:space="preserve">Una clase de esquí en </w:t>
      </w:r>
      <w:r>
        <w:rPr>
          <w:rFonts w:ascii="Arial" w:hAnsi="Arial" w:cs="Arial"/>
          <w:color w:val="0D0D0D" w:themeColor="text1" w:themeTint="F2"/>
          <w:sz w:val="18"/>
          <w:szCs w:val="18"/>
          <w:lang w:val="es-ES" w:eastAsia="es-ES"/>
        </w:rPr>
        <w:t>grupo, medio día en la mañana (Día completo de clase para los niños hasta 12 años (posibilidad de cambiar por clases privadas con suplemento, favor de consultarnos)</w:t>
      </w:r>
    </w:p>
    <w:p w:rsidR="003172F9" w:rsidRDefault="00810102">
      <w:pPr>
        <w:pStyle w:val="Sinespaciado"/>
        <w:widowControl w:val="0"/>
        <w:numPr>
          <w:ilvl w:val="0"/>
          <w:numId w:val="5"/>
        </w:numPr>
        <w:jc w:val="both"/>
        <w:textAlignment w:val="baseline"/>
        <w:rPr>
          <w:rFonts w:ascii="Arial" w:hAnsi="Arial" w:cs="Arial"/>
          <w:color w:val="0D0D0D" w:themeColor="text1" w:themeTint="F2"/>
          <w:sz w:val="18"/>
          <w:szCs w:val="18"/>
          <w:lang w:val="es-ES" w:eastAsia="es-ES"/>
        </w:rPr>
      </w:pPr>
      <w:r>
        <w:rPr>
          <w:rFonts w:ascii="Arial" w:hAnsi="Arial" w:cs="Arial"/>
          <w:color w:val="0D0D0D" w:themeColor="text1" w:themeTint="F2"/>
          <w:sz w:val="18"/>
          <w:szCs w:val="18"/>
          <w:lang w:val="es-ES" w:eastAsia="es-ES"/>
        </w:rPr>
        <w:t>Todos los impuestos aplicables.</w:t>
      </w:r>
    </w:p>
    <w:p w:rsidR="003172F9" w:rsidRDefault="00810102">
      <w:pPr>
        <w:pStyle w:val="Sinespaciado"/>
        <w:widowControl w:val="0"/>
        <w:numPr>
          <w:ilvl w:val="0"/>
          <w:numId w:val="5"/>
        </w:numPr>
        <w:jc w:val="both"/>
        <w:textAlignment w:val="baseline"/>
        <w:rPr>
          <w:rFonts w:ascii="Arial" w:hAnsi="Arial" w:cs="Arial"/>
          <w:color w:val="0D0D0D" w:themeColor="text1" w:themeTint="F2"/>
          <w:sz w:val="18"/>
          <w:szCs w:val="18"/>
          <w:lang w:val="es-ES" w:eastAsia="es-ES"/>
        </w:rPr>
      </w:pPr>
      <w:r w:rsidRPr="00A07C97">
        <w:rPr>
          <w:rFonts w:ascii="Arial" w:hAnsi="Arial" w:cs="Arial"/>
          <w:color w:val="0D0D0D" w:themeColor="text1" w:themeTint="F2"/>
          <w:sz w:val="18"/>
          <w:szCs w:val="18"/>
          <w:lang w:val="es-MX" w:eastAsia="es-ES"/>
        </w:rPr>
        <w:t xml:space="preserve">Guía acompañante de habla hispana durante todo el recorrido. </w:t>
      </w:r>
    </w:p>
    <w:p w:rsidR="003172F9" w:rsidRDefault="00810102">
      <w:pPr>
        <w:pStyle w:val="Prrafodelista"/>
        <w:numPr>
          <w:ilvl w:val="0"/>
          <w:numId w:val="5"/>
        </w:numPr>
        <w:spacing w:after="0" w:line="240" w:lineRule="auto"/>
        <w:jc w:val="both"/>
        <w:textAlignment w:val="baseline"/>
        <w:rPr>
          <w:rFonts w:ascii="Arial" w:eastAsia="Times New Roman" w:hAnsi="Arial" w:cs="Arial"/>
          <w:color w:val="0D0D0D" w:themeColor="text1" w:themeTint="F2"/>
          <w:sz w:val="18"/>
          <w:szCs w:val="18"/>
          <w:lang w:eastAsia="es-ES"/>
        </w:rPr>
      </w:pPr>
      <w:r>
        <w:rPr>
          <w:rFonts w:ascii="Arial" w:eastAsia="Times New Roman" w:hAnsi="Arial" w:cs="Arial"/>
          <w:color w:val="0D0D0D" w:themeColor="text1" w:themeTint="F2"/>
          <w:sz w:val="18"/>
          <w:szCs w:val="18"/>
          <w:lang w:eastAsia="es-ES"/>
        </w:rPr>
        <w:t>Todas las visitas mencionadas en el itinerario salvo cuando se indica que son visitas opcionales</w:t>
      </w:r>
    </w:p>
    <w:p w:rsidR="003172F9" w:rsidRDefault="00810102">
      <w:pPr>
        <w:pStyle w:val="Sinespaciado"/>
        <w:widowControl w:val="0"/>
        <w:numPr>
          <w:ilvl w:val="0"/>
          <w:numId w:val="5"/>
        </w:numPr>
        <w:jc w:val="both"/>
        <w:textAlignment w:val="baseline"/>
        <w:rPr>
          <w:rFonts w:ascii="Arial" w:hAnsi="Arial" w:cs="Arial"/>
          <w:b/>
          <w:bCs/>
          <w:i/>
          <w:iCs/>
          <w:color w:val="0D0D0D" w:themeColor="text1" w:themeTint="F2"/>
          <w:sz w:val="18"/>
          <w:szCs w:val="18"/>
          <w:lang w:val="es-ES" w:eastAsia="es-ES"/>
        </w:rPr>
      </w:pPr>
      <w:r>
        <w:rPr>
          <w:rFonts w:ascii="Arial" w:hAnsi="Arial" w:cs="Arial"/>
          <w:b/>
          <w:bCs/>
          <w:i/>
          <w:iCs/>
          <w:color w:val="0D0D0D" w:themeColor="text1" w:themeTint="F2"/>
          <w:sz w:val="18"/>
          <w:szCs w:val="18"/>
          <w:lang w:val="es-ES" w:eastAsia="es-ES"/>
        </w:rPr>
        <w:t>Seguro de viajero con cobertura COVID</w:t>
      </w:r>
    </w:p>
    <w:p w:rsidR="003172F9" w:rsidRDefault="00810102">
      <w:pPr>
        <w:pStyle w:val="Sinespaciado"/>
        <w:widowControl w:val="0"/>
        <w:numPr>
          <w:ilvl w:val="0"/>
          <w:numId w:val="5"/>
        </w:numPr>
        <w:jc w:val="both"/>
        <w:textAlignment w:val="baseline"/>
        <w:rPr>
          <w:rFonts w:ascii="Arial" w:hAnsi="Arial" w:cs="Arial"/>
          <w:color w:val="0D0D0D" w:themeColor="text1" w:themeTint="F2"/>
          <w:sz w:val="18"/>
          <w:szCs w:val="18"/>
          <w:lang w:val="es-ES" w:eastAsia="es-ES"/>
        </w:rPr>
      </w:pPr>
      <w:r>
        <w:rPr>
          <w:rFonts w:ascii="Arial" w:hAnsi="Arial" w:cs="Arial"/>
          <w:color w:val="0D0D0D" w:themeColor="text1" w:themeTint="F2"/>
          <w:sz w:val="18"/>
          <w:szCs w:val="18"/>
          <w:lang w:val="es-ES" w:eastAsia="es-ES"/>
        </w:rPr>
        <w:t>Asistencia en español 24 hrs</w:t>
      </w:r>
    </w:p>
    <w:p w:rsidR="003172F9" w:rsidRDefault="003172F9">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3172F9" w:rsidRDefault="00810102">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3172F9" w:rsidRDefault="00810102">
      <w:pPr>
        <w:pStyle w:val="Sinespaciado"/>
        <w:widowControl w:val="0"/>
        <w:numPr>
          <w:ilvl w:val="0"/>
          <w:numId w:val="3"/>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Boleto </w:t>
      </w:r>
      <w:r>
        <w:rPr>
          <w:rFonts w:ascii="Arial" w:hAnsi="Arial" w:cs="Arial"/>
          <w:sz w:val="18"/>
          <w:szCs w:val="18"/>
          <w:lang w:val="es-ES" w:eastAsia="es-ES"/>
        </w:rPr>
        <w:t>de avión México - Montreal - México</w:t>
      </w:r>
    </w:p>
    <w:p w:rsidR="003172F9" w:rsidRDefault="00810102">
      <w:pPr>
        <w:pStyle w:val="Sinespaciado"/>
        <w:widowControl w:val="0"/>
        <w:numPr>
          <w:ilvl w:val="0"/>
          <w:numId w:val="3"/>
        </w:numPr>
        <w:jc w:val="both"/>
        <w:textAlignment w:val="baseline"/>
        <w:rPr>
          <w:rFonts w:ascii="Arial" w:hAnsi="Arial" w:cs="Arial"/>
          <w:sz w:val="18"/>
          <w:szCs w:val="18"/>
          <w:lang w:val="es-ES" w:eastAsia="es-ES"/>
        </w:rPr>
      </w:pPr>
      <w:r>
        <w:rPr>
          <w:rFonts w:ascii="Arial" w:hAnsi="Arial" w:cs="Arial"/>
          <w:sz w:val="18"/>
          <w:szCs w:val="18"/>
          <w:lang w:val="es-ES" w:eastAsia="es-ES"/>
        </w:rPr>
        <w:t>Gastos personales</w:t>
      </w:r>
    </w:p>
    <w:p w:rsidR="003172F9" w:rsidRDefault="00810102">
      <w:pPr>
        <w:pStyle w:val="Sinespaciado"/>
        <w:widowControl w:val="0"/>
        <w:numPr>
          <w:ilvl w:val="0"/>
          <w:numId w:val="3"/>
        </w:numPr>
        <w:jc w:val="both"/>
        <w:textAlignment w:val="baseline"/>
        <w:rPr>
          <w:rFonts w:ascii="Arial" w:hAnsi="Arial" w:cs="Arial"/>
          <w:sz w:val="18"/>
          <w:szCs w:val="18"/>
          <w:lang w:val="es-ES" w:eastAsia="es-ES"/>
        </w:rPr>
      </w:pPr>
      <w:r>
        <w:rPr>
          <w:rFonts w:ascii="Arial" w:hAnsi="Arial" w:cs="Arial"/>
          <w:sz w:val="18"/>
          <w:szCs w:val="18"/>
          <w:lang w:val="es-ES" w:eastAsia="es-ES"/>
        </w:rPr>
        <w:t>Excursiones opcionales</w:t>
      </w:r>
    </w:p>
    <w:p w:rsidR="003172F9" w:rsidRDefault="00810102">
      <w:pPr>
        <w:pStyle w:val="Sinespaciado"/>
        <w:widowControl w:val="0"/>
        <w:numPr>
          <w:ilvl w:val="0"/>
          <w:numId w:val="3"/>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Alimentos y bebidas </w:t>
      </w:r>
    </w:p>
    <w:p w:rsidR="003172F9" w:rsidRDefault="00810102">
      <w:pPr>
        <w:pStyle w:val="Sinespaciado"/>
        <w:widowControl w:val="0"/>
        <w:numPr>
          <w:ilvl w:val="0"/>
          <w:numId w:val="3"/>
        </w:numPr>
        <w:jc w:val="both"/>
        <w:textAlignment w:val="baseline"/>
        <w:rPr>
          <w:rFonts w:ascii="Arial" w:hAnsi="Arial" w:cs="Arial"/>
          <w:sz w:val="18"/>
          <w:szCs w:val="18"/>
          <w:lang w:val="es-ES" w:eastAsia="es-ES"/>
        </w:rPr>
      </w:pPr>
      <w:r>
        <w:rPr>
          <w:rFonts w:ascii="Arial" w:hAnsi="Arial" w:cs="Arial"/>
          <w:sz w:val="18"/>
          <w:szCs w:val="18"/>
          <w:lang w:val="es-ES" w:eastAsia="es-ES"/>
        </w:rPr>
        <w:t>Manejo de equipaje extra</w:t>
      </w:r>
    </w:p>
    <w:p w:rsidR="003172F9" w:rsidRPr="00844E0C" w:rsidRDefault="00810102">
      <w:pPr>
        <w:pStyle w:val="Sinespaciado"/>
        <w:widowControl w:val="0"/>
        <w:numPr>
          <w:ilvl w:val="0"/>
          <w:numId w:val="3"/>
        </w:numPr>
        <w:jc w:val="both"/>
        <w:textAlignment w:val="baseline"/>
        <w:rPr>
          <w:rFonts w:ascii="Arial" w:hAnsi="Arial" w:cs="Arial"/>
          <w:b/>
          <w:bCs/>
          <w:color w:val="C00000"/>
          <w:sz w:val="18"/>
          <w:szCs w:val="18"/>
          <w:lang w:val="es-ES" w:eastAsia="es-ES"/>
        </w:rPr>
      </w:pPr>
      <w:r w:rsidRPr="00844E0C">
        <w:rPr>
          <w:rFonts w:ascii="Arial" w:hAnsi="Arial" w:cs="Arial"/>
          <w:b/>
          <w:bCs/>
          <w:color w:val="C00000"/>
          <w:sz w:val="18"/>
          <w:szCs w:val="18"/>
          <w:lang w:val="es-ES" w:eastAsia="es-ES"/>
        </w:rPr>
        <w:t>Ningún servicio no especificado claramente en el itinerario y/o en el apartado incluye</w:t>
      </w:r>
    </w:p>
    <w:p w:rsidR="003172F9" w:rsidRDefault="00810102">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Propinas (la propina en Canadá es obligatoria </w:t>
      </w:r>
      <w:r>
        <w:rPr>
          <w:rFonts w:ascii="Arial" w:hAnsi="Arial" w:cs="Arial"/>
          <w:sz w:val="18"/>
          <w:szCs w:val="18"/>
          <w:lang w:val="es-ES_tradnl" w:eastAsia="es-ES"/>
        </w:rPr>
        <w:t>entre un 15% y un 20% dependiendo del establecimiento; propinas para maleteros en hoteles USD $ 3.00 a $4.00 por pieza; guías y/o conductores USD $ 5.00 a $8.00 por persona y por día</w:t>
      </w:r>
    </w:p>
    <w:p w:rsidR="003172F9" w:rsidRDefault="00810102">
      <w:pPr>
        <w:pStyle w:val="Sinespaciado"/>
        <w:widowControl w:val="0"/>
        <w:numPr>
          <w:ilvl w:val="0"/>
          <w:numId w:val="3"/>
        </w:numPr>
        <w:jc w:val="both"/>
        <w:textAlignment w:val="baseline"/>
        <w:rPr>
          <w:rFonts w:ascii="Arial" w:hAnsi="Arial" w:cs="Arial"/>
          <w:sz w:val="18"/>
          <w:szCs w:val="18"/>
          <w:lang w:val="es-ES" w:eastAsia="es-ES"/>
        </w:rPr>
      </w:pPr>
      <w:r>
        <w:rPr>
          <w:rFonts w:ascii="Arial" w:hAnsi="Arial" w:cs="Arial"/>
          <w:sz w:val="18"/>
          <w:szCs w:val="18"/>
          <w:lang w:val="es-ES" w:eastAsia="es-ES"/>
        </w:rPr>
        <w:t>Visa/eTA para Canadá</w:t>
      </w:r>
    </w:p>
    <w:p w:rsidR="003172F9" w:rsidRDefault="00810102">
      <w:pPr>
        <w:pStyle w:val="Sinespaciado"/>
        <w:widowControl w:val="0"/>
        <w:numPr>
          <w:ilvl w:val="0"/>
          <w:numId w:val="3"/>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Requisitos de ingreso COVID</w:t>
      </w:r>
    </w:p>
    <w:p w:rsidR="003172F9" w:rsidRDefault="003172F9">
      <w:pPr>
        <w:pStyle w:val="Sinespaciado"/>
        <w:widowControl w:val="0"/>
        <w:jc w:val="both"/>
        <w:textAlignment w:val="baseline"/>
        <w:rPr>
          <w:rFonts w:ascii="Arial" w:hAnsi="Arial" w:cs="Arial"/>
          <w:b/>
          <w:sz w:val="18"/>
          <w:szCs w:val="18"/>
          <w:lang w:val="es-ES_tradnl" w:eastAsia="es-ES"/>
        </w:rPr>
      </w:pPr>
    </w:p>
    <w:p w:rsidR="003172F9" w:rsidRDefault="003172F9">
      <w:pPr>
        <w:pStyle w:val="Sinespaciado"/>
        <w:widowControl w:val="0"/>
        <w:jc w:val="both"/>
        <w:textAlignment w:val="baseline"/>
        <w:rPr>
          <w:rFonts w:ascii="Arial" w:hAnsi="Arial" w:cs="Arial"/>
          <w:b/>
          <w:sz w:val="18"/>
          <w:szCs w:val="18"/>
          <w:lang w:val="es-ES_tradnl" w:eastAsia="es-ES"/>
        </w:rPr>
      </w:pPr>
    </w:p>
    <w:p w:rsidR="003172F9" w:rsidRDefault="00810102">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3172F9" w:rsidRDefault="00810102">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rsidR="00EF0477" w:rsidRPr="00EF0477" w:rsidRDefault="00810102" w:rsidP="00EF0477">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Es responsabilidad del pasajero proveerse de </w:t>
      </w:r>
      <w:r>
        <w:rPr>
          <w:rFonts w:ascii="Arial" w:hAnsi="Arial" w:cs="Arial"/>
          <w:sz w:val="18"/>
          <w:szCs w:val="18"/>
          <w:lang w:val="es-ES" w:eastAsia="es-ES"/>
        </w:rPr>
        <w:t>los pasaportes o documentos de migración requeridos por las autoridades de los Estados Unidos Mexicanos y de los países de destino o de tránsito, tales como visas, permisos sanitarios, permisos notariados para menores viajando solos o con un tutor, etc. To</w:t>
      </w:r>
      <w:r>
        <w:rPr>
          <w:rFonts w:ascii="Arial" w:hAnsi="Arial" w:cs="Arial"/>
          <w:sz w:val="18"/>
          <w:szCs w:val="18"/>
          <w:lang w:val="es-ES" w:eastAsia="es-ES"/>
        </w:rPr>
        <w:t xml:space="preserve">urmundial brindará asesoría y apoyo para le gestión de todos los documentos necesarios. </w:t>
      </w:r>
    </w:p>
    <w:p w:rsidR="00EF0477" w:rsidRPr="00EF0477" w:rsidRDefault="00EF0477" w:rsidP="00EF0477">
      <w:pPr>
        <w:pStyle w:val="Sinespaciado"/>
        <w:widowControl w:val="0"/>
        <w:numPr>
          <w:ilvl w:val="0"/>
          <w:numId w:val="1"/>
        </w:numPr>
        <w:jc w:val="both"/>
        <w:textAlignment w:val="baseline"/>
        <w:rPr>
          <w:rFonts w:ascii="Arial" w:hAnsi="Arial" w:cs="Arial"/>
          <w:sz w:val="18"/>
          <w:szCs w:val="18"/>
          <w:lang w:val="es-MX" w:eastAsia="es-ES"/>
        </w:rPr>
      </w:pPr>
      <w:r w:rsidRPr="00EF0477">
        <w:rPr>
          <w:rFonts w:ascii="Arial" w:hAnsi="Arial" w:cs="Arial"/>
          <w:sz w:val="18"/>
          <w:szCs w:val="18"/>
          <w:lang w:val="es-MX" w:eastAsia="es-ES"/>
        </w:rPr>
        <w:t xml:space="preserve">Las personas mexicanas deberán contar con una visa canadiense o una Autorización Electrónica de Viaje (eTA) válida y vigente al momento del viaje. </w:t>
      </w:r>
    </w:p>
    <w:p w:rsidR="00EF0477" w:rsidRPr="00EF0477" w:rsidRDefault="00EF0477" w:rsidP="00EF0477">
      <w:pPr>
        <w:pStyle w:val="Sinespaciado"/>
        <w:widowControl w:val="0"/>
        <w:numPr>
          <w:ilvl w:val="1"/>
          <w:numId w:val="1"/>
        </w:numPr>
        <w:jc w:val="both"/>
        <w:textAlignment w:val="baseline"/>
        <w:rPr>
          <w:rFonts w:ascii="Arial" w:hAnsi="Arial" w:cs="Arial"/>
          <w:sz w:val="18"/>
          <w:szCs w:val="18"/>
          <w:lang w:val="es-MX" w:eastAsia="es-ES"/>
        </w:rPr>
      </w:pPr>
      <w:r w:rsidRPr="00EF0477">
        <w:rPr>
          <w:rFonts w:ascii="Arial" w:hAnsi="Arial" w:cs="Arial"/>
          <w:sz w:val="18"/>
          <w:szCs w:val="18"/>
          <w:lang w:val="es-MX" w:eastAsia="es-ES"/>
        </w:rPr>
        <w:t xml:space="preserve">eTA: Permiso que se tramita vía electrónica o en las sedes de la Embajada de Canadá en México, y es válida durante cinco años o hasta que el pasaporte finalice su vigencia, lo que suceda primero; y tiene un costo de 7 dólares canadienses (aprox.). </w:t>
      </w:r>
    </w:p>
    <w:p w:rsidR="00EF0477" w:rsidRPr="00EF0477" w:rsidRDefault="00EF0477" w:rsidP="00EF0477">
      <w:pPr>
        <w:pStyle w:val="Sinespaciado"/>
        <w:widowControl w:val="0"/>
        <w:numPr>
          <w:ilvl w:val="1"/>
          <w:numId w:val="1"/>
        </w:numPr>
        <w:jc w:val="both"/>
        <w:textAlignment w:val="baseline"/>
        <w:rPr>
          <w:rFonts w:ascii="Arial" w:hAnsi="Arial" w:cs="Arial"/>
          <w:sz w:val="18"/>
          <w:szCs w:val="18"/>
          <w:lang w:val="es-MX" w:eastAsia="es-ES"/>
        </w:rPr>
      </w:pPr>
      <w:r w:rsidRPr="00EF0477">
        <w:rPr>
          <w:rFonts w:ascii="Arial" w:hAnsi="Arial" w:cs="Arial"/>
          <w:sz w:val="18"/>
          <w:szCs w:val="18"/>
          <w:lang w:val="es-MX" w:eastAsia="es-ES"/>
        </w:rPr>
        <w:t xml:space="preserve">Visa de visitante: Es un documento oficial que colocamos en su pasaporte y que demuestra que usted cumple los requisitos para viajar a Canadá. La visa de visitante cuesta $100 (aprox.) dólares canadienses; sin embargo, es posible que deba pagar otros gastos, tales como la tasa por recopilación de datos biométricos (huellas digitales y fotografía). La mayoría de las visas de visitante que emite el Canadá son visas para entradas múltiples y tienen una validez de hasta 10 años. </w:t>
      </w:r>
    </w:p>
    <w:p w:rsidR="00EF0477" w:rsidRDefault="00EF0477" w:rsidP="00EF0477">
      <w:pPr>
        <w:pStyle w:val="Sinespaciado"/>
        <w:widowControl w:val="0"/>
        <w:ind w:left="720"/>
        <w:jc w:val="both"/>
        <w:textAlignment w:val="baseline"/>
        <w:rPr>
          <w:rFonts w:ascii="Arial" w:hAnsi="Arial" w:cs="Arial"/>
          <w:sz w:val="18"/>
          <w:szCs w:val="18"/>
          <w:lang w:val="es-ES" w:eastAsia="es-ES"/>
        </w:rPr>
      </w:pPr>
      <w:r w:rsidRPr="00EF0477">
        <w:rPr>
          <w:rFonts w:ascii="Arial" w:hAnsi="Arial" w:cs="Arial"/>
          <w:sz w:val="18"/>
          <w:szCs w:val="18"/>
          <w:lang w:val="es-MX" w:eastAsia="es-ES"/>
        </w:rPr>
        <w:t>Para más información consultar el portal: https://www.canada.ca/en/immigration-refugees citizenship/campaigns/eta-work-visa-mexico-es.html</w:t>
      </w:r>
    </w:p>
    <w:p w:rsidR="003172F9" w:rsidRDefault="00810102">
      <w:pPr>
        <w:pStyle w:val="Sinespaciado"/>
        <w:widowControl w:val="0"/>
        <w:numPr>
          <w:ilvl w:val="0"/>
          <w:numId w:val="1"/>
        </w:numPr>
        <w:jc w:val="both"/>
        <w:textAlignment w:val="baseline"/>
        <w:rPr>
          <w:rFonts w:ascii="Arial" w:hAnsi="Arial" w:cs="Arial"/>
          <w:sz w:val="18"/>
          <w:szCs w:val="18"/>
          <w:lang w:val="es-ES" w:eastAsia="es-ES"/>
        </w:rPr>
      </w:pPr>
      <w:r w:rsidRPr="00A07C97">
        <w:rPr>
          <w:rFonts w:ascii="Arial" w:hAnsi="Arial" w:cs="Arial"/>
          <w:sz w:val="18"/>
          <w:szCs w:val="18"/>
          <w:lang w:val="es-MX" w:eastAsia="es-ES"/>
        </w:rPr>
        <w:t>El orden de los servicios previstos mencionados en este itinerario podría modificarse en función de la disponibilidad terrestre o condiciones climáticas del lugar, pero siemp</w:t>
      </w:r>
      <w:r w:rsidRPr="00A07C97">
        <w:rPr>
          <w:rFonts w:ascii="Arial" w:hAnsi="Arial" w:cs="Arial"/>
          <w:sz w:val="18"/>
          <w:szCs w:val="18"/>
          <w:lang w:val="es-MX" w:eastAsia="es-ES"/>
        </w:rPr>
        <w:t>re serán dadas conforme fueron adquiridas.</w:t>
      </w:r>
    </w:p>
    <w:p w:rsidR="003172F9" w:rsidRDefault="00810102">
      <w:pPr>
        <w:pStyle w:val="Prrafodelista"/>
        <w:widowControl w:val="0"/>
        <w:numPr>
          <w:ilvl w:val="0"/>
          <w:numId w:val="1"/>
        </w:numPr>
        <w:spacing w:after="0" w:line="240" w:lineRule="auto"/>
        <w:jc w:val="both"/>
        <w:textAlignment w:val="baseline"/>
        <w:rPr>
          <w:rFonts w:ascii="Arial" w:hAnsi="Arial" w:cs="Arial"/>
          <w:color w:val="000000" w:themeColor="text1"/>
          <w:sz w:val="18"/>
          <w:szCs w:val="18"/>
          <w:lang w:val="es-ES_tradnl" w:eastAsia="es-ES"/>
        </w:rPr>
      </w:pPr>
      <w:r>
        <w:rPr>
          <w:rFonts w:ascii="Arial" w:hAnsi="Arial" w:cs="Arial"/>
          <w:color w:val="000000" w:themeColor="text1"/>
          <w:sz w:val="18"/>
          <w:szCs w:val="18"/>
          <w:lang w:val="es-ES_tradnl" w:eastAsia="es-ES"/>
        </w:rPr>
        <w:t>Los horarios de registro de entrada (check-in) y salida (check-out) de los hoteles están sujetos a las formalidades de cada hotel, pudiendo tener los siguientes horarios: check-in 14:00hrs y check-out</w:t>
      </w:r>
      <w:r>
        <w:rPr>
          <w:rFonts w:ascii="Arial" w:hAnsi="Arial" w:cs="Arial"/>
          <w:color w:val="000000" w:themeColor="text1"/>
          <w:sz w:val="18"/>
          <w:szCs w:val="18"/>
          <w:lang w:val="es-ES_tradnl" w:eastAsia="es-ES"/>
        </w:rPr>
        <w:t xml:space="preserve"> 12:00hrs En caso de que la llegada fuese antes del horario establecido, existe la posibilidad de que la habitación no sea facilitada hasta el horario correspondiente. </w:t>
      </w:r>
      <w:r>
        <w:rPr>
          <w:rFonts w:ascii="Arial" w:hAnsi="Arial" w:cs="Arial"/>
          <w:color w:val="000000" w:themeColor="text1"/>
          <w:sz w:val="18"/>
          <w:szCs w:val="18"/>
        </w:rPr>
        <w:t>Si su avión regresa por la tarde, el hotel podrá mantener sus pertenencias.</w:t>
      </w:r>
    </w:p>
    <w:p w:rsidR="003172F9" w:rsidRDefault="00810102">
      <w:pPr>
        <w:pStyle w:val="Prrafodelista"/>
        <w:widowControl w:val="0"/>
        <w:numPr>
          <w:ilvl w:val="0"/>
          <w:numId w:val="1"/>
        </w:numPr>
        <w:spacing w:after="0" w:line="240" w:lineRule="auto"/>
        <w:jc w:val="both"/>
        <w:textAlignment w:val="baseline"/>
        <w:rPr>
          <w:rFonts w:ascii="Arial" w:hAnsi="Arial" w:cs="Arial"/>
          <w:color w:val="0D0D0D" w:themeColor="text1" w:themeTint="F2"/>
          <w:sz w:val="18"/>
          <w:szCs w:val="18"/>
          <w:lang w:val="es-ES_tradnl" w:eastAsia="es-ES"/>
        </w:rPr>
      </w:pPr>
      <w:r>
        <w:rPr>
          <w:rFonts w:ascii="Arial" w:hAnsi="Arial" w:cs="Arial"/>
          <w:color w:val="0D0D0D" w:themeColor="text1" w:themeTint="F2"/>
          <w:sz w:val="18"/>
          <w:szCs w:val="18"/>
        </w:rPr>
        <w:t>Todos los ho</w:t>
      </w:r>
      <w:r>
        <w:rPr>
          <w:rFonts w:ascii="Arial" w:hAnsi="Arial" w:cs="Arial"/>
          <w:color w:val="0D0D0D" w:themeColor="text1" w:themeTint="F2"/>
          <w:sz w:val="18"/>
          <w:szCs w:val="18"/>
        </w:rPr>
        <w:t>teles en Canadá exigen al pasajero una tarjeta de crédito o un depósito en efectivo como garantía para poder facilitar los servicios de llamadas telefónicas, minibar, lavandería, cargos por servicio de habitación, etc.</w:t>
      </w:r>
    </w:p>
    <w:p w:rsidR="003172F9" w:rsidRDefault="00810102">
      <w:pPr>
        <w:pStyle w:val="Prrafodelista"/>
        <w:widowControl w:val="0"/>
        <w:numPr>
          <w:ilvl w:val="0"/>
          <w:numId w:val="1"/>
        </w:numPr>
        <w:spacing w:after="0" w:line="240" w:lineRule="auto"/>
        <w:jc w:val="both"/>
        <w:textAlignment w:val="baseline"/>
        <w:rPr>
          <w:rFonts w:ascii="Arial" w:hAnsi="Arial" w:cs="Arial"/>
          <w:color w:val="0D0D0D" w:themeColor="text1" w:themeTint="F2"/>
          <w:sz w:val="18"/>
          <w:szCs w:val="18"/>
          <w:lang w:eastAsia="es-ES"/>
        </w:rPr>
      </w:pPr>
      <w:r>
        <w:rPr>
          <w:rFonts w:ascii="Arial" w:hAnsi="Arial" w:cs="Arial"/>
          <w:color w:val="0D0D0D" w:themeColor="text1" w:themeTint="F2"/>
          <w:sz w:val="18"/>
          <w:szCs w:val="18"/>
          <w:lang w:eastAsia="es-ES"/>
        </w:rPr>
        <w:t>Los servicios de traslados y excursio</w:t>
      </w:r>
      <w:r>
        <w:rPr>
          <w:rFonts w:ascii="Arial" w:hAnsi="Arial" w:cs="Arial"/>
          <w:color w:val="0D0D0D" w:themeColor="text1" w:themeTint="F2"/>
          <w:sz w:val="18"/>
          <w:szCs w:val="18"/>
          <w:lang w:eastAsia="es-ES"/>
        </w:rPr>
        <w:t>nes en esta cotización son otorgados como servicios regulares, estos servicios están sujetos a horarios preestablecidos y se brindan junto a otros pasajeros. Los traslados regulares son sin guía. Consulte los precios en servicio privado.</w:t>
      </w:r>
    </w:p>
    <w:p w:rsidR="003172F9" w:rsidRDefault="00810102">
      <w:pPr>
        <w:pStyle w:val="Prrafodelista"/>
        <w:widowControl w:val="0"/>
        <w:numPr>
          <w:ilvl w:val="0"/>
          <w:numId w:val="1"/>
        </w:numPr>
        <w:spacing w:after="0" w:line="240" w:lineRule="auto"/>
        <w:jc w:val="both"/>
        <w:textAlignment w:val="baseline"/>
        <w:rPr>
          <w:rFonts w:ascii="Arial" w:hAnsi="Arial" w:cs="Arial"/>
          <w:color w:val="0D0D0D" w:themeColor="text1" w:themeTint="F2"/>
          <w:sz w:val="18"/>
          <w:szCs w:val="18"/>
          <w:lang w:eastAsia="es-ES"/>
        </w:rPr>
      </w:pPr>
      <w:r>
        <w:rPr>
          <w:rFonts w:ascii="Arial" w:hAnsi="Arial" w:cs="Arial"/>
          <w:color w:val="0D0D0D" w:themeColor="text1" w:themeTint="F2"/>
          <w:sz w:val="18"/>
          <w:szCs w:val="18"/>
          <w:lang w:eastAsia="es-ES"/>
        </w:rPr>
        <w:t>Los traslados de l</w:t>
      </w:r>
      <w:r>
        <w:rPr>
          <w:rFonts w:ascii="Arial" w:hAnsi="Arial" w:cs="Arial"/>
          <w:color w:val="0D0D0D" w:themeColor="text1" w:themeTint="F2"/>
          <w:sz w:val="18"/>
          <w:szCs w:val="18"/>
          <w:lang w:eastAsia="es-ES"/>
        </w:rPr>
        <w:t>legada y salida están incluidos el mismo día de llegada del circuito. Para pasajeros con noches adicionales llegando antes del día de inicio del programa o quedándose al final del circuito, el traslado está incluido en el precio cuando contratas las noches</w:t>
      </w:r>
      <w:r>
        <w:rPr>
          <w:rFonts w:ascii="Arial" w:hAnsi="Arial" w:cs="Arial"/>
          <w:color w:val="0D0D0D" w:themeColor="text1" w:themeTint="F2"/>
          <w:sz w:val="18"/>
          <w:szCs w:val="18"/>
          <w:lang w:eastAsia="es-ES"/>
        </w:rPr>
        <w:t xml:space="preserve"> adicionales pre o post con Tourmundial. </w:t>
      </w:r>
    </w:p>
    <w:p w:rsidR="003172F9" w:rsidRDefault="00810102">
      <w:pPr>
        <w:pStyle w:val="Prrafodelista"/>
        <w:numPr>
          <w:ilvl w:val="0"/>
          <w:numId w:val="1"/>
        </w:numPr>
        <w:spacing w:after="0" w:line="240" w:lineRule="auto"/>
        <w:jc w:val="both"/>
        <w:rPr>
          <w:rFonts w:ascii="Arial" w:eastAsia="Times New Roman" w:hAnsi="Arial" w:cs="Arial"/>
          <w:color w:val="0D0D0D" w:themeColor="text1" w:themeTint="F2"/>
          <w:sz w:val="18"/>
          <w:szCs w:val="18"/>
          <w:u w:val="single"/>
          <w:lang w:val="es-MX" w:eastAsia="es-ES"/>
        </w:rPr>
      </w:pPr>
      <w:r>
        <w:rPr>
          <w:rFonts w:ascii="Arial" w:eastAsia="Times New Roman" w:hAnsi="Arial" w:cs="Arial"/>
          <w:color w:val="0D0D0D" w:themeColor="text1" w:themeTint="F2"/>
          <w:sz w:val="18"/>
          <w:szCs w:val="18"/>
          <w:lang w:val="es-MX" w:eastAsia="es-ES"/>
        </w:rPr>
        <w:t xml:space="preserve">Los hoteles   están sujetos a cambios   según   la disponibilidad al momento de la reserva. En esta situación, se mencionará al momento de la reserva y confirmaremos otros hoteles disponibles de la misma categoría </w:t>
      </w:r>
      <w:r>
        <w:rPr>
          <w:rFonts w:ascii="Arial" w:eastAsia="Times New Roman" w:hAnsi="Arial" w:cs="Arial"/>
          <w:color w:val="0D0D0D" w:themeColor="text1" w:themeTint="F2"/>
          <w:sz w:val="18"/>
          <w:szCs w:val="18"/>
          <w:lang w:val="es-MX" w:eastAsia="es-ES"/>
        </w:rPr>
        <w:t xml:space="preserve">de los mencionados. </w:t>
      </w:r>
    </w:p>
    <w:p w:rsidR="003172F9" w:rsidRDefault="00810102">
      <w:pPr>
        <w:pStyle w:val="Prrafodelista"/>
        <w:numPr>
          <w:ilvl w:val="0"/>
          <w:numId w:val="4"/>
        </w:numPr>
        <w:spacing w:after="0" w:line="240" w:lineRule="auto"/>
        <w:jc w:val="both"/>
        <w:rPr>
          <w:rFonts w:ascii="Arial" w:hAnsi="Arial" w:cs="Arial"/>
          <w:color w:val="0D0D0D" w:themeColor="text1" w:themeTint="F2"/>
          <w:sz w:val="18"/>
          <w:szCs w:val="18"/>
          <w:lang w:eastAsia="es-ES"/>
        </w:rPr>
      </w:pPr>
      <w:r>
        <w:rPr>
          <w:rFonts w:ascii="Arial" w:hAnsi="Arial" w:cs="Arial"/>
          <w:color w:val="0D0D0D" w:themeColor="text1" w:themeTint="F2"/>
          <w:sz w:val="18"/>
          <w:szCs w:val="18"/>
          <w:lang w:eastAsia="es-ES"/>
        </w:rPr>
        <w:lastRenderedPageBreak/>
        <w:t>Se proporcionará un número de urgencias del proveedor de servicio, el cual se puede marcar sin moneda desde un teléfono público. Si marcan desde un celular, no nos hacemos responsables de los cargos.</w:t>
      </w:r>
    </w:p>
    <w:p w:rsidR="003172F9" w:rsidRDefault="00810102">
      <w:pPr>
        <w:pStyle w:val="Prrafodelista"/>
        <w:numPr>
          <w:ilvl w:val="0"/>
          <w:numId w:val="4"/>
        </w:numPr>
        <w:spacing w:after="0" w:line="240" w:lineRule="auto"/>
        <w:jc w:val="both"/>
        <w:rPr>
          <w:rFonts w:ascii="Arial" w:hAnsi="Arial" w:cs="Arial"/>
          <w:color w:val="0D0D0D" w:themeColor="text1" w:themeTint="F2"/>
          <w:sz w:val="18"/>
          <w:szCs w:val="18"/>
          <w:lang w:eastAsia="es-ES"/>
        </w:rPr>
      </w:pPr>
      <w:r>
        <w:rPr>
          <w:rStyle w:val="Textoennegrita"/>
          <w:rFonts w:ascii="Arial" w:hAnsi="Arial" w:cs="Arial"/>
          <w:b w:val="0"/>
          <w:bCs w:val="0"/>
          <w:color w:val="0D0D0D" w:themeColor="text1" w:themeTint="F2"/>
          <w:sz w:val="18"/>
          <w:szCs w:val="18"/>
        </w:rPr>
        <w:t xml:space="preserve">Para poder confirmar los traslados </w:t>
      </w:r>
      <w:r>
        <w:rPr>
          <w:rStyle w:val="Textoennegrita"/>
          <w:rFonts w:ascii="Arial" w:hAnsi="Arial" w:cs="Arial"/>
          <w:b w:val="0"/>
          <w:bCs w:val="0"/>
          <w:color w:val="0D0D0D" w:themeColor="text1" w:themeTint="F2"/>
          <w:sz w:val="18"/>
          <w:szCs w:val="18"/>
        </w:rPr>
        <w:t xml:space="preserve">debemos recibir la información completa 10 días hábiles antes de la salida. Si no recibimos la información dentro de este esquema, </w:t>
      </w:r>
      <w:r>
        <w:rPr>
          <w:rFonts w:ascii="Arial" w:hAnsi="Arial" w:cs="Arial"/>
          <w:color w:val="0D0D0D" w:themeColor="text1" w:themeTint="F2"/>
          <w:sz w:val="18"/>
          <w:szCs w:val="18"/>
        </w:rPr>
        <w:t>no se podrá proporcionar los servicios de traslados de entrada y/o salida, y no serán reembolsables.</w:t>
      </w:r>
    </w:p>
    <w:p w:rsidR="003172F9" w:rsidRDefault="00810102">
      <w:pPr>
        <w:pStyle w:val="Prrafodelista"/>
        <w:numPr>
          <w:ilvl w:val="0"/>
          <w:numId w:val="4"/>
        </w:numPr>
        <w:spacing w:after="0" w:line="240" w:lineRule="auto"/>
        <w:jc w:val="both"/>
        <w:rPr>
          <w:rFonts w:ascii="Arial" w:hAnsi="Arial" w:cs="Arial"/>
          <w:color w:val="0D0D0D" w:themeColor="text1" w:themeTint="F2"/>
          <w:sz w:val="18"/>
          <w:szCs w:val="18"/>
          <w:lang w:eastAsia="es-ES"/>
        </w:rPr>
      </w:pPr>
      <w:r>
        <w:rPr>
          <w:rFonts w:ascii="Arial" w:hAnsi="Arial" w:cs="Arial"/>
          <w:color w:val="0D0D0D" w:themeColor="text1" w:themeTint="F2"/>
          <w:sz w:val="18"/>
          <w:szCs w:val="18"/>
          <w:lang w:eastAsia="es-ES"/>
        </w:rPr>
        <w:t xml:space="preserve">En caso de que el vuelo </w:t>
      </w:r>
      <w:r>
        <w:rPr>
          <w:rFonts w:ascii="Arial" w:hAnsi="Arial" w:cs="Arial"/>
          <w:color w:val="0D0D0D" w:themeColor="text1" w:themeTint="F2"/>
          <w:sz w:val="18"/>
          <w:szCs w:val="18"/>
          <w:lang w:eastAsia="es-ES"/>
        </w:rPr>
        <w:t>llegue adelantado o atrasado se hará lo posible por dar el traslado con la mayor celeridad posible. El pasajero debe llamar a nuestro número de urgencias en caso no encontrar a nuestro personal esperando, caso contrario no tendrán derecho a reembolso. . En</w:t>
      </w:r>
      <w:r>
        <w:rPr>
          <w:rFonts w:ascii="Arial" w:hAnsi="Arial" w:cs="Arial"/>
          <w:color w:val="0D0D0D" w:themeColor="text1" w:themeTint="F2"/>
          <w:sz w:val="18"/>
          <w:szCs w:val="18"/>
          <w:lang w:eastAsia="es-ES"/>
        </w:rPr>
        <w:t xml:space="preserve"> caso de atraso o pérdida de conexión, el pasajero deberá llamar a nuestro número de urgencias para avisar inmediatamente sobre el dicho atraso y en caso de no tener respuesta dejar un mensaje aclarando su nombre, y los detalles del llamado, o el número de</w:t>
      </w:r>
      <w:r>
        <w:rPr>
          <w:rFonts w:ascii="Arial" w:hAnsi="Arial" w:cs="Arial"/>
          <w:color w:val="0D0D0D" w:themeColor="text1" w:themeTint="F2"/>
          <w:sz w:val="18"/>
          <w:szCs w:val="18"/>
          <w:lang w:eastAsia="es-ES"/>
        </w:rPr>
        <w:t xml:space="preserve"> vuelo si hay cambio.</w:t>
      </w:r>
    </w:p>
    <w:p w:rsidR="003172F9" w:rsidRDefault="00810102">
      <w:pPr>
        <w:pStyle w:val="Sinespaciado"/>
        <w:widowControl w:val="0"/>
        <w:numPr>
          <w:ilvl w:val="0"/>
          <w:numId w:val="4"/>
        </w:numPr>
        <w:jc w:val="both"/>
        <w:textAlignment w:val="baseline"/>
        <w:rPr>
          <w:rFonts w:ascii="Arial" w:hAnsi="Arial" w:cs="Arial"/>
          <w:color w:val="0D0D0D" w:themeColor="text1" w:themeTint="F2"/>
          <w:sz w:val="18"/>
          <w:szCs w:val="18"/>
          <w:lang w:val="es-ES_tradnl" w:eastAsia="es-ES"/>
        </w:rPr>
      </w:pPr>
      <w:r w:rsidRPr="00A07C97">
        <w:rPr>
          <w:rFonts w:ascii="Arial" w:hAnsi="Arial" w:cs="Arial"/>
          <w:color w:val="0D0D0D" w:themeColor="text1" w:themeTint="F2"/>
          <w:sz w:val="18"/>
          <w:szCs w:val="18"/>
          <w:lang w:val="es-MX"/>
        </w:rPr>
        <w:t>En caso de que el cliente desista de realizar alguno de los servicios solicitados o contratados, no tendrá derecho a la devolución de las cantidades que hubiera abonado.</w:t>
      </w:r>
    </w:p>
    <w:p w:rsidR="003172F9" w:rsidRDefault="003172F9">
      <w:pPr>
        <w:spacing w:after="0" w:line="240" w:lineRule="auto"/>
        <w:rPr>
          <w:rFonts w:ascii="Arial" w:eastAsia="Times New Roman" w:hAnsi="Arial" w:cs="Arial"/>
          <w:color w:val="0D0D0D" w:themeColor="text1" w:themeTint="F2"/>
          <w:sz w:val="18"/>
          <w:szCs w:val="18"/>
          <w:u w:val="single"/>
          <w:lang w:eastAsia="es-ES"/>
        </w:rPr>
      </w:pPr>
    </w:p>
    <w:p w:rsidR="003172F9" w:rsidRDefault="00810102">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rsidR="003172F9" w:rsidRDefault="003172F9">
      <w:pPr>
        <w:spacing w:after="0" w:line="240" w:lineRule="auto"/>
        <w:jc w:val="center"/>
        <w:rPr>
          <w:rFonts w:ascii="Arial" w:eastAsia="Times New Roman" w:hAnsi="Arial" w:cs="Arial"/>
          <w:b/>
          <w:color w:val="E36C0A" w:themeColor="accent6" w:themeShade="BF"/>
          <w:sz w:val="18"/>
          <w:szCs w:val="18"/>
          <w:u w:val="single"/>
          <w:lang w:eastAsia="es-ES"/>
        </w:rPr>
      </w:pPr>
    </w:p>
    <w:p w:rsidR="003172F9" w:rsidRDefault="00810102">
      <w:pPr>
        <w:pStyle w:val="Sinespaciado"/>
        <w:widowControl w:val="0"/>
        <w:jc w:val="both"/>
        <w:textAlignment w:val="baseline"/>
        <w:rPr>
          <w:rFonts w:ascii="Arial" w:hAnsi="Arial" w:cs="Arial"/>
          <w:sz w:val="18"/>
          <w:szCs w:val="18"/>
          <w:lang w:val="es-ES"/>
        </w:rPr>
      </w:pPr>
      <w:r>
        <w:rPr>
          <w:rFonts w:ascii="Arial" w:hAnsi="Arial" w:cs="Arial"/>
          <w:sz w:val="18"/>
          <w:szCs w:val="18"/>
          <w:lang w:val="es-ES"/>
        </w:rPr>
        <w:t>En cumplimiento por lo dispuesto en el ar</w:t>
      </w:r>
      <w:r>
        <w:rPr>
          <w:rFonts w:ascii="Arial" w:hAnsi="Arial" w:cs="Arial"/>
          <w:sz w:val="18"/>
          <w:szCs w:val="18"/>
          <w:lang w:val="es-ES"/>
        </w:rPr>
        <w:t xml:space="preserve">tículo 15 de la Ley Federal de Protección de datos Personales en Posesión de los Particulares (LFPDPPP), le informamos que sus datos personales que llegase a proporcionar de manera libre y voluntaria a través de este o cualquier otro medio estarán sujetos </w:t>
      </w:r>
      <w:r>
        <w:rPr>
          <w:rFonts w:ascii="Arial" w:hAnsi="Arial" w:cs="Arial"/>
          <w:sz w:val="18"/>
          <w:szCs w:val="18"/>
          <w:lang w:val="es-ES"/>
        </w:rPr>
        <w:t xml:space="preserve">a las disposiciones del Aviso de Privacidad de Tourmundial el cual puede ser consultado en el sitio web: </w:t>
      </w:r>
      <w:hyperlink r:id="rId14">
        <w:r>
          <w:rPr>
            <w:rStyle w:val="EnlacedeInternet"/>
            <w:rFonts w:ascii="Arial" w:hAnsi="Arial" w:cs="Arial"/>
            <w:sz w:val="18"/>
            <w:szCs w:val="18"/>
            <w:lang w:val="es-ES"/>
          </w:rPr>
          <w:t>www.tourmundial.mx</w:t>
        </w:r>
      </w:hyperlink>
      <w:r>
        <w:rPr>
          <w:rFonts w:ascii="Arial" w:hAnsi="Arial" w:cs="Arial"/>
          <w:sz w:val="18"/>
          <w:szCs w:val="18"/>
          <w:lang w:val="es-ES"/>
        </w:rPr>
        <w:tab/>
      </w:r>
    </w:p>
    <w:p w:rsidR="003172F9" w:rsidRDefault="003172F9">
      <w:pPr>
        <w:pStyle w:val="Sinespaciado"/>
        <w:widowControl w:val="0"/>
        <w:jc w:val="both"/>
        <w:textAlignment w:val="baseline"/>
        <w:rPr>
          <w:rFonts w:ascii="Arial" w:hAnsi="Arial" w:cs="Arial"/>
          <w:sz w:val="18"/>
          <w:szCs w:val="18"/>
          <w:lang w:val="es-ES"/>
        </w:rPr>
      </w:pPr>
    </w:p>
    <w:p w:rsidR="003172F9" w:rsidRDefault="003172F9">
      <w:pPr>
        <w:pStyle w:val="Sinespaciado"/>
        <w:widowControl w:val="0"/>
        <w:jc w:val="both"/>
        <w:textAlignment w:val="baseline"/>
        <w:rPr>
          <w:rFonts w:ascii="Arial" w:hAnsi="Arial" w:cs="Arial"/>
          <w:sz w:val="18"/>
          <w:szCs w:val="18"/>
          <w:lang w:val="es-ES"/>
        </w:rPr>
      </w:pPr>
    </w:p>
    <w:p w:rsidR="003172F9" w:rsidRDefault="003172F9">
      <w:pPr>
        <w:pStyle w:val="Sinespaciado"/>
        <w:widowControl w:val="0"/>
        <w:jc w:val="both"/>
        <w:textAlignment w:val="baseline"/>
        <w:rPr>
          <w:rFonts w:ascii="Arial" w:hAnsi="Arial" w:cs="Arial"/>
          <w:color w:val="FF0000"/>
          <w:sz w:val="14"/>
          <w:szCs w:val="18"/>
          <w:lang w:val="es-ES"/>
        </w:rPr>
      </w:pPr>
    </w:p>
    <w:p w:rsidR="003172F9" w:rsidRDefault="00810102">
      <w:pPr>
        <w:pStyle w:val="Sinespaciado"/>
        <w:widowControl w:val="0"/>
        <w:jc w:val="center"/>
        <w:textAlignment w:val="baseline"/>
        <w:rPr>
          <w:rFonts w:ascii="Arial" w:hAnsi="Arial" w:cs="Arial"/>
          <w:b/>
          <w:color w:val="E36C0A" w:themeColor="accent6" w:themeShade="BF"/>
          <w:sz w:val="22"/>
          <w:szCs w:val="22"/>
          <w:u w:val="single"/>
          <w:lang w:val="es-ES_tradnl" w:eastAsia="es-ES"/>
        </w:rPr>
      </w:pPr>
      <w:r>
        <w:rPr>
          <w:rFonts w:ascii="Arial" w:hAnsi="Arial" w:cs="Arial"/>
          <w:b/>
          <w:color w:val="E36C0A" w:themeColor="accent6" w:themeShade="BF"/>
          <w:sz w:val="22"/>
          <w:szCs w:val="22"/>
          <w:u w:val="single"/>
          <w:lang w:val="es-ES_tradnl" w:eastAsia="es-ES"/>
        </w:rPr>
        <w:t>VIGENCIA DEL 08 DE DICIEMBRE 2024 AL 13 DE ABRIL 2025</w:t>
      </w:r>
    </w:p>
    <w:p w:rsidR="003172F9" w:rsidRDefault="00810102">
      <w:pPr>
        <w:pStyle w:val="Sinespaciado"/>
        <w:widowControl w:val="0"/>
        <w:jc w:val="center"/>
        <w:textAlignment w:val="baseline"/>
        <w:rPr>
          <w:rFonts w:ascii="Arial" w:hAnsi="Arial" w:cs="Arial"/>
          <w:b/>
          <w:color w:val="FFFFFF" w:themeColor="background1"/>
          <w:sz w:val="22"/>
          <w:szCs w:val="18"/>
          <w:u w:val="single"/>
          <w:lang w:val="es-ES_tradnl" w:eastAsia="es-ES"/>
        </w:rPr>
      </w:pPr>
      <w:r>
        <w:rPr>
          <w:rFonts w:ascii="Arial" w:hAnsi="Arial" w:cs="Arial"/>
          <w:b/>
          <w:color w:val="FFFFFF" w:themeColor="background1"/>
          <w:sz w:val="22"/>
          <w:szCs w:val="18"/>
          <w:highlight w:val="blue"/>
          <w:u w:val="single"/>
          <w:lang w:val="es-ES_tradnl" w:eastAsia="es-ES"/>
        </w:rPr>
        <w:t>Se requiere de prepago</w:t>
      </w:r>
    </w:p>
    <w:tbl>
      <w:tblPr>
        <w:tblStyle w:val="Sombreadomedio1-nfasis6"/>
        <w:tblW w:w="8637" w:type="dxa"/>
        <w:jc w:val="center"/>
        <w:tblLayout w:type="fixed"/>
        <w:tblLook w:val="04A0"/>
      </w:tblPr>
      <w:tblGrid>
        <w:gridCol w:w="8637"/>
      </w:tblGrid>
      <w:tr w:rsidR="003172F9" w:rsidTr="003172F9">
        <w:trPr>
          <w:cnfStyle w:val="100000000000"/>
          <w:trHeight w:val="151"/>
          <w:jc w:val="center"/>
        </w:trPr>
        <w:tc>
          <w:tcPr>
            <w:cnfStyle w:val="001000000000"/>
            <w:tcW w:w="8637" w:type="dxa"/>
          </w:tcPr>
          <w:p w:rsidR="003172F9" w:rsidRDefault="00810102">
            <w:pPr>
              <w:pStyle w:val="Sinespaciado"/>
              <w:widowControl w:val="0"/>
              <w:jc w:val="center"/>
              <w:textAlignment w:val="baseline"/>
              <w:rPr>
                <w:rFonts w:ascii="Arial" w:hAnsi="Arial" w:cs="Arial"/>
                <w:b w:val="0"/>
                <w:sz w:val="18"/>
                <w:szCs w:val="18"/>
                <w:u w:val="single"/>
                <w:lang w:val="es-ES_tradnl" w:eastAsia="es-ES"/>
              </w:rPr>
            </w:pPr>
            <w:r>
              <w:rPr>
                <w:rFonts w:ascii="Arial" w:hAnsi="Arial" w:cs="Arial"/>
                <w:sz w:val="18"/>
                <w:szCs w:val="18"/>
                <w:u w:val="single"/>
                <w:lang w:val="es-ES_tradnl" w:eastAsia="es-ES"/>
              </w:rPr>
              <w:t>POLÍTICAS DE CANCELACIÓN Y/O CAMBIOS</w:t>
            </w:r>
          </w:p>
        </w:tc>
      </w:tr>
      <w:tr w:rsidR="003172F9" w:rsidTr="003172F9">
        <w:trPr>
          <w:cnfStyle w:val="000000100000"/>
          <w:trHeight w:val="46"/>
          <w:jc w:val="center"/>
        </w:trPr>
        <w:tc>
          <w:tcPr>
            <w:cnfStyle w:val="001000000000"/>
            <w:tcW w:w="8637" w:type="dxa"/>
            <w:tcBorders>
              <w:top w:val="nil"/>
            </w:tcBorders>
          </w:tcPr>
          <w:p w:rsidR="003172F9" w:rsidRDefault="00810102">
            <w:pPr>
              <w:pStyle w:val="Sinespaciado"/>
              <w:widowControl w:val="0"/>
              <w:numPr>
                <w:ilvl w:val="0"/>
                <w:numId w:val="6"/>
              </w:numPr>
              <w:textAlignment w:val="baseline"/>
              <w:rPr>
                <w:rFonts w:ascii="Arial" w:hAnsi="Arial" w:cs="Arial"/>
                <w:sz w:val="18"/>
                <w:szCs w:val="18"/>
                <w:lang w:val="es-ES_tradnl" w:eastAsia="es-ES"/>
              </w:rPr>
            </w:pPr>
            <w:r>
              <w:rPr>
                <w:rFonts w:ascii="Arial" w:hAnsi="Arial" w:cs="Arial"/>
                <w:sz w:val="18"/>
                <w:szCs w:val="18"/>
                <w:lang w:val="es-ES_tradnl" w:eastAsia="es-ES"/>
              </w:rPr>
              <w:t>Antes de 48 días de la salida del pasajero: sin cargo.</w:t>
            </w:r>
          </w:p>
          <w:p w:rsidR="003172F9" w:rsidRDefault="00810102">
            <w:pPr>
              <w:pStyle w:val="Sinespaciado"/>
              <w:widowControl w:val="0"/>
              <w:numPr>
                <w:ilvl w:val="0"/>
                <w:numId w:val="2"/>
              </w:numPr>
              <w:textAlignment w:val="baseline"/>
              <w:rPr>
                <w:rFonts w:ascii="Arial" w:hAnsi="Arial" w:cs="Arial"/>
                <w:sz w:val="18"/>
                <w:szCs w:val="18"/>
                <w:lang w:val="es-ES_tradnl" w:eastAsia="es-ES"/>
              </w:rPr>
            </w:pPr>
            <w:r>
              <w:rPr>
                <w:rFonts w:ascii="Arial" w:hAnsi="Arial" w:cs="Arial"/>
                <w:sz w:val="18"/>
                <w:szCs w:val="18"/>
                <w:lang w:val="es-ES_tradnl" w:eastAsia="es-ES"/>
              </w:rPr>
              <w:t>Entre 47 y 45 días antes de la fecha de salida del pasajero: 25% del total de la reservación por pasajero.</w:t>
            </w:r>
          </w:p>
          <w:p w:rsidR="003172F9" w:rsidRDefault="00810102">
            <w:pPr>
              <w:pStyle w:val="Sinespaciado"/>
              <w:widowControl w:val="0"/>
              <w:numPr>
                <w:ilvl w:val="0"/>
                <w:numId w:val="2"/>
              </w:numPr>
              <w:textAlignment w:val="baseline"/>
              <w:rPr>
                <w:rFonts w:ascii="Arial" w:hAnsi="Arial" w:cs="Arial"/>
                <w:sz w:val="18"/>
                <w:szCs w:val="18"/>
                <w:lang w:val="es-ES_tradnl" w:eastAsia="es-ES"/>
              </w:rPr>
            </w:pPr>
            <w:r>
              <w:rPr>
                <w:rFonts w:ascii="Arial" w:hAnsi="Arial" w:cs="Arial"/>
                <w:sz w:val="18"/>
                <w:szCs w:val="18"/>
                <w:lang w:val="es-ES_tradnl" w:eastAsia="es-ES"/>
              </w:rPr>
              <w:t xml:space="preserve">Entre 44 y 30 días antes de la fecha de salida del </w:t>
            </w:r>
            <w:r>
              <w:rPr>
                <w:rFonts w:ascii="Arial" w:hAnsi="Arial" w:cs="Arial"/>
                <w:sz w:val="18"/>
                <w:szCs w:val="18"/>
                <w:lang w:val="es-ES_tradnl" w:eastAsia="es-ES"/>
              </w:rPr>
              <w:t>pasajero: 50% del total de la reservación por pasajero.</w:t>
            </w:r>
          </w:p>
          <w:p w:rsidR="003172F9" w:rsidRDefault="00810102">
            <w:pPr>
              <w:pStyle w:val="Sinespaciado"/>
              <w:widowControl w:val="0"/>
              <w:numPr>
                <w:ilvl w:val="0"/>
                <w:numId w:val="2"/>
              </w:numPr>
              <w:textAlignment w:val="baseline"/>
              <w:rPr>
                <w:rFonts w:ascii="Arial" w:hAnsi="Arial" w:cs="Arial"/>
                <w:sz w:val="18"/>
                <w:szCs w:val="18"/>
                <w:lang w:val="es-ES_tradnl" w:eastAsia="es-ES"/>
              </w:rPr>
            </w:pPr>
            <w:r>
              <w:rPr>
                <w:rFonts w:ascii="Arial" w:hAnsi="Arial" w:cs="Arial"/>
                <w:sz w:val="18"/>
                <w:szCs w:val="18"/>
                <w:lang w:val="es-ES_tradnl" w:eastAsia="es-ES"/>
              </w:rPr>
              <w:t>Entre 29 y 15 días antes de la fecha de salida del pasajero: 80% del total de la reservación</w:t>
            </w:r>
          </w:p>
          <w:p w:rsidR="003172F9" w:rsidRDefault="00810102">
            <w:pPr>
              <w:pStyle w:val="Sinespaciado"/>
              <w:widowControl w:val="0"/>
              <w:numPr>
                <w:ilvl w:val="0"/>
                <w:numId w:val="2"/>
              </w:numPr>
              <w:textAlignment w:val="baseline"/>
              <w:rPr>
                <w:rFonts w:ascii="Arial" w:hAnsi="Arial" w:cs="Arial"/>
                <w:sz w:val="18"/>
                <w:szCs w:val="18"/>
                <w:lang w:val="es-ES_tradnl" w:eastAsia="es-ES"/>
              </w:rPr>
            </w:pPr>
            <w:r>
              <w:rPr>
                <w:rFonts w:ascii="Arial" w:hAnsi="Arial" w:cs="Arial"/>
                <w:sz w:val="18"/>
                <w:szCs w:val="18"/>
                <w:lang w:val="es-ES_tradnl" w:eastAsia="es-ES"/>
              </w:rPr>
              <w:t>14 días antes de la llegada: 100% del total de la reservación por pasajero.</w:t>
            </w:r>
          </w:p>
          <w:p w:rsidR="003172F9" w:rsidRDefault="00810102">
            <w:pPr>
              <w:pStyle w:val="Sinespaciado"/>
              <w:widowControl w:val="0"/>
              <w:numPr>
                <w:ilvl w:val="0"/>
                <w:numId w:val="2"/>
              </w:numPr>
              <w:textAlignment w:val="baseline"/>
              <w:rPr>
                <w:rFonts w:ascii="Arial" w:hAnsi="Arial" w:cs="Arial"/>
                <w:sz w:val="18"/>
                <w:szCs w:val="18"/>
                <w:lang w:val="es-ES" w:eastAsia="es-ES"/>
              </w:rPr>
            </w:pPr>
            <w:r>
              <w:rPr>
                <w:rFonts w:ascii="Arial" w:hAnsi="Arial" w:cs="Arial"/>
                <w:sz w:val="18"/>
                <w:szCs w:val="18"/>
                <w:lang w:val="es-ES" w:eastAsia="es-ES"/>
              </w:rPr>
              <w:t>No Show: 100% del total de la r</w:t>
            </w:r>
            <w:r>
              <w:rPr>
                <w:rFonts w:ascii="Arial" w:hAnsi="Arial" w:cs="Arial"/>
                <w:sz w:val="18"/>
                <w:szCs w:val="18"/>
                <w:lang w:val="es-ES" w:eastAsia="es-ES"/>
              </w:rPr>
              <w:t>eservación por pasajero</w:t>
            </w:r>
          </w:p>
          <w:p w:rsidR="003172F9" w:rsidRDefault="00810102">
            <w:pPr>
              <w:pStyle w:val="Sinespaciado"/>
              <w:widowControl w:val="0"/>
              <w:numPr>
                <w:ilvl w:val="0"/>
                <w:numId w:val="2"/>
              </w:numPr>
              <w:textAlignment w:val="baseline"/>
              <w:rPr>
                <w:rFonts w:ascii="Arial" w:hAnsi="Arial" w:cs="Arial"/>
                <w:sz w:val="18"/>
                <w:szCs w:val="18"/>
                <w:lang w:val="es-ES_tradnl" w:eastAsia="es-ES"/>
              </w:rPr>
            </w:pPr>
            <w:r>
              <w:rPr>
                <w:rFonts w:ascii="Arial" w:hAnsi="Arial" w:cs="Arial"/>
                <w:sz w:val="18"/>
                <w:szCs w:val="18"/>
                <w:lang w:val="es-ES_tradnl" w:eastAsia="es-ES"/>
              </w:rPr>
              <w:t>Consulte políticas sobre cambios.</w:t>
            </w:r>
          </w:p>
        </w:tc>
      </w:tr>
    </w:tbl>
    <w:p w:rsidR="003172F9" w:rsidRDefault="00810102">
      <w:pPr>
        <w:pStyle w:val="Sinespaciado"/>
        <w:widowControl w:val="0"/>
        <w:jc w:val="center"/>
        <w:textAlignment w:val="baseline"/>
        <w:rPr>
          <w:rFonts w:ascii="Arial" w:hAnsi="Arial" w:cs="Arial"/>
          <w:lang w:val="es-ES_tradnl"/>
        </w:rPr>
      </w:pPr>
      <w:r>
        <w:rPr>
          <w:rFonts w:ascii="Arial" w:hAnsi="Arial" w:cs="Arial"/>
          <w:b/>
          <w:sz w:val="18"/>
          <w:szCs w:val="18"/>
          <w:u w:val="single"/>
          <w:lang w:val="es-ES_tradnl" w:eastAsia="es-ES"/>
        </w:rPr>
        <w:t>El presente documento es de carácter informativo, más no una confirmación.</w:t>
      </w:r>
    </w:p>
    <w:sectPr w:rsidR="003172F9" w:rsidSect="008B42DD">
      <w:headerReference w:type="default" r:id="rId15"/>
      <w:footerReference w:type="default" r:id="rId16"/>
      <w:pgSz w:w="11906" w:h="16838"/>
      <w:pgMar w:top="1440" w:right="1080" w:bottom="1440" w:left="1080" w:header="709" w:footer="709"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102" w:rsidRDefault="00810102">
      <w:pPr>
        <w:spacing w:after="0" w:line="240" w:lineRule="auto"/>
      </w:pPr>
      <w:r>
        <w:separator/>
      </w:r>
    </w:p>
  </w:endnote>
  <w:endnote w:type="continuationSeparator" w:id="1">
    <w:p w:rsidR="00810102" w:rsidRDefault="00810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F9" w:rsidRDefault="00810102">
    <w:pPr>
      <w:pStyle w:val="Piedepgina"/>
      <w:jc w:val="center"/>
      <w:rPr>
        <w:rFonts w:ascii="Arial" w:hAnsi="Arial" w:cs="Arial"/>
        <w:sz w:val="13"/>
        <w:szCs w:val="13"/>
      </w:rPr>
    </w:pPr>
    <w:r>
      <w:rPr>
        <w:rFonts w:ascii="Arial" w:hAnsi="Arial" w:cs="Arial"/>
        <w:sz w:val="13"/>
        <w:szCs w:val="13"/>
      </w:rPr>
      <w:t>Tel.(52) (55) 4147 – 5780</w:t>
    </w:r>
  </w:p>
  <w:p w:rsidR="003172F9" w:rsidRDefault="008B42DD">
    <w:pPr>
      <w:pStyle w:val="Piedepgina"/>
      <w:jc w:val="center"/>
      <w:rPr>
        <w:rFonts w:ascii="Arial" w:hAnsi="Arial" w:cs="Arial"/>
        <w:sz w:val="13"/>
        <w:szCs w:val="13"/>
      </w:rPr>
    </w:pPr>
    <w:hyperlink r:id="rId1">
      <w:r w:rsidR="00810102">
        <w:rPr>
          <w:rStyle w:val="EnlacedeInternet"/>
          <w:rFonts w:ascii="Arial" w:hAnsi="Arial" w:cs="Arial"/>
          <w:sz w:val="13"/>
          <w:szCs w:val="13"/>
        </w:rPr>
        <w:t>www.tourmundial.mx</w:t>
      </w:r>
    </w:hyperlink>
    <w:hyperlink r:id="rId2">
      <w:r w:rsidR="00810102">
        <w:rPr>
          <w:rStyle w:val="EnlacedeInternet"/>
          <w:rFonts w:ascii="Arial" w:hAnsi="Arial" w:cs="Arial"/>
          <w:sz w:val="13"/>
          <w:szCs w:val="13"/>
        </w:rPr>
        <w:t>reservaciones@tourmundial.mx</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102" w:rsidRDefault="00810102">
      <w:pPr>
        <w:spacing w:after="0" w:line="240" w:lineRule="auto"/>
      </w:pPr>
      <w:r>
        <w:separator/>
      </w:r>
    </w:p>
  </w:footnote>
  <w:footnote w:type="continuationSeparator" w:id="1">
    <w:p w:rsidR="00810102" w:rsidRDefault="00810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F9" w:rsidRDefault="008B42DD">
    <w:pPr>
      <w:pStyle w:val="Encabezado"/>
    </w:pPr>
    <w:r w:rsidRPr="008B42DD">
      <w:rPr>
        <w:noProof/>
      </w:rPr>
      <w:pict>
        <v:rect id="3 Rectángulo" o:spid="_x0000_s1025" style="position:absolute;margin-left:-99pt;margin-top:-48.2pt;width:657.75pt;height:82.5pt;z-index:-251658240;visibility:visible;mso-wrap-distance-left:1.05pt;mso-wrap-distance-top:1pt;mso-wrap-distance-right:.95pt;mso-wrap-distance-bottom: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" o:allowincell="f" fillcolor="#7f7f7f [1612]" strokecolor="#bfbfbf" strokeweight="2pt">
          <v:fill opacity="30840f"/>
          <v:stroke joinstyle="round"/>
        </v:rect>
      </w:pict>
    </w:r>
    <w:r w:rsidR="00A07C97">
      <w:rPr>
        <w:noProof/>
        <w:lang w:val="es-MX" w:eastAsia="es-MX"/>
      </w:rPr>
      <w:drawing>
        <wp:anchor distT="0" distB="0" distL="0" distR="114300" simplePos="0" relativeHeight="251657216" behindDoc="1" locked="0" layoutInCell="0" allowOverlap="1">
          <wp:simplePos x="0" y="0"/>
          <wp:positionH relativeFrom="margin">
            <wp:align>left</wp:align>
          </wp:positionH>
          <wp:positionV relativeFrom="paragraph">
            <wp:posOffset>-220980</wp:posOffset>
          </wp:positionV>
          <wp:extent cx="1971675" cy="475615"/>
          <wp:effectExtent l="0" t="0" r="0" b="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pic:cNvPicPr>
                    <a:picLocks noChangeAspect="1" noChangeArrowheads="1"/>
                  </pic:cNvPicPr>
                </pic:nvPicPr>
                <pic:blipFill>
                  <a:blip r:embed="rId1"/>
                  <a:stretch>
                    <a:fillRect/>
                  </a:stretch>
                </pic:blipFill>
                <pic:spPr bwMode="auto">
                  <a:xfrm>
                    <a:off x="0" y="0"/>
                    <a:ext cx="1971675" cy="4756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8" style="width:9pt;height:9pt" coordsize="" o:spt="100" o:bullet="t" adj="0,,0" path="" stroked="f">
        <v:stroke joinstyle="miter"/>
        <v:imagedata r:id="rId1" o:title=""/>
        <v:formulas/>
        <v:path o:connecttype="segments"/>
      </v:shape>
    </w:pict>
  </w:numPicBullet>
  <w:abstractNum w:abstractNumId="0">
    <w:nsid w:val="A1CDE5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1F9850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A9574B"/>
    <w:multiLevelType w:val="multilevel"/>
    <w:tmpl w:val="1BE466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7503A47"/>
    <w:multiLevelType w:val="multilevel"/>
    <w:tmpl w:val="CF5810A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392C01D8"/>
    <w:multiLevelType w:val="multilevel"/>
    <w:tmpl w:val="F010583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39C759AB"/>
    <w:multiLevelType w:val="multilevel"/>
    <w:tmpl w:val="8272F94C"/>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6">
    <w:nsid w:val="40B3510B"/>
    <w:multiLevelType w:val="multilevel"/>
    <w:tmpl w:val="ABF0C3C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45DC4920"/>
    <w:multiLevelType w:val="multilevel"/>
    <w:tmpl w:val="467669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6B2403E5"/>
    <w:multiLevelType w:val="multilevel"/>
    <w:tmpl w:val="53E4CF36"/>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789A0578"/>
    <w:multiLevelType w:val="hybridMultilevel"/>
    <w:tmpl w:val="165E8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5"/>
  </w:num>
  <w:num w:numId="6">
    <w:abstractNumId w:val="2"/>
  </w:num>
  <w:num w:numId="7">
    <w:abstractNumId w:val="7"/>
  </w:num>
  <w:num w:numId="8">
    <w:abstractNumId w:val="0"/>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autoHyphenation/>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3172F9"/>
    <w:rsid w:val="000A27F4"/>
    <w:rsid w:val="002532D4"/>
    <w:rsid w:val="003172F9"/>
    <w:rsid w:val="004C1093"/>
    <w:rsid w:val="00713068"/>
    <w:rsid w:val="00775D6E"/>
    <w:rsid w:val="007C0453"/>
    <w:rsid w:val="00810102"/>
    <w:rsid w:val="00844E0C"/>
    <w:rsid w:val="008B42DD"/>
    <w:rsid w:val="009B143D"/>
    <w:rsid w:val="009E5B8E"/>
    <w:rsid w:val="00A06867"/>
    <w:rsid w:val="00A07C97"/>
    <w:rsid w:val="00A76FE0"/>
    <w:rsid w:val="00EF0477"/>
    <w:rsid w:val="00F3507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32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46232D"/>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46232D"/>
    <w:rPr>
      <w:lang w:val="es-ES"/>
    </w:rPr>
  </w:style>
  <w:style w:type="character" w:customStyle="1" w:styleId="EnlacedeInternet">
    <w:name w:val="Enlace de Internet"/>
    <w:basedOn w:val="Fuentedeprrafopredeter"/>
    <w:uiPriority w:val="99"/>
    <w:unhideWhenUsed/>
    <w:rsid w:val="0046232D"/>
    <w:rPr>
      <w:color w:val="0000FF" w:themeColor="hyperlink"/>
      <w:u w:val="single"/>
    </w:rPr>
  </w:style>
  <w:style w:type="character" w:customStyle="1" w:styleId="EncabezadoCar">
    <w:name w:val="Encabezado Car"/>
    <w:basedOn w:val="Fuentedeprrafopredeter"/>
    <w:link w:val="Encabezado"/>
    <w:qFormat/>
    <w:rsid w:val="0046232D"/>
    <w:rPr>
      <w:lang w:val="es-ES"/>
    </w:rPr>
  </w:style>
  <w:style w:type="character" w:customStyle="1" w:styleId="EnlacedeInternetvisitado">
    <w:name w:val="Enlace de Internet visitado"/>
    <w:basedOn w:val="Fuentedeprrafopredeter"/>
    <w:uiPriority w:val="99"/>
    <w:semiHidden/>
    <w:unhideWhenUsed/>
    <w:rsid w:val="004A1183"/>
    <w:rPr>
      <w:color w:val="800080" w:themeColor="followedHyperlink"/>
      <w:u w:val="single"/>
    </w:rPr>
  </w:style>
  <w:style w:type="character" w:customStyle="1" w:styleId="Textoindependiente2Car">
    <w:name w:val="Texto independiente 2 Car"/>
    <w:basedOn w:val="Fuentedeprrafopredeter"/>
    <w:link w:val="Textoindependiente2"/>
    <w:uiPriority w:val="99"/>
    <w:qFormat/>
    <w:rsid w:val="009A40C4"/>
    <w:rPr>
      <w:rFonts w:ascii="Times New Roman" w:eastAsia="SimSun" w:hAnsi="Times New Roman" w:cs="Times New Roman"/>
      <w:sz w:val="20"/>
      <w:szCs w:val="20"/>
      <w:lang w:val="en-CA" w:eastAsia="en-CA"/>
    </w:rPr>
  </w:style>
  <w:style w:type="character" w:customStyle="1" w:styleId="TextodegloboCar">
    <w:name w:val="Texto de globo Car"/>
    <w:basedOn w:val="Fuentedeprrafopredeter"/>
    <w:link w:val="Textodeglobo"/>
    <w:uiPriority w:val="99"/>
    <w:semiHidden/>
    <w:qFormat/>
    <w:rsid w:val="009C7F67"/>
    <w:rPr>
      <w:rFonts w:ascii="Tahoma" w:hAnsi="Tahoma" w:cs="Tahoma"/>
      <w:sz w:val="16"/>
      <w:szCs w:val="16"/>
      <w:lang w:val="es-ES"/>
    </w:rPr>
  </w:style>
  <w:style w:type="character" w:customStyle="1" w:styleId="normaltextrun">
    <w:name w:val="normaltextrun"/>
    <w:basedOn w:val="Fuentedeprrafopredeter"/>
    <w:qFormat/>
    <w:rsid w:val="00440262"/>
  </w:style>
  <w:style w:type="character" w:customStyle="1" w:styleId="tabchar">
    <w:name w:val="tabchar"/>
    <w:basedOn w:val="Fuentedeprrafopredeter"/>
    <w:qFormat/>
    <w:rsid w:val="00440262"/>
  </w:style>
  <w:style w:type="character" w:customStyle="1" w:styleId="eop">
    <w:name w:val="eop"/>
    <w:basedOn w:val="Fuentedeprrafopredeter"/>
    <w:qFormat/>
    <w:rsid w:val="00440262"/>
  </w:style>
  <w:style w:type="character" w:styleId="Textoennegrita">
    <w:name w:val="Strong"/>
    <w:basedOn w:val="Fuentedeprrafopredeter"/>
    <w:uiPriority w:val="22"/>
    <w:qFormat/>
    <w:rsid w:val="00F57428"/>
    <w:rPr>
      <w:b/>
      <w:bCs/>
    </w:rPr>
  </w:style>
  <w:style w:type="paragraph" w:styleId="Ttulo">
    <w:name w:val="Title"/>
    <w:basedOn w:val="Normal"/>
    <w:next w:val="Textoindependiente"/>
    <w:qFormat/>
    <w:rsid w:val="008B42DD"/>
    <w:pPr>
      <w:keepNext/>
      <w:spacing w:before="240" w:after="120"/>
    </w:pPr>
    <w:rPr>
      <w:rFonts w:ascii="Liberation Sans" w:eastAsia="Microsoft YaHei" w:hAnsi="Liberation Sans" w:cs="Arial Unicode MS"/>
      <w:sz w:val="28"/>
      <w:szCs w:val="28"/>
    </w:rPr>
  </w:style>
  <w:style w:type="paragraph" w:styleId="Textoindependiente">
    <w:name w:val="Body Text"/>
    <w:basedOn w:val="Normal"/>
    <w:rsid w:val="008B42DD"/>
    <w:pPr>
      <w:spacing w:after="140"/>
    </w:pPr>
  </w:style>
  <w:style w:type="paragraph" w:styleId="Lista">
    <w:name w:val="List"/>
    <w:basedOn w:val="Textoindependiente"/>
    <w:rsid w:val="008B42DD"/>
    <w:rPr>
      <w:rFonts w:cs="Arial Unicode MS"/>
    </w:rPr>
  </w:style>
  <w:style w:type="paragraph" w:styleId="Epgrafe">
    <w:name w:val="caption"/>
    <w:basedOn w:val="Normal"/>
    <w:qFormat/>
    <w:rsid w:val="008B42DD"/>
    <w:pPr>
      <w:suppressLineNumbers/>
      <w:spacing w:before="120" w:after="120"/>
    </w:pPr>
    <w:rPr>
      <w:rFonts w:cs="Arial Unicode MS"/>
      <w:i/>
      <w:iCs/>
      <w:sz w:val="24"/>
      <w:szCs w:val="24"/>
    </w:rPr>
  </w:style>
  <w:style w:type="paragraph" w:customStyle="1" w:styleId="ndice">
    <w:name w:val="Índice"/>
    <w:basedOn w:val="Normal"/>
    <w:qFormat/>
    <w:rsid w:val="008B42DD"/>
    <w:pPr>
      <w:suppressLineNumbers/>
    </w:pPr>
    <w:rPr>
      <w:rFonts w:cs="Arial Unicode MS"/>
    </w:rPr>
  </w:style>
  <w:style w:type="paragraph" w:styleId="Sinespaciado">
    <w:name w:val="No Spacing"/>
    <w:link w:val="SinespaciadoCar"/>
    <w:uiPriority w:val="1"/>
    <w:qFormat/>
    <w:rsid w:val="0046232D"/>
    <w:rPr>
      <w:rFonts w:ascii="Times New Roman" w:eastAsia="Times New Roman" w:hAnsi="Times New Roman" w:cs="Times New Roman"/>
      <w:sz w:val="24"/>
      <w:szCs w:val="24"/>
      <w:lang w:val="en-US"/>
    </w:rPr>
  </w:style>
  <w:style w:type="paragraph" w:customStyle="1" w:styleId="Cabeceraypie">
    <w:name w:val="Cabecera y pie"/>
    <w:basedOn w:val="Normal"/>
    <w:qFormat/>
    <w:rsid w:val="008B42DD"/>
  </w:style>
  <w:style w:type="paragraph" w:styleId="Piedepgina">
    <w:name w:val="footer"/>
    <w:basedOn w:val="Normal"/>
    <w:link w:val="PiedepginaCar"/>
    <w:uiPriority w:val="99"/>
    <w:unhideWhenUsed/>
    <w:rsid w:val="0046232D"/>
    <w:pPr>
      <w:tabs>
        <w:tab w:val="center" w:pos="4252"/>
        <w:tab w:val="right" w:pos="8504"/>
      </w:tabs>
      <w:spacing w:after="0" w:line="240" w:lineRule="auto"/>
    </w:pPr>
  </w:style>
  <w:style w:type="paragraph" w:styleId="Encabezado">
    <w:name w:val="header"/>
    <w:basedOn w:val="Normal"/>
    <w:link w:val="EncabezadoCar"/>
    <w:unhideWhenUsed/>
    <w:rsid w:val="0046232D"/>
    <w:pPr>
      <w:tabs>
        <w:tab w:val="center" w:pos="4252"/>
        <w:tab w:val="right" w:pos="8504"/>
      </w:tabs>
      <w:spacing w:after="0" w:line="240" w:lineRule="auto"/>
    </w:pPr>
  </w:style>
  <w:style w:type="paragraph" w:styleId="Prrafodelista">
    <w:name w:val="List Paragraph"/>
    <w:basedOn w:val="Normal"/>
    <w:uiPriority w:val="99"/>
    <w:qFormat/>
    <w:rsid w:val="0046232D"/>
    <w:pPr>
      <w:ind w:left="720"/>
      <w:contextualSpacing/>
    </w:pPr>
  </w:style>
  <w:style w:type="paragraph" w:styleId="Textoindependiente2">
    <w:name w:val="Body Text 2"/>
    <w:basedOn w:val="Normal"/>
    <w:link w:val="Textoindependiente2Car"/>
    <w:uiPriority w:val="99"/>
    <w:qFormat/>
    <w:rsid w:val="009A40C4"/>
    <w:pPr>
      <w:spacing w:after="120" w:line="480" w:lineRule="auto"/>
    </w:pPr>
    <w:rPr>
      <w:rFonts w:ascii="Times New Roman" w:eastAsia="SimSun" w:hAnsi="Times New Roman" w:cs="Times New Roman"/>
      <w:sz w:val="20"/>
      <w:szCs w:val="20"/>
      <w:lang w:val="en-CA" w:eastAsia="en-CA"/>
    </w:rPr>
  </w:style>
  <w:style w:type="paragraph" w:styleId="Textodeglobo">
    <w:name w:val="Balloon Text"/>
    <w:basedOn w:val="Normal"/>
    <w:link w:val="TextodegloboCar"/>
    <w:uiPriority w:val="99"/>
    <w:semiHidden/>
    <w:unhideWhenUsed/>
    <w:qFormat/>
    <w:rsid w:val="009C7F67"/>
    <w:pPr>
      <w:spacing w:after="0" w:line="240" w:lineRule="auto"/>
    </w:pPr>
    <w:rPr>
      <w:rFonts w:ascii="Tahoma" w:hAnsi="Tahoma" w:cs="Tahoma"/>
      <w:sz w:val="16"/>
      <w:szCs w:val="16"/>
    </w:rPr>
  </w:style>
  <w:style w:type="paragraph" w:customStyle="1" w:styleId="paragraph">
    <w:name w:val="paragraph"/>
    <w:basedOn w:val="Normal"/>
    <w:qFormat/>
    <w:rsid w:val="00440262"/>
    <w:pPr>
      <w:spacing w:beforeAutospacing="1"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135E9D"/>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rsid w:val="008B42DD"/>
  </w:style>
  <w:style w:type="paragraph" w:customStyle="1" w:styleId="Default">
    <w:name w:val="Default"/>
    <w:qFormat/>
    <w:rsid w:val="008B42DD"/>
    <w:pPr>
      <w:spacing w:after="200" w:line="276" w:lineRule="auto"/>
    </w:pPr>
    <w:rPr>
      <w:rFonts w:ascii="Arial" w:eastAsia="Calibri" w:hAnsi="Arial"/>
      <w:color w:val="000000"/>
      <w:sz w:val="24"/>
    </w:rPr>
  </w:style>
  <w:style w:type="paragraph" w:customStyle="1" w:styleId="Contenidodelatabla">
    <w:name w:val="Contenido de la tabla"/>
    <w:basedOn w:val="Normal"/>
    <w:qFormat/>
    <w:rsid w:val="008B42DD"/>
    <w:pPr>
      <w:widowControl w:val="0"/>
      <w:suppressLineNumbers/>
    </w:pPr>
  </w:style>
  <w:style w:type="paragraph" w:customStyle="1" w:styleId="Ttulodelatabla">
    <w:name w:val="Título de la tabla"/>
    <w:basedOn w:val="Contenidodelatabla"/>
    <w:qFormat/>
    <w:rsid w:val="008B42DD"/>
    <w:pPr>
      <w:jc w:val="center"/>
    </w:pPr>
    <w:rPr>
      <w:b/>
      <w:bCs/>
    </w:rPr>
  </w:style>
  <w:style w:type="table" w:styleId="Cuadrculamedia1-nfasis6">
    <w:name w:val="Medium Grid 1 Accent 6"/>
    <w:basedOn w:val="Tablanormal"/>
    <w:uiPriority w:val="67"/>
    <w:rsid w:val="0046232D"/>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FB3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6">
    <w:name w:val="Light Grid Accent 6"/>
    <w:basedOn w:val="Tablanormal"/>
    <w:uiPriority w:val="62"/>
    <w:rsid w:val="00FB323A"/>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Props1.xml><?xml version="1.0" encoding="utf-8"?>
<ds:datastoreItem xmlns:ds="http://schemas.openxmlformats.org/officeDocument/2006/customXml" ds:itemID="{8C4ADFEF-30A3-401E-90F0-3D9251C0B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8398D-D7E1-419B-A346-920E52FC00F0}">
  <ds:schemaRefs>
    <ds:schemaRef ds:uri="http://schemas.openxmlformats.org/officeDocument/2006/bibliography"/>
  </ds:schemaRefs>
</ds:datastoreItem>
</file>

<file path=customXml/itemProps3.xml><?xml version="1.0" encoding="utf-8"?>
<ds:datastoreItem xmlns:ds="http://schemas.openxmlformats.org/officeDocument/2006/customXml" ds:itemID="{49322027-CF3B-4D0C-9467-EA6D6CA4E822}">
  <ds:schemaRefs>
    <ds:schemaRef ds:uri="http://schemas.microsoft.com/sharepoint/v3/contenttype/forms"/>
  </ds:schemaRefs>
</ds:datastoreItem>
</file>

<file path=customXml/itemProps4.xml><?xml version="1.0" encoding="utf-8"?>
<ds:datastoreItem xmlns:ds="http://schemas.openxmlformats.org/officeDocument/2006/customXml" ds:itemID="{30D747D9-829A-4244-9D4E-E15B9D5847D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1977</Words>
  <Characters>10877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Montréal &amp; Tremblant Jet-Set / FIT VENTA LIBRE</vt:lpstr>
    </vt:vector>
  </TitlesOfParts>
  <Company>Microsoft</Company>
  <LinksUpToDate>false</LinksUpToDate>
  <CharactersWithSpaces>12829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Montréal &amp; Tremblant Jet-Set / FIT VENTA LIBRE</dc:title>
  <dc:subject/>
  <dc:creator>V2784160</dc:creator>
  <dc:description/>
  <cp:lastModifiedBy>LENOVO</cp:lastModifiedBy>
  <cp:revision>52</cp:revision>
  <cp:lastPrinted>2023-05-09T02:06:00Z</cp:lastPrinted>
  <dcterms:created xsi:type="dcterms:W3CDTF">2024-09-17T21:31:00Z</dcterms:created>
  <dcterms:modified xsi:type="dcterms:W3CDTF">2025-07-11T18:45:00Z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c2a6f89eaf1289d10760fec9cfed75cfbf238b5f4df97194612c40f629556242</vt:lpwstr>
  </property>
  <property fmtid="{D5CDD505-2E9C-101B-9397-08002B2CF9AE}" pid="4" name="MediaServiceImageTags">
    <vt:lpwstr/>
  </property>
</Properties>
</file>