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167381" w:rsidP="61785765" w:rsidRDefault="05167381" w14:paraId="3D45114D" w14:textId="1BB4F63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</w:pPr>
      <w:r w:rsidRPr="61785765" w:rsidR="051673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  <w:t xml:space="preserve">Japón: </w:t>
      </w:r>
      <w:r w:rsidRPr="61785765" w:rsidR="28BD33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BF4E14" w:themeColor="accent2" w:themeTint="FF" w:themeShade="BF"/>
          <w:sz w:val="36"/>
          <w:szCs w:val="36"/>
          <w:lang w:val="es-ES"/>
        </w:rPr>
        <w:t>Ichiban</w:t>
      </w:r>
    </w:p>
    <w:p w:rsidR="0BF9844B" w:rsidP="0179805C" w:rsidRDefault="0BF9844B" w14:paraId="79BD53D4" w14:textId="6A4825FB">
      <w:pPr>
        <w:pStyle w:val="Normal"/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</w:pPr>
      <w:r w:rsidRPr="61785765" w:rsidR="47DD3CB0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(</w:t>
      </w:r>
      <w:r w:rsidRPr="61785765" w:rsidR="4EE1EEFE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10</w:t>
      </w:r>
      <w:r w:rsidRPr="61785765" w:rsidR="0BF9844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días / </w:t>
      </w:r>
      <w:r w:rsidRPr="61785765" w:rsidR="1D5C9C98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0</w:t>
      </w:r>
      <w:r w:rsidRPr="61785765" w:rsidR="38AA9C75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9</w:t>
      </w:r>
      <w:r w:rsidRPr="61785765" w:rsidR="1D5C9C98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 xml:space="preserve"> </w:t>
      </w:r>
      <w:r w:rsidRPr="61785765" w:rsidR="0BF9844B"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4"/>
          <w:szCs w:val="24"/>
        </w:rPr>
        <w:t>noches)</w:t>
      </w:r>
    </w:p>
    <w:p w:rsidR="43CE290E" w:rsidP="4FA9F377" w:rsidRDefault="43CE290E" w14:paraId="6049F63B" w14:textId="50E3AF49">
      <w:pPr>
        <w:spacing w:after="0" w:afterAutospacing="off"/>
        <w:ind w:left="0"/>
        <w:jc w:val="center"/>
        <w:rPr>
          <w:rFonts w:ascii="Calibri" w:hAnsi="Calibri" w:eastAsia="Calibri" w:cs="Calibri"/>
          <w:b w:val="0"/>
          <w:bCs w:val="0"/>
          <w:color w:val="156082" w:themeColor="accent1" w:themeTint="FF" w:themeShade="FF"/>
          <w:sz w:val="24"/>
          <w:szCs w:val="24"/>
        </w:rPr>
      </w:pPr>
    </w:p>
    <w:p w:rsidR="267D0FFC" w:rsidP="73B3896C" w:rsidRDefault="267D0FFC" w14:paraId="2C3F87F5" w14:textId="0A4B0CCE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 w:themeColor="accent1" w:themeTint="FF" w:themeShade="FF"/>
          <w:sz w:val="28"/>
          <w:szCs w:val="28"/>
        </w:rPr>
      </w:pPr>
      <w:r w:rsidRPr="73B3896C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Operación a partir de </w:t>
      </w:r>
      <w:r w:rsidRPr="73B3896C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mínimo</w:t>
      </w:r>
      <w:r w:rsidRPr="73B3896C" w:rsidR="267D0FF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 02 </w:t>
      </w:r>
      <w:r w:rsidRPr="73B3896C" w:rsidR="75395BA3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pasajeros</w:t>
      </w:r>
    </w:p>
    <w:p w:rsidR="0C0DBE4C" w:rsidP="73B3896C" w:rsidRDefault="0C0DBE4C" w14:paraId="1EC5DD5F" w14:textId="6DDD521E">
      <w:pPr>
        <w:spacing w:after="0" w:afterAutospacing="off"/>
        <w:ind w:left="0"/>
        <w:jc w:val="left"/>
        <w:rPr>
          <w:rFonts w:ascii="Calibri" w:hAnsi="Calibri" w:eastAsia="Calibri" w:cs="Calibri"/>
          <w:b w:val="0"/>
          <w:bCs w:val="0"/>
          <w:color w:val="auto" w:themeColor="accent1" w:themeTint="FF" w:themeShade="FF"/>
          <w:sz w:val="28"/>
          <w:szCs w:val="28"/>
        </w:rPr>
      </w:pPr>
      <w:r w:rsidRPr="73B3896C" w:rsidR="0C0DBE4C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 xml:space="preserve">Vigencia: </w:t>
      </w:r>
      <w:r w:rsidRPr="73B3896C" w:rsidR="1B7E5DA5">
        <w:rPr>
          <w:rFonts w:ascii="Calibri" w:hAnsi="Calibri" w:eastAsia="Calibri" w:cs="Calibri"/>
          <w:b w:val="0"/>
          <w:bCs w:val="0"/>
          <w:color w:val="auto"/>
          <w:sz w:val="28"/>
          <w:szCs w:val="28"/>
        </w:rPr>
        <w:t>febrero a diciembre 2026 (salidas según recuadro)</w:t>
      </w:r>
    </w:p>
    <w:p w:rsidR="43CE290E" w:rsidP="291E7438" w:rsidRDefault="43CE290E" w14:paraId="4B08AF41" w14:textId="2C8996BB">
      <w:pPr>
        <w:spacing w:after="0" w:afterAutospacing="off"/>
        <w:ind w:left="0"/>
        <w:jc w:val="left"/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</w:pPr>
    </w:p>
    <w:p w:rsidR="0BF9844B" w:rsidP="291E7438" w:rsidRDefault="0BF9844B" w14:paraId="552B19B3" w14:textId="7FF60753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  <w:r w:rsidRPr="4FA9F377" w:rsidR="0BF9844B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  <w:t>Itinerario</w:t>
      </w:r>
    </w:p>
    <w:p w:rsidR="4FA9F377" w:rsidP="4FA9F377" w:rsidRDefault="4FA9F377" w14:paraId="4F70D805" w14:textId="1AE2CBA0">
      <w:pPr>
        <w:spacing w:after="0" w:afterAutospacing="off"/>
        <w:ind w:left="0"/>
        <w:jc w:val="center"/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8"/>
          <w:szCs w:val="28"/>
        </w:rPr>
      </w:pPr>
    </w:p>
    <w:p w:rsidR="2CD24E6A" w:rsidP="291E7438" w:rsidRDefault="2CD24E6A" w14:paraId="3A8336AA" w14:textId="6FF8F526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</w:t>
      </w:r>
      <w:r w:rsidRPr="4FA9F377" w:rsidR="6E07507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Narita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Haneda - </w:t>
      </w:r>
      <w:r w:rsidRPr="4FA9F377" w:rsidR="608C0AC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608C0ACE" w:rsidP="511BE31A" w:rsidRDefault="608C0ACE" w14:paraId="74249953" w14:textId="3F9160E4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0"/>
          <w:bCs w:val="0"/>
          <w:color w:val="BF4E14" w:themeColor="accent2" w:themeTint="FF" w:themeShade="BF"/>
          <w:sz w:val="28"/>
          <w:szCs w:val="28"/>
        </w:rPr>
      </w:pP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Llegada al Aeropuerto Internacional de </w:t>
      </w: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Narita</w:t>
      </w:r>
      <w:r w:rsidRPr="511BE31A" w:rsidR="633F6539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o </w:t>
      </w:r>
      <w:r w:rsidRPr="511BE31A" w:rsidR="608C0ACE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Haneda en su vuelo.</w:t>
      </w:r>
    </w:p>
    <w:p w:rsidR="608C0ACE" w:rsidP="291E7438" w:rsidRDefault="608C0ACE" w14:paraId="48E695A9" w14:textId="78077884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1E7438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Después del trámite de inmigración y aduana, recepción por asistente de habla española.</w:t>
      </w:r>
    </w:p>
    <w:p w:rsidR="608C0ACE" w:rsidP="291E7438" w:rsidRDefault="608C0ACE" w14:paraId="100636F4" w14:textId="3973B27A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1E7438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Traslado al hotel en servicio regular con asistente.</w:t>
      </w:r>
    </w:p>
    <w:p w:rsidR="608C0ACE" w:rsidP="291E7438" w:rsidRDefault="608C0ACE" w14:paraId="29977E51" w14:textId="10CAE8C5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Llegada al hotel y resto del día libre para sus actividades personales.</w:t>
      </w:r>
    </w:p>
    <w:p w:rsidR="608C0ACE" w:rsidP="511BE31A" w:rsidRDefault="608C0ACE" w14:paraId="33C69F3B" w14:textId="6E237308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Alojamiento en 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por 0</w:t>
      </w:r>
      <w:r w:rsidRPr="511BE31A" w:rsidR="169380FA">
        <w:rPr>
          <w:rFonts w:ascii="Calibri" w:hAnsi="Calibri" w:eastAsia="Calibri" w:cs="Calibri"/>
          <w:noProof w:val="0"/>
          <w:sz w:val="28"/>
          <w:szCs w:val="28"/>
          <w:lang w:val="es-ES"/>
        </w:rPr>
        <w:t>2</w:t>
      </w:r>
      <w:r w:rsidRPr="511BE31A" w:rsidR="608C0AC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noche</w:t>
      </w:r>
      <w:r w:rsidRPr="511BE31A" w:rsidR="6681C3A6">
        <w:rPr>
          <w:rFonts w:ascii="Calibri" w:hAnsi="Calibri" w:eastAsia="Calibri" w:cs="Calibri"/>
          <w:noProof w:val="0"/>
          <w:sz w:val="28"/>
          <w:szCs w:val="28"/>
          <w:lang w:val="es-ES"/>
        </w:rPr>
        <w:t>s</w:t>
      </w:r>
      <w:r w:rsidRPr="511BE31A" w:rsidR="1BFEA5C6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4FA9F377" w:rsidRDefault="43CE290E" w14:paraId="42D82CD4" w14:textId="6337C6F3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</w:t>
      </w:r>
      <w:r w:rsidRPr="4FA9F377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el área de Shinjuku recomendamos visitar:</w:t>
      </w:r>
    </w:p>
    <w:p w:rsidR="43CE290E" w:rsidP="511BE31A" w:rsidRDefault="43CE290E" w14:paraId="05DDF62F" w14:textId="15D5600E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Mirador de Gobierno Metropolitano de Tokio</w:t>
      </w:r>
    </w:p>
    <w:p w:rsidR="43CE290E" w:rsidP="511BE31A" w:rsidRDefault="43CE290E" w14:paraId="3E6E117E" w14:textId="5048E13B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Shinjuku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Gyoen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Park</w:t>
      </w:r>
    </w:p>
    <w:p w:rsidR="43CE290E" w:rsidP="511BE31A" w:rsidRDefault="43CE290E" w14:paraId="0F7E108C" w14:textId="1D26C08A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Tienda Don Quijote</w:t>
      </w:r>
    </w:p>
    <w:p w:rsidR="43CE290E" w:rsidP="511BE31A" w:rsidRDefault="43CE290E" w14:paraId="66859EDD" w14:textId="7B49176C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Cabeza de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Godzilla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Kabukicho</w:t>
      </w:r>
    </w:p>
    <w:p w:rsidR="43CE290E" w:rsidP="511BE31A" w:rsidRDefault="43CE290E" w14:paraId="35CFC0F5" w14:textId="32679430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Golden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Gai</w:t>
      </w:r>
    </w:p>
    <w:p w:rsidR="43CE290E" w:rsidP="511BE31A" w:rsidRDefault="43CE290E" w14:paraId="67CE616D" w14:textId="2203EDAC">
      <w:pPr>
        <w:pStyle w:val="ListParagraph"/>
        <w:numPr>
          <w:ilvl w:val="0"/>
          <w:numId w:val="17"/>
        </w:numPr>
        <w:spacing w:after="0" w:afterAutospacing="off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Omoide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11BE31A" w:rsidR="149CC609">
        <w:rPr>
          <w:rFonts w:ascii="Calibri" w:hAnsi="Calibri" w:eastAsia="Calibri" w:cs="Calibri"/>
          <w:noProof w:val="0"/>
          <w:sz w:val="28"/>
          <w:szCs w:val="28"/>
          <w:lang w:val="es-ES"/>
        </w:rPr>
        <w:t>Yokocho</w:t>
      </w:r>
    </w:p>
    <w:p w:rsidR="511BE31A" w:rsidP="511BE31A" w:rsidRDefault="511BE31A" w14:paraId="547ED02D" w14:textId="2C6D85C3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3CE290E" w:rsidP="4FA9F377" w:rsidRDefault="43CE290E" w14:paraId="571DA412" w14:textId="157FD07F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</w:pPr>
      <w:r w:rsidRPr="4FA9F377" w:rsidR="53A2C5BD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Notas:</w:t>
      </w:r>
    </w:p>
    <w:p w:rsidR="43CE290E" w:rsidP="4FA9F377" w:rsidRDefault="43CE290E" w14:paraId="200E075A" w14:textId="291A3D36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-in en el hotel de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es a partir de las 15:00 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4FA9F377" w:rsidR="53A2C5BD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3CE290E" w:rsidP="4FA9F377" w:rsidRDefault="43CE290E" w14:paraId="6A9C34D0" w14:textId="4C940843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caso de desear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early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-in, es necesario solicitar una noche 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>extra-pre-tour</w:t>
      </w:r>
      <w:r w:rsidRPr="4FA9F377" w:rsidR="3E88E9B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aunque no se puede garantizar disponibilidad.</w:t>
      </w:r>
    </w:p>
    <w:p w:rsidR="43CE290E" w:rsidP="291E7438" w:rsidRDefault="43CE290E" w14:paraId="051DF1F1" w14:textId="6DCA86E0">
      <w:pPr>
        <w:pStyle w:val="Normal"/>
        <w:spacing w:after="0" w:afterAutospacing="off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511BE31A" w:rsidP="511BE31A" w:rsidRDefault="511BE31A" w14:paraId="467E5EB0" w14:textId="70725A3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3B2B5EE8" w14:textId="0074433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4066AF3F" w14:textId="1728A0EA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01F999D0" w14:textId="0C6D82E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6AFF06B7" w14:textId="107B922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511BE31A" w:rsidP="511BE31A" w:rsidRDefault="511BE31A" w14:paraId="1782599A" w14:textId="149824F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2EDA6322" w14:textId="0E9CFAA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47D35C4B" w14:textId="714239E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CD24E6A" w:rsidP="291E7438" w:rsidRDefault="2CD24E6A" w14:paraId="0530D2E2" w14:textId="3C7447C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A9F377" w:rsidR="5CE988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02</w:t>
      </w:r>
      <w:r w:rsidRPr="4FA9F377" w:rsidR="5CE9883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A9F377" w:rsidR="7C9C461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3ABC2FD8" w:rsidP="4FA9F377" w:rsidRDefault="3ABC2FD8" w14:paraId="11D895A6" w14:textId="0A4095B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ABC2FD8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</w:t>
      </w:r>
      <w:r w:rsidRPr="4FA9F377" w:rsidR="676CEBDE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08:30-09:00 hrs.)</w:t>
      </w:r>
    </w:p>
    <w:p w:rsidR="3ABC2FD8" w:rsidP="4FA9F377" w:rsidRDefault="3ABC2FD8" w14:paraId="7DCF1024" w14:textId="52AFF0A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3ABC2FD8">
        <w:rPr>
          <w:rFonts w:ascii="Calibri" w:hAnsi="Calibri" w:eastAsia="Calibri" w:cs="Calibri"/>
          <w:noProof w:val="0"/>
          <w:sz w:val="28"/>
          <w:szCs w:val="28"/>
          <w:lang w:val="es-ES"/>
        </w:rPr>
        <w:t>Reunión en el lobby del hotel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y comienza la visita de la ciudad, con guía de habla española, para visitar:</w:t>
      </w:r>
    </w:p>
    <w:p w:rsidR="1EFAFC1F" w:rsidP="511BE31A" w:rsidRDefault="1EFAFC1F" w14:paraId="2AC8557D" w14:textId="11620D86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Plaza del palacio imperial (panorámica desde el autobús).</w:t>
      </w:r>
    </w:p>
    <w:p w:rsidR="1EFAFC1F" w:rsidP="511BE31A" w:rsidRDefault="1EFAFC1F" w14:paraId="7AB05E10" w14:textId="21D4EFD5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Templo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Asakusa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Kannon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su arcada comercial de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Nakamise</w:t>
      </w:r>
    </w:p>
    <w:p w:rsidR="4FA9F377" w:rsidP="511BE31A" w:rsidRDefault="4FA9F377" w14:paraId="73F9F3C6" w14:textId="3EAE5419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Distrito de Akihabara</w:t>
      </w:r>
    </w:p>
    <w:p w:rsidR="1EFAFC1F" w:rsidP="4FA9F377" w:rsidRDefault="1EFAFC1F" w14:paraId="19A4D336" w14:textId="5E0D733B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1EFAFC1F" w:rsidP="4FA9F377" w:rsidRDefault="1EFAFC1F" w14:paraId="2FBDF392" w14:textId="6F714BBD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1EFAFC1F" w:rsidP="511BE31A" w:rsidRDefault="1EFAFC1F" w14:paraId="16084FAF" w14:textId="4C59BEA1">
      <w:pPr>
        <w:pStyle w:val="ListParagraph"/>
        <w:numPr>
          <w:ilvl w:val="0"/>
          <w:numId w:val="19"/>
        </w:numPr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Barrio de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Shibuya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su famoso cruce peatonal y la estatua del perro 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Hachiko</w:t>
      </w:r>
      <w:r w:rsidRPr="511BE31A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1EFAFC1F" w:rsidP="4FA9F377" w:rsidRDefault="1EFAFC1F" w14:paraId="106FE62D" w14:textId="1C3E2F3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(aprox. 17:00 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1EFAFC1F" w:rsidP="4FA9F377" w:rsidRDefault="1EFAFC1F" w14:paraId="6D0426A7" w14:textId="02357688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EFAFC1F">
        <w:rPr>
          <w:rFonts w:ascii="Calibri" w:hAnsi="Calibri" w:eastAsia="Calibri" w:cs="Calibri"/>
          <w:noProof w:val="0"/>
          <w:sz w:val="28"/>
          <w:szCs w:val="28"/>
          <w:lang w:val="es-ES"/>
        </w:rPr>
        <w:t>Alojamiento en Tokyo.</w:t>
      </w:r>
    </w:p>
    <w:p w:rsidR="4FA9F377" w:rsidP="4FA9F377" w:rsidRDefault="4FA9F377" w14:paraId="3F083C9E" w14:textId="0407CCC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CD24E6A" w:rsidP="4FA9F377" w:rsidRDefault="2CD24E6A" w14:paraId="76A4A0AF" w14:textId="79411C9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73B3896C" w:rsidR="0F461B2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03</w:t>
      </w:r>
      <w:r w:rsidRPr="73B3896C" w:rsidR="0F461B2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73B3896C" w:rsidR="7C44E64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</w:t>
      </w:r>
      <w:r w:rsidRPr="73B3896C" w:rsidR="64D04AE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</w:t>
      </w:r>
      <w:r w:rsidRPr="73B3896C" w:rsidR="6B8B1F2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46B7633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Osaka</w:t>
      </w:r>
    </w:p>
    <w:p w:rsidR="46B7633A" w:rsidP="4FA9F377" w:rsidRDefault="46B7633A" w14:paraId="4E99847C" w14:textId="2096A9B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46B7633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Sus maletas se trasladarán directamente al hotel en </w:t>
      </w:r>
      <w:r w:rsidRPr="4FA9F377" w:rsidR="46B7633A">
        <w:rPr>
          <w:rFonts w:ascii="Calibri" w:hAnsi="Calibri" w:eastAsia="Calibri" w:cs="Calibri"/>
          <w:noProof w:val="0"/>
          <w:sz w:val="28"/>
          <w:szCs w:val="28"/>
          <w:lang w:val="es-ES"/>
        </w:rPr>
        <w:t>Osaka.</w:t>
      </w:r>
    </w:p>
    <w:p w:rsidR="12026AD6" w:rsidP="4FA9F377" w:rsidRDefault="12026AD6" w14:paraId="0D642FAE" w14:textId="4DB3A4B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12026AD6" w:rsidP="4FA9F377" w:rsidRDefault="12026AD6" w14:paraId="0797267C" w14:textId="1691DC50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 la estación de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08:30 hrs.)</w:t>
      </w:r>
    </w:p>
    <w:p w:rsidR="12026AD6" w:rsidP="4FA9F377" w:rsidRDefault="12026AD6" w14:paraId="1A99AD9F" w14:textId="1FB8B4C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Osaka en tren bala (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 (aprox. 09:30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.)-</w:t>
      </w:r>
    </w:p>
    <w:p w:rsidR="12026AD6" w:rsidP="4FA9F377" w:rsidRDefault="12026AD6" w14:paraId="11B3E84E" w14:textId="17BEEED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 la estación de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Shin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-Osaka e inicio de las visitas (aprox. 12:00 hrs.):</w:t>
      </w:r>
    </w:p>
    <w:p w:rsidR="12026AD6" w:rsidP="511BE31A" w:rsidRDefault="12026AD6" w14:paraId="4ACA4828" w14:textId="4A29E9DA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511BE31A" w:rsidR="12026AD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Castillo de Osaka (*)</w:t>
      </w:r>
    </w:p>
    <w:p w:rsidR="12026AD6" w:rsidP="4FA9F377" w:rsidRDefault="12026AD6" w14:paraId="556BC01C" w14:textId="0FEB320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12026AD6" w:rsidP="4FA9F377" w:rsidRDefault="12026AD6" w14:paraId="4DA672E8" w14:textId="587B600E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12026AD6" w:rsidP="511BE31A" w:rsidRDefault="12026AD6" w14:paraId="30AE403F" w14:textId="57183B58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Barrio de </w:t>
      </w:r>
      <w:r w:rsidRPr="511BE31A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Dotombori</w:t>
      </w:r>
    </w:p>
    <w:p w:rsidR="12026AD6" w:rsidP="4FA9F377" w:rsidRDefault="12026AD6" w14:paraId="23D9CC3B" w14:textId="1C2B2D6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y 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check</w:t>
      </w: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in (aprox. 18:00 hrs.).</w:t>
      </w:r>
    </w:p>
    <w:p w:rsidR="12026AD6" w:rsidP="4FA9F377" w:rsidRDefault="12026AD6" w14:paraId="5BCAF434" w14:textId="0EBC79D4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</w:pPr>
      <w:r w:rsidRPr="4FA9F377" w:rsidR="12026AD6">
        <w:rPr>
          <w:rFonts w:ascii="Calibri" w:hAnsi="Calibri" w:eastAsia="Calibri" w:cs="Calibri"/>
          <w:noProof w:val="0"/>
          <w:sz w:val="28"/>
          <w:szCs w:val="28"/>
          <w:lang w:val="es-ES"/>
        </w:rPr>
        <w:t>Alojamiento en el hotel en Osaka por 02 noches.</w:t>
      </w:r>
    </w:p>
    <w:p w:rsidR="4FA9F377" w:rsidP="4FA9F377" w:rsidRDefault="4FA9F377" w14:paraId="495C3BA2" w14:textId="49568DA6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3B3896C" w:rsidP="73B3896C" w:rsidRDefault="73B3896C" w14:paraId="7899E0F0" w14:textId="1210F87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39CFE0EA" w14:textId="733A890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60B26ED2" w14:textId="70A4593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4230068D" w14:textId="7A774C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7CB5CB58" w14:textId="238EAA6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B3896C" w:rsidP="73B3896C" w:rsidRDefault="73B3896C" w14:paraId="4E391F2E" w14:textId="1DDB876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E452818" w:rsidP="4FA9F377" w:rsidRDefault="7E452818" w14:paraId="001EEFA2" w14:textId="4B319E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A9F377" w:rsidR="3AA7B75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04</w:t>
      </w:r>
      <w:r w:rsidRPr="4FA9F377" w:rsidR="11AAB1A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Osaka</w:t>
      </w:r>
    </w:p>
    <w:p w:rsidR="7E452818" w:rsidP="4FA9F377" w:rsidRDefault="7E452818" w14:paraId="7D472BD5" w14:textId="5E0C1DC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11AAB1AA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7E452818" w:rsidP="4FA9F377" w:rsidRDefault="7E452818" w14:paraId="657F0E85" w14:textId="337F913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11BE31A" w:rsidR="11AAB1AA">
        <w:rPr>
          <w:rFonts w:ascii="Calibri" w:hAnsi="Calibri" w:eastAsia="Calibri" w:cs="Calibri"/>
          <w:noProof w:val="0"/>
          <w:sz w:val="28"/>
          <w:szCs w:val="28"/>
          <w:lang w:val="es-ES"/>
        </w:rPr>
        <w:t>Día libre para sus actividades personales.</w:t>
      </w:r>
    </w:p>
    <w:p w:rsidR="511BE31A" w:rsidP="73B3896C" w:rsidRDefault="511BE31A" w14:paraId="330B7BCF" w14:textId="7C0651F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7E452818" w:rsidP="4FA9F377" w:rsidRDefault="7E452818" w14:paraId="5241BBC1" w14:textId="3DEE78B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A9F377" w:rsidR="11AAB1A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EXCURSIÓN OPCIONAL A TEMPOZAN HARBOUR VILLAGE y ACUARIO KAIYUKAN:</w:t>
      </w:r>
    </w:p>
    <w:p w:rsidR="7E452818" w:rsidP="511BE31A" w:rsidRDefault="7E452818" w14:paraId="5EF801F3" w14:textId="7DC14FB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Reunión en el lobby y comienza la excursión a 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Tempozan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Harbour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Village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en transporte público con guía de habla española para conocer la zona comercial del puerto de Osaka y su famoso 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aquarium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“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Kaiyukan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”(</w:t>
      </w:r>
      <w:r w:rsidRPr="511BE31A" w:rsidR="14C4A229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*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color w:val="auto"/>
          <w:sz w:val="28"/>
          <w:szCs w:val="28"/>
          <w:lang w:val="es-ES"/>
        </w:rPr>
        <w:t>).</w:t>
      </w:r>
      <w:r w:rsidRPr="511BE31A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Después de la visita, regreso por cuenta propia.</w:t>
      </w:r>
    </w:p>
    <w:p w:rsidR="7E452818" w:rsidP="511BE31A" w:rsidRDefault="7E452818" w14:paraId="3AE31EAD" w14:textId="3E59ABC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</w:p>
    <w:p w:rsidR="7E452818" w:rsidP="4FA9F377" w:rsidRDefault="7E452818" w14:paraId="4A2BDF43" w14:textId="23E628E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4FA9F377" w:rsidR="11AAB1A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  <w:r w:rsidRPr="4FA9F377" w:rsidR="6CBBBED1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4FA9F377" w:rsidR="6CBBBED1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l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as visitas se realizan en transporte público y se incluye Osaka </w:t>
      </w:r>
      <w:r w:rsidRPr="4FA9F377" w:rsidR="191B9637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0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1-Day Pass - 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Enjoy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Eco 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Card</w:t>
      </w:r>
      <w:r w:rsidRPr="4FA9F377" w:rsidR="11AAB1A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.</w:t>
      </w:r>
    </w:p>
    <w:p w:rsidR="7E452818" w:rsidP="291E7438" w:rsidRDefault="7E452818" w14:paraId="64F8AE77" w14:textId="262CE7C2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25CB8745" w14:textId="3C34A2F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2CD24E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73B3896C" w:rsidR="549D3D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05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Osaka - Nara </w:t>
      </w:r>
      <w:r w:rsidRPr="73B3896C" w:rsidR="357F4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-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73B3896C" w:rsidR="77BDC3C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49A20CC1" w:rsidP="4FA9F377" w:rsidRDefault="49A20CC1" w14:paraId="2569C5DC" w14:textId="3BD0A84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 en el hotel (aprox. 08:00 hrs.)</w:t>
      </w:r>
    </w:p>
    <w:p w:rsidR="49A20CC1" w:rsidP="4FA9F377" w:rsidRDefault="49A20CC1" w14:paraId="04050183" w14:textId="152D946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Reunión en el lobby y traslado a Nara, con guía de habla española, para visitar:</w:t>
      </w:r>
    </w:p>
    <w:p w:rsidR="49A20CC1" w:rsidP="511BE31A" w:rsidRDefault="49A20CC1" w14:paraId="56CDAEE7" w14:textId="311ADE17">
      <w:pPr>
        <w:pStyle w:val="ListParagraph"/>
        <w:numPr>
          <w:ilvl w:val="0"/>
          <w:numId w:val="22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Templo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Todaiji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su enorme figura de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Buda</w:t>
      </w:r>
      <w:r w:rsidRPr="511BE31A" w:rsidR="5411DD9F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*)</w:t>
      </w:r>
    </w:p>
    <w:p w:rsidR="49A20CC1" w:rsidP="511BE31A" w:rsidRDefault="49A20CC1" w14:paraId="2A085DBC" w14:textId="18929583">
      <w:pPr>
        <w:pStyle w:val="ListParagraph"/>
        <w:numPr>
          <w:ilvl w:val="0"/>
          <w:numId w:val="22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Parque de los Ciervos Sagrados</w:t>
      </w:r>
    </w:p>
    <w:p w:rsidR="49A20CC1" w:rsidP="4FA9F377" w:rsidRDefault="49A20CC1" w14:paraId="1776EBA6" w14:textId="2ECF0AE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Luego traslado a 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visita de:</w:t>
      </w:r>
    </w:p>
    <w:p w:rsidR="49A20CC1" w:rsidP="511BE31A" w:rsidRDefault="49A20CC1" w14:paraId="77381C0A" w14:textId="35BE25F2">
      <w:pPr>
        <w:pStyle w:val="ListParagraph"/>
        <w:numPr>
          <w:ilvl w:val="0"/>
          <w:numId w:val="23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Santuario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Shintoísta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de Fushimi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Inari</w:t>
      </w:r>
    </w:p>
    <w:p w:rsidR="49A20CC1" w:rsidP="4FA9F377" w:rsidRDefault="49A20CC1" w14:paraId="38F75F5D" w14:textId="57B4D87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en un restaurante.</w:t>
      </w:r>
    </w:p>
    <w:p w:rsidR="49A20CC1" w:rsidP="4FA9F377" w:rsidRDefault="49A20CC1" w14:paraId="0E024CA1" w14:textId="35D00AC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la tarde, visita de:</w:t>
      </w:r>
    </w:p>
    <w:p w:rsidR="49A20CC1" w:rsidP="511BE31A" w:rsidRDefault="49A20CC1" w14:paraId="2D7ABBA8" w14:textId="3B0ABA93">
      <w:pPr>
        <w:pStyle w:val="ListParagraph"/>
        <w:numPr>
          <w:ilvl w:val="0"/>
          <w:numId w:val="24"/>
        </w:numPr>
        <w:suppressLineNumbers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Templo de oro </w:t>
      </w:r>
      <w:r w:rsidRPr="511BE31A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</w:p>
    <w:p w:rsidR="49A20CC1" w:rsidP="4FA9F377" w:rsidRDefault="49A20CC1" w14:paraId="38AE1AB3" w14:textId="4F26D1E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Después de la visita, traslado a su hotel (aprox. 17:00 hrs.)</w:t>
      </w:r>
    </w:p>
    <w:p w:rsidR="49A20CC1" w:rsidP="4FA9F377" w:rsidRDefault="49A20CC1" w14:paraId="2DAB5CE9" w14:textId="51EB24D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77BDC3C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por 03 noches.</w:t>
      </w:r>
    </w:p>
    <w:p w:rsidR="49A20CC1" w:rsidP="4FA9F377" w:rsidRDefault="49A20CC1" w14:paraId="01F504F6" w14:textId="7A9F5C9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0A7BC1E4" w14:textId="7CBFB8E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49A20CC1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0</w:t>
      </w:r>
      <w:r w:rsidRPr="4FA9F377" w:rsidR="695490E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A9F377" w:rsidR="6BDBC7B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A9F377" w:rsidR="6BDBC7B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49A20CC1" w:rsidP="4FA9F377" w:rsidRDefault="49A20CC1" w14:paraId="612E1221" w14:textId="6B5E3C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 en el hotel.</w:t>
      </w:r>
    </w:p>
    <w:p w:rsidR="49A20CC1" w:rsidP="4FA9F377" w:rsidRDefault="49A20CC1" w14:paraId="7531BECF" w14:textId="4C815DD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Reunión en el lobby y comienza la visita de la antigua capital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guía de habla española para conocer (aprox. 09:00 hrs.):</w:t>
      </w:r>
    </w:p>
    <w:p w:rsidR="49A20CC1" w:rsidP="511BE31A" w:rsidRDefault="49A20CC1" w14:paraId="5D32AA98" w14:textId="7E6C3CF0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Barrio de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Arashiyama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templo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Tenryuji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</w:p>
    <w:p w:rsidR="49A20CC1" w:rsidP="511BE31A" w:rsidRDefault="49A20CC1" w14:paraId="4677F0A2" w14:textId="7D2EA991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Uzumasa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Movie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Village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(*)</w:t>
      </w:r>
    </w:p>
    <w:p w:rsidR="49A20CC1" w:rsidP="4FA9F377" w:rsidRDefault="49A20CC1" w14:paraId="68D4B0A6" w14:textId="73099EB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libre no incluido</w:t>
      </w:r>
    </w:p>
    <w:p w:rsidR="49A20CC1" w:rsidP="4FA9F377" w:rsidRDefault="49A20CC1" w14:paraId="3B2134BB" w14:textId="4B9C8D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la tarde, visita de:</w:t>
      </w:r>
    </w:p>
    <w:p w:rsidR="49A20CC1" w:rsidP="511BE31A" w:rsidRDefault="49A20CC1" w14:paraId="47B7FFAB" w14:textId="186BEF5F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Nishikikoji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la arcada comercial de </w:t>
      </w:r>
      <w:r w:rsidRPr="511BE31A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Teramachi</w:t>
      </w:r>
    </w:p>
    <w:p w:rsidR="49A20CC1" w:rsidP="4FA9F377" w:rsidRDefault="49A20CC1" w14:paraId="3CD6B276" w14:textId="6127EFB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Después de la visita, traslado a su hotel (aprox. 17:00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hrs.).</w:t>
      </w:r>
    </w:p>
    <w:p w:rsidR="49A20CC1" w:rsidP="4FA9F377" w:rsidRDefault="49A20CC1" w14:paraId="22B28CA5" w14:textId="6DA20D0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4FA9F377" w:rsidRDefault="49A20CC1" w14:paraId="14BFC13E" w14:textId="28F0C08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4FA9F377" w:rsidR="6BDBC7B4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Notas:</w:t>
      </w:r>
    </w:p>
    <w:p w:rsidR="49A20CC1" w:rsidP="4FA9F377" w:rsidRDefault="49A20CC1" w14:paraId="4FA3B74D" w14:textId="03787DC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Por mantenimiento del parque, el “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Uzumasa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Movie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Village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” estará cerrado para las salidas del</w:t>
      </w:r>
      <w:r w:rsidRPr="4FA9F377" w:rsidR="64BF54A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24 de febrero y del 10 y 17 de marzo.</w:t>
      </w:r>
    </w:p>
    <w:p w:rsidR="49A20CC1" w:rsidP="4FA9F377" w:rsidRDefault="49A20CC1" w14:paraId="524D35B9" w14:textId="4EE476D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En su lugar se ofrecerá experiencia de Kimono en</w:t>
      </w:r>
      <w:r w:rsidRPr="4FA9F377" w:rsidR="245FFDCE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Arashiyama</w:t>
      </w:r>
      <w:r w:rsidRPr="4FA9F377" w:rsidR="6BDBC7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49A20CC1" w:rsidP="511BE31A" w:rsidRDefault="49A20CC1" w14:paraId="41C92D31" w14:textId="049C36D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2" w:themeTint="FF" w:themeShade="BF"/>
          <w:sz w:val="28"/>
          <w:szCs w:val="28"/>
          <w:lang w:val="es-ES"/>
        </w:rPr>
      </w:pPr>
    </w:p>
    <w:p w:rsidR="49A20CC1" w:rsidP="4FA9F377" w:rsidRDefault="49A20CC1" w14:paraId="3FC59846" w14:textId="192C2A3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07: </w:t>
      </w:r>
      <w:r w:rsidRPr="4FA9F377" w:rsidR="1F2FF45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</w:p>
    <w:p w:rsidR="49A20CC1" w:rsidP="4FA9F377" w:rsidRDefault="49A20CC1" w14:paraId="48BA2C6B" w14:textId="13A1910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 Día libre para sus actividades personales.</w:t>
      </w:r>
    </w:p>
    <w:p w:rsidR="511BE31A" w:rsidP="511BE31A" w:rsidRDefault="511BE31A" w14:paraId="302DA82E" w14:textId="0BFA040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9A20CC1" w:rsidP="4FA9F377" w:rsidRDefault="49A20CC1" w14:paraId="54309653" w14:textId="784109B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EXCURSIÓN OPCIONAL A HIROSHIMA Y MIYAJIMA</w:t>
      </w:r>
    </w:p>
    <w:p w:rsidR="49A20CC1" w:rsidP="4FA9F377" w:rsidRDefault="49A20CC1" w14:paraId="232EB45E" w14:textId="5981526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comienza la excursión a Hiroshima y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Miyajima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con guía de habla española. Traslado a la estación de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 pie con guía.</w:t>
      </w:r>
    </w:p>
    <w:p w:rsidR="49A20CC1" w:rsidP="4FA9F377" w:rsidRDefault="49A20CC1" w14:paraId="5FBB24A6" w14:textId="6647C62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Hiroshima en tren bala (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”, clase turista. Llegada a Hiroshima y comienza la visita con guía de habla española para conocer el Parque Conmemorativo de la Paz y su </w:t>
      </w:r>
      <w:r w:rsidRPr="73B3896C" w:rsidR="68298D5F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museo </w:t>
      </w:r>
      <w:r w:rsidRPr="73B3896C" w:rsidR="68298D5F">
        <w:rPr>
          <w:rFonts w:ascii="Calibri" w:hAnsi="Calibri" w:eastAsia="Calibri" w:cs="Calibri"/>
          <w:noProof w:val="0"/>
          <w:sz w:val="28"/>
          <w:szCs w:val="28"/>
          <w:lang w:val="es-ES"/>
        </w:rPr>
        <w:t>(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*</w:t>
      </w:r>
      <w:r w:rsidRPr="73B3896C" w:rsidR="1F2FF45A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es-ES"/>
        </w:rPr>
        <w:t>)</w:t>
      </w:r>
      <w:r w:rsidRPr="73B3896C" w:rsidR="1F2FF45A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es-ES"/>
        </w:rPr>
        <w:t xml:space="preserve"> 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y la Cúpula de la Bomba Atómica en Hiroshima y el Santuario 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Shintoísta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de 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Itsukushima</w:t>
      </w:r>
      <w:r w:rsidRPr="73B3896C" w:rsidR="3886D055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(*)</w:t>
      </w:r>
      <w:r w:rsidRPr="73B3896C" w:rsidR="1F2FF45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 xml:space="preserve"> en 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Miyajima</w:t>
      </w:r>
      <w:r w:rsidRPr="73B3896C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4FA9F377" w:rsidRDefault="49A20CC1" w14:paraId="3C934B21" w14:textId="27C8BBA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9A20CC1" w:rsidP="4FA9F377" w:rsidRDefault="49A20CC1" w14:paraId="4E433AF5" w14:textId="789B078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Almuerzo en un restaurante. Después de la visita, regreso a la estación de Hiroshima. Salida de Hiroshima hacia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tren bala (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Nozomi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”, clase turista. Llegada a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el tour termina en la estación de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Traslado a su hotel por su cuenta. Alojamiento en el hotel en 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4FA9F377" w:rsidRDefault="49A20CC1" w14:paraId="72D3216B" w14:textId="508FC63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9A20CC1" w:rsidP="4FA9F377" w:rsidRDefault="49A20CC1" w14:paraId="29E31810" w14:textId="131443A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1F2FF45A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Notas: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A9F377" w:rsidR="785F8C47">
        <w:rPr>
          <w:rFonts w:ascii="Calibri" w:hAnsi="Calibri" w:eastAsia="Calibri" w:cs="Calibri"/>
          <w:noProof w:val="0"/>
          <w:sz w:val="28"/>
          <w:szCs w:val="28"/>
          <w:lang w:val="es-ES"/>
        </w:rPr>
        <w:t>e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l medio de transporte para esta excursión depende del número de participantes. Utilizaremos autocar/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>mini-bus</w:t>
      </w:r>
      <w:r w:rsidRPr="4FA9F377" w:rsidR="1F2FF45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privado, tren, autobús local o taxi.</w:t>
      </w:r>
    </w:p>
    <w:p w:rsidR="49A20CC1" w:rsidP="4FA9F377" w:rsidRDefault="49A20CC1" w14:paraId="43B06F06" w14:textId="708F0C5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49A20CC1" w:rsidP="4FA9F377" w:rsidRDefault="49A20CC1" w14:paraId="7E3F6173" w14:textId="00B102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08: 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Kyoto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Numazu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73B3896C" w:rsidR="61488BE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- 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Gote</w:t>
      </w:r>
      <w:r w:rsidRPr="73B3896C" w:rsidR="07887F8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</w:t>
      </w:r>
      <w:r w:rsidRPr="73B3896C" w:rsidR="064FC4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ba</w:t>
      </w:r>
    </w:p>
    <w:p w:rsidR="49A20CC1" w:rsidP="4FA9F377" w:rsidRDefault="49A20CC1" w14:paraId="7C066A80" w14:textId="3CFAF40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Sus maletas se trasladarán directamente al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Por favor, preparen el equipaje de mano para 01 noche sin maletas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49A20CC1" w:rsidP="511BE31A" w:rsidRDefault="49A20CC1" w14:paraId="43D817A1" w14:textId="12021C2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hotel.</w:t>
      </w:r>
    </w:p>
    <w:p w:rsidR="49A20CC1" w:rsidP="511BE31A" w:rsidRDefault="49A20CC1" w14:paraId="1AE95488" w14:textId="0C523EF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 la estación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09:00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49A20CC1" w:rsidP="511BE31A" w:rsidRDefault="49A20CC1" w14:paraId="1D424765" w14:textId="2DC96AE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Kyoto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hacia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Mishima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tren bala (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shinkansen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) de JR “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Hikari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”(aprox. 10:00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.).</w:t>
      </w:r>
    </w:p>
    <w:p w:rsidR="49A20CC1" w:rsidP="4FA9F377" w:rsidRDefault="49A20CC1" w14:paraId="1A2C57D5" w14:textId="406F03F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 la estación de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Mishima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traslado a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Numazu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11:57 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.)</w:t>
      </w:r>
    </w:p>
    <w:p w:rsidR="49A20CC1" w:rsidP="511BE31A" w:rsidRDefault="49A20CC1" w14:paraId="4B73F908" w14:textId="1389584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Almuerzo en un restaurante.</w:t>
      </w:r>
    </w:p>
    <w:p w:rsidR="49A20CC1" w:rsidP="4FA9F377" w:rsidRDefault="49A20CC1" w14:paraId="61F75F29" w14:textId="783BD5A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11BE31A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visita de:</w:t>
      </w:r>
    </w:p>
    <w:p w:rsidR="49A20CC1" w:rsidP="511BE31A" w:rsidRDefault="49A20CC1" w14:paraId="14F322C5" w14:textId="5ACF9022">
      <w:pPr>
        <w:pStyle w:val="ListParagraph"/>
        <w:numPr>
          <w:ilvl w:val="0"/>
          <w:numId w:val="27"/>
        </w:numPr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3B3896C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Crucero por el lago </w:t>
      </w:r>
      <w:r w:rsidRPr="73B3896C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Ashi</w:t>
      </w:r>
      <w:r w:rsidRPr="73B3896C" w:rsidR="11B5E84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73B3896C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(*)</w:t>
      </w:r>
    </w:p>
    <w:p w:rsidR="49A20CC1" w:rsidP="4FA9F377" w:rsidRDefault="49A20CC1" w14:paraId="2B3B1A4D" w14:textId="1BEE91B0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 la visita, traslado a su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269E508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(aprox. 16:30 hrs.)</w:t>
      </w:r>
    </w:p>
    <w:p w:rsidR="49A20CC1" w:rsidP="4FA9F377" w:rsidRDefault="49A20CC1" w14:paraId="397B743A" w14:textId="662B7E0C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Cena en el hotel.</w:t>
      </w:r>
    </w:p>
    <w:p w:rsidR="49A20CC1" w:rsidP="4FA9F377" w:rsidRDefault="49A20CC1" w14:paraId="4E0D99AE" w14:textId="23CE9860">
      <w:pPr>
        <w:pStyle w:val="Normal"/>
        <w:suppressLineNumbers w:val="0"/>
        <w:bidi w:val="0"/>
        <w:spacing w:before="0" w:beforeAutospacing="off" w:after="0" w:afterAutospacing="off" w:line="279" w:lineRule="auto"/>
        <w:ind w:lef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Alojamiento en el hotel en 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Gotenba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por </w:t>
      </w:r>
      <w:r w:rsidRPr="4FA9F377" w:rsidR="76C8DA44">
        <w:rPr>
          <w:rFonts w:ascii="Calibri" w:hAnsi="Calibri" w:eastAsia="Calibri" w:cs="Calibri"/>
          <w:noProof w:val="0"/>
          <w:sz w:val="28"/>
          <w:szCs w:val="28"/>
          <w:lang w:val="es-ES"/>
        </w:rPr>
        <w:t>0</w:t>
      </w:r>
      <w:r w:rsidRPr="4FA9F377" w:rsidR="064FC44C">
        <w:rPr>
          <w:rFonts w:ascii="Calibri" w:hAnsi="Calibri" w:eastAsia="Calibri" w:cs="Calibri"/>
          <w:noProof w:val="0"/>
          <w:sz w:val="28"/>
          <w:szCs w:val="28"/>
          <w:lang w:val="es-ES"/>
        </w:rPr>
        <w:t>1 noche</w:t>
      </w:r>
      <w:r w:rsidRPr="4FA9F377" w:rsidR="6C329AD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9C899E8" w:rsidP="4FA9F377" w:rsidRDefault="69C899E8" w14:paraId="205C5051" w14:textId="1C13DF8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69C899E8" w:rsidP="4FA9F377" w:rsidRDefault="69C899E8" w14:paraId="337B39E1" w14:textId="4D16DA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09: 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Gote</w:t>
      </w:r>
      <w:r w:rsidRPr="73B3896C" w:rsidR="6B71666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ba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73B3896C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</w:p>
    <w:p w:rsidR="6A6E266B" w:rsidP="4FA9F377" w:rsidRDefault="6A6E266B" w14:paraId="70B21730" w14:textId="1C76B4C7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en el hotel.</w:t>
      </w:r>
    </w:p>
    <w:p w:rsidR="6A6E266B" w:rsidP="4FA9F377" w:rsidRDefault="6A6E266B" w14:paraId="4B26F6BC" w14:textId="6895695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out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del hotel a las 10:00 hrs.</w:t>
      </w:r>
    </w:p>
    <w:p w:rsidR="6A6E266B" w:rsidP="4FA9F377" w:rsidRDefault="6A6E266B" w14:paraId="380F59DE" w14:textId="1F5D3C97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Mañana libre para sus actividades personales y disfrutar del outlet “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Premium Outlet Mall”.</w:t>
      </w:r>
    </w:p>
    <w:p w:rsidR="6A6E266B" w:rsidP="4FA9F377" w:rsidRDefault="6A6E266B" w14:paraId="69E4F09A" w14:textId="0A1612AB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Almuerzo libre no incluido</w:t>
      </w:r>
    </w:p>
    <w:p w:rsidR="6A6E266B" w:rsidP="4FA9F377" w:rsidRDefault="6A6E266B" w14:paraId="05937C2B" w14:textId="31C6C561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Reunión en la entrada del outlet y traslado por carretera a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(aprox. 14:00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.).</w:t>
      </w:r>
    </w:p>
    <w:p w:rsidR="6A6E266B" w:rsidP="4FA9F377" w:rsidRDefault="6A6E266B" w14:paraId="401BD8E6" w14:textId="68C661DC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Llegada al hotel y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in (aprox. 15:30 hrs.).</w:t>
      </w:r>
    </w:p>
    <w:p w:rsidR="6A6E266B" w:rsidP="4FA9F377" w:rsidRDefault="6A6E266B" w14:paraId="50973A28" w14:textId="1AC89099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Tarde libre para actividades personales.</w:t>
      </w:r>
    </w:p>
    <w:p w:rsidR="6A6E266B" w:rsidP="4FA9F377" w:rsidRDefault="6A6E266B" w14:paraId="79541370" w14:textId="0C923A6F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Alojamiento en el hotel en 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por 01 noche.</w:t>
      </w:r>
    </w:p>
    <w:p w:rsidR="4FA9F377" w:rsidP="4FA9F377" w:rsidRDefault="4FA9F377" w14:paraId="23BDFDD4" w14:textId="3629A3CD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6A6E266B" w:rsidP="4FA9F377" w:rsidRDefault="6A6E266B" w14:paraId="563BAA04" w14:textId="582C4E0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10: 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Tokyo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- 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Narita</w:t>
      </w:r>
      <w:r w:rsidRPr="4FA9F377" w:rsidR="6A6E266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/Haneda </w:t>
      </w:r>
    </w:p>
    <w:p w:rsidR="6A6E266B" w:rsidP="4FA9F377" w:rsidRDefault="6A6E266B" w14:paraId="09B0609D" w14:textId="62F98C04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Desayuno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el hotel.</w:t>
      </w:r>
    </w:p>
    <w:p w:rsidR="6A6E266B" w:rsidP="4FA9F377" w:rsidRDefault="6A6E266B" w14:paraId="239EAE91" w14:textId="5D7211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Reunión en el lobby y traslado al Aeropuerto Internacional de 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Narita</w:t>
      </w:r>
      <w:r w:rsidRPr="4FA9F377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(o Haneda) en servicio regular con asistente de habla española.</w:t>
      </w:r>
    </w:p>
    <w:p w:rsidR="6A6E266B" w:rsidP="4FA9F377" w:rsidRDefault="6A6E266B" w14:paraId="0149A68A" w14:textId="4A5EC1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de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Narita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(o Haneda) en su vuelo.</w:t>
      </w:r>
    </w:p>
    <w:p w:rsidR="511BE31A" w:rsidP="511BE31A" w:rsidRDefault="511BE31A" w14:paraId="2FC22FB4" w14:textId="2C4EFE4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6A6E266B" w:rsidP="511BE31A" w:rsidRDefault="6A6E266B" w14:paraId="41943ABF" w14:textId="64B03625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6A6E266B">
        <w:rPr>
          <w:rFonts w:ascii="Calibri" w:hAnsi="Calibri" w:eastAsia="Calibri" w:cs="Calibri"/>
          <w:b w:val="1"/>
          <w:bCs w:val="1"/>
          <w:noProof w:val="0"/>
          <w:sz w:val="28"/>
          <w:szCs w:val="28"/>
          <w:highlight w:val="yellow"/>
          <w:lang w:val="es-ES"/>
        </w:rPr>
        <w:t>Nota: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la habitación del hotel de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está disponible hasta las 10:00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hrs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6A6E266B" w:rsidP="4FA9F377" w:rsidRDefault="6A6E266B" w14:paraId="392613C3" w14:textId="37AE04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caso de desear late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check-out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es necesario solicitar una noche 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extra-post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-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>tour</w:t>
      </w:r>
      <w:r w:rsidRPr="511BE31A" w:rsidR="6A6E266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aunque no se puede garantizar disponibilidad. </w:t>
      </w:r>
    </w:p>
    <w:p w:rsidR="4FA9F377" w:rsidP="4FA9F377" w:rsidRDefault="4FA9F377" w14:paraId="4494DB56" w14:textId="04BA2BBA">
      <w:pPr>
        <w:pStyle w:val="Normal"/>
        <w:bidi w:val="0"/>
        <w:spacing w:before="0" w:beforeAutospacing="off" w:after="0" w:afterAutospacing="off" w:line="279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57ED6D64" w:rsidP="291E7438" w:rsidRDefault="57ED6D64" w14:paraId="2A590B5F" w14:textId="23FA1F9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91E7438" w:rsidR="57ED6D64">
        <w:rPr>
          <w:rFonts w:ascii="Calibri" w:hAnsi="Calibri" w:eastAsia="Calibri" w:cs="Calibri"/>
          <w:noProof w:val="0"/>
          <w:sz w:val="28"/>
          <w:szCs w:val="28"/>
          <w:lang w:val="es-ES"/>
        </w:rPr>
        <w:t>FIN DE NUESTROS SERVICIOS</w:t>
      </w:r>
    </w:p>
    <w:p w:rsidR="69C899E8" w:rsidP="291E7438" w:rsidRDefault="69C899E8" w14:paraId="69F39F4F" w14:textId="29A0522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73B3896C" w:rsidP="73B3896C" w:rsidRDefault="73B3896C" w14:paraId="24D70DAC" w14:textId="39A7692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2D0197BF" w14:textId="43E8C49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610610F8" w14:textId="4D7069C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7ED6D64" w:rsidP="291E7438" w:rsidRDefault="57ED6D64" w14:paraId="28BD4672" w14:textId="3A1235B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73B3896C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Incluye:</w:t>
      </w:r>
    </w:p>
    <w:p w:rsidR="69C899E8" w:rsidP="73B3896C" w:rsidRDefault="69C899E8" w14:paraId="05DE141E" w14:textId="4D61253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-Traslado aeropuerto / hotel / aeropuerto en regular</w:t>
      </w:r>
    </w:p>
    <w:p w:rsidR="69C899E8" w:rsidP="73B3896C" w:rsidRDefault="69C899E8" w14:paraId="0DDBCF42" w14:textId="2884C73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-Guía habla </w:t>
      </w: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español</w:t>
      </w:r>
    </w:p>
    <w:p w:rsidR="69C899E8" w:rsidP="73B3896C" w:rsidRDefault="69C899E8" w14:paraId="2039C629" w14:textId="0A2D3C1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-04 almuerzos y 01 cena</w:t>
      </w:r>
    </w:p>
    <w:p w:rsidR="69C899E8" w:rsidP="73B3896C" w:rsidRDefault="69C899E8" w14:paraId="5CF88A71" w14:textId="2A69B6E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-Visitas </w:t>
      </w:r>
      <w:r w:rsidRPr="73B3896C" w:rsidR="7ACE7840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y entradas </w:t>
      </w:r>
      <w:r w:rsidRPr="73B3896C" w:rsidR="1E0074D3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según itinerario</w:t>
      </w:r>
    </w:p>
    <w:p w:rsidR="69C899E8" w:rsidP="73B3896C" w:rsidRDefault="69C899E8" w14:paraId="203A4E4E" w14:textId="6F859F1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7ED6D64" w:rsidP="291E7438" w:rsidRDefault="57ED6D64" w14:paraId="0E186EEE" w14:textId="43DEA80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11BE31A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incluye:</w:t>
      </w:r>
    </w:p>
    <w:p w:rsidR="3E6E80C2" w:rsidP="73B3896C" w:rsidRDefault="3E6E80C2" w14:paraId="5588BB32" w14:textId="67CDF64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-Vuelos internacionales</w:t>
      </w:r>
    </w:p>
    <w:p w:rsidR="3E6E80C2" w:rsidP="73B3896C" w:rsidRDefault="3E6E80C2" w14:paraId="563722D3" w14:textId="7490E04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-Bebidas en las comidas</w:t>
      </w:r>
    </w:p>
    <w:p w:rsidR="3E6E80C2" w:rsidP="73B3896C" w:rsidRDefault="3E6E80C2" w14:paraId="15940EF8" w14:textId="1C35464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3E6E80C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-Gastos personales</w:t>
      </w:r>
    </w:p>
    <w:p w:rsidR="565819EA" w:rsidP="73B3896C" w:rsidRDefault="565819EA" w14:paraId="5328BD43" w14:textId="3A7A29A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565819E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-Propinas</w:t>
      </w:r>
    </w:p>
    <w:p w:rsidR="565819EA" w:rsidP="73B3896C" w:rsidRDefault="565819EA" w14:paraId="0526CA81" w14:textId="2D6010A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565819E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-Visados en caso de aplicar</w:t>
      </w:r>
    </w:p>
    <w:p w:rsidR="69BD4CA6" w:rsidP="73B3896C" w:rsidRDefault="69BD4CA6" w14:paraId="3577FD96" w14:textId="5C16124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69BD4CA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-Excursiones opcionales</w:t>
      </w:r>
    </w:p>
    <w:p w:rsidR="06A2BA11" w:rsidP="73B3896C" w:rsidRDefault="06A2BA11" w14:paraId="6A60DEAD" w14:textId="0DD25B6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06A2BA11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-Cualquier otro ítem no mencionado en “incluye”</w:t>
      </w:r>
    </w:p>
    <w:p w:rsidR="0832F48A" w:rsidP="73B3896C" w:rsidRDefault="0832F48A" w14:paraId="36A04E5C" w14:textId="0FB2806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73B3896C" w:rsidR="0832F48A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-Seguro de asistencia en viaje</w:t>
      </w:r>
    </w:p>
    <w:p w:rsidR="73B3896C" w:rsidP="73B3896C" w:rsidRDefault="73B3896C" w14:paraId="1D0A4FDB" w14:textId="3A8E674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</w:p>
    <w:p w:rsidR="511BE31A" w:rsidP="511BE31A" w:rsidRDefault="511BE31A" w14:paraId="36370B2F" w14:textId="5AA8ED5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11BE31A" w:rsidP="511BE31A" w:rsidRDefault="511BE31A" w14:paraId="59FE48B1" w14:textId="205EC7E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69C899E8" w:rsidP="291E7438" w:rsidRDefault="69C899E8" w14:paraId="0DE03BFB" w14:textId="57CE701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4FA9F377" w:rsidP="4FA9F377" w:rsidRDefault="4FA9F377" w14:paraId="6D17C212" w14:textId="06FD9FF1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68F14315" w14:textId="76577E27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76BD1D54" w14:textId="458FCC9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4DAF93D7" w14:textId="0514959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0411C0AD" w14:textId="382AC13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4143BEEB" w14:textId="38F66E09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4FA9F377" w:rsidP="4FA9F377" w:rsidRDefault="4FA9F377" w14:paraId="7C879BD5" w14:textId="02910682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543DEE21" w14:textId="176CC45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0341A3C9" w14:textId="55989FCF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6D22B12C" w14:textId="7A65D26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1258393F" w14:textId="7A93645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2A116C43" w14:textId="6F937BCA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64BA10EF" w14:textId="4086A67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2B9FD86D" w14:textId="50B1DAC6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5C573F58" w14:textId="193F8073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6C0D1F7D" w14:textId="35F1ED8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52FB3B75" w14:textId="49B4F35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43B7A533" w14:textId="2E09EA6C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73B3896C" w:rsidP="73B3896C" w:rsidRDefault="73B3896C" w14:paraId="3BC18A90" w14:textId="7BE86FB4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7ED6D64" w:rsidP="291E7438" w:rsidRDefault="57ED6D64" w14:paraId="69EE689D" w14:textId="3F70665D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4FA9F377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VALOR POR PERSONA EN USD</w:t>
      </w:r>
    </w:p>
    <w:p w:rsidR="4FA9F377" w:rsidP="4FA9F377" w:rsidRDefault="4FA9F377" w14:paraId="49E43296" w14:textId="7D990A88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405"/>
        <w:gridCol w:w="915"/>
        <w:gridCol w:w="1200"/>
        <w:gridCol w:w="1035"/>
      </w:tblGrid>
      <w:tr w:rsidR="4FA9F377" w:rsidTr="73B3896C" w14:paraId="7E423F0F">
        <w:trPr>
          <w:trHeight w:val="300"/>
        </w:trPr>
        <w:tc>
          <w:tcPr>
            <w:tcW w:w="3405" w:type="dxa"/>
            <w:shd w:val="clear" w:color="auto" w:fill="FAE2D5" w:themeFill="accent2" w:themeFillTint="33"/>
            <w:tcMar/>
          </w:tcPr>
          <w:p w:rsidR="3B07CF7A" w:rsidP="4FA9F377" w:rsidRDefault="3B07CF7A" w14:paraId="43A79DF8" w14:textId="4F53575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Temporada</w:t>
            </w:r>
          </w:p>
        </w:tc>
        <w:tc>
          <w:tcPr>
            <w:tcW w:w="915" w:type="dxa"/>
            <w:shd w:val="clear" w:color="auto" w:fill="FAE2D5" w:themeFill="accent2" w:themeFillTint="33"/>
            <w:tcMar/>
          </w:tcPr>
          <w:p w:rsidR="3B07CF7A" w:rsidP="4FA9F377" w:rsidRDefault="3B07CF7A" w14:paraId="6CB34A0E" w14:textId="6ECE13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TWIN</w:t>
            </w:r>
          </w:p>
        </w:tc>
        <w:tc>
          <w:tcPr>
            <w:tcW w:w="1200" w:type="dxa"/>
            <w:shd w:val="clear" w:color="auto" w:fill="FAE2D5" w:themeFill="accent2" w:themeFillTint="33"/>
            <w:tcMar/>
          </w:tcPr>
          <w:p w:rsidR="3B07CF7A" w:rsidP="4FA9F377" w:rsidRDefault="3B07CF7A" w14:paraId="3BAF6BE9" w14:textId="5FB3644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SINGLE</w:t>
            </w:r>
          </w:p>
        </w:tc>
        <w:tc>
          <w:tcPr>
            <w:tcW w:w="1035" w:type="dxa"/>
            <w:shd w:val="clear" w:color="auto" w:fill="FAE2D5" w:themeFill="accent2" w:themeFillTint="33"/>
            <w:tcMar/>
          </w:tcPr>
          <w:p w:rsidR="3B07CF7A" w:rsidP="4FA9F377" w:rsidRDefault="3B07CF7A" w14:paraId="0580A7F3" w14:textId="269294E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TRIPLE</w:t>
            </w:r>
          </w:p>
        </w:tc>
      </w:tr>
      <w:tr w:rsidR="4FA9F377" w:rsidTr="73B3896C" w14:paraId="2F957917">
        <w:trPr>
          <w:trHeight w:val="300"/>
        </w:trPr>
        <w:tc>
          <w:tcPr>
            <w:tcW w:w="3405" w:type="dxa"/>
            <w:tcMar/>
          </w:tcPr>
          <w:p w:rsidR="3B07CF7A" w:rsidP="4FA9F377" w:rsidRDefault="3B07CF7A" w14:paraId="7A81597C" w14:textId="6020BE8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A:</w:t>
            </w:r>
          </w:p>
          <w:p w:rsidR="2331D596" w:rsidP="4FA9F377" w:rsidRDefault="2331D596" w14:paraId="521B4A3F" w14:textId="64885A6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2331D59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Marzo: 10, 17, 31</w:t>
            </w:r>
          </w:p>
          <w:p w:rsidR="07B34F0E" w:rsidP="4FA9F377" w:rsidRDefault="07B34F0E" w14:paraId="75E147C6" w14:textId="5BA53AC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07B34F0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Mayo: 19</w:t>
            </w:r>
          </w:p>
          <w:p w:rsidR="07B34F0E" w:rsidP="4FA9F377" w:rsidRDefault="07B34F0E" w14:paraId="49EF71EB" w14:textId="1C03247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07B34F0E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Junio: 02, 16</w:t>
            </w:r>
          </w:p>
          <w:p w:rsidR="2FDDDFEA" w:rsidP="4FA9F377" w:rsidRDefault="2FDDDFEA" w14:paraId="495BD991" w14:textId="701F2A8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2FDDDFE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Julio: 07, 21</w:t>
            </w:r>
          </w:p>
          <w:p w:rsidR="2FDDDFEA" w:rsidP="4FA9F377" w:rsidRDefault="2FDDDFEA" w14:paraId="083E1076" w14:textId="1398170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2FDDDFE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Agosto: 18</w:t>
            </w:r>
          </w:p>
          <w:p w:rsidR="0D8BBA2C" w:rsidP="4FA9F377" w:rsidRDefault="0D8BBA2C" w14:paraId="501E5245" w14:textId="270D40D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0D8BBA2C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Diciembre: 01, 15, 29</w:t>
            </w:r>
          </w:p>
        </w:tc>
        <w:tc>
          <w:tcPr>
            <w:tcW w:w="915" w:type="dxa"/>
            <w:tcMar/>
            <w:vAlign w:val="center"/>
          </w:tcPr>
          <w:p w:rsidR="73B3896C" w:rsidP="73B3896C" w:rsidRDefault="73B3896C" w14:paraId="06C3299D" w14:textId="258F184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4FA9F377" w:rsidP="73B3896C" w:rsidRDefault="4FA9F377" w14:paraId="3551A92C" w14:textId="49D67DE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1B0703E0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2.980</w:t>
            </w:r>
          </w:p>
        </w:tc>
        <w:tc>
          <w:tcPr>
            <w:tcW w:w="1200" w:type="dxa"/>
            <w:tcMar/>
            <w:vAlign w:val="center"/>
          </w:tcPr>
          <w:p w:rsidR="4FA9F377" w:rsidP="73B3896C" w:rsidRDefault="4FA9F377" w14:paraId="1407B991" w14:textId="5C330AE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1E939E70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3.841</w:t>
            </w:r>
          </w:p>
        </w:tc>
        <w:tc>
          <w:tcPr>
            <w:tcW w:w="1035" w:type="dxa"/>
            <w:tcMar/>
            <w:vAlign w:val="center"/>
          </w:tcPr>
          <w:p w:rsidR="4FA9F377" w:rsidP="73B3896C" w:rsidRDefault="4FA9F377" w14:paraId="7D893300" w14:textId="75A3A2C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6FD8699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2.947</w:t>
            </w:r>
          </w:p>
        </w:tc>
      </w:tr>
      <w:tr w:rsidR="4FA9F377" w:rsidTr="73B3896C" w14:paraId="22534EE7">
        <w:trPr>
          <w:trHeight w:val="300"/>
        </w:trPr>
        <w:tc>
          <w:tcPr>
            <w:tcW w:w="3405" w:type="dxa"/>
            <w:tcMar/>
          </w:tcPr>
          <w:p w:rsidR="3B07CF7A" w:rsidP="4FA9F377" w:rsidRDefault="3B07CF7A" w14:paraId="1610D8EF" w14:textId="60FE642D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B:</w:t>
            </w:r>
          </w:p>
          <w:p w:rsidR="779D39CC" w:rsidP="4FA9F377" w:rsidRDefault="779D39CC" w14:paraId="5DA1977E" w14:textId="67858AF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779D39CC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Marzo: 17</w:t>
            </w:r>
          </w:p>
          <w:p w:rsidR="555872B9" w:rsidP="4FA9F377" w:rsidRDefault="555872B9" w14:paraId="39B6E549" w14:textId="38F020D6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555872B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Mayo: 12, 26</w:t>
            </w:r>
          </w:p>
          <w:p w:rsidR="555872B9" w:rsidP="4FA9F377" w:rsidRDefault="555872B9" w14:paraId="1D7B001D" w14:textId="24FD27F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555872B9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Septiembre: 01, 08, 15, 22, 29</w:t>
            </w:r>
          </w:p>
          <w:p w:rsidR="1DCB8106" w:rsidP="4FA9F377" w:rsidRDefault="1DCB8106" w14:paraId="315AFFA5" w14:textId="2FEE7C75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1DCB810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Octubre: 13, 20</w:t>
            </w:r>
          </w:p>
          <w:p w:rsidR="1DCB8106" w:rsidP="4FA9F377" w:rsidRDefault="1DCB8106" w14:paraId="07438E5E" w14:textId="52762D3F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1DCB810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Diciembre: 15</w:t>
            </w:r>
          </w:p>
        </w:tc>
        <w:tc>
          <w:tcPr>
            <w:tcW w:w="915" w:type="dxa"/>
            <w:tcMar/>
            <w:vAlign w:val="center"/>
          </w:tcPr>
          <w:p w:rsidR="73B3896C" w:rsidP="73B3896C" w:rsidRDefault="73B3896C" w14:paraId="23B3F402" w14:textId="5B680CD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4FA9F377" w:rsidP="73B3896C" w:rsidRDefault="4FA9F377" w14:paraId="1428A2A6" w14:textId="59BCE75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6B277C3C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3.179</w:t>
            </w:r>
          </w:p>
        </w:tc>
        <w:tc>
          <w:tcPr>
            <w:tcW w:w="1200" w:type="dxa"/>
            <w:tcMar/>
            <w:vAlign w:val="center"/>
          </w:tcPr>
          <w:p w:rsidR="4FA9F377" w:rsidP="73B3896C" w:rsidRDefault="4FA9F377" w14:paraId="0B1B890A" w14:textId="2584938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6985765C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4.205</w:t>
            </w:r>
          </w:p>
        </w:tc>
        <w:tc>
          <w:tcPr>
            <w:tcW w:w="1035" w:type="dxa"/>
            <w:tcMar/>
            <w:vAlign w:val="center"/>
          </w:tcPr>
          <w:p w:rsidR="4FA9F377" w:rsidP="73B3896C" w:rsidRDefault="4FA9F377" w14:paraId="1D68731C" w14:textId="557982C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5D99777F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3.146</w:t>
            </w:r>
          </w:p>
        </w:tc>
      </w:tr>
      <w:tr w:rsidR="4FA9F377" w:rsidTr="73B3896C" w14:paraId="0C5D9D04">
        <w:trPr>
          <w:trHeight w:val="300"/>
        </w:trPr>
        <w:tc>
          <w:tcPr>
            <w:tcW w:w="3405" w:type="dxa"/>
            <w:tcMar/>
          </w:tcPr>
          <w:p w:rsidR="3B07CF7A" w:rsidP="4FA9F377" w:rsidRDefault="3B07CF7A" w14:paraId="3A22127F" w14:textId="64EF03C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4FA9F377" w:rsidR="3B07CF7A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C:</w:t>
            </w:r>
          </w:p>
          <w:p w:rsidR="56A8DA8F" w:rsidP="4FA9F377" w:rsidRDefault="56A8DA8F" w14:paraId="3FC71E9A" w14:textId="78BA396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56A8DA8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Marzo 31</w:t>
            </w:r>
          </w:p>
          <w:p w:rsidR="56A8DA8F" w:rsidP="4FA9F377" w:rsidRDefault="56A8DA8F" w14:paraId="1E7C1461" w14:textId="2D6BFEC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56A8DA8F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Abril: 07, 14, 21, 28</w:t>
            </w:r>
          </w:p>
          <w:p w:rsidR="40BC7BB5" w:rsidP="4FA9F377" w:rsidRDefault="40BC7BB5" w14:paraId="44CEF4FF" w14:textId="52D4684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40BC7BB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Mayo: 05</w:t>
            </w:r>
          </w:p>
          <w:p w:rsidR="40BC7BB5" w:rsidP="4FA9F377" w:rsidRDefault="40BC7BB5" w14:paraId="174838DB" w14:textId="4E822BB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40BC7BB5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Agosto: 04</w:t>
            </w:r>
          </w:p>
          <w:p w:rsidR="1FBC1566" w:rsidP="4FA9F377" w:rsidRDefault="1FBC1566" w14:paraId="60E238D9" w14:textId="01AA3D8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1FBC156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Septiembre: 15</w:t>
            </w:r>
          </w:p>
          <w:p w:rsidR="207495A1" w:rsidP="4FA9F377" w:rsidRDefault="207495A1" w14:paraId="5A57B4AE" w14:textId="479E40C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207495A1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Octubre: 06, 27</w:t>
            </w:r>
          </w:p>
          <w:p w:rsidR="207495A1" w:rsidP="4FA9F377" w:rsidRDefault="207495A1" w14:paraId="1F9DBA11" w14:textId="3A6648D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207495A1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Noviembre: 03, 10, 17, 24</w:t>
            </w:r>
          </w:p>
          <w:p w:rsidR="5F135924" w:rsidP="4FA9F377" w:rsidRDefault="5F135924" w14:paraId="02EB4445" w14:textId="7DD17E4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</w:pPr>
            <w:r w:rsidRPr="4FA9F377" w:rsidR="5F135924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-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Diciembre:</w:t>
            </w:r>
            <w:r w:rsidRPr="4FA9F377" w:rsidR="2D23A476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A9F377" w:rsidR="3B07CF7A">
              <w:rPr>
                <w:rFonts w:ascii="Calibri" w:hAnsi="Calibri" w:eastAsia="Calibri" w:cs="Calibri"/>
                <w:b w:val="0"/>
                <w:bCs w:val="0"/>
                <w:noProof w:val="0"/>
                <w:sz w:val="28"/>
                <w:szCs w:val="28"/>
                <w:lang w:val="es-ES"/>
              </w:rPr>
              <w:t>29</w:t>
            </w:r>
          </w:p>
        </w:tc>
        <w:tc>
          <w:tcPr>
            <w:tcW w:w="915" w:type="dxa"/>
            <w:tcMar/>
            <w:vAlign w:val="center"/>
          </w:tcPr>
          <w:p w:rsidR="73B3896C" w:rsidP="73B3896C" w:rsidRDefault="73B3896C" w14:paraId="1BBF0E3A" w14:textId="17B771E4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</w:p>
          <w:p w:rsidR="4FA9F377" w:rsidP="73B3896C" w:rsidRDefault="4FA9F377" w14:paraId="290CE03C" w14:textId="0E4A44B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329B5991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3.377</w:t>
            </w:r>
          </w:p>
        </w:tc>
        <w:tc>
          <w:tcPr>
            <w:tcW w:w="1200" w:type="dxa"/>
            <w:tcMar/>
            <w:vAlign w:val="center"/>
          </w:tcPr>
          <w:p w:rsidR="4FA9F377" w:rsidP="73B3896C" w:rsidRDefault="4FA9F377" w14:paraId="47A6C2F0" w14:textId="21DDE4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0B375CBE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4.503</w:t>
            </w:r>
          </w:p>
        </w:tc>
        <w:tc>
          <w:tcPr>
            <w:tcW w:w="1035" w:type="dxa"/>
            <w:tcMar/>
            <w:vAlign w:val="center"/>
          </w:tcPr>
          <w:p w:rsidR="4FA9F377" w:rsidP="73B3896C" w:rsidRDefault="4FA9F377" w14:paraId="345EA6CB" w14:textId="7F94911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130B1E71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3.344</w:t>
            </w:r>
          </w:p>
        </w:tc>
      </w:tr>
    </w:tbl>
    <w:p w:rsidR="511BE31A" w:rsidP="73B3896C" w:rsidRDefault="511BE31A" w14:paraId="3520FEEF" w14:textId="097528A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</w:p>
    <w:p w:rsidR="69C899E8" w:rsidP="73B3896C" w:rsidRDefault="69C899E8" w14:paraId="5CF1B18B" w14:textId="6A3BF47E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73B3896C" w:rsidR="22D9106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NOTAS IMPORTANTES A CONSIDERAR</w:t>
      </w:r>
      <w:r w:rsidRPr="73B3896C" w:rsidR="22D9106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:</w:t>
      </w:r>
    </w:p>
    <w:p w:rsidR="69C899E8" w:rsidP="73B3896C" w:rsidRDefault="69C899E8" w14:paraId="5AC3625F" w14:textId="4A8B919C">
      <w:pPr>
        <w:spacing w:after="0" w:afterAutospacing="off"/>
        <w:rPr>
          <w:rFonts w:ascii="Calibri" w:hAnsi="Calibri" w:eastAsia="Calibri" w:cs="Calibri"/>
          <w:color w:val="auto"/>
          <w:sz w:val="28"/>
          <w:szCs w:val="28"/>
        </w:rPr>
      </w:pPr>
      <w:r w:rsidRPr="73B3896C" w:rsidR="6EBCBB3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</w:t>
      </w:r>
      <w:r w:rsidRPr="73B3896C" w:rsidR="5128AF76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 xml:space="preserve"> 01</w:t>
      </w:r>
      <w:r w:rsidRPr="73B3896C" w:rsidR="6EBCBB3E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:</w:t>
      </w:r>
      <w:r w:rsidRPr="73B3896C" w:rsidR="6EBCBB3E">
        <w:rPr>
          <w:rFonts w:ascii="Calibri" w:hAnsi="Calibri" w:eastAsia="Calibri" w:cs="Calibri"/>
          <w:color w:val="auto"/>
          <w:sz w:val="28"/>
          <w:szCs w:val="28"/>
        </w:rPr>
        <w:t xml:space="preserve"> valores referenciales sujetos al tipo de cambio. Se debe reconfirmar.</w:t>
      </w:r>
    </w:p>
    <w:p w:rsidR="19D4DAF3" w:rsidP="73B3896C" w:rsidRDefault="19D4DAF3" w14:paraId="55042CD1" w14:textId="7B23D325">
      <w:pPr>
        <w:spacing w:after="0" w:afterAutospacing="off"/>
        <w:rPr>
          <w:rFonts w:ascii="Calibri" w:hAnsi="Calibri" w:eastAsia="Calibri" w:cs="Calibri"/>
          <w:color w:val="auto"/>
          <w:sz w:val="28"/>
          <w:szCs w:val="28"/>
        </w:rPr>
      </w:pPr>
      <w:r w:rsidRPr="73B3896C" w:rsidR="19D4DAF3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 02</w:t>
      </w:r>
      <w:r w:rsidRPr="73B3896C" w:rsidR="19D4DAF3">
        <w:rPr>
          <w:rFonts w:ascii="Calibri" w:hAnsi="Calibri" w:eastAsia="Calibri" w:cs="Calibri"/>
          <w:color w:val="auto"/>
          <w:sz w:val="28"/>
          <w:szCs w:val="28"/>
        </w:rPr>
        <w:t>: las reservas se cierran 26 días antes de la llegada a Japón. Cualquier cambio fuera de este plazo conllevará un suplemento por gestión.</w:t>
      </w:r>
    </w:p>
    <w:p w:rsidR="49AF87F3" w:rsidP="73B3896C" w:rsidRDefault="49AF87F3" w14:paraId="79AEB5B0" w14:textId="0345F6B8">
      <w:pPr>
        <w:spacing w:after="0" w:afterAutospacing="off"/>
        <w:rPr>
          <w:rFonts w:ascii="Calibri" w:hAnsi="Calibri" w:eastAsia="Calibri" w:cs="Calibri"/>
          <w:color w:val="auto" w:themeColor="accent1" w:themeTint="FF" w:themeShade="FF"/>
          <w:sz w:val="28"/>
          <w:szCs w:val="28"/>
        </w:rPr>
      </w:pPr>
      <w:r w:rsidRPr="73B3896C" w:rsidR="49AF87F3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 0</w:t>
      </w:r>
      <w:r w:rsidRPr="73B3896C" w:rsidR="0921CBC1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3</w:t>
      </w:r>
      <w:r w:rsidRPr="73B3896C" w:rsidR="49AF87F3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:</w:t>
      </w:r>
      <w:r w:rsidRPr="73B3896C" w:rsidR="49AF87F3">
        <w:rPr>
          <w:rFonts w:ascii="Calibri" w:hAnsi="Calibri" w:eastAsia="Calibri" w:cs="Calibri"/>
          <w:color w:val="auto"/>
          <w:sz w:val="28"/>
          <w:szCs w:val="28"/>
        </w:rPr>
        <w:t xml:space="preserve"> consultar política de niños.</w:t>
      </w:r>
    </w:p>
    <w:p w:rsidR="68808D84" w:rsidP="73B3896C" w:rsidRDefault="68808D84" w14:paraId="0252972C" w14:textId="157BF5C5">
      <w:pPr>
        <w:spacing w:after="0" w:afterAutospacing="off"/>
        <w:rPr>
          <w:rFonts w:ascii="Calibri" w:hAnsi="Calibri" w:eastAsia="Calibri" w:cs="Calibri"/>
          <w:color w:val="auto" w:themeColor="accent1" w:themeTint="FF" w:themeShade="FF"/>
          <w:sz w:val="28"/>
          <w:szCs w:val="28"/>
        </w:rPr>
      </w:pPr>
      <w:r w:rsidRPr="73B3896C" w:rsidR="68808D84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 0</w:t>
      </w:r>
      <w:r w:rsidRPr="73B3896C" w:rsidR="7B7D9022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4</w:t>
      </w:r>
      <w:r w:rsidRPr="73B3896C" w:rsidR="68808D84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:</w:t>
      </w:r>
      <w:r w:rsidRPr="73B3896C" w:rsidR="68808D84">
        <w:rPr>
          <w:rFonts w:ascii="Calibri" w:hAnsi="Calibri" w:eastAsia="Calibri" w:cs="Calibri"/>
          <w:color w:val="auto"/>
          <w:sz w:val="28"/>
          <w:szCs w:val="28"/>
        </w:rPr>
        <w:t xml:space="preserve"> reservas de máximo 04 habitaciones</w:t>
      </w:r>
      <w:r w:rsidRPr="73B3896C" w:rsidR="292FEEA1">
        <w:rPr>
          <w:rFonts w:ascii="Calibri" w:hAnsi="Calibri" w:eastAsia="Calibri" w:cs="Calibri"/>
          <w:color w:val="auto"/>
          <w:sz w:val="28"/>
          <w:szCs w:val="28"/>
        </w:rPr>
        <w:t>.</w:t>
      </w:r>
    </w:p>
    <w:p w:rsidR="68808D84" w:rsidP="73B3896C" w:rsidRDefault="68808D84" w14:paraId="26C413F1" w14:textId="2D835351">
      <w:pPr>
        <w:spacing w:after="0" w:afterAutospacing="off"/>
        <w:rPr>
          <w:rFonts w:ascii="Calibri" w:hAnsi="Calibri" w:eastAsia="Calibri" w:cs="Calibri"/>
          <w:color w:val="auto" w:themeColor="accent1" w:themeTint="FF" w:themeShade="FF"/>
          <w:sz w:val="28"/>
          <w:szCs w:val="28"/>
        </w:rPr>
      </w:pPr>
      <w:r w:rsidRPr="73B3896C" w:rsidR="68808D84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 0</w:t>
      </w:r>
      <w:r w:rsidRPr="73B3896C" w:rsidR="3DF703F8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5</w:t>
      </w:r>
      <w:r w:rsidRPr="73B3896C" w:rsidR="68808D84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:</w:t>
      </w:r>
      <w:r w:rsidRPr="73B3896C" w:rsidR="68808D84">
        <w:rPr>
          <w:rFonts w:ascii="Calibri" w:hAnsi="Calibri" w:eastAsia="Calibri" w:cs="Calibri"/>
          <w:color w:val="auto"/>
          <w:sz w:val="28"/>
          <w:szCs w:val="28"/>
        </w:rPr>
        <w:t xml:space="preserve"> muchos lugares de Japón, hoteles y transportes no están adaptados para silla de ruedas. Por favor notificarnos antes de realizar la reserva. Pueden </w:t>
      </w:r>
      <w:r w:rsidRPr="73B3896C" w:rsidR="318701B2">
        <w:rPr>
          <w:rFonts w:ascii="Calibri" w:hAnsi="Calibri" w:eastAsia="Calibri" w:cs="Calibri"/>
          <w:color w:val="auto"/>
          <w:sz w:val="28"/>
          <w:szCs w:val="28"/>
        </w:rPr>
        <w:t>existir</w:t>
      </w:r>
      <w:r w:rsidRPr="73B3896C" w:rsidR="68808D84">
        <w:rPr>
          <w:rFonts w:ascii="Calibri" w:hAnsi="Calibri" w:eastAsia="Calibri" w:cs="Calibri"/>
          <w:color w:val="auto"/>
          <w:sz w:val="28"/>
          <w:szCs w:val="28"/>
        </w:rPr>
        <w:t xml:space="preserve"> cargos extras.</w:t>
      </w:r>
    </w:p>
    <w:p w:rsidR="511BE31A" w:rsidP="73B3896C" w:rsidRDefault="511BE31A" w14:paraId="00E2F394" w14:textId="0603FC4B">
      <w:pPr>
        <w:suppressLineNumbers w:val="0"/>
        <w:bidi w:val="0"/>
        <w:spacing w:before="0" w:beforeAutospacing="off" w:after="0" w:afterAutospacing="off" w:line="279" w:lineRule="auto"/>
        <w:ind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6A9E77CD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Nota 0</w:t>
      </w:r>
      <w:r w:rsidRPr="73B3896C" w:rsidR="1FD39D4C">
        <w:rPr>
          <w:rFonts w:ascii="Calibri" w:hAnsi="Calibri" w:eastAsia="Calibri" w:cs="Calibri"/>
          <w:b w:val="1"/>
          <w:bCs w:val="1"/>
          <w:color w:val="auto"/>
          <w:sz w:val="28"/>
          <w:szCs w:val="28"/>
        </w:rPr>
        <w:t>6</w:t>
      </w:r>
      <w:r w:rsidRPr="73B3896C" w:rsidR="6A9E77CD">
        <w:rPr>
          <w:rFonts w:ascii="Calibri" w:hAnsi="Calibri" w:eastAsia="Calibri" w:cs="Calibri"/>
          <w:color w:val="auto"/>
          <w:sz w:val="28"/>
          <w:szCs w:val="28"/>
        </w:rPr>
        <w:t xml:space="preserve">: la habitación del programa es </w:t>
      </w:r>
      <w:r w:rsidRPr="73B3896C" w:rsidR="6A9E77CD">
        <w:rPr>
          <w:rFonts w:ascii="Calibri" w:hAnsi="Calibri" w:eastAsia="Calibri" w:cs="Calibri"/>
          <w:color w:val="auto"/>
          <w:sz w:val="28"/>
          <w:szCs w:val="28"/>
        </w:rPr>
        <w:t>twin</w:t>
      </w:r>
      <w:r w:rsidRPr="73B3896C" w:rsidR="6A9E77CD">
        <w:rPr>
          <w:rFonts w:ascii="Calibri" w:hAnsi="Calibri" w:eastAsia="Calibri" w:cs="Calibri"/>
          <w:color w:val="auto"/>
          <w:sz w:val="28"/>
          <w:szCs w:val="28"/>
        </w:rPr>
        <w:t xml:space="preserve"> (02 camas), no se puede garantizar cama matrimonial.</w:t>
      </w:r>
    </w:p>
    <w:p w:rsidR="73B3896C" w:rsidP="73B3896C" w:rsidRDefault="73B3896C" w14:paraId="2E0EE453" w14:textId="5778280F">
      <w:pPr>
        <w:spacing w:after="0" w:afterAutospacing="off"/>
        <w:rPr>
          <w:rFonts w:ascii="Calibri" w:hAnsi="Calibri" w:eastAsia="Calibri" w:cs="Calibri"/>
          <w:color w:val="auto"/>
          <w:sz w:val="28"/>
          <w:szCs w:val="28"/>
        </w:rPr>
      </w:pPr>
    </w:p>
    <w:p w:rsidR="57ED6D64" w:rsidP="291E7438" w:rsidRDefault="57ED6D64" w14:paraId="6F432931" w14:textId="066F645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291E7438" w:rsidR="57ED6D6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Hoteles previstos o similares</w:t>
      </w:r>
    </w:p>
    <w:p w:rsidR="69C899E8" w:rsidP="291E7438" w:rsidRDefault="69C899E8" w14:paraId="4B3F2194" w14:textId="0102AF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tbl>
      <w:tblPr>
        <w:tblStyle w:val="TableGrid"/>
        <w:bidiVisual w:val="0"/>
        <w:tblW w:w="6882" w:type="dxa"/>
        <w:jc w:val="center"/>
        <w:tblLook w:val="06A0" w:firstRow="1" w:lastRow="0" w:firstColumn="1" w:lastColumn="0" w:noHBand="1" w:noVBand="1"/>
      </w:tblPr>
      <w:tblGrid>
        <w:gridCol w:w="2254"/>
        <w:gridCol w:w="4628"/>
      </w:tblGrid>
      <w:tr w:rsidR="69C899E8" w:rsidTr="73B3896C" w14:paraId="0A90F491">
        <w:trPr>
          <w:trHeight w:val="300"/>
        </w:trPr>
        <w:tc>
          <w:tcPr>
            <w:tcW w:w="2254" w:type="dxa"/>
            <w:shd w:val="clear" w:color="auto" w:fill="FAE2D5" w:themeFill="accent2" w:themeFillTint="33"/>
            <w:tcMar/>
            <w:vAlign w:val="center"/>
          </w:tcPr>
          <w:p w:rsidR="57ED6D64" w:rsidP="291E7438" w:rsidRDefault="57ED6D64" w14:paraId="72F6CE80" w14:textId="1F5EE6CF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291E7438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4628" w:type="dxa"/>
            <w:shd w:val="clear" w:color="auto" w:fill="FAE2D5" w:themeFill="accent2" w:themeFillTint="33"/>
            <w:tcMar/>
            <w:vAlign w:val="center"/>
          </w:tcPr>
          <w:p w:rsidR="57ED6D64" w:rsidP="291E7438" w:rsidRDefault="57ED6D64" w14:paraId="022F46C6" w14:textId="4B7545C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Hotel</w:t>
            </w:r>
            <w:r w:rsidRPr="73B3896C" w:rsidR="4FD5E79D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 xml:space="preserve"> cat. Única (3*</w:t>
            </w:r>
            <w:r w:rsidRPr="73B3896C" w:rsidR="4FD5E79D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sup</w:t>
            </w:r>
            <w:r w:rsidRPr="73B3896C" w:rsidR="4FD5E79D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./4*)</w:t>
            </w:r>
          </w:p>
        </w:tc>
      </w:tr>
      <w:tr w:rsidR="69C899E8" w:rsidTr="73B3896C" w14:paraId="43268018">
        <w:trPr>
          <w:trHeight w:val="300"/>
        </w:trPr>
        <w:tc>
          <w:tcPr>
            <w:tcW w:w="2254" w:type="dxa"/>
            <w:tcMar/>
            <w:vAlign w:val="center"/>
          </w:tcPr>
          <w:p w:rsidR="57ED6D64" w:rsidP="73B3896C" w:rsidRDefault="57ED6D64" w14:paraId="67F47292" w14:textId="49C0D1F2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57ED6D6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Tokyo</w:t>
            </w:r>
          </w:p>
        </w:tc>
        <w:tc>
          <w:tcPr>
            <w:tcW w:w="4628" w:type="dxa"/>
            <w:tcMar/>
          </w:tcPr>
          <w:p w:rsidR="57ED6D64" w:rsidP="73B3896C" w:rsidRDefault="57ED6D64" w14:paraId="5639AC9D" w14:textId="720279EE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530D77FE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Shinjuku</w:t>
            </w:r>
            <w:r w:rsidRPr="73B3896C" w:rsidR="530D77FE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Washington </w:t>
            </w: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(19.5 m2)</w:t>
            </w:r>
          </w:p>
          <w:p w:rsidR="57ED6D64" w:rsidP="73B3896C" w:rsidRDefault="57ED6D64" w14:paraId="02B3E3A6" w14:textId="0E368EF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Sunshine</w:t>
            </w: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City Prince (20.7 m2)</w:t>
            </w:r>
          </w:p>
          <w:p w:rsidR="57ED6D64" w:rsidP="291E7438" w:rsidRDefault="57ED6D64" w14:paraId="5CDB9701" w14:textId="04159A45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021E15A6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73B3896C" w14:paraId="642CF05B">
        <w:trPr>
          <w:trHeight w:val="300"/>
        </w:trPr>
        <w:tc>
          <w:tcPr>
            <w:tcW w:w="2254" w:type="dxa"/>
            <w:tcMar/>
            <w:vAlign w:val="center"/>
          </w:tcPr>
          <w:p w:rsidR="71750B8F" w:rsidP="73B3896C" w:rsidRDefault="71750B8F" w14:paraId="56FB25EA" w14:textId="2BEA6A0B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28295314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Osaka</w:t>
            </w:r>
          </w:p>
        </w:tc>
        <w:tc>
          <w:tcPr>
            <w:tcW w:w="4628" w:type="dxa"/>
            <w:tcMar/>
          </w:tcPr>
          <w:p w:rsidR="3C12A5DE" w:rsidP="73B3896C" w:rsidRDefault="3C12A5DE" w14:paraId="5AAB6A9A" w14:textId="5C3A00B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Moxy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Osaka 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Umeda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(20 m2)</w:t>
            </w:r>
          </w:p>
          <w:p w:rsidR="3C12A5DE" w:rsidP="73B3896C" w:rsidRDefault="3C12A5DE" w14:paraId="5843E853" w14:textId="74A8DDB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Moxy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Osaka 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Hommachi</w:t>
            </w: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(20 m2)</w:t>
            </w:r>
          </w:p>
          <w:p w:rsidR="3C12A5DE" w:rsidP="291E7438" w:rsidRDefault="3C12A5DE" w14:paraId="7716260F" w14:textId="5EE69C9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24906C74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73B3896C" w14:paraId="56BEEBE3">
        <w:trPr>
          <w:trHeight w:val="300"/>
        </w:trPr>
        <w:tc>
          <w:tcPr>
            <w:tcW w:w="2254" w:type="dxa"/>
            <w:tcMar/>
            <w:vAlign w:val="center"/>
          </w:tcPr>
          <w:p w:rsidR="71750B8F" w:rsidP="73B3896C" w:rsidRDefault="71750B8F" w14:paraId="2456E0FC" w14:textId="7D50A5F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3EFC6F53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Kyoto</w:t>
            </w:r>
          </w:p>
        </w:tc>
        <w:tc>
          <w:tcPr>
            <w:tcW w:w="4628" w:type="dxa"/>
            <w:tcMar/>
          </w:tcPr>
          <w:p w:rsidR="161BC75C" w:rsidP="73B3896C" w:rsidRDefault="161BC75C" w14:paraId="699FD8D6" w14:textId="2AF4FE2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Double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Tree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by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Hilton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Station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(25 m2)</w:t>
            </w:r>
          </w:p>
          <w:p w:rsidR="161BC75C" w:rsidP="73B3896C" w:rsidRDefault="161BC75C" w14:paraId="1A69B9EB" w14:textId="08CD4E8D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Keihan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Hachijoguchi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(22 m2)</w:t>
            </w:r>
          </w:p>
          <w:p w:rsidR="161BC75C" w:rsidP="73B3896C" w:rsidRDefault="161BC75C" w14:paraId="24BFFC7B" w14:textId="30128188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Keihan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D3BB965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Grande (23 m2)</w:t>
            </w:r>
          </w:p>
          <w:p w:rsidR="161BC75C" w:rsidP="73B3896C" w:rsidRDefault="161BC75C" w14:paraId="5FAEC8F3" w14:textId="5CDE6741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Park hotel 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Kyoto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Oike</w:t>
            </w: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(23 m2)</w:t>
            </w:r>
          </w:p>
          <w:p w:rsidR="161BC75C" w:rsidP="291E7438" w:rsidRDefault="161BC75C" w14:paraId="53EB4277" w14:textId="181BE7DA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604067DB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O similar</w:t>
            </w:r>
          </w:p>
        </w:tc>
      </w:tr>
      <w:tr w:rsidR="69C899E8" w:rsidTr="73B3896C" w14:paraId="6F5C07F2">
        <w:trPr>
          <w:trHeight w:val="300"/>
        </w:trPr>
        <w:tc>
          <w:tcPr>
            <w:tcW w:w="2254" w:type="dxa"/>
            <w:tcMar/>
            <w:vAlign w:val="center"/>
          </w:tcPr>
          <w:p w:rsidR="350EDEB9" w:rsidP="73B3896C" w:rsidRDefault="350EDEB9" w14:paraId="427C43EB" w14:textId="65B4BCE9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</w:pPr>
            <w:r w:rsidRPr="73B3896C" w:rsidR="3C7AED48">
              <w:rPr>
                <w:rFonts w:ascii="Calibri" w:hAnsi="Calibri" w:eastAsia="Calibri" w:cs="Calibri"/>
                <w:b w:val="1"/>
                <w:bCs w:val="1"/>
                <w:noProof w:val="0"/>
                <w:sz w:val="28"/>
                <w:szCs w:val="28"/>
                <w:lang w:val="es-ES"/>
              </w:rPr>
              <w:t>Gotenba</w:t>
            </w:r>
          </w:p>
        </w:tc>
        <w:tc>
          <w:tcPr>
            <w:tcW w:w="4628" w:type="dxa"/>
            <w:tcMar/>
          </w:tcPr>
          <w:p w:rsidR="71C5822D" w:rsidP="73B3896C" w:rsidRDefault="71C5822D" w14:paraId="14F0C5A8" w14:textId="3219927F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Hotel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Clad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(23 m2)</w:t>
            </w:r>
          </w:p>
          <w:p w:rsidR="71C5822D" w:rsidP="291E7438" w:rsidRDefault="71C5822D" w14:paraId="5467A229" w14:textId="5101230B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*Las salidas del 31 de marzo, 01 y 15 de septiembre se alojan en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Hakone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>Yutowa</w:t>
            </w:r>
            <w:r w:rsidRPr="73B3896C" w:rsidR="7F76301A"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  <w:t xml:space="preserve"> (30 m2)</w:t>
            </w:r>
          </w:p>
        </w:tc>
      </w:tr>
      <w:tr w:rsidR="4FA9F377" w:rsidTr="73B3896C" w14:paraId="7F459C1F">
        <w:trPr>
          <w:trHeight w:val="300"/>
        </w:trPr>
        <w:tc>
          <w:tcPr>
            <w:tcW w:w="2254" w:type="dxa"/>
            <w:tcMar/>
            <w:vAlign w:val="center"/>
          </w:tcPr>
          <w:p w:rsidR="3F6178BA" w:rsidP="73B3896C" w:rsidRDefault="3F6178BA" w14:paraId="2B367193" w14:textId="1D5F7457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62DD32E0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Tokyo</w:t>
            </w:r>
          </w:p>
        </w:tc>
        <w:tc>
          <w:tcPr>
            <w:tcW w:w="4628" w:type="dxa"/>
            <w:tcMar/>
          </w:tcPr>
          <w:p w:rsidR="4FA9F377" w:rsidP="73B3896C" w:rsidRDefault="4FA9F377" w14:paraId="6B4ED216" w14:textId="68911FA8">
            <w:pPr>
              <w:pStyle w:val="Normal"/>
              <w:bidi w:val="0"/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Grand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Nikko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Tokyo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Daiba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 xml:space="preserve"> (30-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33 m</w:t>
            </w: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2)</w:t>
            </w:r>
          </w:p>
          <w:p w:rsidR="4FA9F377" w:rsidP="73B3896C" w:rsidRDefault="4FA9F377" w14:paraId="72F6023C" w14:textId="2E5584D8">
            <w:pPr>
              <w:pStyle w:val="Normal"/>
              <w:bidi w:val="0"/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</w:pPr>
            <w:r w:rsidRPr="73B3896C" w:rsidR="0F6D0062">
              <w:rPr>
                <w:rFonts w:ascii="Calibri" w:hAnsi="Calibri" w:eastAsia="Calibri" w:cs="Calibri"/>
                <w:noProof w:val="0"/>
                <w:color w:val="auto"/>
                <w:sz w:val="28"/>
                <w:szCs w:val="28"/>
                <w:lang w:val="es-ES"/>
              </w:rPr>
              <w:t>O similar</w:t>
            </w:r>
          </w:p>
        </w:tc>
      </w:tr>
    </w:tbl>
    <w:p w:rsidR="2780863C" w:rsidP="73B3896C" w:rsidRDefault="2780863C" w14:paraId="131F5760" w14:textId="1BFBFF1D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text1" w:themeTint="FF" w:themeShade="FF"/>
          <w:sz w:val="28"/>
          <w:szCs w:val="28"/>
          <w:lang w:val="es-ES"/>
        </w:rPr>
      </w:pPr>
      <w:r w:rsidRPr="73B3896C" w:rsidR="2780863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Nota</w:t>
      </w:r>
      <w:r w:rsidRPr="73B3896C" w:rsidR="0D67E77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s importantes</w:t>
      </w:r>
      <w:r w:rsidRPr="73B3896C" w:rsidR="2780863C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:</w:t>
      </w:r>
    </w:p>
    <w:p w:rsidR="720576B7" w:rsidP="73B3896C" w:rsidRDefault="720576B7" w14:paraId="700B27CA" w14:textId="453162A6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72910D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</w:t>
      </w:r>
      <w:r w:rsidRPr="73B3896C" w:rsidR="2780863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n todos los hoteles las habitaciones son </w:t>
      </w:r>
      <w:r w:rsidRPr="73B3896C" w:rsidR="2780863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73B3896C" w:rsidR="720576B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  <w:r w:rsidRPr="73B3896C" w:rsidR="448C03E5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73B3896C" w:rsidR="720576B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 cama de matrimonio no está disponible en los hoteles de este tour.</w:t>
      </w:r>
    </w:p>
    <w:p w:rsidR="624738FC" w:rsidP="73B3896C" w:rsidRDefault="624738FC" w14:paraId="256C0F4C" w14:textId="0D5E5E42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La habitación de uso individual puede ser más pequeña que la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624738FC" w:rsidP="73B3896C" w:rsidRDefault="624738FC" w14:paraId="2716CE66" w14:textId="4B7EFC75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La habitación triple será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twin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con una cama extra. La tercera cama puede ser más pequeña que las dos principales o puede ser sofá cama.</w:t>
      </w:r>
    </w:p>
    <w:p w:rsidR="624738FC" w:rsidP="73B3896C" w:rsidRDefault="624738FC" w14:paraId="1B4E5AA6" w14:textId="74EDFD7B">
      <w:pPr>
        <w:pStyle w:val="ListParagraph"/>
        <w:bidi w:val="0"/>
        <w:spacing w:after="0" w:afterAutospacing="off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La habitación triple no se garantiza hasta recibir confirmación por parte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 los hoteles.</w:t>
      </w:r>
      <w:r w:rsidRPr="73B3896C" w:rsidR="5FCCD08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No se recomienda para pasajeros adultos.</w:t>
      </w:r>
    </w:p>
    <w:p w:rsidR="624738FC" w:rsidP="73B3896C" w:rsidRDefault="624738FC" w14:paraId="751368EA" w14:textId="25DE8008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Horario de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check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-in a partir de las 15:00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hrs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</w:t>
      </w:r>
    </w:p>
    <w:p w:rsidR="6F38B7A3" w:rsidP="73B3896C" w:rsidRDefault="6F38B7A3" w14:paraId="2CA8A4BA" w14:textId="11153551">
      <w:pPr>
        <w:pStyle w:val="ListParagraph"/>
        <w:numPr>
          <w:ilvl w:val="0"/>
          <w:numId w:val="14"/>
        </w:numPr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F38B7A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Las habitaciones son no-fumador.</w:t>
      </w:r>
    </w:p>
    <w:p w:rsidR="291E7438" w:rsidP="73B3896C" w:rsidRDefault="291E7438" w14:paraId="285768D7" w14:textId="6CC95D8B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8924A1B" w14:textId="72AE3318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F4B19B3" w14:textId="32B749C7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2961264C" w14:textId="34F63A5F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75D7ADB1" w14:textId="2ACDA5D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291E7438" w:rsidRDefault="291E7438" w14:paraId="323278C4" w14:textId="1FFA993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511BE31A" w:rsidR="33FEB61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Excursiones opcionales: valor por persona en USD</w:t>
      </w:r>
    </w:p>
    <w:p w:rsidR="291E7438" w:rsidP="511BE31A" w:rsidRDefault="291E7438" w14:paraId="56F28379" w14:textId="616963B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11BE31A" w:rsidR="33FEB61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Valor vál</w:t>
      </w:r>
      <w:r w:rsidRPr="511BE31A" w:rsidR="45BCCC7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i</w:t>
      </w:r>
      <w:r w:rsidRPr="511BE31A" w:rsidR="33FEB61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do con reserva previa a la fecha de viaje</w:t>
      </w:r>
    </w:p>
    <w:p w:rsidR="291E7438" w:rsidP="511BE31A" w:rsidRDefault="291E7438" w14:paraId="33542085" w14:textId="1FEED997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tbl>
      <w:tblPr>
        <w:tblStyle w:val="TableGrid"/>
        <w:bidiVisual w:val="0"/>
        <w:tblW w:w="8040" w:type="dxa"/>
        <w:jc w:val="center"/>
        <w:tblLook w:val="06A0" w:firstRow="1" w:lastRow="0" w:firstColumn="1" w:lastColumn="0" w:noHBand="1" w:noVBand="1"/>
      </w:tblPr>
      <w:tblGrid>
        <w:gridCol w:w="2955"/>
        <w:gridCol w:w="3420"/>
        <w:gridCol w:w="1665"/>
      </w:tblGrid>
      <w:tr w:rsidR="511BE31A" w:rsidTr="73B3896C" w14:paraId="09A6F0B0">
        <w:trPr>
          <w:trHeight w:val="300"/>
        </w:trPr>
        <w:tc>
          <w:tcPr>
            <w:tcW w:w="2955" w:type="dxa"/>
            <w:shd w:val="clear" w:color="auto" w:fill="F6C5AC" w:themeFill="accent2" w:themeFillTint="66"/>
            <w:tcMar/>
          </w:tcPr>
          <w:p w:rsidR="5437B5D4" w:rsidP="73B3896C" w:rsidRDefault="5437B5D4" w14:paraId="3390DC5E" w14:textId="17C6F715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</w:t>
            </w:r>
          </w:p>
        </w:tc>
        <w:tc>
          <w:tcPr>
            <w:tcW w:w="3420" w:type="dxa"/>
            <w:shd w:val="clear" w:color="auto" w:fill="F6C5AC" w:themeFill="accent2" w:themeFillTint="66"/>
            <w:tcMar/>
          </w:tcPr>
          <w:p w:rsidR="5437B5D4" w:rsidP="73B3896C" w:rsidRDefault="5437B5D4" w14:paraId="7DE40FC0" w14:textId="32609D6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Incluye</w:t>
            </w:r>
          </w:p>
        </w:tc>
        <w:tc>
          <w:tcPr>
            <w:tcW w:w="1665" w:type="dxa"/>
            <w:shd w:val="clear" w:color="auto" w:fill="F6C5AC" w:themeFill="accent2" w:themeFillTint="66"/>
            <w:tcMar/>
          </w:tcPr>
          <w:p w:rsidR="5437B5D4" w:rsidP="73B3896C" w:rsidRDefault="5437B5D4" w14:paraId="4EE245B9" w14:textId="395D6636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Valor</w:t>
            </w:r>
          </w:p>
        </w:tc>
      </w:tr>
      <w:tr w:rsidR="511BE31A" w:rsidTr="73B3896C" w14:paraId="5B00B696">
        <w:trPr>
          <w:trHeight w:val="300"/>
        </w:trPr>
        <w:tc>
          <w:tcPr>
            <w:tcW w:w="2955" w:type="dxa"/>
            <w:tcMar/>
            <w:vAlign w:val="center"/>
          </w:tcPr>
          <w:p w:rsidR="5437B5D4" w:rsidP="511BE31A" w:rsidRDefault="5437B5D4" w14:paraId="61321B69" w14:textId="3BE65256">
            <w:pPr>
              <w:pStyle w:val="Normal"/>
              <w:bidi w:val="0"/>
              <w:spacing w:after="0" w:afterAutospacing="off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 en</w:t>
            </w:r>
            <w:r w:rsidRPr="73B3896C" w:rsidR="28D8904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transporte público a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Tempozan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Harbour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Village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y al acuario 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Kaiyukan</w:t>
            </w:r>
            <w:r w:rsidRPr="73B3896C" w:rsidR="5437B5D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desde Osaka con pase de 01 día en metro incluido</w:t>
            </w:r>
          </w:p>
        </w:tc>
        <w:tc>
          <w:tcPr>
            <w:tcW w:w="3420" w:type="dxa"/>
            <w:tcMar/>
            <w:vAlign w:val="center"/>
          </w:tcPr>
          <w:p w:rsidR="5B4E291A" w:rsidP="73B3896C" w:rsidRDefault="5B4E291A" w14:paraId="5FFB04DB" w14:textId="39481EC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-Guía de habla español durante toda la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excursión</w:t>
            </w:r>
          </w:p>
          <w:p w:rsidR="5B4E291A" w:rsidP="73B3896C" w:rsidRDefault="5B4E291A" w14:paraId="1A7CEEC9" w14:textId="5307F5C0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-Visita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Tempozan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Harbour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Village</w:t>
            </w:r>
          </w:p>
          <w:p w:rsidR="5B4E291A" w:rsidP="73B3896C" w:rsidRDefault="5B4E291A" w14:paraId="0DEF38A4" w14:textId="57A6AB2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-Entrada al Acuario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Kaiyukan</w:t>
            </w:r>
          </w:p>
          <w:p w:rsidR="5B4E291A" w:rsidP="73B3896C" w:rsidRDefault="5B4E291A" w14:paraId="37B27C9C" w14:textId="16FADDFD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-Osaka 01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day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pass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Enjoy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Eco </w:t>
            </w:r>
            <w:r w:rsidRPr="73B3896C" w:rsidR="5B4E291A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Card</w:t>
            </w:r>
          </w:p>
        </w:tc>
        <w:tc>
          <w:tcPr>
            <w:tcW w:w="1665" w:type="dxa"/>
            <w:tcMar/>
            <w:vAlign w:val="center"/>
          </w:tcPr>
          <w:p w:rsidR="511BE31A" w:rsidP="73B3896C" w:rsidRDefault="511BE31A" w14:paraId="47C56222" w14:textId="1E2089FD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F22018E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99</w:t>
            </w:r>
            <w:r w:rsidRPr="73B3896C" w:rsidR="770920F2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  <w:tr w:rsidR="511BE31A" w:rsidTr="73B3896C" w14:paraId="466BF32A">
        <w:trPr>
          <w:trHeight w:val="300"/>
        </w:trPr>
        <w:tc>
          <w:tcPr>
            <w:tcW w:w="2955" w:type="dxa"/>
            <w:tcMar/>
            <w:vAlign w:val="center"/>
          </w:tcPr>
          <w:p w:rsidR="477F805B" w:rsidP="73B3896C" w:rsidRDefault="477F805B" w14:paraId="12DEF8AD" w14:textId="4B65BC5B">
            <w:pPr>
              <w:pStyle w:val="Normal"/>
              <w:bidi w:val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477F805B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Excursión a </w:t>
            </w:r>
            <w:r w:rsidRPr="73B3896C" w:rsidR="38046094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Hiroshima y 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Miyajima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con almuerzo desde </w:t>
            </w: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Kyoto</w:t>
            </w:r>
          </w:p>
        </w:tc>
        <w:tc>
          <w:tcPr>
            <w:tcW w:w="3420" w:type="dxa"/>
            <w:tcMar/>
          </w:tcPr>
          <w:p w:rsidR="54A2F138" w:rsidP="73B3896C" w:rsidRDefault="54A2F138" w14:paraId="562FFDC9" w14:textId="78E65DD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54A2F13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Tren bala de 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Kyoto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a Hiroshima, ida y vuelta en clase turista</w:t>
            </w:r>
          </w:p>
          <w:p w:rsidR="54A2F138" w:rsidP="73B3896C" w:rsidRDefault="54A2F138" w14:paraId="61CFFEA1" w14:textId="39481EC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-Guía de habla español durante toda la excursión</w:t>
            </w:r>
          </w:p>
          <w:p w:rsidR="54A2F138" w:rsidP="511BE31A" w:rsidRDefault="54A2F138" w14:paraId="1859F214" w14:textId="02B0554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-Visita de Hiroshima y 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Miyajima</w:t>
            </w:r>
            <w:r w:rsidRPr="73B3896C" w:rsidR="71CA8537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según itinerario</w:t>
            </w:r>
          </w:p>
        </w:tc>
        <w:tc>
          <w:tcPr>
            <w:tcW w:w="1665" w:type="dxa"/>
            <w:tcMar/>
            <w:vAlign w:val="center"/>
          </w:tcPr>
          <w:p w:rsidR="511BE31A" w:rsidP="73B3896C" w:rsidRDefault="511BE31A" w14:paraId="5FCC15AA" w14:textId="3EAE5D73">
            <w:pPr>
              <w:pStyle w:val="Normal"/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</w:pPr>
            <w:r w:rsidRPr="73B3896C" w:rsidR="010CEBF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>464</w:t>
            </w:r>
            <w:r w:rsidRPr="73B3896C" w:rsidR="586C69F2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8"/>
                <w:szCs w:val="28"/>
                <w:lang w:val="es-ES"/>
              </w:rPr>
              <w:t xml:space="preserve"> USD</w:t>
            </w:r>
          </w:p>
        </w:tc>
      </w:tr>
    </w:tbl>
    <w:p w:rsidR="291E7438" w:rsidP="73B3896C" w:rsidRDefault="291E7438" w14:paraId="600CE18B" w14:textId="4BF5DB0A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22AF9A5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Nota:</w:t>
      </w:r>
      <w:r w:rsidRPr="73B3896C" w:rsidR="22AF9A5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73B3896C" w:rsidR="22AF9A5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Cancelación a partir de 26 días antes de la llegada a Japón.</w:t>
      </w:r>
    </w:p>
    <w:p w:rsidR="291E7438" w:rsidP="73B3896C" w:rsidRDefault="291E7438" w14:paraId="5FEBC9CE" w14:textId="728ABCF3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22AF9A56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Mismas condiciones de cancelación del tour. Considerar hora local.</w:t>
      </w:r>
    </w:p>
    <w:p w:rsidR="291E7438" w:rsidP="73B3896C" w:rsidRDefault="291E7438" w14:paraId="1FE1AD2B" w14:textId="635B2311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4CC3C15A" w14:textId="793F2F5E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13ACF37B" w14:textId="6744037B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0A492C4E" w14:textId="6AD9505E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3849D6FA" w14:textId="07E34F87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NOCHE </w:t>
      </w:r>
      <w:r w:rsidRPr="73B3896C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PRE TOUR</w:t>
      </w:r>
      <w:r w:rsidRPr="73B3896C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: valor por persona en USD por 01 noche</w:t>
      </w:r>
    </w:p>
    <w:p w:rsidR="291E7438" w:rsidP="73B3896C" w:rsidRDefault="291E7438" w14:paraId="6441E333" w14:textId="1F84AF2A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246766CD" w14:textId="2EF3095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-Twin: 166 USD</w:t>
      </w:r>
    </w:p>
    <w:p w:rsidR="291E7438" w:rsidP="73B3896C" w:rsidRDefault="291E7438" w14:paraId="363BFEB2" w14:textId="4F8D17F8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Single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: 278 USD</w:t>
      </w:r>
    </w:p>
    <w:p w:rsidR="291E7438" w:rsidP="73B3896C" w:rsidRDefault="291E7438" w14:paraId="5182C5AA" w14:textId="5D930113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-Triple: 159 USD</w:t>
      </w:r>
    </w:p>
    <w:p w:rsidR="291E7438" w:rsidP="73B3896C" w:rsidRDefault="291E7438" w14:paraId="028DEAFE" w14:textId="099C9E6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Incluye: </w:t>
      </w:r>
    </w:p>
    <w:p w:rsidR="291E7438" w:rsidP="73B3896C" w:rsidRDefault="291E7438" w14:paraId="6BA26432" w14:textId="0BAC64E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Alojamiento y desayuno</w:t>
      </w:r>
    </w:p>
    <w:p w:rsidR="291E7438" w:rsidP="73B3896C" w:rsidRDefault="291E7438" w14:paraId="5D56F651" w14:textId="5913D36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Nota: 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disp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onibilidad no garantizada, sujeto a cambios.</w:t>
      </w:r>
    </w:p>
    <w:p w:rsidR="291E7438" w:rsidP="73B3896C" w:rsidRDefault="291E7438" w14:paraId="28632DE4" w14:textId="5F961F02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 caso de que soliciten noche extra para las fechas de Golden 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week</w:t>
      </w:r>
      <w:r w:rsidRPr="73B3896C" w:rsidR="613F56CB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fin de año, éstas llevan suplemento</w:t>
      </w:r>
    </w:p>
    <w:p w:rsidR="291E7438" w:rsidP="73B3896C" w:rsidRDefault="291E7438" w14:paraId="5BCEDE60" w14:textId="190C5BD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291E7438" w:rsidP="73B3896C" w:rsidRDefault="291E7438" w14:paraId="46A35DF2" w14:textId="6254A3DF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>NOCHE POST TOUR:</w:t>
      </w:r>
      <w:r w:rsidRPr="73B3896C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 valor por persona en USD por 01 noche </w:t>
      </w:r>
    </w:p>
    <w:p w:rsidR="73B3896C" w:rsidP="73B3896C" w:rsidRDefault="73B3896C" w14:paraId="256268BB" w14:textId="333EBC6D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16056845" w:rsidP="73B3896C" w:rsidRDefault="16056845" w14:paraId="145009F1" w14:textId="795534F4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-Twin: 185 USD</w:t>
      </w:r>
    </w:p>
    <w:p w:rsidR="16056845" w:rsidP="73B3896C" w:rsidRDefault="16056845" w14:paraId="2180827A" w14:textId="6DA966C3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</w:t>
      </w: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Single</w:t>
      </w: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: 338 USD</w:t>
      </w:r>
    </w:p>
    <w:p w:rsidR="16056845" w:rsidP="73B3896C" w:rsidRDefault="16056845" w14:paraId="6580590E" w14:textId="22A4E0B3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-Triple: 179 USD</w:t>
      </w:r>
    </w:p>
    <w:p w:rsidR="16056845" w:rsidP="73B3896C" w:rsidRDefault="16056845" w14:paraId="252B742B" w14:textId="099C9E6B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Incluye: </w:t>
      </w:r>
    </w:p>
    <w:p w:rsidR="16056845" w:rsidP="73B3896C" w:rsidRDefault="16056845" w14:paraId="67B56B8E" w14:textId="0BAC64EF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Alojamiento y desayuno</w:t>
      </w:r>
    </w:p>
    <w:p w:rsidR="16056845" w:rsidP="73B3896C" w:rsidRDefault="16056845" w14:paraId="4594D134" w14:textId="5913D360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  <w:t xml:space="preserve">Nota: </w:t>
      </w: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disponibilidad no garantizada, sujeto a cambios.</w:t>
      </w:r>
    </w:p>
    <w:p w:rsidR="16056845" w:rsidP="73B3896C" w:rsidRDefault="16056845" w14:paraId="29DD3755" w14:textId="5F961F02">
      <w:pPr>
        <w:pStyle w:val="Normal"/>
        <w:bidi w:val="0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3B3896C" w:rsidR="16056845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  <w:t>En caso de que soliciten noche extra para las fechas de Golden week o fin de año, éstas llevan suplemento</w:t>
      </w:r>
    </w:p>
    <w:p w:rsidR="73B3896C" w:rsidP="73B3896C" w:rsidRDefault="73B3896C" w14:paraId="289ED1DF" w14:textId="0A0231AA">
      <w:pPr>
        <w:pStyle w:val="Normal"/>
        <w:bidi w:val="0"/>
        <w:spacing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73B3896C" w:rsidP="73B3896C" w:rsidRDefault="73B3896C" w14:paraId="61A9D742" w14:textId="2BA696E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624738FC" w:rsidP="291E7438" w:rsidRDefault="624738FC" w14:paraId="34E743D3" w14:textId="39010F31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</w:pPr>
      <w:r w:rsidRPr="291E7438" w:rsidR="624738FC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NOTAS IMPORTANTES</w:t>
      </w:r>
      <w:r w:rsidRPr="291E7438" w:rsidR="120A642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highlight w:val="yellow"/>
          <w:lang w:val="es-ES"/>
        </w:rPr>
        <w:t>:</w:t>
      </w:r>
    </w:p>
    <w:p w:rsidR="624738FC" w:rsidP="73B3896C" w:rsidRDefault="624738FC" w14:paraId="46616134" w14:textId="4FADD73C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AGUAS TERMALES “ONSEN”</w:t>
      </w:r>
      <w:r w:rsidRPr="73B3896C" w:rsidR="2D6A2AC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en </w:t>
      </w:r>
      <w:r w:rsidRPr="73B3896C" w:rsidR="2D6A2AC9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:</w:t>
      </w:r>
    </w:p>
    <w:p w:rsidR="624738FC" w:rsidP="73B3896C" w:rsidRDefault="624738FC" w14:paraId="328F5908" w14:textId="75CA63FB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Algunos alojamientos pueden restringir el acceso al “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onsen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” a personas con tatuajes por motivos culturales. Por favor consultar en destino ya que cada </w:t>
      </w:r>
      <w:r w:rsidRPr="73B3896C" w:rsidR="624738F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alojamiento puede tener condiciones distintas.</w:t>
      </w:r>
    </w:p>
    <w:p w:rsidR="5D6EB8D1" w:rsidP="73B3896C" w:rsidRDefault="5D6EB8D1" w14:paraId="151FB0D8" w14:textId="11FB974A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</w:t>
      </w:r>
      <w:r w:rsidRPr="73B3896C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ALERGIAS E INTOLERANCIAS ALIMENTARIAS:</w:t>
      </w:r>
    </w:p>
    <w:p w:rsidR="5D6EB8D1" w:rsidP="73B3896C" w:rsidRDefault="5D6EB8D1" w14:paraId="78453235" w14:textId="67F1F958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Los casos de intolerancias alimentarias </w:t>
      </w:r>
      <w:r w:rsidRPr="73B3896C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deben comunicarse antes de</w:t>
      </w:r>
      <w:r w:rsidRPr="73B3896C" w:rsidR="53C3816C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73B3896C" w:rsidR="5D6EB8D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la llegada a Japón lo más detallado posible y no pudiéndose garantizar ningún tipo de dieta o menú especial.</w:t>
      </w:r>
    </w:p>
    <w:p w:rsidR="5D6EB8D1" w:rsidP="73B3896C" w:rsidRDefault="5D6EB8D1" w14:paraId="425BDB10" w14:textId="09C1F75E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5D6EB8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Tomen nota que Japón no es un país adaptado para ello.</w:t>
      </w:r>
    </w:p>
    <w:p w:rsidR="346DB7AE" w:rsidP="73B3896C" w:rsidRDefault="346DB7AE" w14:paraId="6EBA6DE6" w14:textId="3560A6BB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-Para los vuelos con salida antes de las 11:30 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hrs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. Desde 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Tokyo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 (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Narita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/Haneda) es posible que no haya tiempo para tomar el desayuno. En ese caso no ofrecerá un box 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>breakfast</w:t>
      </w:r>
      <w:r w:rsidRPr="73B3896C" w:rsidR="346DB7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/>
        </w:rPr>
        <w:t xml:space="preserve"> (no garantizado).</w:t>
      </w:r>
    </w:p>
    <w:p w:rsidR="244D8DB9" w:rsidP="73B3896C" w:rsidRDefault="244D8DB9" w14:paraId="3DE03862" w14:textId="01870194">
      <w:pPr>
        <w:pStyle w:val="Normal"/>
        <w:bidi w:val="0"/>
        <w:spacing w:after="0" w:afterAutospacing="off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-TRASLADOS IN/OUT:</w:t>
      </w:r>
    </w:p>
    <w:p w:rsidR="244D8DB9" w:rsidP="73B3896C" w:rsidRDefault="244D8DB9" w14:paraId="04267B2F" w14:textId="711006F0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Traslado IN (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Narita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/ Haneda 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Airport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– hotel del tour en 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):</w:t>
      </w:r>
    </w:p>
    <w:p w:rsidR="244D8DB9" w:rsidP="73B3896C" w:rsidRDefault="244D8DB9" w14:paraId="2A1C1A86" w14:textId="0D5E6DD4">
      <w:pPr>
        <w:pStyle w:val="ListParagraph"/>
        <w:bidi w:val="0"/>
        <w:spacing w:before="0" w:beforeAutospacing="off" w:after="0" w:afterAutospacing="off"/>
        <w:ind w:left="720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7825EFA3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 servicio regular con asistente de habla española. En algunos casos no es directo.</w:t>
      </w:r>
    </w:p>
    <w:p w:rsidR="244D8DB9" w:rsidP="73B3896C" w:rsidRDefault="244D8DB9" w14:paraId="35BE1BDA" w14:textId="4E437B84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Traslado OUT (</w:t>
      </w:r>
      <w:r w:rsidRPr="73B3896C" w:rsidR="5908486E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h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otel del tour en 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– Haneda 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Airport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</w:t>
      </w:r>
      <w:r w:rsidRPr="73B3896C" w:rsidR="5930CF43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73B3896C" w:rsidR="5CCA444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 servicio regular con asistente de habla española. En algunos casos no es directo.</w:t>
      </w:r>
    </w:p>
    <w:p w:rsidR="36DF2331" w:rsidP="73B3896C" w:rsidRDefault="36DF2331" w14:paraId="2887419F" w14:textId="171AE92A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que haya algún error en la información de los vuelos, o deseen modificar la hora/fecha de traslado, conlleva un suplemento para el cambio.</w:t>
      </w:r>
      <w:r w:rsidRPr="73B3896C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Aun así, no se puede garantizar el cambio por cuestión de tiempo o de disponibilidad. </w:t>
      </w:r>
      <w:r w:rsidRPr="73B3896C" w:rsidR="36DF233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Además, en el caso de que los pasajeros lleguen en un vuelo diferente al informado y no se haya informado del nuevo vuelo, el traslado queda automáticamente cancelado sin devolución.</w:t>
      </w:r>
    </w:p>
    <w:p w:rsidR="244D8DB9" w:rsidP="73B3896C" w:rsidRDefault="244D8DB9" w14:paraId="2A43B59A" w14:textId="5AF83CD8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Para noches adicionales (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pre-tour</w:t>
      </w:r>
      <w:r w:rsidRPr="73B3896C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y/o </w:t>
      </w:r>
      <w:r w:rsidRPr="73B3896C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post-tour</w:t>
      </w:r>
      <w:r w:rsidRPr="73B3896C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en </w:t>
      </w:r>
      <w:r w:rsidRPr="73B3896C" w:rsidR="5AB8194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Tokyo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 el traslado está incluido siempre que sea al mismo hotel del tour.</w:t>
      </w:r>
    </w:p>
    <w:p w:rsidR="244D8DB9" w:rsidP="73B3896C" w:rsidRDefault="244D8DB9" w14:paraId="126EEF2E" w14:textId="22D47BF7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highlight w:val="yellow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highlight w:val="yellow"/>
          <w:lang w:val="es-ES"/>
        </w:rPr>
        <w:t>En caso de traslados IN e OUT a hoteles diferentes a los del tour se cobrará un suplemento</w:t>
      </w:r>
      <w:r w:rsidRPr="73B3896C" w:rsidR="7049FB8A">
        <w:rPr>
          <w:rFonts w:ascii="Calibri" w:hAnsi="Calibri" w:eastAsia="Calibri" w:cs="Calibri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73B3896C" w:rsidR="61DFCB1B">
        <w:rPr>
          <w:rFonts w:ascii="Calibri" w:hAnsi="Calibri" w:eastAsia="Calibri" w:cs="Calibri"/>
          <w:noProof w:val="0"/>
          <w:color w:val="auto"/>
          <w:sz w:val="28"/>
          <w:szCs w:val="28"/>
          <w:highlight w:val="yellow"/>
          <w:lang w:val="es-ES"/>
        </w:rPr>
        <w:t xml:space="preserve">El traslado entre el hotel del tour y un hotel diferente no está incluido y puede tener costo extra. </w:t>
      </w:r>
      <w:r w:rsidRPr="73B3896C" w:rsidR="7049FB8A">
        <w:rPr>
          <w:rFonts w:ascii="Calibri" w:hAnsi="Calibri" w:eastAsia="Calibri" w:cs="Calibri"/>
          <w:noProof w:val="0"/>
          <w:color w:val="auto"/>
          <w:sz w:val="28"/>
          <w:szCs w:val="28"/>
          <w:highlight w:val="yellow"/>
          <w:lang w:val="es-ES"/>
        </w:rPr>
        <w:t>Consultar.</w:t>
      </w:r>
    </w:p>
    <w:p w:rsidR="244D8DB9" w:rsidP="73B3896C" w:rsidRDefault="244D8DB9" w14:paraId="464404A0" w14:textId="783BEE7E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auto" w:themeColor="accent1" w:themeTint="FF" w:themeShade="FF"/>
          <w:sz w:val="28"/>
          <w:szCs w:val="28"/>
          <w:highlight w:val="yellow"/>
          <w:lang w:val="es-ES"/>
        </w:rPr>
      </w:pP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Para los vuelos con llegada a </w:t>
      </w: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entr</w:t>
      </w: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 las 22:00 y las 06:00 </w:t>
      </w:r>
      <w:r w:rsidRPr="73B3896C" w:rsidR="2CC3F4F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73B3896C" w:rsidR="2CC3F4F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73B3896C" w:rsidR="063BD77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a</w:t>
      </w: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 NRT/HND</w:t>
      </w:r>
      <w:r w:rsidRPr="73B3896C" w:rsidR="20FE851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,</w:t>
      </w: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 se cobra</w:t>
      </w:r>
      <w:r w:rsidRPr="73B3896C" w:rsidR="31B0371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rá </w:t>
      </w:r>
      <w:r w:rsidRPr="73B3896C" w:rsidR="244D8DB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un suplemento</w:t>
      </w:r>
      <w:r w:rsidRPr="73B3896C" w:rsidR="4115D9CD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. Consultar.</w:t>
      </w:r>
    </w:p>
    <w:p w:rsidR="151608C2" w:rsidP="73B3896C" w:rsidRDefault="151608C2" w14:paraId="74C65C5D" w14:textId="702E563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auto" w:themeColor="accent1" w:themeTint="FF" w:themeShade="FF"/>
          <w:sz w:val="28"/>
          <w:szCs w:val="28"/>
          <w:highlight w:val="yellow"/>
          <w:lang w:val="es-ES"/>
        </w:rPr>
      </w:pP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Para los vuelos entre las 01:00 y las 10:30 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Desde NRT, y entre las 01:00 y 09:30 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hrs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Desde HND </w:t>
      </w:r>
      <w:r w:rsidRPr="73B3896C" w:rsidR="0ABBFFFD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será cobrado un suplemento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. 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Consusltar</w:t>
      </w:r>
      <w:r w:rsidRPr="73B3896C" w:rsidR="151608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.</w:t>
      </w:r>
    </w:p>
    <w:p w:rsidR="3EAA6F52" w:rsidP="73B3896C" w:rsidRDefault="3EAA6F52" w14:paraId="375612AA" w14:textId="068581F0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3EAA6F52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-Visitas: a partir de 10 personas se opera el circuito en taxi, coche privado, mini bus o autocar, con guía de habla española según itinerario, incluyendo las entradas a los monumentos especificados con la ma</w:t>
      </w: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rca (*) en el itinerario.</w:t>
      </w:r>
    </w:p>
    <w:p w:rsidR="099A6DA1" w:rsidP="73B3896C" w:rsidRDefault="099A6DA1" w14:paraId="4E7094E8" w14:textId="5044CFCA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Para grupos de menos de 10 personas se opera en transporte público.</w:t>
      </w:r>
    </w:p>
    <w:p w:rsidR="099A6DA1" w:rsidP="73B3896C" w:rsidRDefault="099A6DA1" w14:paraId="22B1345A" w14:textId="2308A9B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-Guía/asistente: guía/asistente de habla española durante todo el circuito, excepto los trayectos de tren bala desde </w:t>
      </w: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hacia </w:t>
      </w: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Mishima</w:t>
      </w:r>
      <w:r w:rsidRPr="73B3896C" w:rsidR="099A6DA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(día 08)</w:t>
      </w: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los días libres. En algunos casos, la cena en </w:t>
      </w: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podría no contar con la asistencia del guía/</w:t>
      </w: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asisten</w:t>
      </w: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te.</w:t>
      </w:r>
    </w:p>
    <w:p w:rsidR="2B6004E1" w:rsidP="73B3896C" w:rsidRDefault="2B6004E1" w14:paraId="4D9E7DDE" w14:textId="61F8457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B6004E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-Equipaje: 02 maletas de tamaño normal (hasta 23 kilos) por persona. Hay suplemento a partir de la 3ra. Maleta por persona/envío (pago directo en Japón).</w:t>
      </w:r>
    </w:p>
    <w:p w:rsidR="7684BC93" w:rsidP="73B3896C" w:rsidRDefault="7684BC93" w14:paraId="4548D267" w14:textId="78F23FD9">
      <w:pPr>
        <w:pStyle w:val="Normal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73B3896C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Los clientes pasarán 01 noche en </w:t>
      </w:r>
      <w:r w:rsidRPr="73B3896C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Gotenba</w:t>
      </w:r>
      <w:r w:rsidRPr="73B3896C" w:rsidR="7684BC9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sin sus maletas, por lo que se ruega preparar equipaje de mano (hasta 10 kilos) para esa noche. Las maletas se transpor</w:t>
      </w:r>
      <w:r w:rsidRPr="73B3896C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tarán directamente de </w:t>
      </w:r>
      <w:r w:rsidRPr="73B3896C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Kyoto</w:t>
      </w:r>
      <w:r w:rsidRPr="73B3896C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a </w:t>
      </w:r>
      <w:r w:rsidRPr="73B3896C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73B3896C" w:rsidR="700AC5B4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. </w:t>
      </w:r>
    </w:p>
    <w:p w:rsidR="5A824CA1" w:rsidP="73B3896C" w:rsidRDefault="5A824CA1" w14:paraId="6203BC40" w14:textId="46C089F0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5A824CA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OTROS:</w:t>
      </w:r>
    </w:p>
    <w:p w:rsidR="5A824CA1" w:rsidP="73B3896C" w:rsidRDefault="5A824CA1" w14:paraId="19BF230B" w14:textId="06A97D97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(1) Los impuestos necesarios, peaje de autopistas y aparcamientos están incluidos. Las propinas a guías y chóferes son voluntarias.</w:t>
      </w:r>
    </w:p>
    <w:p w:rsidR="5A824CA1" w:rsidP="73B3896C" w:rsidRDefault="5A824CA1" w14:paraId="07ED8E2E" w14:textId="19FA28AD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accent1" w:themeTint="F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(2) En caso de que la actitud de un pasajero ponga en peligro la operativa del tour y/o cause molestias al resto del grupo, éste se verá obligado a abandonar el tour sin ningún tipo de descuento o devolución por los servicios que no pueda disfrutar.</w:t>
      </w:r>
    </w:p>
    <w:p w:rsidR="6C605BE2" w:rsidP="73B3896C" w:rsidRDefault="6C605BE2" w14:paraId="56EEEFA7" w14:textId="1C14C7AE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6C605BE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(3) En caso de realizar una escala en Japón, deben dejar al menos 03 horas de diferencia entre vuelo internacional y vuelo doméstico si es en el mismo aeropuerto para reducir la posibilidad </w:t>
      </w:r>
      <w:r w:rsidRPr="73B3896C" w:rsidR="5786FD8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de la pérdida del siguiente vuelo. En caso de ser aeropuertos diferentes, considerar 05 horas entre cada vuelo.</w:t>
      </w:r>
    </w:p>
    <w:p w:rsidR="5786FD84" w:rsidP="73B3896C" w:rsidRDefault="5786FD84" w14:paraId="5444DF56" w14:textId="07A94A7D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5786FD8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En todos los casos es necesario que los pasajeros </w:t>
      </w:r>
      <w:r w:rsidRPr="73B3896C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realicen los trámites de inmigración, recojan sus maletas, trámites de aduanas y hagan </w:t>
      </w:r>
      <w:r w:rsidRPr="73B3896C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check</w:t>
      </w:r>
      <w:r w:rsidRPr="73B3896C" w:rsidR="150282E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-in de nuevo para el vuelo dom</w:t>
      </w:r>
      <w:r w:rsidRPr="73B3896C" w:rsidR="06E2AF1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éstico. </w:t>
      </w:r>
    </w:p>
    <w:p w:rsidR="5A824CA1" w:rsidP="73B3896C" w:rsidRDefault="5A824CA1" w14:paraId="0FA065EA" w14:textId="4D843179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text2" w:themeTint="BF" w:themeShade="FF"/>
          <w:sz w:val="28"/>
          <w:szCs w:val="28"/>
          <w:lang w:val="es-ES"/>
        </w:rPr>
      </w:pP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(</w:t>
      </w:r>
      <w:r w:rsidRPr="73B3896C" w:rsidR="06F47A8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4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) NO INCLUYE: gastos personales, trámites para obtener pasaporte o visado.</w:t>
      </w:r>
    </w:p>
    <w:p w:rsidR="211A5F4B" w:rsidP="73B3896C" w:rsidRDefault="211A5F4B" w14:paraId="239E6604" w14:textId="645D4FFC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text2" w:themeTint="BF" w:themeShade="FF"/>
          <w:sz w:val="28"/>
          <w:szCs w:val="28"/>
          <w:lang w:val="es-ES"/>
        </w:rPr>
      </w:pPr>
      <w:r w:rsidRPr="73B3896C" w:rsidR="211A5F4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SERVICIOS ADICIONALES</w:t>
      </w:r>
      <w:r w:rsidRPr="73B3896C" w:rsidR="4771923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</w:p>
    <w:p w:rsidR="69C899E8" w:rsidP="73B3896C" w:rsidRDefault="69C899E8" w14:paraId="5223DBE8" w14:textId="194A09CC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 w:themeColor="text2" w:themeTint="BF" w:themeShade="FF"/>
          <w:sz w:val="28"/>
          <w:szCs w:val="28"/>
          <w:lang w:val="es-ES"/>
        </w:rPr>
      </w:pPr>
      <w:r w:rsidRPr="73B3896C" w:rsidR="6706F54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-Servicios adicionales: l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as reservas se cierran 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2</w:t>
      </w:r>
      <w:r w:rsidRPr="73B3896C" w:rsidR="7E3F658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</w:t>
      </w:r>
      <w:r w:rsidRPr="73B3896C" w:rsidR="244D8DB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llegada y pasada esa fecha cualquier cambio o servicio añadido conlleva un suplemento. La solicitud de cambios o nuevos servicios no se pueden garantizar después de la fecha límite de reserva.</w:t>
      </w:r>
    </w:p>
    <w:p w:rsidR="440107F8" w:rsidP="73B3896C" w:rsidRDefault="440107F8" w14:paraId="4A3C4FFB" w14:textId="7DF29772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440107F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-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POLÍTICA DE CANCELACIONES: (SIEMPRE SEGÚN HORARIO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JAPONÉS)</w:t>
      </w:r>
    </w:p>
    <w:p w:rsidR="3DCFFBED" w:rsidP="73B3896C" w:rsidRDefault="3DCFFBED" w14:paraId="146FB1A2" w14:textId="6701F6A5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1C507F4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</w:t>
      </w:r>
      <w:r w:rsidRPr="73B3896C" w:rsidR="3DCFFBE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)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TOUR</w:t>
      </w:r>
      <w:r w:rsidRPr="73B3896C" w:rsidR="7F6AF05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</w:p>
    <w:p w:rsidR="2CA9B50C" w:rsidP="73B3896C" w:rsidRDefault="2CA9B50C" w14:paraId="559179EF" w14:textId="017BE70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hasta 2</w:t>
      </w:r>
      <w:r w:rsidRPr="73B3896C" w:rsidR="067FEFD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73B3896C" w:rsidR="2C1ED171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73B3896C" w:rsidR="4F70DB00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n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 hay gasto de cancelación</w:t>
      </w:r>
      <w:r w:rsidRPr="73B3896C" w:rsidR="4201FF6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2EA13D1A" w14:textId="60DCAC96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entre 2</w:t>
      </w:r>
      <w:r w:rsidRPr="73B3896C" w:rsidR="1B010B2E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5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1</w:t>
      </w:r>
      <w:r w:rsidRPr="73B3896C" w:rsidR="2198CFD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9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73B3896C" w:rsidR="32F65699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: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20% del precio del tour</w:t>
      </w:r>
      <w:r w:rsidRPr="73B3896C" w:rsidR="4201FF6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4A4C2A2F" w14:textId="70E38E94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Cancelación entre 1</w:t>
      </w:r>
      <w:r w:rsidRPr="73B3896C" w:rsidR="0E0D8D6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8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</w:t>
      </w:r>
      <w:r w:rsidRPr="73B3896C" w:rsidR="2CD6CA8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13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73B3896C" w:rsidR="4BBE5737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40% del precio del tour</w:t>
      </w:r>
      <w:r w:rsidRPr="73B3896C" w:rsidR="26FCC08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4B49A0CA" w14:textId="03424EFE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Cancelación entre </w:t>
      </w:r>
      <w:r w:rsidRPr="73B3896C" w:rsidR="762E85B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12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y </w:t>
      </w:r>
      <w:r w:rsidRPr="73B3896C" w:rsidR="08A0C865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09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73B3896C" w:rsidR="56663840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60% del precio del tour</w:t>
      </w:r>
      <w:r w:rsidRPr="73B3896C" w:rsidR="591CBC5A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215C5F99" w14:textId="743BABFB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ind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Cancelación desde </w:t>
      </w:r>
      <w:r w:rsidRPr="73B3896C" w:rsidR="4A6772C6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08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días antes de la salida del tour</w:t>
      </w:r>
      <w:r w:rsidRPr="73B3896C" w:rsidR="526F9F1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: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100% del precio del tour</w:t>
      </w:r>
      <w:r w:rsidRPr="73B3896C" w:rsidR="0EEAC982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.</w:t>
      </w:r>
    </w:p>
    <w:p w:rsidR="2CA9B50C" w:rsidP="73B3896C" w:rsidRDefault="2CA9B50C" w14:paraId="52DB3A30" w14:textId="3760766F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El tour se vende como paquete, por lo que no habrá devolución ni descuento por los servicios que los clientes</w:t>
      </w:r>
      <w:r w:rsidRPr="73B3896C" w:rsidR="03498F4B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decidan no disfrutar o en los que no puedan participar por cuestiones personales, médicas, horarios de vuelos,</w:t>
      </w:r>
      <w:r w:rsidRPr="73B3896C" w:rsidR="3493CB7D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otros eventos, etc.</w:t>
      </w:r>
    </w:p>
    <w:p w:rsidR="2CA9B50C" w:rsidP="73B3896C" w:rsidRDefault="2CA9B50C" w14:paraId="571227BF" w14:textId="5C5F035D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Para los servicios extras, se aplicarán las condiciones de cancelación que se les indique en el momento de su</w:t>
      </w:r>
      <w:r w:rsidRPr="73B3896C" w:rsidR="73FFEC5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</w:t>
      </w:r>
      <w:r w:rsidRPr="73B3896C" w:rsidR="2CA9B50C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confirmación.</w:t>
      </w:r>
    </w:p>
    <w:p w:rsidR="30364B9F" w:rsidP="73B3896C" w:rsidRDefault="30364B9F" w14:paraId="14CE9D6B" w14:textId="0C1FE1B8">
      <w:pPr>
        <w:pStyle w:val="Normal"/>
        <w:bidi w:val="0"/>
        <w:spacing w:before="0" w:beforeAutospacing="off" w:after="0" w:afterAutospacing="off"/>
        <w:ind w:left="0"/>
        <w:jc w:val="both"/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</w:pPr>
      <w:r w:rsidRPr="73B3896C" w:rsidR="30364B9F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>En caso de cancelar fuera de plazo por motivos de salud justificados o de fallecimiento, se descontará el 50% del importe abonado si realizan nuevamente la reserva hasta marzo</w:t>
      </w:r>
      <w:r w:rsidRPr="73B3896C" w:rsidR="6035C0A8">
        <w:rPr>
          <w:rFonts w:ascii="Calibri" w:hAnsi="Calibri" w:eastAsia="Calibri" w:cs="Calibri"/>
          <w:noProof w:val="0"/>
          <w:color w:val="auto"/>
          <w:sz w:val="28"/>
          <w:szCs w:val="28"/>
          <w:lang w:val="es-ES"/>
        </w:rPr>
        <w:t xml:space="preserve"> de 2026.</w:t>
      </w:r>
    </w:p>
    <w:p w:rsidR="69C899E8" w:rsidP="291E7438" w:rsidRDefault="69C899E8" w14:paraId="0BE3D80D" w14:textId="5C454B33">
      <w:pPr>
        <w:bidi w:val="0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636817B4" w:rsidP="291E7438" w:rsidRDefault="636817B4" w14:paraId="0B99D506" w14:textId="2EBCA3DC">
      <w:pPr>
        <w:pStyle w:val="Normal"/>
        <w:bidi w:val="0"/>
        <w:spacing w:after="0" w:afterAutospacing="off"/>
        <w:jc w:val="right"/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</w:pPr>
      <w:r w:rsidRPr="291E7438" w:rsidR="7BDBE237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  <w:t>IBJ</w:t>
      </w:r>
      <w:r w:rsidRPr="291E7438" w:rsidR="636817B4">
        <w:rPr>
          <w:rFonts w:ascii="Calibri" w:hAnsi="Calibri" w:eastAsia="Calibri" w:cs="Calibri"/>
          <w:b w:val="1"/>
          <w:bCs w:val="1"/>
          <w:noProof w:val="0"/>
          <w:color w:val="D1D1D1" w:themeColor="background2" w:themeTint="FF" w:themeShade="E6"/>
          <w:sz w:val="28"/>
          <w:szCs w:val="28"/>
          <w:lang w:val="es-ES"/>
        </w:rPr>
        <w:t>-FMCG</w:t>
      </w:r>
    </w:p>
    <w:p w:rsidR="43CE290E" w:rsidP="291E7438" w:rsidRDefault="43CE290E" w14:paraId="34914E80" w14:textId="316FC858">
      <w:pPr>
        <w:pStyle w:val="Normal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</w:p>
    <w:p w:rsidR="43CE290E" w:rsidP="291E7438" w:rsidRDefault="43CE290E" w14:paraId="7A792572" w14:textId="5FD611C6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ES"/>
        </w:rPr>
      </w:pPr>
    </w:p>
    <w:p w:rsidR="43CE290E" w:rsidP="73B3896C" w:rsidRDefault="43CE290E" w14:paraId="531E3B9D" w14:textId="384FE6FF">
      <w:pPr>
        <w:pStyle w:val="Normal"/>
        <w:suppressLineNumbers w:val="0"/>
        <w:spacing w:before="240" w:beforeAutospacing="off" w:after="240" w:afterAutospacing="off" w:line="279" w:lineRule="auto"/>
        <w:ind w:left="0" w:right="0"/>
        <w:jc w:val="both"/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d8bbcfe0c87491f"/>
      <w:footerReference w:type="default" r:id="Rbdf93e52ee894ef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ACC2BF1">
      <w:trPr>
        <w:trHeight w:val="300"/>
      </w:trPr>
      <w:tc>
        <w:tcPr>
          <w:tcW w:w="3005" w:type="dxa"/>
          <w:tcMar/>
        </w:tcPr>
        <w:p w:rsidR="44F7919F" w:rsidP="44F7919F" w:rsidRDefault="44F7919F" w14:paraId="4AA60E14" w14:textId="45AAACA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5A72AC99" w14:textId="437C099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539224E2" w14:textId="11F38048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6548AE35" w14:textId="1DE18A2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F7919F" w:rsidTr="44F7919F" w14:paraId="50EC0892">
      <w:trPr>
        <w:trHeight w:val="300"/>
      </w:trPr>
      <w:tc>
        <w:tcPr>
          <w:tcW w:w="3005" w:type="dxa"/>
          <w:tcMar/>
        </w:tcPr>
        <w:p w:rsidR="44F7919F" w:rsidP="44F7919F" w:rsidRDefault="44F7919F" w14:paraId="2F1C53DF" w14:textId="4C355E6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F7919F" w:rsidP="44F7919F" w:rsidRDefault="44F7919F" w14:paraId="294A2DEE" w14:textId="749A739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F7919F" w:rsidP="44F7919F" w:rsidRDefault="44F7919F" w14:paraId="7C960505" w14:textId="4F086372">
          <w:pPr>
            <w:pStyle w:val="Header"/>
            <w:bidi w:val="0"/>
            <w:ind w:right="-115"/>
            <w:jc w:val="right"/>
          </w:pPr>
        </w:p>
      </w:tc>
    </w:tr>
  </w:tbl>
  <w:p w:rsidR="44F7919F" w:rsidP="44F7919F" w:rsidRDefault="44F7919F" w14:paraId="5024769D" w14:textId="3BF6EF7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4b38e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7e39e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5335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bdc23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ccce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3d4c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8e2e0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f199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f4f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1e99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2d2e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5a8a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f3a4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e878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db09a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342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207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7d4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d3580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ba4d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66e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2e6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25c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41e2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e12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1895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624fc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χ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4b3b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✔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BCAB34"/>
    <w:rsid w:val="003C5B0C"/>
    <w:rsid w:val="00747C91"/>
    <w:rsid w:val="00913464"/>
    <w:rsid w:val="0097B2EA"/>
    <w:rsid w:val="00B54D4D"/>
    <w:rsid w:val="00F68931"/>
    <w:rsid w:val="010458F6"/>
    <w:rsid w:val="010CEBF8"/>
    <w:rsid w:val="0132CEE5"/>
    <w:rsid w:val="0133020F"/>
    <w:rsid w:val="0152B55C"/>
    <w:rsid w:val="01635614"/>
    <w:rsid w:val="01767714"/>
    <w:rsid w:val="0179805C"/>
    <w:rsid w:val="017E64E2"/>
    <w:rsid w:val="018E64EA"/>
    <w:rsid w:val="01A28A55"/>
    <w:rsid w:val="01C93899"/>
    <w:rsid w:val="021868C5"/>
    <w:rsid w:val="021DA494"/>
    <w:rsid w:val="021E15A6"/>
    <w:rsid w:val="02221D99"/>
    <w:rsid w:val="023E78E6"/>
    <w:rsid w:val="023F2AA8"/>
    <w:rsid w:val="024210F2"/>
    <w:rsid w:val="0246754F"/>
    <w:rsid w:val="027C71C5"/>
    <w:rsid w:val="0283A80C"/>
    <w:rsid w:val="0285FEE1"/>
    <w:rsid w:val="029293C5"/>
    <w:rsid w:val="02AB5C4B"/>
    <w:rsid w:val="02EE39A2"/>
    <w:rsid w:val="0318A9F2"/>
    <w:rsid w:val="031ADEB2"/>
    <w:rsid w:val="033C8E84"/>
    <w:rsid w:val="0348D80D"/>
    <w:rsid w:val="03498F4B"/>
    <w:rsid w:val="035F8E87"/>
    <w:rsid w:val="036888B9"/>
    <w:rsid w:val="03759397"/>
    <w:rsid w:val="03811A50"/>
    <w:rsid w:val="03CA0CB5"/>
    <w:rsid w:val="040F4AC4"/>
    <w:rsid w:val="04350BF7"/>
    <w:rsid w:val="04371107"/>
    <w:rsid w:val="047E5DEF"/>
    <w:rsid w:val="04A4FACB"/>
    <w:rsid w:val="04D685CE"/>
    <w:rsid w:val="04ED3846"/>
    <w:rsid w:val="04F38685"/>
    <w:rsid w:val="05078445"/>
    <w:rsid w:val="050E5640"/>
    <w:rsid w:val="05167381"/>
    <w:rsid w:val="0545F7D1"/>
    <w:rsid w:val="057978E9"/>
    <w:rsid w:val="059E92B7"/>
    <w:rsid w:val="05BB544C"/>
    <w:rsid w:val="05C5530D"/>
    <w:rsid w:val="05D2E264"/>
    <w:rsid w:val="05DE22AF"/>
    <w:rsid w:val="063BD777"/>
    <w:rsid w:val="064FC44C"/>
    <w:rsid w:val="06592A33"/>
    <w:rsid w:val="067CB12A"/>
    <w:rsid w:val="067FEFDD"/>
    <w:rsid w:val="0687AE9D"/>
    <w:rsid w:val="06A2BA11"/>
    <w:rsid w:val="06B72677"/>
    <w:rsid w:val="06C75F42"/>
    <w:rsid w:val="06E2A4CE"/>
    <w:rsid w:val="06E2AF1B"/>
    <w:rsid w:val="06F22E71"/>
    <w:rsid w:val="06F47A87"/>
    <w:rsid w:val="071C1BE0"/>
    <w:rsid w:val="072BD7E1"/>
    <w:rsid w:val="073358D1"/>
    <w:rsid w:val="07531CEA"/>
    <w:rsid w:val="075F3C01"/>
    <w:rsid w:val="076CE9D3"/>
    <w:rsid w:val="0779C7DE"/>
    <w:rsid w:val="0787F518"/>
    <w:rsid w:val="07887F83"/>
    <w:rsid w:val="07A27CDA"/>
    <w:rsid w:val="07B34F0E"/>
    <w:rsid w:val="07CF031C"/>
    <w:rsid w:val="07F102FA"/>
    <w:rsid w:val="07F6B91C"/>
    <w:rsid w:val="0818D668"/>
    <w:rsid w:val="081D43D3"/>
    <w:rsid w:val="08295CED"/>
    <w:rsid w:val="0832F48A"/>
    <w:rsid w:val="08704F9D"/>
    <w:rsid w:val="08728172"/>
    <w:rsid w:val="08980D65"/>
    <w:rsid w:val="08A0C865"/>
    <w:rsid w:val="08A7FA20"/>
    <w:rsid w:val="08B2A26E"/>
    <w:rsid w:val="08B49A76"/>
    <w:rsid w:val="08C561DD"/>
    <w:rsid w:val="08DFEEDA"/>
    <w:rsid w:val="08F4BFBE"/>
    <w:rsid w:val="08FF1929"/>
    <w:rsid w:val="0903968D"/>
    <w:rsid w:val="0908DE3F"/>
    <w:rsid w:val="0921CBC1"/>
    <w:rsid w:val="09363416"/>
    <w:rsid w:val="09490301"/>
    <w:rsid w:val="0979A11D"/>
    <w:rsid w:val="097DCEE6"/>
    <w:rsid w:val="0987500D"/>
    <w:rsid w:val="099A6DA1"/>
    <w:rsid w:val="099F215B"/>
    <w:rsid w:val="09BD3F02"/>
    <w:rsid w:val="0A0705C0"/>
    <w:rsid w:val="0A6AC94E"/>
    <w:rsid w:val="0A99DAB3"/>
    <w:rsid w:val="0AA75992"/>
    <w:rsid w:val="0AB9C2AC"/>
    <w:rsid w:val="0ABBFFFD"/>
    <w:rsid w:val="0AD0307F"/>
    <w:rsid w:val="0AD62137"/>
    <w:rsid w:val="0AD63674"/>
    <w:rsid w:val="0AED59A5"/>
    <w:rsid w:val="0B13EC5F"/>
    <w:rsid w:val="0B24898B"/>
    <w:rsid w:val="0B375CBE"/>
    <w:rsid w:val="0B4FCE6D"/>
    <w:rsid w:val="0B5FF1D0"/>
    <w:rsid w:val="0B68A99F"/>
    <w:rsid w:val="0B7DED38"/>
    <w:rsid w:val="0BA592F5"/>
    <w:rsid w:val="0BA723A7"/>
    <w:rsid w:val="0BB9D0DF"/>
    <w:rsid w:val="0BD40F07"/>
    <w:rsid w:val="0BF752F5"/>
    <w:rsid w:val="0BF9844B"/>
    <w:rsid w:val="0C0DBE4C"/>
    <w:rsid w:val="0C1ED2C3"/>
    <w:rsid w:val="0C23562B"/>
    <w:rsid w:val="0C9D5A29"/>
    <w:rsid w:val="0CB5CDA4"/>
    <w:rsid w:val="0CC0E3F5"/>
    <w:rsid w:val="0CC7A114"/>
    <w:rsid w:val="0CEF03F0"/>
    <w:rsid w:val="0CFFFB51"/>
    <w:rsid w:val="0D1CE37C"/>
    <w:rsid w:val="0D215943"/>
    <w:rsid w:val="0D317152"/>
    <w:rsid w:val="0D4CCF52"/>
    <w:rsid w:val="0D67E777"/>
    <w:rsid w:val="0D8BBA2C"/>
    <w:rsid w:val="0DAD302C"/>
    <w:rsid w:val="0DBA70FB"/>
    <w:rsid w:val="0E0D8D67"/>
    <w:rsid w:val="0E0E6456"/>
    <w:rsid w:val="0E13C779"/>
    <w:rsid w:val="0E2C8801"/>
    <w:rsid w:val="0E3E17B6"/>
    <w:rsid w:val="0E4DBE5B"/>
    <w:rsid w:val="0EB1A80A"/>
    <w:rsid w:val="0EEAC982"/>
    <w:rsid w:val="0EEB83B6"/>
    <w:rsid w:val="0EF056A5"/>
    <w:rsid w:val="0F10189D"/>
    <w:rsid w:val="0F1404D9"/>
    <w:rsid w:val="0F26AFB1"/>
    <w:rsid w:val="0F459DD1"/>
    <w:rsid w:val="0F461B2A"/>
    <w:rsid w:val="0F6A77AE"/>
    <w:rsid w:val="0F6D0062"/>
    <w:rsid w:val="0F7EE146"/>
    <w:rsid w:val="0F871C0D"/>
    <w:rsid w:val="0F911B2F"/>
    <w:rsid w:val="0FA87795"/>
    <w:rsid w:val="0FB00E18"/>
    <w:rsid w:val="0FD01BEE"/>
    <w:rsid w:val="0FDE4C99"/>
    <w:rsid w:val="0FE392F0"/>
    <w:rsid w:val="0FFD97FE"/>
    <w:rsid w:val="1000993D"/>
    <w:rsid w:val="1008668E"/>
    <w:rsid w:val="100E8611"/>
    <w:rsid w:val="106AFA8C"/>
    <w:rsid w:val="107B5CEE"/>
    <w:rsid w:val="10D37141"/>
    <w:rsid w:val="110FD1E7"/>
    <w:rsid w:val="11493AEE"/>
    <w:rsid w:val="114D7CD9"/>
    <w:rsid w:val="1158EA59"/>
    <w:rsid w:val="11751A6C"/>
    <w:rsid w:val="11AAB1AA"/>
    <w:rsid w:val="11B5E84A"/>
    <w:rsid w:val="11F07A3A"/>
    <w:rsid w:val="120028A6"/>
    <w:rsid w:val="12026AD6"/>
    <w:rsid w:val="120A6427"/>
    <w:rsid w:val="1215BF31"/>
    <w:rsid w:val="12217C37"/>
    <w:rsid w:val="122BF71E"/>
    <w:rsid w:val="12433CDC"/>
    <w:rsid w:val="127DB41D"/>
    <w:rsid w:val="128E7915"/>
    <w:rsid w:val="1300D34B"/>
    <w:rsid w:val="130B1E71"/>
    <w:rsid w:val="133E9793"/>
    <w:rsid w:val="1360B7CE"/>
    <w:rsid w:val="136E8FB3"/>
    <w:rsid w:val="1374ECFD"/>
    <w:rsid w:val="13BCC920"/>
    <w:rsid w:val="13CB5C21"/>
    <w:rsid w:val="13F2FB65"/>
    <w:rsid w:val="13FB1545"/>
    <w:rsid w:val="13FFCAED"/>
    <w:rsid w:val="14039B3D"/>
    <w:rsid w:val="1425FE8D"/>
    <w:rsid w:val="1431CED2"/>
    <w:rsid w:val="143B7AAD"/>
    <w:rsid w:val="1475D364"/>
    <w:rsid w:val="147E6440"/>
    <w:rsid w:val="149CC609"/>
    <w:rsid w:val="14C4A229"/>
    <w:rsid w:val="14CE1380"/>
    <w:rsid w:val="14D3F534"/>
    <w:rsid w:val="14D55157"/>
    <w:rsid w:val="14D64F81"/>
    <w:rsid w:val="1501A841"/>
    <w:rsid w:val="150282E6"/>
    <w:rsid w:val="151608C2"/>
    <w:rsid w:val="151F3C4F"/>
    <w:rsid w:val="155DB569"/>
    <w:rsid w:val="15711F56"/>
    <w:rsid w:val="157E8A2D"/>
    <w:rsid w:val="157FB147"/>
    <w:rsid w:val="158CDBF7"/>
    <w:rsid w:val="15CCF612"/>
    <w:rsid w:val="16056845"/>
    <w:rsid w:val="161806E7"/>
    <w:rsid w:val="161BC75C"/>
    <w:rsid w:val="165612B4"/>
    <w:rsid w:val="165A86DA"/>
    <w:rsid w:val="16770256"/>
    <w:rsid w:val="169380FA"/>
    <w:rsid w:val="16B7142B"/>
    <w:rsid w:val="16C40831"/>
    <w:rsid w:val="16D860F6"/>
    <w:rsid w:val="16D939C1"/>
    <w:rsid w:val="16E60EC2"/>
    <w:rsid w:val="16EA95CC"/>
    <w:rsid w:val="16F21E66"/>
    <w:rsid w:val="16F49316"/>
    <w:rsid w:val="16FAB277"/>
    <w:rsid w:val="170E2927"/>
    <w:rsid w:val="17428049"/>
    <w:rsid w:val="174541D9"/>
    <w:rsid w:val="174AC24A"/>
    <w:rsid w:val="1753AC93"/>
    <w:rsid w:val="1754CD85"/>
    <w:rsid w:val="1755B23C"/>
    <w:rsid w:val="17983C7A"/>
    <w:rsid w:val="17A016A0"/>
    <w:rsid w:val="17C2BF6E"/>
    <w:rsid w:val="17C41895"/>
    <w:rsid w:val="17F79A2A"/>
    <w:rsid w:val="17F7F0FC"/>
    <w:rsid w:val="17FDACD4"/>
    <w:rsid w:val="18312122"/>
    <w:rsid w:val="185A29EB"/>
    <w:rsid w:val="1864BD68"/>
    <w:rsid w:val="1878C5FD"/>
    <w:rsid w:val="1893832C"/>
    <w:rsid w:val="18B0221E"/>
    <w:rsid w:val="18F0B597"/>
    <w:rsid w:val="18FC1AFC"/>
    <w:rsid w:val="19153EF0"/>
    <w:rsid w:val="191B9637"/>
    <w:rsid w:val="192014FE"/>
    <w:rsid w:val="192BD644"/>
    <w:rsid w:val="195F1716"/>
    <w:rsid w:val="196F45A0"/>
    <w:rsid w:val="197BEB56"/>
    <w:rsid w:val="1980EC82"/>
    <w:rsid w:val="199994F7"/>
    <w:rsid w:val="19A2EDAA"/>
    <w:rsid w:val="19B0F054"/>
    <w:rsid w:val="19D4DAF3"/>
    <w:rsid w:val="1A0159B0"/>
    <w:rsid w:val="1A16015B"/>
    <w:rsid w:val="1A33C046"/>
    <w:rsid w:val="1A3C3DB5"/>
    <w:rsid w:val="1A7CC899"/>
    <w:rsid w:val="1A92FD1A"/>
    <w:rsid w:val="1A969EA0"/>
    <w:rsid w:val="1A9E9BEC"/>
    <w:rsid w:val="1ADC395D"/>
    <w:rsid w:val="1AE7A6DE"/>
    <w:rsid w:val="1B010B2E"/>
    <w:rsid w:val="1B0703E0"/>
    <w:rsid w:val="1B0CFE34"/>
    <w:rsid w:val="1B7E5DA5"/>
    <w:rsid w:val="1B89984B"/>
    <w:rsid w:val="1B8D8903"/>
    <w:rsid w:val="1B8E4CC8"/>
    <w:rsid w:val="1BA9E6CD"/>
    <w:rsid w:val="1BFEA5C6"/>
    <w:rsid w:val="1C10B706"/>
    <w:rsid w:val="1C1B238E"/>
    <w:rsid w:val="1C288398"/>
    <w:rsid w:val="1C36D8CF"/>
    <w:rsid w:val="1C44C123"/>
    <w:rsid w:val="1C4DB063"/>
    <w:rsid w:val="1C5333A8"/>
    <w:rsid w:val="1C5E81CC"/>
    <w:rsid w:val="1C772556"/>
    <w:rsid w:val="1CB774F2"/>
    <w:rsid w:val="1CBE6846"/>
    <w:rsid w:val="1CCD5E03"/>
    <w:rsid w:val="1CD0A9BF"/>
    <w:rsid w:val="1CD24237"/>
    <w:rsid w:val="1CE00AD5"/>
    <w:rsid w:val="1D5C9C98"/>
    <w:rsid w:val="1D83B346"/>
    <w:rsid w:val="1D8E4D6B"/>
    <w:rsid w:val="1DA9AD27"/>
    <w:rsid w:val="1DAECF27"/>
    <w:rsid w:val="1DCB8106"/>
    <w:rsid w:val="1E0074D3"/>
    <w:rsid w:val="1E15F153"/>
    <w:rsid w:val="1E169E41"/>
    <w:rsid w:val="1E2AFEAD"/>
    <w:rsid w:val="1E4DF02F"/>
    <w:rsid w:val="1E570DAF"/>
    <w:rsid w:val="1E7488D9"/>
    <w:rsid w:val="1E8D534D"/>
    <w:rsid w:val="1E8E0AA8"/>
    <w:rsid w:val="1E918421"/>
    <w:rsid w:val="1E9337B2"/>
    <w:rsid w:val="1E939E70"/>
    <w:rsid w:val="1EA52334"/>
    <w:rsid w:val="1EA940D3"/>
    <w:rsid w:val="1EAB27A1"/>
    <w:rsid w:val="1EAC76C2"/>
    <w:rsid w:val="1EC4C941"/>
    <w:rsid w:val="1EF06688"/>
    <w:rsid w:val="1EF54266"/>
    <w:rsid w:val="1EFAFC1F"/>
    <w:rsid w:val="1F285C46"/>
    <w:rsid w:val="1F2FF45A"/>
    <w:rsid w:val="1F58F848"/>
    <w:rsid w:val="1F698C6A"/>
    <w:rsid w:val="1FB46DA9"/>
    <w:rsid w:val="1FB83A77"/>
    <w:rsid w:val="1FBC1566"/>
    <w:rsid w:val="1FD33D78"/>
    <w:rsid w:val="1FD39D4C"/>
    <w:rsid w:val="2019F30E"/>
    <w:rsid w:val="202CDE41"/>
    <w:rsid w:val="2042A5FC"/>
    <w:rsid w:val="20459D49"/>
    <w:rsid w:val="204EFB71"/>
    <w:rsid w:val="20711CA3"/>
    <w:rsid w:val="207495A1"/>
    <w:rsid w:val="2074C569"/>
    <w:rsid w:val="20A68679"/>
    <w:rsid w:val="20D0BAC5"/>
    <w:rsid w:val="20DA97BB"/>
    <w:rsid w:val="20EEEC40"/>
    <w:rsid w:val="20FE8512"/>
    <w:rsid w:val="211A5F4B"/>
    <w:rsid w:val="2132CA1F"/>
    <w:rsid w:val="2148B2B4"/>
    <w:rsid w:val="216C0A33"/>
    <w:rsid w:val="21783E3B"/>
    <w:rsid w:val="217E7AC6"/>
    <w:rsid w:val="218530CF"/>
    <w:rsid w:val="218714F6"/>
    <w:rsid w:val="218B3315"/>
    <w:rsid w:val="218C5748"/>
    <w:rsid w:val="2198CFDF"/>
    <w:rsid w:val="219CBF99"/>
    <w:rsid w:val="21A23C0E"/>
    <w:rsid w:val="21C507F4"/>
    <w:rsid w:val="21E37F9E"/>
    <w:rsid w:val="21EF4FAB"/>
    <w:rsid w:val="22372953"/>
    <w:rsid w:val="223BDBD4"/>
    <w:rsid w:val="2243D0D5"/>
    <w:rsid w:val="22760E76"/>
    <w:rsid w:val="227E1645"/>
    <w:rsid w:val="22A57030"/>
    <w:rsid w:val="22AF9A56"/>
    <w:rsid w:val="22D91069"/>
    <w:rsid w:val="230CCCCD"/>
    <w:rsid w:val="2311CC63"/>
    <w:rsid w:val="231CA4FA"/>
    <w:rsid w:val="2328E004"/>
    <w:rsid w:val="232B3CCC"/>
    <w:rsid w:val="2331D596"/>
    <w:rsid w:val="233735F7"/>
    <w:rsid w:val="23373A74"/>
    <w:rsid w:val="235CAC22"/>
    <w:rsid w:val="2379BCE3"/>
    <w:rsid w:val="23F2234B"/>
    <w:rsid w:val="23F840FB"/>
    <w:rsid w:val="244D8DB9"/>
    <w:rsid w:val="245FFDCE"/>
    <w:rsid w:val="24716A55"/>
    <w:rsid w:val="24774D9A"/>
    <w:rsid w:val="248762F3"/>
    <w:rsid w:val="248811D9"/>
    <w:rsid w:val="248D5234"/>
    <w:rsid w:val="24906C74"/>
    <w:rsid w:val="2497719D"/>
    <w:rsid w:val="249AAA9F"/>
    <w:rsid w:val="249F3C30"/>
    <w:rsid w:val="24B863F8"/>
    <w:rsid w:val="24BB1812"/>
    <w:rsid w:val="24CB78BE"/>
    <w:rsid w:val="24D20F7F"/>
    <w:rsid w:val="24D25A9C"/>
    <w:rsid w:val="24D2A8DC"/>
    <w:rsid w:val="24DA1AF2"/>
    <w:rsid w:val="254A3BBD"/>
    <w:rsid w:val="25506E05"/>
    <w:rsid w:val="255C5E43"/>
    <w:rsid w:val="2585C9E7"/>
    <w:rsid w:val="25A62E03"/>
    <w:rsid w:val="25BCAB34"/>
    <w:rsid w:val="25F1FA84"/>
    <w:rsid w:val="25F58505"/>
    <w:rsid w:val="2621D040"/>
    <w:rsid w:val="2622C9A2"/>
    <w:rsid w:val="2627A3D7"/>
    <w:rsid w:val="262DF0C4"/>
    <w:rsid w:val="262EFAA0"/>
    <w:rsid w:val="263719B5"/>
    <w:rsid w:val="26433F54"/>
    <w:rsid w:val="264D2227"/>
    <w:rsid w:val="26585075"/>
    <w:rsid w:val="2671936A"/>
    <w:rsid w:val="267D0FFC"/>
    <w:rsid w:val="2696DC54"/>
    <w:rsid w:val="269E5088"/>
    <w:rsid w:val="26C01B36"/>
    <w:rsid w:val="26C5B9CE"/>
    <w:rsid w:val="26EA1521"/>
    <w:rsid w:val="26FCC08D"/>
    <w:rsid w:val="272BEED1"/>
    <w:rsid w:val="274B6D69"/>
    <w:rsid w:val="276AA400"/>
    <w:rsid w:val="277F287B"/>
    <w:rsid w:val="2780863C"/>
    <w:rsid w:val="279E8FF1"/>
    <w:rsid w:val="27C8DFEE"/>
    <w:rsid w:val="280B0D67"/>
    <w:rsid w:val="28295314"/>
    <w:rsid w:val="282F4D91"/>
    <w:rsid w:val="28659561"/>
    <w:rsid w:val="2865F8BC"/>
    <w:rsid w:val="28694F92"/>
    <w:rsid w:val="288249F5"/>
    <w:rsid w:val="2898C383"/>
    <w:rsid w:val="28999172"/>
    <w:rsid w:val="28A54B8B"/>
    <w:rsid w:val="28AC995C"/>
    <w:rsid w:val="28B997D6"/>
    <w:rsid w:val="28BD3396"/>
    <w:rsid w:val="28CAE1BE"/>
    <w:rsid w:val="28D2C6CA"/>
    <w:rsid w:val="28D89044"/>
    <w:rsid w:val="28FFDDFE"/>
    <w:rsid w:val="291E7438"/>
    <w:rsid w:val="292C05A5"/>
    <w:rsid w:val="292FEEA1"/>
    <w:rsid w:val="29400C32"/>
    <w:rsid w:val="297DD907"/>
    <w:rsid w:val="2982650F"/>
    <w:rsid w:val="29ACF66E"/>
    <w:rsid w:val="29D0E4BA"/>
    <w:rsid w:val="29D76D2A"/>
    <w:rsid w:val="29E0D8F1"/>
    <w:rsid w:val="29E3CA56"/>
    <w:rsid w:val="29FB6CE0"/>
    <w:rsid w:val="2A2DB5DF"/>
    <w:rsid w:val="2A61C6C1"/>
    <w:rsid w:val="2A6E713C"/>
    <w:rsid w:val="2A78A103"/>
    <w:rsid w:val="2AB1150E"/>
    <w:rsid w:val="2B07F000"/>
    <w:rsid w:val="2B0A2CC4"/>
    <w:rsid w:val="2B0E7B4A"/>
    <w:rsid w:val="2B24BE4B"/>
    <w:rsid w:val="2B434627"/>
    <w:rsid w:val="2B6004E1"/>
    <w:rsid w:val="2B68F9D1"/>
    <w:rsid w:val="2B7CAA38"/>
    <w:rsid w:val="2B94CE0D"/>
    <w:rsid w:val="2B960049"/>
    <w:rsid w:val="2BAAAB19"/>
    <w:rsid w:val="2BB36CFE"/>
    <w:rsid w:val="2BBE186B"/>
    <w:rsid w:val="2BD125F2"/>
    <w:rsid w:val="2BF09FE2"/>
    <w:rsid w:val="2C03072A"/>
    <w:rsid w:val="2C1ED171"/>
    <w:rsid w:val="2C2DDCCB"/>
    <w:rsid w:val="2C364302"/>
    <w:rsid w:val="2C3C612B"/>
    <w:rsid w:val="2C4011B8"/>
    <w:rsid w:val="2C53E5A3"/>
    <w:rsid w:val="2C6A22B2"/>
    <w:rsid w:val="2C8820F6"/>
    <w:rsid w:val="2C8ED32F"/>
    <w:rsid w:val="2C94195F"/>
    <w:rsid w:val="2C946D84"/>
    <w:rsid w:val="2CA9B50C"/>
    <w:rsid w:val="2CB469D3"/>
    <w:rsid w:val="2CC0E32B"/>
    <w:rsid w:val="2CC0E32B"/>
    <w:rsid w:val="2CC3F4F2"/>
    <w:rsid w:val="2CD111DD"/>
    <w:rsid w:val="2CD24E6A"/>
    <w:rsid w:val="2CD6CA88"/>
    <w:rsid w:val="2CE96D35"/>
    <w:rsid w:val="2CE9BD79"/>
    <w:rsid w:val="2CF1F6D2"/>
    <w:rsid w:val="2CFE6E80"/>
    <w:rsid w:val="2D0485DE"/>
    <w:rsid w:val="2D1A5BAF"/>
    <w:rsid w:val="2D23A476"/>
    <w:rsid w:val="2D47130E"/>
    <w:rsid w:val="2D5D01FC"/>
    <w:rsid w:val="2D6A2AC9"/>
    <w:rsid w:val="2DA95128"/>
    <w:rsid w:val="2DCC35F4"/>
    <w:rsid w:val="2DE427B3"/>
    <w:rsid w:val="2DE7C829"/>
    <w:rsid w:val="2DF58315"/>
    <w:rsid w:val="2DF82330"/>
    <w:rsid w:val="2DFFE83C"/>
    <w:rsid w:val="2E0A2825"/>
    <w:rsid w:val="2E48F0E0"/>
    <w:rsid w:val="2E62A275"/>
    <w:rsid w:val="2E6DF015"/>
    <w:rsid w:val="2E7BF6AB"/>
    <w:rsid w:val="2E7EF65F"/>
    <w:rsid w:val="2EA0CE94"/>
    <w:rsid w:val="2EE5F0A7"/>
    <w:rsid w:val="2EEBEB37"/>
    <w:rsid w:val="2EFAA9FC"/>
    <w:rsid w:val="2F0209E4"/>
    <w:rsid w:val="2F5A9CF6"/>
    <w:rsid w:val="2F5B9A7A"/>
    <w:rsid w:val="2F657472"/>
    <w:rsid w:val="2F67BE03"/>
    <w:rsid w:val="2F68CC3B"/>
    <w:rsid w:val="2F72BBFE"/>
    <w:rsid w:val="2F75B2BB"/>
    <w:rsid w:val="2F78B34F"/>
    <w:rsid w:val="2F914F83"/>
    <w:rsid w:val="2FCDBD5A"/>
    <w:rsid w:val="2FD53A1A"/>
    <w:rsid w:val="2FDDDFEA"/>
    <w:rsid w:val="30364B9F"/>
    <w:rsid w:val="30699E4A"/>
    <w:rsid w:val="3085C4E3"/>
    <w:rsid w:val="309C0231"/>
    <w:rsid w:val="30A4201C"/>
    <w:rsid w:val="30AB7EFE"/>
    <w:rsid w:val="30C1ED65"/>
    <w:rsid w:val="30C3C86D"/>
    <w:rsid w:val="30C9FB91"/>
    <w:rsid w:val="30DA4D73"/>
    <w:rsid w:val="312069F8"/>
    <w:rsid w:val="3168FEB3"/>
    <w:rsid w:val="317404A3"/>
    <w:rsid w:val="318701B2"/>
    <w:rsid w:val="318A34AB"/>
    <w:rsid w:val="31B0131A"/>
    <w:rsid w:val="31B03713"/>
    <w:rsid w:val="31B3B3CD"/>
    <w:rsid w:val="31F97538"/>
    <w:rsid w:val="32190C5C"/>
    <w:rsid w:val="321AAAE5"/>
    <w:rsid w:val="321DDD76"/>
    <w:rsid w:val="3228CF4E"/>
    <w:rsid w:val="324B0B27"/>
    <w:rsid w:val="324CFE5A"/>
    <w:rsid w:val="32586955"/>
    <w:rsid w:val="327636B2"/>
    <w:rsid w:val="329B5991"/>
    <w:rsid w:val="329BB94D"/>
    <w:rsid w:val="32B1FCE6"/>
    <w:rsid w:val="32CA587D"/>
    <w:rsid w:val="32CEBB86"/>
    <w:rsid w:val="32D6F122"/>
    <w:rsid w:val="32E55A2D"/>
    <w:rsid w:val="32F65699"/>
    <w:rsid w:val="32F7F62C"/>
    <w:rsid w:val="32F7F62C"/>
    <w:rsid w:val="332013A5"/>
    <w:rsid w:val="33261E40"/>
    <w:rsid w:val="336617FA"/>
    <w:rsid w:val="33803F77"/>
    <w:rsid w:val="33B8DFB8"/>
    <w:rsid w:val="33CA8B79"/>
    <w:rsid w:val="33CBB12B"/>
    <w:rsid w:val="33D0EDE4"/>
    <w:rsid w:val="33E1D99C"/>
    <w:rsid w:val="33FEB61B"/>
    <w:rsid w:val="3405EF7C"/>
    <w:rsid w:val="341321D2"/>
    <w:rsid w:val="3413C348"/>
    <w:rsid w:val="3462B347"/>
    <w:rsid w:val="346DB7AE"/>
    <w:rsid w:val="348DD444"/>
    <w:rsid w:val="3493CB7D"/>
    <w:rsid w:val="34A60BEB"/>
    <w:rsid w:val="34AD744A"/>
    <w:rsid w:val="34F76AC3"/>
    <w:rsid w:val="3507F04A"/>
    <w:rsid w:val="3508FE76"/>
    <w:rsid w:val="350CB231"/>
    <w:rsid w:val="350EDEB9"/>
    <w:rsid w:val="35111C76"/>
    <w:rsid w:val="35206093"/>
    <w:rsid w:val="353C368F"/>
    <w:rsid w:val="3563C736"/>
    <w:rsid w:val="35646887"/>
    <w:rsid w:val="356A1DD0"/>
    <w:rsid w:val="3576C939"/>
    <w:rsid w:val="357F466B"/>
    <w:rsid w:val="35A1E69A"/>
    <w:rsid w:val="35AB30DB"/>
    <w:rsid w:val="35CCE114"/>
    <w:rsid w:val="35D0FC48"/>
    <w:rsid w:val="35E9FF4D"/>
    <w:rsid w:val="3600A497"/>
    <w:rsid w:val="360B3184"/>
    <w:rsid w:val="36145725"/>
    <w:rsid w:val="3684D644"/>
    <w:rsid w:val="36A4C884"/>
    <w:rsid w:val="36DF2331"/>
    <w:rsid w:val="36EAEB6A"/>
    <w:rsid w:val="36EFCE3A"/>
    <w:rsid w:val="372066C8"/>
    <w:rsid w:val="3733F8BD"/>
    <w:rsid w:val="373751BF"/>
    <w:rsid w:val="37447F73"/>
    <w:rsid w:val="375DB6BD"/>
    <w:rsid w:val="3767183D"/>
    <w:rsid w:val="378647B2"/>
    <w:rsid w:val="37A26FD5"/>
    <w:rsid w:val="37A720E2"/>
    <w:rsid w:val="37CD047A"/>
    <w:rsid w:val="37E0B84F"/>
    <w:rsid w:val="37E48F68"/>
    <w:rsid w:val="37E8F5E8"/>
    <w:rsid w:val="38046094"/>
    <w:rsid w:val="3811A742"/>
    <w:rsid w:val="38205A2A"/>
    <w:rsid w:val="38258CED"/>
    <w:rsid w:val="386B50E7"/>
    <w:rsid w:val="3886D055"/>
    <w:rsid w:val="38A53B0B"/>
    <w:rsid w:val="38AA9C75"/>
    <w:rsid w:val="38B56A11"/>
    <w:rsid w:val="38E0DF6A"/>
    <w:rsid w:val="39140728"/>
    <w:rsid w:val="392F55A0"/>
    <w:rsid w:val="396DE08E"/>
    <w:rsid w:val="397A917A"/>
    <w:rsid w:val="398D5FC2"/>
    <w:rsid w:val="399C67E2"/>
    <w:rsid w:val="39B3C8D2"/>
    <w:rsid w:val="39B68D0C"/>
    <w:rsid w:val="39B68D0C"/>
    <w:rsid w:val="39EA2E8D"/>
    <w:rsid w:val="39FE6A11"/>
    <w:rsid w:val="3A040B25"/>
    <w:rsid w:val="3A0FA430"/>
    <w:rsid w:val="3A1BEC82"/>
    <w:rsid w:val="3A1C8BBB"/>
    <w:rsid w:val="3A3E9AA9"/>
    <w:rsid w:val="3A3EBE22"/>
    <w:rsid w:val="3A5429B3"/>
    <w:rsid w:val="3A54EC45"/>
    <w:rsid w:val="3A67C134"/>
    <w:rsid w:val="3A72962B"/>
    <w:rsid w:val="3A9D4C29"/>
    <w:rsid w:val="3AA1237D"/>
    <w:rsid w:val="3AA62983"/>
    <w:rsid w:val="3AA7B75F"/>
    <w:rsid w:val="3ABC2FD8"/>
    <w:rsid w:val="3ABED6F1"/>
    <w:rsid w:val="3AD24060"/>
    <w:rsid w:val="3ADEBA0F"/>
    <w:rsid w:val="3AF96FD7"/>
    <w:rsid w:val="3B07CF7A"/>
    <w:rsid w:val="3B0BA328"/>
    <w:rsid w:val="3B2F8B2E"/>
    <w:rsid w:val="3B30C232"/>
    <w:rsid w:val="3B3927E9"/>
    <w:rsid w:val="3B9978BB"/>
    <w:rsid w:val="3BA2F2E2"/>
    <w:rsid w:val="3BA9A187"/>
    <w:rsid w:val="3BB4DC1E"/>
    <w:rsid w:val="3BC913B8"/>
    <w:rsid w:val="3BC913B8"/>
    <w:rsid w:val="3BCDE336"/>
    <w:rsid w:val="3BCFCE41"/>
    <w:rsid w:val="3BD72B06"/>
    <w:rsid w:val="3BE5E372"/>
    <w:rsid w:val="3C12A5DE"/>
    <w:rsid w:val="3C7AED48"/>
    <w:rsid w:val="3C9A90F8"/>
    <w:rsid w:val="3C9D8CEC"/>
    <w:rsid w:val="3C9E00E8"/>
    <w:rsid w:val="3CB18D25"/>
    <w:rsid w:val="3CC40998"/>
    <w:rsid w:val="3CD62C8B"/>
    <w:rsid w:val="3CDC1708"/>
    <w:rsid w:val="3D2E079A"/>
    <w:rsid w:val="3D2E269B"/>
    <w:rsid w:val="3D30F381"/>
    <w:rsid w:val="3D35EBB3"/>
    <w:rsid w:val="3DB281A8"/>
    <w:rsid w:val="3DBCAE9A"/>
    <w:rsid w:val="3DCFFBED"/>
    <w:rsid w:val="3DD46401"/>
    <w:rsid w:val="3DDBFE0C"/>
    <w:rsid w:val="3DF703F8"/>
    <w:rsid w:val="3DFF32F1"/>
    <w:rsid w:val="3E01F8D2"/>
    <w:rsid w:val="3E6D4586"/>
    <w:rsid w:val="3E6E80C2"/>
    <w:rsid w:val="3E88E9B1"/>
    <w:rsid w:val="3E92F8DD"/>
    <w:rsid w:val="3E9767CE"/>
    <w:rsid w:val="3E9D00DD"/>
    <w:rsid w:val="3E9E0F4F"/>
    <w:rsid w:val="3EAA6F52"/>
    <w:rsid w:val="3EDF0EB1"/>
    <w:rsid w:val="3EDF6BDC"/>
    <w:rsid w:val="3EEA596F"/>
    <w:rsid w:val="3EEA5CCC"/>
    <w:rsid w:val="3EEF5E63"/>
    <w:rsid w:val="3EEF5E63"/>
    <w:rsid w:val="3EF123EA"/>
    <w:rsid w:val="3EFC6F53"/>
    <w:rsid w:val="3F0396A0"/>
    <w:rsid w:val="3F2C05C0"/>
    <w:rsid w:val="3F348F6F"/>
    <w:rsid w:val="3F39FECD"/>
    <w:rsid w:val="3F3F49F0"/>
    <w:rsid w:val="3F49E051"/>
    <w:rsid w:val="3F600825"/>
    <w:rsid w:val="3F6178BA"/>
    <w:rsid w:val="3F90CB6C"/>
    <w:rsid w:val="3F9B3E0B"/>
    <w:rsid w:val="3FAFA137"/>
    <w:rsid w:val="3FB0653C"/>
    <w:rsid w:val="3FC644D0"/>
    <w:rsid w:val="3FDD5A55"/>
    <w:rsid w:val="401CE884"/>
    <w:rsid w:val="403DF553"/>
    <w:rsid w:val="4058C0F2"/>
    <w:rsid w:val="406B9DBF"/>
    <w:rsid w:val="406C2B33"/>
    <w:rsid w:val="40BC7BB5"/>
    <w:rsid w:val="40BF050A"/>
    <w:rsid w:val="40CF9713"/>
    <w:rsid w:val="40D9194B"/>
    <w:rsid w:val="40EAB24C"/>
    <w:rsid w:val="40F58E2E"/>
    <w:rsid w:val="41071560"/>
    <w:rsid w:val="4115D9CD"/>
    <w:rsid w:val="413FDCEA"/>
    <w:rsid w:val="41A81F45"/>
    <w:rsid w:val="41EEADAD"/>
    <w:rsid w:val="4201FF6D"/>
    <w:rsid w:val="4217A7F3"/>
    <w:rsid w:val="423CDE70"/>
    <w:rsid w:val="42407985"/>
    <w:rsid w:val="4247D113"/>
    <w:rsid w:val="4266317F"/>
    <w:rsid w:val="427D9774"/>
    <w:rsid w:val="428E200D"/>
    <w:rsid w:val="42C1A65D"/>
    <w:rsid w:val="4303E51D"/>
    <w:rsid w:val="4318AB6E"/>
    <w:rsid w:val="433652AB"/>
    <w:rsid w:val="43564E96"/>
    <w:rsid w:val="437DA0FA"/>
    <w:rsid w:val="43A63D3F"/>
    <w:rsid w:val="43A95685"/>
    <w:rsid w:val="43C6A3BB"/>
    <w:rsid w:val="43CE290E"/>
    <w:rsid w:val="43D0E7D8"/>
    <w:rsid w:val="43E74F03"/>
    <w:rsid w:val="43F0D856"/>
    <w:rsid w:val="43F42EBF"/>
    <w:rsid w:val="43FB4D20"/>
    <w:rsid w:val="440107F8"/>
    <w:rsid w:val="4413EEF7"/>
    <w:rsid w:val="444DC157"/>
    <w:rsid w:val="44714518"/>
    <w:rsid w:val="44879030"/>
    <w:rsid w:val="448C03E5"/>
    <w:rsid w:val="44C00C44"/>
    <w:rsid w:val="44CF2E0E"/>
    <w:rsid w:val="44F7919F"/>
    <w:rsid w:val="4564ADA8"/>
    <w:rsid w:val="45757457"/>
    <w:rsid w:val="458D0346"/>
    <w:rsid w:val="45BCCC76"/>
    <w:rsid w:val="45CAE430"/>
    <w:rsid w:val="45D9CD9F"/>
    <w:rsid w:val="45DF1F03"/>
    <w:rsid w:val="460519C1"/>
    <w:rsid w:val="4623378E"/>
    <w:rsid w:val="462C216E"/>
    <w:rsid w:val="463B0A5C"/>
    <w:rsid w:val="46595EAD"/>
    <w:rsid w:val="469E6516"/>
    <w:rsid w:val="46A25DF3"/>
    <w:rsid w:val="46B2AA01"/>
    <w:rsid w:val="46B7633A"/>
    <w:rsid w:val="46DD5CFE"/>
    <w:rsid w:val="46E1FF5A"/>
    <w:rsid w:val="46FBED3F"/>
    <w:rsid w:val="473ECBC6"/>
    <w:rsid w:val="4771923F"/>
    <w:rsid w:val="4777AC19"/>
    <w:rsid w:val="477F805B"/>
    <w:rsid w:val="479E4259"/>
    <w:rsid w:val="47B42CE0"/>
    <w:rsid w:val="47BC279D"/>
    <w:rsid w:val="47D237AD"/>
    <w:rsid w:val="47DD3CB0"/>
    <w:rsid w:val="47E149D1"/>
    <w:rsid w:val="48126D83"/>
    <w:rsid w:val="481CF59D"/>
    <w:rsid w:val="484655E1"/>
    <w:rsid w:val="485186AD"/>
    <w:rsid w:val="4853CECF"/>
    <w:rsid w:val="48A8B284"/>
    <w:rsid w:val="48B2814E"/>
    <w:rsid w:val="48B826C4"/>
    <w:rsid w:val="497D08AF"/>
    <w:rsid w:val="49A20CC1"/>
    <w:rsid w:val="49A6B6E1"/>
    <w:rsid w:val="49AF87F3"/>
    <w:rsid w:val="49ED23FB"/>
    <w:rsid w:val="4A12EE19"/>
    <w:rsid w:val="4A1CF97D"/>
    <w:rsid w:val="4A6772C6"/>
    <w:rsid w:val="4A978D9E"/>
    <w:rsid w:val="4AA9907A"/>
    <w:rsid w:val="4AC4A214"/>
    <w:rsid w:val="4AE0EE05"/>
    <w:rsid w:val="4B2ACA12"/>
    <w:rsid w:val="4B36ADC7"/>
    <w:rsid w:val="4B3A382E"/>
    <w:rsid w:val="4B5A4A10"/>
    <w:rsid w:val="4B6CA107"/>
    <w:rsid w:val="4B6DFC10"/>
    <w:rsid w:val="4B74B508"/>
    <w:rsid w:val="4B761BC2"/>
    <w:rsid w:val="4B7E0216"/>
    <w:rsid w:val="4BBE5737"/>
    <w:rsid w:val="4BC357A1"/>
    <w:rsid w:val="4BC879D8"/>
    <w:rsid w:val="4BCCC4FB"/>
    <w:rsid w:val="4BED168C"/>
    <w:rsid w:val="4C547C59"/>
    <w:rsid w:val="4C8EAEF8"/>
    <w:rsid w:val="4C970713"/>
    <w:rsid w:val="4CA0B19B"/>
    <w:rsid w:val="4CB27280"/>
    <w:rsid w:val="4CCA5D78"/>
    <w:rsid w:val="4CCF3DEC"/>
    <w:rsid w:val="4CF79AC5"/>
    <w:rsid w:val="4D09B9DD"/>
    <w:rsid w:val="4D107461"/>
    <w:rsid w:val="4D196D4D"/>
    <w:rsid w:val="4D5460D0"/>
    <w:rsid w:val="4D6C7049"/>
    <w:rsid w:val="4D90C1AF"/>
    <w:rsid w:val="4DEFA217"/>
    <w:rsid w:val="4E0A8F50"/>
    <w:rsid w:val="4E33169B"/>
    <w:rsid w:val="4E52AF70"/>
    <w:rsid w:val="4E587F76"/>
    <w:rsid w:val="4E6A0A89"/>
    <w:rsid w:val="4E6F91B1"/>
    <w:rsid w:val="4E9798CE"/>
    <w:rsid w:val="4EB142E7"/>
    <w:rsid w:val="4EB92577"/>
    <w:rsid w:val="4EBEB940"/>
    <w:rsid w:val="4ECE8308"/>
    <w:rsid w:val="4EE1EEFE"/>
    <w:rsid w:val="4EF26987"/>
    <w:rsid w:val="4F70DB00"/>
    <w:rsid w:val="4F82007A"/>
    <w:rsid w:val="4F8CC61A"/>
    <w:rsid w:val="4F8F23E1"/>
    <w:rsid w:val="4FA9F377"/>
    <w:rsid w:val="4FD5E79D"/>
    <w:rsid w:val="50603B88"/>
    <w:rsid w:val="50780F45"/>
    <w:rsid w:val="507EAB04"/>
    <w:rsid w:val="50A3420B"/>
    <w:rsid w:val="50A6C466"/>
    <w:rsid w:val="50AACE3D"/>
    <w:rsid w:val="50AC8E14"/>
    <w:rsid w:val="50D12F57"/>
    <w:rsid w:val="50E790CC"/>
    <w:rsid w:val="50EECCB7"/>
    <w:rsid w:val="511BE31A"/>
    <w:rsid w:val="5128AF76"/>
    <w:rsid w:val="51341EF9"/>
    <w:rsid w:val="51409B64"/>
    <w:rsid w:val="515AA463"/>
    <w:rsid w:val="515B5E9B"/>
    <w:rsid w:val="515D4A0E"/>
    <w:rsid w:val="517E6505"/>
    <w:rsid w:val="518FAB0B"/>
    <w:rsid w:val="51A56910"/>
    <w:rsid w:val="51C08EF8"/>
    <w:rsid w:val="51D83112"/>
    <w:rsid w:val="51DCA5B5"/>
    <w:rsid w:val="51E70A19"/>
    <w:rsid w:val="51FB41AF"/>
    <w:rsid w:val="51FC35F0"/>
    <w:rsid w:val="52057D17"/>
    <w:rsid w:val="522840DE"/>
    <w:rsid w:val="523D056E"/>
    <w:rsid w:val="5244041E"/>
    <w:rsid w:val="526F9F12"/>
    <w:rsid w:val="5293A8FC"/>
    <w:rsid w:val="52CBDB6E"/>
    <w:rsid w:val="52CE7429"/>
    <w:rsid w:val="52DA38DD"/>
    <w:rsid w:val="52E94300"/>
    <w:rsid w:val="52FB12A2"/>
    <w:rsid w:val="530D77FE"/>
    <w:rsid w:val="53351333"/>
    <w:rsid w:val="5347B2F8"/>
    <w:rsid w:val="5367F4D9"/>
    <w:rsid w:val="536E3DF7"/>
    <w:rsid w:val="53964061"/>
    <w:rsid w:val="53A2792C"/>
    <w:rsid w:val="53A2C5BD"/>
    <w:rsid w:val="53BF079C"/>
    <w:rsid w:val="53C3816C"/>
    <w:rsid w:val="53D7FC93"/>
    <w:rsid w:val="53D7FC93"/>
    <w:rsid w:val="53DE1BDD"/>
    <w:rsid w:val="53E2B3D7"/>
    <w:rsid w:val="5411DD9F"/>
    <w:rsid w:val="542AC88A"/>
    <w:rsid w:val="5437B5D4"/>
    <w:rsid w:val="544D534D"/>
    <w:rsid w:val="547BC1F2"/>
    <w:rsid w:val="549D3D00"/>
    <w:rsid w:val="54A2F138"/>
    <w:rsid w:val="54AB189F"/>
    <w:rsid w:val="54BBB90E"/>
    <w:rsid w:val="54CA5667"/>
    <w:rsid w:val="54CD842E"/>
    <w:rsid w:val="5528293C"/>
    <w:rsid w:val="554FF932"/>
    <w:rsid w:val="555872B9"/>
    <w:rsid w:val="555BC6E2"/>
    <w:rsid w:val="55697E8F"/>
    <w:rsid w:val="55924446"/>
    <w:rsid w:val="559372A6"/>
    <w:rsid w:val="5595F925"/>
    <w:rsid w:val="55BA23D7"/>
    <w:rsid w:val="55BA23D7"/>
    <w:rsid w:val="55BA9EA8"/>
    <w:rsid w:val="56018597"/>
    <w:rsid w:val="563462B3"/>
    <w:rsid w:val="5647707E"/>
    <w:rsid w:val="565819EA"/>
    <w:rsid w:val="56663840"/>
    <w:rsid w:val="5672030B"/>
    <w:rsid w:val="567DCAFC"/>
    <w:rsid w:val="5685F2BA"/>
    <w:rsid w:val="568AD556"/>
    <w:rsid w:val="56A8DA8F"/>
    <w:rsid w:val="56D60C38"/>
    <w:rsid w:val="56D8CA56"/>
    <w:rsid w:val="56F79BD9"/>
    <w:rsid w:val="56FC440B"/>
    <w:rsid w:val="570EB026"/>
    <w:rsid w:val="5736A641"/>
    <w:rsid w:val="573CC0AC"/>
    <w:rsid w:val="574A9D34"/>
    <w:rsid w:val="5754FE88"/>
    <w:rsid w:val="5759F9ED"/>
    <w:rsid w:val="577805BC"/>
    <w:rsid w:val="577F8C57"/>
    <w:rsid w:val="5786FD84"/>
    <w:rsid w:val="57AF9EBA"/>
    <w:rsid w:val="57BEACC3"/>
    <w:rsid w:val="57BEB762"/>
    <w:rsid w:val="57E6D8E8"/>
    <w:rsid w:val="57ED6D64"/>
    <w:rsid w:val="57F6E5E1"/>
    <w:rsid w:val="5841E983"/>
    <w:rsid w:val="58435E38"/>
    <w:rsid w:val="584555BC"/>
    <w:rsid w:val="5852B208"/>
    <w:rsid w:val="585B186E"/>
    <w:rsid w:val="5864E1D0"/>
    <w:rsid w:val="586C69F2"/>
    <w:rsid w:val="586E5FD8"/>
    <w:rsid w:val="587C6533"/>
    <w:rsid w:val="587D207D"/>
    <w:rsid w:val="58941F08"/>
    <w:rsid w:val="58CB643F"/>
    <w:rsid w:val="58E723EE"/>
    <w:rsid w:val="58FA7A03"/>
    <w:rsid w:val="5908486E"/>
    <w:rsid w:val="591CBC5A"/>
    <w:rsid w:val="592BFE16"/>
    <w:rsid w:val="5930CF43"/>
    <w:rsid w:val="594CBDF2"/>
    <w:rsid w:val="59529DEA"/>
    <w:rsid w:val="59594122"/>
    <w:rsid w:val="59597D3D"/>
    <w:rsid w:val="595EEFAF"/>
    <w:rsid w:val="596B7804"/>
    <w:rsid w:val="596C551B"/>
    <w:rsid w:val="5974B2B3"/>
    <w:rsid w:val="598FDC6D"/>
    <w:rsid w:val="599CC075"/>
    <w:rsid w:val="59B42268"/>
    <w:rsid w:val="59BE92DB"/>
    <w:rsid w:val="59CEABE1"/>
    <w:rsid w:val="59E8C6C0"/>
    <w:rsid w:val="59F2CF52"/>
    <w:rsid w:val="5A0D3A38"/>
    <w:rsid w:val="5A205D6A"/>
    <w:rsid w:val="5A6B8AC8"/>
    <w:rsid w:val="5A6F31E6"/>
    <w:rsid w:val="5A8205E8"/>
    <w:rsid w:val="5A824CA1"/>
    <w:rsid w:val="5A82BCAA"/>
    <w:rsid w:val="5AB81945"/>
    <w:rsid w:val="5B13F09E"/>
    <w:rsid w:val="5B19FE98"/>
    <w:rsid w:val="5B29E86F"/>
    <w:rsid w:val="5B2FBFBF"/>
    <w:rsid w:val="5B376C49"/>
    <w:rsid w:val="5B478C6A"/>
    <w:rsid w:val="5B4E291A"/>
    <w:rsid w:val="5B79312D"/>
    <w:rsid w:val="5B86556F"/>
    <w:rsid w:val="5B9A838E"/>
    <w:rsid w:val="5B9C1AE5"/>
    <w:rsid w:val="5BCEF37B"/>
    <w:rsid w:val="5BFD40A4"/>
    <w:rsid w:val="5C1FDB67"/>
    <w:rsid w:val="5C354204"/>
    <w:rsid w:val="5C3AA8AF"/>
    <w:rsid w:val="5C4CA19B"/>
    <w:rsid w:val="5C50F90C"/>
    <w:rsid w:val="5C7341F1"/>
    <w:rsid w:val="5C9F70E3"/>
    <w:rsid w:val="5CBC328A"/>
    <w:rsid w:val="5CC041E0"/>
    <w:rsid w:val="5CCA4441"/>
    <w:rsid w:val="5CD6A0DB"/>
    <w:rsid w:val="5CD93822"/>
    <w:rsid w:val="5CDDE426"/>
    <w:rsid w:val="5CE9883E"/>
    <w:rsid w:val="5D0278E4"/>
    <w:rsid w:val="5D22FEAB"/>
    <w:rsid w:val="5D6EB8D1"/>
    <w:rsid w:val="5D972C8D"/>
    <w:rsid w:val="5D99777F"/>
    <w:rsid w:val="5DC0D0E2"/>
    <w:rsid w:val="5DC0D0E2"/>
    <w:rsid w:val="5DC82DDE"/>
    <w:rsid w:val="5DEA96D0"/>
    <w:rsid w:val="5E09BF60"/>
    <w:rsid w:val="5E147618"/>
    <w:rsid w:val="5E1FD93E"/>
    <w:rsid w:val="5E2DC609"/>
    <w:rsid w:val="5E3D7E2D"/>
    <w:rsid w:val="5E8358FD"/>
    <w:rsid w:val="5E907856"/>
    <w:rsid w:val="5EB4AA6C"/>
    <w:rsid w:val="5EBA14A3"/>
    <w:rsid w:val="5EEA7C49"/>
    <w:rsid w:val="5F135924"/>
    <w:rsid w:val="5F36FC6B"/>
    <w:rsid w:val="5F5857A5"/>
    <w:rsid w:val="5F8020D2"/>
    <w:rsid w:val="5F926D18"/>
    <w:rsid w:val="5FBD9762"/>
    <w:rsid w:val="5FCCD087"/>
    <w:rsid w:val="6010DC0E"/>
    <w:rsid w:val="6013741A"/>
    <w:rsid w:val="60148EB5"/>
    <w:rsid w:val="602BEEEA"/>
    <w:rsid w:val="60344F51"/>
    <w:rsid w:val="6035C0A8"/>
    <w:rsid w:val="604067DB"/>
    <w:rsid w:val="6063C95F"/>
    <w:rsid w:val="6082375C"/>
    <w:rsid w:val="60823A5B"/>
    <w:rsid w:val="608C0ACE"/>
    <w:rsid w:val="608C0FBE"/>
    <w:rsid w:val="609B5821"/>
    <w:rsid w:val="60B83DAB"/>
    <w:rsid w:val="60BEDD7F"/>
    <w:rsid w:val="60D65888"/>
    <w:rsid w:val="60F6928C"/>
    <w:rsid w:val="6122E192"/>
    <w:rsid w:val="612CEF40"/>
    <w:rsid w:val="613F56CB"/>
    <w:rsid w:val="61488BEB"/>
    <w:rsid w:val="6153036C"/>
    <w:rsid w:val="61760D59"/>
    <w:rsid w:val="61785765"/>
    <w:rsid w:val="6187CE39"/>
    <w:rsid w:val="618DF6C2"/>
    <w:rsid w:val="6194786A"/>
    <w:rsid w:val="61C3F9DE"/>
    <w:rsid w:val="61D34393"/>
    <w:rsid w:val="61DFCB1B"/>
    <w:rsid w:val="61EA32ED"/>
    <w:rsid w:val="61EF13CE"/>
    <w:rsid w:val="62283282"/>
    <w:rsid w:val="624738FC"/>
    <w:rsid w:val="625B5FB0"/>
    <w:rsid w:val="626CB9DF"/>
    <w:rsid w:val="62C05C7C"/>
    <w:rsid w:val="62D1AC02"/>
    <w:rsid w:val="62DD32E0"/>
    <w:rsid w:val="633F6539"/>
    <w:rsid w:val="6344C50A"/>
    <w:rsid w:val="6357775C"/>
    <w:rsid w:val="636817B4"/>
    <w:rsid w:val="639571C2"/>
    <w:rsid w:val="639B3525"/>
    <w:rsid w:val="63A5339C"/>
    <w:rsid w:val="63B92AC7"/>
    <w:rsid w:val="63BA257E"/>
    <w:rsid w:val="63BB32E8"/>
    <w:rsid w:val="63D3A5F6"/>
    <w:rsid w:val="63FA5A73"/>
    <w:rsid w:val="6406462F"/>
    <w:rsid w:val="64191C48"/>
    <w:rsid w:val="6437DD79"/>
    <w:rsid w:val="64402D0E"/>
    <w:rsid w:val="64438B06"/>
    <w:rsid w:val="6444E984"/>
    <w:rsid w:val="64539077"/>
    <w:rsid w:val="6470E3A6"/>
    <w:rsid w:val="6491935F"/>
    <w:rsid w:val="64962E9E"/>
    <w:rsid w:val="64981B5C"/>
    <w:rsid w:val="64A2E0F5"/>
    <w:rsid w:val="64BF54A4"/>
    <w:rsid w:val="64C33F91"/>
    <w:rsid w:val="64D04AE7"/>
    <w:rsid w:val="64D11813"/>
    <w:rsid w:val="64E9F1CF"/>
    <w:rsid w:val="6530B408"/>
    <w:rsid w:val="6534FC78"/>
    <w:rsid w:val="657F6702"/>
    <w:rsid w:val="659D797F"/>
    <w:rsid w:val="65C66AFD"/>
    <w:rsid w:val="65D6C976"/>
    <w:rsid w:val="65DEE7DF"/>
    <w:rsid w:val="65EE8C11"/>
    <w:rsid w:val="6611B01E"/>
    <w:rsid w:val="66196CCC"/>
    <w:rsid w:val="664D10A7"/>
    <w:rsid w:val="664DC05D"/>
    <w:rsid w:val="667F727E"/>
    <w:rsid w:val="6681C3A6"/>
    <w:rsid w:val="66A1436D"/>
    <w:rsid w:val="66B50A92"/>
    <w:rsid w:val="66C5BF72"/>
    <w:rsid w:val="66CF81D1"/>
    <w:rsid w:val="66DA65FF"/>
    <w:rsid w:val="66FB1F58"/>
    <w:rsid w:val="6706F549"/>
    <w:rsid w:val="67112862"/>
    <w:rsid w:val="6722FF7F"/>
    <w:rsid w:val="6744A3C2"/>
    <w:rsid w:val="67478FDA"/>
    <w:rsid w:val="676CEBDE"/>
    <w:rsid w:val="67850E5B"/>
    <w:rsid w:val="67935490"/>
    <w:rsid w:val="67A7D888"/>
    <w:rsid w:val="67E0AA12"/>
    <w:rsid w:val="68089958"/>
    <w:rsid w:val="680934C1"/>
    <w:rsid w:val="681F5DAB"/>
    <w:rsid w:val="6823E623"/>
    <w:rsid w:val="6825E74D"/>
    <w:rsid w:val="68298D5F"/>
    <w:rsid w:val="682F0001"/>
    <w:rsid w:val="6856F7C9"/>
    <w:rsid w:val="685858E2"/>
    <w:rsid w:val="685B9726"/>
    <w:rsid w:val="68808D84"/>
    <w:rsid w:val="68BE3FDF"/>
    <w:rsid w:val="68CC6D98"/>
    <w:rsid w:val="68E06343"/>
    <w:rsid w:val="695490E5"/>
    <w:rsid w:val="69680146"/>
    <w:rsid w:val="6970A5DD"/>
    <w:rsid w:val="6985765C"/>
    <w:rsid w:val="6999F5A4"/>
    <w:rsid w:val="69A09A1B"/>
    <w:rsid w:val="69BD4CA6"/>
    <w:rsid w:val="69C899E8"/>
    <w:rsid w:val="69D2ACD5"/>
    <w:rsid w:val="69F545E4"/>
    <w:rsid w:val="6A05437B"/>
    <w:rsid w:val="6A1D2AD2"/>
    <w:rsid w:val="6A1D3387"/>
    <w:rsid w:val="6A4C6B9A"/>
    <w:rsid w:val="6A53F6BC"/>
    <w:rsid w:val="6A6C72D0"/>
    <w:rsid w:val="6A6E266B"/>
    <w:rsid w:val="6A7414F1"/>
    <w:rsid w:val="6A9E77CD"/>
    <w:rsid w:val="6AB360CE"/>
    <w:rsid w:val="6B1A5844"/>
    <w:rsid w:val="6B277C3C"/>
    <w:rsid w:val="6B2EE902"/>
    <w:rsid w:val="6B4A6061"/>
    <w:rsid w:val="6B4E811B"/>
    <w:rsid w:val="6B4EFC94"/>
    <w:rsid w:val="6B716664"/>
    <w:rsid w:val="6B891C24"/>
    <w:rsid w:val="6B8B1F23"/>
    <w:rsid w:val="6B8E28A5"/>
    <w:rsid w:val="6B9489D7"/>
    <w:rsid w:val="6BA2D8A5"/>
    <w:rsid w:val="6BA3C836"/>
    <w:rsid w:val="6BAA33DE"/>
    <w:rsid w:val="6BC06EF0"/>
    <w:rsid w:val="6BC704FC"/>
    <w:rsid w:val="6BC77EE0"/>
    <w:rsid w:val="6BD1BD23"/>
    <w:rsid w:val="6BD6895A"/>
    <w:rsid w:val="6BDBC7B4"/>
    <w:rsid w:val="6BF95609"/>
    <w:rsid w:val="6BFE2961"/>
    <w:rsid w:val="6C14DB1A"/>
    <w:rsid w:val="6C329ADB"/>
    <w:rsid w:val="6C33922A"/>
    <w:rsid w:val="6C3F4D34"/>
    <w:rsid w:val="6C605BE2"/>
    <w:rsid w:val="6C65F7AF"/>
    <w:rsid w:val="6C745D22"/>
    <w:rsid w:val="6C7948D7"/>
    <w:rsid w:val="6C845DFE"/>
    <w:rsid w:val="6CBBBED1"/>
    <w:rsid w:val="6CBDC73E"/>
    <w:rsid w:val="6CE2C21E"/>
    <w:rsid w:val="6D132B36"/>
    <w:rsid w:val="6D3BB965"/>
    <w:rsid w:val="6D41C2DD"/>
    <w:rsid w:val="6D485BD5"/>
    <w:rsid w:val="6D4A8DC6"/>
    <w:rsid w:val="6D6B9295"/>
    <w:rsid w:val="6D9EF8AA"/>
    <w:rsid w:val="6DBBF89A"/>
    <w:rsid w:val="6DF80E92"/>
    <w:rsid w:val="6E001AB4"/>
    <w:rsid w:val="6E019348"/>
    <w:rsid w:val="6E075070"/>
    <w:rsid w:val="6E33FB79"/>
    <w:rsid w:val="6E3E7D52"/>
    <w:rsid w:val="6E5CE822"/>
    <w:rsid w:val="6E69BCBF"/>
    <w:rsid w:val="6E7898C5"/>
    <w:rsid w:val="6E975BA8"/>
    <w:rsid w:val="6EBCBB3E"/>
    <w:rsid w:val="6ED1AAEC"/>
    <w:rsid w:val="6EE3915C"/>
    <w:rsid w:val="6F0DBE4A"/>
    <w:rsid w:val="6F21EA0F"/>
    <w:rsid w:val="6F2F7419"/>
    <w:rsid w:val="6F38B7A3"/>
    <w:rsid w:val="6F430D98"/>
    <w:rsid w:val="6F5AD3B6"/>
    <w:rsid w:val="6F6DD7B0"/>
    <w:rsid w:val="6F81AC3B"/>
    <w:rsid w:val="6FD86994"/>
    <w:rsid w:val="6FE4FDA0"/>
    <w:rsid w:val="6FFEEA01"/>
    <w:rsid w:val="700AC5B4"/>
    <w:rsid w:val="700FBD4E"/>
    <w:rsid w:val="703A5F8A"/>
    <w:rsid w:val="7049FB8A"/>
    <w:rsid w:val="7054F46D"/>
    <w:rsid w:val="708E3CAB"/>
    <w:rsid w:val="70993CEE"/>
    <w:rsid w:val="70B3BCF2"/>
    <w:rsid w:val="70BCF1BE"/>
    <w:rsid w:val="70CA0357"/>
    <w:rsid w:val="70F4BDF6"/>
    <w:rsid w:val="70FF473B"/>
    <w:rsid w:val="7103172B"/>
    <w:rsid w:val="7113BDB1"/>
    <w:rsid w:val="711DE1B3"/>
    <w:rsid w:val="711F103E"/>
    <w:rsid w:val="71374150"/>
    <w:rsid w:val="7161B974"/>
    <w:rsid w:val="71750B8F"/>
    <w:rsid w:val="717BA098"/>
    <w:rsid w:val="717E1C2D"/>
    <w:rsid w:val="71946041"/>
    <w:rsid w:val="719694BE"/>
    <w:rsid w:val="7197953D"/>
    <w:rsid w:val="71A2D615"/>
    <w:rsid w:val="71AC0CEC"/>
    <w:rsid w:val="71BA5B94"/>
    <w:rsid w:val="71C220BD"/>
    <w:rsid w:val="71C5822D"/>
    <w:rsid w:val="71CA8537"/>
    <w:rsid w:val="71CC5010"/>
    <w:rsid w:val="720576B7"/>
    <w:rsid w:val="7208E2B3"/>
    <w:rsid w:val="722397EA"/>
    <w:rsid w:val="72910DE1"/>
    <w:rsid w:val="72FA0800"/>
    <w:rsid w:val="730A0116"/>
    <w:rsid w:val="730A64D5"/>
    <w:rsid w:val="731770DE"/>
    <w:rsid w:val="732A5D5F"/>
    <w:rsid w:val="733FCF63"/>
    <w:rsid w:val="7354E8D6"/>
    <w:rsid w:val="735E0423"/>
    <w:rsid w:val="7387C060"/>
    <w:rsid w:val="739C62D9"/>
    <w:rsid w:val="73AB185D"/>
    <w:rsid w:val="73AE4055"/>
    <w:rsid w:val="73B3896C"/>
    <w:rsid w:val="73B4996B"/>
    <w:rsid w:val="73B8FFE0"/>
    <w:rsid w:val="73C2594B"/>
    <w:rsid w:val="73C2A80C"/>
    <w:rsid w:val="73C95506"/>
    <w:rsid w:val="73CBE8E0"/>
    <w:rsid w:val="73D0F8AB"/>
    <w:rsid w:val="73EE8A67"/>
    <w:rsid w:val="73FA5912"/>
    <w:rsid w:val="73FFEC5F"/>
    <w:rsid w:val="740BB475"/>
    <w:rsid w:val="74313F89"/>
    <w:rsid w:val="743D95A4"/>
    <w:rsid w:val="74610D92"/>
    <w:rsid w:val="74C67507"/>
    <w:rsid w:val="74EA987C"/>
    <w:rsid w:val="750294CF"/>
    <w:rsid w:val="7502D363"/>
    <w:rsid w:val="7508D467"/>
    <w:rsid w:val="750931E8"/>
    <w:rsid w:val="752E2CD0"/>
    <w:rsid w:val="75395BA3"/>
    <w:rsid w:val="7559DAF9"/>
    <w:rsid w:val="7569399E"/>
    <w:rsid w:val="756EDACA"/>
    <w:rsid w:val="75A214A4"/>
    <w:rsid w:val="75AF6BC9"/>
    <w:rsid w:val="75BC479C"/>
    <w:rsid w:val="75C056B9"/>
    <w:rsid w:val="76277DD5"/>
    <w:rsid w:val="762E85BB"/>
    <w:rsid w:val="76663D8C"/>
    <w:rsid w:val="7670C399"/>
    <w:rsid w:val="767C736B"/>
    <w:rsid w:val="7684BC93"/>
    <w:rsid w:val="76B6D39E"/>
    <w:rsid w:val="76C535D7"/>
    <w:rsid w:val="76C61043"/>
    <w:rsid w:val="76C8DA44"/>
    <w:rsid w:val="76CCB409"/>
    <w:rsid w:val="76D8E9B5"/>
    <w:rsid w:val="76EC69D1"/>
    <w:rsid w:val="76F9B0FF"/>
    <w:rsid w:val="770920F2"/>
    <w:rsid w:val="770EBEE2"/>
    <w:rsid w:val="7710DB7F"/>
    <w:rsid w:val="774605C9"/>
    <w:rsid w:val="7768C534"/>
    <w:rsid w:val="776B1220"/>
    <w:rsid w:val="779D39CC"/>
    <w:rsid w:val="77A0E855"/>
    <w:rsid w:val="77A1BA54"/>
    <w:rsid w:val="77B43A74"/>
    <w:rsid w:val="77BDC3C3"/>
    <w:rsid w:val="77CACD26"/>
    <w:rsid w:val="77FF71A6"/>
    <w:rsid w:val="7802FB2B"/>
    <w:rsid w:val="7813817B"/>
    <w:rsid w:val="7814F9D8"/>
    <w:rsid w:val="7825EFA3"/>
    <w:rsid w:val="7832883D"/>
    <w:rsid w:val="785F8C47"/>
    <w:rsid w:val="7878B467"/>
    <w:rsid w:val="787C3DE7"/>
    <w:rsid w:val="78A62F45"/>
    <w:rsid w:val="78CAD6BF"/>
    <w:rsid w:val="78D6FFB1"/>
    <w:rsid w:val="78D9A07C"/>
    <w:rsid w:val="78E3A11D"/>
    <w:rsid w:val="790A7900"/>
    <w:rsid w:val="792C5A41"/>
    <w:rsid w:val="792F54AC"/>
    <w:rsid w:val="794AC4DE"/>
    <w:rsid w:val="795EAD84"/>
    <w:rsid w:val="7965F948"/>
    <w:rsid w:val="79665C7F"/>
    <w:rsid w:val="7968C216"/>
    <w:rsid w:val="796BD9DF"/>
    <w:rsid w:val="79951B33"/>
    <w:rsid w:val="79B289E5"/>
    <w:rsid w:val="79C4F827"/>
    <w:rsid w:val="79D13981"/>
    <w:rsid w:val="79D7E8DA"/>
    <w:rsid w:val="79EAD3FC"/>
    <w:rsid w:val="7A0195E7"/>
    <w:rsid w:val="7A044C7A"/>
    <w:rsid w:val="7A0E6F92"/>
    <w:rsid w:val="7A1813C7"/>
    <w:rsid w:val="7A2F27EB"/>
    <w:rsid w:val="7A39C28E"/>
    <w:rsid w:val="7A477C8A"/>
    <w:rsid w:val="7A9C6FF6"/>
    <w:rsid w:val="7AA17DD7"/>
    <w:rsid w:val="7AA3EE0E"/>
    <w:rsid w:val="7AAB56EB"/>
    <w:rsid w:val="7AAC8DA7"/>
    <w:rsid w:val="7AB2CB27"/>
    <w:rsid w:val="7ACE7840"/>
    <w:rsid w:val="7AE47504"/>
    <w:rsid w:val="7AEBA762"/>
    <w:rsid w:val="7AF4755F"/>
    <w:rsid w:val="7B096E3D"/>
    <w:rsid w:val="7B4DD9E1"/>
    <w:rsid w:val="7B531F4C"/>
    <w:rsid w:val="7B53CCBB"/>
    <w:rsid w:val="7B55D67A"/>
    <w:rsid w:val="7B5F58C1"/>
    <w:rsid w:val="7B729E6B"/>
    <w:rsid w:val="7B7D9022"/>
    <w:rsid w:val="7BA0D4BC"/>
    <w:rsid w:val="7BAF2397"/>
    <w:rsid w:val="7BB92D9E"/>
    <w:rsid w:val="7BC08E19"/>
    <w:rsid w:val="7BDBE237"/>
    <w:rsid w:val="7BE7CF02"/>
    <w:rsid w:val="7BF2582C"/>
    <w:rsid w:val="7C44E648"/>
    <w:rsid w:val="7C452754"/>
    <w:rsid w:val="7C5C7FF0"/>
    <w:rsid w:val="7C631719"/>
    <w:rsid w:val="7C9C461D"/>
    <w:rsid w:val="7C9F390C"/>
    <w:rsid w:val="7CC6B8F9"/>
    <w:rsid w:val="7CD1E3DA"/>
    <w:rsid w:val="7CEDA96E"/>
    <w:rsid w:val="7CFF9307"/>
    <w:rsid w:val="7D1F6E0E"/>
    <w:rsid w:val="7D236463"/>
    <w:rsid w:val="7D2E0302"/>
    <w:rsid w:val="7D61E0FB"/>
    <w:rsid w:val="7D858731"/>
    <w:rsid w:val="7D884E8F"/>
    <w:rsid w:val="7D8CE552"/>
    <w:rsid w:val="7D9C45AE"/>
    <w:rsid w:val="7DA7D745"/>
    <w:rsid w:val="7DBB05E1"/>
    <w:rsid w:val="7DC3BFE6"/>
    <w:rsid w:val="7DD1DBDB"/>
    <w:rsid w:val="7DD52C54"/>
    <w:rsid w:val="7DF85E0C"/>
    <w:rsid w:val="7DF9089E"/>
    <w:rsid w:val="7E01ADCF"/>
    <w:rsid w:val="7E220733"/>
    <w:rsid w:val="7E3D1EA3"/>
    <w:rsid w:val="7E3F6585"/>
    <w:rsid w:val="7E452818"/>
    <w:rsid w:val="7E5403A5"/>
    <w:rsid w:val="7E6D6187"/>
    <w:rsid w:val="7E8186FE"/>
    <w:rsid w:val="7E81E486"/>
    <w:rsid w:val="7E8B0830"/>
    <w:rsid w:val="7EA5F223"/>
    <w:rsid w:val="7ED38A2A"/>
    <w:rsid w:val="7EDB94E6"/>
    <w:rsid w:val="7EDBFB79"/>
    <w:rsid w:val="7EEA97BE"/>
    <w:rsid w:val="7EF1D98A"/>
    <w:rsid w:val="7F22018E"/>
    <w:rsid w:val="7F51B003"/>
    <w:rsid w:val="7F6AF058"/>
    <w:rsid w:val="7F76301A"/>
    <w:rsid w:val="7F7D3644"/>
    <w:rsid w:val="7F8F5CA6"/>
    <w:rsid w:val="7F9479BD"/>
    <w:rsid w:val="7FCF3387"/>
    <w:rsid w:val="7FD1BD08"/>
    <w:rsid w:val="7FD22F6B"/>
    <w:rsid w:val="7FED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AB34"/>
  <w15:chartTrackingRefBased/>
  <w15:docId w15:val="{45888143-2AE9-4446-A16F-6574BCE57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4F7919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F7919F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NoSpacing">
    <w:uiPriority w:val="1"/>
    <w:name w:val="No Spacing"/>
    <w:qFormat/>
    <w:rsid w:val="54CA566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8bbcfe0c87491f" /><Relationship Type="http://schemas.openxmlformats.org/officeDocument/2006/relationships/footer" Target="footer.xml" Id="Rbdf93e52ee894ef6" /><Relationship Type="http://schemas.openxmlformats.org/officeDocument/2006/relationships/numbering" Target="numbering.xml" Id="Rb55fb4693dfc447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B0E46-2609-4A0C-9400-BB0A08AE0D12}"/>
</file>

<file path=customXml/itemProps2.xml><?xml version="1.0" encoding="utf-8"?>
<ds:datastoreItem xmlns:ds="http://schemas.openxmlformats.org/officeDocument/2006/customXml" ds:itemID="{869EB765-92F8-48D9-BE5D-A8368FDEF74B}"/>
</file>

<file path=customXml/itemProps3.xml><?xml version="1.0" encoding="utf-8"?>
<ds:datastoreItem xmlns:ds="http://schemas.openxmlformats.org/officeDocument/2006/customXml" ds:itemID="{9D170F3F-7026-4A5B-9CC3-83E0344EC1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2025-08-19T20:20:20.0000000Z</dcterms:created>
  <dcterms:modified xsi:type="dcterms:W3CDTF">2026-01-15T15:41:19.8746712Z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