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rsidR="000C5335" w:rsidRDefault="00377127" w:rsidP="00695B17">
            <w:pPr>
              <w:widowControl w:val="0"/>
              <w:spacing w:after="0" w:line="240" w:lineRule="auto"/>
              <w:ind w:left="-284" w:right="-579" w:firstLine="28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w:t>
            </w:r>
            <w:r w:rsidR="00842099">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JAPON</w:t>
            </w:r>
            <w:r w:rsidR="00842099">
              <w:rPr>
                <w:rFonts w:ascii="Arial" w:eastAsia="Times New Roman" w:hAnsi="Arial" w:cs="Arial"/>
                <w:color w:val="EF782D"/>
                <w:sz w:val="40"/>
                <w:szCs w:val="40"/>
                <w:lang w:eastAsia="es-ES"/>
              </w:rPr>
              <w:t xml:space="preserve"> </w:t>
            </w:r>
            <w:r w:rsidR="00AA181F">
              <w:rPr>
                <w:rFonts w:ascii="Arial" w:eastAsia="Times New Roman" w:hAnsi="Arial" w:cs="Arial"/>
                <w:color w:val="EF782D"/>
                <w:sz w:val="40"/>
                <w:szCs w:val="40"/>
                <w:lang w:eastAsia="es-ES"/>
              </w:rPr>
              <w:t>EXPRESO</w:t>
            </w:r>
          </w:p>
        </w:tc>
      </w:tr>
    </w:tbl>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0C5335" w:rsidTr="00695B1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0C5335" w:rsidRDefault="000C5335" w:rsidP="00695B1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92B9D">
              <w:rPr>
                <w:rFonts w:ascii="Arial" w:eastAsia="Arial" w:hAnsi="Arial" w:cs="Arial"/>
                <w:sz w:val="18"/>
                <w:szCs w:val="18"/>
              </w:rPr>
              <w:t>OSAKA</w:t>
            </w:r>
            <w:r w:rsidR="004F45BD">
              <w:rPr>
                <w:rFonts w:ascii="Arial" w:eastAsia="Arial" w:hAnsi="Arial" w:cs="Arial"/>
                <w:sz w:val="18"/>
                <w:szCs w:val="18"/>
              </w:rPr>
              <w:t xml:space="preserve"> – </w:t>
            </w:r>
            <w:r w:rsidR="00EE3E7C">
              <w:rPr>
                <w:rFonts w:ascii="Arial" w:eastAsia="Arial" w:hAnsi="Arial" w:cs="Arial"/>
                <w:sz w:val="18"/>
                <w:szCs w:val="18"/>
              </w:rPr>
              <w:t xml:space="preserve">KIOTO </w:t>
            </w:r>
            <w:r w:rsidR="00ED4F8A">
              <w:rPr>
                <w:rFonts w:ascii="Arial" w:eastAsia="Arial" w:hAnsi="Arial" w:cs="Arial"/>
                <w:sz w:val="18"/>
                <w:szCs w:val="18"/>
              </w:rPr>
              <w:t>–</w:t>
            </w:r>
            <w:r w:rsidR="00ED4F8A">
              <w:rPr>
                <w:rFonts w:ascii="Arial" w:eastAsia="Arial" w:hAnsi="Arial" w:cs="Arial"/>
                <w:sz w:val="18"/>
                <w:szCs w:val="18"/>
              </w:rPr>
              <w:t xml:space="preserve"> NARA</w:t>
            </w:r>
            <w:r w:rsidR="004F45BD">
              <w:rPr>
                <w:rFonts w:ascii="Arial" w:eastAsia="Arial" w:hAnsi="Arial" w:cs="Arial"/>
                <w:sz w:val="18"/>
                <w:szCs w:val="18"/>
              </w:rPr>
              <w:t xml:space="preserve"> – HAKONE</w:t>
            </w:r>
            <w:r w:rsidR="00ED4F8A">
              <w:rPr>
                <w:rFonts w:ascii="Arial" w:eastAsia="Arial" w:hAnsi="Arial" w:cs="Arial"/>
                <w:sz w:val="18"/>
                <w:szCs w:val="18"/>
              </w:rPr>
              <w:t xml:space="preserve"> </w:t>
            </w:r>
            <w:r w:rsidR="00ED4F8A">
              <w:rPr>
                <w:rFonts w:ascii="Arial" w:eastAsia="Arial" w:hAnsi="Arial" w:cs="Arial"/>
                <w:sz w:val="18"/>
                <w:szCs w:val="18"/>
              </w:rPr>
              <w:t>–</w:t>
            </w:r>
            <w:r w:rsidR="00ED4F8A">
              <w:rPr>
                <w:rFonts w:ascii="Arial" w:eastAsia="Arial" w:hAnsi="Arial" w:cs="Arial"/>
                <w:sz w:val="18"/>
                <w:szCs w:val="18"/>
              </w:rPr>
              <w:t xml:space="preserve"> TOKIO</w:t>
            </w:r>
            <w:r w:rsidR="004F45BD">
              <w:rPr>
                <w:rFonts w:ascii="Arial" w:eastAsia="Arial" w:hAnsi="Arial" w:cs="Arial"/>
                <w:sz w:val="18"/>
                <w:szCs w:val="18"/>
              </w:rPr>
              <w:t xml:space="preserve"> </w:t>
            </w:r>
            <w:r w:rsidR="00D92B9D">
              <w:rPr>
                <w:rFonts w:ascii="Arial" w:eastAsia="Arial" w:hAnsi="Arial" w:cs="Arial"/>
                <w:sz w:val="18"/>
                <w:szCs w:val="18"/>
              </w:rPr>
              <w:t xml:space="preserve"> </w:t>
            </w:r>
            <w:r w:rsidR="00F42CFE">
              <w:rPr>
                <w:rFonts w:ascii="Arial" w:eastAsia="Arial" w:hAnsi="Arial" w:cs="Arial"/>
                <w:sz w:val="18"/>
                <w:szCs w:val="18"/>
              </w:rPr>
              <w:t xml:space="preserve"> </w:t>
            </w:r>
          </w:p>
          <w:p w:rsidR="000C5335" w:rsidRDefault="000C5335" w:rsidP="00695B1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 2025:</w:t>
            </w:r>
            <w:r>
              <w:rPr>
                <w:rFonts w:ascii="Arial" w:eastAsia="Times New Roman" w:hAnsi="Arial" w:cs="Arial"/>
                <w:color w:val="000000"/>
                <w:sz w:val="18"/>
                <w:szCs w:val="18"/>
                <w:lang w:val="es-MX" w:eastAsia="es-ES"/>
              </w:rPr>
              <w:tab/>
            </w:r>
            <w:r w:rsidR="00F42CFE">
              <w:rPr>
                <w:rFonts w:ascii="Arial" w:eastAsia="Times New Roman" w:hAnsi="Arial" w:cs="Arial"/>
                <w:color w:val="000000"/>
                <w:sz w:val="18"/>
                <w:szCs w:val="18"/>
                <w:lang w:val="es-MX" w:eastAsia="es-ES"/>
              </w:rPr>
              <w:t>MARTES</w:t>
            </w:r>
          </w:p>
          <w:p w:rsidR="000C5335" w:rsidRDefault="000C5335" w:rsidP="00695B1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42CFE">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F42CFE">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w:t>
            </w:r>
          </w:p>
          <w:p w:rsidR="000C5335" w:rsidRDefault="000C5335" w:rsidP="00695B1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F42CFE">
              <w:rPr>
                <w:rFonts w:ascii="Arial" w:eastAsia="Times New Roman" w:hAnsi="Arial" w:cs="Arial"/>
                <w:sz w:val="18"/>
                <w:szCs w:val="18"/>
                <w:lang w:val="es-ES_tradnl" w:eastAsia="es-ES"/>
              </w:rPr>
              <w:t xml:space="preserve"> </w:t>
            </w:r>
            <w:r w:rsidR="004121D8">
              <w:rPr>
                <w:rFonts w:ascii="Arial" w:eastAsia="Times New Roman" w:hAnsi="Arial" w:cs="Arial"/>
                <w:sz w:val="18"/>
                <w:szCs w:val="18"/>
                <w:lang w:val="es-ES_tradnl" w:eastAsia="es-ES"/>
              </w:rPr>
              <w:t xml:space="preserve"> </w:t>
            </w:r>
            <w:r w:rsidR="00F42CFE" w:rsidRPr="00F42CFE">
              <w:rPr>
                <w:rFonts w:ascii="Arial" w:eastAsia="Times New Roman" w:hAnsi="Arial" w:cs="Arial"/>
                <w:sz w:val="18"/>
                <w:szCs w:val="18"/>
                <w:lang w:val="es-ES_tradnl" w:eastAsia="es-ES"/>
              </w:rPr>
              <w:t>6</w:t>
            </w:r>
            <w:r w:rsidR="001A2921" w:rsidRPr="00F42CF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4F45BD">
              <w:rPr>
                <w:rFonts w:ascii="Arial" w:eastAsia="Times New Roman" w:hAnsi="Arial" w:cs="Arial"/>
                <w:sz w:val="18"/>
                <w:szCs w:val="18"/>
                <w:lang w:val="es-ES_tradnl" w:eastAsia="es-ES"/>
              </w:rPr>
              <w:t>4</w:t>
            </w:r>
            <w:r w:rsidR="003D17BA">
              <w:rPr>
                <w:rFonts w:ascii="Arial" w:eastAsia="Times New Roman" w:hAnsi="Arial" w:cs="Arial"/>
                <w:sz w:val="18"/>
                <w:szCs w:val="18"/>
                <w:lang w:val="es-ES_tradnl" w:eastAsia="es-ES"/>
              </w:rPr>
              <w:t xml:space="preserve"> almuerzos</w:t>
            </w:r>
            <w:r w:rsidR="004F45BD">
              <w:rPr>
                <w:rFonts w:ascii="Arial" w:eastAsia="Times New Roman" w:hAnsi="Arial" w:cs="Arial"/>
                <w:sz w:val="18"/>
                <w:szCs w:val="18"/>
                <w:lang w:val="es-ES_tradnl" w:eastAsia="es-ES"/>
              </w:rPr>
              <w:t>, 2 cenas</w:t>
            </w:r>
            <w:r w:rsidR="003D17BA">
              <w:rPr>
                <w:rFonts w:ascii="Arial" w:eastAsia="Times New Roman" w:hAnsi="Arial" w:cs="Arial"/>
                <w:sz w:val="18"/>
                <w:szCs w:val="18"/>
                <w:lang w:val="es-ES_tradnl" w:eastAsia="es-ES"/>
              </w:rPr>
              <w:t xml:space="preserve"> </w:t>
            </w:r>
          </w:p>
        </w:tc>
      </w:tr>
    </w:tbl>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F42CFE" w:rsidRDefault="00F42CFE"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C5335" w:rsidRDefault="000C5335" w:rsidP="000C5335">
      <w:pPr>
        <w:spacing w:after="0" w:line="240" w:lineRule="auto"/>
        <w:jc w:val="both"/>
      </w:pPr>
      <w:r>
        <w:tab/>
      </w:r>
      <w:r>
        <w:tab/>
      </w:r>
      <w:r>
        <w:tab/>
      </w:r>
      <w:r>
        <w:tab/>
      </w:r>
      <w:r>
        <w:tab/>
      </w:r>
      <w:r>
        <w:tab/>
      </w:r>
    </w:p>
    <w:p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Pr="00B81C31">
        <w:rPr>
          <w:rFonts w:ascii="Arial" w:eastAsia="Arial" w:hAnsi="Arial" w:cs="Arial"/>
          <w:b/>
          <w:color w:val="EF782D"/>
          <w:sz w:val="20"/>
          <w:szCs w:val="20"/>
        </w:rPr>
        <w:t>(</w:t>
      </w:r>
      <w:r w:rsidR="00852C24">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sidR="000B4091">
        <w:rPr>
          <w:rFonts w:ascii="Arial" w:eastAsia="Arial" w:hAnsi="Arial" w:cs="Arial"/>
          <w:b/>
          <w:color w:val="EF782D"/>
        </w:rPr>
        <w:t xml:space="preserve"> </w:t>
      </w:r>
      <w:r w:rsidR="009B74B3">
        <w:rPr>
          <w:rFonts w:ascii="Arial" w:eastAsia="Arial" w:hAnsi="Arial" w:cs="Arial"/>
          <w:b/>
          <w:color w:val="EF782D"/>
        </w:rPr>
        <w:t xml:space="preserve">    </w:t>
      </w:r>
      <w:r w:rsidR="00C05C8E">
        <w:rPr>
          <w:rFonts w:ascii="Arial" w:eastAsia="Arial" w:hAnsi="Arial" w:cs="Arial"/>
          <w:b/>
          <w:color w:val="EF782D"/>
        </w:rPr>
        <w:t>OSAKA</w:t>
      </w:r>
      <w:r w:rsidR="00852C24">
        <w:rPr>
          <w:rFonts w:ascii="Arial" w:hAnsi="Arial" w:cs="Arial"/>
          <w:bCs/>
          <w:color w:val="000000"/>
          <w:sz w:val="18"/>
          <w:szCs w:val="18"/>
        </w:rPr>
        <w:t xml:space="preserve">  </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Llegada al Aeropuerto Internacional de </w:t>
      </w:r>
      <w:r w:rsidR="00C05C8E">
        <w:rPr>
          <w:rFonts w:ascii="Arial" w:hAnsi="Arial" w:cs="Arial"/>
          <w:color w:val="000000"/>
          <w:sz w:val="18"/>
          <w:szCs w:val="18"/>
        </w:rPr>
        <w:t xml:space="preserve">Osaka/Kansai o </w:t>
      </w:r>
      <w:proofErr w:type="spellStart"/>
      <w:r w:rsidR="00C05C8E">
        <w:rPr>
          <w:rFonts w:ascii="Arial" w:hAnsi="Arial" w:cs="Arial"/>
          <w:color w:val="000000"/>
          <w:sz w:val="18"/>
          <w:szCs w:val="18"/>
        </w:rPr>
        <w:t>Itami</w:t>
      </w:r>
      <w:proofErr w:type="spellEnd"/>
      <w:r w:rsidR="00C05C8E">
        <w:rPr>
          <w:rFonts w:ascii="Arial" w:hAnsi="Arial" w:cs="Arial"/>
          <w:color w:val="000000"/>
          <w:sz w:val="18"/>
          <w:szCs w:val="18"/>
        </w:rPr>
        <w:t>.</w:t>
      </w:r>
    </w:p>
    <w:p w:rsidR="00C05C8E" w:rsidRPr="00C05C8E" w:rsidRDefault="00C05C8E" w:rsidP="000C5335">
      <w:pPr>
        <w:spacing w:after="0" w:line="240" w:lineRule="auto"/>
        <w:jc w:val="both"/>
        <w:rPr>
          <w:rFonts w:ascii="Arial" w:hAnsi="Arial" w:cs="Arial"/>
          <w:sz w:val="18"/>
          <w:szCs w:val="18"/>
        </w:rPr>
      </w:pPr>
      <w:r w:rsidRPr="00C05C8E">
        <w:rPr>
          <w:rFonts w:ascii="Arial" w:hAnsi="Arial" w:cs="Arial"/>
          <w:sz w:val="18"/>
          <w:szCs w:val="18"/>
        </w:rPr>
        <w:t xml:space="preserve">Después del trámite de inmigración y aduana, recepción por asistente de habla española. Traslado al hotel en servicio regular con asistente. Llegada al hotel y resto del día libre para sus actividades personales. </w:t>
      </w:r>
      <w:proofErr w:type="gramStart"/>
      <w:r w:rsidRPr="00C05C8E">
        <w:rPr>
          <w:rFonts w:ascii="Arial" w:hAnsi="Arial" w:cs="Arial"/>
          <w:sz w:val="18"/>
          <w:szCs w:val="18"/>
        </w:rPr>
        <w:t>El check-in</w:t>
      </w:r>
      <w:proofErr w:type="gramEnd"/>
      <w:r w:rsidRPr="00C05C8E">
        <w:rPr>
          <w:rFonts w:ascii="Arial" w:hAnsi="Arial" w:cs="Arial"/>
          <w:sz w:val="18"/>
          <w:szCs w:val="18"/>
        </w:rPr>
        <w:t xml:space="preserve">. </w:t>
      </w:r>
      <w:r w:rsidRPr="00C05C8E">
        <w:rPr>
          <w:rFonts w:ascii="Arial" w:hAnsi="Arial" w:cs="Arial"/>
          <w:sz w:val="18"/>
          <w:szCs w:val="18"/>
        </w:rPr>
        <w:t>Alojamiento</w:t>
      </w:r>
      <w:r w:rsidRPr="00C05C8E">
        <w:rPr>
          <w:rFonts w:ascii="Arial" w:hAnsi="Arial" w:cs="Arial"/>
          <w:sz w:val="18"/>
          <w:szCs w:val="18"/>
        </w:rPr>
        <w:t>.</w:t>
      </w:r>
    </w:p>
    <w:p w:rsidR="00C05C8E" w:rsidRDefault="00C05C8E" w:rsidP="000C5335">
      <w:pPr>
        <w:spacing w:after="0" w:line="240" w:lineRule="auto"/>
        <w:jc w:val="both"/>
      </w:pPr>
    </w:p>
    <w:p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sidR="00846D68">
        <w:rPr>
          <w:rFonts w:ascii="Arial" w:eastAsia="Arial" w:hAnsi="Arial" w:cs="Arial"/>
          <w:b/>
          <w:color w:val="EF782D"/>
          <w:sz w:val="20"/>
          <w:szCs w:val="20"/>
        </w:rPr>
        <w:t>MIERCOL</w:t>
      </w:r>
      <w:r>
        <w:rPr>
          <w:rFonts w:ascii="Arial" w:eastAsia="Arial" w:hAnsi="Arial" w:cs="Arial"/>
          <w:b/>
          <w:color w:val="EF782D"/>
          <w:sz w:val="20"/>
          <w:szCs w:val="20"/>
        </w:rPr>
        <w: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C05C8E">
        <w:rPr>
          <w:rFonts w:ascii="Arial" w:eastAsia="Arial" w:hAnsi="Arial" w:cs="Arial"/>
          <w:b/>
          <w:color w:val="EF782D"/>
        </w:rPr>
        <w:t>OSAKA – NARA - KIOTO</w:t>
      </w:r>
      <w:r w:rsidR="00846D68">
        <w:rPr>
          <w:rFonts w:ascii="Arial" w:hAnsi="Arial" w:cs="Arial"/>
          <w:bCs/>
          <w:color w:val="000000"/>
          <w:sz w:val="18"/>
          <w:szCs w:val="18"/>
        </w:rPr>
        <w:t xml:space="preserve">   </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Desayuno en el hotel.</w:t>
      </w:r>
    </w:p>
    <w:p w:rsidR="009B74B3" w:rsidRPr="00C05C8E" w:rsidRDefault="00C05C8E" w:rsidP="00846D68">
      <w:pPr>
        <w:pStyle w:val="Sinespaciado"/>
        <w:jc w:val="both"/>
        <w:rPr>
          <w:rFonts w:ascii="Arial" w:hAnsi="Arial" w:cs="Arial"/>
          <w:sz w:val="18"/>
          <w:szCs w:val="18"/>
        </w:rPr>
      </w:pPr>
      <w:proofErr w:type="spellStart"/>
      <w:r w:rsidRPr="00C05C8E">
        <w:rPr>
          <w:rFonts w:ascii="Arial" w:hAnsi="Arial" w:cs="Arial"/>
          <w:sz w:val="18"/>
          <w:szCs w:val="18"/>
        </w:rPr>
        <w:t>Reunión</w:t>
      </w:r>
      <w:proofErr w:type="spellEnd"/>
      <w:r w:rsidRPr="00C05C8E">
        <w:rPr>
          <w:rFonts w:ascii="Arial" w:hAnsi="Arial" w:cs="Arial"/>
          <w:sz w:val="18"/>
          <w:szCs w:val="18"/>
        </w:rPr>
        <w:t xml:space="preserve"> en el lobby y comienza la visita de la ciudad, con guía de habla </w:t>
      </w:r>
      <w:proofErr w:type="spellStart"/>
      <w:r w:rsidRPr="00C05C8E">
        <w:rPr>
          <w:rFonts w:ascii="Arial" w:hAnsi="Arial" w:cs="Arial"/>
          <w:sz w:val="18"/>
          <w:szCs w:val="18"/>
        </w:rPr>
        <w:t>española</w:t>
      </w:r>
      <w:proofErr w:type="spellEnd"/>
      <w:r w:rsidRPr="00C05C8E">
        <w:rPr>
          <w:rFonts w:ascii="Arial" w:hAnsi="Arial" w:cs="Arial"/>
          <w:sz w:val="18"/>
          <w:szCs w:val="18"/>
        </w:rPr>
        <w:t xml:space="preserve">, para visitar el Castillo de Osaka. Después de la visita, salida hacia Nara para conocer el </w:t>
      </w:r>
      <w:proofErr w:type="spellStart"/>
      <w:r w:rsidRPr="00C05C8E">
        <w:rPr>
          <w:rFonts w:ascii="Arial" w:hAnsi="Arial" w:cs="Arial"/>
          <w:sz w:val="18"/>
          <w:szCs w:val="18"/>
        </w:rPr>
        <w:t>Templo</w:t>
      </w:r>
      <w:proofErr w:type="spellEnd"/>
      <w:r w:rsidRPr="00C05C8E">
        <w:rPr>
          <w:rFonts w:ascii="Arial" w:hAnsi="Arial" w:cs="Arial"/>
          <w:sz w:val="18"/>
          <w:szCs w:val="18"/>
        </w:rPr>
        <w:t xml:space="preserve"> </w:t>
      </w:r>
      <w:proofErr w:type="spellStart"/>
      <w:r w:rsidRPr="00C05C8E">
        <w:rPr>
          <w:rFonts w:ascii="Arial" w:hAnsi="Arial" w:cs="Arial"/>
          <w:sz w:val="18"/>
          <w:szCs w:val="18"/>
        </w:rPr>
        <w:t>Todaiji</w:t>
      </w:r>
      <w:proofErr w:type="spellEnd"/>
      <w:r w:rsidRPr="00C05C8E">
        <w:rPr>
          <w:rFonts w:ascii="Arial" w:hAnsi="Arial" w:cs="Arial"/>
          <w:sz w:val="18"/>
          <w:szCs w:val="18"/>
        </w:rPr>
        <w:t xml:space="preserve"> con su </w:t>
      </w:r>
      <w:proofErr w:type="spellStart"/>
      <w:r w:rsidRPr="00C05C8E">
        <w:rPr>
          <w:rFonts w:ascii="Arial" w:hAnsi="Arial" w:cs="Arial"/>
          <w:sz w:val="18"/>
          <w:szCs w:val="18"/>
        </w:rPr>
        <w:t>enorme</w:t>
      </w:r>
      <w:proofErr w:type="spellEnd"/>
      <w:r w:rsidRPr="00C05C8E">
        <w:rPr>
          <w:rFonts w:ascii="Arial" w:hAnsi="Arial" w:cs="Arial"/>
          <w:sz w:val="18"/>
          <w:szCs w:val="18"/>
        </w:rPr>
        <w:t xml:space="preserve"> imagen de Buda y el Parque de los </w:t>
      </w:r>
      <w:proofErr w:type="spellStart"/>
      <w:r w:rsidRPr="00C05C8E">
        <w:rPr>
          <w:rFonts w:ascii="Arial" w:hAnsi="Arial" w:cs="Arial"/>
          <w:sz w:val="18"/>
          <w:szCs w:val="18"/>
        </w:rPr>
        <w:t>Ciervos</w:t>
      </w:r>
      <w:proofErr w:type="spellEnd"/>
      <w:r w:rsidRPr="00C05C8E">
        <w:rPr>
          <w:rFonts w:ascii="Arial" w:hAnsi="Arial" w:cs="Arial"/>
          <w:sz w:val="18"/>
          <w:szCs w:val="18"/>
        </w:rPr>
        <w:t xml:space="preserve"> </w:t>
      </w:r>
      <w:proofErr w:type="spellStart"/>
      <w:r w:rsidRPr="00C05C8E">
        <w:rPr>
          <w:rFonts w:ascii="Arial" w:hAnsi="Arial" w:cs="Arial"/>
          <w:sz w:val="18"/>
          <w:szCs w:val="18"/>
        </w:rPr>
        <w:t>Sagrados</w:t>
      </w:r>
      <w:proofErr w:type="spellEnd"/>
      <w:r w:rsidRPr="00C05C8E">
        <w:rPr>
          <w:rFonts w:ascii="Arial" w:hAnsi="Arial" w:cs="Arial"/>
          <w:sz w:val="18"/>
          <w:szCs w:val="18"/>
        </w:rPr>
        <w:t xml:space="preserve">. Almuerzo en un restaurante. Por la tarde, salida hacia Kyoto. En el camino, visita del Santuario </w:t>
      </w:r>
      <w:proofErr w:type="spellStart"/>
      <w:r w:rsidRPr="00C05C8E">
        <w:rPr>
          <w:rFonts w:ascii="Arial" w:hAnsi="Arial" w:cs="Arial"/>
          <w:sz w:val="18"/>
          <w:szCs w:val="18"/>
        </w:rPr>
        <w:t>Shintoísta</w:t>
      </w:r>
      <w:proofErr w:type="spellEnd"/>
      <w:r w:rsidRPr="00C05C8E">
        <w:rPr>
          <w:rFonts w:ascii="Arial" w:hAnsi="Arial" w:cs="Arial"/>
          <w:sz w:val="18"/>
          <w:szCs w:val="18"/>
        </w:rPr>
        <w:t xml:space="preserve"> de Fushimi Inari. Después de la visita, traslado a su hotel.</w:t>
      </w:r>
    </w:p>
    <w:p w:rsidR="00DB5ABE" w:rsidRPr="00DB5ABE" w:rsidRDefault="00DB5ABE" w:rsidP="00DB5ABE">
      <w:pPr>
        <w:pStyle w:val="Sinespaciado"/>
        <w:rPr>
          <w:rFonts w:ascii="Arial" w:hAnsi="Arial" w:cs="Arial"/>
          <w:sz w:val="16"/>
          <w:szCs w:val="16"/>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w:t>
      </w:r>
      <w:r w:rsidR="00C05C8E">
        <w:rPr>
          <w:rFonts w:ascii="Arial" w:eastAsia="Arial" w:hAnsi="Arial" w:cs="Arial"/>
          <w:b/>
          <w:color w:val="EF782D"/>
        </w:rPr>
        <w:t>TO</w:t>
      </w:r>
      <w:r>
        <w:rPr>
          <w:rFonts w:ascii="Arial" w:hAnsi="Arial" w:cs="Arial"/>
          <w:bCs/>
          <w:color w:val="000000"/>
          <w:sz w:val="18"/>
          <w:szCs w:val="18"/>
        </w:rPr>
        <w:t xml:space="preserve">  </w:t>
      </w:r>
    </w:p>
    <w:p w:rsidR="000913FF" w:rsidRPr="000913FF" w:rsidRDefault="006F2FB5" w:rsidP="000913FF">
      <w:pPr>
        <w:pStyle w:val="Sinespaciado"/>
        <w:jc w:val="both"/>
        <w:rPr>
          <w:rFonts w:ascii="Arial" w:hAnsi="Arial" w:cs="Arial"/>
          <w:sz w:val="18"/>
          <w:szCs w:val="18"/>
        </w:rPr>
      </w:pPr>
      <w:r w:rsidRPr="000913FF">
        <w:rPr>
          <w:rFonts w:ascii="Arial" w:hAnsi="Arial" w:cs="Arial"/>
          <w:sz w:val="18"/>
          <w:szCs w:val="18"/>
        </w:rPr>
        <w:t xml:space="preserve">Desayuno en el hotel. </w:t>
      </w:r>
    </w:p>
    <w:p w:rsidR="000913FF" w:rsidRPr="000913FF" w:rsidRDefault="006F2FB5" w:rsidP="000913FF">
      <w:pPr>
        <w:pStyle w:val="Sinespaciado"/>
        <w:jc w:val="both"/>
        <w:rPr>
          <w:rFonts w:ascii="Arial" w:hAnsi="Arial" w:cs="Arial"/>
          <w:sz w:val="18"/>
          <w:szCs w:val="18"/>
        </w:rPr>
      </w:pPr>
      <w:proofErr w:type="spellStart"/>
      <w:r w:rsidRPr="000913FF">
        <w:rPr>
          <w:rFonts w:ascii="Arial" w:hAnsi="Arial" w:cs="Arial"/>
          <w:sz w:val="18"/>
          <w:szCs w:val="18"/>
        </w:rPr>
        <w:t>Reunión</w:t>
      </w:r>
      <w:proofErr w:type="spellEnd"/>
      <w:r w:rsidRPr="000913FF">
        <w:rPr>
          <w:rFonts w:ascii="Arial" w:hAnsi="Arial" w:cs="Arial"/>
          <w:sz w:val="18"/>
          <w:szCs w:val="18"/>
        </w:rPr>
        <w:t xml:space="preserve"> en el lobby y comienza la visita de la </w:t>
      </w:r>
      <w:proofErr w:type="spellStart"/>
      <w:r w:rsidRPr="000913FF">
        <w:rPr>
          <w:rFonts w:ascii="Arial" w:hAnsi="Arial" w:cs="Arial"/>
          <w:sz w:val="18"/>
          <w:szCs w:val="18"/>
        </w:rPr>
        <w:t>antigua</w:t>
      </w:r>
      <w:proofErr w:type="spellEnd"/>
      <w:r w:rsidRPr="000913FF">
        <w:rPr>
          <w:rFonts w:ascii="Arial" w:hAnsi="Arial" w:cs="Arial"/>
          <w:sz w:val="18"/>
          <w:szCs w:val="18"/>
        </w:rPr>
        <w:t xml:space="preserve"> capital Kyoto con guía de habla </w:t>
      </w:r>
      <w:proofErr w:type="spellStart"/>
      <w:r w:rsidRPr="000913FF">
        <w:rPr>
          <w:rFonts w:ascii="Arial" w:hAnsi="Arial" w:cs="Arial"/>
          <w:sz w:val="18"/>
          <w:szCs w:val="18"/>
        </w:rPr>
        <w:t>española</w:t>
      </w:r>
      <w:proofErr w:type="spellEnd"/>
      <w:r w:rsidRPr="000913FF">
        <w:rPr>
          <w:rFonts w:ascii="Arial" w:hAnsi="Arial" w:cs="Arial"/>
          <w:sz w:val="18"/>
          <w:szCs w:val="18"/>
        </w:rPr>
        <w:t xml:space="preserve"> para conocer el Castillo de </w:t>
      </w:r>
      <w:proofErr w:type="spellStart"/>
      <w:r w:rsidRPr="000913FF">
        <w:rPr>
          <w:rFonts w:ascii="Arial" w:hAnsi="Arial" w:cs="Arial"/>
          <w:sz w:val="18"/>
          <w:szCs w:val="18"/>
        </w:rPr>
        <w:t>Nijo</w:t>
      </w:r>
      <w:proofErr w:type="spellEnd"/>
      <w:r w:rsidRPr="000913FF">
        <w:rPr>
          <w:rFonts w:ascii="Arial" w:hAnsi="Arial" w:cs="Arial"/>
          <w:sz w:val="18"/>
          <w:szCs w:val="18"/>
        </w:rPr>
        <w:t xml:space="preserve">, el </w:t>
      </w:r>
      <w:proofErr w:type="spellStart"/>
      <w:r w:rsidRPr="000913FF">
        <w:rPr>
          <w:rFonts w:ascii="Arial" w:hAnsi="Arial" w:cs="Arial"/>
          <w:sz w:val="18"/>
          <w:szCs w:val="18"/>
        </w:rPr>
        <w:t>Templo</w:t>
      </w:r>
      <w:proofErr w:type="spellEnd"/>
      <w:r w:rsidRPr="000913FF">
        <w:rPr>
          <w:rFonts w:ascii="Arial" w:hAnsi="Arial" w:cs="Arial"/>
          <w:sz w:val="18"/>
          <w:szCs w:val="18"/>
        </w:rPr>
        <w:t xml:space="preserve"> </w:t>
      </w:r>
      <w:proofErr w:type="spellStart"/>
      <w:r w:rsidRPr="000913FF">
        <w:rPr>
          <w:rFonts w:ascii="Arial" w:hAnsi="Arial" w:cs="Arial"/>
          <w:sz w:val="18"/>
          <w:szCs w:val="18"/>
        </w:rPr>
        <w:t>Kinkakuji</w:t>
      </w:r>
      <w:proofErr w:type="spellEnd"/>
      <w:r w:rsidRPr="000913FF">
        <w:rPr>
          <w:rFonts w:ascii="Arial" w:hAnsi="Arial" w:cs="Arial"/>
          <w:sz w:val="18"/>
          <w:szCs w:val="18"/>
        </w:rPr>
        <w:t xml:space="preserve"> (</w:t>
      </w:r>
      <w:proofErr w:type="spellStart"/>
      <w:r w:rsidRPr="000913FF">
        <w:rPr>
          <w:rFonts w:ascii="Arial" w:hAnsi="Arial" w:cs="Arial"/>
          <w:sz w:val="18"/>
          <w:szCs w:val="18"/>
        </w:rPr>
        <w:t>Pabellón</w:t>
      </w:r>
      <w:proofErr w:type="spellEnd"/>
      <w:r w:rsidRPr="000913FF">
        <w:rPr>
          <w:rFonts w:ascii="Arial" w:hAnsi="Arial" w:cs="Arial"/>
          <w:sz w:val="18"/>
          <w:szCs w:val="18"/>
        </w:rPr>
        <w:t xml:space="preserve"> Dorado) y el Santuario </w:t>
      </w:r>
      <w:proofErr w:type="spellStart"/>
      <w:r w:rsidRPr="000913FF">
        <w:rPr>
          <w:rFonts w:ascii="Arial" w:hAnsi="Arial" w:cs="Arial"/>
          <w:sz w:val="18"/>
          <w:szCs w:val="18"/>
        </w:rPr>
        <w:t>Shintoísta</w:t>
      </w:r>
      <w:proofErr w:type="spellEnd"/>
      <w:r w:rsidRPr="000913FF">
        <w:rPr>
          <w:rFonts w:ascii="Arial" w:hAnsi="Arial" w:cs="Arial"/>
          <w:sz w:val="18"/>
          <w:szCs w:val="18"/>
        </w:rPr>
        <w:t xml:space="preserve"> de Heian</w:t>
      </w:r>
      <w:r w:rsidR="000913FF" w:rsidRPr="000913FF">
        <w:rPr>
          <w:rFonts w:ascii="Arial" w:hAnsi="Arial" w:cs="Arial"/>
          <w:sz w:val="18"/>
          <w:szCs w:val="18"/>
        </w:rPr>
        <w:t xml:space="preserve">. </w:t>
      </w:r>
      <w:r w:rsidRPr="000913FF">
        <w:rPr>
          <w:rFonts w:ascii="Arial" w:hAnsi="Arial" w:cs="Arial"/>
          <w:sz w:val="18"/>
          <w:szCs w:val="18"/>
        </w:rPr>
        <w:t xml:space="preserve">Almuerzo en un restaurante. El tour </w:t>
      </w:r>
      <w:proofErr w:type="spellStart"/>
      <w:r w:rsidRPr="000913FF">
        <w:rPr>
          <w:rFonts w:ascii="Arial" w:hAnsi="Arial" w:cs="Arial"/>
          <w:sz w:val="18"/>
          <w:szCs w:val="18"/>
        </w:rPr>
        <w:t>termina</w:t>
      </w:r>
      <w:proofErr w:type="spellEnd"/>
      <w:r w:rsidRPr="000913FF">
        <w:rPr>
          <w:rFonts w:ascii="Arial" w:hAnsi="Arial" w:cs="Arial"/>
          <w:sz w:val="18"/>
          <w:szCs w:val="18"/>
        </w:rPr>
        <w:t xml:space="preserve"> en el restaurante después del almuerzo, y el regreso al hotel es por su cuenta. </w:t>
      </w:r>
    </w:p>
    <w:p w:rsidR="009B74B3" w:rsidRPr="000913FF" w:rsidRDefault="006F2FB5" w:rsidP="000913FF">
      <w:pPr>
        <w:pStyle w:val="Sinespaciado"/>
        <w:jc w:val="both"/>
        <w:rPr>
          <w:rFonts w:ascii="Arial" w:eastAsia="Arial" w:hAnsi="Arial" w:cs="Arial"/>
          <w:sz w:val="18"/>
          <w:szCs w:val="18"/>
        </w:rPr>
      </w:pPr>
      <w:r w:rsidRPr="000913FF">
        <w:rPr>
          <w:rFonts w:ascii="Arial" w:hAnsi="Arial" w:cs="Arial"/>
          <w:sz w:val="18"/>
          <w:szCs w:val="18"/>
        </w:rPr>
        <w:t>Tarde libre para sus actividades personales. Alojamiento</w:t>
      </w:r>
      <w:r w:rsidR="000913FF" w:rsidRPr="000913FF">
        <w:rPr>
          <w:rFonts w:ascii="Arial" w:hAnsi="Arial" w:cs="Arial"/>
          <w:sz w:val="18"/>
          <w:szCs w:val="18"/>
        </w:rPr>
        <w:t>.</w:t>
      </w:r>
    </w:p>
    <w:p w:rsidR="00600FB6" w:rsidRPr="009B74B3" w:rsidRDefault="00600FB6" w:rsidP="009B74B3">
      <w:pPr>
        <w:pStyle w:val="Sinespaciado"/>
        <w:rPr>
          <w:rFonts w:ascii="Arial" w:eastAsia="Arial" w:hAnsi="Arial" w:cs="Arial"/>
          <w:sz w:val="18"/>
          <w:szCs w:val="18"/>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VIERNES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sidR="000913FF">
        <w:rPr>
          <w:rFonts w:ascii="Arial" w:eastAsia="Arial" w:hAnsi="Arial" w:cs="Arial"/>
          <w:b/>
          <w:color w:val="EF782D"/>
        </w:rPr>
        <w:tab/>
      </w:r>
      <w:r w:rsidR="000913FF">
        <w:rPr>
          <w:rFonts w:ascii="Arial" w:eastAsia="Arial" w:hAnsi="Arial" w:cs="Arial"/>
          <w:b/>
          <w:color w:val="EF782D"/>
        </w:rPr>
        <w:t>KIOTO</w:t>
      </w:r>
      <w:r w:rsidR="000913FF">
        <w:rPr>
          <w:rFonts w:ascii="Arial" w:eastAsia="Arial" w:hAnsi="Arial" w:cs="Arial"/>
          <w:b/>
          <w:color w:val="EF782D"/>
        </w:rPr>
        <w:t xml:space="preserve"> - HAKONE</w:t>
      </w:r>
      <w:r>
        <w:rPr>
          <w:rFonts w:ascii="Arial" w:eastAsia="Arial" w:hAnsi="Arial" w:cs="Arial"/>
          <w:b/>
          <w:color w:val="EF782D"/>
        </w:rPr>
        <w:t xml:space="preserve">       </w:t>
      </w:r>
    </w:p>
    <w:p w:rsidR="000913FF" w:rsidRPr="000913FF" w:rsidRDefault="000913FF" w:rsidP="00DB5ABE">
      <w:pPr>
        <w:pStyle w:val="Sinespaciado"/>
        <w:jc w:val="both"/>
        <w:rPr>
          <w:rFonts w:ascii="Arial" w:hAnsi="Arial" w:cs="Arial"/>
          <w:sz w:val="18"/>
          <w:szCs w:val="18"/>
        </w:rPr>
      </w:pPr>
      <w:r w:rsidRPr="000913FF">
        <w:rPr>
          <w:rFonts w:ascii="Arial" w:hAnsi="Arial" w:cs="Arial"/>
          <w:sz w:val="18"/>
          <w:szCs w:val="18"/>
        </w:rPr>
        <w:t xml:space="preserve">Desayuno en el hotel. </w:t>
      </w:r>
    </w:p>
    <w:p w:rsidR="000913FF" w:rsidRPr="000913FF" w:rsidRDefault="000913FF" w:rsidP="00DB5ABE">
      <w:pPr>
        <w:pStyle w:val="Sinespaciado"/>
        <w:jc w:val="both"/>
        <w:rPr>
          <w:rFonts w:ascii="Arial" w:hAnsi="Arial" w:cs="Arial"/>
          <w:sz w:val="18"/>
          <w:szCs w:val="18"/>
        </w:rPr>
      </w:pPr>
      <w:proofErr w:type="spellStart"/>
      <w:r w:rsidRPr="000913FF">
        <w:rPr>
          <w:rFonts w:ascii="Arial" w:hAnsi="Arial" w:cs="Arial"/>
          <w:sz w:val="18"/>
          <w:szCs w:val="18"/>
        </w:rPr>
        <w:t>Reunión</w:t>
      </w:r>
      <w:proofErr w:type="spellEnd"/>
      <w:r w:rsidRPr="000913FF">
        <w:rPr>
          <w:rFonts w:ascii="Arial" w:hAnsi="Arial" w:cs="Arial"/>
          <w:sz w:val="18"/>
          <w:szCs w:val="18"/>
        </w:rPr>
        <w:t xml:space="preserve"> en el lobby y traslado a la estación de Kyoto en transporte público con </w:t>
      </w:r>
      <w:proofErr w:type="spellStart"/>
      <w:r w:rsidRPr="000913FF">
        <w:rPr>
          <w:rFonts w:ascii="Arial" w:hAnsi="Arial" w:cs="Arial"/>
          <w:sz w:val="18"/>
          <w:szCs w:val="18"/>
        </w:rPr>
        <w:t>asistente</w:t>
      </w:r>
      <w:proofErr w:type="spellEnd"/>
      <w:r w:rsidRPr="000913FF">
        <w:rPr>
          <w:rFonts w:ascii="Arial" w:hAnsi="Arial" w:cs="Arial"/>
          <w:sz w:val="18"/>
          <w:szCs w:val="18"/>
        </w:rPr>
        <w:t xml:space="preserve"> de habla </w:t>
      </w:r>
      <w:proofErr w:type="spellStart"/>
      <w:r w:rsidRPr="000913FF">
        <w:rPr>
          <w:rFonts w:ascii="Arial" w:hAnsi="Arial" w:cs="Arial"/>
          <w:sz w:val="18"/>
          <w:szCs w:val="18"/>
        </w:rPr>
        <w:t>española</w:t>
      </w:r>
      <w:proofErr w:type="spellEnd"/>
      <w:r w:rsidRPr="000913FF">
        <w:rPr>
          <w:rFonts w:ascii="Arial" w:hAnsi="Arial" w:cs="Arial"/>
          <w:sz w:val="18"/>
          <w:szCs w:val="18"/>
        </w:rPr>
        <w:t xml:space="preserve">. Salida de Kyoto hacia </w:t>
      </w:r>
      <w:proofErr w:type="spellStart"/>
      <w:r w:rsidRPr="000913FF">
        <w:rPr>
          <w:rFonts w:ascii="Arial" w:hAnsi="Arial" w:cs="Arial"/>
          <w:sz w:val="18"/>
          <w:szCs w:val="18"/>
        </w:rPr>
        <w:t>Odawara</w:t>
      </w:r>
      <w:proofErr w:type="spellEnd"/>
      <w:r w:rsidRPr="000913FF">
        <w:rPr>
          <w:rFonts w:ascii="Arial" w:hAnsi="Arial" w:cs="Arial"/>
          <w:sz w:val="18"/>
          <w:szCs w:val="18"/>
        </w:rPr>
        <w:t xml:space="preserve"> en </w:t>
      </w:r>
      <w:proofErr w:type="spellStart"/>
      <w:r w:rsidRPr="000913FF">
        <w:rPr>
          <w:rFonts w:ascii="Arial" w:hAnsi="Arial" w:cs="Arial"/>
          <w:sz w:val="18"/>
          <w:szCs w:val="18"/>
        </w:rPr>
        <w:t>tren</w:t>
      </w:r>
      <w:proofErr w:type="spellEnd"/>
      <w:r w:rsidRPr="000913FF">
        <w:rPr>
          <w:rFonts w:ascii="Arial" w:hAnsi="Arial" w:cs="Arial"/>
          <w:sz w:val="18"/>
          <w:szCs w:val="18"/>
        </w:rPr>
        <w:t xml:space="preserve"> </w:t>
      </w:r>
      <w:proofErr w:type="spellStart"/>
      <w:r w:rsidRPr="000913FF">
        <w:rPr>
          <w:rFonts w:ascii="Arial" w:hAnsi="Arial" w:cs="Arial"/>
          <w:sz w:val="18"/>
          <w:szCs w:val="18"/>
        </w:rPr>
        <w:t>bala</w:t>
      </w:r>
      <w:proofErr w:type="spellEnd"/>
      <w:r w:rsidRPr="000913FF">
        <w:rPr>
          <w:rFonts w:ascii="Arial" w:hAnsi="Arial" w:cs="Arial"/>
          <w:sz w:val="18"/>
          <w:szCs w:val="18"/>
        </w:rPr>
        <w:t xml:space="preserve"> de JR “</w:t>
      </w:r>
      <w:proofErr w:type="spellStart"/>
      <w:r w:rsidRPr="000913FF">
        <w:rPr>
          <w:rFonts w:ascii="Arial" w:hAnsi="Arial" w:cs="Arial"/>
          <w:sz w:val="18"/>
          <w:szCs w:val="18"/>
        </w:rPr>
        <w:t>Hikari</w:t>
      </w:r>
      <w:proofErr w:type="spellEnd"/>
      <w:r w:rsidRPr="000913FF">
        <w:rPr>
          <w:rFonts w:ascii="Arial" w:hAnsi="Arial" w:cs="Arial"/>
          <w:sz w:val="18"/>
          <w:szCs w:val="18"/>
        </w:rPr>
        <w:t>”.</w:t>
      </w:r>
    </w:p>
    <w:p w:rsidR="000913FF" w:rsidRPr="000913FF" w:rsidRDefault="000913FF" w:rsidP="00DB5ABE">
      <w:pPr>
        <w:pStyle w:val="Sinespaciado"/>
        <w:jc w:val="both"/>
        <w:rPr>
          <w:rFonts w:ascii="Arial" w:hAnsi="Arial" w:cs="Arial"/>
          <w:sz w:val="18"/>
          <w:szCs w:val="18"/>
        </w:rPr>
      </w:pPr>
      <w:r w:rsidRPr="000913FF">
        <w:rPr>
          <w:rFonts w:ascii="Arial" w:hAnsi="Arial" w:cs="Arial"/>
          <w:sz w:val="18"/>
          <w:szCs w:val="18"/>
        </w:rPr>
        <w:t xml:space="preserve">Llegada a </w:t>
      </w:r>
      <w:proofErr w:type="spellStart"/>
      <w:r w:rsidRPr="000913FF">
        <w:rPr>
          <w:rFonts w:ascii="Arial" w:hAnsi="Arial" w:cs="Arial"/>
          <w:sz w:val="18"/>
          <w:szCs w:val="18"/>
        </w:rPr>
        <w:t>Odawara</w:t>
      </w:r>
      <w:proofErr w:type="spellEnd"/>
      <w:r w:rsidRPr="000913FF">
        <w:rPr>
          <w:rFonts w:ascii="Arial" w:hAnsi="Arial" w:cs="Arial"/>
          <w:sz w:val="18"/>
          <w:szCs w:val="18"/>
        </w:rPr>
        <w:t xml:space="preserve"> y comienza la excursión del Parque Nacional de Hakone con guía de habla </w:t>
      </w:r>
      <w:proofErr w:type="spellStart"/>
      <w:r w:rsidRPr="000913FF">
        <w:rPr>
          <w:rFonts w:ascii="Arial" w:hAnsi="Arial" w:cs="Arial"/>
          <w:sz w:val="18"/>
          <w:szCs w:val="18"/>
        </w:rPr>
        <w:t>española</w:t>
      </w:r>
      <w:proofErr w:type="spellEnd"/>
      <w:r w:rsidRPr="000913FF">
        <w:rPr>
          <w:rFonts w:ascii="Arial" w:hAnsi="Arial" w:cs="Arial"/>
          <w:sz w:val="18"/>
          <w:szCs w:val="18"/>
        </w:rPr>
        <w:t xml:space="preserve"> para conocer el Lago </w:t>
      </w:r>
      <w:proofErr w:type="spellStart"/>
      <w:r w:rsidRPr="000913FF">
        <w:rPr>
          <w:rFonts w:ascii="Arial" w:hAnsi="Arial" w:cs="Arial"/>
          <w:sz w:val="18"/>
          <w:szCs w:val="18"/>
        </w:rPr>
        <w:t>Ashi</w:t>
      </w:r>
      <w:proofErr w:type="spellEnd"/>
      <w:r w:rsidRPr="000913FF">
        <w:rPr>
          <w:rFonts w:ascii="Arial" w:hAnsi="Arial" w:cs="Arial"/>
          <w:sz w:val="18"/>
          <w:szCs w:val="18"/>
        </w:rPr>
        <w:t xml:space="preserve"> en mini-</w:t>
      </w:r>
      <w:proofErr w:type="spellStart"/>
      <w:r w:rsidRPr="000913FF">
        <w:rPr>
          <w:rFonts w:ascii="Arial" w:hAnsi="Arial" w:cs="Arial"/>
          <w:sz w:val="18"/>
          <w:szCs w:val="18"/>
        </w:rPr>
        <w:t>crucero</w:t>
      </w:r>
      <w:proofErr w:type="spellEnd"/>
      <w:r w:rsidRPr="000913FF">
        <w:rPr>
          <w:rFonts w:ascii="Arial" w:hAnsi="Arial" w:cs="Arial"/>
          <w:sz w:val="18"/>
          <w:szCs w:val="18"/>
        </w:rPr>
        <w:t xml:space="preserve"> y el teleféric</w:t>
      </w:r>
      <w:r w:rsidRPr="000913FF">
        <w:rPr>
          <w:rFonts w:ascii="Arial" w:hAnsi="Arial" w:cs="Arial"/>
          <w:sz w:val="18"/>
          <w:szCs w:val="18"/>
        </w:rPr>
        <w:t>o</w:t>
      </w:r>
      <w:r w:rsidRPr="000913FF">
        <w:rPr>
          <w:rFonts w:ascii="Arial" w:hAnsi="Arial" w:cs="Arial"/>
          <w:sz w:val="18"/>
          <w:szCs w:val="18"/>
        </w:rPr>
        <w:t xml:space="preserve">. Almuerzo en un restaurante. Después de la visita, traslado a su hotel en Hakone. </w:t>
      </w:r>
      <w:r w:rsidRPr="000913FF">
        <w:rPr>
          <w:rFonts w:ascii="Arial" w:hAnsi="Arial" w:cs="Arial"/>
          <w:sz w:val="18"/>
          <w:szCs w:val="18"/>
        </w:rPr>
        <w:t xml:space="preserve"> </w:t>
      </w:r>
      <w:r w:rsidRPr="000913FF">
        <w:rPr>
          <w:rFonts w:ascii="Arial" w:hAnsi="Arial" w:cs="Arial"/>
          <w:sz w:val="18"/>
          <w:szCs w:val="18"/>
        </w:rPr>
        <w:t xml:space="preserve">Cena y alojamiento por 1 noche en Hakone. </w:t>
      </w:r>
    </w:p>
    <w:p w:rsidR="000913FF" w:rsidRPr="000913FF" w:rsidRDefault="000913FF" w:rsidP="00DB5ABE">
      <w:pPr>
        <w:pStyle w:val="Sinespaciado"/>
        <w:jc w:val="both"/>
        <w:rPr>
          <w:rFonts w:ascii="Arial" w:eastAsia="Arial" w:hAnsi="Arial" w:cs="Arial"/>
          <w:b/>
          <w:color w:val="EF782D"/>
          <w:sz w:val="18"/>
          <w:szCs w:val="18"/>
        </w:rPr>
      </w:pPr>
      <w:proofErr w:type="spellStart"/>
      <w:r w:rsidRPr="000913FF">
        <w:rPr>
          <w:rFonts w:ascii="Arial" w:hAnsi="Arial" w:cs="Arial"/>
          <w:sz w:val="18"/>
          <w:szCs w:val="18"/>
        </w:rPr>
        <w:t>Nota</w:t>
      </w:r>
      <w:proofErr w:type="spellEnd"/>
      <w:r w:rsidRPr="000913FF">
        <w:rPr>
          <w:rFonts w:ascii="Arial" w:hAnsi="Arial" w:cs="Arial"/>
          <w:sz w:val="18"/>
          <w:szCs w:val="18"/>
        </w:rPr>
        <w:t xml:space="preserve">: </w:t>
      </w:r>
      <w:proofErr w:type="spellStart"/>
      <w:r w:rsidRPr="000913FF">
        <w:rPr>
          <w:rFonts w:ascii="Arial" w:hAnsi="Arial" w:cs="Arial"/>
          <w:sz w:val="18"/>
          <w:szCs w:val="18"/>
        </w:rPr>
        <w:t>Dependiendo</w:t>
      </w:r>
      <w:proofErr w:type="spellEnd"/>
      <w:r w:rsidRPr="000913FF">
        <w:rPr>
          <w:rFonts w:ascii="Arial" w:hAnsi="Arial" w:cs="Arial"/>
          <w:sz w:val="18"/>
          <w:szCs w:val="18"/>
        </w:rPr>
        <w:t xml:space="preserve"> de las condiciones </w:t>
      </w:r>
      <w:proofErr w:type="spellStart"/>
      <w:r w:rsidRPr="000913FF">
        <w:rPr>
          <w:rFonts w:ascii="Arial" w:hAnsi="Arial" w:cs="Arial"/>
          <w:sz w:val="18"/>
          <w:szCs w:val="18"/>
        </w:rPr>
        <w:t>climatológicas</w:t>
      </w:r>
      <w:proofErr w:type="spellEnd"/>
      <w:r w:rsidRPr="000913FF">
        <w:rPr>
          <w:rFonts w:ascii="Arial" w:hAnsi="Arial" w:cs="Arial"/>
          <w:sz w:val="18"/>
          <w:szCs w:val="18"/>
        </w:rPr>
        <w:t xml:space="preserve">, las </w:t>
      </w:r>
      <w:proofErr w:type="spellStart"/>
      <w:r w:rsidRPr="000913FF">
        <w:rPr>
          <w:rFonts w:ascii="Arial" w:hAnsi="Arial" w:cs="Arial"/>
          <w:sz w:val="18"/>
          <w:szCs w:val="18"/>
        </w:rPr>
        <w:t>visitas</w:t>
      </w:r>
      <w:proofErr w:type="spellEnd"/>
      <w:r w:rsidRPr="000913FF">
        <w:rPr>
          <w:rFonts w:ascii="Arial" w:hAnsi="Arial" w:cs="Arial"/>
          <w:sz w:val="18"/>
          <w:szCs w:val="18"/>
        </w:rPr>
        <w:t xml:space="preserve"> pueden ser </w:t>
      </w:r>
      <w:proofErr w:type="spellStart"/>
      <w:r w:rsidRPr="000913FF">
        <w:rPr>
          <w:rFonts w:ascii="Arial" w:hAnsi="Arial" w:cs="Arial"/>
          <w:sz w:val="18"/>
          <w:szCs w:val="18"/>
        </w:rPr>
        <w:t>sustituidas</w:t>
      </w:r>
      <w:proofErr w:type="spellEnd"/>
      <w:r w:rsidRPr="000913FF">
        <w:rPr>
          <w:rFonts w:ascii="Arial" w:hAnsi="Arial" w:cs="Arial"/>
          <w:sz w:val="18"/>
          <w:szCs w:val="18"/>
        </w:rPr>
        <w:t xml:space="preserve"> por </w:t>
      </w:r>
      <w:proofErr w:type="spellStart"/>
      <w:r w:rsidRPr="000913FF">
        <w:rPr>
          <w:rFonts w:ascii="Arial" w:hAnsi="Arial" w:cs="Arial"/>
          <w:sz w:val="18"/>
          <w:szCs w:val="18"/>
        </w:rPr>
        <w:t>otras</w:t>
      </w:r>
      <w:proofErr w:type="spellEnd"/>
      <w:r w:rsidRPr="000913FF">
        <w:rPr>
          <w:rFonts w:ascii="Arial" w:hAnsi="Arial" w:cs="Arial"/>
          <w:sz w:val="18"/>
          <w:szCs w:val="18"/>
        </w:rPr>
        <w:t xml:space="preserve"> como </w:t>
      </w:r>
      <w:proofErr w:type="spellStart"/>
      <w:r w:rsidRPr="000913FF">
        <w:rPr>
          <w:rFonts w:ascii="Arial" w:hAnsi="Arial" w:cs="Arial"/>
          <w:sz w:val="18"/>
          <w:szCs w:val="18"/>
        </w:rPr>
        <w:t>museos</w:t>
      </w:r>
      <w:proofErr w:type="spellEnd"/>
      <w:r w:rsidRPr="000913FF">
        <w:rPr>
          <w:rFonts w:ascii="Arial" w:hAnsi="Arial" w:cs="Arial"/>
          <w:sz w:val="18"/>
          <w:szCs w:val="18"/>
        </w:rPr>
        <w:t xml:space="preserve"> y/o </w:t>
      </w:r>
      <w:proofErr w:type="spellStart"/>
      <w:r w:rsidRPr="000913FF">
        <w:rPr>
          <w:rFonts w:ascii="Arial" w:hAnsi="Arial" w:cs="Arial"/>
          <w:sz w:val="18"/>
          <w:szCs w:val="18"/>
        </w:rPr>
        <w:t>templos</w:t>
      </w:r>
      <w:proofErr w:type="spellEnd"/>
      <w:r w:rsidRPr="000913FF">
        <w:rPr>
          <w:rFonts w:ascii="Arial" w:hAnsi="Arial" w:cs="Arial"/>
          <w:sz w:val="18"/>
          <w:szCs w:val="18"/>
        </w:rPr>
        <w:t xml:space="preserve">. </w:t>
      </w:r>
      <w:proofErr w:type="spellStart"/>
      <w:r w:rsidRPr="000913FF">
        <w:rPr>
          <w:rFonts w:ascii="Arial" w:hAnsi="Arial" w:cs="Arial"/>
          <w:sz w:val="18"/>
          <w:szCs w:val="18"/>
        </w:rPr>
        <w:t>Respecto</w:t>
      </w:r>
      <w:proofErr w:type="spellEnd"/>
      <w:r w:rsidRPr="000913FF">
        <w:rPr>
          <w:rFonts w:ascii="Arial" w:hAnsi="Arial" w:cs="Arial"/>
          <w:sz w:val="18"/>
          <w:szCs w:val="18"/>
        </w:rPr>
        <w:t xml:space="preserve"> a la vista panorámica del Monte Fuji también dependerá de la </w:t>
      </w:r>
      <w:proofErr w:type="spellStart"/>
      <w:r w:rsidRPr="000913FF">
        <w:rPr>
          <w:rFonts w:ascii="Arial" w:hAnsi="Arial" w:cs="Arial"/>
          <w:sz w:val="18"/>
          <w:szCs w:val="18"/>
        </w:rPr>
        <w:t>meteorología</w:t>
      </w:r>
      <w:proofErr w:type="spellEnd"/>
      <w:r w:rsidRPr="000913FF">
        <w:rPr>
          <w:rFonts w:ascii="Arial" w:hAnsi="Arial" w:cs="Arial"/>
          <w:sz w:val="18"/>
          <w:szCs w:val="18"/>
        </w:rPr>
        <w:t xml:space="preserve">. Es muy difícil ver el Monte Fuji en cualquier </w:t>
      </w:r>
      <w:proofErr w:type="spellStart"/>
      <w:r w:rsidRPr="000913FF">
        <w:rPr>
          <w:rFonts w:ascii="Arial" w:hAnsi="Arial" w:cs="Arial"/>
          <w:sz w:val="18"/>
          <w:szCs w:val="18"/>
        </w:rPr>
        <w:t>época</w:t>
      </w:r>
      <w:proofErr w:type="spellEnd"/>
      <w:r w:rsidRPr="000913FF">
        <w:rPr>
          <w:rFonts w:ascii="Arial" w:hAnsi="Arial" w:cs="Arial"/>
          <w:sz w:val="18"/>
          <w:szCs w:val="18"/>
        </w:rPr>
        <w:t xml:space="preserve"> del </w:t>
      </w:r>
      <w:proofErr w:type="spellStart"/>
      <w:r w:rsidRPr="000913FF">
        <w:rPr>
          <w:rFonts w:ascii="Arial" w:hAnsi="Arial" w:cs="Arial"/>
          <w:sz w:val="18"/>
          <w:szCs w:val="18"/>
        </w:rPr>
        <w:t>año</w:t>
      </w:r>
      <w:proofErr w:type="spellEnd"/>
      <w:r w:rsidRPr="000913FF">
        <w:rPr>
          <w:rFonts w:ascii="Arial" w:hAnsi="Arial" w:cs="Arial"/>
          <w:sz w:val="18"/>
          <w:szCs w:val="18"/>
        </w:rPr>
        <w:t xml:space="preserve"> y sobre todo en </w:t>
      </w:r>
      <w:proofErr w:type="spellStart"/>
      <w:r w:rsidRPr="000913FF">
        <w:rPr>
          <w:rFonts w:ascii="Arial" w:hAnsi="Arial" w:cs="Arial"/>
          <w:sz w:val="18"/>
          <w:szCs w:val="18"/>
        </w:rPr>
        <w:t>verano</w:t>
      </w:r>
      <w:proofErr w:type="spellEnd"/>
      <w:r w:rsidRPr="000913FF">
        <w:rPr>
          <w:rFonts w:ascii="Arial" w:hAnsi="Arial" w:cs="Arial"/>
          <w:sz w:val="18"/>
          <w:szCs w:val="18"/>
        </w:rPr>
        <w:t xml:space="preserve"> </w:t>
      </w:r>
      <w:proofErr w:type="spellStart"/>
      <w:r w:rsidRPr="000913FF">
        <w:rPr>
          <w:rFonts w:ascii="Arial" w:hAnsi="Arial" w:cs="Arial"/>
          <w:sz w:val="18"/>
          <w:szCs w:val="18"/>
        </w:rPr>
        <w:t>porque</w:t>
      </w:r>
      <w:proofErr w:type="spellEnd"/>
      <w:r w:rsidRPr="000913FF">
        <w:rPr>
          <w:rFonts w:ascii="Arial" w:hAnsi="Arial" w:cs="Arial"/>
          <w:sz w:val="18"/>
          <w:szCs w:val="18"/>
        </w:rPr>
        <w:t xml:space="preserve"> </w:t>
      </w:r>
      <w:proofErr w:type="spellStart"/>
      <w:r w:rsidRPr="000913FF">
        <w:rPr>
          <w:rFonts w:ascii="Arial" w:hAnsi="Arial" w:cs="Arial"/>
          <w:sz w:val="18"/>
          <w:szCs w:val="18"/>
        </w:rPr>
        <w:t>suele</w:t>
      </w:r>
      <w:proofErr w:type="spellEnd"/>
      <w:r w:rsidRPr="000913FF">
        <w:rPr>
          <w:rFonts w:ascii="Arial" w:hAnsi="Arial" w:cs="Arial"/>
          <w:sz w:val="18"/>
          <w:szCs w:val="18"/>
        </w:rPr>
        <w:t xml:space="preserve"> estar </w:t>
      </w:r>
      <w:proofErr w:type="spellStart"/>
      <w:r w:rsidRPr="000913FF">
        <w:rPr>
          <w:rFonts w:ascii="Arial" w:hAnsi="Arial" w:cs="Arial"/>
          <w:sz w:val="18"/>
          <w:szCs w:val="18"/>
        </w:rPr>
        <w:t>nebuloso</w:t>
      </w:r>
      <w:proofErr w:type="spellEnd"/>
      <w:r w:rsidRPr="000913FF">
        <w:rPr>
          <w:rFonts w:ascii="Arial" w:hAnsi="Arial" w:cs="Arial"/>
          <w:sz w:val="18"/>
          <w:szCs w:val="18"/>
        </w:rPr>
        <w:t>.</w:t>
      </w:r>
    </w:p>
    <w:p w:rsidR="000913FF" w:rsidRDefault="000913FF"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5</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SABADO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0913FF">
        <w:rPr>
          <w:rFonts w:ascii="Arial" w:eastAsia="Arial" w:hAnsi="Arial" w:cs="Arial"/>
          <w:b/>
          <w:color w:val="EF782D"/>
        </w:rPr>
        <w:t>HAKONE</w:t>
      </w:r>
      <w:r w:rsidR="000913FF">
        <w:rPr>
          <w:rFonts w:ascii="Arial" w:eastAsia="Arial" w:hAnsi="Arial" w:cs="Arial"/>
          <w:b/>
          <w:color w:val="EF782D"/>
        </w:rPr>
        <w:t xml:space="preserve"> - TOKIO</w:t>
      </w:r>
      <w:r>
        <w:rPr>
          <w:rFonts w:ascii="Arial" w:eastAsia="Arial" w:hAnsi="Arial" w:cs="Arial"/>
          <w:b/>
          <w:color w:val="EF782D"/>
        </w:rPr>
        <w:t xml:space="preserve"> </w:t>
      </w:r>
    </w:p>
    <w:p w:rsidR="000913FF" w:rsidRPr="000913FF" w:rsidRDefault="000913FF" w:rsidP="00DB5ABE">
      <w:pPr>
        <w:pStyle w:val="Sinespaciado"/>
        <w:jc w:val="both"/>
        <w:rPr>
          <w:rFonts w:ascii="Arial" w:hAnsi="Arial" w:cs="Arial"/>
          <w:sz w:val="18"/>
          <w:szCs w:val="18"/>
        </w:rPr>
      </w:pPr>
      <w:r w:rsidRPr="000913FF">
        <w:rPr>
          <w:rFonts w:ascii="Arial" w:hAnsi="Arial" w:cs="Arial"/>
          <w:sz w:val="18"/>
          <w:szCs w:val="18"/>
        </w:rPr>
        <w:t xml:space="preserve">Desayuno en el hotel. </w:t>
      </w:r>
    </w:p>
    <w:p w:rsidR="00DB5ABE" w:rsidRPr="000913FF" w:rsidRDefault="000913FF" w:rsidP="00DB5ABE">
      <w:pPr>
        <w:pStyle w:val="Sinespaciado"/>
        <w:jc w:val="both"/>
        <w:rPr>
          <w:rFonts w:ascii="Arial" w:eastAsia="Arial" w:hAnsi="Arial" w:cs="Arial"/>
          <w:b/>
          <w:color w:val="EF782D"/>
          <w:sz w:val="18"/>
          <w:szCs w:val="18"/>
        </w:rPr>
      </w:pPr>
      <w:proofErr w:type="spellStart"/>
      <w:r w:rsidRPr="000913FF">
        <w:rPr>
          <w:rFonts w:ascii="Arial" w:hAnsi="Arial" w:cs="Arial"/>
          <w:sz w:val="18"/>
          <w:szCs w:val="18"/>
        </w:rPr>
        <w:t>Reunión</w:t>
      </w:r>
      <w:proofErr w:type="spellEnd"/>
      <w:r w:rsidRPr="000913FF">
        <w:rPr>
          <w:rFonts w:ascii="Arial" w:hAnsi="Arial" w:cs="Arial"/>
          <w:sz w:val="18"/>
          <w:szCs w:val="18"/>
        </w:rPr>
        <w:t xml:space="preserve"> en el lobby y salida hacia Tokyo por </w:t>
      </w:r>
      <w:proofErr w:type="spellStart"/>
      <w:r w:rsidRPr="000913FF">
        <w:rPr>
          <w:rFonts w:ascii="Arial" w:hAnsi="Arial" w:cs="Arial"/>
          <w:sz w:val="18"/>
          <w:szCs w:val="18"/>
        </w:rPr>
        <w:t>carretera</w:t>
      </w:r>
      <w:proofErr w:type="spellEnd"/>
      <w:r w:rsidRPr="000913FF">
        <w:rPr>
          <w:rFonts w:ascii="Arial" w:hAnsi="Arial" w:cs="Arial"/>
          <w:sz w:val="18"/>
          <w:szCs w:val="18"/>
        </w:rPr>
        <w:t xml:space="preserve">. Llegada a Tokyo y comienza la visita de Tokyo con guía de habla </w:t>
      </w:r>
      <w:proofErr w:type="spellStart"/>
      <w:r w:rsidRPr="000913FF">
        <w:rPr>
          <w:rFonts w:ascii="Arial" w:hAnsi="Arial" w:cs="Arial"/>
          <w:sz w:val="18"/>
          <w:szCs w:val="18"/>
        </w:rPr>
        <w:t>española</w:t>
      </w:r>
      <w:proofErr w:type="spellEnd"/>
      <w:r w:rsidRPr="000913FF">
        <w:rPr>
          <w:rFonts w:ascii="Arial" w:hAnsi="Arial" w:cs="Arial"/>
          <w:sz w:val="18"/>
          <w:szCs w:val="18"/>
        </w:rPr>
        <w:t xml:space="preserve"> para conocer el Santuario </w:t>
      </w:r>
      <w:proofErr w:type="spellStart"/>
      <w:r w:rsidRPr="000913FF">
        <w:rPr>
          <w:rFonts w:ascii="Arial" w:hAnsi="Arial" w:cs="Arial"/>
          <w:sz w:val="18"/>
          <w:szCs w:val="18"/>
        </w:rPr>
        <w:t>Shintoísta</w:t>
      </w:r>
      <w:proofErr w:type="spellEnd"/>
      <w:r w:rsidRPr="000913FF">
        <w:rPr>
          <w:rFonts w:ascii="Arial" w:hAnsi="Arial" w:cs="Arial"/>
          <w:sz w:val="18"/>
          <w:szCs w:val="18"/>
        </w:rPr>
        <w:t xml:space="preserve"> de Meiji, el </w:t>
      </w:r>
      <w:proofErr w:type="spellStart"/>
      <w:r w:rsidRPr="000913FF">
        <w:rPr>
          <w:rFonts w:ascii="Arial" w:hAnsi="Arial" w:cs="Arial"/>
          <w:sz w:val="18"/>
          <w:szCs w:val="18"/>
        </w:rPr>
        <w:t>Templo</w:t>
      </w:r>
      <w:proofErr w:type="spellEnd"/>
      <w:r w:rsidRPr="000913FF">
        <w:rPr>
          <w:rFonts w:ascii="Arial" w:hAnsi="Arial" w:cs="Arial"/>
          <w:sz w:val="18"/>
          <w:szCs w:val="18"/>
        </w:rPr>
        <w:t xml:space="preserve"> Asakusa Kannon con su </w:t>
      </w:r>
      <w:proofErr w:type="spellStart"/>
      <w:r w:rsidRPr="000913FF">
        <w:rPr>
          <w:rFonts w:ascii="Arial" w:hAnsi="Arial" w:cs="Arial"/>
          <w:sz w:val="18"/>
          <w:szCs w:val="18"/>
        </w:rPr>
        <w:t>arcada</w:t>
      </w:r>
      <w:proofErr w:type="spellEnd"/>
      <w:r w:rsidRPr="000913FF">
        <w:rPr>
          <w:rFonts w:ascii="Arial" w:hAnsi="Arial" w:cs="Arial"/>
          <w:sz w:val="18"/>
          <w:szCs w:val="18"/>
        </w:rPr>
        <w:t xml:space="preserve"> </w:t>
      </w:r>
      <w:proofErr w:type="spellStart"/>
      <w:r w:rsidRPr="000913FF">
        <w:rPr>
          <w:rFonts w:ascii="Arial" w:hAnsi="Arial" w:cs="Arial"/>
          <w:sz w:val="18"/>
          <w:szCs w:val="18"/>
        </w:rPr>
        <w:t>comercial</w:t>
      </w:r>
      <w:proofErr w:type="spellEnd"/>
      <w:r w:rsidRPr="000913FF">
        <w:rPr>
          <w:rFonts w:ascii="Arial" w:hAnsi="Arial" w:cs="Arial"/>
          <w:sz w:val="18"/>
          <w:szCs w:val="18"/>
        </w:rPr>
        <w:t xml:space="preserve"> de </w:t>
      </w:r>
      <w:proofErr w:type="spellStart"/>
      <w:r w:rsidRPr="000913FF">
        <w:rPr>
          <w:rFonts w:ascii="Arial" w:hAnsi="Arial" w:cs="Arial"/>
          <w:sz w:val="18"/>
          <w:szCs w:val="18"/>
        </w:rPr>
        <w:t>Nakamise</w:t>
      </w:r>
      <w:proofErr w:type="spellEnd"/>
      <w:r w:rsidRPr="000913FF">
        <w:rPr>
          <w:rFonts w:ascii="Arial" w:hAnsi="Arial" w:cs="Arial"/>
          <w:sz w:val="18"/>
          <w:szCs w:val="18"/>
        </w:rPr>
        <w:t xml:space="preserve"> y la Torre de Tokyo. Almuerzo en un restaurante. Después de las </w:t>
      </w:r>
      <w:proofErr w:type="spellStart"/>
      <w:r w:rsidRPr="000913FF">
        <w:rPr>
          <w:rFonts w:ascii="Arial" w:hAnsi="Arial" w:cs="Arial"/>
          <w:sz w:val="18"/>
          <w:szCs w:val="18"/>
        </w:rPr>
        <w:t>visitas</w:t>
      </w:r>
      <w:proofErr w:type="spellEnd"/>
      <w:r w:rsidRPr="000913FF">
        <w:rPr>
          <w:rFonts w:ascii="Arial" w:hAnsi="Arial" w:cs="Arial"/>
          <w:sz w:val="18"/>
          <w:szCs w:val="18"/>
        </w:rPr>
        <w:t xml:space="preserve"> regreso al hotel. Alojamiento</w:t>
      </w:r>
      <w:r w:rsidRPr="000913FF">
        <w:rPr>
          <w:rFonts w:ascii="Arial" w:hAnsi="Arial" w:cs="Arial"/>
          <w:sz w:val="18"/>
          <w:szCs w:val="18"/>
        </w:rPr>
        <w:t>.</w:t>
      </w:r>
    </w:p>
    <w:p w:rsidR="000913FF" w:rsidRDefault="000913FF"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6</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DOMINGO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0913FF">
        <w:rPr>
          <w:rFonts w:ascii="Arial" w:eastAsia="Arial" w:hAnsi="Arial" w:cs="Arial"/>
          <w:b/>
          <w:color w:val="EF782D"/>
        </w:rPr>
        <w:t>TOKIO</w:t>
      </w:r>
    </w:p>
    <w:p w:rsidR="000913FF" w:rsidRPr="000913FF" w:rsidRDefault="000913FF" w:rsidP="000913FF">
      <w:pPr>
        <w:pStyle w:val="Sinespaciado"/>
        <w:jc w:val="both"/>
        <w:rPr>
          <w:rFonts w:ascii="Arial" w:hAnsi="Arial" w:cs="Arial"/>
          <w:sz w:val="18"/>
          <w:szCs w:val="18"/>
        </w:rPr>
      </w:pPr>
      <w:r w:rsidRPr="000913FF">
        <w:rPr>
          <w:rFonts w:ascii="Arial" w:hAnsi="Arial" w:cs="Arial"/>
          <w:sz w:val="18"/>
          <w:szCs w:val="18"/>
        </w:rPr>
        <w:t xml:space="preserve">Desayuno en el hotel. </w:t>
      </w:r>
    </w:p>
    <w:p w:rsidR="000913FF" w:rsidRDefault="000913FF" w:rsidP="00DB5ABE">
      <w:pPr>
        <w:pStyle w:val="Sinespaciado"/>
        <w:rPr>
          <w:rFonts w:ascii="Arial" w:eastAsia="Arial" w:hAnsi="Arial" w:cs="Arial"/>
          <w:sz w:val="18"/>
          <w:szCs w:val="18"/>
        </w:rPr>
      </w:pPr>
      <w:proofErr w:type="spellStart"/>
      <w:r>
        <w:rPr>
          <w:rFonts w:ascii="Arial" w:eastAsia="Arial" w:hAnsi="Arial" w:cs="Arial"/>
          <w:sz w:val="18"/>
          <w:szCs w:val="18"/>
        </w:rPr>
        <w:t>Dìa</w:t>
      </w:r>
      <w:proofErr w:type="spellEnd"/>
      <w:r>
        <w:rPr>
          <w:rFonts w:ascii="Arial" w:eastAsia="Arial" w:hAnsi="Arial" w:cs="Arial"/>
          <w:sz w:val="18"/>
          <w:szCs w:val="18"/>
        </w:rPr>
        <w:t xml:space="preserve"> libre para actividades personales. </w:t>
      </w:r>
      <w:bookmarkStart w:id="1" w:name="_GoBack"/>
      <w:bookmarkEnd w:id="1"/>
      <w:r w:rsidR="00FC006D">
        <w:rPr>
          <w:rFonts w:ascii="Arial" w:eastAsia="Arial" w:hAnsi="Arial" w:cs="Arial"/>
          <w:sz w:val="18"/>
          <w:szCs w:val="18"/>
        </w:rPr>
        <w:t>A</w:t>
      </w:r>
      <w:r>
        <w:rPr>
          <w:rFonts w:ascii="Arial" w:eastAsia="Arial" w:hAnsi="Arial" w:cs="Arial"/>
          <w:sz w:val="18"/>
          <w:szCs w:val="18"/>
        </w:rPr>
        <w:t>lojamiento.</w:t>
      </w:r>
    </w:p>
    <w:p w:rsidR="000913FF" w:rsidRDefault="000913FF" w:rsidP="00DB5ABE">
      <w:pPr>
        <w:pStyle w:val="Sinespaciado"/>
        <w:rPr>
          <w:rFonts w:ascii="Arial" w:eastAsia="Arial" w:hAnsi="Arial" w:cs="Arial"/>
          <w:sz w:val="18"/>
          <w:szCs w:val="18"/>
        </w:rPr>
      </w:pPr>
    </w:p>
    <w:p w:rsidR="00224AC5" w:rsidRDefault="00224AC5" w:rsidP="00224AC5">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7</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LUNES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0913FF">
        <w:rPr>
          <w:rFonts w:ascii="Arial" w:eastAsia="Arial" w:hAnsi="Arial" w:cs="Arial"/>
          <w:b/>
          <w:color w:val="EF782D"/>
        </w:rPr>
        <w:t>TOKIO</w:t>
      </w:r>
      <w:r>
        <w:rPr>
          <w:rFonts w:ascii="Arial" w:eastAsia="Arial" w:hAnsi="Arial" w:cs="Arial"/>
          <w:b/>
          <w:color w:val="EF782D"/>
        </w:rPr>
        <w:t xml:space="preserve"> </w:t>
      </w:r>
    </w:p>
    <w:p w:rsidR="000913FF" w:rsidRPr="000913FF" w:rsidRDefault="000913FF" w:rsidP="000913FF">
      <w:pPr>
        <w:pStyle w:val="Sinespaciado"/>
        <w:jc w:val="both"/>
        <w:rPr>
          <w:rFonts w:ascii="Arial" w:hAnsi="Arial" w:cs="Arial"/>
          <w:sz w:val="18"/>
          <w:szCs w:val="18"/>
        </w:rPr>
      </w:pPr>
      <w:r w:rsidRPr="000913FF">
        <w:rPr>
          <w:rFonts w:ascii="Arial" w:hAnsi="Arial" w:cs="Arial"/>
          <w:sz w:val="18"/>
          <w:szCs w:val="18"/>
        </w:rPr>
        <w:t xml:space="preserve">Desayuno en el hotel. </w:t>
      </w:r>
    </w:p>
    <w:p w:rsidR="00F42CFE" w:rsidRDefault="000913FF" w:rsidP="000913FF">
      <w:pPr>
        <w:rPr>
          <w:rFonts w:ascii="Arial" w:eastAsia="Arial" w:hAnsi="Arial" w:cs="Arial"/>
          <w:b/>
          <w:color w:val="EF782D"/>
          <w:sz w:val="18"/>
          <w:szCs w:val="18"/>
        </w:rPr>
      </w:pPr>
      <w:r w:rsidRPr="000913FF">
        <w:rPr>
          <w:rFonts w:ascii="Arial" w:hAnsi="Arial" w:cs="Arial"/>
          <w:sz w:val="18"/>
          <w:szCs w:val="18"/>
        </w:rPr>
        <w:t>Reunión</w:t>
      </w:r>
      <w:r>
        <w:rPr>
          <w:rFonts w:ascii="Arial" w:hAnsi="Arial" w:cs="Arial"/>
          <w:sz w:val="18"/>
          <w:szCs w:val="18"/>
        </w:rPr>
        <w:t xml:space="preserve"> en el Lobby y traslado al Aeropuerto Internacional de </w:t>
      </w:r>
      <w:proofErr w:type="spellStart"/>
      <w:r>
        <w:rPr>
          <w:rFonts w:ascii="Arial" w:hAnsi="Arial" w:cs="Arial"/>
          <w:sz w:val="18"/>
          <w:szCs w:val="18"/>
        </w:rPr>
        <w:t>Narita</w:t>
      </w:r>
      <w:proofErr w:type="spellEnd"/>
      <w:r>
        <w:rPr>
          <w:rFonts w:ascii="Arial" w:hAnsi="Arial" w:cs="Arial"/>
          <w:sz w:val="18"/>
          <w:szCs w:val="18"/>
        </w:rPr>
        <w:t xml:space="preserve"> (o Haneda), con asistente de habla hispana.</w:t>
      </w:r>
    </w:p>
    <w:p w:rsidR="000913FF" w:rsidRDefault="000913FF" w:rsidP="00B56647">
      <w:pPr>
        <w:ind w:left="1416" w:firstLine="708"/>
        <w:rPr>
          <w:rFonts w:ascii="Arial" w:eastAsia="Arial" w:hAnsi="Arial" w:cs="Arial"/>
          <w:b/>
          <w:color w:val="EF782D"/>
          <w:sz w:val="18"/>
          <w:szCs w:val="18"/>
        </w:rPr>
      </w:pPr>
    </w:p>
    <w:p w:rsidR="00B56647" w:rsidRDefault="001A370C" w:rsidP="00B56647">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B56647">
        <w:rPr>
          <w:rFonts w:ascii="Arial" w:eastAsia="Arial" w:hAnsi="Arial" w:cs="Arial"/>
          <w:b/>
          <w:color w:val="EF782D"/>
          <w:sz w:val="18"/>
          <w:szCs w:val="18"/>
        </w:rPr>
        <w:t>FIN DE LOS SERVICIOS</w:t>
      </w: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913FF" w:rsidRDefault="000913FF"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913FF" w:rsidRDefault="000913FF"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576F40" w:rsidRPr="00576F40" w:rsidRDefault="00F42CFE" w:rsidP="00576F40">
      <w:pPr>
        <w:pStyle w:val="Sinespaciado"/>
        <w:numPr>
          <w:ilvl w:val="0"/>
          <w:numId w:val="12"/>
        </w:numPr>
        <w:jc w:val="both"/>
        <w:rPr>
          <w:rFonts w:ascii="Arial" w:hAnsi="Arial" w:cs="Arial"/>
          <w:sz w:val="18"/>
          <w:szCs w:val="18"/>
        </w:rPr>
      </w:pPr>
      <w:r>
        <w:rPr>
          <w:rFonts w:ascii="Arial" w:hAnsi="Arial" w:cs="Arial"/>
          <w:sz w:val="18"/>
          <w:szCs w:val="18"/>
        </w:rPr>
        <w:t>6</w:t>
      </w:r>
      <w:r w:rsidR="00576F40" w:rsidRPr="00576F40">
        <w:rPr>
          <w:rFonts w:ascii="Arial" w:hAnsi="Arial" w:cs="Arial"/>
          <w:sz w:val="18"/>
          <w:szCs w:val="18"/>
        </w:rPr>
        <w:t xml:space="preserve"> noches en hoteles de primera clase, en base a habitación standard con baño privado </w:t>
      </w:r>
    </w:p>
    <w:p w:rsidR="00F42CFE" w:rsidRDefault="00F42CFE" w:rsidP="00894C51">
      <w:pPr>
        <w:pStyle w:val="Sinespaciado"/>
        <w:numPr>
          <w:ilvl w:val="0"/>
          <w:numId w:val="12"/>
        </w:numPr>
        <w:jc w:val="both"/>
        <w:rPr>
          <w:rFonts w:ascii="Arial" w:hAnsi="Arial" w:cs="Arial"/>
          <w:sz w:val="18"/>
          <w:szCs w:val="18"/>
        </w:rPr>
      </w:pPr>
      <w:r w:rsidRPr="00F42CFE">
        <w:rPr>
          <w:rFonts w:ascii="Arial" w:hAnsi="Arial" w:cs="Arial"/>
          <w:sz w:val="18"/>
          <w:szCs w:val="18"/>
        </w:rPr>
        <w:t>6</w:t>
      </w:r>
      <w:r w:rsidR="00576F40" w:rsidRPr="00F42CFE">
        <w:rPr>
          <w:rFonts w:ascii="Arial" w:hAnsi="Arial" w:cs="Arial"/>
          <w:sz w:val="18"/>
          <w:szCs w:val="18"/>
        </w:rPr>
        <w:t xml:space="preserve"> desayunos </w:t>
      </w:r>
      <w:r>
        <w:rPr>
          <w:rFonts w:ascii="Arial" w:hAnsi="Arial" w:cs="Arial"/>
          <w:sz w:val="18"/>
          <w:szCs w:val="18"/>
        </w:rPr>
        <w:t>en el hotel</w:t>
      </w:r>
    </w:p>
    <w:p w:rsidR="00576F40" w:rsidRPr="00F42CFE" w:rsidRDefault="000913FF" w:rsidP="00894C51">
      <w:pPr>
        <w:pStyle w:val="Sinespaciado"/>
        <w:numPr>
          <w:ilvl w:val="0"/>
          <w:numId w:val="12"/>
        </w:numPr>
        <w:jc w:val="both"/>
        <w:rPr>
          <w:rFonts w:ascii="Arial" w:hAnsi="Arial" w:cs="Arial"/>
          <w:sz w:val="18"/>
          <w:szCs w:val="18"/>
        </w:rPr>
      </w:pPr>
      <w:r>
        <w:rPr>
          <w:rFonts w:ascii="Arial" w:hAnsi="Arial" w:cs="Arial"/>
          <w:sz w:val="18"/>
          <w:szCs w:val="18"/>
        </w:rPr>
        <w:t>4</w:t>
      </w:r>
      <w:r w:rsidR="00576F40" w:rsidRPr="00F42CFE">
        <w:rPr>
          <w:rFonts w:ascii="Arial" w:hAnsi="Arial" w:cs="Arial"/>
          <w:sz w:val="18"/>
          <w:szCs w:val="18"/>
        </w:rPr>
        <w:t xml:space="preserve"> almuerzos </w:t>
      </w:r>
      <w:r>
        <w:rPr>
          <w:rFonts w:ascii="Arial" w:hAnsi="Arial" w:cs="Arial"/>
          <w:sz w:val="18"/>
          <w:szCs w:val="18"/>
        </w:rPr>
        <w:t xml:space="preserve">+ 1 cena </w:t>
      </w:r>
      <w:r w:rsidR="00576F40" w:rsidRPr="00F42CFE">
        <w:rPr>
          <w:rFonts w:ascii="Arial" w:hAnsi="Arial" w:cs="Arial"/>
          <w:sz w:val="18"/>
          <w:szCs w:val="18"/>
        </w:rPr>
        <w:t xml:space="preserve">según mencionado en el programa </w:t>
      </w:r>
    </w:p>
    <w:p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acompañante de ha</w:t>
      </w:r>
      <w:r>
        <w:rPr>
          <w:rFonts w:ascii="Arial" w:hAnsi="Arial" w:cs="Arial"/>
          <w:sz w:val="18"/>
          <w:szCs w:val="18"/>
        </w:rPr>
        <w:t xml:space="preserve">bla </w:t>
      </w:r>
      <w:proofErr w:type="spellStart"/>
      <w:r>
        <w:rPr>
          <w:rFonts w:ascii="Arial" w:hAnsi="Arial" w:cs="Arial"/>
          <w:sz w:val="18"/>
          <w:szCs w:val="18"/>
        </w:rPr>
        <w:t>hispana</w:t>
      </w:r>
      <w:proofErr w:type="spellEnd"/>
    </w:p>
    <w:p w:rsidR="00F42CFE" w:rsidRDefault="00576F40" w:rsidP="00841F81">
      <w:pPr>
        <w:pStyle w:val="Sinespaciado"/>
        <w:numPr>
          <w:ilvl w:val="0"/>
          <w:numId w:val="12"/>
        </w:numPr>
        <w:jc w:val="both"/>
        <w:rPr>
          <w:rFonts w:ascii="Arial" w:hAnsi="Arial" w:cs="Arial"/>
          <w:sz w:val="18"/>
          <w:szCs w:val="18"/>
        </w:rPr>
      </w:pPr>
      <w:r w:rsidRPr="00F42CFE">
        <w:rPr>
          <w:rFonts w:ascii="Arial" w:hAnsi="Arial" w:cs="Arial"/>
          <w:sz w:val="18"/>
          <w:szCs w:val="18"/>
        </w:rPr>
        <w:t xml:space="preserve">Traslado de llegada </w:t>
      </w:r>
      <w:r w:rsidR="00F42CFE" w:rsidRPr="00F42CFE">
        <w:rPr>
          <w:rFonts w:ascii="Arial" w:hAnsi="Arial" w:cs="Arial"/>
          <w:sz w:val="18"/>
          <w:szCs w:val="18"/>
        </w:rPr>
        <w:t xml:space="preserve">y salida de </w:t>
      </w:r>
      <w:proofErr w:type="spellStart"/>
      <w:r w:rsidR="00F42CFE" w:rsidRPr="00F42CFE">
        <w:rPr>
          <w:rFonts w:ascii="Arial" w:hAnsi="Arial" w:cs="Arial"/>
          <w:sz w:val="18"/>
          <w:szCs w:val="18"/>
        </w:rPr>
        <w:t>aeropuertos</w:t>
      </w:r>
      <w:proofErr w:type="spellEnd"/>
      <w:r w:rsidR="00F42CFE" w:rsidRPr="00F42CFE">
        <w:rPr>
          <w:rFonts w:ascii="Arial" w:hAnsi="Arial" w:cs="Arial"/>
          <w:sz w:val="18"/>
          <w:szCs w:val="18"/>
        </w:rPr>
        <w:t xml:space="preserve"> mencionados</w:t>
      </w:r>
    </w:p>
    <w:p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Todos los trayectos según mencionados en el programa con autobús</w:t>
      </w:r>
      <w:r w:rsidR="00F42CFE">
        <w:rPr>
          <w:rFonts w:ascii="Arial" w:hAnsi="Arial" w:cs="Arial"/>
          <w:sz w:val="18"/>
          <w:szCs w:val="18"/>
        </w:rPr>
        <w:t>/</w:t>
      </w:r>
      <w:proofErr w:type="spellStart"/>
      <w:r w:rsidR="00F42CFE">
        <w:rPr>
          <w:rFonts w:ascii="Arial" w:hAnsi="Arial" w:cs="Arial"/>
          <w:sz w:val="18"/>
          <w:szCs w:val="18"/>
        </w:rPr>
        <w:t>tren</w:t>
      </w:r>
      <w:proofErr w:type="spellEnd"/>
    </w:p>
    <w:p w:rsidR="00701795" w:rsidRDefault="00701795" w:rsidP="00576F4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proofErr w:type="spellStart"/>
      <w:r>
        <w:rPr>
          <w:rFonts w:ascii="Arial" w:hAnsi="Arial" w:cs="Arial"/>
          <w:sz w:val="18"/>
          <w:szCs w:val="18"/>
        </w:rPr>
        <w:t>Bala</w:t>
      </w:r>
      <w:proofErr w:type="spellEnd"/>
      <w:r>
        <w:rPr>
          <w:rFonts w:ascii="Arial" w:hAnsi="Arial" w:cs="Arial"/>
          <w:sz w:val="18"/>
          <w:szCs w:val="18"/>
        </w:rPr>
        <w:t xml:space="preserve"> </w:t>
      </w:r>
      <w:r w:rsidR="000913FF">
        <w:rPr>
          <w:rFonts w:ascii="Arial" w:hAnsi="Arial" w:cs="Arial"/>
          <w:sz w:val="18"/>
          <w:szCs w:val="18"/>
        </w:rPr>
        <w:t xml:space="preserve">desde </w:t>
      </w:r>
      <w:proofErr w:type="spellStart"/>
      <w:r w:rsidR="000913FF">
        <w:rPr>
          <w:rFonts w:ascii="Arial" w:hAnsi="Arial" w:cs="Arial"/>
          <w:sz w:val="18"/>
          <w:szCs w:val="18"/>
        </w:rPr>
        <w:t>Kioto</w:t>
      </w:r>
      <w:proofErr w:type="spellEnd"/>
      <w:r w:rsidR="000913FF">
        <w:rPr>
          <w:rFonts w:ascii="Arial" w:hAnsi="Arial" w:cs="Arial"/>
          <w:sz w:val="18"/>
          <w:szCs w:val="18"/>
        </w:rPr>
        <w:t xml:space="preserve"> a </w:t>
      </w:r>
      <w:proofErr w:type="spellStart"/>
      <w:r w:rsidR="000913FF">
        <w:rPr>
          <w:rFonts w:ascii="Arial" w:hAnsi="Arial" w:cs="Arial"/>
          <w:sz w:val="18"/>
          <w:szCs w:val="18"/>
        </w:rPr>
        <w:t>Odawara</w:t>
      </w:r>
      <w:proofErr w:type="spellEnd"/>
      <w:r>
        <w:rPr>
          <w:rFonts w:ascii="Arial" w:hAnsi="Arial" w:cs="Arial"/>
          <w:sz w:val="18"/>
          <w:szCs w:val="18"/>
        </w:rPr>
        <w:t>, en clase turista</w:t>
      </w:r>
    </w:p>
    <w:p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rsidR="00576F40" w:rsidRPr="00576F40" w:rsidRDefault="00576F40" w:rsidP="00576F40">
      <w:pPr>
        <w:pStyle w:val="Sinespaciado"/>
        <w:numPr>
          <w:ilvl w:val="0"/>
          <w:numId w:val="12"/>
        </w:numPr>
        <w:jc w:val="both"/>
        <w:rPr>
          <w:rFonts w:ascii="Arial" w:hAnsi="Arial" w:cs="Arial"/>
          <w:sz w:val="18"/>
          <w:szCs w:val="18"/>
          <w:lang w:val="es-UY"/>
        </w:rPr>
      </w:pPr>
      <w:r w:rsidRPr="00576F40">
        <w:rPr>
          <w:rFonts w:ascii="Arial" w:hAnsi="Arial" w:cs="Arial"/>
          <w:sz w:val="18"/>
          <w:szCs w:val="18"/>
          <w:lang w:val="es-UY"/>
        </w:rPr>
        <w:t>1 maleta</w:t>
      </w:r>
      <w:r w:rsidR="000913FF">
        <w:rPr>
          <w:rFonts w:ascii="Arial" w:hAnsi="Arial" w:cs="Arial"/>
          <w:sz w:val="18"/>
          <w:szCs w:val="18"/>
          <w:lang w:val="es-UY"/>
        </w:rPr>
        <w:t xml:space="preserve"> de hasta 23 Kg.</w:t>
      </w:r>
      <w:r w:rsidRPr="00576F40">
        <w:rPr>
          <w:rFonts w:ascii="Arial" w:hAnsi="Arial" w:cs="Arial"/>
          <w:sz w:val="18"/>
          <w:szCs w:val="18"/>
          <w:lang w:val="es-UY"/>
        </w:rPr>
        <w:t xml:space="preserve"> &amp; 1 equipaje de mano por persona </w:t>
      </w:r>
    </w:p>
    <w:p w:rsidR="00576F40" w:rsidRDefault="00576F40" w:rsidP="00576F40">
      <w:pPr>
        <w:pStyle w:val="Prrafodelista"/>
        <w:ind w:left="425" w:right="159"/>
        <w:jc w:val="both"/>
        <w:rPr>
          <w:sz w:val="18"/>
          <w:szCs w:val="18"/>
          <w:lang w:val="es-UY"/>
        </w:rPr>
      </w:pPr>
      <w:r w:rsidRPr="005E4A76">
        <w:rPr>
          <w:sz w:val="18"/>
          <w:szCs w:val="18"/>
          <w:lang w:val="es-UY"/>
        </w:rPr>
        <w:t xml:space="preserve"> </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Visas y documentos de viaje</w:t>
      </w:r>
    </w:p>
    <w:p w:rsidR="00B56647" w:rsidRDefault="00B56647" w:rsidP="00B56647">
      <w:pPr>
        <w:ind w:left="1416" w:firstLine="708"/>
        <w:rPr>
          <w:rFonts w:ascii="Arial" w:eastAsia="Arial" w:hAnsi="Arial" w:cs="Arial"/>
          <w:b/>
          <w:color w:val="EF782D"/>
          <w:sz w:val="18"/>
          <w:szCs w:val="18"/>
        </w:rPr>
      </w:pPr>
    </w:p>
    <w:p w:rsidR="009D0ED1" w:rsidRDefault="009D0ED1" w:rsidP="009D0ED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9D0ED1" w:rsidRDefault="009D0ED1" w:rsidP="009D0ED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9D0ED1" w:rsidTr="004121D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9D0ED1" w:rsidRPr="004121D8" w:rsidRDefault="009D0ED1"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2025</w:t>
            </w:r>
          </w:p>
        </w:tc>
        <w:tc>
          <w:tcPr>
            <w:tcW w:w="1559"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AE0442" w:rsidRPr="00AE0442" w:rsidTr="00663D2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AE0442" w:rsidRPr="00AE0442" w:rsidRDefault="00AE0442"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Mayo: 27</w:t>
            </w:r>
          </w:p>
          <w:p w:rsidR="00AE0442" w:rsidRPr="00AE0442" w:rsidRDefault="00AE0442"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Junio: 03, 10, 17 y 24</w:t>
            </w:r>
          </w:p>
          <w:p w:rsidR="00AE0442" w:rsidRPr="00AE0442" w:rsidRDefault="00AE0442"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Julio: 01</w:t>
            </w:r>
          </w:p>
          <w:p w:rsidR="00AE0442" w:rsidRPr="00AE0442" w:rsidRDefault="00AE0442" w:rsidP="00AE0442">
            <w:pPr>
              <w:pStyle w:val="Sinespaciado"/>
              <w:rPr>
                <w:rFonts w:ascii="Arial" w:eastAsia="Calibri" w:hAnsi="Arial" w:cs="Arial"/>
                <w:b w:val="0"/>
                <w:bCs w:val="0"/>
                <w:sz w:val="18"/>
                <w:szCs w:val="18"/>
              </w:rPr>
            </w:pPr>
            <w:proofErr w:type="spellStart"/>
            <w:r w:rsidRPr="00AE0442">
              <w:rPr>
                <w:rFonts w:ascii="Arial" w:eastAsia="Calibri" w:hAnsi="Arial" w:cs="Arial"/>
                <w:b w:val="0"/>
                <w:sz w:val="18"/>
                <w:szCs w:val="18"/>
              </w:rPr>
              <w:t>Diciembre</w:t>
            </w:r>
            <w:proofErr w:type="spellEnd"/>
            <w:r w:rsidRPr="00AE0442">
              <w:rPr>
                <w:rFonts w:ascii="Arial" w:eastAsia="Calibri" w:hAnsi="Arial" w:cs="Arial"/>
                <w:b w:val="0"/>
                <w:sz w:val="18"/>
                <w:szCs w:val="18"/>
              </w:rPr>
              <w:t>: 09</w:t>
            </w:r>
          </w:p>
        </w:tc>
        <w:tc>
          <w:tcPr>
            <w:tcW w:w="1559" w:type="dxa"/>
            <w:shd w:val="clear" w:color="auto" w:fill="auto"/>
            <w:vAlign w:val="center"/>
          </w:tcPr>
          <w:p w:rsidR="00AE0442" w:rsidRPr="00AE0442" w:rsidRDefault="00AE0442" w:rsidP="00AE0442">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A</w:t>
            </w:r>
          </w:p>
        </w:tc>
        <w:tc>
          <w:tcPr>
            <w:tcW w:w="1701" w:type="dxa"/>
            <w:shd w:val="clear" w:color="auto" w:fill="auto"/>
            <w:vAlign w:val="center"/>
          </w:tcPr>
          <w:p w:rsidR="00AE0442" w:rsidRPr="00AE0442" w:rsidRDefault="00AE0442" w:rsidP="00AE04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E0442">
              <w:rPr>
                <w:rFonts w:ascii="Arial" w:eastAsia="Calibri" w:hAnsi="Arial" w:cs="Arial"/>
              </w:rPr>
              <w:t>US$ 2.827</w:t>
            </w:r>
          </w:p>
        </w:tc>
        <w:tc>
          <w:tcPr>
            <w:tcW w:w="1701" w:type="dxa"/>
            <w:shd w:val="clear" w:color="auto" w:fill="auto"/>
          </w:tcPr>
          <w:p w:rsidR="00AE0442" w:rsidRPr="00AE0442" w:rsidRDefault="00AE0442" w:rsidP="00AE04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AE0442" w:rsidRPr="00AE0442" w:rsidRDefault="00AE0442" w:rsidP="00AE04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eastAsia="Calibri" w:hAnsi="Arial" w:cs="Arial"/>
              </w:rPr>
              <w:t xml:space="preserve">US$ </w:t>
            </w:r>
            <w:r w:rsidRPr="00AE0442">
              <w:rPr>
                <w:rFonts w:ascii="Arial" w:hAnsi="Arial" w:cs="Arial"/>
              </w:rPr>
              <w:t>2.222</w:t>
            </w:r>
          </w:p>
        </w:tc>
        <w:tc>
          <w:tcPr>
            <w:tcW w:w="1722" w:type="dxa"/>
            <w:shd w:val="clear" w:color="auto" w:fill="auto"/>
          </w:tcPr>
          <w:p w:rsidR="00AE0442" w:rsidRPr="00AE0442" w:rsidRDefault="00AE0442" w:rsidP="00AE04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p>
          <w:p w:rsidR="00AE0442" w:rsidRPr="00AE0442" w:rsidRDefault="00AE0442" w:rsidP="00AE04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eastAsia="Calibri" w:hAnsi="Arial" w:cs="Arial"/>
              </w:rPr>
              <w:t xml:space="preserve">US$ </w:t>
            </w:r>
            <w:r w:rsidRPr="00AE0442">
              <w:rPr>
                <w:rFonts w:ascii="Arial" w:hAnsi="Arial" w:cs="Arial"/>
              </w:rPr>
              <w:t>2.192</w:t>
            </w:r>
          </w:p>
        </w:tc>
      </w:tr>
      <w:tr w:rsidR="00AE0442" w:rsidRPr="00AE0442" w:rsidTr="003A150B">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 xml:space="preserve">Mayo: 13 y 20 </w:t>
            </w:r>
          </w:p>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Julio: 08, 15 y 22</w:t>
            </w:r>
          </w:p>
          <w:p w:rsidR="00AE0442" w:rsidRPr="00AE0442" w:rsidRDefault="00AE0442" w:rsidP="00AE0442">
            <w:pPr>
              <w:pStyle w:val="Sinespaciado"/>
              <w:rPr>
                <w:rFonts w:ascii="Arial" w:eastAsia="Calibri" w:hAnsi="Arial" w:cs="Arial"/>
                <w:b w:val="0"/>
                <w:bCs w:val="0"/>
                <w:sz w:val="18"/>
                <w:szCs w:val="18"/>
              </w:rPr>
            </w:pPr>
            <w:r w:rsidRPr="00AE0442">
              <w:rPr>
                <w:rFonts w:ascii="Arial" w:eastAsia="Calibri" w:hAnsi="Arial" w:cs="Arial"/>
                <w:b w:val="0"/>
                <w:sz w:val="18"/>
                <w:szCs w:val="18"/>
              </w:rPr>
              <w:t>Agosto: 26</w:t>
            </w:r>
          </w:p>
          <w:p w:rsidR="00AE0442" w:rsidRPr="00AE0442" w:rsidRDefault="00AE0442" w:rsidP="00AE0442">
            <w:pPr>
              <w:pStyle w:val="Sinespaciado"/>
              <w:rPr>
                <w:rFonts w:ascii="Arial" w:eastAsia="Calibri" w:hAnsi="Arial" w:cs="Arial"/>
                <w:b w:val="0"/>
                <w:bCs w:val="0"/>
                <w:sz w:val="18"/>
                <w:szCs w:val="18"/>
              </w:rPr>
            </w:pPr>
            <w:proofErr w:type="spellStart"/>
            <w:r w:rsidRPr="00AE0442">
              <w:rPr>
                <w:rFonts w:ascii="Arial" w:eastAsia="Calibri" w:hAnsi="Arial" w:cs="Arial"/>
                <w:b w:val="0"/>
                <w:sz w:val="18"/>
                <w:szCs w:val="18"/>
              </w:rPr>
              <w:t>Septiembre</w:t>
            </w:r>
            <w:proofErr w:type="spellEnd"/>
            <w:r w:rsidRPr="00AE0442">
              <w:rPr>
                <w:rFonts w:ascii="Arial" w:eastAsia="Calibri" w:hAnsi="Arial" w:cs="Arial"/>
                <w:b w:val="0"/>
                <w:sz w:val="18"/>
                <w:szCs w:val="18"/>
              </w:rPr>
              <w:t>: 02, 09, 16, 23 y 30</w:t>
            </w:r>
          </w:p>
        </w:tc>
        <w:tc>
          <w:tcPr>
            <w:tcW w:w="1559" w:type="dxa"/>
            <w:shd w:val="clear" w:color="auto" w:fill="auto"/>
            <w:vAlign w:val="center"/>
          </w:tcPr>
          <w:p w:rsidR="00AE0442" w:rsidRPr="00AE0442" w:rsidRDefault="00AE0442" w:rsidP="00AE0442">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B</w:t>
            </w:r>
          </w:p>
        </w:tc>
        <w:tc>
          <w:tcPr>
            <w:tcW w:w="1701" w:type="dxa"/>
            <w:shd w:val="clear" w:color="auto" w:fill="auto"/>
          </w:tcPr>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sz w:val="24"/>
                <w:szCs w:val="24"/>
              </w:rPr>
            </w:pPr>
            <w:r w:rsidRPr="00AE0442">
              <w:rPr>
                <w:rFonts w:ascii="Arial" w:hAnsi="Arial" w:cs="Arial"/>
                <w:sz w:val="24"/>
                <w:szCs w:val="24"/>
              </w:rPr>
              <w:t>US$</w:t>
            </w:r>
            <w:r w:rsidRPr="00AE0442">
              <w:rPr>
                <w:rFonts w:ascii="Arial" w:hAnsi="Arial" w:cs="Arial"/>
                <w:sz w:val="24"/>
                <w:szCs w:val="24"/>
              </w:rPr>
              <w:t xml:space="preserve"> 2.958</w:t>
            </w:r>
            <w:r w:rsidRPr="00AE0442">
              <w:rPr>
                <w:rFonts w:ascii="Arial" w:hAnsi="Arial" w:cs="Arial"/>
                <w:sz w:val="24"/>
                <w:szCs w:val="24"/>
              </w:rPr>
              <w:t xml:space="preserve"> </w:t>
            </w:r>
          </w:p>
        </w:tc>
        <w:tc>
          <w:tcPr>
            <w:tcW w:w="1701" w:type="dxa"/>
            <w:shd w:val="clear" w:color="auto" w:fill="auto"/>
          </w:tcPr>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sz w:val="24"/>
                <w:szCs w:val="24"/>
              </w:rPr>
            </w:pPr>
            <w:r w:rsidRPr="00AE0442">
              <w:rPr>
                <w:rFonts w:ascii="Arial" w:hAnsi="Arial" w:cs="Arial"/>
                <w:sz w:val="24"/>
                <w:szCs w:val="24"/>
              </w:rPr>
              <w:t>US$</w:t>
            </w:r>
            <w:r w:rsidRPr="00AE0442">
              <w:rPr>
                <w:rFonts w:ascii="Arial" w:hAnsi="Arial" w:cs="Arial"/>
                <w:sz w:val="24"/>
                <w:szCs w:val="24"/>
              </w:rPr>
              <w:t xml:space="preserve"> 2.287</w:t>
            </w:r>
            <w:r w:rsidRPr="00AE0442">
              <w:rPr>
                <w:rFonts w:ascii="Arial" w:hAnsi="Arial" w:cs="Arial"/>
                <w:sz w:val="24"/>
                <w:szCs w:val="24"/>
              </w:rPr>
              <w:t xml:space="preserve"> </w:t>
            </w:r>
          </w:p>
        </w:tc>
        <w:tc>
          <w:tcPr>
            <w:tcW w:w="1722" w:type="dxa"/>
            <w:shd w:val="clear" w:color="auto" w:fill="auto"/>
          </w:tcPr>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E0442" w:rsidRPr="00AE0442" w:rsidRDefault="00AE0442" w:rsidP="00AE0442">
            <w:pPr>
              <w:cnfStyle w:val="000000000000" w:firstRow="0" w:lastRow="0" w:firstColumn="0" w:lastColumn="0" w:oddVBand="0" w:evenVBand="0" w:oddHBand="0" w:evenHBand="0" w:firstRowFirstColumn="0" w:firstRowLastColumn="0" w:lastRowFirstColumn="0" w:lastRowLastColumn="0"/>
              <w:rPr>
                <w:sz w:val="24"/>
                <w:szCs w:val="24"/>
              </w:rPr>
            </w:pPr>
            <w:r w:rsidRPr="00AE0442">
              <w:rPr>
                <w:rFonts w:ascii="Arial" w:hAnsi="Arial" w:cs="Arial"/>
                <w:sz w:val="24"/>
                <w:szCs w:val="24"/>
              </w:rPr>
              <w:t xml:space="preserve">US$ </w:t>
            </w:r>
            <w:r w:rsidRPr="00AE0442">
              <w:rPr>
                <w:rFonts w:ascii="Arial" w:hAnsi="Arial" w:cs="Arial"/>
                <w:sz w:val="24"/>
                <w:szCs w:val="24"/>
              </w:rPr>
              <w:t>2.258</w:t>
            </w:r>
          </w:p>
        </w:tc>
      </w:tr>
      <w:tr w:rsidR="00AE0442" w:rsidRPr="00AE0442" w:rsidTr="003A150B">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Mayo: 06</w:t>
            </w:r>
          </w:p>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Julio: 29</w:t>
            </w:r>
          </w:p>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bCs w:val="0"/>
                <w:sz w:val="18"/>
                <w:szCs w:val="18"/>
              </w:rPr>
              <w:t>Agosto: 05, 12 y 19</w:t>
            </w:r>
          </w:p>
          <w:p w:rsidR="00AE0442" w:rsidRPr="00AE0442" w:rsidRDefault="00AE0442" w:rsidP="00AE0442">
            <w:pPr>
              <w:pStyle w:val="Sinespaciado"/>
              <w:rPr>
                <w:rFonts w:ascii="Arial" w:eastAsia="Calibri" w:hAnsi="Arial" w:cs="Arial"/>
                <w:b w:val="0"/>
                <w:sz w:val="18"/>
                <w:szCs w:val="18"/>
              </w:rPr>
            </w:pPr>
            <w:proofErr w:type="spellStart"/>
            <w:r w:rsidRPr="00AE0442">
              <w:rPr>
                <w:rFonts w:ascii="Arial" w:eastAsia="Calibri" w:hAnsi="Arial" w:cs="Arial"/>
                <w:b w:val="0"/>
                <w:bCs w:val="0"/>
                <w:sz w:val="18"/>
                <w:szCs w:val="18"/>
              </w:rPr>
              <w:t>Octubre</w:t>
            </w:r>
            <w:proofErr w:type="spellEnd"/>
            <w:r w:rsidRPr="00AE0442">
              <w:rPr>
                <w:rFonts w:ascii="Arial" w:eastAsia="Calibri" w:hAnsi="Arial" w:cs="Arial"/>
                <w:b w:val="0"/>
                <w:bCs w:val="0"/>
                <w:sz w:val="18"/>
                <w:szCs w:val="18"/>
              </w:rPr>
              <w:t>: 7, 14, 21 y 28</w:t>
            </w:r>
          </w:p>
          <w:p w:rsidR="00AE0442" w:rsidRPr="00AE0442" w:rsidRDefault="00AE0442" w:rsidP="00AE0442">
            <w:pPr>
              <w:pStyle w:val="Sinespaciado"/>
              <w:rPr>
                <w:rFonts w:ascii="Arial" w:eastAsia="Calibri" w:hAnsi="Arial" w:cs="Arial"/>
                <w:b w:val="0"/>
                <w:bCs w:val="0"/>
                <w:sz w:val="18"/>
                <w:szCs w:val="18"/>
              </w:rPr>
            </w:pPr>
            <w:proofErr w:type="spellStart"/>
            <w:r w:rsidRPr="00AE0442">
              <w:rPr>
                <w:rFonts w:ascii="Arial" w:eastAsia="Calibri" w:hAnsi="Arial" w:cs="Arial"/>
                <w:b w:val="0"/>
                <w:bCs w:val="0"/>
                <w:sz w:val="18"/>
                <w:szCs w:val="18"/>
              </w:rPr>
              <w:t>Noviembre</w:t>
            </w:r>
            <w:proofErr w:type="spellEnd"/>
            <w:r w:rsidRPr="00AE0442">
              <w:rPr>
                <w:rFonts w:ascii="Arial" w:eastAsia="Calibri" w:hAnsi="Arial" w:cs="Arial"/>
                <w:b w:val="0"/>
                <w:bCs w:val="0"/>
                <w:sz w:val="18"/>
                <w:szCs w:val="18"/>
              </w:rPr>
              <w:t>: 04 y 11</w:t>
            </w:r>
          </w:p>
        </w:tc>
        <w:tc>
          <w:tcPr>
            <w:tcW w:w="1559" w:type="dxa"/>
            <w:shd w:val="clear" w:color="auto" w:fill="auto"/>
            <w:vAlign w:val="center"/>
          </w:tcPr>
          <w:p w:rsidR="00AE0442" w:rsidRPr="00AE0442" w:rsidRDefault="00AE0442" w:rsidP="00AE0442">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E0442">
              <w:rPr>
                <w:rFonts w:ascii="Arial" w:hAnsi="Arial" w:cs="Arial"/>
                <w:b/>
                <w:sz w:val="20"/>
                <w:szCs w:val="20"/>
              </w:rPr>
              <w:t>C</w:t>
            </w:r>
          </w:p>
        </w:tc>
        <w:tc>
          <w:tcPr>
            <w:tcW w:w="1701" w:type="dxa"/>
            <w:shd w:val="clear" w:color="auto" w:fill="auto"/>
          </w:tcPr>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sz w:val="24"/>
                <w:szCs w:val="24"/>
              </w:rPr>
            </w:pPr>
            <w:r w:rsidRPr="00AE0442">
              <w:rPr>
                <w:rFonts w:ascii="Arial" w:hAnsi="Arial" w:cs="Arial"/>
                <w:sz w:val="24"/>
                <w:szCs w:val="24"/>
              </w:rPr>
              <w:t>US$</w:t>
            </w:r>
            <w:r w:rsidRPr="00AE0442">
              <w:rPr>
                <w:rFonts w:ascii="Arial" w:hAnsi="Arial" w:cs="Arial"/>
                <w:sz w:val="24"/>
                <w:szCs w:val="24"/>
              </w:rPr>
              <w:t xml:space="preserve"> 3.096</w:t>
            </w:r>
            <w:r w:rsidRPr="00AE0442">
              <w:rPr>
                <w:rFonts w:ascii="Arial" w:hAnsi="Arial" w:cs="Arial"/>
                <w:sz w:val="24"/>
                <w:szCs w:val="24"/>
              </w:rPr>
              <w:t xml:space="preserve"> </w:t>
            </w:r>
          </w:p>
        </w:tc>
        <w:tc>
          <w:tcPr>
            <w:tcW w:w="1701" w:type="dxa"/>
            <w:shd w:val="clear" w:color="auto" w:fill="auto"/>
          </w:tcPr>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sz w:val="24"/>
                <w:szCs w:val="24"/>
              </w:rPr>
            </w:pPr>
            <w:r w:rsidRPr="00AE0442">
              <w:rPr>
                <w:rFonts w:ascii="Arial" w:hAnsi="Arial" w:cs="Arial"/>
                <w:sz w:val="24"/>
                <w:szCs w:val="24"/>
              </w:rPr>
              <w:t>US$</w:t>
            </w:r>
            <w:r w:rsidRPr="00AE0442">
              <w:rPr>
                <w:rFonts w:ascii="Arial" w:hAnsi="Arial" w:cs="Arial"/>
                <w:sz w:val="24"/>
                <w:szCs w:val="24"/>
              </w:rPr>
              <w:t xml:space="preserve"> 2.353</w:t>
            </w:r>
            <w:r w:rsidRPr="00AE0442">
              <w:rPr>
                <w:rFonts w:ascii="Arial" w:hAnsi="Arial" w:cs="Arial"/>
                <w:sz w:val="24"/>
                <w:szCs w:val="24"/>
              </w:rPr>
              <w:t xml:space="preserve"> </w:t>
            </w:r>
          </w:p>
        </w:tc>
        <w:tc>
          <w:tcPr>
            <w:tcW w:w="1722" w:type="dxa"/>
            <w:shd w:val="clear" w:color="auto" w:fill="auto"/>
          </w:tcPr>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E0442" w:rsidRPr="00AE0442" w:rsidRDefault="00AE0442" w:rsidP="00AE0442">
            <w:pPr>
              <w:cnfStyle w:val="000000100000" w:firstRow="0" w:lastRow="0" w:firstColumn="0" w:lastColumn="0" w:oddVBand="0" w:evenVBand="0" w:oddHBand="1" w:evenHBand="0" w:firstRowFirstColumn="0" w:firstRowLastColumn="0" w:lastRowFirstColumn="0" w:lastRowLastColumn="0"/>
              <w:rPr>
                <w:sz w:val="24"/>
                <w:szCs w:val="24"/>
              </w:rPr>
            </w:pPr>
            <w:r w:rsidRPr="00AE0442">
              <w:rPr>
                <w:rFonts w:ascii="Arial" w:hAnsi="Arial" w:cs="Arial"/>
                <w:sz w:val="24"/>
                <w:szCs w:val="24"/>
              </w:rPr>
              <w:t>US$</w:t>
            </w:r>
            <w:r w:rsidRPr="00AE0442">
              <w:rPr>
                <w:rFonts w:ascii="Arial" w:hAnsi="Arial" w:cs="Arial"/>
                <w:sz w:val="24"/>
                <w:szCs w:val="24"/>
              </w:rPr>
              <w:t xml:space="preserve"> 2.323</w:t>
            </w:r>
            <w:r w:rsidRPr="00AE0442">
              <w:rPr>
                <w:rFonts w:ascii="Arial" w:hAnsi="Arial" w:cs="Arial"/>
                <w:sz w:val="24"/>
                <w:szCs w:val="24"/>
              </w:rPr>
              <w:t xml:space="preserve"> </w:t>
            </w:r>
          </w:p>
        </w:tc>
      </w:tr>
      <w:tr w:rsidR="00AE0442" w:rsidRPr="00AE0442" w:rsidTr="00AE0442">
        <w:trPr>
          <w:trHeight w:val="778"/>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sz w:val="18"/>
                <w:szCs w:val="18"/>
              </w:rPr>
              <w:t>Abril: 01, 08, 15, 22 y 29</w:t>
            </w:r>
          </w:p>
          <w:p w:rsidR="00AE0442" w:rsidRPr="00AE0442" w:rsidRDefault="00AE0442" w:rsidP="00AE0442">
            <w:pPr>
              <w:pStyle w:val="Sinespaciado"/>
              <w:rPr>
                <w:rFonts w:ascii="Arial" w:eastAsia="Calibri" w:hAnsi="Arial" w:cs="Arial"/>
                <w:b w:val="0"/>
                <w:sz w:val="18"/>
                <w:szCs w:val="18"/>
              </w:rPr>
            </w:pPr>
            <w:r w:rsidRPr="00AE0442">
              <w:rPr>
                <w:rFonts w:ascii="Arial" w:eastAsia="Calibri" w:hAnsi="Arial" w:cs="Arial"/>
                <w:b w:val="0"/>
                <w:sz w:val="18"/>
                <w:szCs w:val="18"/>
              </w:rPr>
              <w:t>Agosto: 05</w:t>
            </w:r>
          </w:p>
          <w:p w:rsidR="00AE0442" w:rsidRPr="00AE0442" w:rsidRDefault="00AE0442" w:rsidP="00AE0442">
            <w:pPr>
              <w:pStyle w:val="Sinespaciado"/>
              <w:rPr>
                <w:rFonts w:eastAsia="Calibri"/>
              </w:rPr>
            </w:pPr>
            <w:proofErr w:type="spellStart"/>
            <w:r w:rsidRPr="00AE0442">
              <w:rPr>
                <w:rFonts w:ascii="Arial" w:eastAsia="Calibri" w:hAnsi="Arial" w:cs="Arial"/>
                <w:b w:val="0"/>
                <w:sz w:val="18"/>
                <w:szCs w:val="18"/>
              </w:rPr>
              <w:t>Noviembre</w:t>
            </w:r>
            <w:proofErr w:type="spellEnd"/>
            <w:r w:rsidRPr="00AE0442">
              <w:rPr>
                <w:rFonts w:ascii="Arial" w:eastAsia="Calibri" w:hAnsi="Arial" w:cs="Arial"/>
                <w:b w:val="0"/>
                <w:sz w:val="18"/>
                <w:szCs w:val="18"/>
              </w:rPr>
              <w:t>: 18 y 25</w:t>
            </w:r>
          </w:p>
        </w:tc>
        <w:tc>
          <w:tcPr>
            <w:tcW w:w="1559" w:type="dxa"/>
            <w:shd w:val="clear" w:color="auto" w:fill="auto"/>
            <w:vAlign w:val="center"/>
          </w:tcPr>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         </w:t>
            </w:r>
            <w:r w:rsidR="00997646">
              <w:rPr>
                <w:rFonts w:ascii="Arial" w:hAnsi="Arial" w:cs="Arial"/>
                <w:b/>
                <w:sz w:val="20"/>
                <w:szCs w:val="20"/>
              </w:rPr>
              <w:t xml:space="preserve"> </w:t>
            </w:r>
            <w:r w:rsidRPr="00AE0442">
              <w:rPr>
                <w:rFonts w:ascii="Arial" w:hAnsi="Arial" w:cs="Arial"/>
                <w:b/>
                <w:sz w:val="20"/>
                <w:szCs w:val="20"/>
              </w:rPr>
              <w:t>D</w:t>
            </w:r>
          </w:p>
        </w:tc>
        <w:tc>
          <w:tcPr>
            <w:tcW w:w="1701" w:type="dxa"/>
            <w:shd w:val="clear" w:color="auto" w:fill="auto"/>
          </w:tcPr>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sidRPr="00AE0442">
              <w:rPr>
                <w:rFonts w:ascii="Arial" w:eastAsia="Calibri" w:hAnsi="Arial" w:cs="Arial"/>
              </w:rPr>
              <w:t xml:space="preserve">US$ </w:t>
            </w:r>
            <w:r w:rsidRPr="00AE0442">
              <w:rPr>
                <w:rFonts w:ascii="Arial" w:hAnsi="Arial" w:cs="Arial"/>
              </w:rPr>
              <w:t>3.423</w:t>
            </w:r>
          </w:p>
        </w:tc>
        <w:tc>
          <w:tcPr>
            <w:tcW w:w="1701" w:type="dxa"/>
            <w:shd w:val="clear" w:color="auto" w:fill="auto"/>
          </w:tcPr>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sidRPr="00AE0442">
              <w:rPr>
                <w:rFonts w:ascii="Arial" w:eastAsia="Calibri" w:hAnsi="Arial" w:cs="Arial"/>
              </w:rPr>
              <w:t xml:space="preserve">US$ </w:t>
            </w:r>
            <w:r w:rsidRPr="00AE0442">
              <w:rPr>
                <w:rFonts w:ascii="Arial" w:hAnsi="Arial" w:cs="Arial"/>
              </w:rPr>
              <w:t>2.549</w:t>
            </w:r>
          </w:p>
        </w:tc>
        <w:tc>
          <w:tcPr>
            <w:tcW w:w="1722" w:type="dxa"/>
            <w:shd w:val="clear" w:color="auto" w:fill="auto"/>
          </w:tcPr>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rsidR="00AE0442" w:rsidRPr="00AE0442" w:rsidRDefault="00AE0442" w:rsidP="00AE044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sidRPr="00AE0442">
              <w:rPr>
                <w:rFonts w:ascii="Arial" w:eastAsia="Calibri" w:hAnsi="Arial" w:cs="Arial"/>
              </w:rPr>
              <w:t xml:space="preserve">US$ </w:t>
            </w:r>
            <w:r w:rsidRPr="00AE0442">
              <w:rPr>
                <w:rFonts w:ascii="Arial" w:hAnsi="Arial" w:cs="Arial"/>
              </w:rPr>
              <w:t>2.519</w:t>
            </w:r>
          </w:p>
        </w:tc>
      </w:tr>
    </w:tbl>
    <w:p w:rsidR="00B56647" w:rsidRDefault="00B56647"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4121D8" w:rsidTr="00C37D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4121D8" w:rsidRPr="004121D8" w:rsidRDefault="004121D8"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w:t>
            </w:r>
            <w:r>
              <w:rPr>
                <w:rFonts w:ascii="Arial" w:eastAsia="Times New Roman" w:hAnsi="Arial" w:cs="Arial"/>
                <w:color w:val="FFFFFF" w:themeColor="background1"/>
                <w:sz w:val="32"/>
                <w:szCs w:val="32"/>
                <w:lang w:val="es-ES_tradnl" w:eastAsia="es-ES"/>
              </w:rPr>
              <w:t>6</w:t>
            </w:r>
          </w:p>
        </w:tc>
        <w:tc>
          <w:tcPr>
            <w:tcW w:w="1559"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71AE5" w:rsidRPr="00490842" w:rsidTr="00AE044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71AE5" w:rsidRPr="004121D8" w:rsidRDefault="00371AE5" w:rsidP="00371AE5">
            <w:pPr>
              <w:pStyle w:val="Sinespaciado"/>
              <w:rPr>
                <w:rFonts w:ascii="Arial" w:eastAsia="Calibri" w:hAnsi="Arial" w:cs="Arial"/>
                <w:b w:val="0"/>
                <w:sz w:val="18"/>
                <w:szCs w:val="18"/>
              </w:rPr>
            </w:pPr>
            <w:proofErr w:type="spellStart"/>
            <w:r>
              <w:rPr>
                <w:rFonts w:ascii="Arial" w:eastAsia="Calibri" w:hAnsi="Arial" w:cs="Arial"/>
                <w:b w:val="0"/>
                <w:sz w:val="18"/>
                <w:szCs w:val="18"/>
              </w:rPr>
              <w:t>Enero</w:t>
            </w:r>
            <w:proofErr w:type="spellEnd"/>
            <w:r>
              <w:rPr>
                <w:rFonts w:ascii="Arial" w:eastAsia="Calibri" w:hAnsi="Arial" w:cs="Arial"/>
                <w:b w:val="0"/>
                <w:sz w:val="18"/>
                <w:szCs w:val="18"/>
              </w:rPr>
              <w:t>: 13 y 27</w:t>
            </w:r>
          </w:p>
          <w:p w:rsidR="00371AE5" w:rsidRPr="004121D8" w:rsidRDefault="00371AE5" w:rsidP="00371AE5">
            <w:pPr>
              <w:pStyle w:val="Sinespaciado"/>
              <w:rPr>
                <w:rFonts w:ascii="Arial" w:eastAsia="Calibri" w:hAnsi="Arial" w:cs="Arial"/>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10 y 24</w:t>
            </w:r>
          </w:p>
        </w:tc>
        <w:tc>
          <w:tcPr>
            <w:tcW w:w="1559" w:type="dxa"/>
            <w:shd w:val="clear" w:color="auto" w:fill="auto"/>
            <w:vAlign w:val="center"/>
          </w:tcPr>
          <w:p w:rsidR="00371AE5" w:rsidRDefault="00371AE5" w:rsidP="00371AE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vAlign w:val="center"/>
          </w:tcPr>
          <w:p w:rsidR="00371AE5" w:rsidRPr="00AE0442" w:rsidRDefault="00371AE5" w:rsidP="00371AE5">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E0442">
              <w:rPr>
                <w:rFonts w:ascii="Arial" w:eastAsia="Calibri" w:hAnsi="Arial" w:cs="Arial"/>
              </w:rPr>
              <w:t>US$ 2.827</w:t>
            </w:r>
          </w:p>
        </w:tc>
        <w:tc>
          <w:tcPr>
            <w:tcW w:w="1701" w:type="dxa"/>
            <w:shd w:val="clear" w:color="auto" w:fill="auto"/>
          </w:tcPr>
          <w:p w:rsidR="00371AE5" w:rsidRDefault="00371AE5" w:rsidP="00371AE5">
            <w:pPr>
              <w:cnfStyle w:val="000000100000" w:firstRow="0" w:lastRow="0" w:firstColumn="0" w:lastColumn="0" w:oddVBand="0" w:evenVBand="0" w:oddHBand="1" w:evenHBand="0" w:firstRowFirstColumn="0" w:firstRowLastColumn="0" w:lastRowFirstColumn="0" w:lastRowLastColumn="0"/>
            </w:pPr>
            <w:r w:rsidRPr="00004046">
              <w:rPr>
                <w:rFonts w:ascii="Arial" w:hAnsi="Arial" w:cs="Arial"/>
              </w:rPr>
              <w:t>US$</w:t>
            </w:r>
            <w:r>
              <w:rPr>
                <w:rFonts w:ascii="Arial" w:hAnsi="Arial" w:cs="Arial"/>
              </w:rPr>
              <w:t xml:space="preserve"> 2.222</w:t>
            </w:r>
          </w:p>
        </w:tc>
        <w:tc>
          <w:tcPr>
            <w:tcW w:w="1722" w:type="dxa"/>
            <w:shd w:val="clear" w:color="auto" w:fill="auto"/>
          </w:tcPr>
          <w:p w:rsidR="00371AE5" w:rsidRDefault="00371AE5" w:rsidP="00371AE5">
            <w:pPr>
              <w:cnfStyle w:val="000000100000" w:firstRow="0" w:lastRow="0" w:firstColumn="0" w:lastColumn="0" w:oddVBand="0" w:evenVBand="0" w:oddHBand="1" w:evenHBand="0" w:firstRowFirstColumn="0" w:firstRowLastColumn="0" w:lastRowFirstColumn="0" w:lastRowLastColumn="0"/>
            </w:pPr>
            <w:r w:rsidRPr="00004046">
              <w:rPr>
                <w:rFonts w:ascii="Arial" w:hAnsi="Arial" w:cs="Arial"/>
              </w:rPr>
              <w:t>US$</w:t>
            </w:r>
            <w:r>
              <w:rPr>
                <w:rFonts w:ascii="Arial" w:hAnsi="Arial" w:cs="Arial"/>
              </w:rPr>
              <w:t xml:space="preserve"> 2.192</w:t>
            </w:r>
          </w:p>
        </w:tc>
      </w:tr>
      <w:tr w:rsidR="00371AE5" w:rsidRPr="00490842" w:rsidTr="004E03A6">
        <w:trPr>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71AE5" w:rsidRPr="004121D8" w:rsidRDefault="00371AE5" w:rsidP="00371AE5">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xml:space="preserve">: 03 </w:t>
            </w:r>
          </w:p>
        </w:tc>
        <w:tc>
          <w:tcPr>
            <w:tcW w:w="1559" w:type="dxa"/>
            <w:shd w:val="clear" w:color="auto" w:fill="auto"/>
            <w:vAlign w:val="center"/>
          </w:tcPr>
          <w:p w:rsidR="00371AE5" w:rsidRDefault="00371AE5" w:rsidP="00371AE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w:t>
            </w:r>
          </w:p>
        </w:tc>
        <w:tc>
          <w:tcPr>
            <w:tcW w:w="1701"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E96643">
              <w:rPr>
                <w:rFonts w:ascii="Arial" w:hAnsi="Arial" w:cs="Arial"/>
              </w:rPr>
              <w:t>US$</w:t>
            </w:r>
            <w:r>
              <w:rPr>
                <w:rFonts w:ascii="Arial" w:hAnsi="Arial" w:cs="Arial"/>
              </w:rPr>
              <w:t xml:space="preserve"> 2.958</w:t>
            </w:r>
          </w:p>
        </w:tc>
        <w:tc>
          <w:tcPr>
            <w:tcW w:w="1701"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004046">
              <w:rPr>
                <w:rFonts w:ascii="Arial" w:hAnsi="Arial" w:cs="Arial"/>
              </w:rPr>
              <w:t>US$</w:t>
            </w:r>
            <w:r>
              <w:rPr>
                <w:rFonts w:ascii="Arial" w:hAnsi="Arial" w:cs="Arial"/>
              </w:rPr>
              <w:t xml:space="preserve"> 2.287</w:t>
            </w:r>
          </w:p>
        </w:tc>
        <w:tc>
          <w:tcPr>
            <w:tcW w:w="1722"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004046">
              <w:rPr>
                <w:rFonts w:ascii="Arial" w:hAnsi="Arial" w:cs="Arial"/>
              </w:rPr>
              <w:t>US$</w:t>
            </w:r>
            <w:r>
              <w:rPr>
                <w:rFonts w:ascii="Arial" w:hAnsi="Arial" w:cs="Arial"/>
              </w:rPr>
              <w:t xml:space="preserve"> 2.258</w:t>
            </w:r>
          </w:p>
        </w:tc>
      </w:tr>
      <w:tr w:rsidR="00371AE5" w:rsidRPr="00490842" w:rsidTr="004E03A6">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71AE5" w:rsidRPr="004121D8" w:rsidRDefault="00371AE5" w:rsidP="00371AE5">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10</w:t>
            </w:r>
          </w:p>
        </w:tc>
        <w:tc>
          <w:tcPr>
            <w:tcW w:w="1559" w:type="dxa"/>
            <w:shd w:val="clear" w:color="auto" w:fill="auto"/>
            <w:vAlign w:val="center"/>
          </w:tcPr>
          <w:p w:rsidR="00371AE5" w:rsidRDefault="00371AE5" w:rsidP="00371AE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71AE5" w:rsidRDefault="00371AE5" w:rsidP="00371AE5">
            <w:pPr>
              <w:cnfStyle w:val="000000100000" w:firstRow="0" w:lastRow="0" w:firstColumn="0" w:lastColumn="0" w:oddVBand="0" w:evenVBand="0" w:oddHBand="1" w:evenHBand="0" w:firstRowFirstColumn="0" w:firstRowLastColumn="0" w:lastRowFirstColumn="0" w:lastRowLastColumn="0"/>
            </w:pPr>
            <w:r w:rsidRPr="00E96643">
              <w:rPr>
                <w:rFonts w:ascii="Arial" w:hAnsi="Arial" w:cs="Arial"/>
              </w:rPr>
              <w:t>US$</w:t>
            </w:r>
            <w:r>
              <w:rPr>
                <w:rFonts w:ascii="Arial" w:hAnsi="Arial" w:cs="Arial"/>
              </w:rPr>
              <w:t xml:space="preserve"> 3.096</w:t>
            </w:r>
          </w:p>
        </w:tc>
        <w:tc>
          <w:tcPr>
            <w:tcW w:w="1701" w:type="dxa"/>
            <w:shd w:val="clear" w:color="auto" w:fill="auto"/>
          </w:tcPr>
          <w:p w:rsidR="00371AE5" w:rsidRDefault="00371AE5" w:rsidP="00371AE5">
            <w:pPr>
              <w:cnfStyle w:val="000000100000" w:firstRow="0" w:lastRow="0" w:firstColumn="0" w:lastColumn="0" w:oddVBand="0" w:evenVBand="0" w:oddHBand="1" w:evenHBand="0" w:firstRowFirstColumn="0" w:firstRowLastColumn="0" w:lastRowFirstColumn="0" w:lastRowLastColumn="0"/>
            </w:pPr>
            <w:r w:rsidRPr="00004046">
              <w:rPr>
                <w:rFonts w:ascii="Arial" w:hAnsi="Arial" w:cs="Arial"/>
              </w:rPr>
              <w:t>US$</w:t>
            </w:r>
            <w:r>
              <w:rPr>
                <w:rFonts w:ascii="Arial" w:hAnsi="Arial" w:cs="Arial"/>
              </w:rPr>
              <w:t xml:space="preserve"> 2.353</w:t>
            </w:r>
          </w:p>
        </w:tc>
        <w:tc>
          <w:tcPr>
            <w:tcW w:w="1722" w:type="dxa"/>
            <w:shd w:val="clear" w:color="auto" w:fill="auto"/>
          </w:tcPr>
          <w:p w:rsidR="00371AE5" w:rsidRDefault="00371AE5" w:rsidP="00371AE5">
            <w:pPr>
              <w:cnfStyle w:val="000000100000" w:firstRow="0" w:lastRow="0" w:firstColumn="0" w:lastColumn="0" w:oddVBand="0" w:evenVBand="0" w:oddHBand="1" w:evenHBand="0" w:firstRowFirstColumn="0" w:firstRowLastColumn="0" w:lastRowFirstColumn="0" w:lastRowLastColumn="0"/>
            </w:pPr>
            <w:r w:rsidRPr="00004046">
              <w:rPr>
                <w:rFonts w:ascii="Arial" w:hAnsi="Arial" w:cs="Arial"/>
              </w:rPr>
              <w:t>US$</w:t>
            </w:r>
            <w:r>
              <w:rPr>
                <w:rFonts w:ascii="Arial" w:hAnsi="Arial" w:cs="Arial"/>
              </w:rPr>
              <w:t xml:space="preserve"> 2.323</w:t>
            </w:r>
          </w:p>
        </w:tc>
      </w:tr>
      <w:tr w:rsidR="00371AE5" w:rsidRPr="00490842" w:rsidTr="004E03A6">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71AE5" w:rsidRPr="004121D8" w:rsidRDefault="00371AE5" w:rsidP="00371AE5">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17, 24 y 31</w:t>
            </w:r>
          </w:p>
        </w:tc>
        <w:tc>
          <w:tcPr>
            <w:tcW w:w="1559" w:type="dxa"/>
            <w:shd w:val="clear" w:color="auto" w:fill="auto"/>
            <w:vAlign w:val="center"/>
          </w:tcPr>
          <w:p w:rsidR="00371AE5" w:rsidRDefault="00371AE5" w:rsidP="00371AE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w:t>
            </w:r>
          </w:p>
        </w:tc>
        <w:tc>
          <w:tcPr>
            <w:tcW w:w="1701"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E96643">
              <w:rPr>
                <w:rFonts w:ascii="Arial" w:hAnsi="Arial" w:cs="Arial"/>
              </w:rPr>
              <w:t>US$</w:t>
            </w:r>
            <w:r>
              <w:rPr>
                <w:rFonts w:ascii="Arial" w:hAnsi="Arial" w:cs="Arial"/>
              </w:rPr>
              <w:t xml:space="preserve"> 3.423</w:t>
            </w:r>
          </w:p>
        </w:tc>
        <w:tc>
          <w:tcPr>
            <w:tcW w:w="1701"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004046">
              <w:rPr>
                <w:rFonts w:ascii="Arial" w:hAnsi="Arial" w:cs="Arial"/>
              </w:rPr>
              <w:t>US$</w:t>
            </w:r>
            <w:r>
              <w:rPr>
                <w:rFonts w:ascii="Arial" w:hAnsi="Arial" w:cs="Arial"/>
              </w:rPr>
              <w:t xml:space="preserve"> 2.549</w:t>
            </w:r>
          </w:p>
        </w:tc>
        <w:tc>
          <w:tcPr>
            <w:tcW w:w="1722" w:type="dxa"/>
            <w:shd w:val="clear" w:color="auto" w:fill="auto"/>
          </w:tcPr>
          <w:p w:rsidR="00371AE5" w:rsidRDefault="00371AE5" w:rsidP="00371AE5">
            <w:pPr>
              <w:cnfStyle w:val="000000000000" w:firstRow="0" w:lastRow="0" w:firstColumn="0" w:lastColumn="0" w:oddVBand="0" w:evenVBand="0" w:oddHBand="0" w:evenHBand="0" w:firstRowFirstColumn="0" w:firstRowLastColumn="0" w:lastRowFirstColumn="0" w:lastRowLastColumn="0"/>
            </w:pPr>
            <w:r w:rsidRPr="00004046">
              <w:rPr>
                <w:rFonts w:ascii="Arial" w:hAnsi="Arial" w:cs="Arial"/>
              </w:rPr>
              <w:t>US$</w:t>
            </w:r>
            <w:r>
              <w:rPr>
                <w:rFonts w:ascii="Arial" w:hAnsi="Arial" w:cs="Arial"/>
              </w:rPr>
              <w:t xml:space="preserve"> 2.519</w:t>
            </w:r>
          </w:p>
        </w:tc>
      </w:tr>
    </w:tbl>
    <w:p w:rsidR="004121D8" w:rsidRDefault="004121D8"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1A370C" w:rsidRPr="001A370C"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00371AE5">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p>
    <w:p w:rsidR="001A370C" w:rsidRDefault="001A370C"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DD4C87" w:rsidRDefault="00DD4C87" w:rsidP="00F44B81">
      <w:pPr>
        <w:rPr>
          <w:rFonts w:ascii="Arial" w:eastAsia="Times New Roman" w:hAnsi="Arial" w:cs="Arial"/>
          <w:b/>
          <w:color w:val="E36C0A" w:themeColor="accent6" w:themeShade="BF"/>
          <w:sz w:val="18"/>
          <w:szCs w:val="18"/>
          <w:u w:val="single"/>
          <w:lang w:eastAsia="es-ES"/>
        </w:rPr>
      </w:pPr>
    </w:p>
    <w:p w:rsidR="00371AE5" w:rsidRDefault="00371AE5" w:rsidP="00F44B81">
      <w:pPr>
        <w:rPr>
          <w:rFonts w:ascii="Arial" w:eastAsia="Times New Roman" w:hAnsi="Arial" w:cs="Arial"/>
          <w:b/>
          <w:color w:val="E36C0A" w:themeColor="accent6" w:themeShade="BF"/>
          <w:sz w:val="18"/>
          <w:szCs w:val="18"/>
          <w:u w:val="single"/>
          <w:lang w:eastAsia="es-ES"/>
        </w:rPr>
      </w:pPr>
    </w:p>
    <w:p w:rsidR="00371AE5" w:rsidRDefault="00371AE5" w:rsidP="00F44B81">
      <w:pPr>
        <w:rPr>
          <w:rFonts w:ascii="Arial" w:eastAsia="Times New Roman" w:hAnsi="Arial" w:cs="Arial"/>
          <w:b/>
          <w:color w:val="E36C0A" w:themeColor="accent6" w:themeShade="BF"/>
          <w:sz w:val="18"/>
          <w:szCs w:val="18"/>
          <w:u w:val="single"/>
          <w:lang w:eastAsia="es-ES"/>
        </w:rPr>
      </w:pPr>
    </w:p>
    <w:p w:rsidR="00F44B81" w:rsidRDefault="00F44B81" w:rsidP="00F44B81">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tbl>
      <w:tblPr>
        <w:tblStyle w:val="Cuadrculamedia1-nfasis6"/>
        <w:tblW w:w="4988" w:type="pct"/>
        <w:jc w:val="center"/>
        <w:shd w:val="clear" w:color="auto" w:fill="FDE4D0"/>
        <w:tblLayout w:type="fixed"/>
        <w:tblLook w:val="04A0" w:firstRow="1" w:lastRow="0" w:firstColumn="1" w:lastColumn="0" w:noHBand="0" w:noVBand="1"/>
      </w:tblPr>
      <w:tblGrid>
        <w:gridCol w:w="2127"/>
        <w:gridCol w:w="7523"/>
      </w:tblGrid>
      <w:tr w:rsidR="00F44B81" w:rsidRPr="002C51A8" w:rsidTr="00371AE5">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E36C0A" w:themeFill="accent6" w:themeFillShade="BF"/>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7523" w:type="dxa"/>
            <w:shd w:val="clear" w:color="auto" w:fill="E36C0A" w:themeFill="accent6" w:themeFillShade="BF"/>
            <w:vAlign w:val="center"/>
          </w:tcPr>
          <w:p w:rsidR="00F44B81" w:rsidRPr="00082E5F" w:rsidRDefault="00F44B8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082E5F">
              <w:rPr>
                <w:rFonts w:ascii="Arial" w:eastAsia="Calibri" w:hAnsi="Arial" w:cs="Arial"/>
                <w:b w:val="0"/>
                <w:color w:val="FFFFFF" w:themeColor="background1"/>
                <w:sz w:val="20"/>
                <w:szCs w:val="20"/>
                <w:lang w:val="es-AR"/>
              </w:rPr>
              <w:t>Hotel</w:t>
            </w:r>
            <w:r w:rsidR="00371AE5">
              <w:rPr>
                <w:rFonts w:ascii="Arial" w:eastAsia="Calibri" w:hAnsi="Arial" w:cs="Arial"/>
                <w:b w:val="0"/>
                <w:color w:val="FFFFFF" w:themeColor="background1"/>
                <w:sz w:val="20"/>
                <w:szCs w:val="20"/>
                <w:lang w:val="es-AR"/>
              </w:rPr>
              <w:t xml:space="preserve"> Categoría Standard</w:t>
            </w:r>
          </w:p>
        </w:tc>
      </w:tr>
      <w:tr w:rsidR="00F44B81" w:rsidRPr="002C51A8" w:rsidTr="00371AE5">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F44B81" w:rsidRPr="002C51A8" w:rsidRDefault="00371AE5" w:rsidP="00C37DC1">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OSAKA</w:t>
            </w:r>
          </w:p>
        </w:tc>
        <w:tc>
          <w:tcPr>
            <w:tcW w:w="7523" w:type="dxa"/>
            <w:shd w:val="clear" w:color="auto" w:fill="auto"/>
            <w:vAlign w:val="center"/>
          </w:tcPr>
          <w:p w:rsidR="00F44B81" w:rsidRPr="002C51A8" w:rsidRDefault="00371AE5" w:rsidP="00C37D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Miyako City Osaka / </w:t>
            </w:r>
            <w:proofErr w:type="spellStart"/>
            <w:r>
              <w:rPr>
                <w:rFonts w:ascii="Arial" w:eastAsia="Times New Roman" w:hAnsi="Arial" w:cs="Arial"/>
                <w:sz w:val="16"/>
                <w:szCs w:val="16"/>
                <w:lang w:eastAsia="es-ES"/>
              </w:rPr>
              <w:t>Inter.Osaka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Shinmachi</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Hearton</w:t>
            </w:r>
            <w:proofErr w:type="spellEnd"/>
            <w:r>
              <w:rPr>
                <w:rFonts w:ascii="Arial" w:eastAsia="Times New Roman" w:hAnsi="Arial" w:cs="Arial"/>
                <w:sz w:val="16"/>
                <w:szCs w:val="16"/>
                <w:lang w:eastAsia="es-ES"/>
              </w:rPr>
              <w:t xml:space="preserve"> Nishi-</w:t>
            </w:r>
            <w:proofErr w:type="spellStart"/>
            <w:r>
              <w:rPr>
                <w:rFonts w:ascii="Arial" w:eastAsia="Times New Roman" w:hAnsi="Arial" w:cs="Arial"/>
                <w:sz w:val="16"/>
                <w:szCs w:val="16"/>
                <w:lang w:eastAsia="es-ES"/>
              </w:rPr>
              <w:t>Umeda</w:t>
            </w:r>
            <w:proofErr w:type="spellEnd"/>
            <w:r>
              <w:rPr>
                <w:rFonts w:ascii="Arial" w:eastAsia="Times New Roman" w:hAnsi="Arial" w:cs="Arial"/>
                <w:sz w:val="16"/>
                <w:szCs w:val="16"/>
                <w:lang w:eastAsia="es-ES"/>
              </w:rPr>
              <w:t xml:space="preserve"> / Monterey Osaka</w:t>
            </w:r>
          </w:p>
        </w:tc>
      </w:tr>
      <w:tr w:rsidR="00371AE5" w:rsidRPr="002C51A8" w:rsidTr="00371AE5">
        <w:trPr>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371AE5" w:rsidRDefault="00371AE5"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rPr>
              <w:t>KIOTO</w:t>
            </w:r>
          </w:p>
        </w:tc>
        <w:tc>
          <w:tcPr>
            <w:tcW w:w="7523" w:type="dxa"/>
            <w:shd w:val="clear" w:color="auto" w:fill="auto"/>
            <w:vAlign w:val="center"/>
          </w:tcPr>
          <w:p w:rsidR="00371AE5" w:rsidRDefault="00371AE5" w:rsidP="00C37D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Vischio</w:t>
            </w:r>
            <w:proofErr w:type="spellEnd"/>
            <w:r>
              <w:rPr>
                <w:rFonts w:ascii="Arial" w:eastAsia="Times New Roman" w:hAnsi="Arial" w:cs="Arial"/>
                <w:sz w:val="16"/>
                <w:szCs w:val="16"/>
                <w:lang w:eastAsia="es-ES"/>
              </w:rPr>
              <w:t xml:space="preserve"> Kioto</w:t>
            </w:r>
          </w:p>
        </w:tc>
      </w:tr>
      <w:tr w:rsidR="00371AE5" w:rsidRPr="002C51A8" w:rsidTr="00371AE5">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371AE5" w:rsidRDefault="00371AE5"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rPr>
              <w:t>HAKONE</w:t>
            </w:r>
          </w:p>
        </w:tc>
        <w:tc>
          <w:tcPr>
            <w:tcW w:w="7523" w:type="dxa"/>
            <w:shd w:val="clear" w:color="auto" w:fill="auto"/>
            <w:vAlign w:val="center"/>
          </w:tcPr>
          <w:p w:rsidR="00371AE5" w:rsidRDefault="00371AE5" w:rsidP="00C37D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Yumoto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Fijaya</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Hakone</w:t>
            </w:r>
            <w:proofErr w:type="spellEnd"/>
            <w:r>
              <w:rPr>
                <w:rFonts w:ascii="Arial" w:eastAsia="Times New Roman" w:hAnsi="Arial" w:cs="Arial"/>
                <w:sz w:val="16"/>
                <w:szCs w:val="16"/>
                <w:lang w:eastAsia="es-ES"/>
              </w:rPr>
              <w:t xml:space="preserve"> Hotel / </w:t>
            </w:r>
            <w:proofErr w:type="spellStart"/>
            <w:r>
              <w:rPr>
                <w:rFonts w:ascii="Arial" w:eastAsia="Times New Roman" w:hAnsi="Arial" w:cs="Arial"/>
                <w:sz w:val="16"/>
                <w:szCs w:val="16"/>
                <w:lang w:eastAsia="es-ES"/>
              </w:rPr>
              <w:t>Sengokuhara</w:t>
            </w:r>
            <w:proofErr w:type="spellEnd"/>
            <w:r>
              <w:rPr>
                <w:rFonts w:ascii="Arial" w:eastAsia="Times New Roman" w:hAnsi="Arial" w:cs="Arial"/>
                <w:sz w:val="16"/>
                <w:szCs w:val="16"/>
                <w:lang w:eastAsia="es-ES"/>
              </w:rPr>
              <w:t xml:space="preserve"> Prince / </w:t>
            </w:r>
            <w:proofErr w:type="spellStart"/>
            <w:r>
              <w:rPr>
                <w:rFonts w:ascii="Arial" w:eastAsia="Times New Roman" w:hAnsi="Arial" w:cs="Arial"/>
                <w:sz w:val="16"/>
                <w:szCs w:val="16"/>
                <w:lang w:eastAsia="es-ES"/>
              </w:rPr>
              <w:t>Hakone</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Yotuwa</w:t>
            </w:r>
            <w:proofErr w:type="spellEnd"/>
            <w:r>
              <w:rPr>
                <w:rFonts w:ascii="Arial" w:eastAsia="Times New Roman" w:hAnsi="Arial" w:cs="Arial"/>
                <w:sz w:val="16"/>
                <w:szCs w:val="16"/>
                <w:lang w:eastAsia="es-ES"/>
              </w:rPr>
              <w:t xml:space="preserve"> / </w:t>
            </w:r>
            <w:proofErr w:type="spellStart"/>
            <w:r>
              <w:rPr>
                <w:rFonts w:ascii="Arial" w:eastAsia="Times New Roman" w:hAnsi="Arial" w:cs="Arial"/>
                <w:sz w:val="16"/>
                <w:szCs w:val="16"/>
                <w:lang w:eastAsia="es-ES"/>
              </w:rPr>
              <w:t>Hakone</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Tenseien</w:t>
            </w:r>
            <w:proofErr w:type="spellEnd"/>
          </w:p>
        </w:tc>
      </w:tr>
      <w:tr w:rsidR="00F44B81" w:rsidRPr="002C51A8" w:rsidTr="00371AE5">
        <w:trPr>
          <w:trHeight w:val="306"/>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F44B81" w:rsidRPr="002C51A8" w:rsidRDefault="00371AE5"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lang w:val="es-AR"/>
              </w:rPr>
              <w:t>TOKIO</w:t>
            </w:r>
          </w:p>
        </w:tc>
        <w:tc>
          <w:tcPr>
            <w:tcW w:w="7523" w:type="dxa"/>
            <w:shd w:val="clear" w:color="auto" w:fill="auto"/>
            <w:vAlign w:val="center"/>
          </w:tcPr>
          <w:p w:rsidR="00371AE5" w:rsidRPr="00B62450" w:rsidRDefault="00371AE5" w:rsidP="00371AE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Villa Fontaine Grand </w:t>
            </w:r>
            <w:proofErr w:type="spellStart"/>
            <w:r>
              <w:rPr>
                <w:rFonts w:ascii="Arial" w:eastAsia="Times New Roman" w:hAnsi="Arial" w:cs="Arial"/>
                <w:sz w:val="16"/>
                <w:szCs w:val="16"/>
                <w:lang w:eastAsia="es-ES"/>
              </w:rPr>
              <w:t>Tokyo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Ariake</w:t>
            </w:r>
            <w:proofErr w:type="spellEnd"/>
          </w:p>
        </w:tc>
      </w:tr>
    </w:tbl>
    <w:p w:rsidR="009D0ED1" w:rsidRDefault="009D0ED1" w:rsidP="00B56647">
      <w:pPr>
        <w:spacing w:after="0" w:line="240" w:lineRule="auto"/>
        <w:rPr>
          <w:rFonts w:ascii="Arial" w:eastAsia="Times New Roman" w:hAnsi="Arial" w:cs="Arial"/>
          <w:b/>
          <w:color w:val="E36C0A" w:themeColor="accent6" w:themeShade="BF"/>
          <w:sz w:val="18"/>
          <w:szCs w:val="18"/>
          <w:lang w:val="es-ES_tradnl" w:eastAsia="es-ES"/>
        </w:rPr>
      </w:pPr>
    </w:p>
    <w:p w:rsidR="00371AE5" w:rsidRDefault="00371AE5" w:rsidP="00B56647">
      <w:pPr>
        <w:spacing w:after="0" w:line="240" w:lineRule="auto"/>
        <w:rPr>
          <w:rFonts w:ascii="Arial" w:eastAsia="Times New Roman" w:hAnsi="Arial" w:cs="Arial"/>
          <w:b/>
          <w:color w:val="E36C0A" w:themeColor="accent6" w:themeShade="BF"/>
          <w:sz w:val="18"/>
          <w:szCs w:val="18"/>
          <w:u w:val="single"/>
          <w:lang w:val="es-ES_tradnl" w:eastAsia="es-ES"/>
        </w:rPr>
      </w:pPr>
    </w:p>
    <w:p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Las tarifas incluyen todos los impuestos de servicio y cargos de reserva así como el porcentaje de IVA conocido al día de emisión del programa de cada país incluido en los respectivos programas. Nos reservamos el derecho de modificar las tarifas en caso de interferencia gubernamental fuera de nuestro control.</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a encontrar servicios alternativos adecuados.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La </w:t>
      </w:r>
      <w:proofErr w:type="spellStart"/>
      <w:r w:rsidR="00EA51F8">
        <w:rPr>
          <w:rFonts w:asciiTheme="minorHAnsi" w:hAnsiTheme="minorHAnsi" w:cstheme="minorHAnsi"/>
          <w:sz w:val="16"/>
          <w:szCs w:val="16"/>
        </w:rPr>
        <w:t>hotelería</w:t>
      </w:r>
      <w:proofErr w:type="spellEnd"/>
      <w:r w:rsidR="00EA51F8">
        <w:rPr>
          <w:rFonts w:asciiTheme="minorHAnsi" w:hAnsiTheme="minorHAnsi" w:cstheme="minorHAnsi"/>
          <w:sz w:val="16"/>
          <w:szCs w:val="16"/>
        </w:rPr>
        <w:t xml:space="preserve"> en </w:t>
      </w:r>
      <w:proofErr w:type="spellStart"/>
      <w:r w:rsidR="00EA51F8">
        <w:rPr>
          <w:rFonts w:asciiTheme="minorHAnsi" w:hAnsiTheme="minorHAnsi" w:cstheme="minorHAnsi"/>
          <w:sz w:val="16"/>
          <w:szCs w:val="16"/>
        </w:rPr>
        <w:t>Japòn</w:t>
      </w:r>
      <w:proofErr w:type="spellEnd"/>
      <w:r w:rsidR="00EA51F8">
        <w:rPr>
          <w:rFonts w:asciiTheme="minorHAnsi" w:hAnsiTheme="minorHAnsi" w:cstheme="minorHAnsi"/>
          <w:sz w:val="16"/>
          <w:szCs w:val="16"/>
        </w:rPr>
        <w:t xml:space="preserve">, cuenta con muy </w:t>
      </w:r>
      <w:proofErr w:type="spellStart"/>
      <w:r w:rsidR="00EA51F8">
        <w:rPr>
          <w:rFonts w:asciiTheme="minorHAnsi" w:hAnsiTheme="minorHAnsi" w:cstheme="minorHAnsi"/>
          <w:sz w:val="16"/>
          <w:szCs w:val="16"/>
        </w:rPr>
        <w:t>poca</w:t>
      </w:r>
      <w:proofErr w:type="spellEnd"/>
      <w:r w:rsidR="00EA51F8">
        <w:rPr>
          <w:rFonts w:asciiTheme="minorHAnsi" w:hAnsiTheme="minorHAnsi" w:cstheme="minorHAnsi"/>
          <w:sz w:val="16"/>
          <w:szCs w:val="16"/>
        </w:rPr>
        <w:t xml:space="preserve"> disponibilidad de camas </w:t>
      </w:r>
      <w:proofErr w:type="spellStart"/>
      <w:r w:rsidR="00EA51F8">
        <w:rPr>
          <w:rFonts w:asciiTheme="minorHAnsi" w:hAnsiTheme="minorHAnsi" w:cstheme="minorHAnsi"/>
          <w:sz w:val="16"/>
          <w:szCs w:val="16"/>
        </w:rPr>
        <w:t>Dobles</w:t>
      </w:r>
      <w:proofErr w:type="spellEnd"/>
      <w:r w:rsidR="00EA51F8">
        <w:rPr>
          <w:rFonts w:asciiTheme="minorHAnsi" w:hAnsiTheme="minorHAnsi" w:cstheme="minorHAnsi"/>
          <w:sz w:val="16"/>
          <w:szCs w:val="16"/>
        </w:rPr>
        <w:t xml:space="preserve"> con 1 cama.  (</w:t>
      </w:r>
      <w:proofErr w:type="spellStart"/>
      <w:r w:rsidR="00EA51F8">
        <w:rPr>
          <w:rFonts w:asciiTheme="minorHAnsi" w:hAnsiTheme="minorHAnsi" w:cstheme="minorHAnsi"/>
          <w:sz w:val="16"/>
          <w:szCs w:val="16"/>
        </w:rPr>
        <w:t>se</w:t>
      </w:r>
      <w:proofErr w:type="spellEnd"/>
      <w:r w:rsidR="00EA51F8">
        <w:rPr>
          <w:rFonts w:asciiTheme="minorHAnsi" w:hAnsiTheme="minorHAnsi" w:cstheme="minorHAnsi"/>
          <w:sz w:val="16"/>
          <w:szCs w:val="16"/>
        </w:rPr>
        <w:t xml:space="preserve"> pueden solicitor pero </w:t>
      </w:r>
      <w:proofErr w:type="spellStart"/>
      <w:r w:rsidR="00EA51F8">
        <w:rPr>
          <w:rFonts w:asciiTheme="minorHAnsi" w:hAnsiTheme="minorHAnsi" w:cstheme="minorHAnsi"/>
          <w:sz w:val="16"/>
          <w:szCs w:val="16"/>
        </w:rPr>
        <w:t>quedan</w:t>
      </w:r>
      <w:proofErr w:type="spellEnd"/>
      <w:r w:rsidR="00EA51F8">
        <w:rPr>
          <w:rFonts w:asciiTheme="minorHAnsi" w:hAnsiTheme="minorHAnsi" w:cstheme="minorHAnsi"/>
          <w:sz w:val="16"/>
          <w:szCs w:val="16"/>
        </w:rPr>
        <w:t xml:space="preserve"> sujetas a confirmación) </w:t>
      </w:r>
    </w:p>
    <w:p w:rsidR="00EA51F8" w:rsidRDefault="00EA51F8" w:rsidP="00B56647">
      <w:pPr>
        <w:pStyle w:val="Sinespaciado"/>
        <w:jc w:val="both"/>
        <w:rPr>
          <w:rFonts w:asciiTheme="minorHAnsi" w:hAnsiTheme="minorHAnsi" w:cstheme="minorHAnsi"/>
          <w:sz w:val="16"/>
          <w:szCs w:val="16"/>
        </w:rPr>
      </w:pPr>
      <w:r>
        <w:rPr>
          <w:rFonts w:asciiTheme="minorHAnsi" w:hAnsiTheme="minorHAnsi" w:cstheme="minorHAnsi"/>
          <w:sz w:val="16"/>
          <w:szCs w:val="16"/>
        </w:rPr>
        <w:t xml:space="preserve">Por </w:t>
      </w:r>
      <w:proofErr w:type="spellStart"/>
      <w:r>
        <w:rPr>
          <w:rFonts w:asciiTheme="minorHAnsi" w:hAnsiTheme="minorHAnsi" w:cstheme="minorHAnsi"/>
          <w:sz w:val="16"/>
          <w:szCs w:val="16"/>
        </w:rPr>
        <w:t>regla</w:t>
      </w:r>
      <w:proofErr w:type="spellEnd"/>
      <w:r>
        <w:rPr>
          <w:rFonts w:asciiTheme="minorHAnsi" w:hAnsiTheme="minorHAnsi" w:cstheme="minorHAnsi"/>
          <w:sz w:val="16"/>
          <w:szCs w:val="16"/>
        </w:rPr>
        <w:t xml:space="preserve"> general </w:t>
      </w:r>
      <w:proofErr w:type="spellStart"/>
      <w:r>
        <w:rPr>
          <w:rFonts w:asciiTheme="minorHAnsi" w:hAnsiTheme="minorHAnsi" w:cstheme="minorHAnsi"/>
          <w:sz w:val="16"/>
          <w:szCs w:val="16"/>
        </w:rPr>
        <w:t>utilizaremos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Habitaciones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Dobles</w:t>
      </w:r>
      <w:proofErr w:type="spellEnd"/>
      <w:r>
        <w:rPr>
          <w:rFonts w:asciiTheme="minorHAnsi" w:hAnsiTheme="minorHAnsi" w:cstheme="minorHAnsi"/>
          <w:sz w:val="16"/>
          <w:szCs w:val="16"/>
        </w:rPr>
        <w:t xml:space="preserve"> Twin y en el caso de Triple...esta será una tercera cama pero de </w:t>
      </w:r>
      <w:proofErr w:type="spellStart"/>
      <w:r>
        <w:rPr>
          <w:rFonts w:asciiTheme="minorHAnsi" w:hAnsiTheme="minorHAnsi" w:cstheme="minorHAnsi"/>
          <w:sz w:val="16"/>
          <w:szCs w:val="16"/>
        </w:rPr>
        <w:t>menor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tamaño</w:t>
      </w:r>
      <w:proofErr w:type="spellEnd"/>
      <w:r>
        <w:rPr>
          <w:rFonts w:asciiTheme="minorHAnsi" w:hAnsiTheme="minorHAnsi" w:cstheme="minorHAnsi"/>
          <w:sz w:val="16"/>
          <w:szCs w:val="16"/>
        </w:rPr>
        <w:t>.</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rsidR="00611A43" w:rsidRDefault="00611A43" w:rsidP="00B56647">
      <w:pPr>
        <w:pStyle w:val="Sinespaciado"/>
        <w:jc w:val="both"/>
        <w:rPr>
          <w:rFonts w:asciiTheme="minorHAnsi" w:hAnsiTheme="minorHAnsi" w:cstheme="minorHAnsi"/>
          <w:snapToGrid w:val="0"/>
          <w:sz w:val="16"/>
          <w:szCs w:val="16"/>
        </w:rPr>
      </w:pPr>
    </w:p>
    <w:p w:rsidR="00B56647" w:rsidRDefault="00611A43"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w:t>
      </w:r>
      <w:r w:rsidR="00F64DD5">
        <w:rPr>
          <w:rFonts w:asciiTheme="minorHAnsi" w:hAnsiTheme="minorHAnsi" w:cstheme="minorHAnsi"/>
          <w:snapToGrid w:val="0"/>
          <w:sz w:val="16"/>
          <w:szCs w:val="16"/>
        </w:rPr>
        <w:t xml:space="preserve"> </w:t>
      </w:r>
      <w:r w:rsidR="00EA51F8">
        <w:rPr>
          <w:rFonts w:asciiTheme="minorHAnsi" w:hAnsiTheme="minorHAnsi" w:cstheme="minorHAnsi"/>
          <w:snapToGrid w:val="0"/>
          <w:sz w:val="16"/>
          <w:szCs w:val="16"/>
        </w:rPr>
        <w:t>YEN</w:t>
      </w:r>
      <w:r w:rsidR="00F64DD5">
        <w:rPr>
          <w:rFonts w:asciiTheme="minorHAnsi" w:hAnsiTheme="minorHAnsi" w:cstheme="minorHAnsi"/>
          <w:snapToGrid w:val="0"/>
          <w:sz w:val="16"/>
          <w:szCs w:val="16"/>
        </w:rPr>
        <w:t xml:space="preserve">/DOLAR </w:t>
      </w:r>
      <w:r w:rsidR="00EA51F8">
        <w:rPr>
          <w:rFonts w:asciiTheme="minorHAnsi" w:hAnsiTheme="minorHAnsi" w:cstheme="minorHAnsi"/>
          <w:snapToGrid w:val="0"/>
          <w:sz w:val="16"/>
          <w:szCs w:val="16"/>
        </w:rPr>
        <w:t>al 0</w:t>
      </w:r>
      <w:r w:rsidR="00371AE5">
        <w:rPr>
          <w:rFonts w:asciiTheme="minorHAnsi" w:hAnsiTheme="minorHAnsi" w:cstheme="minorHAnsi"/>
          <w:snapToGrid w:val="0"/>
          <w:sz w:val="16"/>
          <w:szCs w:val="16"/>
        </w:rPr>
        <w:t>6</w:t>
      </w:r>
      <w:r w:rsidR="00EA51F8">
        <w:rPr>
          <w:rFonts w:asciiTheme="minorHAnsi" w:hAnsiTheme="minorHAnsi" w:cstheme="minorHAnsi"/>
          <w:snapToGrid w:val="0"/>
          <w:sz w:val="16"/>
          <w:szCs w:val="16"/>
        </w:rPr>
        <w:t>/01/25</w:t>
      </w:r>
    </w:p>
    <w:p w:rsidR="003C7B9F" w:rsidRDefault="003C7B9F"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w:t>
      </w:r>
      <w:proofErr w:type="spellStart"/>
      <w:r w:rsidR="00371AE5">
        <w:rPr>
          <w:rFonts w:asciiTheme="minorHAnsi" w:hAnsiTheme="minorHAnsi" w:cstheme="minorHAnsi"/>
          <w:snapToGrid w:val="0"/>
          <w:sz w:val="16"/>
          <w:szCs w:val="16"/>
        </w:rPr>
        <w:t>I</w:t>
      </w:r>
      <w:r w:rsidR="00E0302B">
        <w:rPr>
          <w:rFonts w:asciiTheme="minorHAnsi" w:hAnsiTheme="minorHAnsi" w:cstheme="minorHAnsi"/>
          <w:snapToGrid w:val="0"/>
          <w:sz w:val="16"/>
          <w:szCs w:val="16"/>
        </w:rPr>
        <w:t>b</w:t>
      </w:r>
      <w:r w:rsidR="00371AE5">
        <w:rPr>
          <w:rFonts w:asciiTheme="minorHAnsi" w:hAnsiTheme="minorHAnsi" w:cstheme="minorHAnsi"/>
          <w:snapToGrid w:val="0"/>
          <w:sz w:val="16"/>
          <w:szCs w:val="16"/>
        </w:rPr>
        <w:t>e</w:t>
      </w:r>
      <w:proofErr w:type="spellEnd"/>
      <w:r>
        <w:rPr>
          <w:rFonts w:asciiTheme="minorHAnsi" w:hAnsiTheme="minorHAnsi" w:cstheme="minorHAnsi"/>
          <w:snapToGrid w:val="0"/>
          <w:sz w:val="16"/>
          <w:szCs w:val="16"/>
        </w:rPr>
        <w:t>)</w:t>
      </w:r>
    </w:p>
    <w:p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00B56647" w:rsidRPr="00A06D19" w:rsidRDefault="00B56647" w:rsidP="00B56647">
      <w:pPr>
        <w:pStyle w:val="Sinespaciado"/>
        <w:jc w:val="both"/>
        <w:rPr>
          <w:rFonts w:asciiTheme="minorHAnsi" w:hAnsiTheme="minorHAnsi" w:cstheme="minorHAnsi"/>
          <w:snapToGrid w:val="0"/>
          <w:sz w:val="16"/>
          <w:szCs w:val="16"/>
        </w:rPr>
      </w:pPr>
    </w:p>
    <w:p w:rsidR="00B56647" w:rsidRPr="00A06D19" w:rsidRDefault="00B56647" w:rsidP="00B56647">
      <w:pPr>
        <w:pStyle w:val="Sinespaciado"/>
        <w:jc w:val="both"/>
        <w:rPr>
          <w:rFonts w:asciiTheme="minorHAnsi" w:hAnsiTheme="minorHAnsi" w:cstheme="minorHAnsi"/>
          <w:snapToGrid w:val="0"/>
          <w:sz w:val="16"/>
          <w:szCs w:val="16"/>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E79" w:rsidRDefault="008F3E79">
      <w:pPr>
        <w:spacing w:after="0" w:line="240" w:lineRule="auto"/>
      </w:pPr>
      <w:r>
        <w:separator/>
      </w:r>
    </w:p>
  </w:endnote>
  <w:endnote w:type="continuationSeparator" w:id="0">
    <w:p w:rsidR="008F3E79" w:rsidRDefault="008F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E79" w:rsidRDefault="008F3E79">
      <w:pPr>
        <w:spacing w:after="0" w:line="240" w:lineRule="auto"/>
      </w:pPr>
      <w:r>
        <w:separator/>
      </w:r>
    </w:p>
  </w:footnote>
  <w:footnote w:type="continuationSeparator" w:id="0">
    <w:p w:rsidR="008F3E79" w:rsidRDefault="008F3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98" style="width:8.5pt;height:8.5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1"/>
  </w:num>
  <w:num w:numId="3">
    <w:abstractNumId w:val="10"/>
  </w:num>
  <w:num w:numId="4">
    <w:abstractNumId w:val="3"/>
  </w:num>
  <w:num w:numId="5">
    <w:abstractNumId w:val="1"/>
  </w:num>
  <w:num w:numId="6">
    <w:abstractNumId w:val="7"/>
  </w:num>
  <w:num w:numId="7">
    <w:abstractNumId w:val="8"/>
  </w:num>
  <w:num w:numId="8">
    <w:abstractNumId w:val="6"/>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82E5F"/>
    <w:rsid w:val="00086F8F"/>
    <w:rsid w:val="000913FF"/>
    <w:rsid w:val="000B4091"/>
    <w:rsid w:val="000C4C22"/>
    <w:rsid w:val="000C5335"/>
    <w:rsid w:val="000F4704"/>
    <w:rsid w:val="001058EB"/>
    <w:rsid w:val="00166503"/>
    <w:rsid w:val="0019450F"/>
    <w:rsid w:val="001A2921"/>
    <w:rsid w:val="001A370C"/>
    <w:rsid w:val="001B2AB9"/>
    <w:rsid w:val="001B7969"/>
    <w:rsid w:val="001C0B8B"/>
    <w:rsid w:val="001C74BD"/>
    <w:rsid w:val="001D5AC5"/>
    <w:rsid w:val="001E501A"/>
    <w:rsid w:val="001F622E"/>
    <w:rsid w:val="002202DB"/>
    <w:rsid w:val="0022324E"/>
    <w:rsid w:val="00224AC5"/>
    <w:rsid w:val="0023548C"/>
    <w:rsid w:val="00264B02"/>
    <w:rsid w:val="00266571"/>
    <w:rsid w:val="002673D3"/>
    <w:rsid w:val="00274487"/>
    <w:rsid w:val="002879E4"/>
    <w:rsid w:val="00287D6C"/>
    <w:rsid w:val="002C15E3"/>
    <w:rsid w:val="002C51A8"/>
    <w:rsid w:val="002E734B"/>
    <w:rsid w:val="002F5C6E"/>
    <w:rsid w:val="00307659"/>
    <w:rsid w:val="00320308"/>
    <w:rsid w:val="00326D38"/>
    <w:rsid w:val="00334FF3"/>
    <w:rsid w:val="00335C1C"/>
    <w:rsid w:val="003605D5"/>
    <w:rsid w:val="00371AE5"/>
    <w:rsid w:val="00377127"/>
    <w:rsid w:val="003903BF"/>
    <w:rsid w:val="003C7B9F"/>
    <w:rsid w:val="003D17BA"/>
    <w:rsid w:val="003D65D6"/>
    <w:rsid w:val="003E2B83"/>
    <w:rsid w:val="003F7B76"/>
    <w:rsid w:val="004121D8"/>
    <w:rsid w:val="00443F7F"/>
    <w:rsid w:val="0044670E"/>
    <w:rsid w:val="004611C4"/>
    <w:rsid w:val="00486186"/>
    <w:rsid w:val="00487A96"/>
    <w:rsid w:val="00490842"/>
    <w:rsid w:val="004A186D"/>
    <w:rsid w:val="004A44E8"/>
    <w:rsid w:val="004A6E0C"/>
    <w:rsid w:val="004F45BD"/>
    <w:rsid w:val="004F6BC2"/>
    <w:rsid w:val="00511515"/>
    <w:rsid w:val="005443DB"/>
    <w:rsid w:val="00575009"/>
    <w:rsid w:val="00576F40"/>
    <w:rsid w:val="005B79F7"/>
    <w:rsid w:val="005E3000"/>
    <w:rsid w:val="005E6515"/>
    <w:rsid w:val="00600FB6"/>
    <w:rsid w:val="00611A43"/>
    <w:rsid w:val="00652CE3"/>
    <w:rsid w:val="006559D6"/>
    <w:rsid w:val="00664052"/>
    <w:rsid w:val="0069466E"/>
    <w:rsid w:val="00695EED"/>
    <w:rsid w:val="006A5C34"/>
    <w:rsid w:val="006B62AA"/>
    <w:rsid w:val="006E0842"/>
    <w:rsid w:val="006F13ED"/>
    <w:rsid w:val="006F2FB5"/>
    <w:rsid w:val="00701795"/>
    <w:rsid w:val="00732471"/>
    <w:rsid w:val="00750940"/>
    <w:rsid w:val="0075583C"/>
    <w:rsid w:val="00791292"/>
    <w:rsid w:val="007C033D"/>
    <w:rsid w:val="00817231"/>
    <w:rsid w:val="00842099"/>
    <w:rsid w:val="00843D35"/>
    <w:rsid w:val="00846D68"/>
    <w:rsid w:val="00852C24"/>
    <w:rsid w:val="00876725"/>
    <w:rsid w:val="00890856"/>
    <w:rsid w:val="0089480F"/>
    <w:rsid w:val="008F3E79"/>
    <w:rsid w:val="0090452C"/>
    <w:rsid w:val="009068EF"/>
    <w:rsid w:val="0095093C"/>
    <w:rsid w:val="009633BA"/>
    <w:rsid w:val="00984BF6"/>
    <w:rsid w:val="00997646"/>
    <w:rsid w:val="009A4026"/>
    <w:rsid w:val="009A5337"/>
    <w:rsid w:val="009B6407"/>
    <w:rsid w:val="009B74B3"/>
    <w:rsid w:val="009B7FF3"/>
    <w:rsid w:val="009D0ED1"/>
    <w:rsid w:val="009D4196"/>
    <w:rsid w:val="00A30F06"/>
    <w:rsid w:val="00A378DF"/>
    <w:rsid w:val="00A62598"/>
    <w:rsid w:val="00AA181F"/>
    <w:rsid w:val="00AA4FD2"/>
    <w:rsid w:val="00AA71D0"/>
    <w:rsid w:val="00AB55BF"/>
    <w:rsid w:val="00AC08E3"/>
    <w:rsid w:val="00AC2529"/>
    <w:rsid w:val="00AD442F"/>
    <w:rsid w:val="00AE0442"/>
    <w:rsid w:val="00AE332D"/>
    <w:rsid w:val="00AE4F9F"/>
    <w:rsid w:val="00AE725A"/>
    <w:rsid w:val="00B161EE"/>
    <w:rsid w:val="00B4462F"/>
    <w:rsid w:val="00B56647"/>
    <w:rsid w:val="00B62450"/>
    <w:rsid w:val="00B97E10"/>
    <w:rsid w:val="00BA5C86"/>
    <w:rsid w:val="00BD135B"/>
    <w:rsid w:val="00BD2151"/>
    <w:rsid w:val="00BE5ED5"/>
    <w:rsid w:val="00BF654D"/>
    <w:rsid w:val="00C05C8E"/>
    <w:rsid w:val="00C13AFE"/>
    <w:rsid w:val="00C24368"/>
    <w:rsid w:val="00C47DDA"/>
    <w:rsid w:val="00CB2176"/>
    <w:rsid w:val="00CC4FFA"/>
    <w:rsid w:val="00CE72B7"/>
    <w:rsid w:val="00CF6896"/>
    <w:rsid w:val="00D57EC7"/>
    <w:rsid w:val="00D73D37"/>
    <w:rsid w:val="00D8085B"/>
    <w:rsid w:val="00D81396"/>
    <w:rsid w:val="00D832DC"/>
    <w:rsid w:val="00D83791"/>
    <w:rsid w:val="00D8706B"/>
    <w:rsid w:val="00D92B9D"/>
    <w:rsid w:val="00D93EAA"/>
    <w:rsid w:val="00DA0CDD"/>
    <w:rsid w:val="00DB5ABE"/>
    <w:rsid w:val="00DD4C87"/>
    <w:rsid w:val="00DE0245"/>
    <w:rsid w:val="00E0302B"/>
    <w:rsid w:val="00E17498"/>
    <w:rsid w:val="00E21374"/>
    <w:rsid w:val="00E526EE"/>
    <w:rsid w:val="00E85B6B"/>
    <w:rsid w:val="00E8637E"/>
    <w:rsid w:val="00EA51F8"/>
    <w:rsid w:val="00ED4F8A"/>
    <w:rsid w:val="00EE3E7C"/>
    <w:rsid w:val="00EF611B"/>
    <w:rsid w:val="00EF751F"/>
    <w:rsid w:val="00F10C82"/>
    <w:rsid w:val="00F10E68"/>
    <w:rsid w:val="00F36AAD"/>
    <w:rsid w:val="00F42CFE"/>
    <w:rsid w:val="00F44B81"/>
    <w:rsid w:val="00F608D4"/>
    <w:rsid w:val="00F64DD5"/>
    <w:rsid w:val="00F8440B"/>
    <w:rsid w:val="00F953A4"/>
    <w:rsid w:val="00FA5A38"/>
    <w:rsid w:val="00FB1C06"/>
    <w:rsid w:val="00FC00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899F"/>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0797-F012-434A-B0A3-D14B5D01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1351</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8</cp:revision>
  <cp:lastPrinted>2025-01-06T15:19:00Z</cp:lastPrinted>
  <dcterms:created xsi:type="dcterms:W3CDTF">2025-01-06T16:40:00Z</dcterms:created>
  <dcterms:modified xsi:type="dcterms:W3CDTF">2025-01-06T19:11:00Z</dcterms:modified>
  <dc:language>es-ES</dc:language>
</cp:coreProperties>
</file>