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stamedia1-nfasis6"/>
        <w:tblpPr w:leftFromText="141" w:rightFromText="141" w:vertAnchor="text" w:horzAnchor="margin" w:tblpXSpec="right" w:tblpY="80"/>
        <w:tblW w:w="9580" w:type="dxa"/>
        <w:jc w:val="right"/>
        <w:tblLayout w:type="fixed"/>
        <w:tblLook w:val="04A0" w:firstRow="1" w:lastRow="0" w:firstColumn="1" w:lastColumn="0" w:noHBand="0" w:noVBand="1"/>
      </w:tblPr>
      <w:tblGrid>
        <w:gridCol w:w="9580"/>
      </w:tblGrid>
      <w:tr w:rsidR="00B60CAF" w:rsidRPr="004173C5" w14:paraId="6043752C" w14:textId="77777777" w:rsidTr="004173C5">
        <w:trPr>
          <w:cnfStyle w:val="100000000000" w:firstRow="1" w:lastRow="0" w:firstColumn="0" w:lastColumn="0" w:oddVBand="0" w:evenVBand="0" w:oddHBand="0" w:evenHBand="0" w:firstRowFirstColumn="0" w:firstRowLastColumn="0" w:lastRowFirstColumn="0" w:lastRowLastColumn="0"/>
          <w:trHeight w:val="439"/>
          <w:jc w:val="right"/>
        </w:trPr>
        <w:tc>
          <w:tcPr>
            <w:cnfStyle w:val="001000000000" w:firstRow="0" w:lastRow="0" w:firstColumn="1" w:lastColumn="0" w:oddVBand="0" w:evenVBand="0" w:oddHBand="0" w:evenHBand="0" w:firstRowFirstColumn="0" w:firstRowLastColumn="0" w:lastRowFirstColumn="0" w:lastRowLastColumn="0"/>
            <w:tcW w:w="9580" w:type="dxa"/>
            <w:tcBorders>
              <w:top w:val="single" w:sz="8" w:space="0" w:color="FFFFFF"/>
              <w:left w:val="single" w:sz="8" w:space="0" w:color="FFFFFF"/>
              <w:right w:val="single" w:sz="8" w:space="0" w:color="FFFFFF"/>
            </w:tcBorders>
          </w:tcPr>
          <w:p w14:paraId="651135A2" w14:textId="48C2D6F3" w:rsidR="00B60CAF" w:rsidRPr="004173C5" w:rsidRDefault="004173C5" w:rsidP="004173C5">
            <w:pPr>
              <w:widowControl w:val="0"/>
              <w:jc w:val="right"/>
              <w:rPr>
                <w:rFonts w:ascii="Arial" w:eastAsia="Arial" w:hAnsi="Arial" w:cs="Arial"/>
                <w:b w:val="0"/>
                <w:bCs w:val="0"/>
                <w:color w:val="E36C09"/>
                <w:sz w:val="38"/>
                <w:szCs w:val="38"/>
              </w:rPr>
            </w:pPr>
            <w:r w:rsidRPr="004173C5">
              <w:rPr>
                <w:rFonts w:ascii="Arial" w:eastAsia="Times New Roman" w:hAnsi="Arial" w:cs="Arial"/>
                <w:color w:val="EF782D"/>
                <w:sz w:val="38"/>
                <w:szCs w:val="38"/>
                <w:lang w:eastAsia="es-ES"/>
              </w:rPr>
              <w:t>JOYAS DE YUCATÁN</w:t>
            </w:r>
          </w:p>
        </w:tc>
      </w:tr>
    </w:tbl>
    <w:p w14:paraId="35A00325" w14:textId="77777777" w:rsidR="00B60CAF" w:rsidRDefault="00B60CAF" w:rsidP="00CF7D52">
      <w:pPr>
        <w:spacing w:after="0" w:line="240" w:lineRule="auto"/>
        <w:rPr>
          <w:rFonts w:ascii="Arial" w:eastAsia="Times New Roman" w:hAnsi="Arial" w:cs="Arial"/>
          <w:b/>
          <w:color w:val="E36C0A" w:themeColor="accent6" w:themeShade="BF"/>
          <w:sz w:val="18"/>
          <w:szCs w:val="18"/>
          <w:u w:val="single"/>
          <w:lang w:eastAsia="es-ES"/>
        </w:rPr>
      </w:pPr>
    </w:p>
    <w:tbl>
      <w:tblPr>
        <w:tblStyle w:val="Cuadrculamedia1-nfasis6"/>
        <w:tblpPr w:leftFromText="141" w:rightFromText="141" w:vertAnchor="text" w:horzAnchor="margin" w:tblpY="110"/>
        <w:tblW w:w="9678" w:type="dxa"/>
        <w:shd w:val="clear" w:color="auto" w:fill="FDE4D0"/>
        <w:tblLayout w:type="fixed"/>
        <w:tblLook w:val="04A0" w:firstRow="1" w:lastRow="0" w:firstColumn="1" w:lastColumn="0" w:noHBand="0" w:noVBand="1"/>
      </w:tblPr>
      <w:tblGrid>
        <w:gridCol w:w="9678"/>
      </w:tblGrid>
      <w:tr w:rsidR="000A3D09" w14:paraId="1F4F4CF1" w14:textId="77777777" w:rsidTr="000A3D09">
        <w:trPr>
          <w:cnfStyle w:val="100000000000" w:firstRow="1" w:lastRow="0" w:firstColumn="0" w:lastColumn="0" w:oddVBand="0" w:evenVBand="0" w:oddHBand="0" w:evenHBand="0" w:firstRowFirstColumn="0" w:firstRowLastColumn="0" w:lastRowFirstColumn="0" w:lastRowLastColumn="0"/>
          <w:trHeight w:val="977"/>
        </w:trPr>
        <w:tc>
          <w:tcPr>
            <w:cnfStyle w:val="001000000000" w:firstRow="0" w:lastRow="0" w:firstColumn="1" w:lastColumn="0" w:oddVBand="0" w:evenVBand="0" w:oddHBand="0" w:evenHBand="0" w:firstRowFirstColumn="0" w:firstRowLastColumn="0" w:lastRowFirstColumn="0" w:lastRowLastColumn="0"/>
            <w:tcW w:w="9678" w:type="dxa"/>
            <w:vAlign w:val="center"/>
          </w:tcPr>
          <w:p w14:paraId="29B3EAE4" w14:textId="58BC76DB" w:rsidR="000A3D09" w:rsidRDefault="000A3D09" w:rsidP="000A3D09">
            <w:pPr>
              <w:widowControl w:val="0"/>
              <w:ind w:left="1410" w:hanging="1410"/>
              <w:rPr>
                <w:rFonts w:ascii="Arial" w:eastAsia="Times New Roman" w:hAnsi="Arial" w:cs="Arial"/>
                <w:b w:val="0"/>
                <w:bCs w:val="0"/>
                <w:color w:val="E36C0A" w:themeColor="accent6" w:themeShade="BF"/>
                <w:sz w:val="18"/>
                <w:szCs w:val="18"/>
                <w:lang w:val="es-MX" w:eastAsia="es-ES"/>
              </w:rPr>
            </w:pPr>
            <w:r>
              <w:rPr>
                <w:rFonts w:ascii="Arial" w:eastAsia="Times New Roman" w:hAnsi="Arial" w:cs="Arial"/>
                <w:color w:val="EF782D"/>
                <w:sz w:val="18"/>
                <w:szCs w:val="18"/>
                <w:lang w:eastAsia="es-ES"/>
              </w:rPr>
              <w:t>Visitando</w:t>
            </w:r>
            <w:r>
              <w:rPr>
                <w:rFonts w:ascii="Arial" w:eastAsia="Times New Roman" w:hAnsi="Arial" w:cs="Arial"/>
                <w:color w:val="E36C0A" w:themeColor="accent6" w:themeShade="BF"/>
                <w:sz w:val="18"/>
                <w:szCs w:val="18"/>
                <w:lang w:eastAsia="es-ES"/>
              </w:rPr>
              <w:t>:</w:t>
            </w:r>
            <w:r>
              <w:rPr>
                <w:rFonts w:ascii="Arial" w:eastAsia="Times New Roman" w:hAnsi="Arial" w:cs="Arial"/>
                <w:color w:val="E36C0A" w:themeColor="accent6" w:themeShade="BF"/>
                <w:sz w:val="18"/>
                <w:szCs w:val="18"/>
                <w:lang w:eastAsia="es-ES"/>
              </w:rPr>
              <w:tab/>
            </w:r>
            <w:r w:rsidR="00CF7D52">
              <w:rPr>
                <w:rFonts w:ascii="Arial" w:eastAsia="Arial" w:hAnsi="Arial" w:cs="Arial"/>
                <w:sz w:val="18"/>
                <w:szCs w:val="18"/>
              </w:rPr>
              <w:t>Mérida</w:t>
            </w:r>
            <w:r w:rsidR="00D37022">
              <w:rPr>
                <w:rFonts w:ascii="Arial" w:eastAsia="Arial" w:hAnsi="Arial" w:cs="Arial"/>
                <w:sz w:val="18"/>
                <w:szCs w:val="18"/>
              </w:rPr>
              <w:t xml:space="preserve"> </w:t>
            </w:r>
            <w:r w:rsidR="00694FEA">
              <w:rPr>
                <w:rFonts w:ascii="Arial" w:eastAsia="Arial" w:hAnsi="Arial" w:cs="Arial"/>
                <w:sz w:val="18"/>
                <w:szCs w:val="18"/>
              </w:rPr>
              <w:t>–</w:t>
            </w:r>
            <w:r w:rsidR="00D37022">
              <w:rPr>
                <w:rFonts w:ascii="Arial" w:eastAsia="Arial" w:hAnsi="Arial" w:cs="Arial"/>
                <w:sz w:val="18"/>
                <w:szCs w:val="18"/>
              </w:rPr>
              <w:t xml:space="preserve"> </w:t>
            </w:r>
            <w:r w:rsidR="00694FEA">
              <w:rPr>
                <w:rFonts w:ascii="Arial" w:eastAsia="Arial" w:hAnsi="Arial" w:cs="Arial"/>
                <w:sz w:val="18"/>
                <w:szCs w:val="18"/>
              </w:rPr>
              <w:t>Chichen</w:t>
            </w:r>
            <w:r w:rsidR="004173C5">
              <w:rPr>
                <w:rFonts w:ascii="Arial" w:eastAsia="Arial" w:hAnsi="Arial" w:cs="Arial"/>
                <w:sz w:val="18"/>
                <w:szCs w:val="18"/>
              </w:rPr>
              <w:t xml:space="preserve"> Itza – Izamal – Celestún - Mérida</w:t>
            </w:r>
          </w:p>
          <w:p w14:paraId="7646F7FA" w14:textId="5F5C7FC6" w:rsidR="000A3D09" w:rsidRPr="009674A5" w:rsidRDefault="000A3D09" w:rsidP="009674A5">
            <w:pPr>
              <w:widowControl w:val="0"/>
              <w:ind w:left="1410" w:hanging="1410"/>
              <w:rPr>
                <w:rFonts w:ascii="Arial" w:eastAsia="Times New Roman" w:hAnsi="Arial" w:cs="Arial"/>
                <w:b w:val="0"/>
                <w:bCs w:val="0"/>
                <w:color w:val="000000"/>
                <w:sz w:val="18"/>
                <w:szCs w:val="18"/>
                <w:lang w:val="es-MX" w:eastAsia="es-ES"/>
              </w:rPr>
            </w:pPr>
            <w:r>
              <w:rPr>
                <w:rFonts w:ascii="Arial" w:eastAsia="Times New Roman" w:hAnsi="Arial" w:cs="Arial"/>
                <w:color w:val="E36C0A" w:themeColor="accent6" w:themeShade="BF"/>
                <w:sz w:val="18"/>
                <w:szCs w:val="18"/>
                <w:lang w:val="es-MX" w:eastAsia="es-ES"/>
              </w:rPr>
              <w:t>Salidas:</w:t>
            </w:r>
            <w:r>
              <w:rPr>
                <w:rFonts w:ascii="Arial" w:eastAsia="Times New Roman" w:hAnsi="Arial" w:cs="Arial"/>
                <w:color w:val="000000"/>
                <w:sz w:val="18"/>
                <w:szCs w:val="18"/>
                <w:lang w:val="es-MX" w:eastAsia="es-ES"/>
              </w:rPr>
              <w:t xml:space="preserve">   </w:t>
            </w:r>
            <w:r>
              <w:rPr>
                <w:rFonts w:ascii="Arial" w:eastAsia="Times New Roman" w:hAnsi="Arial" w:cs="Arial"/>
                <w:color w:val="000000"/>
                <w:sz w:val="18"/>
                <w:szCs w:val="18"/>
                <w:lang w:val="es-MX" w:eastAsia="es-ES"/>
              </w:rPr>
              <w:tab/>
              <w:t>Diarias hasta</w:t>
            </w:r>
            <w:r w:rsidR="00CF7D52">
              <w:rPr>
                <w:rFonts w:ascii="Arial" w:eastAsia="Times New Roman" w:hAnsi="Arial" w:cs="Arial"/>
                <w:color w:val="000000"/>
                <w:sz w:val="18"/>
                <w:szCs w:val="18"/>
                <w:lang w:val="es-MX" w:eastAsia="es-ES"/>
              </w:rPr>
              <w:t xml:space="preserve"> el 3</w:t>
            </w:r>
            <w:r w:rsidR="009674A5">
              <w:rPr>
                <w:rFonts w:ascii="Arial" w:eastAsia="Times New Roman" w:hAnsi="Arial" w:cs="Arial"/>
                <w:color w:val="000000"/>
                <w:sz w:val="18"/>
                <w:szCs w:val="18"/>
                <w:lang w:val="es-MX" w:eastAsia="es-ES"/>
              </w:rPr>
              <w:t>0 junio</w:t>
            </w:r>
            <w:r w:rsidR="00CF7D52">
              <w:rPr>
                <w:rFonts w:ascii="Arial" w:eastAsia="Times New Roman" w:hAnsi="Arial" w:cs="Arial"/>
                <w:color w:val="000000"/>
                <w:sz w:val="18"/>
                <w:szCs w:val="18"/>
                <w:lang w:val="es-MX" w:eastAsia="es-ES"/>
              </w:rPr>
              <w:t xml:space="preserve"> 202</w:t>
            </w:r>
            <w:r w:rsidR="009674A5">
              <w:rPr>
                <w:rFonts w:ascii="Arial" w:eastAsia="Times New Roman" w:hAnsi="Arial" w:cs="Arial"/>
                <w:color w:val="000000"/>
                <w:sz w:val="18"/>
                <w:szCs w:val="18"/>
                <w:lang w:val="es-MX" w:eastAsia="es-ES"/>
              </w:rPr>
              <w:t>7</w:t>
            </w:r>
            <w:r>
              <w:rPr>
                <w:rFonts w:ascii="Arial" w:eastAsia="Arial" w:hAnsi="Arial" w:cs="Arial"/>
                <w:b w:val="0"/>
                <w:bCs w:val="0"/>
                <w:sz w:val="18"/>
                <w:szCs w:val="18"/>
              </w:rPr>
              <w:t xml:space="preserve">. </w:t>
            </w:r>
            <w:r w:rsidRPr="00CF23FC">
              <w:rPr>
                <w:rFonts w:ascii="Arial" w:eastAsia="Arial" w:hAnsi="Arial" w:cs="Arial"/>
                <w:color w:val="C00000"/>
                <w:sz w:val="18"/>
                <w:szCs w:val="18"/>
              </w:rPr>
              <w:t>Opera mínimo con 2 personas. PVS, Persona Viajando Sola bajo petición.</w:t>
            </w:r>
          </w:p>
          <w:p w14:paraId="1BA43925" w14:textId="240391C4" w:rsidR="000A3D09" w:rsidRDefault="000A3D09" w:rsidP="000A3D09">
            <w:pPr>
              <w:widowControl w:val="0"/>
              <w:ind w:left="1410" w:hanging="1410"/>
              <w:rPr>
                <w:rFonts w:ascii="Arial" w:eastAsia="Times New Roman" w:hAnsi="Arial" w:cs="Arial"/>
                <w:b w:val="0"/>
                <w:bCs w:val="0"/>
                <w:color w:val="E36C0A" w:themeColor="accent6" w:themeShade="BF"/>
                <w:sz w:val="18"/>
                <w:szCs w:val="18"/>
                <w:lang w:eastAsia="es-ES"/>
              </w:rPr>
            </w:pPr>
            <w:r>
              <w:rPr>
                <w:rFonts w:ascii="Arial" w:eastAsia="Times New Roman" w:hAnsi="Arial" w:cs="Arial"/>
                <w:color w:val="E36C0A" w:themeColor="accent6" w:themeShade="BF"/>
                <w:sz w:val="18"/>
                <w:szCs w:val="18"/>
                <w:lang w:eastAsia="es-ES"/>
              </w:rPr>
              <w:t>Duración:</w:t>
            </w:r>
            <w:r>
              <w:rPr>
                <w:rFonts w:ascii="Arial" w:eastAsia="Times New Roman" w:hAnsi="Arial" w:cs="Arial"/>
                <w:color w:val="000000"/>
                <w:sz w:val="18"/>
                <w:szCs w:val="18"/>
                <w:lang w:eastAsia="es-ES"/>
              </w:rPr>
              <w:t xml:space="preserve"> </w:t>
            </w:r>
            <w:r>
              <w:rPr>
                <w:rFonts w:ascii="Arial" w:eastAsia="Times New Roman" w:hAnsi="Arial" w:cs="Arial"/>
                <w:color w:val="000000"/>
                <w:sz w:val="18"/>
                <w:szCs w:val="18"/>
                <w:lang w:eastAsia="es-ES"/>
              </w:rPr>
              <w:tab/>
              <w:t>0</w:t>
            </w:r>
            <w:r w:rsidR="004173C5">
              <w:rPr>
                <w:rFonts w:ascii="Arial" w:eastAsia="Times New Roman" w:hAnsi="Arial" w:cs="Arial"/>
                <w:color w:val="000000"/>
                <w:sz w:val="18"/>
                <w:szCs w:val="18"/>
                <w:lang w:eastAsia="es-ES"/>
              </w:rPr>
              <w:t>4</w:t>
            </w:r>
            <w:r>
              <w:rPr>
                <w:rFonts w:ascii="Arial" w:eastAsia="Times New Roman" w:hAnsi="Arial" w:cs="Arial"/>
                <w:color w:val="000000"/>
                <w:sz w:val="18"/>
                <w:szCs w:val="18"/>
                <w:lang w:eastAsia="es-ES"/>
              </w:rPr>
              <w:t xml:space="preserve"> días / 0</w:t>
            </w:r>
            <w:r w:rsidR="004173C5">
              <w:rPr>
                <w:rFonts w:ascii="Arial" w:eastAsia="Times New Roman" w:hAnsi="Arial" w:cs="Arial"/>
                <w:color w:val="000000"/>
                <w:sz w:val="18"/>
                <w:szCs w:val="18"/>
                <w:lang w:eastAsia="es-ES"/>
              </w:rPr>
              <w:t>3</w:t>
            </w:r>
            <w:r>
              <w:rPr>
                <w:rFonts w:ascii="Arial" w:eastAsia="Times New Roman" w:hAnsi="Arial" w:cs="Arial"/>
                <w:color w:val="000000"/>
                <w:sz w:val="18"/>
                <w:szCs w:val="18"/>
                <w:lang w:eastAsia="es-ES"/>
              </w:rPr>
              <w:t xml:space="preserve"> noches</w:t>
            </w:r>
            <w:r>
              <w:rPr>
                <w:rFonts w:ascii="Arial" w:eastAsia="Times New Roman" w:hAnsi="Arial" w:cs="Arial"/>
                <w:color w:val="E36C0A" w:themeColor="accent6" w:themeShade="BF"/>
                <w:sz w:val="18"/>
                <w:szCs w:val="18"/>
                <w:lang w:eastAsia="es-ES"/>
              </w:rPr>
              <w:t xml:space="preserve"> </w:t>
            </w:r>
          </w:p>
          <w:p w14:paraId="0630F5B8" w14:textId="39EAC007" w:rsidR="000A3D09" w:rsidRPr="00764067" w:rsidRDefault="000A3D09" w:rsidP="000A3D09">
            <w:pPr>
              <w:widowControl w:val="0"/>
              <w:ind w:left="1410" w:hanging="1410"/>
              <w:rPr>
                <w:rFonts w:ascii="Arial" w:eastAsia="Times New Roman" w:hAnsi="Arial" w:cs="Arial"/>
                <w:color w:val="000000"/>
                <w:sz w:val="18"/>
                <w:szCs w:val="18"/>
                <w:lang w:eastAsia="es-ES"/>
              </w:rPr>
            </w:pPr>
            <w:r>
              <w:rPr>
                <w:rFonts w:ascii="Arial" w:eastAsia="Times New Roman" w:hAnsi="Arial" w:cs="Arial"/>
                <w:color w:val="E36C0A" w:themeColor="accent6" w:themeShade="BF"/>
                <w:sz w:val="18"/>
                <w:szCs w:val="18"/>
                <w:lang w:eastAsia="es-ES"/>
              </w:rPr>
              <w:t xml:space="preserve">Alimentos: </w:t>
            </w:r>
            <w:r>
              <w:rPr>
                <w:rFonts w:ascii="Arial" w:eastAsia="Times New Roman" w:hAnsi="Arial" w:cs="Arial"/>
                <w:color w:val="E36C0A" w:themeColor="accent6" w:themeShade="BF"/>
                <w:sz w:val="18"/>
                <w:szCs w:val="18"/>
                <w:lang w:eastAsia="es-ES"/>
              </w:rPr>
              <w:tab/>
            </w:r>
            <w:r>
              <w:rPr>
                <w:rFonts w:ascii="Arial" w:eastAsia="Times New Roman" w:hAnsi="Arial" w:cs="Arial"/>
                <w:color w:val="000000"/>
                <w:sz w:val="18"/>
                <w:szCs w:val="18"/>
                <w:lang w:eastAsia="es-ES"/>
              </w:rPr>
              <w:t>0</w:t>
            </w:r>
            <w:r w:rsidR="0083058E">
              <w:rPr>
                <w:rFonts w:ascii="Arial" w:eastAsia="Times New Roman" w:hAnsi="Arial" w:cs="Arial"/>
                <w:color w:val="000000"/>
                <w:sz w:val="18"/>
                <w:szCs w:val="18"/>
                <w:lang w:eastAsia="es-ES"/>
              </w:rPr>
              <w:t>3</w:t>
            </w:r>
            <w:r>
              <w:rPr>
                <w:rFonts w:ascii="Arial" w:eastAsia="Times New Roman" w:hAnsi="Arial" w:cs="Arial"/>
                <w:color w:val="000000"/>
                <w:sz w:val="18"/>
                <w:szCs w:val="18"/>
                <w:lang w:eastAsia="es-ES"/>
              </w:rPr>
              <w:t xml:space="preserve"> desayunos</w:t>
            </w:r>
          </w:p>
        </w:tc>
      </w:tr>
    </w:tbl>
    <w:p w14:paraId="036EFB78" w14:textId="3DFAE1A6" w:rsidR="000A3D09" w:rsidRDefault="000A3D09" w:rsidP="000A3D09">
      <w:pPr>
        <w:spacing w:after="0" w:line="240" w:lineRule="auto"/>
        <w:rPr>
          <w:rFonts w:ascii="Arial" w:eastAsia="Arial" w:hAnsi="Arial" w:cs="Arial"/>
          <w:b/>
          <w:color w:val="E36C09"/>
          <w:sz w:val="18"/>
          <w:szCs w:val="18"/>
          <w:u w:val="single"/>
        </w:rPr>
      </w:pPr>
    </w:p>
    <w:p w14:paraId="3B9885A0" w14:textId="0F496877" w:rsidR="000A3D09" w:rsidRDefault="004173C5" w:rsidP="000A3D09">
      <w:pPr>
        <w:spacing w:after="0" w:line="240" w:lineRule="auto"/>
        <w:rPr>
          <w:rFonts w:ascii="Arial" w:eastAsia="Arial" w:hAnsi="Arial" w:cs="Arial"/>
          <w:b/>
          <w:color w:val="E36C09"/>
          <w:sz w:val="18"/>
          <w:szCs w:val="18"/>
          <w:u w:val="single"/>
        </w:rPr>
      </w:pPr>
      <w:r w:rsidRPr="004173C5">
        <w:rPr>
          <w:rFonts w:ascii="Arial" w:eastAsia="Arial" w:hAnsi="Arial" w:cs="Arial"/>
          <w:b/>
          <w:noProof/>
          <w:color w:val="E36C09"/>
          <w:sz w:val="18"/>
          <w:szCs w:val="18"/>
          <w:u w:val="single"/>
        </w:rPr>
        <w:drawing>
          <wp:anchor distT="0" distB="0" distL="114300" distR="114300" simplePos="0" relativeHeight="251667456" behindDoc="0" locked="0" layoutInCell="1" allowOverlap="1" wp14:anchorId="13104C3D" wp14:editId="37A52E41">
            <wp:simplePos x="0" y="0"/>
            <wp:positionH relativeFrom="column">
              <wp:posOffset>4173855</wp:posOffset>
            </wp:positionH>
            <wp:positionV relativeFrom="paragraph">
              <wp:posOffset>107315</wp:posOffset>
            </wp:positionV>
            <wp:extent cx="1487170" cy="962025"/>
            <wp:effectExtent l="0" t="0" r="0" b="9525"/>
            <wp:wrapThrough wrapText="bothSides">
              <wp:wrapPolygon edited="0">
                <wp:start x="0" y="0"/>
                <wp:lineTo x="0" y="21386"/>
                <wp:lineTo x="21305" y="21386"/>
                <wp:lineTo x="21305" y="0"/>
                <wp:lineTo x="0" y="0"/>
              </wp:wrapPolygon>
            </wp:wrapThrough>
            <wp:docPr id="14704568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456814" name=""/>
                    <pic:cNvPicPr/>
                  </pic:nvPicPr>
                  <pic:blipFill>
                    <a:blip r:embed="rId12">
                      <a:extLst>
                        <a:ext uri="{28A0092B-C50C-407E-A947-70E740481C1C}">
                          <a14:useLocalDpi xmlns:a14="http://schemas.microsoft.com/office/drawing/2010/main" val="0"/>
                        </a:ext>
                      </a:extLst>
                    </a:blip>
                    <a:stretch>
                      <a:fillRect/>
                    </a:stretch>
                  </pic:blipFill>
                  <pic:spPr>
                    <a:xfrm>
                      <a:off x="0" y="0"/>
                      <a:ext cx="1487170" cy="962025"/>
                    </a:xfrm>
                    <a:prstGeom prst="rect">
                      <a:avLst/>
                    </a:prstGeom>
                  </pic:spPr>
                </pic:pic>
              </a:graphicData>
            </a:graphic>
            <wp14:sizeRelH relativeFrom="page">
              <wp14:pctWidth>0</wp14:pctWidth>
            </wp14:sizeRelH>
            <wp14:sizeRelV relativeFrom="page">
              <wp14:pctHeight>0</wp14:pctHeight>
            </wp14:sizeRelV>
          </wp:anchor>
        </w:drawing>
      </w:r>
      <w:r w:rsidRPr="00CF7D52">
        <w:rPr>
          <w:rFonts w:ascii="Arial" w:eastAsia="Arial" w:hAnsi="Arial" w:cs="Arial"/>
          <w:b/>
          <w:noProof/>
          <w:color w:val="E36C09"/>
          <w:sz w:val="18"/>
          <w:szCs w:val="18"/>
          <w:u w:val="single"/>
        </w:rPr>
        <w:drawing>
          <wp:anchor distT="0" distB="0" distL="114300" distR="114300" simplePos="0" relativeHeight="251660288" behindDoc="0" locked="0" layoutInCell="1" allowOverlap="1" wp14:anchorId="0B43C0D3" wp14:editId="662DF600">
            <wp:simplePos x="0" y="0"/>
            <wp:positionH relativeFrom="column">
              <wp:posOffset>2305685</wp:posOffset>
            </wp:positionH>
            <wp:positionV relativeFrom="paragraph">
              <wp:posOffset>104775</wp:posOffset>
            </wp:positionV>
            <wp:extent cx="1487170" cy="962025"/>
            <wp:effectExtent l="0" t="0" r="0" b="9525"/>
            <wp:wrapThrough wrapText="bothSides">
              <wp:wrapPolygon edited="0">
                <wp:start x="0" y="0"/>
                <wp:lineTo x="0" y="21386"/>
                <wp:lineTo x="21305" y="21386"/>
                <wp:lineTo x="21305" y="0"/>
                <wp:lineTo x="0" y="0"/>
              </wp:wrapPolygon>
            </wp:wrapThrough>
            <wp:docPr id="15795674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567434" name=""/>
                    <pic:cNvPicPr/>
                  </pic:nvPicPr>
                  <pic:blipFill>
                    <a:blip r:embed="rId13">
                      <a:extLst>
                        <a:ext uri="{28A0092B-C50C-407E-A947-70E740481C1C}">
                          <a14:useLocalDpi xmlns:a14="http://schemas.microsoft.com/office/drawing/2010/main" val="0"/>
                        </a:ext>
                      </a:extLst>
                    </a:blip>
                    <a:stretch>
                      <a:fillRect/>
                    </a:stretch>
                  </pic:blipFill>
                  <pic:spPr>
                    <a:xfrm>
                      <a:off x="0" y="0"/>
                      <a:ext cx="1487170" cy="962025"/>
                    </a:xfrm>
                    <a:prstGeom prst="rect">
                      <a:avLst/>
                    </a:prstGeom>
                  </pic:spPr>
                </pic:pic>
              </a:graphicData>
            </a:graphic>
            <wp14:sizeRelH relativeFrom="page">
              <wp14:pctWidth>0</wp14:pctWidth>
            </wp14:sizeRelH>
            <wp14:sizeRelV relativeFrom="page">
              <wp14:pctHeight>0</wp14:pctHeight>
            </wp14:sizeRelV>
          </wp:anchor>
        </w:drawing>
      </w:r>
      <w:r w:rsidRPr="004173C5">
        <w:rPr>
          <w:rFonts w:ascii="Arial" w:eastAsia="Arial" w:hAnsi="Arial" w:cs="Arial"/>
          <w:b/>
          <w:noProof/>
          <w:color w:val="E36C09"/>
          <w:sz w:val="18"/>
          <w:szCs w:val="18"/>
          <w:u w:val="single"/>
        </w:rPr>
        <w:drawing>
          <wp:anchor distT="0" distB="0" distL="114300" distR="114300" simplePos="0" relativeHeight="251668480" behindDoc="0" locked="0" layoutInCell="1" allowOverlap="1" wp14:anchorId="4D37E45F" wp14:editId="772EF348">
            <wp:simplePos x="0" y="0"/>
            <wp:positionH relativeFrom="column">
              <wp:posOffset>468630</wp:posOffset>
            </wp:positionH>
            <wp:positionV relativeFrom="paragraph">
              <wp:posOffset>107315</wp:posOffset>
            </wp:positionV>
            <wp:extent cx="1487170" cy="962025"/>
            <wp:effectExtent l="0" t="0" r="0" b="9525"/>
            <wp:wrapThrough wrapText="bothSides">
              <wp:wrapPolygon edited="0">
                <wp:start x="0" y="0"/>
                <wp:lineTo x="0" y="21386"/>
                <wp:lineTo x="21305" y="21386"/>
                <wp:lineTo x="21305" y="0"/>
                <wp:lineTo x="0" y="0"/>
              </wp:wrapPolygon>
            </wp:wrapThrough>
            <wp:docPr id="1215118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11885" name=""/>
                    <pic:cNvPicPr/>
                  </pic:nvPicPr>
                  <pic:blipFill>
                    <a:blip r:embed="rId14">
                      <a:extLst>
                        <a:ext uri="{28A0092B-C50C-407E-A947-70E740481C1C}">
                          <a14:useLocalDpi xmlns:a14="http://schemas.microsoft.com/office/drawing/2010/main" val="0"/>
                        </a:ext>
                      </a:extLst>
                    </a:blip>
                    <a:stretch>
                      <a:fillRect/>
                    </a:stretch>
                  </pic:blipFill>
                  <pic:spPr>
                    <a:xfrm>
                      <a:off x="0" y="0"/>
                      <a:ext cx="1487170" cy="962025"/>
                    </a:xfrm>
                    <a:prstGeom prst="rect">
                      <a:avLst/>
                    </a:prstGeom>
                  </pic:spPr>
                </pic:pic>
              </a:graphicData>
            </a:graphic>
            <wp14:sizeRelH relativeFrom="page">
              <wp14:pctWidth>0</wp14:pctWidth>
            </wp14:sizeRelH>
            <wp14:sizeRelV relativeFrom="page">
              <wp14:pctHeight>0</wp14:pctHeight>
            </wp14:sizeRelV>
          </wp:anchor>
        </w:drawing>
      </w:r>
    </w:p>
    <w:p w14:paraId="4EB4C4C1" w14:textId="5B0716DD" w:rsidR="00317693" w:rsidRDefault="00317693">
      <w:pPr>
        <w:spacing w:after="0" w:line="240" w:lineRule="auto"/>
        <w:jc w:val="center"/>
        <w:rPr>
          <w:rFonts w:ascii="Arial" w:eastAsia="Arial" w:hAnsi="Arial" w:cs="Arial"/>
          <w:b/>
          <w:color w:val="E36C09"/>
          <w:sz w:val="18"/>
          <w:szCs w:val="18"/>
          <w:u w:val="single"/>
        </w:rPr>
      </w:pPr>
    </w:p>
    <w:p w14:paraId="62B3FCA1" w14:textId="7008A06F" w:rsidR="00C453D1" w:rsidRDefault="00C453D1" w:rsidP="00C453D1">
      <w:pPr>
        <w:spacing w:after="0" w:line="240" w:lineRule="auto"/>
        <w:rPr>
          <w:rFonts w:ascii="Arial" w:eastAsia="Arial" w:hAnsi="Arial" w:cs="Arial"/>
          <w:b/>
          <w:sz w:val="18"/>
          <w:szCs w:val="18"/>
        </w:rPr>
      </w:pPr>
    </w:p>
    <w:p w14:paraId="151233A5" w14:textId="7797105D"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1091DEFE" w14:textId="493EE9FA"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59B7CAE8" w14:textId="518B6928"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645E35A3" w14:textId="4623C793"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642BE853" w14:textId="01C71DDB"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5D8388BC" w14:textId="77777777"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2E989C14" w14:textId="7BAB021F" w:rsidR="002F117E" w:rsidRDefault="002F117E" w:rsidP="00892A42">
      <w:pPr>
        <w:spacing w:after="0" w:line="240" w:lineRule="auto"/>
        <w:rPr>
          <w:rFonts w:ascii="Arial" w:eastAsia="Times New Roman" w:hAnsi="Arial" w:cs="Arial"/>
          <w:b/>
          <w:color w:val="E36C0A" w:themeColor="accent6" w:themeShade="BF"/>
          <w:sz w:val="18"/>
          <w:szCs w:val="18"/>
          <w:u w:val="single"/>
          <w:lang w:eastAsia="es-ES"/>
        </w:rPr>
      </w:pPr>
    </w:p>
    <w:p w14:paraId="62BBCEF3" w14:textId="1AC5BAB6" w:rsidR="00FE1B7E" w:rsidRPr="00F045DB" w:rsidRDefault="00FE1B7E" w:rsidP="002F117E">
      <w:pPr>
        <w:spacing w:after="0" w:line="240" w:lineRule="auto"/>
        <w:jc w:val="center"/>
        <w:rPr>
          <w:rFonts w:ascii="Arial" w:eastAsia="Times New Roman" w:hAnsi="Arial" w:cs="Arial"/>
          <w:b/>
          <w:color w:val="E36C0A" w:themeColor="accent6" w:themeShade="BF"/>
          <w:sz w:val="18"/>
          <w:szCs w:val="18"/>
          <w:u w:val="single"/>
          <w:lang w:eastAsia="es-ES"/>
        </w:rPr>
      </w:pPr>
      <w:r w:rsidRPr="00F045DB">
        <w:rPr>
          <w:rFonts w:ascii="Arial" w:eastAsia="Times New Roman" w:hAnsi="Arial" w:cs="Arial"/>
          <w:b/>
          <w:color w:val="E36C0A" w:themeColor="accent6" w:themeShade="BF"/>
          <w:sz w:val="18"/>
          <w:szCs w:val="18"/>
          <w:u w:val="single"/>
          <w:lang w:eastAsia="es-ES"/>
        </w:rPr>
        <w:t>ITINERARIO DE VIAJE:</w:t>
      </w:r>
    </w:p>
    <w:p w14:paraId="6D945F29" w14:textId="77777777" w:rsidR="002F117E" w:rsidRDefault="002F117E" w:rsidP="00FC2613">
      <w:pPr>
        <w:spacing w:after="0" w:line="240" w:lineRule="auto"/>
        <w:jc w:val="both"/>
        <w:rPr>
          <w:rFonts w:ascii="Arial" w:eastAsia="Times New Roman" w:hAnsi="Arial" w:cs="Arial"/>
          <w:b/>
          <w:color w:val="E36C0A" w:themeColor="accent6" w:themeShade="BF"/>
          <w:sz w:val="18"/>
          <w:szCs w:val="18"/>
          <w:lang w:eastAsia="es-ES"/>
        </w:rPr>
      </w:pPr>
    </w:p>
    <w:p w14:paraId="2A718462" w14:textId="526F54FF" w:rsidR="00FE1B7E" w:rsidRPr="003A2F5F" w:rsidRDefault="00FE1B7E" w:rsidP="00FC2613">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 xml:space="preserve">Día 1   </w:t>
      </w:r>
      <w:r w:rsidR="00DD66EE">
        <w:rPr>
          <w:rFonts w:ascii="Arial" w:eastAsia="Times New Roman" w:hAnsi="Arial" w:cs="Arial"/>
          <w:b/>
          <w:color w:val="E36C0A" w:themeColor="accent6" w:themeShade="BF"/>
          <w:sz w:val="18"/>
          <w:szCs w:val="18"/>
          <w:lang w:eastAsia="es-ES"/>
        </w:rPr>
        <w:tab/>
        <w:t>Mérida</w:t>
      </w:r>
    </w:p>
    <w:p w14:paraId="5BFB1B37" w14:textId="638CB783" w:rsidR="004173C5" w:rsidRPr="004173C5" w:rsidRDefault="00FE1B7E" w:rsidP="004173C5">
      <w:pPr>
        <w:spacing w:after="0" w:line="240" w:lineRule="auto"/>
        <w:jc w:val="both"/>
        <w:rPr>
          <w:rFonts w:ascii="Arial" w:hAnsi="Arial" w:cs="Arial"/>
          <w:sz w:val="18"/>
          <w:szCs w:val="18"/>
          <w:lang w:val="es-ES"/>
        </w:rPr>
      </w:pPr>
      <w:r w:rsidRPr="00DD66EE">
        <w:rPr>
          <w:rFonts w:ascii="Arial" w:hAnsi="Arial" w:cs="Arial"/>
          <w:sz w:val="18"/>
          <w:szCs w:val="18"/>
          <w:lang w:val="es-ES"/>
        </w:rPr>
        <w:t xml:space="preserve">Llegada al aeropuerto de </w:t>
      </w:r>
      <w:r w:rsidR="00DD66EE" w:rsidRPr="00DD66EE">
        <w:rPr>
          <w:rFonts w:ascii="Arial" w:hAnsi="Arial" w:cs="Arial"/>
          <w:sz w:val="18"/>
          <w:szCs w:val="18"/>
          <w:lang w:val="es-ES"/>
        </w:rPr>
        <w:t>Mérida</w:t>
      </w:r>
      <w:r w:rsidRPr="00DD66EE">
        <w:rPr>
          <w:rFonts w:ascii="Arial" w:hAnsi="Arial" w:cs="Arial"/>
          <w:sz w:val="18"/>
          <w:szCs w:val="18"/>
          <w:lang w:val="es-ES"/>
        </w:rPr>
        <w:t>.</w:t>
      </w:r>
      <w:r w:rsidR="004173C5">
        <w:rPr>
          <w:rFonts w:ascii="Arial" w:hAnsi="Arial" w:cs="Arial"/>
          <w:sz w:val="18"/>
          <w:szCs w:val="18"/>
          <w:lang w:val="es-ES"/>
        </w:rPr>
        <w:t xml:space="preserve"> </w:t>
      </w:r>
      <w:r w:rsidR="004173C5" w:rsidRPr="004173C5">
        <w:rPr>
          <w:rFonts w:ascii="Arial" w:hAnsi="Arial" w:cs="Arial"/>
          <w:sz w:val="18"/>
          <w:szCs w:val="18"/>
          <w:lang w:val="es-ES"/>
        </w:rPr>
        <w:t>Cita en el punto de encuentro para iniciar el city tour por la “ciudad blanca</w:t>
      </w:r>
      <w:r w:rsidR="00EB3002" w:rsidRPr="004173C5">
        <w:rPr>
          <w:rFonts w:ascii="Arial" w:hAnsi="Arial" w:cs="Arial"/>
          <w:sz w:val="18"/>
          <w:szCs w:val="18"/>
          <w:lang w:val="es-ES"/>
        </w:rPr>
        <w:t>”</w:t>
      </w:r>
      <w:r w:rsidR="00EB3002">
        <w:rPr>
          <w:rFonts w:ascii="Arial" w:hAnsi="Arial" w:cs="Arial"/>
          <w:sz w:val="18"/>
          <w:szCs w:val="18"/>
          <w:lang w:val="es-ES"/>
        </w:rPr>
        <w:t xml:space="preserve"> </w:t>
      </w:r>
      <w:r w:rsidR="00EB3002" w:rsidRPr="004173C5">
        <w:rPr>
          <w:rFonts w:ascii="Arial" w:hAnsi="Arial" w:cs="Arial"/>
          <w:sz w:val="18"/>
          <w:szCs w:val="18"/>
          <w:lang w:val="es-ES"/>
        </w:rPr>
        <w:t>(</w:t>
      </w:r>
      <w:r w:rsidR="00EB3002">
        <w:rPr>
          <w:rFonts w:ascii="Arial" w:hAnsi="Arial" w:cs="Arial"/>
          <w:sz w:val="18"/>
          <w:szCs w:val="18"/>
          <w:lang w:val="es-ES"/>
        </w:rPr>
        <w:t>t</w:t>
      </w:r>
      <w:r w:rsidR="00EB3002" w:rsidRPr="004173C5">
        <w:rPr>
          <w:rFonts w:ascii="Arial" w:hAnsi="Arial" w:cs="Arial"/>
          <w:sz w:val="18"/>
          <w:szCs w:val="18"/>
          <w:lang w:val="es-ES"/>
        </w:rPr>
        <w:t>raslado al punto de reunión por cuenta del pasajero).</w:t>
      </w:r>
      <w:r w:rsidR="004173C5" w:rsidRPr="004173C5">
        <w:rPr>
          <w:rFonts w:ascii="Arial" w:hAnsi="Arial" w:cs="Arial"/>
          <w:sz w:val="18"/>
          <w:szCs w:val="18"/>
          <w:lang w:val="es-ES"/>
        </w:rPr>
        <w:t>, recorriendo el elegante Paseo Montejo, la antigua Catedral, y el Museo Regional de Antropología.</w:t>
      </w:r>
    </w:p>
    <w:p w14:paraId="4B4FF7E7" w14:textId="4E92A15C" w:rsidR="004173C5" w:rsidRPr="004173C5" w:rsidRDefault="004173C5" w:rsidP="004173C5">
      <w:pPr>
        <w:spacing w:after="0" w:line="240" w:lineRule="auto"/>
        <w:jc w:val="both"/>
        <w:rPr>
          <w:rFonts w:ascii="Arial" w:hAnsi="Arial" w:cs="Arial"/>
          <w:sz w:val="18"/>
          <w:szCs w:val="18"/>
          <w:lang w:val="es-ES"/>
        </w:rPr>
      </w:pPr>
      <w:r w:rsidRPr="004173C5">
        <w:rPr>
          <w:rFonts w:ascii="Arial" w:hAnsi="Arial" w:cs="Arial"/>
          <w:sz w:val="18"/>
          <w:szCs w:val="18"/>
          <w:lang w:val="es-ES"/>
        </w:rPr>
        <w:t>Resto de la tarde libre.</w:t>
      </w:r>
      <w:r w:rsidR="00EB3002">
        <w:rPr>
          <w:rFonts w:ascii="Arial" w:hAnsi="Arial" w:cs="Arial"/>
          <w:sz w:val="18"/>
          <w:szCs w:val="18"/>
          <w:lang w:val="es-ES"/>
        </w:rPr>
        <w:t xml:space="preserve"> Alojamiento.</w:t>
      </w:r>
    </w:p>
    <w:p w14:paraId="39D2E3DD" w14:textId="77777777" w:rsidR="00EB3002" w:rsidRDefault="00EB3002" w:rsidP="00FC2613">
      <w:pPr>
        <w:spacing w:after="0" w:line="240" w:lineRule="auto"/>
        <w:jc w:val="both"/>
        <w:rPr>
          <w:rFonts w:ascii="Arial" w:hAnsi="Arial" w:cs="Arial"/>
          <w:sz w:val="18"/>
          <w:szCs w:val="18"/>
          <w:lang w:val="es-ES"/>
        </w:rPr>
      </w:pPr>
    </w:p>
    <w:p w14:paraId="5913039D" w14:textId="33C57980" w:rsidR="00B33382" w:rsidRPr="002F117E" w:rsidRDefault="009214C1" w:rsidP="00FC2613">
      <w:pPr>
        <w:spacing w:after="0" w:line="240" w:lineRule="auto"/>
        <w:jc w:val="both"/>
        <w:rPr>
          <w:rFonts w:ascii="Arial" w:hAnsi="Arial" w:cs="Arial"/>
          <w:b/>
          <w:i/>
          <w:color w:val="404040" w:themeColor="text1" w:themeTint="BF"/>
          <w:sz w:val="16"/>
          <w:szCs w:val="16"/>
        </w:rPr>
      </w:pPr>
      <w:r w:rsidRPr="00D21729">
        <w:rPr>
          <w:rFonts w:ascii="Arial" w:eastAsia="Times New Roman" w:hAnsi="Arial" w:cs="Arial"/>
          <w:b/>
          <w:i/>
          <w:color w:val="404040" w:themeColor="text1" w:themeTint="BF"/>
          <w:sz w:val="16"/>
          <w:szCs w:val="16"/>
          <w:lang w:eastAsia="es-ES"/>
        </w:rPr>
        <w:t xml:space="preserve">Nota: </w:t>
      </w:r>
      <w:r w:rsidRPr="00D21729">
        <w:rPr>
          <w:rFonts w:ascii="Arial" w:hAnsi="Arial" w:cs="Arial"/>
          <w:b/>
          <w:i/>
          <w:color w:val="404040" w:themeColor="text1" w:themeTint="BF"/>
          <w:sz w:val="16"/>
          <w:szCs w:val="16"/>
        </w:rPr>
        <w:t>El horario</w:t>
      </w:r>
      <w:r w:rsidR="00D21729" w:rsidRPr="00D21729">
        <w:rPr>
          <w:rFonts w:ascii="Arial" w:hAnsi="Arial" w:cs="Arial"/>
          <w:b/>
          <w:i/>
          <w:color w:val="404040" w:themeColor="text1" w:themeTint="BF"/>
          <w:sz w:val="16"/>
          <w:szCs w:val="16"/>
        </w:rPr>
        <w:t xml:space="preserve"> de llegada deberá de ser antes de las 12 hrs</w:t>
      </w:r>
      <w:r w:rsidRPr="00D21729">
        <w:rPr>
          <w:rFonts w:ascii="Arial" w:hAnsi="Arial" w:cs="Arial"/>
          <w:b/>
          <w:i/>
          <w:color w:val="404040" w:themeColor="text1" w:themeTint="BF"/>
          <w:sz w:val="16"/>
          <w:szCs w:val="16"/>
        </w:rPr>
        <w:t xml:space="preserve">, fuera de este horario </w:t>
      </w:r>
      <w:r w:rsidR="00BC5A62">
        <w:rPr>
          <w:rFonts w:ascii="Arial" w:hAnsi="Arial" w:cs="Arial"/>
          <w:b/>
          <w:i/>
          <w:color w:val="404040" w:themeColor="text1" w:themeTint="BF"/>
          <w:sz w:val="16"/>
          <w:szCs w:val="16"/>
        </w:rPr>
        <w:t>el traslado será por cuenta del pasajero.</w:t>
      </w:r>
      <w:r w:rsidRPr="00D21729">
        <w:rPr>
          <w:rFonts w:ascii="Arial" w:hAnsi="Arial" w:cs="Arial"/>
          <w:b/>
          <w:i/>
          <w:color w:val="404040" w:themeColor="text1" w:themeTint="BF"/>
          <w:sz w:val="16"/>
          <w:szCs w:val="16"/>
        </w:rPr>
        <w:t xml:space="preserve"> Favor de considerarlo al momento de reservar su boleto de avión</w:t>
      </w:r>
      <w:r w:rsidR="002F117E" w:rsidRPr="00D21729">
        <w:rPr>
          <w:rFonts w:ascii="Arial" w:hAnsi="Arial" w:cs="Arial"/>
          <w:b/>
          <w:i/>
          <w:color w:val="404040" w:themeColor="text1" w:themeTint="BF"/>
          <w:sz w:val="16"/>
          <w:szCs w:val="16"/>
        </w:rPr>
        <w:t>.</w:t>
      </w:r>
    </w:p>
    <w:p w14:paraId="673B4E86" w14:textId="77777777" w:rsidR="002F117E" w:rsidRPr="003A2F5F" w:rsidRDefault="002F117E" w:rsidP="00FC2613">
      <w:pPr>
        <w:spacing w:after="0" w:line="240" w:lineRule="auto"/>
        <w:jc w:val="both"/>
        <w:rPr>
          <w:rFonts w:ascii="Arial" w:hAnsi="Arial" w:cs="Arial"/>
          <w:b/>
          <w:color w:val="E36C0A" w:themeColor="accent6" w:themeShade="BF"/>
          <w:sz w:val="18"/>
          <w:szCs w:val="18"/>
        </w:rPr>
      </w:pPr>
    </w:p>
    <w:p w14:paraId="75BD9A68" w14:textId="60CF9C3B" w:rsidR="00F15A11" w:rsidRPr="003A2F5F" w:rsidRDefault="00FE1B7E" w:rsidP="00FC2613">
      <w:pPr>
        <w:spacing w:after="0" w:line="240" w:lineRule="auto"/>
        <w:jc w:val="both"/>
        <w:rPr>
          <w:rFonts w:ascii="Arial" w:hAnsi="Arial" w:cs="Arial"/>
          <w:b/>
          <w:color w:val="E36C0A" w:themeColor="accent6" w:themeShade="BF"/>
          <w:sz w:val="18"/>
          <w:szCs w:val="18"/>
        </w:rPr>
      </w:pPr>
      <w:r w:rsidRPr="003A2F5F">
        <w:rPr>
          <w:rFonts w:ascii="Arial" w:hAnsi="Arial" w:cs="Arial"/>
          <w:b/>
          <w:color w:val="E36C0A" w:themeColor="accent6" w:themeShade="BF"/>
          <w:sz w:val="18"/>
          <w:szCs w:val="18"/>
        </w:rPr>
        <w:t xml:space="preserve">Día </w:t>
      </w:r>
      <w:r w:rsidR="0083058E">
        <w:rPr>
          <w:rFonts w:ascii="Arial" w:hAnsi="Arial" w:cs="Arial"/>
          <w:b/>
          <w:color w:val="E36C0A" w:themeColor="accent6" w:themeShade="BF"/>
          <w:sz w:val="18"/>
          <w:szCs w:val="18"/>
        </w:rPr>
        <w:t>2</w:t>
      </w:r>
      <w:r w:rsidR="00FC2613">
        <w:rPr>
          <w:rFonts w:ascii="Arial" w:hAnsi="Arial" w:cs="Arial"/>
          <w:b/>
          <w:color w:val="E36C0A" w:themeColor="accent6" w:themeShade="BF"/>
          <w:sz w:val="18"/>
          <w:szCs w:val="18"/>
        </w:rPr>
        <w:tab/>
      </w:r>
      <w:r w:rsidR="00DD66EE">
        <w:rPr>
          <w:rFonts w:ascii="Arial" w:hAnsi="Arial" w:cs="Arial"/>
          <w:b/>
          <w:color w:val="E36C0A" w:themeColor="accent6" w:themeShade="BF"/>
          <w:sz w:val="18"/>
          <w:szCs w:val="18"/>
        </w:rPr>
        <w:t>Mérida – Chichen Itza – Cenote – Izamal - Mérida</w:t>
      </w:r>
    </w:p>
    <w:p w14:paraId="7DFBEB99" w14:textId="26A3693D" w:rsidR="00DD66EE" w:rsidRPr="00DD66EE" w:rsidRDefault="00945E0E" w:rsidP="00DD66EE">
      <w:pPr>
        <w:spacing w:after="0" w:line="240" w:lineRule="auto"/>
        <w:jc w:val="both"/>
        <w:rPr>
          <w:rFonts w:ascii="Arial" w:hAnsi="Arial" w:cs="Arial"/>
          <w:sz w:val="18"/>
          <w:szCs w:val="18"/>
        </w:rPr>
      </w:pPr>
      <w:r w:rsidRPr="00945E0E">
        <w:rPr>
          <w:rFonts w:ascii="Arial" w:eastAsiaTheme="minorHAnsi" w:hAnsi="Arial" w:cs="Arial"/>
          <w:b/>
          <w:bCs/>
          <w:i/>
          <w:iCs/>
          <w:sz w:val="18"/>
          <w:szCs w:val="18"/>
          <w:lang w:val="es-ES" w:eastAsia="en-US"/>
        </w:rPr>
        <w:t>Desayuno.</w:t>
      </w:r>
      <w:r>
        <w:rPr>
          <w:rFonts w:ascii="Arial" w:eastAsiaTheme="minorHAnsi" w:hAnsi="Arial" w:cs="Arial"/>
          <w:sz w:val="18"/>
          <w:szCs w:val="18"/>
          <w:lang w:val="es-ES" w:eastAsia="en-US"/>
        </w:rPr>
        <w:t xml:space="preserve"> </w:t>
      </w:r>
      <w:r w:rsidR="00DD66EE" w:rsidRPr="00DD66EE">
        <w:rPr>
          <w:rFonts w:ascii="Arial" w:hAnsi="Arial" w:cs="Arial"/>
          <w:sz w:val="18"/>
          <w:szCs w:val="18"/>
        </w:rPr>
        <w:t>Después de reunirnos en el punto de encuentro</w:t>
      </w:r>
      <w:r w:rsidR="0083058E">
        <w:rPr>
          <w:rFonts w:ascii="Arial" w:hAnsi="Arial" w:cs="Arial"/>
          <w:sz w:val="18"/>
          <w:szCs w:val="18"/>
        </w:rPr>
        <w:t xml:space="preserve"> </w:t>
      </w:r>
      <w:r w:rsidR="0083058E" w:rsidRPr="00DD66EE">
        <w:rPr>
          <w:rFonts w:ascii="Arial" w:hAnsi="Arial" w:cs="Arial"/>
          <w:sz w:val="18"/>
          <w:szCs w:val="18"/>
        </w:rPr>
        <w:t>(</w:t>
      </w:r>
      <w:r w:rsidR="0083058E">
        <w:rPr>
          <w:rFonts w:ascii="Arial" w:hAnsi="Arial" w:cs="Arial"/>
          <w:sz w:val="18"/>
          <w:szCs w:val="18"/>
        </w:rPr>
        <w:t>t</w:t>
      </w:r>
      <w:r w:rsidR="0083058E" w:rsidRPr="00DD66EE">
        <w:rPr>
          <w:rFonts w:ascii="Arial" w:hAnsi="Arial" w:cs="Arial"/>
          <w:sz w:val="18"/>
          <w:szCs w:val="18"/>
        </w:rPr>
        <w:t>raslado al punto de reunión por cuenta del pasajero)</w:t>
      </w:r>
      <w:r w:rsidR="00DD66EE" w:rsidRPr="00DD66EE">
        <w:rPr>
          <w:rFonts w:ascii="Arial" w:hAnsi="Arial" w:cs="Arial"/>
          <w:sz w:val="18"/>
          <w:szCs w:val="18"/>
        </w:rPr>
        <w:t>, nos dirigiremos a la mundialmente famosa Zona Arqueológica de Chichén Itzá, la ciudad maya más importante.</w:t>
      </w:r>
      <w:r w:rsidR="00DD66EE">
        <w:rPr>
          <w:rFonts w:ascii="Arial" w:hAnsi="Arial" w:cs="Arial"/>
          <w:sz w:val="18"/>
          <w:szCs w:val="18"/>
        </w:rPr>
        <w:t xml:space="preserve"> </w:t>
      </w:r>
      <w:r w:rsidR="00DD66EE" w:rsidRPr="00DD66EE">
        <w:rPr>
          <w:rFonts w:ascii="Arial" w:hAnsi="Arial" w:cs="Arial"/>
          <w:sz w:val="18"/>
          <w:szCs w:val="18"/>
        </w:rPr>
        <w:t>Luego visitaremos un hermoso cenote</w:t>
      </w:r>
      <w:r w:rsidR="001F0895">
        <w:rPr>
          <w:rFonts w:ascii="Arial" w:hAnsi="Arial" w:cs="Arial"/>
          <w:sz w:val="18"/>
          <w:szCs w:val="18"/>
        </w:rPr>
        <w:t xml:space="preserve"> donde podrán nadar</w:t>
      </w:r>
      <w:r w:rsidR="00DD66EE" w:rsidRPr="00DD66EE">
        <w:rPr>
          <w:rFonts w:ascii="Arial" w:hAnsi="Arial" w:cs="Arial"/>
          <w:sz w:val="18"/>
          <w:szCs w:val="18"/>
        </w:rPr>
        <w:t>, conocido por sus aguas turquesa rodeadas de vegetación.</w:t>
      </w:r>
      <w:r w:rsidR="00DD66EE">
        <w:rPr>
          <w:rFonts w:ascii="Arial" w:hAnsi="Arial" w:cs="Arial"/>
          <w:sz w:val="18"/>
          <w:szCs w:val="18"/>
        </w:rPr>
        <w:t xml:space="preserve"> </w:t>
      </w:r>
      <w:r w:rsidR="00DD66EE" w:rsidRPr="00DD66EE">
        <w:rPr>
          <w:rFonts w:ascii="Arial" w:hAnsi="Arial" w:cs="Arial"/>
          <w:sz w:val="18"/>
          <w:szCs w:val="18"/>
        </w:rPr>
        <w:t>Finalmente, nos dirigiremos al pueblo mágico de Izamal, famoso por sus edificios de color amarillo vibrante.</w:t>
      </w:r>
      <w:r w:rsidR="00DD66EE">
        <w:rPr>
          <w:rFonts w:ascii="Arial" w:hAnsi="Arial" w:cs="Arial"/>
          <w:sz w:val="18"/>
          <w:szCs w:val="18"/>
        </w:rPr>
        <w:t xml:space="preserve"> </w:t>
      </w:r>
      <w:r w:rsidR="007D014D">
        <w:rPr>
          <w:rFonts w:ascii="Arial" w:hAnsi="Arial" w:cs="Arial"/>
          <w:sz w:val="18"/>
          <w:szCs w:val="18"/>
        </w:rPr>
        <w:t>Alojamiento</w:t>
      </w:r>
      <w:r w:rsidR="00DD66EE" w:rsidRPr="00DD66EE">
        <w:rPr>
          <w:rFonts w:ascii="Arial" w:hAnsi="Arial" w:cs="Arial"/>
          <w:sz w:val="18"/>
          <w:szCs w:val="18"/>
        </w:rPr>
        <w:t>.</w:t>
      </w:r>
    </w:p>
    <w:p w14:paraId="1B39F593" w14:textId="77777777" w:rsidR="00FC2613" w:rsidRPr="00FC2613" w:rsidRDefault="00FC2613" w:rsidP="00FC2613">
      <w:pPr>
        <w:pStyle w:val="Sinespaciado"/>
        <w:jc w:val="both"/>
        <w:rPr>
          <w:rFonts w:ascii="Arial" w:eastAsiaTheme="minorHAnsi" w:hAnsi="Arial" w:cs="Arial"/>
          <w:sz w:val="18"/>
          <w:szCs w:val="18"/>
          <w:lang w:val="es-ES" w:eastAsia="en-US"/>
        </w:rPr>
      </w:pPr>
    </w:p>
    <w:p w14:paraId="1DDB3533" w14:textId="39E56BDB" w:rsidR="00FE1B7E" w:rsidRPr="003A2F5F" w:rsidRDefault="00FE1B7E" w:rsidP="009214C1">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 xml:space="preserve">Día </w:t>
      </w:r>
      <w:r w:rsidR="0083058E">
        <w:rPr>
          <w:rFonts w:ascii="Arial" w:eastAsia="Times New Roman" w:hAnsi="Arial" w:cs="Arial"/>
          <w:b/>
          <w:color w:val="E36C0A" w:themeColor="accent6" w:themeShade="BF"/>
          <w:sz w:val="18"/>
          <w:szCs w:val="18"/>
          <w:lang w:eastAsia="es-ES"/>
        </w:rPr>
        <w:t>3</w:t>
      </w:r>
      <w:r w:rsidRPr="003A2F5F">
        <w:rPr>
          <w:rFonts w:ascii="Arial" w:eastAsia="Times New Roman" w:hAnsi="Arial" w:cs="Arial"/>
          <w:b/>
          <w:color w:val="E36C0A" w:themeColor="accent6" w:themeShade="BF"/>
          <w:sz w:val="18"/>
          <w:szCs w:val="18"/>
          <w:lang w:eastAsia="es-ES"/>
        </w:rPr>
        <w:t xml:space="preserve">     </w:t>
      </w:r>
      <w:r w:rsidR="00DD66EE">
        <w:rPr>
          <w:rFonts w:ascii="Arial" w:eastAsia="Times New Roman" w:hAnsi="Arial" w:cs="Arial"/>
          <w:b/>
          <w:color w:val="E36C0A" w:themeColor="accent6" w:themeShade="BF"/>
          <w:sz w:val="18"/>
          <w:szCs w:val="18"/>
          <w:lang w:eastAsia="es-ES"/>
        </w:rPr>
        <w:t>Mérida – Celestún - Mérida</w:t>
      </w:r>
    </w:p>
    <w:p w14:paraId="5338CF4C" w14:textId="08838FFB" w:rsidR="00F86E23" w:rsidRPr="0083058E" w:rsidRDefault="00945E0E" w:rsidP="0083058E">
      <w:pPr>
        <w:spacing w:line="240" w:lineRule="auto"/>
        <w:jc w:val="both"/>
        <w:rPr>
          <w:rFonts w:ascii="Arial" w:hAnsi="Arial" w:cs="Arial"/>
          <w:sz w:val="18"/>
          <w:szCs w:val="18"/>
        </w:rPr>
      </w:pPr>
      <w:r w:rsidRPr="00DD66EE">
        <w:rPr>
          <w:rFonts w:ascii="Arial" w:eastAsiaTheme="minorHAnsi" w:hAnsi="Arial" w:cs="Arial"/>
          <w:b/>
          <w:bCs/>
          <w:i/>
          <w:iCs/>
          <w:sz w:val="18"/>
          <w:szCs w:val="18"/>
          <w:lang w:val="es-ES" w:eastAsia="en-US"/>
        </w:rPr>
        <w:t>Desayuno.</w:t>
      </w:r>
      <w:r>
        <w:rPr>
          <w:rFonts w:ascii="Arial" w:eastAsiaTheme="minorHAnsi" w:hAnsi="Arial" w:cs="Arial"/>
          <w:sz w:val="18"/>
          <w:szCs w:val="18"/>
          <w:lang w:eastAsia="en-US"/>
        </w:rPr>
        <w:t xml:space="preserve"> </w:t>
      </w:r>
      <w:r w:rsidR="00DD66EE" w:rsidRPr="00DD66EE">
        <w:rPr>
          <w:rFonts w:ascii="Arial" w:hAnsi="Arial" w:cs="Arial"/>
          <w:sz w:val="18"/>
          <w:szCs w:val="18"/>
        </w:rPr>
        <w:t xml:space="preserve">Tras reunirnos en el punto de </w:t>
      </w:r>
      <w:r w:rsidR="0083058E" w:rsidRPr="00DD66EE">
        <w:rPr>
          <w:rFonts w:ascii="Arial" w:hAnsi="Arial" w:cs="Arial"/>
          <w:sz w:val="18"/>
          <w:szCs w:val="18"/>
        </w:rPr>
        <w:t>encuentro</w:t>
      </w:r>
      <w:r w:rsidR="0083058E">
        <w:rPr>
          <w:rFonts w:ascii="Arial" w:hAnsi="Arial" w:cs="Arial"/>
          <w:sz w:val="18"/>
          <w:szCs w:val="18"/>
        </w:rPr>
        <w:t xml:space="preserve"> </w:t>
      </w:r>
      <w:r w:rsidR="0083058E" w:rsidRPr="00DD66EE">
        <w:rPr>
          <w:rFonts w:ascii="Arial" w:hAnsi="Arial" w:cs="Arial"/>
          <w:sz w:val="18"/>
          <w:szCs w:val="18"/>
        </w:rPr>
        <w:t>(</w:t>
      </w:r>
      <w:r w:rsidR="0083058E">
        <w:rPr>
          <w:rFonts w:ascii="Arial" w:hAnsi="Arial" w:cs="Arial"/>
          <w:sz w:val="18"/>
          <w:szCs w:val="18"/>
        </w:rPr>
        <w:t>t</w:t>
      </w:r>
      <w:r w:rsidR="0083058E" w:rsidRPr="00DD66EE">
        <w:rPr>
          <w:rFonts w:ascii="Arial" w:hAnsi="Arial" w:cs="Arial"/>
          <w:sz w:val="18"/>
          <w:szCs w:val="18"/>
        </w:rPr>
        <w:t>raslado al punto de reunión por cuenta del pasajero).</w:t>
      </w:r>
      <w:r w:rsidR="00DD66EE" w:rsidRPr="00DD66EE">
        <w:rPr>
          <w:rFonts w:ascii="Arial" w:hAnsi="Arial" w:cs="Arial"/>
          <w:sz w:val="18"/>
          <w:szCs w:val="18"/>
        </w:rPr>
        <w:t xml:space="preserve">, viajaremos hacia el puerto de Celestún, una reserva de la biosfera con manglares, dunas y selvas bajas, hogar de más de 300 especies de aves, incluidas los famosos flamencos rosados. Navegaremos en lancha por los senderos del manglar para conocer este único ecosistema. </w:t>
      </w:r>
      <w:r w:rsidR="00DF2C6B">
        <w:rPr>
          <w:rFonts w:ascii="Arial" w:hAnsi="Arial" w:cs="Arial"/>
          <w:sz w:val="18"/>
          <w:szCs w:val="18"/>
        </w:rPr>
        <w:t>Alojamiento</w:t>
      </w:r>
      <w:r w:rsidR="00DD66EE" w:rsidRPr="00DD66EE">
        <w:rPr>
          <w:rFonts w:ascii="Arial" w:hAnsi="Arial" w:cs="Arial"/>
          <w:sz w:val="18"/>
          <w:szCs w:val="18"/>
        </w:rPr>
        <w:t>.</w:t>
      </w:r>
    </w:p>
    <w:p w14:paraId="00069D01" w14:textId="2EFCDA20" w:rsidR="00DD66EE" w:rsidRDefault="00DD66EE" w:rsidP="00DD66EE">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Día</w:t>
      </w:r>
      <w:r w:rsidR="0083058E">
        <w:rPr>
          <w:rFonts w:ascii="Arial" w:eastAsia="Times New Roman" w:hAnsi="Arial" w:cs="Arial"/>
          <w:b/>
          <w:color w:val="E36C0A" w:themeColor="accent6" w:themeShade="BF"/>
          <w:sz w:val="18"/>
          <w:szCs w:val="18"/>
          <w:lang w:eastAsia="es-ES"/>
        </w:rPr>
        <w:t xml:space="preserve"> 4</w:t>
      </w:r>
      <w:r w:rsidRPr="003A2F5F">
        <w:rPr>
          <w:rFonts w:ascii="Arial" w:eastAsia="Times New Roman" w:hAnsi="Arial" w:cs="Arial"/>
          <w:b/>
          <w:color w:val="E36C0A" w:themeColor="accent6" w:themeShade="BF"/>
          <w:sz w:val="18"/>
          <w:szCs w:val="18"/>
          <w:lang w:eastAsia="es-ES"/>
        </w:rPr>
        <w:t xml:space="preserve">     </w:t>
      </w:r>
      <w:r w:rsidR="0083058E">
        <w:rPr>
          <w:rFonts w:ascii="Arial" w:eastAsia="Times New Roman" w:hAnsi="Arial" w:cs="Arial"/>
          <w:b/>
          <w:color w:val="E36C0A" w:themeColor="accent6" w:themeShade="BF"/>
          <w:sz w:val="18"/>
          <w:szCs w:val="18"/>
          <w:lang w:eastAsia="es-ES"/>
        </w:rPr>
        <w:t>Mérida</w:t>
      </w:r>
    </w:p>
    <w:p w14:paraId="7CACBE90" w14:textId="0A17A0F6" w:rsidR="00F86E23" w:rsidRPr="00F86E23" w:rsidRDefault="00307A41" w:rsidP="00DD66EE">
      <w:pPr>
        <w:spacing w:line="240" w:lineRule="auto"/>
        <w:rPr>
          <w:rFonts w:ascii="Arial" w:hAnsi="Arial" w:cs="Arial"/>
          <w:sz w:val="18"/>
          <w:szCs w:val="18"/>
        </w:rPr>
      </w:pPr>
      <w:r w:rsidRPr="00DD66EE">
        <w:rPr>
          <w:rFonts w:ascii="Arial" w:eastAsiaTheme="minorHAnsi" w:hAnsi="Arial" w:cs="Arial"/>
          <w:b/>
          <w:bCs/>
          <w:i/>
          <w:iCs/>
          <w:sz w:val="18"/>
          <w:szCs w:val="18"/>
          <w:lang w:val="es-ES" w:eastAsia="en-US"/>
        </w:rPr>
        <w:t>Desayuno.</w:t>
      </w:r>
      <w:r>
        <w:rPr>
          <w:rFonts w:ascii="Arial" w:eastAsiaTheme="minorHAnsi" w:hAnsi="Arial" w:cs="Arial"/>
          <w:sz w:val="18"/>
          <w:szCs w:val="18"/>
          <w:lang w:eastAsia="en-US"/>
        </w:rPr>
        <w:t xml:space="preserve"> </w:t>
      </w:r>
      <w:r w:rsidR="00DD66EE" w:rsidRPr="00DD66EE">
        <w:rPr>
          <w:rFonts w:ascii="Arial" w:hAnsi="Arial" w:cs="Arial"/>
          <w:sz w:val="18"/>
          <w:szCs w:val="18"/>
        </w:rPr>
        <w:t>Realizaremos el traslado al aeropuerto con tiempo suficiente para tu vuelo.</w:t>
      </w:r>
    </w:p>
    <w:p w14:paraId="51618D0B" w14:textId="2A4D4782" w:rsidR="00FE1B7E" w:rsidRDefault="00F86E23" w:rsidP="00F86E23">
      <w:pPr>
        <w:tabs>
          <w:tab w:val="left" w:pos="7545"/>
          <w:tab w:val="right" w:pos="9752"/>
        </w:tabs>
        <w:spacing w:after="0" w:line="240" w:lineRule="auto"/>
        <w:rPr>
          <w:rFonts w:ascii="Arial" w:eastAsia="Times New Roman" w:hAnsi="Arial" w:cs="Arial"/>
          <w:b/>
          <w:color w:val="E36C0A" w:themeColor="accent6" w:themeShade="BF"/>
          <w:sz w:val="18"/>
          <w:szCs w:val="18"/>
          <w:lang w:eastAsia="es-ES"/>
        </w:rPr>
      </w:pPr>
      <w:r>
        <w:rPr>
          <w:rFonts w:ascii="Arial" w:eastAsia="Times New Roman" w:hAnsi="Arial" w:cs="Arial"/>
          <w:b/>
          <w:color w:val="E36C0A" w:themeColor="accent6" w:themeShade="BF"/>
          <w:sz w:val="18"/>
          <w:szCs w:val="18"/>
          <w:lang w:eastAsia="es-ES"/>
        </w:rPr>
        <w:tab/>
      </w:r>
      <w:r>
        <w:rPr>
          <w:rFonts w:ascii="Arial" w:eastAsia="Times New Roman" w:hAnsi="Arial" w:cs="Arial"/>
          <w:b/>
          <w:color w:val="E36C0A" w:themeColor="accent6" w:themeShade="BF"/>
          <w:sz w:val="18"/>
          <w:szCs w:val="18"/>
          <w:lang w:eastAsia="es-ES"/>
        </w:rPr>
        <w:tab/>
      </w:r>
      <w:r w:rsidR="00FE1B7E" w:rsidRPr="0092173E">
        <w:rPr>
          <w:rFonts w:ascii="Arial" w:eastAsia="Times New Roman" w:hAnsi="Arial" w:cs="Arial"/>
          <w:b/>
          <w:color w:val="E36C0A" w:themeColor="accent6" w:themeShade="BF"/>
          <w:sz w:val="18"/>
          <w:szCs w:val="18"/>
          <w:lang w:eastAsia="es-ES"/>
        </w:rPr>
        <w:t>FIN DE LOS SERVICIOS</w:t>
      </w:r>
    </w:p>
    <w:p w14:paraId="6E2ABEEA" w14:textId="77777777" w:rsidR="00F86E23" w:rsidRPr="00DD66EE" w:rsidRDefault="00F86E23" w:rsidP="00F86E23">
      <w:pPr>
        <w:tabs>
          <w:tab w:val="left" w:pos="7545"/>
          <w:tab w:val="right" w:pos="9752"/>
        </w:tabs>
        <w:spacing w:after="0" w:line="240" w:lineRule="auto"/>
        <w:rPr>
          <w:rFonts w:ascii="Arial" w:eastAsia="Times New Roman" w:hAnsi="Arial" w:cs="Arial"/>
          <w:b/>
          <w:color w:val="E36C0A" w:themeColor="accent6" w:themeShade="BF"/>
          <w:sz w:val="18"/>
          <w:szCs w:val="18"/>
          <w:lang w:eastAsia="es-ES"/>
        </w:rPr>
      </w:pPr>
    </w:p>
    <w:p w14:paraId="2B9741EE" w14:textId="607E847A" w:rsidR="00E94E72" w:rsidRPr="002F117E" w:rsidRDefault="005A001E" w:rsidP="00CE4C23">
      <w:pPr>
        <w:pStyle w:val="Sinespaciado"/>
        <w:widowControl w:val="0"/>
        <w:adjustRightInd w:val="0"/>
        <w:textAlignment w:val="baseline"/>
        <w:rPr>
          <w:rFonts w:ascii="Arial" w:hAnsi="Arial" w:cs="Arial"/>
          <w:b/>
          <w:i/>
          <w:color w:val="404040" w:themeColor="text1" w:themeTint="BF"/>
          <w:sz w:val="16"/>
          <w:szCs w:val="16"/>
          <w:shd w:val="clear" w:color="auto" w:fill="FFFFFF"/>
          <w:lang w:val="es-MX"/>
        </w:rPr>
      </w:pPr>
      <w:r w:rsidRPr="002F117E">
        <w:rPr>
          <w:rFonts w:ascii="Arial" w:hAnsi="Arial" w:cs="Arial"/>
          <w:b/>
          <w:i/>
          <w:color w:val="404040" w:themeColor="text1" w:themeTint="BF"/>
          <w:sz w:val="16"/>
          <w:szCs w:val="16"/>
          <w:shd w:val="clear" w:color="auto" w:fill="FFFFFF"/>
          <w:lang w:val="es-MX"/>
        </w:rPr>
        <w:t>**</w:t>
      </w:r>
      <w:r w:rsidR="00CE4C23" w:rsidRPr="002F117E">
        <w:rPr>
          <w:rFonts w:ascii="Arial" w:hAnsi="Arial" w:cs="Arial"/>
          <w:b/>
          <w:i/>
          <w:color w:val="404040" w:themeColor="text1" w:themeTint="BF"/>
          <w:sz w:val="16"/>
          <w:szCs w:val="16"/>
          <w:shd w:val="clear" w:color="auto" w:fill="FFFFFF"/>
          <w:lang w:val="es-MX"/>
        </w:rPr>
        <w:t>El orden de los recorridos puede variar dependiendo factores externos o logística del proveedor de servicios, se reconfirmará al momento de realizar la reservación</w:t>
      </w:r>
      <w:r w:rsidR="006B696A" w:rsidRPr="002F117E">
        <w:rPr>
          <w:rFonts w:ascii="Arial" w:hAnsi="Arial" w:cs="Arial"/>
          <w:b/>
          <w:i/>
          <w:color w:val="404040" w:themeColor="text1" w:themeTint="BF"/>
          <w:sz w:val="16"/>
          <w:szCs w:val="16"/>
          <w:shd w:val="clear" w:color="auto" w:fill="FFFFFF"/>
          <w:lang w:val="es-MX"/>
        </w:rPr>
        <w:t>.</w:t>
      </w:r>
    </w:p>
    <w:p w14:paraId="29303B06" w14:textId="4747E482" w:rsidR="00E079B9" w:rsidRDefault="00E079B9" w:rsidP="00CE4C23">
      <w:pPr>
        <w:pStyle w:val="Sinespaciado"/>
        <w:widowControl w:val="0"/>
        <w:adjustRightInd w:val="0"/>
        <w:textAlignment w:val="baseline"/>
        <w:rPr>
          <w:rFonts w:ascii="Arial" w:hAnsi="Arial" w:cs="Arial"/>
          <w:b/>
          <w:i/>
          <w:color w:val="404040" w:themeColor="text1" w:themeTint="BF"/>
          <w:sz w:val="18"/>
          <w:szCs w:val="18"/>
          <w:shd w:val="clear" w:color="auto" w:fill="FFFFFF"/>
          <w:lang w:val="es-MX"/>
        </w:rPr>
      </w:pPr>
    </w:p>
    <w:p w14:paraId="188EE80D" w14:textId="77777777" w:rsidR="009214C1" w:rsidRDefault="009214C1" w:rsidP="007D2CF1">
      <w:pPr>
        <w:spacing w:after="0" w:line="240" w:lineRule="auto"/>
        <w:rPr>
          <w:rFonts w:ascii="Arial" w:eastAsia="Arial" w:hAnsi="Arial" w:cs="Arial"/>
          <w:b/>
          <w:color w:val="E36C09"/>
          <w:sz w:val="18"/>
          <w:szCs w:val="18"/>
          <w:u w:val="single"/>
        </w:rPr>
      </w:pPr>
    </w:p>
    <w:p w14:paraId="1796C4FC" w14:textId="77777777" w:rsidR="00F86E23" w:rsidRDefault="00F86E23" w:rsidP="007D2CF1">
      <w:pPr>
        <w:spacing w:after="0" w:line="240" w:lineRule="auto"/>
        <w:rPr>
          <w:rFonts w:ascii="Arial" w:eastAsia="Arial" w:hAnsi="Arial" w:cs="Arial"/>
          <w:b/>
          <w:color w:val="E36C09"/>
          <w:sz w:val="18"/>
          <w:szCs w:val="18"/>
          <w:u w:val="single"/>
        </w:rPr>
      </w:pPr>
    </w:p>
    <w:p w14:paraId="7F6FF844" w14:textId="4786C094" w:rsidR="007D2CF1" w:rsidRDefault="007D2CF1" w:rsidP="007D2CF1">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HOTELES PREVISTOS O SIMILARES:</w:t>
      </w:r>
    </w:p>
    <w:p w14:paraId="0594373A" w14:textId="77777777" w:rsidR="007D2CF1" w:rsidRDefault="007D2CF1" w:rsidP="007D2CF1">
      <w:pPr>
        <w:spacing w:after="0" w:line="240" w:lineRule="auto"/>
        <w:rPr>
          <w:rFonts w:ascii="Arial" w:eastAsia="Arial" w:hAnsi="Arial" w:cs="Arial"/>
          <w:b/>
          <w:color w:val="E36C09"/>
          <w:sz w:val="18"/>
          <w:szCs w:val="18"/>
          <w:u w:val="single"/>
        </w:rPr>
      </w:pPr>
    </w:p>
    <w:tbl>
      <w:tblPr>
        <w:tblStyle w:val="Cuadrculamedia1-nfasis6"/>
        <w:tblW w:w="3272" w:type="pct"/>
        <w:jc w:val="center"/>
        <w:shd w:val="clear" w:color="auto" w:fill="FDE4D0"/>
        <w:tblLayout w:type="fixed"/>
        <w:tblLook w:val="04A0" w:firstRow="1" w:lastRow="0" w:firstColumn="1" w:lastColumn="0" w:noHBand="0" w:noVBand="1"/>
      </w:tblPr>
      <w:tblGrid>
        <w:gridCol w:w="1534"/>
        <w:gridCol w:w="2992"/>
        <w:gridCol w:w="1843"/>
      </w:tblGrid>
      <w:tr w:rsidR="007D2CF1" w14:paraId="0FBEF14D" w14:textId="77777777" w:rsidTr="004D1B22">
        <w:trPr>
          <w:cnfStyle w:val="100000000000" w:firstRow="1" w:lastRow="0" w:firstColumn="0" w:lastColumn="0" w:oddVBand="0" w:evenVBand="0" w:oddHBand="0"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1534" w:type="dxa"/>
            <w:shd w:val="clear" w:color="auto" w:fill="E36C0A" w:themeFill="accent6" w:themeFillShade="BF"/>
            <w:vAlign w:val="center"/>
          </w:tcPr>
          <w:p w14:paraId="22175C8D" w14:textId="77777777" w:rsidR="007D2CF1" w:rsidRPr="00DD7E5C" w:rsidRDefault="007D2CF1" w:rsidP="001E61F4">
            <w:pPr>
              <w:widowControl w:val="0"/>
              <w:jc w:val="center"/>
              <w:rPr>
                <w:rFonts w:ascii="Arial" w:hAnsi="Arial" w:cs="Arial"/>
                <w:bCs w:val="0"/>
                <w:color w:val="FFFFFF" w:themeColor="background1"/>
                <w:sz w:val="18"/>
                <w:szCs w:val="18"/>
                <w:lang w:val="es-AR"/>
              </w:rPr>
            </w:pPr>
            <w:bookmarkStart w:id="0" w:name="_Hlk151136831"/>
            <w:bookmarkEnd w:id="0"/>
            <w:r w:rsidRPr="00DD7E5C">
              <w:rPr>
                <w:rFonts w:ascii="Arial" w:hAnsi="Arial" w:cs="Arial"/>
                <w:bCs w:val="0"/>
                <w:color w:val="FFFFFF" w:themeColor="background1"/>
                <w:sz w:val="18"/>
                <w:szCs w:val="18"/>
                <w:lang w:val="es-AR"/>
              </w:rPr>
              <w:t>Ciudad</w:t>
            </w:r>
          </w:p>
        </w:tc>
        <w:tc>
          <w:tcPr>
            <w:tcW w:w="2992" w:type="dxa"/>
            <w:shd w:val="clear" w:color="auto" w:fill="E36C0A" w:themeFill="accent6" w:themeFillShade="BF"/>
          </w:tcPr>
          <w:p w14:paraId="754654B4" w14:textId="77777777" w:rsidR="007D2CF1" w:rsidRPr="00DD7E5C" w:rsidRDefault="007D2CF1" w:rsidP="001E61F4">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lang w:val="es-AR"/>
              </w:rPr>
            </w:pPr>
            <w:r w:rsidRPr="00DD7E5C">
              <w:rPr>
                <w:rFonts w:ascii="Arial" w:hAnsi="Arial" w:cs="Arial"/>
                <w:color w:val="FFFFFF" w:themeColor="background1"/>
                <w:sz w:val="18"/>
                <w:szCs w:val="18"/>
                <w:lang w:val="es-AR"/>
              </w:rPr>
              <w:t>Hoteles</w:t>
            </w:r>
          </w:p>
        </w:tc>
        <w:tc>
          <w:tcPr>
            <w:tcW w:w="1843" w:type="dxa"/>
            <w:shd w:val="clear" w:color="auto" w:fill="E36C0A" w:themeFill="accent6" w:themeFillShade="BF"/>
          </w:tcPr>
          <w:p w14:paraId="262C622C" w14:textId="77777777" w:rsidR="007D2CF1" w:rsidRPr="00DD7E5C" w:rsidRDefault="007D2CF1" w:rsidP="001E61F4">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lang w:val="es-AR"/>
              </w:rPr>
            </w:pPr>
            <w:r w:rsidRPr="00DD7E5C">
              <w:rPr>
                <w:rFonts w:ascii="Arial" w:hAnsi="Arial" w:cs="Arial"/>
                <w:color w:val="FFFFFF" w:themeColor="background1"/>
                <w:sz w:val="18"/>
                <w:szCs w:val="18"/>
                <w:lang w:val="es-AR"/>
              </w:rPr>
              <w:t>Categoría</w:t>
            </w:r>
          </w:p>
        </w:tc>
      </w:tr>
      <w:tr w:rsidR="007B1C6B" w14:paraId="5A850A55" w14:textId="77777777" w:rsidTr="004D1B22">
        <w:trPr>
          <w:cnfStyle w:val="000000100000" w:firstRow="0" w:lastRow="0" w:firstColumn="0" w:lastColumn="0" w:oddVBand="0" w:evenVBand="0" w:oddHBand="1" w:evenHBand="0" w:firstRowFirstColumn="0" w:firstRowLastColumn="0" w:lastRowFirstColumn="0" w:lastRowLastColumn="0"/>
          <w:trHeight w:val="407"/>
          <w:jc w:val="center"/>
        </w:trPr>
        <w:tc>
          <w:tcPr>
            <w:cnfStyle w:val="001000000000" w:firstRow="0" w:lastRow="0" w:firstColumn="1" w:lastColumn="0" w:oddVBand="0" w:evenVBand="0" w:oddHBand="0" w:evenHBand="0" w:firstRowFirstColumn="0" w:firstRowLastColumn="0" w:lastRowFirstColumn="0" w:lastRowLastColumn="0"/>
            <w:tcW w:w="1534" w:type="dxa"/>
            <w:shd w:val="clear" w:color="auto" w:fill="FFFFFF" w:themeFill="background1"/>
            <w:vAlign w:val="center"/>
          </w:tcPr>
          <w:p w14:paraId="2B3BDD1B" w14:textId="1CB2FC32" w:rsidR="007B1C6B" w:rsidRDefault="00DD66EE" w:rsidP="001E61F4">
            <w:pPr>
              <w:widowControl w:val="0"/>
              <w:jc w:val="center"/>
              <w:rPr>
                <w:rFonts w:ascii="Arial" w:eastAsia="Arial" w:hAnsi="Arial" w:cs="Arial"/>
                <w:b w:val="0"/>
                <w:color w:val="262626"/>
                <w:sz w:val="18"/>
                <w:szCs w:val="18"/>
              </w:rPr>
            </w:pPr>
            <w:r>
              <w:rPr>
                <w:rFonts w:ascii="Arial" w:eastAsia="Arial" w:hAnsi="Arial" w:cs="Arial"/>
                <w:b w:val="0"/>
                <w:color w:val="262626"/>
                <w:sz w:val="18"/>
                <w:szCs w:val="18"/>
              </w:rPr>
              <w:t>Mérida</w:t>
            </w:r>
          </w:p>
        </w:tc>
        <w:tc>
          <w:tcPr>
            <w:tcW w:w="2992" w:type="dxa"/>
            <w:shd w:val="clear" w:color="auto" w:fill="FFFFFF" w:themeFill="background1"/>
            <w:vAlign w:val="center"/>
          </w:tcPr>
          <w:p w14:paraId="329E2F40" w14:textId="34EB0D56" w:rsidR="007B1C6B" w:rsidRPr="004D1B22" w:rsidRDefault="004D1B22" w:rsidP="004D1B22">
            <w:pPr>
              <w:widowControl w:val="0"/>
              <w:suppressAutoHyphens/>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262626"/>
                <w:sz w:val="18"/>
                <w:szCs w:val="18"/>
              </w:rPr>
            </w:pPr>
            <w:r w:rsidRPr="004D1B22">
              <w:rPr>
                <w:rFonts w:ascii="Arial" w:eastAsia="Arial" w:hAnsi="Arial" w:cs="Arial"/>
                <w:bCs/>
                <w:color w:val="262626"/>
                <w:sz w:val="18"/>
                <w:szCs w:val="18"/>
              </w:rPr>
              <w:t>Del Gobernador o similar</w:t>
            </w:r>
          </w:p>
        </w:tc>
        <w:tc>
          <w:tcPr>
            <w:tcW w:w="1843" w:type="dxa"/>
            <w:shd w:val="clear" w:color="auto" w:fill="FFFFFF" w:themeFill="background1"/>
            <w:vAlign w:val="center"/>
          </w:tcPr>
          <w:p w14:paraId="798766F0" w14:textId="77777777" w:rsidR="007B1C6B" w:rsidRPr="00DD7E5C" w:rsidRDefault="007B1C6B" w:rsidP="001E61F4">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262626"/>
                <w:sz w:val="18"/>
                <w:szCs w:val="18"/>
              </w:rPr>
            </w:pPr>
            <w:r w:rsidRPr="00DD7E5C">
              <w:rPr>
                <w:rFonts w:ascii="Arial" w:eastAsia="Arial" w:hAnsi="Arial" w:cs="Arial"/>
                <w:bCs/>
                <w:color w:val="262626"/>
                <w:sz w:val="18"/>
                <w:szCs w:val="18"/>
              </w:rPr>
              <w:t>Turista Superior</w:t>
            </w:r>
          </w:p>
        </w:tc>
      </w:tr>
    </w:tbl>
    <w:p w14:paraId="4581CD48" w14:textId="77777777" w:rsidR="0083058E" w:rsidRDefault="0083058E" w:rsidP="007D2CF1">
      <w:pPr>
        <w:widowControl w:val="0"/>
        <w:spacing w:after="0" w:line="240" w:lineRule="auto"/>
        <w:rPr>
          <w:rFonts w:ascii="Arial" w:hAnsi="Arial" w:cs="Arial"/>
          <w:b/>
          <w:bCs/>
          <w:sz w:val="18"/>
          <w:szCs w:val="18"/>
          <w:lang w:val="en-US"/>
        </w:rPr>
      </w:pPr>
      <w:bookmarkStart w:id="1" w:name="_Hlk1511368311"/>
      <w:bookmarkEnd w:id="1"/>
    </w:p>
    <w:p w14:paraId="196D79EE" w14:textId="3548D0DF" w:rsidR="007D2CF1" w:rsidRDefault="007D2CF1" w:rsidP="007D2CF1">
      <w:pPr>
        <w:widowControl w:val="0"/>
        <w:spacing w:after="0" w:line="240" w:lineRule="auto"/>
        <w:rPr>
          <w:rFonts w:ascii="Arial" w:hAnsi="Arial" w:cs="Arial"/>
          <w:b/>
          <w:bCs/>
          <w:sz w:val="18"/>
          <w:szCs w:val="18"/>
          <w:lang w:val="en-US"/>
        </w:rPr>
      </w:pPr>
      <w:r>
        <w:rPr>
          <w:rFonts w:ascii="Arial" w:hAnsi="Arial" w:cs="Arial"/>
          <w:b/>
          <w:bCs/>
          <w:sz w:val="18"/>
          <w:szCs w:val="18"/>
          <w:lang w:val="en-US"/>
        </w:rPr>
        <w:t>Notas:</w:t>
      </w:r>
    </w:p>
    <w:p w14:paraId="17EB5BDB" w14:textId="77777777" w:rsidR="007D2CF1" w:rsidRDefault="007D2CF1" w:rsidP="007D2CF1">
      <w:pPr>
        <w:pStyle w:val="Prrafodelista"/>
        <w:widowControl w:val="0"/>
        <w:numPr>
          <w:ilvl w:val="0"/>
          <w:numId w:val="27"/>
        </w:numPr>
        <w:suppressAutoHyphens/>
        <w:spacing w:after="0" w:line="240" w:lineRule="auto"/>
        <w:jc w:val="both"/>
        <w:rPr>
          <w:rFonts w:ascii="Arial" w:hAnsi="Arial" w:cs="Arial"/>
          <w:bCs/>
          <w:iCs/>
          <w:sz w:val="18"/>
          <w:szCs w:val="18"/>
        </w:rPr>
      </w:pPr>
      <w:r>
        <w:rPr>
          <w:rFonts w:ascii="Arial" w:eastAsia="Times New Roman" w:hAnsi="Arial" w:cs="Arial"/>
          <w:bCs/>
          <w:iCs/>
          <w:color w:val="000000"/>
          <w:sz w:val="18"/>
          <w:szCs w:val="18"/>
          <w:lang w:val="es-MX" w:eastAsia="es-ES"/>
        </w:rPr>
        <w:t>En caso de no estar disponible alguno de los hoteles antes mencionados se confirmará uno de misma categoría.</w:t>
      </w:r>
    </w:p>
    <w:p w14:paraId="3B2FA378" w14:textId="77777777" w:rsidR="007D2CF1" w:rsidRDefault="007D2CF1" w:rsidP="007D2CF1">
      <w:pPr>
        <w:pStyle w:val="Prrafodelista"/>
        <w:widowControl w:val="0"/>
        <w:numPr>
          <w:ilvl w:val="0"/>
          <w:numId w:val="27"/>
        </w:numPr>
        <w:suppressAutoHyphens/>
        <w:spacing w:after="0" w:line="240" w:lineRule="auto"/>
        <w:jc w:val="both"/>
        <w:rPr>
          <w:rFonts w:ascii="Arial" w:eastAsia="Times New Roman" w:hAnsi="Arial" w:cs="Arial"/>
          <w:bCs/>
          <w:iCs/>
          <w:color w:val="000000"/>
          <w:sz w:val="18"/>
          <w:szCs w:val="18"/>
          <w:lang w:val="es-MX" w:eastAsia="es-ES"/>
        </w:rPr>
      </w:pPr>
      <w:bookmarkStart w:id="2" w:name="_Hlk149925080"/>
      <w:r>
        <w:rPr>
          <w:rFonts w:ascii="Arial" w:eastAsia="Times New Roman" w:hAnsi="Arial" w:cs="Arial"/>
          <w:bCs/>
          <w:iCs/>
          <w:color w:val="000000"/>
          <w:sz w:val="18"/>
          <w:szCs w:val="18"/>
          <w:lang w:val="es-MX" w:eastAsia="es-ES"/>
        </w:rPr>
        <w:t>Favor de considerar los siguientes horarios de hotel: Check-in a las 3:00 pm y Check-out a la 12:00 pm</w:t>
      </w:r>
      <w:bookmarkEnd w:id="2"/>
      <w:r>
        <w:rPr>
          <w:rFonts w:ascii="Arial" w:eastAsia="Times New Roman" w:hAnsi="Arial" w:cs="Arial"/>
          <w:bCs/>
          <w:iCs/>
          <w:color w:val="000000"/>
          <w:sz w:val="18"/>
          <w:szCs w:val="18"/>
          <w:lang w:val="es-MX" w:eastAsia="es-ES"/>
        </w:rPr>
        <w:t xml:space="preserve">. </w:t>
      </w:r>
    </w:p>
    <w:p w14:paraId="1B008EB8" w14:textId="77777777" w:rsidR="007D2CF1" w:rsidRPr="00CE4C23" w:rsidRDefault="007D2CF1" w:rsidP="00CE4C23">
      <w:pPr>
        <w:pStyle w:val="Sinespaciado"/>
        <w:widowControl w:val="0"/>
        <w:adjustRightInd w:val="0"/>
        <w:textAlignment w:val="baseline"/>
        <w:rPr>
          <w:rFonts w:ascii="Arial" w:hAnsi="Arial" w:cs="Arial"/>
          <w:b/>
          <w:i/>
          <w:color w:val="404040" w:themeColor="text1" w:themeTint="BF"/>
          <w:sz w:val="18"/>
          <w:szCs w:val="18"/>
          <w:shd w:val="clear" w:color="auto" w:fill="FFFFFF"/>
          <w:lang w:val="es-MX"/>
        </w:rPr>
      </w:pPr>
    </w:p>
    <w:p w14:paraId="33E01CE5" w14:textId="77777777" w:rsidR="00CF23FC" w:rsidRDefault="00CF23FC" w:rsidP="00E079B9">
      <w:pPr>
        <w:spacing w:after="0" w:line="240" w:lineRule="auto"/>
        <w:rPr>
          <w:rFonts w:ascii="Arial" w:eastAsia="Times New Roman" w:hAnsi="Arial" w:cs="Arial"/>
          <w:color w:val="FF0000"/>
          <w:sz w:val="18"/>
          <w:szCs w:val="18"/>
          <w:lang w:eastAsia="es-ES"/>
        </w:rPr>
      </w:pPr>
    </w:p>
    <w:p w14:paraId="51C7D715" w14:textId="77777777" w:rsidR="0083058E" w:rsidRDefault="0083058E" w:rsidP="00E079B9">
      <w:pPr>
        <w:spacing w:after="0" w:line="240" w:lineRule="auto"/>
        <w:rPr>
          <w:rFonts w:ascii="Arial" w:eastAsia="Times New Roman" w:hAnsi="Arial" w:cs="Arial"/>
          <w:b/>
          <w:color w:val="E36C0A" w:themeColor="accent6" w:themeShade="BF"/>
          <w:sz w:val="18"/>
          <w:szCs w:val="18"/>
          <w:u w:val="single"/>
          <w:lang w:eastAsia="es-ES"/>
        </w:rPr>
      </w:pPr>
    </w:p>
    <w:p w14:paraId="53F49BCC" w14:textId="085C285C" w:rsidR="00A44491" w:rsidRDefault="00A44491" w:rsidP="00E079B9">
      <w:pPr>
        <w:spacing w:after="0" w:line="240" w:lineRule="auto"/>
        <w:rPr>
          <w:rFonts w:ascii="Arial" w:eastAsia="Times New Roman" w:hAnsi="Arial" w:cs="Arial"/>
          <w:b/>
          <w:color w:val="E36C0A" w:themeColor="accent6" w:themeShade="BF"/>
          <w:sz w:val="18"/>
          <w:szCs w:val="18"/>
          <w:u w:val="single"/>
          <w:lang w:eastAsia="es-ES"/>
        </w:rPr>
      </w:pPr>
      <w:r w:rsidRPr="00653332">
        <w:rPr>
          <w:rFonts w:ascii="Arial" w:eastAsia="Times New Roman" w:hAnsi="Arial" w:cs="Arial"/>
          <w:b/>
          <w:color w:val="E36C0A" w:themeColor="accent6" w:themeShade="BF"/>
          <w:sz w:val="18"/>
          <w:szCs w:val="18"/>
          <w:u w:val="single"/>
          <w:lang w:eastAsia="es-ES"/>
        </w:rPr>
        <w:lastRenderedPageBreak/>
        <w:t>PRECIO POR PERSONA</w:t>
      </w:r>
      <w:r w:rsidR="009674A5">
        <w:rPr>
          <w:rFonts w:ascii="Arial" w:eastAsia="Times New Roman" w:hAnsi="Arial" w:cs="Arial"/>
          <w:b/>
          <w:color w:val="E36C0A" w:themeColor="accent6" w:themeShade="BF"/>
          <w:sz w:val="18"/>
          <w:szCs w:val="18"/>
          <w:u w:val="single"/>
          <w:lang w:eastAsia="es-ES"/>
        </w:rPr>
        <w:t xml:space="preserve"> (TARIFAS 2026)</w:t>
      </w:r>
      <w:r>
        <w:rPr>
          <w:rFonts w:ascii="Arial" w:eastAsia="Times New Roman" w:hAnsi="Arial" w:cs="Arial"/>
          <w:b/>
          <w:color w:val="E36C0A" w:themeColor="accent6" w:themeShade="BF"/>
          <w:sz w:val="18"/>
          <w:szCs w:val="18"/>
          <w:u w:val="single"/>
          <w:lang w:eastAsia="es-ES"/>
        </w:rPr>
        <w:t>:</w:t>
      </w:r>
      <w:r w:rsidRPr="00653332">
        <w:rPr>
          <w:rFonts w:ascii="Arial" w:eastAsia="Times New Roman" w:hAnsi="Arial" w:cs="Arial"/>
          <w:b/>
          <w:color w:val="E36C0A" w:themeColor="accent6" w:themeShade="BF"/>
          <w:sz w:val="18"/>
          <w:szCs w:val="18"/>
          <w:u w:val="single"/>
          <w:lang w:eastAsia="es-ES"/>
        </w:rPr>
        <w:t xml:space="preserve">  </w:t>
      </w:r>
    </w:p>
    <w:p w14:paraId="6E1E8454" w14:textId="77777777" w:rsidR="00A44491" w:rsidRDefault="00A44491" w:rsidP="009214C1">
      <w:pPr>
        <w:spacing w:after="0" w:line="240" w:lineRule="auto"/>
        <w:jc w:val="both"/>
        <w:rPr>
          <w:rFonts w:ascii="Arial" w:eastAsia="Times New Roman" w:hAnsi="Arial" w:cs="Arial"/>
          <w:b/>
          <w:color w:val="000000"/>
          <w:sz w:val="16"/>
          <w:szCs w:val="16"/>
          <w:lang w:eastAsia="es-ES"/>
        </w:rPr>
      </w:pPr>
    </w:p>
    <w:tbl>
      <w:tblPr>
        <w:tblStyle w:val="Cuadrculamedia1-nfasis6"/>
        <w:tblW w:w="9629" w:type="dxa"/>
        <w:jc w:val="center"/>
        <w:shd w:val="clear" w:color="auto" w:fill="FDE4D0"/>
        <w:tblLayout w:type="fixed"/>
        <w:tblLook w:val="04A0" w:firstRow="1" w:lastRow="0" w:firstColumn="1" w:lastColumn="0" w:noHBand="0" w:noVBand="1"/>
      </w:tblPr>
      <w:tblGrid>
        <w:gridCol w:w="1691"/>
        <w:gridCol w:w="1276"/>
        <w:gridCol w:w="1276"/>
        <w:gridCol w:w="1276"/>
        <w:gridCol w:w="1279"/>
        <w:gridCol w:w="1414"/>
        <w:gridCol w:w="1417"/>
      </w:tblGrid>
      <w:tr w:rsidR="00DD66EE" w14:paraId="0CEADC9B" w14:textId="77777777" w:rsidTr="00881257">
        <w:trPr>
          <w:cnfStyle w:val="100000000000" w:firstRow="1" w:lastRow="0" w:firstColumn="0" w:lastColumn="0" w:oddVBand="0" w:evenVBand="0" w:oddHBand="0"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E36C0A" w:themeFill="accent6" w:themeFillShade="BF"/>
            <w:vAlign w:val="center"/>
          </w:tcPr>
          <w:p w14:paraId="74973AD0" w14:textId="77777777" w:rsidR="00DD66EE" w:rsidRDefault="00DD66EE" w:rsidP="00881257">
            <w:pPr>
              <w:widowControl w:val="0"/>
              <w:jc w:val="center"/>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Salidas: diarias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68B83200"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PVS*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7D630E53"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Sencilla</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5C298EAC"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Doble</w:t>
            </w:r>
          </w:p>
        </w:tc>
        <w:tc>
          <w:tcPr>
            <w:tcW w:w="1279" w:type="dxa"/>
            <w:tcBorders>
              <w:top w:val="single" w:sz="6" w:space="0" w:color="F9B074"/>
              <w:left w:val="single" w:sz="6" w:space="0" w:color="F9B074"/>
              <w:bottom w:val="single" w:sz="6" w:space="0" w:color="F9B074"/>
            </w:tcBorders>
            <w:shd w:val="clear" w:color="auto" w:fill="E36C0A" w:themeFill="accent6" w:themeFillShade="BF"/>
            <w:vAlign w:val="center"/>
          </w:tcPr>
          <w:p w14:paraId="41533486"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Triple</w:t>
            </w:r>
          </w:p>
        </w:tc>
        <w:tc>
          <w:tcPr>
            <w:tcW w:w="1414" w:type="dxa"/>
            <w:tcBorders>
              <w:top w:val="single" w:sz="6" w:space="0" w:color="F9B074"/>
              <w:left w:val="single" w:sz="6" w:space="0" w:color="F9B074"/>
              <w:bottom w:val="single" w:sz="6" w:space="0" w:color="F9B074"/>
            </w:tcBorders>
            <w:shd w:val="clear" w:color="auto" w:fill="E36C0A" w:themeFill="accent6" w:themeFillShade="BF"/>
            <w:vAlign w:val="center"/>
          </w:tcPr>
          <w:p w14:paraId="3012E2EE"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Cuádruple</w:t>
            </w:r>
          </w:p>
        </w:tc>
        <w:tc>
          <w:tcPr>
            <w:tcW w:w="1417" w:type="dxa"/>
            <w:shd w:val="clear" w:color="auto" w:fill="E36C0A" w:themeFill="accent6" w:themeFillShade="BF"/>
          </w:tcPr>
          <w:p w14:paraId="5F988DAA"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 xml:space="preserve">Menor </w:t>
            </w:r>
          </w:p>
          <w:p w14:paraId="7A7F9E5A" w14:textId="77777777" w:rsidR="00DD66EE" w:rsidRPr="00CF23FC"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highlight w:val="darkMagenta"/>
                <w:lang w:val="es-AR"/>
              </w:rPr>
            </w:pPr>
            <w:r w:rsidRPr="00945E0E">
              <w:rPr>
                <w:rFonts w:ascii="Arial" w:hAnsi="Arial" w:cs="Arial"/>
                <w:bCs w:val="0"/>
                <w:color w:val="FFFFFF" w:themeColor="background1"/>
                <w:sz w:val="18"/>
                <w:szCs w:val="18"/>
                <w:lang w:val="es-AR"/>
              </w:rPr>
              <w:t>2 - 10 años</w:t>
            </w:r>
          </w:p>
        </w:tc>
      </w:tr>
      <w:tr w:rsidR="00DD66EE" w14:paraId="0302054A" w14:textId="77777777" w:rsidTr="009674A5">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3CD572F3" w14:textId="77777777" w:rsidR="00DD66EE" w:rsidRDefault="00DD66EE" w:rsidP="00881257">
            <w:pPr>
              <w:pStyle w:val="TableParagraph"/>
              <w:spacing w:before="1"/>
              <w:ind w:left="0"/>
              <w:jc w:val="center"/>
              <w:rPr>
                <w:spacing w:val="-2"/>
                <w:sz w:val="18"/>
              </w:rPr>
            </w:pPr>
            <w:r>
              <w:rPr>
                <w:spacing w:val="-2"/>
                <w:sz w:val="18"/>
              </w:rPr>
              <w:t>21/08/26-09/12/26</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63A7BBC0" w14:textId="76BDAD79" w:rsidR="00DD66EE"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83058E">
              <w:rPr>
                <w:rFonts w:ascii="Arial" w:eastAsia="Times New Roman" w:hAnsi="Arial" w:cs="Arial"/>
                <w:color w:val="000000"/>
                <w:sz w:val="18"/>
                <w:szCs w:val="18"/>
                <w:lang w:val="en-US" w:eastAsia="es-ES"/>
              </w:rPr>
              <w:t>21,</w:t>
            </w:r>
            <w:r w:rsidR="006624EB">
              <w:rPr>
                <w:rFonts w:ascii="Arial" w:eastAsia="Times New Roman" w:hAnsi="Arial" w:cs="Arial"/>
                <w:color w:val="000000"/>
                <w:sz w:val="18"/>
                <w:szCs w:val="18"/>
                <w:lang w:val="en-US" w:eastAsia="es-ES"/>
              </w:rPr>
              <w:t>940</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34DAAF09" w14:textId="7D93D968" w:rsidR="00DD66EE" w:rsidRPr="00011457"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sidRPr="00011457">
              <w:rPr>
                <w:rFonts w:ascii="Arial" w:eastAsia="Times New Roman" w:hAnsi="Arial" w:cs="Arial"/>
                <w:color w:val="000000"/>
                <w:sz w:val="18"/>
                <w:szCs w:val="18"/>
                <w:lang w:val="en-US" w:eastAsia="es-ES"/>
              </w:rPr>
              <w:t xml:space="preserve">MXN </w:t>
            </w:r>
            <w:r w:rsidR="0083058E">
              <w:rPr>
                <w:rFonts w:ascii="Arial" w:eastAsia="Times New Roman" w:hAnsi="Arial" w:cs="Arial"/>
                <w:color w:val="000000"/>
                <w:sz w:val="18"/>
                <w:szCs w:val="18"/>
                <w:lang w:val="en-US" w:eastAsia="es-ES"/>
              </w:rPr>
              <w:t>1</w:t>
            </w:r>
            <w:r w:rsidR="006624EB">
              <w:rPr>
                <w:rFonts w:ascii="Arial" w:eastAsia="Times New Roman" w:hAnsi="Arial" w:cs="Arial"/>
                <w:color w:val="000000"/>
                <w:sz w:val="18"/>
                <w:szCs w:val="18"/>
                <w:lang w:val="en-US" w:eastAsia="es-ES"/>
              </w:rPr>
              <w:t>3,032</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4479B087" w14:textId="3D42762A" w:rsidR="00DD66EE" w:rsidRPr="0099374F"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8"/>
                <w:szCs w:val="18"/>
                <w:lang w:val="en-US" w:eastAsia="es-ES"/>
              </w:rPr>
            </w:pPr>
            <w:r w:rsidRPr="0099374F">
              <w:rPr>
                <w:rFonts w:ascii="Arial" w:eastAsia="Times New Roman" w:hAnsi="Arial" w:cs="Arial"/>
                <w:b/>
                <w:bCs/>
                <w:color w:val="000000"/>
                <w:sz w:val="18"/>
                <w:szCs w:val="18"/>
                <w:lang w:val="en-US" w:eastAsia="es-ES"/>
              </w:rPr>
              <w:t xml:space="preserve">MXN </w:t>
            </w:r>
            <w:r w:rsidR="0083058E">
              <w:rPr>
                <w:rFonts w:ascii="Arial" w:eastAsia="Times New Roman" w:hAnsi="Arial" w:cs="Arial"/>
                <w:b/>
                <w:bCs/>
                <w:color w:val="000000"/>
                <w:sz w:val="18"/>
                <w:szCs w:val="18"/>
                <w:lang w:val="en-US" w:eastAsia="es-ES"/>
              </w:rPr>
              <w:t>10,</w:t>
            </w:r>
            <w:r w:rsidR="006624EB">
              <w:rPr>
                <w:rFonts w:ascii="Arial" w:eastAsia="Times New Roman" w:hAnsi="Arial" w:cs="Arial"/>
                <w:b/>
                <w:bCs/>
                <w:color w:val="000000"/>
                <w:sz w:val="18"/>
                <w:szCs w:val="18"/>
                <w:lang w:val="en-US" w:eastAsia="es-ES"/>
              </w:rPr>
              <w:t>970</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0B761718" w14:textId="2F5D6A5F" w:rsidR="00DD66EE"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83058E">
              <w:rPr>
                <w:rFonts w:ascii="Arial" w:eastAsia="Times New Roman" w:hAnsi="Arial" w:cs="Arial"/>
                <w:color w:val="000000"/>
                <w:sz w:val="18"/>
                <w:szCs w:val="18"/>
                <w:lang w:val="en-US" w:eastAsia="es-ES"/>
              </w:rPr>
              <w:t>10,</w:t>
            </w:r>
            <w:r w:rsidR="006624EB">
              <w:rPr>
                <w:rFonts w:ascii="Arial" w:eastAsia="Times New Roman" w:hAnsi="Arial" w:cs="Arial"/>
                <w:color w:val="000000"/>
                <w:sz w:val="18"/>
                <w:szCs w:val="18"/>
                <w:lang w:val="en-US" w:eastAsia="es-ES"/>
              </w:rPr>
              <w:t>504</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4C60A459" w14:textId="5DB245F2" w:rsidR="00DD66EE"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83058E">
              <w:rPr>
                <w:rFonts w:ascii="Arial" w:eastAsia="Times New Roman" w:hAnsi="Arial" w:cs="Arial"/>
                <w:color w:val="000000"/>
                <w:sz w:val="18"/>
                <w:szCs w:val="18"/>
                <w:lang w:val="en-US" w:eastAsia="es-ES"/>
              </w:rPr>
              <w:t>10,</w:t>
            </w:r>
            <w:r w:rsidR="006624EB">
              <w:rPr>
                <w:rFonts w:ascii="Arial" w:eastAsia="Times New Roman" w:hAnsi="Arial" w:cs="Arial"/>
                <w:color w:val="000000"/>
                <w:sz w:val="18"/>
                <w:szCs w:val="18"/>
                <w:lang w:val="en-US" w:eastAsia="es-ES"/>
              </w:rPr>
              <w:t>261</w:t>
            </w:r>
          </w:p>
        </w:tc>
        <w:tc>
          <w:tcPr>
            <w:tcW w:w="1417" w:type="dxa"/>
            <w:shd w:val="clear" w:color="auto" w:fill="auto"/>
            <w:vAlign w:val="center"/>
          </w:tcPr>
          <w:p w14:paraId="328DBFC0" w14:textId="0A298FCA" w:rsidR="00DD66EE"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83058E">
              <w:rPr>
                <w:rFonts w:ascii="Arial" w:eastAsia="Times New Roman" w:hAnsi="Arial" w:cs="Arial"/>
                <w:color w:val="000000"/>
                <w:sz w:val="18"/>
                <w:szCs w:val="18"/>
                <w:lang w:val="en-US" w:eastAsia="es-ES"/>
              </w:rPr>
              <w:t>9,</w:t>
            </w:r>
            <w:r w:rsidR="006624EB">
              <w:rPr>
                <w:rFonts w:ascii="Arial" w:eastAsia="Times New Roman" w:hAnsi="Arial" w:cs="Arial"/>
                <w:color w:val="000000"/>
                <w:sz w:val="18"/>
                <w:szCs w:val="18"/>
                <w:lang w:val="en-US" w:eastAsia="es-ES"/>
              </w:rPr>
              <w:t>324</w:t>
            </w:r>
          </w:p>
        </w:tc>
      </w:tr>
      <w:tr w:rsidR="00DD66EE" w14:paraId="325DDB67" w14:textId="77777777" w:rsidTr="009674A5">
        <w:trPr>
          <w:trHeight w:val="410"/>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1C73EE8F" w14:textId="77777777" w:rsidR="00DD66EE" w:rsidRPr="00677DEE" w:rsidRDefault="00DD66EE" w:rsidP="00881257">
            <w:pPr>
              <w:pStyle w:val="TableParagraph"/>
              <w:spacing w:before="1"/>
              <w:ind w:left="0"/>
              <w:jc w:val="center"/>
              <w:rPr>
                <w:b w:val="0"/>
                <w:bCs w:val="0"/>
                <w:spacing w:val="-2"/>
                <w:sz w:val="18"/>
              </w:rPr>
            </w:pPr>
            <w:r>
              <w:rPr>
                <w:spacing w:val="-2"/>
                <w:sz w:val="18"/>
              </w:rPr>
              <w:t>10/12/26-31/12/26</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2693A3DD" w14:textId="0E3122A7" w:rsidR="00DD66EE"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w:t>
            </w:r>
            <w:r w:rsidR="0044118F">
              <w:rPr>
                <w:rFonts w:ascii="Arial" w:eastAsia="Times New Roman" w:hAnsi="Arial" w:cs="Arial"/>
                <w:color w:val="000000"/>
                <w:sz w:val="18"/>
                <w:szCs w:val="18"/>
                <w:lang w:val="en-US" w:eastAsia="es-ES"/>
              </w:rPr>
              <w:t xml:space="preserve"> </w:t>
            </w:r>
            <w:r w:rsidR="0083058E">
              <w:rPr>
                <w:rFonts w:ascii="Arial" w:eastAsia="Times New Roman" w:hAnsi="Arial" w:cs="Arial"/>
                <w:color w:val="000000"/>
                <w:sz w:val="18"/>
                <w:szCs w:val="18"/>
                <w:lang w:val="en-US" w:eastAsia="es-ES"/>
              </w:rPr>
              <w:t>23,</w:t>
            </w:r>
            <w:r w:rsidR="006624EB">
              <w:rPr>
                <w:rFonts w:ascii="Arial" w:eastAsia="Times New Roman" w:hAnsi="Arial" w:cs="Arial"/>
                <w:color w:val="000000"/>
                <w:sz w:val="18"/>
                <w:szCs w:val="18"/>
                <w:lang w:val="en-US" w:eastAsia="es-ES"/>
              </w:rPr>
              <w:t>786</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09022CCE" w14:textId="6807DC0B" w:rsidR="00DD66EE" w:rsidRPr="00975763"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sidRPr="00975763">
              <w:rPr>
                <w:rFonts w:ascii="Arial" w:eastAsia="Times New Roman" w:hAnsi="Arial" w:cs="Arial"/>
                <w:color w:val="000000"/>
                <w:sz w:val="18"/>
                <w:szCs w:val="18"/>
                <w:lang w:val="en-US" w:eastAsia="es-ES"/>
              </w:rPr>
              <w:t xml:space="preserve">MXN </w:t>
            </w:r>
            <w:r w:rsidR="0083058E">
              <w:rPr>
                <w:rFonts w:ascii="Arial" w:eastAsia="Times New Roman" w:hAnsi="Arial" w:cs="Arial"/>
                <w:color w:val="000000"/>
                <w:sz w:val="18"/>
                <w:szCs w:val="18"/>
                <w:lang w:val="en-US" w:eastAsia="es-ES"/>
              </w:rPr>
              <w:t>14,</w:t>
            </w:r>
            <w:r w:rsidR="006624EB">
              <w:rPr>
                <w:rFonts w:ascii="Arial" w:eastAsia="Times New Roman" w:hAnsi="Arial" w:cs="Arial"/>
                <w:color w:val="000000"/>
                <w:sz w:val="18"/>
                <w:szCs w:val="18"/>
                <w:lang w:val="en-US" w:eastAsia="es-ES"/>
              </w:rPr>
              <w:t>601</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337D944F" w14:textId="74E85182" w:rsidR="00DD66EE"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83058E">
              <w:rPr>
                <w:rFonts w:ascii="Arial" w:eastAsia="Times New Roman" w:hAnsi="Arial" w:cs="Arial"/>
                <w:color w:val="000000"/>
                <w:sz w:val="18"/>
                <w:szCs w:val="18"/>
                <w:lang w:val="en-US" w:eastAsia="es-ES"/>
              </w:rPr>
              <w:t>11,</w:t>
            </w:r>
            <w:r w:rsidR="006624EB">
              <w:rPr>
                <w:rFonts w:ascii="Arial" w:eastAsia="Times New Roman" w:hAnsi="Arial" w:cs="Arial"/>
                <w:color w:val="000000"/>
                <w:sz w:val="18"/>
                <w:szCs w:val="18"/>
                <w:lang w:val="en-US" w:eastAsia="es-ES"/>
              </w:rPr>
              <w:t>893</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73AF5A63" w14:textId="722FB800" w:rsidR="00DD66EE"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83058E">
              <w:rPr>
                <w:rFonts w:ascii="Arial" w:eastAsia="Times New Roman" w:hAnsi="Arial" w:cs="Arial"/>
                <w:color w:val="000000"/>
                <w:sz w:val="18"/>
                <w:szCs w:val="18"/>
                <w:lang w:val="en-US" w:eastAsia="es-ES"/>
              </w:rPr>
              <w:t>1</w:t>
            </w:r>
            <w:r w:rsidR="006624EB">
              <w:rPr>
                <w:rFonts w:ascii="Arial" w:eastAsia="Times New Roman" w:hAnsi="Arial" w:cs="Arial"/>
                <w:color w:val="000000"/>
                <w:sz w:val="18"/>
                <w:szCs w:val="18"/>
                <w:lang w:val="en-US" w:eastAsia="es-ES"/>
              </w:rPr>
              <w:t>1,198</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292B70F1" w14:textId="055A03B5" w:rsidR="00DD66EE"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83058E">
              <w:rPr>
                <w:rFonts w:ascii="Arial" w:eastAsia="Times New Roman" w:hAnsi="Arial" w:cs="Arial"/>
                <w:color w:val="000000"/>
                <w:sz w:val="18"/>
                <w:szCs w:val="18"/>
                <w:lang w:val="en-US" w:eastAsia="es-ES"/>
              </w:rPr>
              <w:t>10,</w:t>
            </w:r>
            <w:r w:rsidR="006624EB">
              <w:rPr>
                <w:rFonts w:ascii="Arial" w:eastAsia="Times New Roman" w:hAnsi="Arial" w:cs="Arial"/>
                <w:color w:val="000000"/>
                <w:sz w:val="18"/>
                <w:szCs w:val="18"/>
                <w:lang w:val="en-US" w:eastAsia="es-ES"/>
              </w:rPr>
              <w:t>852</w:t>
            </w:r>
          </w:p>
        </w:tc>
        <w:tc>
          <w:tcPr>
            <w:tcW w:w="1417" w:type="dxa"/>
            <w:shd w:val="clear" w:color="auto" w:fill="auto"/>
            <w:vAlign w:val="center"/>
          </w:tcPr>
          <w:p w14:paraId="02989377" w14:textId="6BD94A32" w:rsidR="00DD66EE"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83058E">
              <w:rPr>
                <w:rFonts w:ascii="Arial" w:eastAsia="Times New Roman" w:hAnsi="Arial" w:cs="Arial"/>
                <w:color w:val="000000"/>
                <w:sz w:val="18"/>
                <w:szCs w:val="18"/>
                <w:lang w:val="en-US" w:eastAsia="es-ES"/>
              </w:rPr>
              <w:t>9,</w:t>
            </w:r>
            <w:r w:rsidR="006624EB">
              <w:rPr>
                <w:rFonts w:ascii="Arial" w:eastAsia="Times New Roman" w:hAnsi="Arial" w:cs="Arial"/>
                <w:color w:val="000000"/>
                <w:sz w:val="18"/>
                <w:szCs w:val="18"/>
                <w:lang w:val="en-US" w:eastAsia="es-ES"/>
              </w:rPr>
              <w:t>324</w:t>
            </w:r>
          </w:p>
        </w:tc>
      </w:tr>
    </w:tbl>
    <w:p w14:paraId="1C97AD1F" w14:textId="77777777" w:rsidR="00A44491" w:rsidRDefault="00A44491" w:rsidP="009214C1">
      <w:pPr>
        <w:spacing w:after="0" w:line="240" w:lineRule="auto"/>
        <w:jc w:val="both"/>
        <w:rPr>
          <w:rFonts w:ascii="Arial" w:eastAsia="Times New Roman" w:hAnsi="Arial" w:cs="Arial"/>
          <w:b/>
          <w:color w:val="000000"/>
          <w:sz w:val="16"/>
          <w:szCs w:val="16"/>
          <w:lang w:eastAsia="es-ES"/>
        </w:rPr>
      </w:pPr>
    </w:p>
    <w:p w14:paraId="36FFAADC" w14:textId="77777777" w:rsidR="009674A5" w:rsidRDefault="009674A5" w:rsidP="009674A5">
      <w:pPr>
        <w:spacing w:after="0" w:line="240" w:lineRule="auto"/>
        <w:rPr>
          <w:rFonts w:ascii="Arial" w:eastAsia="Times New Roman" w:hAnsi="Arial" w:cs="Arial"/>
          <w:b/>
          <w:color w:val="E36C0A" w:themeColor="accent6" w:themeShade="BF"/>
          <w:sz w:val="18"/>
          <w:szCs w:val="18"/>
          <w:u w:val="single"/>
          <w:lang w:eastAsia="es-ES"/>
        </w:rPr>
      </w:pPr>
    </w:p>
    <w:p w14:paraId="772D815E" w14:textId="5C6F5AEA" w:rsidR="009674A5" w:rsidRDefault="009674A5" w:rsidP="009674A5">
      <w:pPr>
        <w:spacing w:after="0" w:line="240" w:lineRule="auto"/>
        <w:rPr>
          <w:rFonts w:ascii="Arial" w:eastAsia="Times New Roman" w:hAnsi="Arial" w:cs="Arial"/>
          <w:b/>
          <w:color w:val="E36C0A" w:themeColor="accent6" w:themeShade="BF"/>
          <w:sz w:val="18"/>
          <w:szCs w:val="18"/>
          <w:u w:val="single"/>
          <w:lang w:eastAsia="es-ES"/>
        </w:rPr>
      </w:pPr>
      <w:r w:rsidRPr="00653332">
        <w:rPr>
          <w:rFonts w:ascii="Arial" w:eastAsia="Times New Roman" w:hAnsi="Arial" w:cs="Arial"/>
          <w:b/>
          <w:color w:val="E36C0A" w:themeColor="accent6" w:themeShade="BF"/>
          <w:sz w:val="18"/>
          <w:szCs w:val="18"/>
          <w:u w:val="single"/>
          <w:lang w:eastAsia="es-ES"/>
        </w:rPr>
        <w:t>PRECIO POR PERSONA</w:t>
      </w:r>
      <w:r>
        <w:rPr>
          <w:rFonts w:ascii="Arial" w:eastAsia="Times New Roman" w:hAnsi="Arial" w:cs="Arial"/>
          <w:b/>
          <w:color w:val="E36C0A" w:themeColor="accent6" w:themeShade="BF"/>
          <w:sz w:val="18"/>
          <w:szCs w:val="18"/>
          <w:u w:val="single"/>
          <w:lang w:eastAsia="es-ES"/>
        </w:rPr>
        <w:t xml:space="preserve"> (TARIFAS 2027):</w:t>
      </w:r>
      <w:r w:rsidRPr="00653332">
        <w:rPr>
          <w:rFonts w:ascii="Arial" w:eastAsia="Times New Roman" w:hAnsi="Arial" w:cs="Arial"/>
          <w:b/>
          <w:color w:val="E36C0A" w:themeColor="accent6" w:themeShade="BF"/>
          <w:sz w:val="18"/>
          <w:szCs w:val="18"/>
          <w:u w:val="single"/>
          <w:lang w:eastAsia="es-ES"/>
        </w:rPr>
        <w:t xml:space="preserve">  </w:t>
      </w:r>
    </w:p>
    <w:p w14:paraId="27C8ED22" w14:textId="77777777" w:rsidR="009674A5" w:rsidRDefault="009674A5" w:rsidP="009674A5">
      <w:pPr>
        <w:spacing w:after="0" w:line="240" w:lineRule="auto"/>
        <w:jc w:val="both"/>
        <w:rPr>
          <w:rFonts w:ascii="Arial" w:eastAsia="Times New Roman" w:hAnsi="Arial" w:cs="Arial"/>
          <w:b/>
          <w:color w:val="000000"/>
          <w:sz w:val="16"/>
          <w:szCs w:val="16"/>
          <w:lang w:eastAsia="es-ES"/>
        </w:rPr>
      </w:pPr>
    </w:p>
    <w:tbl>
      <w:tblPr>
        <w:tblStyle w:val="Cuadrculamedia1-nfasis6"/>
        <w:tblW w:w="9629" w:type="dxa"/>
        <w:jc w:val="center"/>
        <w:shd w:val="clear" w:color="auto" w:fill="FDE4D0"/>
        <w:tblLayout w:type="fixed"/>
        <w:tblLook w:val="04A0" w:firstRow="1" w:lastRow="0" w:firstColumn="1" w:lastColumn="0" w:noHBand="0" w:noVBand="1"/>
      </w:tblPr>
      <w:tblGrid>
        <w:gridCol w:w="1691"/>
        <w:gridCol w:w="1276"/>
        <w:gridCol w:w="1276"/>
        <w:gridCol w:w="1276"/>
        <w:gridCol w:w="1279"/>
        <w:gridCol w:w="1414"/>
        <w:gridCol w:w="1417"/>
      </w:tblGrid>
      <w:tr w:rsidR="009674A5" w14:paraId="163B9A89" w14:textId="77777777" w:rsidTr="00F10300">
        <w:trPr>
          <w:cnfStyle w:val="100000000000" w:firstRow="1" w:lastRow="0" w:firstColumn="0" w:lastColumn="0" w:oddVBand="0" w:evenVBand="0" w:oddHBand="0"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E36C0A" w:themeFill="accent6" w:themeFillShade="BF"/>
            <w:vAlign w:val="center"/>
          </w:tcPr>
          <w:p w14:paraId="623E0019" w14:textId="77777777" w:rsidR="009674A5" w:rsidRDefault="009674A5" w:rsidP="00F10300">
            <w:pPr>
              <w:widowControl w:val="0"/>
              <w:jc w:val="center"/>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Salidas: diarias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7F96BB9C" w14:textId="77777777" w:rsidR="009674A5" w:rsidRPr="00945E0E" w:rsidRDefault="009674A5" w:rsidP="00F10300">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PVS*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54A84B87" w14:textId="77777777" w:rsidR="009674A5" w:rsidRPr="00945E0E" w:rsidRDefault="009674A5" w:rsidP="00F10300">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Sencilla</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57665D9F" w14:textId="77777777" w:rsidR="009674A5" w:rsidRPr="00945E0E" w:rsidRDefault="009674A5" w:rsidP="00F10300">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Doble</w:t>
            </w:r>
          </w:p>
        </w:tc>
        <w:tc>
          <w:tcPr>
            <w:tcW w:w="1279" w:type="dxa"/>
            <w:tcBorders>
              <w:top w:val="single" w:sz="6" w:space="0" w:color="F9B074"/>
              <w:left w:val="single" w:sz="6" w:space="0" w:color="F9B074"/>
              <w:bottom w:val="single" w:sz="6" w:space="0" w:color="F9B074"/>
            </w:tcBorders>
            <w:shd w:val="clear" w:color="auto" w:fill="E36C0A" w:themeFill="accent6" w:themeFillShade="BF"/>
            <w:vAlign w:val="center"/>
          </w:tcPr>
          <w:p w14:paraId="0D2285F7" w14:textId="77777777" w:rsidR="009674A5" w:rsidRPr="00945E0E" w:rsidRDefault="009674A5" w:rsidP="00F10300">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Triple</w:t>
            </w:r>
          </w:p>
        </w:tc>
        <w:tc>
          <w:tcPr>
            <w:tcW w:w="1414" w:type="dxa"/>
            <w:tcBorders>
              <w:top w:val="single" w:sz="6" w:space="0" w:color="F9B074"/>
              <w:left w:val="single" w:sz="6" w:space="0" w:color="F9B074"/>
              <w:bottom w:val="single" w:sz="6" w:space="0" w:color="F9B074"/>
            </w:tcBorders>
            <w:shd w:val="clear" w:color="auto" w:fill="E36C0A" w:themeFill="accent6" w:themeFillShade="BF"/>
            <w:vAlign w:val="center"/>
          </w:tcPr>
          <w:p w14:paraId="007A091C" w14:textId="77777777" w:rsidR="009674A5" w:rsidRPr="00945E0E" w:rsidRDefault="009674A5" w:rsidP="00F10300">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Cuádruple</w:t>
            </w:r>
          </w:p>
        </w:tc>
        <w:tc>
          <w:tcPr>
            <w:tcW w:w="1417" w:type="dxa"/>
            <w:shd w:val="clear" w:color="auto" w:fill="E36C0A" w:themeFill="accent6" w:themeFillShade="BF"/>
          </w:tcPr>
          <w:p w14:paraId="64BC295F" w14:textId="77777777" w:rsidR="009674A5" w:rsidRPr="00945E0E" w:rsidRDefault="009674A5" w:rsidP="00F10300">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 xml:space="preserve">Menor </w:t>
            </w:r>
          </w:p>
          <w:p w14:paraId="218C162E" w14:textId="77777777" w:rsidR="009674A5" w:rsidRPr="00CF23FC" w:rsidRDefault="009674A5" w:rsidP="00F10300">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highlight w:val="darkMagenta"/>
                <w:lang w:val="es-AR"/>
              </w:rPr>
            </w:pPr>
            <w:r w:rsidRPr="00945E0E">
              <w:rPr>
                <w:rFonts w:ascii="Arial" w:hAnsi="Arial" w:cs="Arial"/>
                <w:bCs w:val="0"/>
                <w:color w:val="FFFFFF" w:themeColor="background1"/>
                <w:sz w:val="18"/>
                <w:szCs w:val="18"/>
                <w:lang w:val="es-AR"/>
              </w:rPr>
              <w:t>2 - 10 años</w:t>
            </w:r>
          </w:p>
        </w:tc>
      </w:tr>
      <w:tr w:rsidR="009674A5" w14:paraId="52453D6D" w14:textId="77777777" w:rsidTr="00F10300">
        <w:trPr>
          <w:cnfStyle w:val="000000100000" w:firstRow="0" w:lastRow="0" w:firstColumn="0" w:lastColumn="0" w:oddVBand="0" w:evenVBand="0" w:oddHBand="1" w:evenHBand="0" w:firstRowFirstColumn="0" w:firstRowLastColumn="0" w:lastRowFirstColumn="0" w:lastRowLastColumn="0"/>
          <w:trHeight w:val="429"/>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07A4399D" w14:textId="77777777" w:rsidR="009674A5" w:rsidRDefault="009674A5" w:rsidP="00F10300">
            <w:pPr>
              <w:pStyle w:val="TableParagraph"/>
              <w:spacing w:before="1"/>
              <w:ind w:left="0"/>
              <w:jc w:val="center"/>
              <w:rPr>
                <w:b w:val="0"/>
                <w:bCs w:val="0"/>
                <w:spacing w:val="-2"/>
                <w:sz w:val="18"/>
              </w:rPr>
            </w:pPr>
            <w:r>
              <w:rPr>
                <w:spacing w:val="-2"/>
                <w:sz w:val="18"/>
              </w:rPr>
              <w:t>11/01/27-14/03/27</w:t>
            </w:r>
          </w:p>
          <w:p w14:paraId="4242E638" w14:textId="77777777" w:rsidR="009674A5" w:rsidRDefault="009674A5" w:rsidP="00F10300">
            <w:pPr>
              <w:pStyle w:val="TableParagraph"/>
              <w:spacing w:before="1"/>
              <w:ind w:left="0"/>
              <w:jc w:val="center"/>
              <w:rPr>
                <w:spacing w:val="-2"/>
                <w:sz w:val="18"/>
              </w:rPr>
            </w:pPr>
            <w:r>
              <w:rPr>
                <w:spacing w:val="-2"/>
                <w:sz w:val="18"/>
              </w:rPr>
              <w:t>05/04/27-30/06/27</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1B86D64D" w14:textId="7C880BDF" w:rsidR="009674A5" w:rsidRDefault="009674A5" w:rsidP="00F10300">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24,306</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1ED8074A" w14:textId="72FD596D" w:rsidR="009674A5" w:rsidRPr="00011457" w:rsidRDefault="009674A5" w:rsidP="00F10300">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sidRPr="00011457">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14,445</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609C6804" w14:textId="2CCB35B8" w:rsidR="009674A5" w:rsidRPr="0099374F" w:rsidRDefault="009674A5" w:rsidP="00F10300">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8"/>
                <w:szCs w:val="18"/>
                <w:lang w:val="en-US" w:eastAsia="es-ES"/>
              </w:rPr>
            </w:pPr>
            <w:r w:rsidRPr="0099374F">
              <w:rPr>
                <w:rFonts w:ascii="Arial" w:eastAsia="Times New Roman" w:hAnsi="Arial" w:cs="Arial"/>
                <w:b/>
                <w:bCs/>
                <w:color w:val="000000"/>
                <w:sz w:val="18"/>
                <w:szCs w:val="18"/>
                <w:lang w:val="en-US" w:eastAsia="es-ES"/>
              </w:rPr>
              <w:t>MXN 1</w:t>
            </w:r>
            <w:r>
              <w:rPr>
                <w:rFonts w:ascii="Arial" w:eastAsia="Times New Roman" w:hAnsi="Arial" w:cs="Arial"/>
                <w:b/>
                <w:bCs/>
                <w:color w:val="000000"/>
                <w:sz w:val="18"/>
                <w:szCs w:val="18"/>
                <w:lang w:val="en-US" w:eastAsia="es-ES"/>
              </w:rPr>
              <w:t>2,153</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6B4F3BE4" w14:textId="7EB05733" w:rsidR="009674A5" w:rsidRDefault="009674A5" w:rsidP="00F10300">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1,635</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59B97CE2" w14:textId="443B2F2A" w:rsidR="009674A5" w:rsidRDefault="009674A5" w:rsidP="00F10300">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1,366</w:t>
            </w:r>
          </w:p>
        </w:tc>
        <w:tc>
          <w:tcPr>
            <w:tcW w:w="1417" w:type="dxa"/>
            <w:shd w:val="clear" w:color="auto" w:fill="auto"/>
            <w:vAlign w:val="center"/>
          </w:tcPr>
          <w:p w14:paraId="3BF8C909" w14:textId="59A419F5" w:rsidR="009674A5" w:rsidRDefault="009674A5" w:rsidP="00F10300">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0,325</w:t>
            </w:r>
          </w:p>
        </w:tc>
      </w:tr>
      <w:tr w:rsidR="009674A5" w14:paraId="2CA6BED7" w14:textId="77777777" w:rsidTr="00F10300">
        <w:trPr>
          <w:trHeight w:val="407"/>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455272A9" w14:textId="77777777" w:rsidR="009674A5" w:rsidRDefault="009674A5" w:rsidP="00F10300">
            <w:pPr>
              <w:pStyle w:val="TableParagraph"/>
              <w:spacing w:before="1"/>
              <w:ind w:left="0"/>
              <w:jc w:val="center"/>
              <w:rPr>
                <w:b w:val="0"/>
                <w:bCs w:val="0"/>
                <w:spacing w:val="-2"/>
                <w:sz w:val="18"/>
              </w:rPr>
            </w:pPr>
            <w:r>
              <w:rPr>
                <w:spacing w:val="-2"/>
                <w:sz w:val="18"/>
              </w:rPr>
              <w:t>01/01/27-10/01/27</w:t>
            </w:r>
          </w:p>
          <w:p w14:paraId="0705A519" w14:textId="77777777" w:rsidR="009674A5" w:rsidRPr="00677DEE" w:rsidRDefault="009674A5" w:rsidP="00F10300">
            <w:pPr>
              <w:pStyle w:val="TableParagraph"/>
              <w:spacing w:before="1"/>
              <w:ind w:left="0"/>
              <w:jc w:val="center"/>
              <w:rPr>
                <w:b w:val="0"/>
                <w:bCs w:val="0"/>
                <w:spacing w:val="-2"/>
                <w:sz w:val="18"/>
              </w:rPr>
            </w:pPr>
            <w:r>
              <w:rPr>
                <w:spacing w:val="-2"/>
                <w:sz w:val="18"/>
              </w:rPr>
              <w:t>15/03/27-04/04/27</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7E9B728A" w14:textId="0DE3C914" w:rsidR="009674A5" w:rsidRDefault="009674A5" w:rsidP="00F10300">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26,358</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2C861CC2" w14:textId="305C3399" w:rsidR="009674A5" w:rsidRPr="00975763" w:rsidRDefault="009674A5" w:rsidP="00F10300">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sidRPr="00975763">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16,188</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300A056F" w14:textId="1AE38A4C" w:rsidR="009674A5" w:rsidRDefault="009674A5" w:rsidP="00F10300">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13,179</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0B7F4DB1" w14:textId="77011EF6" w:rsidR="009674A5" w:rsidRDefault="009674A5" w:rsidP="00F10300">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2,407</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2DD43507" w14:textId="228F864A" w:rsidR="009674A5" w:rsidRDefault="009674A5" w:rsidP="00F10300">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2,022</w:t>
            </w:r>
          </w:p>
        </w:tc>
        <w:tc>
          <w:tcPr>
            <w:tcW w:w="1417" w:type="dxa"/>
            <w:shd w:val="clear" w:color="auto" w:fill="auto"/>
            <w:vAlign w:val="center"/>
          </w:tcPr>
          <w:p w14:paraId="41030A16" w14:textId="0912E722" w:rsidR="009674A5" w:rsidRDefault="009674A5" w:rsidP="00F10300">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0,325</w:t>
            </w:r>
          </w:p>
        </w:tc>
      </w:tr>
    </w:tbl>
    <w:p w14:paraId="7B7E4FC1" w14:textId="77777777" w:rsidR="009674A5" w:rsidRDefault="009674A5" w:rsidP="009214C1">
      <w:pPr>
        <w:spacing w:after="0" w:line="240" w:lineRule="auto"/>
        <w:jc w:val="both"/>
        <w:rPr>
          <w:rFonts w:ascii="Arial" w:eastAsia="Times New Roman" w:hAnsi="Arial" w:cs="Arial"/>
          <w:b/>
          <w:color w:val="000000"/>
          <w:sz w:val="16"/>
          <w:szCs w:val="16"/>
          <w:lang w:eastAsia="es-ES"/>
        </w:rPr>
      </w:pPr>
    </w:p>
    <w:p w14:paraId="7EDF7478" w14:textId="30F75C2B" w:rsidR="009214C1" w:rsidRPr="002F117E" w:rsidRDefault="009214C1" w:rsidP="009214C1">
      <w:p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Nota:</w:t>
      </w:r>
    </w:p>
    <w:p w14:paraId="4BA0864F" w14:textId="27EF192B" w:rsidR="009214C1" w:rsidRPr="002F117E" w:rsidRDefault="009214C1" w:rsidP="009214C1">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Para precio PVS (persona viajando sola) aplicaría dos veces el precio de doble.</w:t>
      </w:r>
    </w:p>
    <w:p w14:paraId="5D841A40" w14:textId="6E0186E2" w:rsidR="009214C1" w:rsidRPr="002F117E" w:rsidRDefault="009214C1" w:rsidP="009214C1">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Máximo 2 menores entre 2 y 10 años por habitación compartiendo con 2 adultos, ocupando las camas existentes. No incluye alimentos a los menores.</w:t>
      </w:r>
    </w:p>
    <w:p w14:paraId="2FEFF06D" w14:textId="77777777" w:rsidR="009214C1" w:rsidRPr="002F117E" w:rsidRDefault="009214C1" w:rsidP="009214C1">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 xml:space="preserve">Se permite un máximo por habitación de 4 personas, entre adultos y menores. </w:t>
      </w:r>
    </w:p>
    <w:p w14:paraId="7AB30C6A" w14:textId="4486125E" w:rsidR="007B1C6B" w:rsidRDefault="009214C1" w:rsidP="00E079B9">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Precio para infantes (menores de 2 años) es de MXN 359</w:t>
      </w:r>
    </w:p>
    <w:p w14:paraId="28EFBD00" w14:textId="77777777" w:rsidR="00D37022" w:rsidRPr="00D37022" w:rsidRDefault="00D37022" w:rsidP="0083058E">
      <w:pPr>
        <w:pStyle w:val="Prrafodelista"/>
        <w:spacing w:after="0" w:line="240" w:lineRule="auto"/>
        <w:jc w:val="both"/>
        <w:rPr>
          <w:rFonts w:ascii="Arial" w:eastAsia="Times New Roman" w:hAnsi="Arial" w:cs="Arial"/>
          <w:b/>
          <w:color w:val="000000"/>
          <w:sz w:val="16"/>
          <w:szCs w:val="16"/>
          <w:lang w:eastAsia="es-ES"/>
        </w:rPr>
      </w:pPr>
    </w:p>
    <w:p w14:paraId="223CE8E9" w14:textId="77777777" w:rsidR="00892A42" w:rsidRDefault="00892A42" w:rsidP="00E079B9">
      <w:pPr>
        <w:spacing w:after="0" w:line="240" w:lineRule="auto"/>
        <w:rPr>
          <w:rFonts w:ascii="Arial" w:eastAsia="Times New Roman" w:hAnsi="Arial" w:cs="Arial"/>
          <w:b/>
          <w:color w:val="E36C0A" w:themeColor="accent6" w:themeShade="BF"/>
          <w:sz w:val="18"/>
          <w:szCs w:val="18"/>
          <w:u w:val="single"/>
          <w:lang w:eastAsia="es-ES"/>
        </w:rPr>
      </w:pPr>
    </w:p>
    <w:p w14:paraId="7866F2B7" w14:textId="65AC68CA" w:rsidR="00E079B9" w:rsidRDefault="00E079B9" w:rsidP="00E079B9">
      <w:pPr>
        <w:spacing w:after="0" w:line="240" w:lineRule="auto"/>
        <w:rPr>
          <w:rFonts w:ascii="Arial" w:eastAsia="Times New Roman" w:hAnsi="Arial" w:cs="Arial"/>
          <w:b/>
          <w:color w:val="E36C0A" w:themeColor="accent6" w:themeShade="BF"/>
          <w:sz w:val="18"/>
          <w:szCs w:val="18"/>
          <w:u w:val="single"/>
          <w:lang w:eastAsia="es-ES"/>
        </w:rPr>
      </w:pPr>
      <w:r w:rsidRPr="00CF47D0">
        <w:rPr>
          <w:rFonts w:ascii="Arial" w:eastAsia="Times New Roman" w:hAnsi="Arial" w:cs="Arial"/>
          <w:b/>
          <w:color w:val="E36C0A" w:themeColor="accent6" w:themeShade="BF"/>
          <w:sz w:val="18"/>
          <w:szCs w:val="18"/>
          <w:u w:val="single"/>
          <w:lang w:eastAsia="es-ES"/>
        </w:rPr>
        <w:t xml:space="preserve">EL PRECIO INCLUYE </w:t>
      </w:r>
    </w:p>
    <w:p w14:paraId="207A4501" w14:textId="77777777" w:rsidR="00E079B9" w:rsidRPr="00CF47D0" w:rsidRDefault="00E079B9" w:rsidP="00E079B9">
      <w:pPr>
        <w:spacing w:after="0" w:line="240" w:lineRule="auto"/>
        <w:rPr>
          <w:rFonts w:ascii="Arial" w:eastAsia="Times New Roman" w:hAnsi="Arial" w:cs="Arial"/>
          <w:b/>
          <w:color w:val="E36C0A" w:themeColor="accent6" w:themeShade="BF"/>
          <w:sz w:val="18"/>
          <w:szCs w:val="18"/>
          <w:u w:val="single"/>
          <w:lang w:eastAsia="es-ES"/>
        </w:rPr>
      </w:pPr>
    </w:p>
    <w:p w14:paraId="0DB5E7D8" w14:textId="67E29FFA" w:rsidR="00E079B9" w:rsidRPr="00CD5C79" w:rsidRDefault="00E079B9" w:rsidP="00E079B9">
      <w:pPr>
        <w:pStyle w:val="Sinespaciado"/>
        <w:widowControl w:val="0"/>
        <w:numPr>
          <w:ilvl w:val="0"/>
          <w:numId w:val="22"/>
        </w:numPr>
        <w:adjustRightInd w:val="0"/>
        <w:jc w:val="both"/>
        <w:textAlignment w:val="baseline"/>
        <w:rPr>
          <w:rFonts w:ascii="Arial" w:hAnsi="Arial" w:cs="Arial"/>
          <w:b/>
          <w:bCs/>
          <w:sz w:val="18"/>
          <w:szCs w:val="18"/>
          <w:lang w:val="es-ES_tradnl" w:eastAsia="es-ES"/>
        </w:rPr>
      </w:pPr>
      <w:r w:rsidRPr="00E449C4">
        <w:rPr>
          <w:rFonts w:ascii="Arial" w:hAnsi="Arial" w:cs="Arial"/>
          <w:sz w:val="18"/>
          <w:szCs w:val="18"/>
          <w:lang w:val="es-ES_tradnl" w:eastAsia="es-ES"/>
        </w:rPr>
        <w:t>Traslado aeropuerto - hotel - aeropuerto en servicio compartido</w:t>
      </w:r>
    </w:p>
    <w:p w14:paraId="7AB2519C" w14:textId="28E4608B" w:rsidR="00CD5C79" w:rsidRPr="00342B76" w:rsidRDefault="007D2CF1" w:rsidP="00E079B9">
      <w:pPr>
        <w:pStyle w:val="Sinespaciado"/>
        <w:widowControl w:val="0"/>
        <w:numPr>
          <w:ilvl w:val="0"/>
          <w:numId w:val="22"/>
        </w:numPr>
        <w:adjustRightInd w:val="0"/>
        <w:jc w:val="both"/>
        <w:textAlignment w:val="baseline"/>
        <w:rPr>
          <w:rFonts w:ascii="Arial" w:hAnsi="Arial" w:cs="Arial"/>
          <w:b/>
          <w:bCs/>
          <w:sz w:val="18"/>
          <w:szCs w:val="18"/>
          <w:lang w:val="es-ES_tradnl" w:eastAsia="es-ES"/>
        </w:rPr>
      </w:pPr>
      <w:r>
        <w:rPr>
          <w:rFonts w:ascii="Arial" w:hAnsi="Arial" w:cs="Arial"/>
          <w:sz w:val="18"/>
          <w:szCs w:val="18"/>
          <w:lang w:val="es-ES_tradnl" w:eastAsia="es-ES"/>
        </w:rPr>
        <w:t>0</w:t>
      </w:r>
      <w:r w:rsidR="0083058E">
        <w:rPr>
          <w:rFonts w:ascii="Arial" w:hAnsi="Arial" w:cs="Arial"/>
          <w:sz w:val="18"/>
          <w:szCs w:val="18"/>
          <w:lang w:val="es-ES_tradnl" w:eastAsia="es-ES"/>
        </w:rPr>
        <w:t>3</w:t>
      </w:r>
      <w:r>
        <w:rPr>
          <w:rFonts w:ascii="Arial" w:hAnsi="Arial" w:cs="Arial"/>
          <w:sz w:val="18"/>
          <w:szCs w:val="18"/>
          <w:lang w:val="es-ES_tradnl" w:eastAsia="es-ES"/>
        </w:rPr>
        <w:t xml:space="preserve"> noches de alojamiento</w:t>
      </w:r>
      <w:r w:rsidR="00342B76">
        <w:rPr>
          <w:rFonts w:ascii="Arial" w:hAnsi="Arial" w:cs="Arial"/>
          <w:sz w:val="18"/>
          <w:szCs w:val="18"/>
          <w:lang w:val="es-ES_tradnl" w:eastAsia="es-ES"/>
        </w:rPr>
        <w:t xml:space="preserve"> en Mérida</w:t>
      </w:r>
    </w:p>
    <w:p w14:paraId="1BF86440" w14:textId="678A95F9" w:rsidR="007B1C6B" w:rsidRPr="007B1C6B" w:rsidRDefault="00307A41" w:rsidP="007B1C6B">
      <w:pPr>
        <w:pStyle w:val="Sinespaciado"/>
        <w:widowControl w:val="0"/>
        <w:numPr>
          <w:ilvl w:val="0"/>
          <w:numId w:val="22"/>
        </w:numPr>
        <w:adjustRightInd w:val="0"/>
        <w:jc w:val="both"/>
        <w:textAlignment w:val="baseline"/>
        <w:rPr>
          <w:rFonts w:ascii="Arial" w:hAnsi="Arial" w:cs="Arial"/>
          <w:b/>
          <w:bCs/>
          <w:sz w:val="18"/>
          <w:szCs w:val="18"/>
          <w:lang w:val="es-ES_tradnl" w:eastAsia="es-ES"/>
        </w:rPr>
      </w:pPr>
      <w:r>
        <w:rPr>
          <w:rFonts w:ascii="Arial" w:hAnsi="Arial" w:cs="Arial"/>
          <w:sz w:val="18"/>
          <w:szCs w:val="18"/>
          <w:lang w:val="es-ES_tradnl" w:eastAsia="es-ES"/>
        </w:rPr>
        <w:t>Desayunos diarios</w:t>
      </w:r>
      <w:r w:rsidR="007D2CF1">
        <w:rPr>
          <w:rFonts w:ascii="Arial" w:hAnsi="Arial" w:cs="Arial"/>
          <w:sz w:val="18"/>
          <w:szCs w:val="18"/>
          <w:lang w:val="es-ES_tradnl" w:eastAsia="es-ES"/>
        </w:rPr>
        <w:t xml:space="preserve"> tipo americano</w:t>
      </w:r>
    </w:p>
    <w:p w14:paraId="5CA19701" w14:textId="0BA941CF" w:rsidR="00307A41" w:rsidRPr="00307A41" w:rsidRDefault="00307A41" w:rsidP="00E079B9">
      <w:pPr>
        <w:pStyle w:val="Sinespaciado"/>
        <w:widowControl w:val="0"/>
        <w:numPr>
          <w:ilvl w:val="0"/>
          <w:numId w:val="22"/>
        </w:numPr>
        <w:adjustRightInd w:val="0"/>
        <w:jc w:val="both"/>
        <w:textAlignment w:val="baseline"/>
        <w:rPr>
          <w:rFonts w:ascii="Arial" w:hAnsi="Arial" w:cs="Arial"/>
          <w:sz w:val="18"/>
          <w:szCs w:val="18"/>
          <w:lang w:val="es-ES_tradnl" w:eastAsia="es-ES"/>
        </w:rPr>
      </w:pPr>
      <w:r w:rsidRPr="00307A41">
        <w:rPr>
          <w:rFonts w:ascii="Arial" w:hAnsi="Arial" w:cs="Arial"/>
          <w:sz w:val="18"/>
          <w:szCs w:val="18"/>
          <w:lang w:val="es-ES_tradnl" w:eastAsia="es-ES"/>
        </w:rPr>
        <w:t>Todas las entradas a atractivos turísticos mencionados en el itinerario</w:t>
      </w:r>
    </w:p>
    <w:p w14:paraId="00DBE093" w14:textId="3BBCFF79" w:rsidR="007B1C6B" w:rsidRPr="007B1C6B" w:rsidRDefault="007B1C6B" w:rsidP="00E079B9">
      <w:pPr>
        <w:pStyle w:val="Sinespaciado"/>
        <w:widowControl w:val="0"/>
        <w:numPr>
          <w:ilvl w:val="0"/>
          <w:numId w:val="22"/>
        </w:numPr>
        <w:adjustRightInd w:val="0"/>
        <w:jc w:val="both"/>
        <w:textAlignment w:val="baseline"/>
        <w:rPr>
          <w:rFonts w:ascii="Arial" w:hAnsi="Arial" w:cs="Arial"/>
          <w:b/>
          <w:sz w:val="18"/>
          <w:szCs w:val="18"/>
          <w:u w:val="single"/>
          <w:lang w:val="es-ES_tradnl" w:eastAsia="es-ES"/>
        </w:rPr>
      </w:pPr>
      <w:r>
        <w:rPr>
          <w:rFonts w:ascii="Arial" w:hAnsi="Arial" w:cs="Arial"/>
          <w:sz w:val="18"/>
          <w:szCs w:val="18"/>
          <w:lang w:val="es-ES_tradnl" w:eastAsia="es-ES"/>
        </w:rPr>
        <w:t>Chofer turístico durante todo el recorrido</w:t>
      </w:r>
    </w:p>
    <w:p w14:paraId="597B41B0" w14:textId="3BBEDEB2" w:rsidR="00E079B9" w:rsidRPr="00426C71" w:rsidRDefault="009674A5" w:rsidP="00E079B9">
      <w:pPr>
        <w:pStyle w:val="Sinespaciado"/>
        <w:widowControl w:val="0"/>
        <w:numPr>
          <w:ilvl w:val="0"/>
          <w:numId w:val="22"/>
        </w:numPr>
        <w:adjustRightInd w:val="0"/>
        <w:jc w:val="both"/>
        <w:textAlignment w:val="baseline"/>
        <w:rPr>
          <w:rFonts w:ascii="Arial" w:hAnsi="Arial" w:cs="Arial"/>
          <w:b/>
          <w:sz w:val="18"/>
          <w:szCs w:val="18"/>
          <w:u w:val="single"/>
          <w:lang w:val="es-ES_tradnl" w:eastAsia="es-ES"/>
        </w:rPr>
      </w:pPr>
      <w:r>
        <w:rPr>
          <w:rFonts w:ascii="Arial" w:hAnsi="Arial" w:cs="Arial"/>
          <w:sz w:val="18"/>
          <w:szCs w:val="18"/>
          <w:lang w:val="es-ES_tradnl" w:eastAsia="es-ES"/>
        </w:rPr>
        <w:t>Asistencia de viaje</w:t>
      </w:r>
    </w:p>
    <w:p w14:paraId="582B551C" w14:textId="77777777" w:rsidR="009717FC" w:rsidRPr="00721B79" w:rsidRDefault="009717FC" w:rsidP="00E079B9">
      <w:pPr>
        <w:pStyle w:val="Sinespaciado"/>
        <w:widowControl w:val="0"/>
        <w:adjustRightInd w:val="0"/>
        <w:ind w:left="720"/>
        <w:jc w:val="both"/>
        <w:textAlignment w:val="baseline"/>
        <w:rPr>
          <w:rFonts w:ascii="Arial" w:hAnsi="Arial" w:cs="Arial"/>
          <w:b/>
          <w:color w:val="FF0000"/>
          <w:sz w:val="18"/>
          <w:szCs w:val="18"/>
          <w:u w:val="single"/>
          <w:lang w:val="es-ES_tradnl" w:eastAsia="es-ES"/>
        </w:rPr>
      </w:pPr>
    </w:p>
    <w:p w14:paraId="3D61C51E" w14:textId="77777777" w:rsidR="00E079B9" w:rsidRDefault="00E079B9" w:rsidP="00E079B9">
      <w:pPr>
        <w:spacing w:after="0" w:line="240" w:lineRule="auto"/>
        <w:rPr>
          <w:rFonts w:ascii="Arial" w:eastAsia="Times New Roman" w:hAnsi="Arial" w:cs="Arial"/>
          <w:b/>
          <w:color w:val="E36C0A" w:themeColor="accent6" w:themeShade="BF"/>
          <w:sz w:val="18"/>
          <w:szCs w:val="18"/>
          <w:u w:val="single"/>
          <w:lang w:eastAsia="es-ES"/>
        </w:rPr>
      </w:pPr>
      <w:r w:rsidRPr="00F045DB">
        <w:rPr>
          <w:rFonts w:ascii="Arial" w:eastAsia="Times New Roman" w:hAnsi="Arial" w:cs="Arial"/>
          <w:b/>
          <w:color w:val="E36C0A" w:themeColor="accent6" w:themeShade="BF"/>
          <w:sz w:val="18"/>
          <w:szCs w:val="18"/>
          <w:u w:val="single"/>
          <w:lang w:eastAsia="es-ES"/>
        </w:rPr>
        <w:t xml:space="preserve">EL PRECIO NO INCLUYE </w:t>
      </w:r>
    </w:p>
    <w:p w14:paraId="6AD3F5B9" w14:textId="77777777" w:rsidR="00E079B9" w:rsidRPr="00F045DB" w:rsidRDefault="00E079B9" w:rsidP="00E079B9">
      <w:pPr>
        <w:spacing w:after="0" w:line="240" w:lineRule="auto"/>
        <w:rPr>
          <w:rFonts w:ascii="Arial" w:eastAsia="Times New Roman" w:hAnsi="Arial" w:cs="Arial"/>
          <w:b/>
          <w:color w:val="E36C0A" w:themeColor="accent6" w:themeShade="BF"/>
          <w:sz w:val="18"/>
          <w:szCs w:val="18"/>
          <w:u w:val="single"/>
          <w:lang w:eastAsia="es-ES"/>
        </w:rPr>
      </w:pPr>
    </w:p>
    <w:p w14:paraId="6086B4A3" w14:textId="3FA32E69" w:rsidR="00E079B9" w:rsidRDefault="00E079B9" w:rsidP="00E079B9">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95ED9">
        <w:rPr>
          <w:rFonts w:ascii="Arial" w:hAnsi="Arial" w:cs="Arial"/>
          <w:sz w:val="18"/>
          <w:szCs w:val="18"/>
          <w:lang w:val="es-ES_tradnl" w:eastAsia="es-ES"/>
        </w:rPr>
        <w:t xml:space="preserve">Boleto de avión México – </w:t>
      </w:r>
      <w:r w:rsidR="00307A41">
        <w:rPr>
          <w:rFonts w:ascii="Arial" w:hAnsi="Arial" w:cs="Arial"/>
          <w:sz w:val="18"/>
          <w:szCs w:val="18"/>
          <w:lang w:val="es-ES_tradnl" w:eastAsia="es-ES"/>
        </w:rPr>
        <w:t>Mérida</w:t>
      </w:r>
      <w:r w:rsidRPr="00795ED9">
        <w:rPr>
          <w:rFonts w:ascii="Arial" w:hAnsi="Arial" w:cs="Arial"/>
          <w:sz w:val="18"/>
          <w:szCs w:val="18"/>
          <w:lang w:val="es-ES_tradnl" w:eastAsia="es-ES"/>
        </w:rPr>
        <w:t xml:space="preserve"> – México</w:t>
      </w:r>
    </w:p>
    <w:p w14:paraId="4DD93327" w14:textId="77777777" w:rsidR="00E079B9" w:rsidRPr="007D2CF1" w:rsidRDefault="00E079B9" w:rsidP="007D2CF1">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D2CF1">
        <w:rPr>
          <w:rFonts w:ascii="Arial" w:hAnsi="Arial" w:cs="Arial"/>
          <w:sz w:val="18"/>
          <w:szCs w:val="18"/>
          <w:lang w:val="es-ES_tradnl" w:eastAsia="es-ES"/>
        </w:rPr>
        <w:t>Gastos personales</w:t>
      </w:r>
    </w:p>
    <w:p w14:paraId="208C466C" w14:textId="1C57341A" w:rsidR="00E079B9" w:rsidRPr="00795ED9" w:rsidRDefault="00307A41" w:rsidP="00E079B9">
      <w:pPr>
        <w:pStyle w:val="Sinespaciado"/>
        <w:widowControl w:val="0"/>
        <w:numPr>
          <w:ilvl w:val="0"/>
          <w:numId w:val="21"/>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Comidas y cenas</w:t>
      </w:r>
    </w:p>
    <w:p w14:paraId="40765C40" w14:textId="77777777" w:rsidR="00E079B9" w:rsidRPr="00795ED9" w:rsidRDefault="00E079B9" w:rsidP="00E079B9">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95ED9">
        <w:rPr>
          <w:rFonts w:ascii="Arial" w:hAnsi="Arial" w:cs="Arial"/>
          <w:sz w:val="18"/>
          <w:szCs w:val="18"/>
          <w:lang w:val="es-ES_tradnl" w:eastAsia="es-ES"/>
        </w:rPr>
        <w:t xml:space="preserve">Ningún servicio no especificado </w:t>
      </w:r>
    </w:p>
    <w:p w14:paraId="3FB717E1" w14:textId="3FFCCB8E" w:rsidR="00BE24FD" w:rsidRPr="00BE24FD" w:rsidRDefault="00E079B9" w:rsidP="00BE24FD">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95ED9">
        <w:rPr>
          <w:rFonts w:ascii="Arial" w:hAnsi="Arial" w:cs="Arial"/>
          <w:sz w:val="18"/>
          <w:szCs w:val="18"/>
          <w:lang w:val="es-ES_tradnl" w:eastAsia="es-ES"/>
        </w:rPr>
        <w:t>Propinas</w:t>
      </w:r>
      <w:bookmarkStart w:id="3" w:name="_Hlk137802749"/>
    </w:p>
    <w:p w14:paraId="22773B35" w14:textId="77777777" w:rsidR="005C399F" w:rsidRDefault="005C399F" w:rsidP="005C399F">
      <w:pPr>
        <w:spacing w:after="0" w:line="240" w:lineRule="auto"/>
        <w:jc w:val="both"/>
        <w:rPr>
          <w:rFonts w:ascii="Arial" w:eastAsia="Times New Roman" w:hAnsi="Arial" w:cs="Arial"/>
          <w:b/>
          <w:color w:val="E36C0A" w:themeColor="accent6" w:themeShade="BF"/>
          <w:sz w:val="18"/>
          <w:szCs w:val="18"/>
          <w:u w:val="single"/>
          <w:lang w:eastAsia="es-ES"/>
        </w:rPr>
      </w:pPr>
    </w:p>
    <w:p w14:paraId="5FDAD32B" w14:textId="7A2F6ED4" w:rsidR="00D37022" w:rsidRPr="00D37022" w:rsidRDefault="00D37022" w:rsidP="00D37022">
      <w:pPr>
        <w:spacing w:after="0" w:line="240" w:lineRule="auto"/>
        <w:jc w:val="both"/>
        <w:rPr>
          <w:rFonts w:ascii="Arial" w:eastAsia="Times New Roman" w:hAnsi="Arial" w:cs="Arial"/>
          <w:b/>
          <w:color w:val="E36C0A" w:themeColor="accent6" w:themeShade="BF"/>
          <w:sz w:val="18"/>
          <w:szCs w:val="18"/>
          <w:u w:val="single"/>
          <w:lang w:eastAsia="es-ES"/>
        </w:rPr>
      </w:pPr>
      <w:r w:rsidRPr="00D37022">
        <w:rPr>
          <w:rFonts w:ascii="Arial" w:eastAsia="Times New Roman" w:hAnsi="Arial" w:cs="Arial"/>
          <w:b/>
          <w:color w:val="E36C0A" w:themeColor="accent6" w:themeShade="BF"/>
          <w:sz w:val="18"/>
          <w:szCs w:val="18"/>
          <w:u w:val="single"/>
          <w:lang w:eastAsia="es-ES"/>
        </w:rPr>
        <w:t>NOTAS IMPORTANTES:</w:t>
      </w:r>
    </w:p>
    <w:p w14:paraId="51218533" w14:textId="77777777" w:rsidR="005C399F" w:rsidRDefault="005C399F" w:rsidP="0051246A">
      <w:pPr>
        <w:pStyle w:val="Sinespaciado"/>
        <w:widowControl w:val="0"/>
        <w:adjustRightInd w:val="0"/>
        <w:jc w:val="both"/>
        <w:textAlignment w:val="baseline"/>
        <w:rPr>
          <w:rFonts w:ascii="Arial" w:hAnsi="Arial" w:cs="Arial"/>
          <w:color w:val="000000"/>
          <w:sz w:val="18"/>
          <w:szCs w:val="18"/>
          <w:lang w:val="es-ES_tradnl" w:eastAsia="es-ES"/>
        </w:rPr>
      </w:pPr>
    </w:p>
    <w:p w14:paraId="44C47953" w14:textId="0F58AD4C" w:rsidR="0051246A" w:rsidRPr="00945E0E" w:rsidRDefault="0051246A" w:rsidP="0051246A">
      <w:pPr>
        <w:pStyle w:val="Sinespaciado"/>
        <w:widowControl w:val="0"/>
        <w:numPr>
          <w:ilvl w:val="0"/>
          <w:numId w:val="13"/>
        </w:numPr>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Precios sujeto</w:t>
      </w:r>
      <w:r w:rsidRPr="008A6A38">
        <w:rPr>
          <w:rFonts w:ascii="Arial" w:hAnsi="Arial" w:cs="Arial"/>
          <w:color w:val="000000"/>
          <w:sz w:val="18"/>
          <w:szCs w:val="18"/>
          <w:lang w:val="es-ES_tradnl" w:eastAsia="es-ES"/>
        </w:rPr>
        <w:t>s a cambios sin previo aviso y a disponibilidad al momento de reservar.</w:t>
      </w:r>
    </w:p>
    <w:p w14:paraId="406F3FBE"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eastAsia="Times New Roman" w:hAnsi="Arial" w:cs="Arial"/>
          <w:color w:val="000000"/>
          <w:sz w:val="18"/>
          <w:szCs w:val="18"/>
          <w:lang w:eastAsia="es-ES"/>
        </w:rPr>
      </w:pPr>
      <w:r w:rsidRPr="007E547A">
        <w:rPr>
          <w:rFonts w:ascii="Arial" w:eastAsia="Times New Roman" w:hAnsi="Arial" w:cs="Arial"/>
          <w:color w:val="000000"/>
          <w:sz w:val="18"/>
          <w:szCs w:val="18"/>
          <w:lang w:eastAsia="es-ES"/>
        </w:rPr>
        <w:t>Tour</w:t>
      </w:r>
      <w:r>
        <w:rPr>
          <w:rFonts w:ascii="Arial" w:eastAsia="Times New Roman" w:hAnsi="Arial" w:cs="Arial"/>
          <w:color w:val="000000"/>
          <w:sz w:val="18"/>
          <w:szCs w:val="18"/>
          <w:lang w:eastAsia="es-ES"/>
        </w:rPr>
        <w:t>m</w:t>
      </w:r>
      <w:r w:rsidRPr="007E547A">
        <w:rPr>
          <w:rFonts w:ascii="Arial" w:eastAsia="Times New Roman" w:hAnsi="Arial" w:cs="Arial"/>
          <w:color w:val="000000"/>
          <w:sz w:val="18"/>
          <w:szCs w:val="18"/>
          <w:lang w:eastAsia="es-ES"/>
        </w:rPr>
        <w:t>undial no se hace responsable de objetos olvidados en las unidades, ya que primeramente es responsabilidad de los clientes cuidar sus pertenencias, así como de equipaje que no llegue en el vuelo; se les dará apoyo para recuperarlo, pero no se tiene obligación alguna de remunerar al pasajero.</w:t>
      </w:r>
    </w:p>
    <w:p w14:paraId="06ED26A8"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eastAsia="Times New Roman" w:hAnsi="Arial" w:cs="Arial"/>
          <w:color w:val="000000"/>
          <w:sz w:val="18"/>
          <w:szCs w:val="18"/>
          <w:lang w:eastAsia="es-ES"/>
        </w:rPr>
        <w:t>Para pasajero con alguna discapacidad es importante que viajen con algún acompañante que pueda ayudarlo en el recorrido (subir, bajar o caminar). Se les pide indiquen esta situación al momento de reservar para tomar precauciones.</w:t>
      </w:r>
    </w:p>
    <w:p w14:paraId="52F0AB36"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En todo momento los servicios no utilizados no serán reembolsables.</w:t>
      </w:r>
    </w:p>
    <w:p w14:paraId="75E50896" w14:textId="77777777" w:rsidR="0051246A" w:rsidRPr="007E547A" w:rsidRDefault="0051246A" w:rsidP="0051246A">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bCs/>
          <w:color w:val="000000"/>
          <w:sz w:val="18"/>
          <w:szCs w:val="18"/>
          <w:lang w:eastAsia="es-ES"/>
        </w:rPr>
        <w:t>Solo se permite</w:t>
      </w:r>
      <w:r w:rsidRPr="007E547A">
        <w:rPr>
          <w:rFonts w:ascii="Arial" w:hAnsi="Arial" w:cs="Arial"/>
          <w:b/>
          <w:color w:val="000000"/>
          <w:sz w:val="18"/>
          <w:szCs w:val="18"/>
          <w:lang w:eastAsia="es-ES"/>
        </w:rPr>
        <w:t xml:space="preserve"> </w:t>
      </w:r>
      <w:r w:rsidRPr="007E547A">
        <w:rPr>
          <w:rFonts w:ascii="Arial" w:hAnsi="Arial" w:cs="Arial"/>
          <w:bCs/>
          <w:color w:val="000000"/>
          <w:sz w:val="18"/>
          <w:szCs w:val="18"/>
          <w:u w:val="single"/>
          <w:lang w:eastAsia="es-ES"/>
        </w:rPr>
        <w:t>una maleta por persona</w:t>
      </w:r>
      <w:r w:rsidRPr="007E547A">
        <w:rPr>
          <w:rFonts w:ascii="Arial" w:hAnsi="Arial" w:cs="Arial"/>
          <w:b/>
          <w:color w:val="000000"/>
          <w:sz w:val="18"/>
          <w:szCs w:val="18"/>
          <w:lang w:eastAsia="es-ES"/>
        </w:rPr>
        <w:t xml:space="preserve"> </w:t>
      </w:r>
      <w:r w:rsidRPr="007E547A">
        <w:rPr>
          <w:rFonts w:ascii="Arial" w:hAnsi="Arial" w:cs="Arial"/>
          <w:color w:val="000000"/>
          <w:sz w:val="18"/>
          <w:szCs w:val="18"/>
          <w:lang w:eastAsia="es-ES"/>
        </w:rPr>
        <w:t>con un máximo de 23 Kg. de peso. En caso de que el cliente viaje con más de 2 maletas tendrán que avisar previamente y considerar el cobro adicional por maleta adicional.</w:t>
      </w:r>
    </w:p>
    <w:p w14:paraId="36C47C93" w14:textId="77777777" w:rsidR="00892A42" w:rsidRDefault="0051246A" w:rsidP="00892A42">
      <w:pPr>
        <w:pStyle w:val="Prrafodelista"/>
        <w:widowControl w:val="0"/>
        <w:numPr>
          <w:ilvl w:val="0"/>
          <w:numId w:val="13"/>
        </w:numPr>
        <w:adjustRightInd w:val="0"/>
        <w:spacing w:after="0"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itinerarios que incluyan alimentos contratados, el operador y/o prestador de servicios, no se hace responsable de la presentación, cantidad y tolerancia digestiva de los pasajeros, ya que son menús turísticos, no incluyen bebidas; así mismo en caso de que el prestador de servicios no pueda darles algún alimento, como se haya programado, se les compensara con el siguiente alimento posterior (ejemplo. Si no se le dio comida, se les dará cena, o podrá ser reembolsado en efectivo en caso de que se den las condiciones antes mencionadas.</w:t>
      </w:r>
    </w:p>
    <w:p w14:paraId="593E6B4B" w14:textId="3C44CEF6" w:rsidR="0051246A" w:rsidRPr="00892A42" w:rsidRDefault="0051246A" w:rsidP="00892A42">
      <w:pPr>
        <w:widowControl w:val="0"/>
        <w:adjustRightInd w:val="0"/>
        <w:spacing w:after="0" w:line="240" w:lineRule="auto"/>
        <w:jc w:val="both"/>
        <w:textAlignment w:val="baseline"/>
        <w:rPr>
          <w:rFonts w:ascii="Arial" w:hAnsi="Arial" w:cs="Arial"/>
          <w:color w:val="000000"/>
          <w:sz w:val="18"/>
          <w:szCs w:val="18"/>
          <w:lang w:eastAsia="es-ES"/>
        </w:rPr>
      </w:pPr>
      <w:r w:rsidRPr="00892A42">
        <w:rPr>
          <w:rFonts w:ascii="Arial" w:hAnsi="Arial" w:cs="Arial"/>
          <w:b/>
          <w:bCs/>
          <w:color w:val="000000"/>
          <w:sz w:val="18"/>
          <w:szCs w:val="18"/>
          <w:lang w:eastAsia="es-ES"/>
        </w:rPr>
        <w:t>Traslados y excursiones.</w:t>
      </w:r>
    </w:p>
    <w:p w14:paraId="4AA6F08A" w14:textId="77777777" w:rsidR="0051246A" w:rsidRPr="007E547A" w:rsidRDefault="0051246A" w:rsidP="00892A42">
      <w:pPr>
        <w:pStyle w:val="Sinespaciado"/>
        <w:widowControl w:val="0"/>
        <w:numPr>
          <w:ilvl w:val="0"/>
          <w:numId w:val="12"/>
        </w:numPr>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Los traslados confirmados para este viaje se realizarán en servicio compartido </w:t>
      </w:r>
      <w:r w:rsidRPr="00B57E6C">
        <w:rPr>
          <w:rFonts w:ascii="Arial" w:hAnsi="Arial" w:cs="Arial"/>
          <w:color w:val="000000"/>
          <w:sz w:val="18"/>
          <w:szCs w:val="18"/>
          <w:lang w:val="es-ES_tradnl" w:eastAsia="es-ES"/>
        </w:rPr>
        <w:t>junto a otros pasajeros</w:t>
      </w:r>
      <w:r>
        <w:rPr>
          <w:rFonts w:ascii="Arial" w:hAnsi="Arial" w:cs="Arial"/>
          <w:color w:val="000000"/>
          <w:sz w:val="18"/>
          <w:szCs w:val="18"/>
          <w:lang w:val="es-ES_tradnl" w:eastAsia="es-ES"/>
        </w:rPr>
        <w:t xml:space="preserve"> y </w:t>
      </w:r>
      <w:r w:rsidRPr="00B57E6C">
        <w:rPr>
          <w:rFonts w:ascii="Arial" w:hAnsi="Arial" w:cs="Arial"/>
          <w:color w:val="000000"/>
          <w:sz w:val="18"/>
          <w:szCs w:val="18"/>
          <w:lang w:val="es-ES_tradnl" w:eastAsia="es-ES"/>
        </w:rPr>
        <w:t>son sin guía. Consulte precios en servicio privado</w:t>
      </w:r>
      <w:r>
        <w:rPr>
          <w:rFonts w:ascii="Arial" w:hAnsi="Arial" w:cs="Arial"/>
          <w:color w:val="000000"/>
          <w:sz w:val="18"/>
          <w:szCs w:val="18"/>
          <w:lang w:val="es-ES_tradnl" w:eastAsia="es-ES"/>
        </w:rPr>
        <w:t xml:space="preserve"> y/o </w:t>
      </w:r>
      <w:r w:rsidRPr="007E547A">
        <w:rPr>
          <w:rFonts w:ascii="Arial" w:hAnsi="Arial" w:cs="Arial"/>
          <w:bCs/>
          <w:color w:val="000000"/>
          <w:sz w:val="18"/>
          <w:szCs w:val="18"/>
          <w:lang w:val="es-ES_tradnl" w:eastAsia="es-ES"/>
        </w:rPr>
        <w:t>para horarios nocturnos</w:t>
      </w:r>
      <w:r>
        <w:rPr>
          <w:rFonts w:ascii="Arial" w:hAnsi="Arial" w:cs="Arial"/>
          <w:bCs/>
          <w:color w:val="000000"/>
          <w:sz w:val="18"/>
          <w:szCs w:val="18"/>
          <w:lang w:val="es-ES_tradnl" w:eastAsia="es-ES"/>
        </w:rPr>
        <w:t>.</w:t>
      </w:r>
    </w:p>
    <w:p w14:paraId="0166C53D" w14:textId="016F9FA6" w:rsidR="0051246A" w:rsidRPr="007E547A" w:rsidRDefault="0051246A" w:rsidP="00892A42">
      <w:pPr>
        <w:pStyle w:val="Sinespaciado"/>
        <w:widowControl w:val="0"/>
        <w:numPr>
          <w:ilvl w:val="0"/>
          <w:numId w:val="12"/>
        </w:numPr>
        <w:adjustRightInd w:val="0"/>
        <w:ind w:left="360"/>
        <w:jc w:val="both"/>
        <w:textAlignment w:val="baseline"/>
        <w:rPr>
          <w:rFonts w:ascii="Arial" w:hAnsi="Arial" w:cs="Arial"/>
          <w:color w:val="000000"/>
          <w:sz w:val="18"/>
          <w:szCs w:val="18"/>
          <w:lang w:val="es-ES_tradnl" w:eastAsia="es-ES"/>
        </w:rPr>
      </w:pPr>
      <w:r w:rsidRPr="00B718E5">
        <w:rPr>
          <w:rFonts w:ascii="Arial" w:hAnsi="Arial" w:cs="Arial"/>
          <w:color w:val="000000"/>
          <w:sz w:val="18"/>
          <w:szCs w:val="18"/>
          <w:lang w:val="es-ES_tradnl" w:eastAsia="es-ES"/>
        </w:rPr>
        <w:t xml:space="preserve">El </w:t>
      </w:r>
      <w:r>
        <w:rPr>
          <w:rFonts w:ascii="Arial" w:hAnsi="Arial" w:cs="Arial"/>
          <w:color w:val="000000"/>
          <w:sz w:val="18"/>
          <w:szCs w:val="18"/>
          <w:lang w:val="es-ES_tradnl" w:eastAsia="es-ES"/>
        </w:rPr>
        <w:t>p</w:t>
      </w:r>
      <w:r w:rsidRPr="00B718E5">
        <w:rPr>
          <w:rFonts w:ascii="Arial" w:hAnsi="Arial" w:cs="Arial"/>
          <w:color w:val="000000"/>
          <w:sz w:val="18"/>
          <w:szCs w:val="18"/>
          <w:lang w:val="es-ES_tradnl" w:eastAsia="es-ES"/>
        </w:rPr>
        <w:t>roveedor de servicios en destino esperar</w:t>
      </w:r>
      <w:r>
        <w:rPr>
          <w:rFonts w:ascii="Arial" w:hAnsi="Arial" w:cs="Arial"/>
          <w:color w:val="000000"/>
          <w:sz w:val="18"/>
          <w:szCs w:val="18"/>
          <w:lang w:val="es-ES_tradnl" w:eastAsia="es-ES"/>
        </w:rPr>
        <w:t>á</w:t>
      </w:r>
      <w:r w:rsidRPr="00B718E5">
        <w:rPr>
          <w:rFonts w:ascii="Arial" w:hAnsi="Arial" w:cs="Arial"/>
          <w:color w:val="000000"/>
          <w:sz w:val="18"/>
          <w:szCs w:val="18"/>
          <w:lang w:val="es-ES_tradnl" w:eastAsia="es-ES"/>
        </w:rPr>
        <w:t xml:space="preserve"> hasta 2</w:t>
      </w:r>
      <w:r w:rsidR="00BE24FD">
        <w:rPr>
          <w:rFonts w:ascii="Arial" w:hAnsi="Arial" w:cs="Arial"/>
          <w:color w:val="000000"/>
          <w:sz w:val="18"/>
          <w:szCs w:val="18"/>
          <w:lang w:val="es-ES_tradnl" w:eastAsia="es-ES"/>
        </w:rPr>
        <w:t>0</w:t>
      </w:r>
      <w:r w:rsidRPr="00B718E5">
        <w:rPr>
          <w:rFonts w:ascii="Arial" w:hAnsi="Arial" w:cs="Arial"/>
          <w:color w:val="000000"/>
          <w:sz w:val="18"/>
          <w:szCs w:val="18"/>
          <w:lang w:val="es-ES_tradnl" w:eastAsia="es-ES"/>
        </w:rPr>
        <w:t xml:space="preserve"> minutos después del horario de vuelo estipulado de llegada, fuera de este tiempo es responsabilidad del pasajero trasladarse y/o alcanzar el tour.</w:t>
      </w:r>
      <w:r>
        <w:rPr>
          <w:rFonts w:ascii="Arial" w:hAnsi="Arial" w:cs="Arial"/>
          <w:color w:val="000000"/>
          <w:sz w:val="18"/>
          <w:szCs w:val="18"/>
          <w:lang w:val="es-ES_tradnl" w:eastAsia="es-ES"/>
        </w:rPr>
        <w:t xml:space="preserve"> </w:t>
      </w:r>
    </w:p>
    <w:p w14:paraId="5EA9663D" w14:textId="77777777" w:rsidR="0051246A" w:rsidRPr="007E547A"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iCs/>
          <w:color w:val="000000"/>
          <w:sz w:val="18"/>
          <w:szCs w:val="18"/>
          <w:lang w:eastAsia="es-ES"/>
        </w:rPr>
      </w:pPr>
      <w:r w:rsidRPr="007E547A">
        <w:rPr>
          <w:rFonts w:ascii="Arial" w:hAnsi="Arial" w:cs="Arial"/>
          <w:color w:val="000000"/>
          <w:sz w:val="18"/>
          <w:szCs w:val="18"/>
          <w:lang w:eastAsia="es-ES"/>
        </w:rPr>
        <w:lastRenderedPageBreak/>
        <w:t xml:space="preserve">Algunas ocasiones a la llegada al aeropuerto los pasajeros deberán de esperar máximo una hora para reunirse con otros pasajeros que viajen en el mismo transporte al hotel, esto será indicado por el personal a su llegada. En el caso de excursiones y visitas, esperara al pasajero hasta 10 minutos después del horario estipulado de pick up en el hotel, fuera de este tiempo es responsabilidad del pasajero trasladarse por su cuenta y/o alcanzar el tour. Los servicios no utilizados no serán </w:t>
      </w:r>
      <w:r w:rsidRPr="007E547A">
        <w:rPr>
          <w:rFonts w:ascii="Arial" w:hAnsi="Arial" w:cs="Arial"/>
          <w:iCs/>
          <w:color w:val="000000"/>
          <w:sz w:val="18"/>
          <w:szCs w:val="18"/>
          <w:lang w:eastAsia="es-ES"/>
        </w:rPr>
        <w:t>reembolsables.</w:t>
      </w:r>
    </w:p>
    <w:p w14:paraId="23C40B07" w14:textId="77777777" w:rsidR="0051246A" w:rsidRPr="008E4C0B"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En caso de no poder realizarse alguna visita, derivada de retrasos por causa mayor, causa de terceros, accidentes o desastres naturales, siempre se cuidará la integridad de los pasajeros y se hará en lo posible llegar al destino más próximo, el servicio no utilizado no será reembolsado.</w:t>
      </w:r>
    </w:p>
    <w:p w14:paraId="32E7DAD1" w14:textId="77777777" w:rsidR="0051246A"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Las excursiones incluidas en el programa serán proporcionadas con chofer-guía.</w:t>
      </w:r>
    </w:p>
    <w:p w14:paraId="03C26483" w14:textId="77777777" w:rsidR="0051246A"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tours podrán ser visuales, interactivos, caminando, en coche, van, microbús, autobús, lancha o balsa.</w:t>
      </w:r>
    </w:p>
    <w:p w14:paraId="54245874" w14:textId="77777777" w:rsidR="00892A42" w:rsidRPr="00892A42" w:rsidRDefault="0051246A" w:rsidP="00892A42">
      <w:pPr>
        <w:pStyle w:val="Prrafodelista"/>
        <w:widowControl w:val="0"/>
        <w:numPr>
          <w:ilvl w:val="0"/>
          <w:numId w:val="12"/>
        </w:numPr>
        <w:adjustRightInd w:val="0"/>
        <w:spacing w:after="0" w:line="240" w:lineRule="auto"/>
        <w:ind w:left="360"/>
        <w:jc w:val="both"/>
        <w:textAlignment w:val="baseline"/>
        <w:rPr>
          <w:rFonts w:ascii="Arial" w:hAnsi="Arial" w:cs="Arial"/>
          <w:b/>
          <w:bCs/>
          <w:color w:val="000000"/>
          <w:sz w:val="18"/>
          <w:szCs w:val="18"/>
          <w:lang w:eastAsia="es-ES"/>
        </w:rPr>
      </w:pPr>
      <w:r w:rsidRPr="00892A42">
        <w:rPr>
          <w:rFonts w:ascii="Arial" w:hAnsi="Arial" w:cs="Arial"/>
          <w:color w:val="000000"/>
          <w:sz w:val="18"/>
          <w:szCs w:val="18"/>
          <w:lang w:eastAsia="es-ES"/>
        </w:rPr>
        <w:t>El tipo de transporte utilizado en los recorridos son camionetas VAN o Automóvil dependiendo del número de pasajeros, algunos tours se hacen en lancha o Balsa.</w:t>
      </w:r>
    </w:p>
    <w:p w14:paraId="56A719EC" w14:textId="14B73977" w:rsidR="0051246A" w:rsidRPr="00892A42" w:rsidRDefault="0051246A" w:rsidP="00892A42">
      <w:pPr>
        <w:widowControl w:val="0"/>
        <w:adjustRightInd w:val="0"/>
        <w:spacing w:after="0" w:line="240" w:lineRule="auto"/>
        <w:jc w:val="both"/>
        <w:textAlignment w:val="baseline"/>
        <w:rPr>
          <w:rFonts w:ascii="Arial" w:hAnsi="Arial" w:cs="Arial"/>
          <w:b/>
          <w:bCs/>
          <w:color w:val="000000"/>
          <w:sz w:val="18"/>
          <w:szCs w:val="18"/>
          <w:lang w:eastAsia="es-ES"/>
        </w:rPr>
      </w:pPr>
      <w:r w:rsidRPr="00892A42">
        <w:rPr>
          <w:rFonts w:ascii="Arial" w:hAnsi="Arial" w:cs="Arial"/>
          <w:b/>
          <w:bCs/>
          <w:color w:val="000000"/>
          <w:sz w:val="18"/>
          <w:szCs w:val="18"/>
          <w:lang w:eastAsia="es-ES"/>
        </w:rPr>
        <w:t>Hospedaje</w:t>
      </w:r>
    </w:p>
    <w:p w14:paraId="639A62AD" w14:textId="77777777" w:rsidR="0051246A" w:rsidRPr="007E547A" w:rsidRDefault="0051246A" w:rsidP="00892A42">
      <w:pPr>
        <w:pStyle w:val="Sinespaciado"/>
        <w:widowControl w:val="0"/>
        <w:numPr>
          <w:ilvl w:val="0"/>
          <w:numId w:val="14"/>
        </w:numPr>
        <w:adjustRightInd w:val="0"/>
        <w:ind w:left="360"/>
        <w:jc w:val="both"/>
        <w:textAlignment w:val="baseline"/>
        <w:rPr>
          <w:rFonts w:ascii="Arial" w:hAnsi="Arial" w:cs="Arial"/>
          <w:color w:val="000000"/>
          <w:sz w:val="18"/>
          <w:szCs w:val="18"/>
          <w:lang w:val="es-ES_tradnl" w:eastAsia="es-ES"/>
        </w:rPr>
      </w:pPr>
      <w:r w:rsidRPr="008A6A38">
        <w:rPr>
          <w:rFonts w:ascii="Arial" w:hAnsi="Arial" w:cs="Arial"/>
          <w:color w:val="000000"/>
          <w:sz w:val="18"/>
          <w:szCs w:val="18"/>
          <w:lang w:val="es-ES_tradnl" w:eastAsia="es-ES"/>
        </w:rPr>
        <w:t>Las habitaciones dobles y/o triples son reservadas con 2 camas.</w:t>
      </w:r>
    </w:p>
    <w:p w14:paraId="3E4B030E" w14:textId="77777777" w:rsidR="00892A42" w:rsidRPr="00892A42" w:rsidRDefault="0051246A" w:rsidP="00892A42">
      <w:pPr>
        <w:pStyle w:val="Prrafodelista"/>
        <w:widowControl w:val="0"/>
        <w:numPr>
          <w:ilvl w:val="0"/>
          <w:numId w:val="14"/>
        </w:numPr>
        <w:adjustRightInd w:val="0"/>
        <w:spacing w:after="0" w:line="240" w:lineRule="auto"/>
        <w:ind w:left="360"/>
        <w:jc w:val="both"/>
        <w:textAlignment w:val="baseline"/>
        <w:rPr>
          <w:rFonts w:ascii="Arial" w:hAnsi="Arial" w:cs="Arial"/>
          <w:b/>
          <w:bCs/>
          <w:color w:val="000000"/>
          <w:sz w:val="18"/>
          <w:szCs w:val="18"/>
          <w:lang w:eastAsia="es-ES"/>
        </w:rPr>
      </w:pPr>
      <w:r w:rsidRPr="00892A42">
        <w:rPr>
          <w:rFonts w:ascii="Arial" w:hAnsi="Arial" w:cs="Arial"/>
          <w:color w:val="000000"/>
          <w:sz w:val="18"/>
          <w:szCs w:val="18"/>
          <w:lang w:eastAsia="es-ES"/>
        </w:rPr>
        <w:t>Los horarios de registro de entrada (check-in) y salida (check out) de los hoteles están sujetos a las formalidades de cada hotel, pudiendo tener los siguientes horarios: check in 15:00 hrs. y check out 12:00 hrs. (medio día). En caso de que la llegada fuese antes del horario establecido, existe la posibilidad de que la habitación no sea facilitada hasta el horario correspondiente</w:t>
      </w:r>
      <w:r w:rsidR="00892A42">
        <w:rPr>
          <w:rFonts w:ascii="Arial" w:hAnsi="Arial" w:cs="Arial"/>
          <w:color w:val="000000"/>
          <w:sz w:val="18"/>
          <w:szCs w:val="18"/>
          <w:lang w:eastAsia="es-ES"/>
        </w:rPr>
        <w:t>.</w:t>
      </w:r>
    </w:p>
    <w:p w14:paraId="0854390B" w14:textId="16D68222" w:rsidR="0051246A" w:rsidRPr="00892A42" w:rsidRDefault="0051246A" w:rsidP="00892A42">
      <w:pPr>
        <w:widowControl w:val="0"/>
        <w:adjustRightInd w:val="0"/>
        <w:spacing w:after="0" w:line="240" w:lineRule="auto"/>
        <w:jc w:val="both"/>
        <w:textAlignment w:val="baseline"/>
        <w:rPr>
          <w:rFonts w:ascii="Arial" w:hAnsi="Arial" w:cs="Arial"/>
          <w:b/>
          <w:bCs/>
          <w:color w:val="000000"/>
          <w:sz w:val="18"/>
          <w:szCs w:val="18"/>
          <w:lang w:eastAsia="es-ES"/>
        </w:rPr>
      </w:pPr>
      <w:r w:rsidRPr="00892A42">
        <w:rPr>
          <w:rFonts w:ascii="Arial" w:hAnsi="Arial" w:cs="Arial"/>
          <w:b/>
          <w:bCs/>
          <w:color w:val="000000"/>
          <w:sz w:val="18"/>
          <w:szCs w:val="18"/>
          <w:lang w:eastAsia="es-ES"/>
        </w:rPr>
        <w:t>Reclamaciones.</w:t>
      </w:r>
    </w:p>
    <w:p w14:paraId="4D542590" w14:textId="113C99B8" w:rsidR="0051246A" w:rsidRPr="00892A42" w:rsidRDefault="0051246A" w:rsidP="00892A42">
      <w:pPr>
        <w:pStyle w:val="Sinespaciado"/>
        <w:widowControl w:val="0"/>
        <w:numPr>
          <w:ilvl w:val="0"/>
          <w:numId w:val="15"/>
        </w:numPr>
        <w:adjustRightInd w:val="0"/>
        <w:jc w:val="both"/>
        <w:textAlignment w:val="baseline"/>
        <w:rPr>
          <w:rFonts w:ascii="Arial" w:hAnsi="Arial" w:cs="Arial"/>
          <w:color w:val="000000"/>
          <w:sz w:val="18"/>
          <w:szCs w:val="18"/>
          <w:lang w:val="es-ES_tradnl" w:eastAsia="es-ES"/>
        </w:rPr>
      </w:pPr>
      <w:r w:rsidRPr="00750026">
        <w:rPr>
          <w:rFonts w:ascii="Arial" w:hAnsi="Arial" w:cs="Arial"/>
          <w:color w:val="000000"/>
          <w:sz w:val="18"/>
          <w:szCs w:val="18"/>
          <w:lang w:val="es-ES_tradnl" w:eastAsia="es-ES"/>
        </w:rPr>
        <w:t>En caso de que el pasajero tenga alguna inconformidad con los servicios del proveedor deberá reclamarlo en destino, para proceder a darle atención inmediata.</w:t>
      </w:r>
    </w:p>
    <w:p w14:paraId="3031E67F" w14:textId="77777777" w:rsidR="0051246A" w:rsidRPr="008E4C0B" w:rsidRDefault="0051246A" w:rsidP="00892A42">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Generales.</w:t>
      </w:r>
    </w:p>
    <w:p w14:paraId="0564602B" w14:textId="3B3D1D09" w:rsidR="0051246A" w:rsidRPr="00BE24FD" w:rsidRDefault="0051246A" w:rsidP="00BE24FD">
      <w:pPr>
        <w:pStyle w:val="Prrafodelista"/>
        <w:widowControl w:val="0"/>
        <w:numPr>
          <w:ilvl w:val="0"/>
          <w:numId w:val="15"/>
        </w:numPr>
        <w:adjustRightInd w:val="0"/>
        <w:spacing w:after="0" w:line="240" w:lineRule="auto"/>
        <w:jc w:val="both"/>
        <w:textAlignment w:val="baseline"/>
        <w:rPr>
          <w:rFonts w:ascii="Arial" w:hAnsi="Arial" w:cs="Arial"/>
          <w:color w:val="000000"/>
          <w:sz w:val="18"/>
          <w:szCs w:val="18"/>
          <w:lang w:eastAsia="es-ES"/>
        </w:rPr>
      </w:pPr>
      <w:r w:rsidRPr="00BE24FD">
        <w:rPr>
          <w:rFonts w:ascii="Arial" w:hAnsi="Arial" w:cs="Arial"/>
          <w:color w:val="000000"/>
          <w:sz w:val="18"/>
          <w:szCs w:val="18"/>
          <w:lang w:eastAsia="es-ES"/>
        </w:rPr>
        <w:t>Por seguridad los infantes y mujeres embarazadas, no podrán realizar actividades que conlleven velocidad al aire libre (ejemplo, visitas en lancha), en el caso de los infantes un familiar tendrá que quedarse a cuidarlos.</w:t>
      </w:r>
    </w:p>
    <w:p w14:paraId="76CA16C7" w14:textId="22A141D9" w:rsidR="0051246A" w:rsidRPr="00BE24FD" w:rsidRDefault="0051246A" w:rsidP="00BE24FD">
      <w:pPr>
        <w:pStyle w:val="Prrafodelista"/>
        <w:widowControl w:val="0"/>
        <w:numPr>
          <w:ilvl w:val="0"/>
          <w:numId w:val="15"/>
        </w:numPr>
        <w:adjustRightInd w:val="0"/>
        <w:spacing w:after="0" w:line="240" w:lineRule="auto"/>
        <w:jc w:val="both"/>
        <w:textAlignment w:val="baseline"/>
        <w:rPr>
          <w:rFonts w:ascii="Arial" w:hAnsi="Arial" w:cs="Arial"/>
          <w:color w:val="000000"/>
          <w:sz w:val="18"/>
          <w:szCs w:val="18"/>
          <w:lang w:eastAsia="es-ES"/>
        </w:rPr>
      </w:pPr>
      <w:r w:rsidRPr="00BE24FD">
        <w:rPr>
          <w:rFonts w:ascii="Arial" w:hAnsi="Arial" w:cs="Arial"/>
          <w:color w:val="000000"/>
          <w:sz w:val="18"/>
          <w:szCs w:val="18"/>
          <w:lang w:eastAsia="es-ES"/>
        </w:rPr>
        <w:t>Los itinerarios que incluyan alimentos contratados, no nos hacemos responsable de la presentación, cantidad y tolerancia digestiva de los pasajeros, ya que son menús turísticos y no incluyen bebidas.</w:t>
      </w:r>
    </w:p>
    <w:p w14:paraId="41D8C33C" w14:textId="553A005E" w:rsidR="0051246A" w:rsidRPr="00BE24FD" w:rsidRDefault="0051246A" w:rsidP="00BE24FD">
      <w:pPr>
        <w:pStyle w:val="Prrafodelista"/>
        <w:widowControl w:val="0"/>
        <w:numPr>
          <w:ilvl w:val="0"/>
          <w:numId w:val="15"/>
        </w:numPr>
        <w:adjustRightInd w:val="0"/>
        <w:spacing w:after="0" w:line="240" w:lineRule="auto"/>
        <w:jc w:val="both"/>
        <w:textAlignment w:val="baseline"/>
        <w:rPr>
          <w:rFonts w:ascii="Arial" w:hAnsi="Arial" w:cs="Arial"/>
          <w:color w:val="000000"/>
          <w:sz w:val="18"/>
          <w:szCs w:val="18"/>
          <w:lang w:eastAsia="es-ES"/>
        </w:rPr>
      </w:pPr>
      <w:r w:rsidRPr="00BE24FD">
        <w:rPr>
          <w:rFonts w:ascii="Arial" w:hAnsi="Arial" w:cs="Arial"/>
          <w:color w:val="000000"/>
          <w:sz w:val="18"/>
          <w:szCs w:val="18"/>
          <w:lang w:eastAsia="es-ES"/>
        </w:rPr>
        <w:t>El proveedor de servicios, se reserva el derecho de modificar el orden de los tours dentro de un paquete, además de cambiar el orden de las visitas dentro de un tour, por cuestiones de operación internas o por fuerza mayor.</w:t>
      </w:r>
    </w:p>
    <w:p w14:paraId="66D1C9C4" w14:textId="204FB575" w:rsidR="00637215" w:rsidRPr="00BE24FD" w:rsidRDefault="0051246A" w:rsidP="00BE24FD">
      <w:pPr>
        <w:pStyle w:val="Prrafodelista"/>
        <w:widowControl w:val="0"/>
        <w:numPr>
          <w:ilvl w:val="0"/>
          <w:numId w:val="15"/>
        </w:numPr>
        <w:adjustRightInd w:val="0"/>
        <w:spacing w:after="0" w:line="240" w:lineRule="auto"/>
        <w:jc w:val="both"/>
        <w:textAlignment w:val="baseline"/>
        <w:rPr>
          <w:rFonts w:ascii="Arial" w:hAnsi="Arial" w:cs="Arial"/>
          <w:color w:val="000000"/>
          <w:sz w:val="18"/>
          <w:szCs w:val="18"/>
          <w:lang w:eastAsia="es-ES"/>
        </w:rPr>
      </w:pPr>
      <w:r w:rsidRPr="00BE24FD">
        <w:rPr>
          <w:rFonts w:ascii="Arial" w:hAnsi="Arial" w:cs="Arial"/>
          <w:color w:val="000000"/>
          <w:sz w:val="18"/>
          <w:szCs w:val="18"/>
          <w:lang w:eastAsia="es-ES"/>
        </w:rPr>
        <w:t>En algunas ciudades existe la posibilidad de que los pasajeros puedan cambiar de transporte solo durante el recorrido o tener que caminar hacia el transporte.</w:t>
      </w:r>
    </w:p>
    <w:p w14:paraId="4B047A0D" w14:textId="77777777" w:rsidR="00307A41" w:rsidRDefault="00CF23FC" w:rsidP="00307A41">
      <w:pPr>
        <w:pStyle w:val="Prrafodelista"/>
        <w:widowControl w:val="0"/>
        <w:numPr>
          <w:ilvl w:val="0"/>
          <w:numId w:val="15"/>
        </w:numPr>
        <w:adjustRightInd w:val="0"/>
        <w:spacing w:after="0" w:line="240" w:lineRule="auto"/>
        <w:jc w:val="both"/>
        <w:textAlignment w:val="baseline"/>
        <w:rPr>
          <w:rFonts w:ascii="Arial" w:hAnsi="Arial" w:cs="Arial"/>
          <w:color w:val="000000"/>
          <w:sz w:val="18"/>
          <w:szCs w:val="18"/>
          <w:lang w:eastAsia="es-ES"/>
        </w:rPr>
      </w:pPr>
      <w:r w:rsidRPr="00CF23FC">
        <w:rPr>
          <w:rFonts w:ascii="Arial" w:hAnsi="Arial" w:cs="Arial"/>
          <w:color w:val="000000"/>
          <w:sz w:val="18"/>
          <w:szCs w:val="18"/>
          <w:lang w:eastAsia="es-ES"/>
        </w:rPr>
        <w:t xml:space="preserve">Aplica tarifa especial para pasajeros viajando solos; aplica la tarifa </w:t>
      </w:r>
      <w:r w:rsidRPr="00CF23FC">
        <w:rPr>
          <w:rFonts w:ascii="Arial" w:hAnsi="Arial" w:cs="Arial"/>
          <w:b/>
          <w:bCs/>
          <w:color w:val="000000"/>
          <w:sz w:val="18"/>
          <w:szCs w:val="18"/>
          <w:lang w:eastAsia="es-ES"/>
        </w:rPr>
        <w:t>PVS</w:t>
      </w:r>
      <w:r w:rsidRPr="00CF23FC">
        <w:rPr>
          <w:rFonts w:ascii="Arial" w:hAnsi="Arial" w:cs="Arial"/>
          <w:color w:val="000000"/>
          <w:sz w:val="18"/>
          <w:szCs w:val="18"/>
          <w:lang w:eastAsia="es-ES"/>
        </w:rPr>
        <w:t>*. Los servicios de tour y traslados continúan siendo en servicio compartido.</w:t>
      </w:r>
    </w:p>
    <w:p w14:paraId="13F72A10" w14:textId="77777777" w:rsidR="00BE24FD" w:rsidRDefault="00BE24FD" w:rsidP="00BE24FD">
      <w:pPr>
        <w:pStyle w:val="Prrafodelista"/>
        <w:numPr>
          <w:ilvl w:val="0"/>
          <w:numId w:val="15"/>
        </w:numPr>
        <w:shd w:val="clear" w:color="auto" w:fill="FFFFFF"/>
        <w:spacing w:line="240" w:lineRule="auto"/>
        <w:rPr>
          <w:rFonts w:ascii="Arial" w:hAnsi="Arial" w:cs="Arial"/>
          <w:color w:val="000000"/>
          <w:sz w:val="18"/>
          <w:szCs w:val="18"/>
          <w:lang w:eastAsia="es-ES"/>
        </w:rPr>
      </w:pPr>
      <w:r w:rsidRPr="00BE24FD">
        <w:rPr>
          <w:rFonts w:ascii="Arial" w:hAnsi="Arial" w:cs="Arial"/>
          <w:color w:val="000000"/>
          <w:sz w:val="18"/>
          <w:szCs w:val="18"/>
          <w:lang w:eastAsia="es-ES"/>
        </w:rPr>
        <w:t>Celestún se encuentran en conflicto entre locatarios y Sectur por lo que nos reservamos el derecho de omitir dichas visitas sin posibilidad de reembolso y/o saldo a favor conforme a lo siguiente:</w:t>
      </w:r>
    </w:p>
    <w:p w14:paraId="6FCCC17E" w14:textId="77777777" w:rsidR="00BE24FD" w:rsidRDefault="00BE24FD" w:rsidP="00BE24FD">
      <w:pPr>
        <w:pStyle w:val="Prrafodelista"/>
        <w:shd w:val="clear" w:color="auto" w:fill="FFFFFF"/>
        <w:spacing w:line="240" w:lineRule="auto"/>
        <w:ind w:left="360"/>
        <w:rPr>
          <w:rFonts w:ascii="Arial" w:hAnsi="Arial" w:cs="Arial"/>
          <w:color w:val="000000"/>
          <w:sz w:val="18"/>
          <w:szCs w:val="18"/>
          <w:lang w:eastAsia="es-ES"/>
        </w:rPr>
      </w:pPr>
      <w:r>
        <w:rPr>
          <w:rFonts w:ascii="Arial" w:hAnsi="Arial" w:cs="Arial"/>
          <w:color w:val="000000"/>
          <w:sz w:val="18"/>
          <w:szCs w:val="18"/>
          <w:lang w:eastAsia="es-ES"/>
        </w:rPr>
        <w:t xml:space="preserve">* </w:t>
      </w:r>
      <w:r w:rsidRPr="00BE24FD">
        <w:rPr>
          <w:rFonts w:ascii="Arial" w:hAnsi="Arial" w:cs="Arial"/>
          <w:color w:val="000000"/>
          <w:sz w:val="18"/>
          <w:szCs w:val="18"/>
          <w:lang w:eastAsia="es-ES"/>
        </w:rPr>
        <w:t xml:space="preserve">Celestún podrá ser reemplazado por el tour que tengamos disponible. </w:t>
      </w:r>
    </w:p>
    <w:p w14:paraId="39B04ED6" w14:textId="1F4E7286" w:rsidR="00BE24FD" w:rsidRDefault="00BE24FD" w:rsidP="00BE24FD">
      <w:pPr>
        <w:pStyle w:val="Prrafodelista"/>
        <w:shd w:val="clear" w:color="auto" w:fill="FFFFFF"/>
        <w:spacing w:line="240" w:lineRule="auto"/>
        <w:ind w:left="360"/>
        <w:rPr>
          <w:rFonts w:ascii="Arial" w:hAnsi="Arial" w:cs="Arial"/>
          <w:color w:val="000000"/>
          <w:sz w:val="18"/>
          <w:szCs w:val="18"/>
          <w:lang w:eastAsia="es-ES"/>
        </w:rPr>
      </w:pPr>
      <w:r>
        <w:rPr>
          <w:rFonts w:ascii="Arial" w:hAnsi="Arial" w:cs="Arial"/>
          <w:color w:val="000000"/>
          <w:sz w:val="18"/>
          <w:szCs w:val="18"/>
          <w:lang w:eastAsia="es-ES"/>
        </w:rPr>
        <w:t xml:space="preserve">* </w:t>
      </w:r>
      <w:r w:rsidRPr="00BE24FD">
        <w:rPr>
          <w:rFonts w:ascii="Arial" w:hAnsi="Arial" w:cs="Arial"/>
          <w:color w:val="000000"/>
          <w:sz w:val="18"/>
          <w:szCs w:val="18"/>
          <w:lang w:eastAsia="es-ES"/>
        </w:rPr>
        <w:t xml:space="preserve">La reserva de El Cielo es completamente especial debido a clima, operación y situaciones de Semarnat por lo que deberán checar disponibilidad antes de reservar. </w:t>
      </w:r>
    </w:p>
    <w:p w14:paraId="559834E2" w14:textId="77777777" w:rsidR="003E6734" w:rsidRDefault="003E6734">
      <w:pPr>
        <w:spacing w:after="0" w:line="240" w:lineRule="auto"/>
        <w:jc w:val="center"/>
        <w:rPr>
          <w:rFonts w:ascii="Arial" w:eastAsia="Arial" w:hAnsi="Arial" w:cs="Arial"/>
          <w:b/>
          <w:color w:val="E36C09"/>
          <w:sz w:val="18"/>
          <w:szCs w:val="18"/>
          <w:u w:val="single"/>
        </w:rPr>
      </w:pPr>
    </w:p>
    <w:p w14:paraId="5D0B83C8" w14:textId="247221A4" w:rsidR="0048307B" w:rsidRPr="009674A5" w:rsidRDefault="00907E28" w:rsidP="009674A5">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AVISO DE PRIVACIDAD:</w:t>
      </w:r>
    </w:p>
    <w:p w14:paraId="438A9C59" w14:textId="14F63573" w:rsidR="00892A42" w:rsidRDefault="00907E28" w:rsidP="00892A42">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w:t>
      </w:r>
      <w:r w:rsidR="00BE24FD">
        <w:rPr>
          <w:rFonts w:ascii="Arial" w:eastAsia="Arial" w:hAnsi="Arial" w:cs="Arial"/>
          <w:color w:val="000000"/>
          <w:sz w:val="18"/>
          <w:szCs w:val="18"/>
        </w:rPr>
        <w:t>que sus</w:t>
      </w:r>
      <w:r>
        <w:rPr>
          <w:rFonts w:ascii="Arial" w:eastAsia="Arial" w:hAnsi="Arial" w:cs="Arial"/>
          <w:color w:val="000000"/>
          <w:sz w:val="18"/>
          <w:szCs w:val="18"/>
        </w:rPr>
        <w:t xml:space="preserve"> datos personales que llegase a proporcionar de manera libre y voluntaria a través de este o cualquier otro medio estarán sujetos a las disposiciones del Aviso de Privacidad de </w:t>
      </w:r>
      <w:r w:rsidR="00CE531C">
        <w:rPr>
          <w:rFonts w:ascii="Arial" w:eastAsia="Arial" w:hAnsi="Arial" w:cs="Arial"/>
          <w:color w:val="000000"/>
          <w:sz w:val="18"/>
          <w:szCs w:val="18"/>
        </w:rPr>
        <w:t>TourMundial</w:t>
      </w:r>
      <w:r>
        <w:rPr>
          <w:rFonts w:ascii="Arial" w:eastAsia="Arial" w:hAnsi="Arial" w:cs="Arial"/>
          <w:color w:val="000000"/>
          <w:sz w:val="18"/>
          <w:szCs w:val="18"/>
        </w:rPr>
        <w:t xml:space="preserve"> el cual puede ser consultado en el sitio web: </w:t>
      </w:r>
      <w:hyperlink r:id="rId15">
        <w:r>
          <w:rPr>
            <w:rFonts w:ascii="Arial" w:eastAsia="Arial" w:hAnsi="Arial" w:cs="Arial"/>
            <w:color w:val="0000FF"/>
            <w:sz w:val="18"/>
            <w:szCs w:val="18"/>
            <w:u w:val="single"/>
          </w:rPr>
          <w:t>www.tourmundial.mx</w:t>
        </w:r>
      </w:hyperlink>
      <w:r>
        <w:rPr>
          <w:rFonts w:ascii="Arial" w:eastAsia="Arial" w:hAnsi="Arial" w:cs="Arial"/>
          <w:color w:val="000000"/>
          <w:sz w:val="18"/>
          <w:szCs w:val="18"/>
        </w:rPr>
        <w:tab/>
      </w:r>
    </w:p>
    <w:p w14:paraId="047E179E" w14:textId="77777777" w:rsidR="00D37022" w:rsidRDefault="00D37022" w:rsidP="00892A42">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p w14:paraId="2F4DA032" w14:textId="77777777" w:rsidR="003E6734" w:rsidRPr="00892A42" w:rsidRDefault="003E6734" w:rsidP="00892A42">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tbl>
      <w:tblPr>
        <w:tblW w:w="8847" w:type="dxa"/>
        <w:jc w:val="cente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ayout w:type="fixed"/>
        <w:tblLook w:val="0400" w:firstRow="0" w:lastRow="0" w:firstColumn="0" w:lastColumn="0" w:noHBand="0" w:noVBand="1"/>
      </w:tblPr>
      <w:tblGrid>
        <w:gridCol w:w="8847"/>
      </w:tblGrid>
      <w:tr w:rsidR="00D37022" w14:paraId="03D398B3" w14:textId="77777777" w:rsidTr="0083058E">
        <w:trPr>
          <w:trHeight w:val="70"/>
          <w:jc w:val="center"/>
        </w:trPr>
        <w:tc>
          <w:tcPr>
            <w:tcW w:w="8847" w:type="dxa"/>
            <w:tcBorders>
              <w:bottom w:val="single" w:sz="4" w:space="0" w:color="F79646"/>
            </w:tcBorders>
            <w:shd w:val="clear" w:color="auto" w:fill="F79646"/>
            <w:vAlign w:val="center"/>
          </w:tcPr>
          <w:p w14:paraId="7502B480" w14:textId="77777777" w:rsidR="00D37022" w:rsidRDefault="00D37022" w:rsidP="0083058E">
            <w:pPr>
              <w:pBdr>
                <w:top w:val="nil"/>
                <w:left w:val="nil"/>
                <w:bottom w:val="nil"/>
                <w:right w:val="nil"/>
                <w:between w:val="nil"/>
              </w:pBdr>
              <w:jc w:val="center"/>
              <w:rPr>
                <w:rFonts w:ascii="Arial" w:eastAsia="Arial" w:hAnsi="Arial" w:cs="Arial"/>
                <w:b/>
                <w:color w:val="FFFFFF"/>
                <w:sz w:val="17"/>
                <w:szCs w:val="17"/>
                <w:u w:val="single"/>
              </w:rPr>
            </w:pPr>
            <w:bookmarkStart w:id="4" w:name="_Hlk137802755"/>
            <w:bookmarkEnd w:id="3"/>
            <w:r>
              <w:rPr>
                <w:rFonts w:ascii="Arial" w:eastAsia="Arial" w:hAnsi="Arial" w:cs="Arial"/>
                <w:b/>
                <w:color w:val="FFFFFF"/>
                <w:sz w:val="17"/>
                <w:szCs w:val="17"/>
                <w:u w:val="single"/>
              </w:rPr>
              <w:t>POLÍTICAS DE CANCELACIÓN</w:t>
            </w:r>
          </w:p>
        </w:tc>
      </w:tr>
      <w:tr w:rsidR="00D37022" w14:paraId="32F46D27" w14:textId="77777777" w:rsidTr="00D37022">
        <w:trPr>
          <w:trHeight w:val="343"/>
          <w:jc w:val="center"/>
        </w:trPr>
        <w:tc>
          <w:tcPr>
            <w:tcW w:w="8847" w:type="dxa"/>
            <w:shd w:val="clear" w:color="auto" w:fill="FDE4D0"/>
            <w:vAlign w:val="center"/>
          </w:tcPr>
          <w:p w14:paraId="5CA6B14C" w14:textId="77777777" w:rsidR="0083058E" w:rsidRPr="0083058E" w:rsidRDefault="0083058E" w:rsidP="0083058E">
            <w:pPr>
              <w:widowControl w:val="0"/>
              <w:pBdr>
                <w:top w:val="nil"/>
                <w:left w:val="nil"/>
                <w:bottom w:val="nil"/>
                <w:right w:val="nil"/>
                <w:between w:val="nil"/>
              </w:pBdr>
              <w:spacing w:after="0" w:line="240" w:lineRule="auto"/>
              <w:rPr>
                <w:rFonts w:ascii="Arial" w:eastAsia="Arial" w:hAnsi="Arial" w:cs="Arial"/>
                <w:b/>
                <w:sz w:val="17"/>
                <w:szCs w:val="17"/>
              </w:rPr>
            </w:pPr>
            <w:r w:rsidRPr="0083058E">
              <w:rPr>
                <w:rFonts w:ascii="Arial" w:eastAsia="Arial" w:hAnsi="Arial" w:cs="Arial"/>
                <w:b/>
                <w:sz w:val="17"/>
                <w:szCs w:val="17"/>
              </w:rPr>
              <w:t>TEMPORADA BAJA</w:t>
            </w:r>
          </w:p>
          <w:p w14:paraId="01EC934B" w14:textId="77777777" w:rsidR="0083058E" w:rsidRPr="0083058E" w:rsidRDefault="0083058E" w:rsidP="0083058E">
            <w:pPr>
              <w:pStyle w:val="Prrafodelista"/>
              <w:widowControl w:val="0"/>
              <w:numPr>
                <w:ilvl w:val="0"/>
                <w:numId w:val="30"/>
              </w:numPr>
              <w:pBdr>
                <w:top w:val="nil"/>
                <w:left w:val="nil"/>
                <w:bottom w:val="nil"/>
                <w:right w:val="nil"/>
                <w:between w:val="nil"/>
              </w:pBdr>
              <w:spacing w:after="0" w:line="240" w:lineRule="auto"/>
              <w:rPr>
                <w:rFonts w:ascii="Arial" w:eastAsia="Arial" w:hAnsi="Arial" w:cs="Arial"/>
                <w:b/>
                <w:sz w:val="17"/>
                <w:szCs w:val="17"/>
              </w:rPr>
            </w:pPr>
            <w:r w:rsidRPr="0083058E">
              <w:rPr>
                <w:rFonts w:ascii="Arial" w:eastAsia="Arial" w:hAnsi="Arial" w:cs="Arial"/>
                <w:b/>
                <w:sz w:val="17"/>
                <w:szCs w:val="17"/>
              </w:rPr>
              <w:t>Antes de 20 días de la llegada aplica reembolso del 100%</w:t>
            </w:r>
          </w:p>
          <w:p w14:paraId="6BDB6030" w14:textId="77777777" w:rsidR="0083058E" w:rsidRPr="0083058E" w:rsidRDefault="0083058E" w:rsidP="0083058E">
            <w:pPr>
              <w:pStyle w:val="Prrafodelista"/>
              <w:widowControl w:val="0"/>
              <w:numPr>
                <w:ilvl w:val="0"/>
                <w:numId w:val="30"/>
              </w:numPr>
              <w:pBdr>
                <w:top w:val="nil"/>
                <w:left w:val="nil"/>
                <w:bottom w:val="nil"/>
                <w:right w:val="nil"/>
                <w:between w:val="nil"/>
              </w:pBdr>
              <w:spacing w:after="0" w:line="240" w:lineRule="auto"/>
              <w:rPr>
                <w:rFonts w:ascii="Arial" w:eastAsia="Arial" w:hAnsi="Arial" w:cs="Arial"/>
                <w:b/>
                <w:sz w:val="17"/>
                <w:szCs w:val="17"/>
              </w:rPr>
            </w:pPr>
            <w:r w:rsidRPr="0083058E">
              <w:rPr>
                <w:rFonts w:ascii="Arial" w:eastAsia="Arial" w:hAnsi="Arial" w:cs="Arial"/>
                <w:b/>
                <w:sz w:val="17"/>
                <w:szCs w:val="17"/>
              </w:rPr>
              <w:t>De 19 a 4 días antes de la llegada aplica cargos del 50% del total de la reservación.</w:t>
            </w:r>
          </w:p>
          <w:p w14:paraId="5A05F744" w14:textId="77777777" w:rsidR="0083058E" w:rsidRPr="0083058E" w:rsidRDefault="0083058E" w:rsidP="0083058E">
            <w:pPr>
              <w:pStyle w:val="Prrafodelista"/>
              <w:widowControl w:val="0"/>
              <w:numPr>
                <w:ilvl w:val="0"/>
                <w:numId w:val="30"/>
              </w:numPr>
              <w:pBdr>
                <w:top w:val="nil"/>
                <w:left w:val="nil"/>
                <w:bottom w:val="nil"/>
                <w:right w:val="nil"/>
                <w:between w:val="nil"/>
              </w:pBdr>
              <w:spacing w:after="0" w:line="240" w:lineRule="auto"/>
              <w:rPr>
                <w:rFonts w:ascii="Arial" w:eastAsia="Arial" w:hAnsi="Arial" w:cs="Arial"/>
                <w:b/>
                <w:sz w:val="17"/>
                <w:szCs w:val="17"/>
              </w:rPr>
            </w:pPr>
            <w:r w:rsidRPr="0083058E">
              <w:rPr>
                <w:rFonts w:ascii="Arial" w:eastAsia="Arial" w:hAnsi="Arial" w:cs="Arial"/>
                <w:b/>
                <w:sz w:val="17"/>
                <w:szCs w:val="17"/>
              </w:rPr>
              <w:t>De 3 a 0 días o NO SHOW aplican cargos del 100% del total de la reservación. Servicios parciales no utilizados no son reembolsables.</w:t>
            </w:r>
          </w:p>
          <w:p w14:paraId="31EBD6C7" w14:textId="77777777" w:rsidR="0083058E" w:rsidRPr="0083058E" w:rsidRDefault="0083058E" w:rsidP="0083058E">
            <w:pPr>
              <w:widowControl w:val="0"/>
              <w:pBdr>
                <w:top w:val="nil"/>
                <w:left w:val="nil"/>
                <w:bottom w:val="nil"/>
                <w:right w:val="nil"/>
                <w:between w:val="nil"/>
              </w:pBdr>
              <w:spacing w:after="0" w:line="240" w:lineRule="auto"/>
              <w:rPr>
                <w:rFonts w:ascii="Arial" w:eastAsia="Arial" w:hAnsi="Arial" w:cs="Arial"/>
                <w:b/>
                <w:sz w:val="17"/>
                <w:szCs w:val="17"/>
              </w:rPr>
            </w:pPr>
            <w:r w:rsidRPr="0083058E">
              <w:rPr>
                <w:rFonts w:ascii="Arial" w:eastAsia="Arial" w:hAnsi="Arial" w:cs="Arial"/>
                <w:b/>
                <w:sz w:val="17"/>
                <w:szCs w:val="17"/>
              </w:rPr>
              <w:t>TEMPORADA ALTA</w:t>
            </w:r>
          </w:p>
          <w:p w14:paraId="3F9B596C" w14:textId="77777777" w:rsidR="0083058E" w:rsidRPr="0083058E" w:rsidRDefault="0083058E" w:rsidP="0083058E">
            <w:pPr>
              <w:pStyle w:val="Prrafodelista"/>
              <w:widowControl w:val="0"/>
              <w:numPr>
                <w:ilvl w:val="0"/>
                <w:numId w:val="31"/>
              </w:numPr>
              <w:pBdr>
                <w:top w:val="nil"/>
                <w:left w:val="nil"/>
                <w:bottom w:val="nil"/>
                <w:right w:val="nil"/>
                <w:between w:val="nil"/>
              </w:pBdr>
              <w:spacing w:after="0" w:line="240" w:lineRule="auto"/>
              <w:rPr>
                <w:rFonts w:ascii="Arial" w:eastAsia="Arial" w:hAnsi="Arial" w:cs="Arial"/>
                <w:b/>
                <w:sz w:val="17"/>
                <w:szCs w:val="17"/>
              </w:rPr>
            </w:pPr>
            <w:r w:rsidRPr="0083058E">
              <w:rPr>
                <w:rFonts w:ascii="Arial" w:eastAsia="Arial" w:hAnsi="Arial" w:cs="Arial"/>
                <w:b/>
                <w:sz w:val="17"/>
                <w:szCs w:val="17"/>
              </w:rPr>
              <w:t>Antes de 35 días de la llegada aplica reembolso del 100%</w:t>
            </w:r>
          </w:p>
          <w:p w14:paraId="45C268DD" w14:textId="77777777" w:rsidR="0083058E" w:rsidRPr="0083058E" w:rsidRDefault="0083058E" w:rsidP="0083058E">
            <w:pPr>
              <w:pStyle w:val="Prrafodelista"/>
              <w:widowControl w:val="0"/>
              <w:numPr>
                <w:ilvl w:val="0"/>
                <w:numId w:val="31"/>
              </w:numPr>
              <w:pBdr>
                <w:top w:val="nil"/>
                <w:left w:val="nil"/>
                <w:bottom w:val="nil"/>
                <w:right w:val="nil"/>
                <w:between w:val="nil"/>
              </w:pBdr>
              <w:spacing w:after="0" w:line="240" w:lineRule="auto"/>
              <w:rPr>
                <w:rFonts w:ascii="Arial" w:eastAsia="Arial" w:hAnsi="Arial" w:cs="Arial"/>
                <w:b/>
                <w:sz w:val="17"/>
                <w:szCs w:val="17"/>
              </w:rPr>
            </w:pPr>
            <w:r w:rsidRPr="0083058E">
              <w:rPr>
                <w:rFonts w:ascii="Arial" w:eastAsia="Arial" w:hAnsi="Arial" w:cs="Arial"/>
                <w:b/>
                <w:sz w:val="17"/>
                <w:szCs w:val="17"/>
              </w:rPr>
              <w:t>De 34 a 10 días antes de la llegada aplica cargos del 50% del total de la reservación.</w:t>
            </w:r>
          </w:p>
          <w:p w14:paraId="7362DE3B" w14:textId="4E3DBDF3" w:rsidR="00D37022" w:rsidRPr="0083058E" w:rsidRDefault="0083058E" w:rsidP="0083058E">
            <w:pPr>
              <w:pStyle w:val="Prrafodelista"/>
              <w:widowControl w:val="0"/>
              <w:numPr>
                <w:ilvl w:val="0"/>
                <w:numId w:val="31"/>
              </w:numPr>
              <w:pBdr>
                <w:top w:val="nil"/>
                <w:left w:val="nil"/>
                <w:bottom w:val="nil"/>
                <w:right w:val="nil"/>
                <w:between w:val="nil"/>
              </w:pBdr>
              <w:spacing w:after="0" w:line="240" w:lineRule="auto"/>
              <w:rPr>
                <w:rFonts w:ascii="Arial" w:eastAsia="Arial" w:hAnsi="Arial" w:cs="Arial"/>
                <w:b/>
                <w:sz w:val="17"/>
                <w:szCs w:val="17"/>
              </w:rPr>
            </w:pPr>
            <w:r w:rsidRPr="0083058E">
              <w:rPr>
                <w:rFonts w:ascii="Arial" w:eastAsia="Arial" w:hAnsi="Arial" w:cs="Arial"/>
                <w:b/>
                <w:sz w:val="17"/>
                <w:szCs w:val="17"/>
              </w:rPr>
              <w:t>De 9 a 0 días o NO SHOW aplican cargos del 100% del total de la reservación. Servicios parciales no utilizados no son reembolsables.</w:t>
            </w:r>
          </w:p>
        </w:tc>
      </w:tr>
    </w:tbl>
    <w:bookmarkEnd w:id="4"/>
    <w:p w14:paraId="62AB264A" w14:textId="586A1E64" w:rsidR="00BE24FD" w:rsidRPr="00BE24FD" w:rsidRDefault="00BE24FD" w:rsidP="00F86E23">
      <w:pPr>
        <w:widowControl w:val="0"/>
        <w:pBdr>
          <w:top w:val="nil"/>
          <w:left w:val="nil"/>
          <w:bottom w:val="nil"/>
          <w:right w:val="nil"/>
          <w:between w:val="nil"/>
        </w:pBdr>
        <w:spacing w:after="0" w:line="240" w:lineRule="auto"/>
        <w:jc w:val="center"/>
        <w:rPr>
          <w:rFonts w:ascii="Arial" w:eastAsia="Arial" w:hAnsi="Arial" w:cs="Arial"/>
          <w:b/>
          <w:color w:val="000000"/>
          <w:sz w:val="18"/>
          <w:szCs w:val="18"/>
          <w:u w:val="single"/>
        </w:rPr>
      </w:pPr>
      <w:r>
        <w:rPr>
          <w:rFonts w:ascii="Arial" w:eastAsia="Arial" w:hAnsi="Arial" w:cs="Arial"/>
          <w:b/>
          <w:color w:val="000000"/>
          <w:sz w:val="18"/>
          <w:szCs w:val="18"/>
          <w:u w:val="single"/>
        </w:rPr>
        <w:t>El presente documento es de carácter informativo, más no una confirmación.</w:t>
      </w:r>
    </w:p>
    <w:p w14:paraId="759B5224" w14:textId="77777777" w:rsidR="00BE24FD" w:rsidRPr="003E6734" w:rsidRDefault="00BE24FD" w:rsidP="003E6734">
      <w:pPr>
        <w:widowControl w:val="0"/>
        <w:pBdr>
          <w:top w:val="nil"/>
          <w:left w:val="nil"/>
          <w:bottom w:val="nil"/>
          <w:right w:val="nil"/>
          <w:between w:val="nil"/>
        </w:pBdr>
        <w:spacing w:after="0" w:line="240" w:lineRule="auto"/>
        <w:jc w:val="center"/>
        <w:rPr>
          <w:rFonts w:ascii="Arial" w:eastAsia="Arial" w:hAnsi="Arial" w:cs="Arial"/>
          <w:b/>
          <w:color w:val="000000"/>
          <w:sz w:val="18"/>
          <w:szCs w:val="18"/>
          <w:u w:val="single"/>
        </w:rPr>
      </w:pPr>
    </w:p>
    <w:sectPr w:rsidR="00BE24FD" w:rsidRPr="003E6734" w:rsidSect="00317693">
      <w:headerReference w:type="default" r:id="rId16"/>
      <w:footerReference w:type="default" r:id="rId17"/>
      <w:pgSz w:w="11906" w:h="16838" w:code="9"/>
      <w:pgMar w:top="1985" w:right="1077" w:bottom="1134" w:left="1077" w:header="709"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1B9AC" w14:textId="77777777" w:rsidR="00B1385C" w:rsidRDefault="00B1385C">
      <w:pPr>
        <w:spacing w:after="0" w:line="240" w:lineRule="auto"/>
      </w:pPr>
      <w:r>
        <w:separator/>
      </w:r>
    </w:p>
  </w:endnote>
  <w:endnote w:type="continuationSeparator" w:id="0">
    <w:p w14:paraId="4FADDDE9" w14:textId="77777777" w:rsidR="00B1385C" w:rsidRDefault="00B13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EFF45" w14:textId="77777777" w:rsidR="0048307B" w:rsidRDefault="00907E28">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 xml:space="preserve"> Tel.(52) (55) 4147 – 5780</w:t>
    </w:r>
  </w:p>
  <w:p w14:paraId="62D3DBB2" w14:textId="77777777" w:rsidR="0048307B" w:rsidRDefault="00907E28">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 xml:space="preserve">   </w:t>
    </w:r>
    <w:hyperlink r:id="rId1">
      <w:r>
        <w:rPr>
          <w:rFonts w:ascii="Arial" w:eastAsia="Arial" w:hAnsi="Arial" w:cs="Arial"/>
          <w:color w:val="0000FF"/>
          <w:sz w:val="13"/>
          <w:szCs w:val="13"/>
          <w:u w:val="single"/>
        </w:rPr>
        <w:t>www.tourmundial.mx</w:t>
      </w:r>
    </w:hyperlink>
    <w:r>
      <w:rPr>
        <w:rFonts w:ascii="Arial" w:eastAsia="Arial" w:hAnsi="Arial" w:cs="Arial"/>
        <w:color w:val="000000"/>
        <w:sz w:val="13"/>
        <w:szCs w:val="13"/>
      </w:rPr>
      <w:t xml:space="preserve">   </w:t>
    </w:r>
    <w:hyperlink r:id="rId2">
      <w:r>
        <w:rPr>
          <w:rFonts w:ascii="Arial" w:eastAsia="Arial" w:hAnsi="Arial" w:cs="Arial"/>
          <w:color w:val="0000FF"/>
          <w:sz w:val="13"/>
          <w:szCs w:val="13"/>
          <w:u w:val="single"/>
        </w:rPr>
        <w:t>reservaciones@tourmundial.mx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6A837" w14:textId="77777777" w:rsidR="00B1385C" w:rsidRDefault="00B1385C">
      <w:pPr>
        <w:spacing w:after="0" w:line="240" w:lineRule="auto"/>
      </w:pPr>
      <w:r>
        <w:separator/>
      </w:r>
    </w:p>
  </w:footnote>
  <w:footnote w:type="continuationSeparator" w:id="0">
    <w:p w14:paraId="0315B050" w14:textId="77777777" w:rsidR="00B1385C" w:rsidRDefault="00B138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F4C5C" w14:textId="1124099F" w:rsidR="0048307B" w:rsidRDefault="00256AC8">
    <w:pPr>
      <w:pBdr>
        <w:top w:val="nil"/>
        <w:left w:val="nil"/>
        <w:bottom w:val="nil"/>
        <w:right w:val="nil"/>
        <w:between w:val="nil"/>
      </w:pBdr>
      <w:tabs>
        <w:tab w:val="center" w:pos="4252"/>
        <w:tab w:val="right" w:pos="8504"/>
      </w:tabs>
      <w:spacing w:after="0" w:line="240" w:lineRule="auto"/>
      <w:rPr>
        <w:color w:val="000000"/>
      </w:rPr>
    </w:pPr>
    <w:r>
      <w:rPr>
        <w:noProof/>
        <w:lang w:val="es-MX"/>
      </w:rPr>
      <w:drawing>
        <wp:anchor distT="0" distB="0" distL="114300" distR="114300" simplePos="0" relativeHeight="251660288" behindDoc="0" locked="0" layoutInCell="1" hidden="0" allowOverlap="1" wp14:anchorId="2116344C" wp14:editId="2E91E125">
          <wp:simplePos x="0" y="0"/>
          <wp:positionH relativeFrom="margin">
            <wp:posOffset>-391501</wp:posOffset>
          </wp:positionH>
          <wp:positionV relativeFrom="paragraph">
            <wp:posOffset>-233870</wp:posOffset>
          </wp:positionV>
          <wp:extent cx="2224405" cy="518160"/>
          <wp:effectExtent l="0" t="0" r="4445" b="0"/>
          <wp:wrapSquare wrapText="bothSides" distT="0" distB="0" distL="114300" distR="114300"/>
          <wp:docPr id="108578294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2224405" cy="518160"/>
                  </a:xfrm>
                  <a:prstGeom prst="rect">
                    <a:avLst/>
                  </a:prstGeom>
                  <a:ln/>
                </pic:spPr>
              </pic:pic>
            </a:graphicData>
          </a:graphic>
          <wp14:sizeRelH relativeFrom="margin">
            <wp14:pctWidth>0</wp14:pctWidth>
          </wp14:sizeRelH>
          <wp14:sizeRelV relativeFrom="margin">
            <wp14:pctHeight>0</wp14:pctHeight>
          </wp14:sizeRelV>
        </wp:anchor>
      </w:drawing>
    </w:r>
    <w:r>
      <w:rPr>
        <w:noProof/>
        <w:lang w:val="es-MX"/>
      </w:rPr>
      <mc:AlternateContent>
        <mc:Choice Requires="wps">
          <w:drawing>
            <wp:anchor distT="0" distB="0" distL="114300" distR="114300" simplePos="0" relativeHeight="251659775" behindDoc="1" locked="0" layoutInCell="1" allowOverlap="1" wp14:anchorId="69F7399E" wp14:editId="663C3C9A">
              <wp:simplePos x="0" y="0"/>
              <wp:positionH relativeFrom="page">
                <wp:align>right</wp:align>
              </wp:positionH>
              <wp:positionV relativeFrom="paragraph">
                <wp:posOffset>-516203</wp:posOffset>
              </wp:positionV>
              <wp:extent cx="8841740" cy="970961"/>
              <wp:effectExtent l="0" t="0" r="16510" b="19685"/>
              <wp:wrapNone/>
              <wp:docPr id="1" name="Rectángulo 1"/>
              <wp:cNvGraphicFramePr/>
              <a:graphic xmlns:a="http://schemas.openxmlformats.org/drawingml/2006/main">
                <a:graphicData uri="http://schemas.microsoft.com/office/word/2010/wordprocessingShape">
                  <wps:wsp>
                    <wps:cNvSpPr/>
                    <wps:spPr>
                      <a:xfrm>
                        <a:off x="0" y="0"/>
                        <a:ext cx="8841740" cy="970961"/>
                      </a:xfrm>
                      <a:prstGeom prst="rect">
                        <a:avLst/>
                      </a:prstGeom>
                      <a:solidFill>
                        <a:schemeClr val="bg1">
                          <a:lumMod val="75000"/>
                        </a:schemeClr>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B8A3B9" id="Rectángulo 1" o:spid="_x0000_s1026" style="position:absolute;margin-left:645pt;margin-top:-40.65pt;width:696.2pt;height:76.45pt;z-index:-25165670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" fillcolor="#bfbfbf [2412]" strokecolor="#bfbfbf [2412]" strokeweight="2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5pt;height:7.45pt" o:bullet="t">
        <v:imagedata r:id="rId1" o:title="MC900065725[1]"/>
      </v:shape>
    </w:pict>
  </w:numPicBullet>
  <w:abstractNum w:abstractNumId="0" w15:restartNumberingAfterBreak="0">
    <w:nsid w:val="06D70CF8"/>
    <w:multiLevelType w:val="multilevel"/>
    <w:tmpl w:val="9332855A"/>
    <w:lvl w:ilvl="0">
      <w:start w:val="1"/>
      <w:numFmt w:val="bullet"/>
      <w:lvlText w:val="-"/>
      <w:lvlJc w:val="left"/>
      <w:pPr>
        <w:ind w:left="720" w:hanging="360"/>
      </w:pPr>
      <w:rPr>
        <w:rFonts w:ascii="Lucida Sans" w:eastAsia="Lucida Sans" w:hAnsi="Lucida Sans" w:cs="Lucida San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480103"/>
    <w:multiLevelType w:val="hybridMultilevel"/>
    <w:tmpl w:val="FA50740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9B64F06"/>
    <w:multiLevelType w:val="hybridMultilevel"/>
    <w:tmpl w:val="C8C26B62"/>
    <w:lvl w:ilvl="0" w:tplc="81CC15EE">
      <w:start w:val="2"/>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B916BA8"/>
    <w:multiLevelType w:val="hybridMultilevel"/>
    <w:tmpl w:val="9790D4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CC0509D"/>
    <w:multiLevelType w:val="hybridMultilevel"/>
    <w:tmpl w:val="BFBC29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1175EF3"/>
    <w:multiLevelType w:val="hybridMultilevel"/>
    <w:tmpl w:val="BBB6D6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11F1488"/>
    <w:multiLevelType w:val="multilevel"/>
    <w:tmpl w:val="9D1246E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2283BFD"/>
    <w:multiLevelType w:val="multilevel"/>
    <w:tmpl w:val="2EC258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474032"/>
    <w:multiLevelType w:val="hybridMultilevel"/>
    <w:tmpl w:val="0DF4AEE2"/>
    <w:lvl w:ilvl="0" w:tplc="53986D26">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F87450"/>
    <w:multiLevelType w:val="multilevel"/>
    <w:tmpl w:val="EF589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9856BF"/>
    <w:multiLevelType w:val="multilevel"/>
    <w:tmpl w:val="57500938"/>
    <w:lvl w:ilvl="0">
      <w:start w:val="7"/>
      <w:numFmt w:val="bullet"/>
      <w:lvlText w:val=""/>
      <w:lvlJc w:val="left"/>
      <w:pPr>
        <w:tabs>
          <w:tab w:val="num" w:pos="0"/>
        </w:tabs>
        <w:ind w:left="720" w:hanging="360"/>
      </w:pPr>
      <w:rPr>
        <w:rFonts w:ascii="Symbol" w:hAnsi="Symbol" w:cs="Symbol" w:hint="default"/>
        <w:i/>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2A76211B"/>
    <w:multiLevelType w:val="multilevel"/>
    <w:tmpl w:val="FC864F62"/>
    <w:lvl w:ilvl="0">
      <w:start w:val="1"/>
      <w:numFmt w:val="bullet"/>
      <w:lvlText w:val=""/>
      <w:lvlJc w:val="left"/>
      <w:pPr>
        <w:ind w:left="72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BD5381E"/>
    <w:multiLevelType w:val="multilevel"/>
    <w:tmpl w:val="3E909F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2CE51719"/>
    <w:multiLevelType w:val="multilevel"/>
    <w:tmpl w:val="A412E60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2DC75FFC"/>
    <w:multiLevelType w:val="multilevel"/>
    <w:tmpl w:val="1340DAF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033416D"/>
    <w:multiLevelType w:val="hybridMultilevel"/>
    <w:tmpl w:val="74C64B4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94B32DC"/>
    <w:multiLevelType w:val="hybridMultilevel"/>
    <w:tmpl w:val="D1A64D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6D816A5"/>
    <w:multiLevelType w:val="hybridMultilevel"/>
    <w:tmpl w:val="25AA2D04"/>
    <w:lvl w:ilvl="0" w:tplc="0C0A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E3298A"/>
    <w:multiLevelType w:val="hybridMultilevel"/>
    <w:tmpl w:val="BF92BAA4"/>
    <w:lvl w:ilvl="0" w:tplc="0C0A000D">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9" w15:restartNumberingAfterBreak="0">
    <w:nsid w:val="470134FE"/>
    <w:multiLevelType w:val="hybridMultilevel"/>
    <w:tmpl w:val="CA580E0C"/>
    <w:lvl w:ilvl="0" w:tplc="2B1EA9E8">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78B571F"/>
    <w:multiLevelType w:val="multilevel"/>
    <w:tmpl w:val="36D042AE"/>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53F21CC"/>
    <w:multiLevelType w:val="hybridMultilevel"/>
    <w:tmpl w:val="70A0315A"/>
    <w:lvl w:ilvl="0" w:tplc="53986D26">
      <w:start w:val="1"/>
      <w:numFmt w:val="bullet"/>
      <w:lvlText w:val=""/>
      <w:lvlPicBulletId w:val="0"/>
      <w:lvlJc w:val="left"/>
      <w:pPr>
        <w:ind w:left="1080" w:hanging="360"/>
      </w:pPr>
      <w:rPr>
        <w:rFonts w:ascii="Symbol" w:hAnsi="Symbol" w:hint="default"/>
        <w:color w:val="auto"/>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2" w15:restartNumberingAfterBreak="0">
    <w:nsid w:val="57C90D95"/>
    <w:multiLevelType w:val="multilevel"/>
    <w:tmpl w:val="9672415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DCF206C"/>
    <w:multiLevelType w:val="multilevel"/>
    <w:tmpl w:val="2CA64F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F464CAF"/>
    <w:multiLevelType w:val="multilevel"/>
    <w:tmpl w:val="4E1613B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 w15:restartNumberingAfterBreak="0">
    <w:nsid w:val="60057177"/>
    <w:multiLevelType w:val="hybridMultilevel"/>
    <w:tmpl w:val="1DD24E1A"/>
    <w:lvl w:ilvl="0" w:tplc="30F6B916">
      <w:numFmt w:val="bullet"/>
      <w:lvlText w:val="-"/>
      <w:lvlJc w:val="left"/>
      <w:pPr>
        <w:ind w:left="405" w:hanging="360"/>
      </w:pPr>
      <w:rPr>
        <w:rFonts w:ascii="Arial" w:eastAsiaTheme="minorHAnsi" w:hAnsi="Arial" w:cs="Arial" w:hint="default"/>
        <w:b w:val="0"/>
        <w:color w:val="auto"/>
        <w:u w:val="none"/>
      </w:rPr>
    </w:lvl>
    <w:lvl w:ilvl="1" w:tplc="0C0A0003" w:tentative="1">
      <w:start w:val="1"/>
      <w:numFmt w:val="bullet"/>
      <w:lvlText w:val="o"/>
      <w:lvlJc w:val="left"/>
      <w:pPr>
        <w:ind w:left="1125" w:hanging="360"/>
      </w:pPr>
      <w:rPr>
        <w:rFonts w:ascii="Courier New" w:hAnsi="Courier New" w:cs="Courier New" w:hint="default"/>
      </w:rPr>
    </w:lvl>
    <w:lvl w:ilvl="2" w:tplc="0C0A0005" w:tentative="1">
      <w:start w:val="1"/>
      <w:numFmt w:val="bullet"/>
      <w:lvlText w:val=""/>
      <w:lvlJc w:val="left"/>
      <w:pPr>
        <w:ind w:left="1845" w:hanging="360"/>
      </w:pPr>
      <w:rPr>
        <w:rFonts w:ascii="Wingdings" w:hAnsi="Wingdings" w:hint="default"/>
      </w:rPr>
    </w:lvl>
    <w:lvl w:ilvl="3" w:tplc="0C0A0001" w:tentative="1">
      <w:start w:val="1"/>
      <w:numFmt w:val="bullet"/>
      <w:lvlText w:val=""/>
      <w:lvlJc w:val="left"/>
      <w:pPr>
        <w:ind w:left="2565" w:hanging="360"/>
      </w:pPr>
      <w:rPr>
        <w:rFonts w:ascii="Symbol" w:hAnsi="Symbol" w:hint="default"/>
      </w:rPr>
    </w:lvl>
    <w:lvl w:ilvl="4" w:tplc="0C0A0003" w:tentative="1">
      <w:start w:val="1"/>
      <w:numFmt w:val="bullet"/>
      <w:lvlText w:val="o"/>
      <w:lvlJc w:val="left"/>
      <w:pPr>
        <w:ind w:left="3285" w:hanging="360"/>
      </w:pPr>
      <w:rPr>
        <w:rFonts w:ascii="Courier New" w:hAnsi="Courier New" w:cs="Courier New" w:hint="default"/>
      </w:rPr>
    </w:lvl>
    <w:lvl w:ilvl="5" w:tplc="0C0A0005" w:tentative="1">
      <w:start w:val="1"/>
      <w:numFmt w:val="bullet"/>
      <w:lvlText w:val=""/>
      <w:lvlJc w:val="left"/>
      <w:pPr>
        <w:ind w:left="4005" w:hanging="360"/>
      </w:pPr>
      <w:rPr>
        <w:rFonts w:ascii="Wingdings" w:hAnsi="Wingdings" w:hint="default"/>
      </w:rPr>
    </w:lvl>
    <w:lvl w:ilvl="6" w:tplc="0C0A0001" w:tentative="1">
      <w:start w:val="1"/>
      <w:numFmt w:val="bullet"/>
      <w:lvlText w:val=""/>
      <w:lvlJc w:val="left"/>
      <w:pPr>
        <w:ind w:left="4725" w:hanging="360"/>
      </w:pPr>
      <w:rPr>
        <w:rFonts w:ascii="Symbol" w:hAnsi="Symbol" w:hint="default"/>
      </w:rPr>
    </w:lvl>
    <w:lvl w:ilvl="7" w:tplc="0C0A0003" w:tentative="1">
      <w:start w:val="1"/>
      <w:numFmt w:val="bullet"/>
      <w:lvlText w:val="o"/>
      <w:lvlJc w:val="left"/>
      <w:pPr>
        <w:ind w:left="5445" w:hanging="360"/>
      </w:pPr>
      <w:rPr>
        <w:rFonts w:ascii="Courier New" w:hAnsi="Courier New" w:cs="Courier New" w:hint="default"/>
      </w:rPr>
    </w:lvl>
    <w:lvl w:ilvl="8" w:tplc="0C0A0005" w:tentative="1">
      <w:start w:val="1"/>
      <w:numFmt w:val="bullet"/>
      <w:lvlText w:val=""/>
      <w:lvlJc w:val="left"/>
      <w:pPr>
        <w:ind w:left="6165" w:hanging="360"/>
      </w:pPr>
      <w:rPr>
        <w:rFonts w:ascii="Wingdings" w:hAnsi="Wingdings" w:hint="default"/>
      </w:rPr>
    </w:lvl>
  </w:abstractNum>
  <w:abstractNum w:abstractNumId="26" w15:restartNumberingAfterBreak="0">
    <w:nsid w:val="61960043"/>
    <w:multiLevelType w:val="hybridMultilevel"/>
    <w:tmpl w:val="953E0C2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F5264DF"/>
    <w:multiLevelType w:val="multilevel"/>
    <w:tmpl w:val="FA786D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71230FEA"/>
    <w:multiLevelType w:val="multilevel"/>
    <w:tmpl w:val="8B2CA2F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9" w15:restartNumberingAfterBreak="0">
    <w:nsid w:val="72917E73"/>
    <w:multiLevelType w:val="hybridMultilevel"/>
    <w:tmpl w:val="C46E37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70018B6"/>
    <w:multiLevelType w:val="hybridMultilevel"/>
    <w:tmpl w:val="2A263DF2"/>
    <w:lvl w:ilvl="0" w:tplc="E422A0A4">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29676461">
    <w:abstractNumId w:val="7"/>
  </w:num>
  <w:num w:numId="2" w16cid:durableId="1566837534">
    <w:abstractNumId w:val="23"/>
  </w:num>
  <w:num w:numId="3" w16cid:durableId="945311280">
    <w:abstractNumId w:val="27"/>
  </w:num>
  <w:num w:numId="4" w16cid:durableId="1460416703">
    <w:abstractNumId w:val="12"/>
  </w:num>
  <w:num w:numId="5" w16cid:durableId="1330134172">
    <w:abstractNumId w:val="14"/>
  </w:num>
  <w:num w:numId="6" w16cid:durableId="1784107999">
    <w:abstractNumId w:val="22"/>
  </w:num>
  <w:num w:numId="7" w16cid:durableId="1945502705">
    <w:abstractNumId w:val="0"/>
  </w:num>
  <w:num w:numId="8" w16cid:durableId="1663657018">
    <w:abstractNumId w:val="6"/>
  </w:num>
  <w:num w:numId="9" w16cid:durableId="1451821356">
    <w:abstractNumId w:val="13"/>
  </w:num>
  <w:num w:numId="10" w16cid:durableId="1728727613">
    <w:abstractNumId w:val="2"/>
  </w:num>
  <w:num w:numId="11" w16cid:durableId="2090812911">
    <w:abstractNumId w:val="20"/>
  </w:num>
  <w:num w:numId="12" w16cid:durableId="996307350">
    <w:abstractNumId w:val="16"/>
  </w:num>
  <w:num w:numId="13" w16cid:durableId="1609969190">
    <w:abstractNumId w:val="4"/>
  </w:num>
  <w:num w:numId="14" w16cid:durableId="776172712">
    <w:abstractNumId w:val="5"/>
  </w:num>
  <w:num w:numId="15" w16cid:durableId="528880084">
    <w:abstractNumId w:val="1"/>
  </w:num>
  <w:num w:numId="16" w16cid:durableId="1237084300">
    <w:abstractNumId w:val="11"/>
  </w:num>
  <w:num w:numId="17" w16cid:durableId="865949194">
    <w:abstractNumId w:val="19"/>
  </w:num>
  <w:num w:numId="18" w16cid:durableId="1096096016">
    <w:abstractNumId w:val="17"/>
  </w:num>
  <w:num w:numId="19" w16cid:durableId="676542378">
    <w:abstractNumId w:val="26"/>
  </w:num>
  <w:num w:numId="20" w16cid:durableId="816192757">
    <w:abstractNumId w:val="8"/>
  </w:num>
  <w:num w:numId="21" w16cid:durableId="1443458007">
    <w:abstractNumId w:val="21"/>
  </w:num>
  <w:num w:numId="22" w16cid:durableId="1182666831">
    <w:abstractNumId w:val="18"/>
  </w:num>
  <w:num w:numId="23" w16cid:durableId="1257178013">
    <w:abstractNumId w:val="9"/>
  </w:num>
  <w:num w:numId="24" w16cid:durableId="231089161">
    <w:abstractNumId w:val="25"/>
  </w:num>
  <w:num w:numId="25" w16cid:durableId="858471023">
    <w:abstractNumId w:val="24"/>
  </w:num>
  <w:num w:numId="26" w16cid:durableId="1859624">
    <w:abstractNumId w:val="28"/>
  </w:num>
  <w:num w:numId="27" w16cid:durableId="931863110">
    <w:abstractNumId w:val="10"/>
  </w:num>
  <w:num w:numId="28" w16cid:durableId="1209414952">
    <w:abstractNumId w:val="30"/>
  </w:num>
  <w:num w:numId="29" w16cid:durableId="2073573755">
    <w:abstractNumId w:val="29"/>
  </w:num>
  <w:num w:numId="30" w16cid:durableId="1043287496">
    <w:abstractNumId w:val="15"/>
  </w:num>
  <w:num w:numId="31" w16cid:durableId="5531527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07B"/>
    <w:rsid w:val="000023E3"/>
    <w:rsid w:val="0001478C"/>
    <w:rsid w:val="00041927"/>
    <w:rsid w:val="000474A6"/>
    <w:rsid w:val="000479C0"/>
    <w:rsid w:val="0006249E"/>
    <w:rsid w:val="00066867"/>
    <w:rsid w:val="000832AD"/>
    <w:rsid w:val="000A3D09"/>
    <w:rsid w:val="000B4956"/>
    <w:rsid w:val="000C02C7"/>
    <w:rsid w:val="000C75DC"/>
    <w:rsid w:val="00101306"/>
    <w:rsid w:val="0010278E"/>
    <w:rsid w:val="00137504"/>
    <w:rsid w:val="00143811"/>
    <w:rsid w:val="00160FD7"/>
    <w:rsid w:val="001645A5"/>
    <w:rsid w:val="00172E22"/>
    <w:rsid w:val="001812E6"/>
    <w:rsid w:val="001A020D"/>
    <w:rsid w:val="001B47D7"/>
    <w:rsid w:val="001D495E"/>
    <w:rsid w:val="001F0895"/>
    <w:rsid w:val="001F73FE"/>
    <w:rsid w:val="001F750F"/>
    <w:rsid w:val="00223916"/>
    <w:rsid w:val="00245A8D"/>
    <w:rsid w:val="00256AC8"/>
    <w:rsid w:val="00277382"/>
    <w:rsid w:val="002A02DB"/>
    <w:rsid w:val="002B6392"/>
    <w:rsid w:val="002C3915"/>
    <w:rsid w:val="002C4EF8"/>
    <w:rsid w:val="002D204A"/>
    <w:rsid w:val="002D7B5B"/>
    <w:rsid w:val="002F05BD"/>
    <w:rsid w:val="002F117E"/>
    <w:rsid w:val="002F1D33"/>
    <w:rsid w:val="00307A41"/>
    <w:rsid w:val="00310538"/>
    <w:rsid w:val="00317693"/>
    <w:rsid w:val="00327FAE"/>
    <w:rsid w:val="00334471"/>
    <w:rsid w:val="003420D2"/>
    <w:rsid w:val="00342B76"/>
    <w:rsid w:val="00356ECB"/>
    <w:rsid w:val="00371840"/>
    <w:rsid w:val="003A0369"/>
    <w:rsid w:val="003A2F5F"/>
    <w:rsid w:val="003A406D"/>
    <w:rsid w:val="003C7964"/>
    <w:rsid w:val="003D7727"/>
    <w:rsid w:val="003E6734"/>
    <w:rsid w:val="003F16CF"/>
    <w:rsid w:val="004173C5"/>
    <w:rsid w:val="0042611D"/>
    <w:rsid w:val="00426C71"/>
    <w:rsid w:val="00440776"/>
    <w:rsid w:val="0044118F"/>
    <w:rsid w:val="004458A3"/>
    <w:rsid w:val="00453D93"/>
    <w:rsid w:val="00463615"/>
    <w:rsid w:val="00464031"/>
    <w:rsid w:val="00470001"/>
    <w:rsid w:val="004812E4"/>
    <w:rsid w:val="0048307B"/>
    <w:rsid w:val="0049567D"/>
    <w:rsid w:val="0049795C"/>
    <w:rsid w:val="004B3075"/>
    <w:rsid w:val="004D1B22"/>
    <w:rsid w:val="004F4B77"/>
    <w:rsid w:val="0051246A"/>
    <w:rsid w:val="0051280D"/>
    <w:rsid w:val="00523532"/>
    <w:rsid w:val="00544E83"/>
    <w:rsid w:val="00587DBE"/>
    <w:rsid w:val="0059791D"/>
    <w:rsid w:val="005A001E"/>
    <w:rsid w:val="005A7120"/>
    <w:rsid w:val="005C399F"/>
    <w:rsid w:val="005D6960"/>
    <w:rsid w:val="005F222B"/>
    <w:rsid w:val="005F2670"/>
    <w:rsid w:val="005F7A10"/>
    <w:rsid w:val="00605652"/>
    <w:rsid w:val="006070EF"/>
    <w:rsid w:val="0063272A"/>
    <w:rsid w:val="00637215"/>
    <w:rsid w:val="006404C4"/>
    <w:rsid w:val="00644480"/>
    <w:rsid w:val="006624EB"/>
    <w:rsid w:val="00677FA7"/>
    <w:rsid w:val="00694FEA"/>
    <w:rsid w:val="006B600B"/>
    <w:rsid w:val="006B696A"/>
    <w:rsid w:val="006D22AE"/>
    <w:rsid w:val="007011DD"/>
    <w:rsid w:val="00715699"/>
    <w:rsid w:val="0077022C"/>
    <w:rsid w:val="007A2382"/>
    <w:rsid w:val="007B1C6B"/>
    <w:rsid w:val="007B405C"/>
    <w:rsid w:val="007C0BB4"/>
    <w:rsid w:val="007D014D"/>
    <w:rsid w:val="007D06FA"/>
    <w:rsid w:val="007D2CF1"/>
    <w:rsid w:val="007D7E3D"/>
    <w:rsid w:val="0080466F"/>
    <w:rsid w:val="00826BBC"/>
    <w:rsid w:val="0083058E"/>
    <w:rsid w:val="00835C6B"/>
    <w:rsid w:val="008377AD"/>
    <w:rsid w:val="00855B82"/>
    <w:rsid w:val="00862223"/>
    <w:rsid w:val="00892A42"/>
    <w:rsid w:val="008A00F1"/>
    <w:rsid w:val="008E1F0E"/>
    <w:rsid w:val="008F7754"/>
    <w:rsid w:val="00907E28"/>
    <w:rsid w:val="009214C1"/>
    <w:rsid w:val="00926E98"/>
    <w:rsid w:val="00945E0E"/>
    <w:rsid w:val="00946813"/>
    <w:rsid w:val="00961BAE"/>
    <w:rsid w:val="00966D29"/>
    <w:rsid w:val="009674A5"/>
    <w:rsid w:val="0097028D"/>
    <w:rsid w:val="009717FC"/>
    <w:rsid w:val="00975763"/>
    <w:rsid w:val="00996655"/>
    <w:rsid w:val="00997EEB"/>
    <w:rsid w:val="009B3615"/>
    <w:rsid w:val="009D4593"/>
    <w:rsid w:val="009F0ADC"/>
    <w:rsid w:val="009F2FB1"/>
    <w:rsid w:val="00A25E33"/>
    <w:rsid w:val="00A42A31"/>
    <w:rsid w:val="00A4321B"/>
    <w:rsid w:val="00A44491"/>
    <w:rsid w:val="00A4633B"/>
    <w:rsid w:val="00A73D9B"/>
    <w:rsid w:val="00A8035B"/>
    <w:rsid w:val="00AA05D1"/>
    <w:rsid w:val="00B016A5"/>
    <w:rsid w:val="00B1385C"/>
    <w:rsid w:val="00B3226F"/>
    <w:rsid w:val="00B33382"/>
    <w:rsid w:val="00B41F89"/>
    <w:rsid w:val="00B60CAF"/>
    <w:rsid w:val="00B618FD"/>
    <w:rsid w:val="00B8462A"/>
    <w:rsid w:val="00BB26B7"/>
    <w:rsid w:val="00BB3031"/>
    <w:rsid w:val="00BC5A62"/>
    <w:rsid w:val="00BD1FD5"/>
    <w:rsid w:val="00BD527C"/>
    <w:rsid w:val="00BE24FD"/>
    <w:rsid w:val="00C074B2"/>
    <w:rsid w:val="00C12919"/>
    <w:rsid w:val="00C13861"/>
    <w:rsid w:val="00C15815"/>
    <w:rsid w:val="00C26FD8"/>
    <w:rsid w:val="00C453D1"/>
    <w:rsid w:val="00C61A3E"/>
    <w:rsid w:val="00C632C6"/>
    <w:rsid w:val="00CB472C"/>
    <w:rsid w:val="00CC1ECF"/>
    <w:rsid w:val="00CD4784"/>
    <w:rsid w:val="00CD49E7"/>
    <w:rsid w:val="00CD5C79"/>
    <w:rsid w:val="00CE4C23"/>
    <w:rsid w:val="00CE531C"/>
    <w:rsid w:val="00CF23FC"/>
    <w:rsid w:val="00CF7D52"/>
    <w:rsid w:val="00D12C17"/>
    <w:rsid w:val="00D21729"/>
    <w:rsid w:val="00D37022"/>
    <w:rsid w:val="00D37D63"/>
    <w:rsid w:val="00D52BC9"/>
    <w:rsid w:val="00D54EE1"/>
    <w:rsid w:val="00D60F13"/>
    <w:rsid w:val="00D76EA5"/>
    <w:rsid w:val="00DC05C7"/>
    <w:rsid w:val="00DD66EE"/>
    <w:rsid w:val="00DE2061"/>
    <w:rsid w:val="00DE20FB"/>
    <w:rsid w:val="00DF2C6B"/>
    <w:rsid w:val="00E011BD"/>
    <w:rsid w:val="00E079B9"/>
    <w:rsid w:val="00E346E8"/>
    <w:rsid w:val="00E365C8"/>
    <w:rsid w:val="00E449C4"/>
    <w:rsid w:val="00E751D5"/>
    <w:rsid w:val="00E82C96"/>
    <w:rsid w:val="00E94E72"/>
    <w:rsid w:val="00EB3002"/>
    <w:rsid w:val="00EC1253"/>
    <w:rsid w:val="00EC197D"/>
    <w:rsid w:val="00EC70E9"/>
    <w:rsid w:val="00EE7903"/>
    <w:rsid w:val="00EF778A"/>
    <w:rsid w:val="00F15A11"/>
    <w:rsid w:val="00F50732"/>
    <w:rsid w:val="00F73EF3"/>
    <w:rsid w:val="00F7668C"/>
    <w:rsid w:val="00F778C6"/>
    <w:rsid w:val="00F86E23"/>
    <w:rsid w:val="00F93B4A"/>
    <w:rsid w:val="00FB4AAE"/>
    <w:rsid w:val="00FC2613"/>
    <w:rsid w:val="00FD0844"/>
    <w:rsid w:val="00FE1B7E"/>
    <w:rsid w:val="00FE48E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0D11A"/>
  <w15:docId w15:val="{8E9E9804-5750-4910-9600-34DB09664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_tradnl"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38F"/>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link w:val="Ttulo4Car"/>
    <w:qFormat/>
    <w:rsid w:val="00891C16"/>
    <w:pPr>
      <w:keepNext/>
      <w:spacing w:after="0" w:line="240" w:lineRule="auto"/>
      <w:jc w:val="both"/>
      <w:outlineLvl w:val="3"/>
    </w:pPr>
    <w:rPr>
      <w:rFonts w:ascii="Times New Roman" w:eastAsia="Times New Roman" w:hAnsi="Times New Roman" w:cs="Times New Roman"/>
      <w:b/>
      <w:bCs/>
      <w:sz w:val="20"/>
      <w:szCs w:val="20"/>
      <w:lang w:eastAsia="es-ES"/>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inespaciado">
    <w:name w:val="No Spacing"/>
    <w:link w:val="SinespaciadoCar"/>
    <w:uiPriority w:val="1"/>
    <w:qFormat/>
    <w:rsid w:val="0040038F"/>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rsid w:val="0040038F"/>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0038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0038F"/>
  </w:style>
  <w:style w:type="character" w:styleId="Hipervnculo">
    <w:name w:val="Hyperlink"/>
    <w:basedOn w:val="Fuentedeprrafopredeter"/>
    <w:uiPriority w:val="99"/>
    <w:unhideWhenUsed/>
    <w:rsid w:val="0040038F"/>
    <w:rPr>
      <w:color w:val="0000FF" w:themeColor="hyperlink"/>
      <w:u w:val="single"/>
    </w:rPr>
  </w:style>
  <w:style w:type="table" w:styleId="Tablaconcuadrcula">
    <w:name w:val="Table Grid"/>
    <w:basedOn w:val="Tablanormal"/>
    <w:uiPriority w:val="59"/>
    <w:rsid w:val="00400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40038F"/>
    <w:pPr>
      <w:tabs>
        <w:tab w:val="center" w:pos="4252"/>
        <w:tab w:val="right" w:pos="8504"/>
      </w:tabs>
      <w:spacing w:after="0" w:line="240" w:lineRule="auto"/>
    </w:pPr>
  </w:style>
  <w:style w:type="character" w:customStyle="1" w:styleId="EncabezadoCar">
    <w:name w:val="Encabezado Car"/>
    <w:basedOn w:val="Fuentedeprrafopredeter"/>
    <w:link w:val="Encabezado"/>
    <w:rsid w:val="0040038F"/>
  </w:style>
  <w:style w:type="paragraph" w:styleId="Textoindependiente">
    <w:name w:val="Body Text"/>
    <w:basedOn w:val="Normal"/>
    <w:link w:val="TextoindependienteCar"/>
    <w:unhideWhenUsed/>
    <w:rsid w:val="00465269"/>
    <w:pPr>
      <w:suppressAutoHyphens/>
      <w:spacing w:after="0" w:line="240" w:lineRule="auto"/>
    </w:pPr>
    <w:rPr>
      <w:rFonts w:ascii="Tahoma" w:eastAsia="Times New Roman" w:hAnsi="Tahoma" w:cs="Tahoma"/>
      <w:color w:val="000000"/>
      <w:sz w:val="16"/>
      <w:szCs w:val="24"/>
      <w:lang w:val="es-MX" w:eastAsia="ar-SA"/>
    </w:rPr>
  </w:style>
  <w:style w:type="character" w:customStyle="1" w:styleId="TextoindependienteCar">
    <w:name w:val="Texto independiente Car"/>
    <w:basedOn w:val="Fuentedeprrafopredeter"/>
    <w:link w:val="Textoindependiente"/>
    <w:rsid w:val="00465269"/>
    <w:rPr>
      <w:rFonts w:ascii="Tahoma" w:eastAsia="Times New Roman" w:hAnsi="Tahoma" w:cs="Tahoma"/>
      <w:color w:val="000000"/>
      <w:sz w:val="16"/>
      <w:szCs w:val="24"/>
      <w:lang w:val="es-MX" w:eastAsia="ar-SA"/>
    </w:rPr>
  </w:style>
  <w:style w:type="paragraph" w:styleId="Prrafodelista">
    <w:name w:val="List Paragraph"/>
    <w:basedOn w:val="Normal"/>
    <w:uiPriority w:val="34"/>
    <w:qFormat/>
    <w:rsid w:val="00196105"/>
    <w:pPr>
      <w:ind w:left="720"/>
      <w:contextualSpacing/>
    </w:pPr>
  </w:style>
  <w:style w:type="character" w:customStyle="1" w:styleId="hps">
    <w:name w:val="hps"/>
    <w:basedOn w:val="Fuentedeprrafopredeter"/>
    <w:rsid w:val="00E73987"/>
  </w:style>
  <w:style w:type="character" w:customStyle="1" w:styleId="hpsatn">
    <w:name w:val="hps atn"/>
    <w:basedOn w:val="Fuentedeprrafopredeter"/>
    <w:rsid w:val="00E73987"/>
  </w:style>
  <w:style w:type="table" w:styleId="Cuadrculamedia1-nfasis6">
    <w:name w:val="Medium Grid 1 Accent 6"/>
    <w:basedOn w:val="Tablanormal"/>
    <w:uiPriority w:val="67"/>
    <w:rsid w:val="00273C98"/>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273C98"/>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nfasis5">
    <w:name w:val="Medium Shading 2 Accent 5"/>
    <w:basedOn w:val="Tablanormal"/>
    <w:uiPriority w:val="64"/>
    <w:rsid w:val="00273C9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nfasis6">
    <w:name w:val="Medium List 1 Accent 6"/>
    <w:basedOn w:val="Tablanormal"/>
    <w:uiPriority w:val="65"/>
    <w:rsid w:val="00273C98"/>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apple-converted-space">
    <w:name w:val="apple-converted-space"/>
    <w:basedOn w:val="Fuentedeprrafopredeter"/>
    <w:rsid w:val="00857804"/>
  </w:style>
  <w:style w:type="character" w:customStyle="1" w:styleId="Ttulo4Car">
    <w:name w:val="Título 4 Car"/>
    <w:basedOn w:val="Fuentedeprrafopredeter"/>
    <w:link w:val="Ttulo4"/>
    <w:rsid w:val="00891C16"/>
    <w:rPr>
      <w:rFonts w:ascii="Times New Roman" w:eastAsia="Times New Roman" w:hAnsi="Times New Roman" w:cs="Times New Roman"/>
      <w:b/>
      <w:bCs/>
      <w:sz w:val="20"/>
      <w:szCs w:val="20"/>
      <w:lang w:eastAsia="es-ES"/>
    </w:rPr>
  </w:style>
  <w:style w:type="paragraph" w:styleId="Textodeglobo">
    <w:name w:val="Balloon Text"/>
    <w:basedOn w:val="Normal"/>
    <w:link w:val="TextodegloboCar"/>
    <w:uiPriority w:val="99"/>
    <w:semiHidden/>
    <w:unhideWhenUsed/>
    <w:rsid w:val="00E8336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83361"/>
    <w:rPr>
      <w:rFonts w:ascii="Tahoma" w:hAnsi="Tahoma" w:cs="Tahoma"/>
      <w:sz w:val="16"/>
      <w:szCs w:val="16"/>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rFonts w:ascii="Cambria" w:eastAsia="Cambria" w:hAnsi="Cambria" w:cs="Cambria"/>
      </w:rPr>
      <w:tblPr/>
      <w:tcPr>
        <w:tcBorders>
          <w:top w:val="nil"/>
          <w:bottom w:val="single" w:sz="8" w:space="0" w:color="F79646"/>
        </w:tcBorders>
      </w:tcPr>
    </w:tblStylePr>
    <w:tblStylePr w:type="lastRow">
      <w:rPr>
        <w:b/>
        <w:color w:val="1F497D"/>
      </w:rPr>
      <w:tblPr/>
      <w:tcPr>
        <w:tcBorders>
          <w:top w:val="single" w:sz="8" w:space="0" w:color="F79646"/>
          <w:bottom w:val="single" w:sz="8" w:space="0" w:color="F79646"/>
        </w:tcBorders>
      </w:tcPr>
    </w:tblStylePr>
    <w:tblStylePr w:type="firstCol">
      <w:rPr>
        <w:b/>
      </w:rPr>
    </w:tblStylePr>
    <w:tblStylePr w:type="lastCol">
      <w:rPr>
        <w:b/>
      </w:rPr>
      <w:tblPr/>
      <w:tcPr>
        <w:tcBorders>
          <w:top w:val="single" w:sz="8" w:space="0" w:color="F79646"/>
          <w:bottom w:val="single" w:sz="8" w:space="0" w:color="F79646"/>
        </w:tcBorders>
      </w:tcPr>
    </w:tblStylePr>
    <w:tblStylePr w:type="band1Vert">
      <w:tblPr/>
      <w:tcPr>
        <w:shd w:val="clear" w:color="auto" w:fill="FDE5D1"/>
      </w:tcPr>
    </w:tblStylePr>
    <w:tblStylePr w:type="band1Horz">
      <w:tblPr/>
      <w:tcPr>
        <w:shd w:val="clear" w:color="auto" w:fill="FDE5D1"/>
      </w:tcPr>
    </w:tblStylePr>
  </w:style>
  <w:style w:type="table" w:customStyle="1" w:styleId="a0">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1">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style>
  <w:style w:type="table" w:customStyle="1" w:styleId="a2">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3">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4">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style>
  <w:style w:type="paragraph" w:customStyle="1" w:styleId="TableParagraph">
    <w:name w:val="Table Paragraph"/>
    <w:basedOn w:val="Normal"/>
    <w:uiPriority w:val="1"/>
    <w:qFormat/>
    <w:rsid w:val="007D2CF1"/>
    <w:pPr>
      <w:widowControl w:val="0"/>
      <w:spacing w:after="0" w:line="240" w:lineRule="auto"/>
      <w:ind w:left="685"/>
    </w:pPr>
    <w:rPr>
      <w:rFonts w:ascii="Arial" w:eastAsia="Arial" w:hAnsi="Arial" w:cs="Arial"/>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61645">
      <w:bodyDiv w:val="1"/>
      <w:marLeft w:val="0"/>
      <w:marRight w:val="0"/>
      <w:marTop w:val="0"/>
      <w:marBottom w:val="0"/>
      <w:divBdr>
        <w:top w:val="none" w:sz="0" w:space="0" w:color="auto"/>
        <w:left w:val="none" w:sz="0" w:space="0" w:color="auto"/>
        <w:bottom w:val="none" w:sz="0" w:space="0" w:color="auto"/>
        <w:right w:val="none" w:sz="0" w:space="0" w:color="auto"/>
      </w:divBdr>
    </w:div>
    <w:div w:id="182943592">
      <w:bodyDiv w:val="1"/>
      <w:marLeft w:val="0"/>
      <w:marRight w:val="0"/>
      <w:marTop w:val="0"/>
      <w:marBottom w:val="0"/>
      <w:divBdr>
        <w:top w:val="none" w:sz="0" w:space="0" w:color="auto"/>
        <w:left w:val="none" w:sz="0" w:space="0" w:color="auto"/>
        <w:bottom w:val="none" w:sz="0" w:space="0" w:color="auto"/>
        <w:right w:val="none" w:sz="0" w:space="0" w:color="auto"/>
      </w:divBdr>
    </w:div>
    <w:div w:id="531265983">
      <w:bodyDiv w:val="1"/>
      <w:marLeft w:val="0"/>
      <w:marRight w:val="0"/>
      <w:marTop w:val="0"/>
      <w:marBottom w:val="0"/>
      <w:divBdr>
        <w:top w:val="none" w:sz="0" w:space="0" w:color="auto"/>
        <w:left w:val="none" w:sz="0" w:space="0" w:color="auto"/>
        <w:bottom w:val="none" w:sz="0" w:space="0" w:color="auto"/>
        <w:right w:val="none" w:sz="0" w:space="0" w:color="auto"/>
      </w:divBdr>
      <w:divsChild>
        <w:div w:id="18189592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489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42486">
      <w:bodyDiv w:val="1"/>
      <w:marLeft w:val="0"/>
      <w:marRight w:val="0"/>
      <w:marTop w:val="0"/>
      <w:marBottom w:val="0"/>
      <w:divBdr>
        <w:top w:val="none" w:sz="0" w:space="0" w:color="auto"/>
        <w:left w:val="none" w:sz="0" w:space="0" w:color="auto"/>
        <w:bottom w:val="none" w:sz="0" w:space="0" w:color="auto"/>
        <w:right w:val="none" w:sz="0" w:space="0" w:color="auto"/>
      </w:divBdr>
    </w:div>
    <w:div w:id="586840828">
      <w:bodyDiv w:val="1"/>
      <w:marLeft w:val="0"/>
      <w:marRight w:val="0"/>
      <w:marTop w:val="0"/>
      <w:marBottom w:val="0"/>
      <w:divBdr>
        <w:top w:val="none" w:sz="0" w:space="0" w:color="auto"/>
        <w:left w:val="none" w:sz="0" w:space="0" w:color="auto"/>
        <w:bottom w:val="none" w:sz="0" w:space="0" w:color="auto"/>
        <w:right w:val="none" w:sz="0" w:space="0" w:color="auto"/>
      </w:divBdr>
    </w:div>
    <w:div w:id="668363646">
      <w:bodyDiv w:val="1"/>
      <w:marLeft w:val="0"/>
      <w:marRight w:val="0"/>
      <w:marTop w:val="0"/>
      <w:marBottom w:val="0"/>
      <w:divBdr>
        <w:top w:val="none" w:sz="0" w:space="0" w:color="auto"/>
        <w:left w:val="none" w:sz="0" w:space="0" w:color="auto"/>
        <w:bottom w:val="none" w:sz="0" w:space="0" w:color="auto"/>
        <w:right w:val="none" w:sz="0" w:space="0" w:color="auto"/>
      </w:divBdr>
    </w:div>
    <w:div w:id="979654702">
      <w:bodyDiv w:val="1"/>
      <w:marLeft w:val="0"/>
      <w:marRight w:val="0"/>
      <w:marTop w:val="0"/>
      <w:marBottom w:val="0"/>
      <w:divBdr>
        <w:top w:val="none" w:sz="0" w:space="0" w:color="auto"/>
        <w:left w:val="none" w:sz="0" w:space="0" w:color="auto"/>
        <w:bottom w:val="none" w:sz="0" w:space="0" w:color="auto"/>
        <w:right w:val="none" w:sz="0" w:space="0" w:color="auto"/>
      </w:divBdr>
    </w:div>
    <w:div w:id="1511602997">
      <w:bodyDiv w:val="1"/>
      <w:marLeft w:val="0"/>
      <w:marRight w:val="0"/>
      <w:marTop w:val="0"/>
      <w:marBottom w:val="0"/>
      <w:divBdr>
        <w:top w:val="none" w:sz="0" w:space="0" w:color="auto"/>
        <w:left w:val="none" w:sz="0" w:space="0" w:color="auto"/>
        <w:bottom w:val="none" w:sz="0" w:space="0" w:color="auto"/>
        <w:right w:val="none" w:sz="0" w:space="0" w:color="auto"/>
      </w:divBdr>
    </w:div>
    <w:div w:id="1518038281">
      <w:bodyDiv w:val="1"/>
      <w:marLeft w:val="0"/>
      <w:marRight w:val="0"/>
      <w:marTop w:val="0"/>
      <w:marBottom w:val="0"/>
      <w:divBdr>
        <w:top w:val="none" w:sz="0" w:space="0" w:color="auto"/>
        <w:left w:val="none" w:sz="0" w:space="0" w:color="auto"/>
        <w:bottom w:val="none" w:sz="0" w:space="0" w:color="auto"/>
        <w:right w:val="none" w:sz="0" w:space="0" w:color="auto"/>
      </w:divBdr>
    </w:div>
    <w:div w:id="17944444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tourmundial.mx"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2" Type="http://schemas.openxmlformats.org/officeDocument/2006/relationships/hyperlink" Target="mailto:reservacione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AB0AC74C48B951469383360FDD8D26D3" ma:contentTypeVersion="12" ma:contentTypeDescription="Crear nuevo documento." ma:contentTypeScope="" ma:versionID="509a643cfb51d726d1c07fbe5555a4b1">
  <xsd:schema xmlns:xsd="http://www.w3.org/2001/XMLSchema" xmlns:xs="http://www.w3.org/2001/XMLSchema" xmlns:p="http://schemas.microsoft.com/office/2006/metadata/properties" xmlns:ns2="9b544927-d984-4834-83db-9a85f4135322" xmlns:ns3="659cc251-b91d-49c8-941e-02346b220505" targetNamespace="http://schemas.microsoft.com/office/2006/metadata/properties" ma:root="true" ma:fieldsID="b5222de0be35447195cd790047c23446" ns2:_="" ns3:_="">
    <xsd:import namespace="9b544927-d984-4834-83db-9a85f4135322"/>
    <xsd:import namespace="659cc251-b91d-49c8-941e-02346b2205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4927-d984-4834-83db-9a85f4135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59cc251-b91d-49c8-941e-02346b2205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ba8a0b-0d53-49c0-81f1-5c831b1d035f}" ma:internalName="TaxCatchAll" ma:showField="CatchAllData" ma:web="659cc251-b91d-49c8-941e-02346b22050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go:docsCustomData xmlns:go="http://customooxmlschemas.google.com/" roundtripDataSignature="AMtx7mglYriJjVcws0Jh7o9PFQ9Pd+ezRA==">AMUW2mU2XtJ6TIzDkUDEakPn+459jfSV9qvk5qtxECO+8sw+Yam/LvRdT1/R66ERDA8h1xcDLbpYHXAaAaCiyQEHfa40Pvc7p9aRY1gBZXMhIEtreXgDjMWvWKdcAv8Cqu5bI0V3zQOb</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659cc251-b91d-49c8-941e-02346b220505" xsi:nil="true"/>
    <lcf76f155ced4ddcb4097134ff3c332f xmlns="9b544927-d984-4834-83db-9a85f4135322">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D70B0-0253-4CF6-902A-7372B93A5C19}">
  <ds:schemaRefs>
    <ds:schemaRef ds:uri="http://schemas.microsoft.com/sharepoint/v3/contenttype/forms"/>
  </ds:schemaRefs>
</ds:datastoreItem>
</file>

<file path=customXml/itemProps2.xml><?xml version="1.0" encoding="utf-8"?>
<ds:datastoreItem xmlns:ds="http://schemas.openxmlformats.org/officeDocument/2006/customXml" ds:itemID="{542CF96D-D2FD-4830-A8DA-1AE2E1FCC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44927-d984-4834-83db-9a85f4135322"/>
    <ds:schemaRef ds:uri="659cc251-b91d-49c8-941e-02346b220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A3E7BA58-10A1-4C37-B8CE-8BFE8C9F602A}">
  <ds:schemaRefs>
    <ds:schemaRef ds:uri="http://schemas.microsoft.com/office/2006/metadata/properties"/>
    <ds:schemaRef ds:uri="http://schemas.microsoft.com/office/infopath/2007/PartnerControls"/>
    <ds:schemaRef ds:uri="659cc251-b91d-49c8-941e-02346b220505"/>
    <ds:schemaRef ds:uri="9b544927-d984-4834-83db-9a85f4135322"/>
  </ds:schemaRefs>
</ds:datastoreItem>
</file>

<file path=customXml/itemProps5.xml><?xml version="1.0" encoding="utf-8"?>
<ds:datastoreItem xmlns:ds="http://schemas.openxmlformats.org/officeDocument/2006/customXml" ds:itemID="{5F9E0776-345C-486F-9E53-A1039AC75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1534</Words>
  <Characters>8441</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Nan Lara</dc:creator>
  <cp:lastModifiedBy>KARLA GEORGI MARTINEZ ROCHA</cp:lastModifiedBy>
  <cp:revision>7</cp:revision>
  <cp:lastPrinted>2022-03-18T19:49:00Z</cp:lastPrinted>
  <dcterms:created xsi:type="dcterms:W3CDTF">2026-02-24T17:53:00Z</dcterms:created>
  <dcterms:modified xsi:type="dcterms:W3CDTF">2026-10-12T22:56:00Z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0x010100AB0AC74C48B951469383360FDD8D26D3</vt:lpwstr>
  </property>
  <property fmtid="{D5CDD505-2E9C-101B-9397-08002B2CF9AE}" pid="3" name="GrammarlyDocumentId">
    <vt:lpwstr>8631883a681b59ca5da13f2306c3f0853cfd3ae80e131d022a897a24e9baa995</vt:lpwstr>
  </property>
</Properties>
</file>