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2D02C5" w14:textId="77777777" w:rsidR="008E2701" w:rsidRDefault="008E2701">
      <w:pPr>
        <w:pStyle w:val="Ttulo4"/>
        <w:rPr>
          <w:sz w:val="8"/>
        </w:rPr>
      </w:pPr>
    </w:p>
    <w:tbl>
      <w:tblPr>
        <w:tblStyle w:val="Listamedia1-nfasis6"/>
        <w:tblpPr w:leftFromText="141" w:rightFromText="141" w:vertAnchor="text" w:horzAnchor="margin" w:tblpXSpec="center" w:tblpY="14"/>
        <w:tblW w:w="9726" w:type="dxa"/>
        <w:jc w:val="center"/>
        <w:tblLayout w:type="fixed"/>
        <w:tblLook w:val="04A0" w:firstRow="1" w:lastRow="0" w:firstColumn="1" w:lastColumn="0" w:noHBand="0" w:noVBand="1"/>
      </w:tblPr>
      <w:tblGrid>
        <w:gridCol w:w="9726"/>
      </w:tblGrid>
      <w:tr w:rsidR="008E2701" w14:paraId="2C2CED57" w14:textId="77777777" w:rsidTr="008E2701">
        <w:trPr>
          <w:cnfStyle w:val="100000000000" w:firstRow="1" w:lastRow="0" w:firstColumn="0" w:lastColumn="0" w:oddVBand="0" w:evenVBand="0" w:oddHBand="0"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9726" w:type="dxa"/>
            <w:tcBorders>
              <w:top w:val="single" w:sz="8" w:space="0" w:color="FFFFFF"/>
              <w:left w:val="single" w:sz="8" w:space="0" w:color="FFFFFF"/>
              <w:bottom w:val="single" w:sz="12" w:space="0" w:color="F79646"/>
              <w:right w:val="single" w:sz="8" w:space="0" w:color="FFFFFF"/>
            </w:tcBorders>
          </w:tcPr>
          <w:p w14:paraId="1ECFFD16" w14:textId="77777777" w:rsidR="008E2701" w:rsidRDefault="00000000">
            <w:pPr>
              <w:widowControl w:val="0"/>
              <w:spacing w:after="0" w:line="240" w:lineRule="auto"/>
              <w:jc w:val="right"/>
              <w:rPr>
                <w:rFonts w:ascii="Arial" w:eastAsia="Times New Roman" w:hAnsi="Arial" w:cs="Arial"/>
                <w:color w:val="404040" w:themeColor="text1" w:themeTint="BF"/>
                <w:sz w:val="40"/>
                <w:szCs w:val="16"/>
                <w:lang w:eastAsia="es-ES"/>
              </w:rPr>
            </w:pPr>
            <w:r>
              <w:rPr>
                <w:rFonts w:ascii="Arial" w:eastAsia="Times New Roman" w:hAnsi="Arial" w:cs="Arial"/>
                <w:color w:val="E36C0A" w:themeColor="accent6" w:themeShade="BF"/>
                <w:sz w:val="40"/>
                <w:szCs w:val="16"/>
                <w:lang w:eastAsia="es-ES"/>
              </w:rPr>
              <w:t>MEDELLÍN &amp; CARTAGENA</w:t>
            </w:r>
          </w:p>
        </w:tc>
      </w:tr>
    </w:tbl>
    <w:p w14:paraId="5299ECDC" w14:textId="77777777" w:rsidR="008E2701" w:rsidRDefault="008E2701">
      <w:pPr>
        <w:spacing w:after="0" w:line="240" w:lineRule="auto"/>
        <w:jc w:val="both"/>
        <w:rPr>
          <w:rFonts w:ascii="Arial" w:eastAsia="Times New Roman" w:hAnsi="Arial" w:cs="Arial"/>
          <w:color w:val="000000"/>
          <w:sz w:val="10"/>
          <w:szCs w:val="18"/>
          <w:lang w:eastAsia="es-ES"/>
        </w:rPr>
      </w:pPr>
    </w:p>
    <w:tbl>
      <w:tblPr>
        <w:tblStyle w:val="Cuadrculamedia1-nfasis6"/>
        <w:tblW w:w="9861" w:type="dxa"/>
        <w:jc w:val="center"/>
        <w:shd w:val="clear" w:color="auto" w:fill="FDE4D0"/>
        <w:tblLayout w:type="fixed"/>
        <w:tblLook w:val="04A0" w:firstRow="1" w:lastRow="0" w:firstColumn="1" w:lastColumn="0" w:noHBand="0" w:noVBand="1"/>
      </w:tblPr>
      <w:tblGrid>
        <w:gridCol w:w="9861"/>
      </w:tblGrid>
      <w:tr w:rsidR="008E2701" w14:paraId="2A5D681F" w14:textId="77777777" w:rsidTr="008E2701">
        <w:trPr>
          <w:cnfStyle w:val="100000000000" w:firstRow="1" w:lastRow="0" w:firstColumn="0" w:lastColumn="0" w:oddVBand="0" w:evenVBand="0" w:oddHBand="0" w:evenHBand="0" w:firstRowFirstColumn="0" w:firstRowLastColumn="0" w:lastRowFirstColumn="0" w:lastRowLastColumn="0"/>
          <w:trHeight w:val="1196"/>
          <w:jc w:val="center"/>
        </w:trPr>
        <w:tc>
          <w:tcPr>
            <w:cnfStyle w:val="001000000000" w:firstRow="0" w:lastRow="0" w:firstColumn="1" w:lastColumn="0" w:oddVBand="0" w:evenVBand="0" w:oddHBand="0" w:evenHBand="0" w:firstRowFirstColumn="0" w:firstRowLastColumn="0" w:lastRowFirstColumn="0" w:lastRowLastColumn="0"/>
            <w:tcW w:w="9861" w:type="dxa"/>
            <w:shd w:val="clear" w:color="auto" w:fill="FDE9D9" w:themeFill="accent6" w:themeFillTint="33"/>
          </w:tcPr>
          <w:p w14:paraId="76208DFC" w14:textId="77777777" w:rsidR="008E2701" w:rsidRDefault="00000000">
            <w:pPr>
              <w:widowControl w:val="0"/>
              <w:spacing w:after="0" w:line="240" w:lineRule="auto"/>
              <w:ind w:left="1410" w:hanging="1410"/>
              <w:jc w:val="both"/>
              <w:rPr>
                <w:rFonts w:ascii="Arial" w:eastAsia="Times New Roman" w:hAnsi="Arial" w:cs="Arial"/>
                <w:b w:val="0"/>
                <w:bCs w:val="0"/>
                <w:color w:val="000000"/>
                <w:sz w:val="18"/>
                <w:szCs w:val="18"/>
                <w:lang w:eastAsia="es-ES"/>
              </w:rPr>
            </w:pPr>
            <w:r>
              <w:rPr>
                <w:rFonts w:ascii="Arial" w:eastAsia="Times New Roman" w:hAnsi="Arial" w:cs="Arial"/>
                <w:color w:val="E36C0A" w:themeColor="accent6" w:themeShade="BF"/>
                <w:sz w:val="18"/>
                <w:szCs w:val="18"/>
                <w:lang w:eastAsia="es-ES"/>
              </w:rPr>
              <w:t>Visitando:</w:t>
            </w:r>
            <w:r>
              <w:tab/>
            </w:r>
            <w:r>
              <w:rPr>
                <w:rFonts w:ascii="Arial" w:eastAsia="Times New Roman" w:hAnsi="Arial" w:cs="Arial"/>
                <w:color w:val="000000" w:themeColor="text1"/>
                <w:sz w:val="18"/>
                <w:szCs w:val="18"/>
                <w:lang w:eastAsia="es-ES"/>
              </w:rPr>
              <w:t>Medellín – Cartagena</w:t>
            </w:r>
          </w:p>
          <w:p w14:paraId="59F3E31F" w14:textId="216D4002" w:rsidR="008E2701" w:rsidRDefault="00000000">
            <w:pPr>
              <w:widowControl w:val="0"/>
              <w:spacing w:after="0" w:line="240" w:lineRule="auto"/>
              <w:rPr>
                <w:rFonts w:ascii="Arial" w:eastAsia="Times New Roman" w:hAnsi="Arial" w:cs="Arial"/>
                <w:color w:val="000000"/>
                <w:sz w:val="18"/>
                <w:szCs w:val="18"/>
                <w:lang w:eastAsia="es-ES"/>
              </w:rPr>
            </w:pPr>
            <w:r>
              <w:rPr>
                <w:rFonts w:ascii="Arial" w:eastAsia="Times New Roman" w:hAnsi="Arial" w:cs="Arial"/>
                <w:color w:val="E36C0A" w:themeColor="accent6" w:themeShade="BF"/>
                <w:sz w:val="18"/>
                <w:szCs w:val="18"/>
                <w:lang w:eastAsia="es-ES"/>
              </w:rPr>
              <w:t>Salidas:</w:t>
            </w:r>
            <w:r>
              <w:tab/>
            </w:r>
            <w:r>
              <w:rPr>
                <w:rFonts w:ascii="Arial" w:eastAsia="Times New Roman" w:hAnsi="Arial" w:cs="Arial"/>
                <w:color w:val="000000" w:themeColor="text1"/>
                <w:sz w:val="18"/>
                <w:szCs w:val="18"/>
                <w:lang w:eastAsia="es-ES"/>
              </w:rPr>
              <w:t xml:space="preserve">              Diarias</w:t>
            </w:r>
            <w:r>
              <w:rPr>
                <w:rFonts w:ascii="Arial" w:eastAsia="Times New Roman" w:hAnsi="Arial" w:cs="Arial"/>
                <w:color w:val="000000"/>
                <w:sz w:val="18"/>
                <w:szCs w:val="18"/>
                <w:lang w:eastAsia="es-ES"/>
              </w:rPr>
              <w:t xml:space="preserve"> del </w:t>
            </w:r>
            <w:r w:rsidR="00C50776">
              <w:rPr>
                <w:rFonts w:ascii="Arial" w:eastAsia="Times New Roman" w:hAnsi="Arial" w:cs="Arial"/>
                <w:color w:val="000000"/>
                <w:sz w:val="18"/>
                <w:szCs w:val="18"/>
                <w:lang w:eastAsia="es-ES"/>
              </w:rPr>
              <w:t>13</w:t>
            </w:r>
            <w:r w:rsidR="00DF55B5">
              <w:rPr>
                <w:rFonts w:ascii="Arial" w:eastAsia="Times New Roman" w:hAnsi="Arial" w:cs="Arial"/>
                <w:color w:val="000000"/>
                <w:sz w:val="18"/>
                <w:szCs w:val="18"/>
                <w:lang w:eastAsia="es-ES"/>
              </w:rPr>
              <w:t xml:space="preserve"> de </w:t>
            </w:r>
            <w:r w:rsidR="006908F2">
              <w:rPr>
                <w:rFonts w:ascii="Arial" w:eastAsia="Times New Roman" w:hAnsi="Arial" w:cs="Arial"/>
                <w:color w:val="000000"/>
                <w:sz w:val="18"/>
                <w:szCs w:val="18"/>
                <w:lang w:eastAsia="es-ES"/>
              </w:rPr>
              <w:t>enero</w:t>
            </w:r>
            <w:r w:rsidR="00DF55B5">
              <w:rPr>
                <w:rFonts w:ascii="Arial" w:eastAsia="Times New Roman" w:hAnsi="Arial" w:cs="Arial"/>
                <w:color w:val="000000"/>
                <w:sz w:val="18"/>
                <w:szCs w:val="18"/>
                <w:lang w:eastAsia="es-ES"/>
              </w:rPr>
              <w:t xml:space="preserve"> del 2026 </w:t>
            </w:r>
            <w:r>
              <w:rPr>
                <w:rFonts w:ascii="Arial" w:eastAsia="Times New Roman" w:hAnsi="Arial" w:cs="Arial"/>
                <w:color w:val="000000"/>
                <w:sz w:val="18"/>
                <w:szCs w:val="18"/>
                <w:lang w:eastAsia="es-ES"/>
              </w:rPr>
              <w:t xml:space="preserve">al </w:t>
            </w:r>
            <w:r w:rsidR="006908F2">
              <w:rPr>
                <w:rFonts w:ascii="Arial" w:eastAsia="Times New Roman" w:hAnsi="Arial" w:cs="Arial"/>
                <w:color w:val="000000"/>
                <w:sz w:val="18"/>
                <w:szCs w:val="18"/>
                <w:lang w:eastAsia="es-ES"/>
              </w:rPr>
              <w:t>1</w:t>
            </w:r>
            <w:r>
              <w:rPr>
                <w:rFonts w:ascii="Arial" w:eastAsia="Times New Roman" w:hAnsi="Arial" w:cs="Arial"/>
                <w:color w:val="000000"/>
                <w:sz w:val="18"/>
                <w:szCs w:val="18"/>
                <w:lang w:eastAsia="es-ES"/>
              </w:rPr>
              <w:t xml:space="preserve">0 de </w:t>
            </w:r>
            <w:r w:rsidR="006908F2">
              <w:rPr>
                <w:rFonts w:ascii="Arial" w:eastAsia="Times New Roman" w:hAnsi="Arial" w:cs="Arial"/>
                <w:color w:val="000000"/>
                <w:sz w:val="18"/>
                <w:szCs w:val="18"/>
                <w:lang w:eastAsia="es-ES"/>
              </w:rPr>
              <w:t>diciembre</w:t>
            </w:r>
            <w:r>
              <w:rPr>
                <w:rFonts w:ascii="Arial" w:eastAsia="Times New Roman" w:hAnsi="Arial" w:cs="Arial"/>
                <w:color w:val="000000"/>
                <w:sz w:val="18"/>
                <w:szCs w:val="18"/>
                <w:lang w:eastAsia="es-ES"/>
              </w:rPr>
              <w:t xml:space="preserve"> 202</w:t>
            </w:r>
            <w:r w:rsidR="00DF55B5">
              <w:rPr>
                <w:rFonts w:ascii="Arial" w:eastAsia="Times New Roman" w:hAnsi="Arial" w:cs="Arial"/>
                <w:color w:val="000000"/>
                <w:sz w:val="18"/>
                <w:szCs w:val="18"/>
                <w:lang w:eastAsia="es-ES"/>
              </w:rPr>
              <w:t xml:space="preserve">6 </w:t>
            </w:r>
          </w:p>
          <w:p w14:paraId="7C5D0FB9" w14:textId="77777777" w:rsidR="008E2701" w:rsidRDefault="00000000">
            <w:pPr>
              <w:widowControl w:val="0"/>
              <w:spacing w:after="0" w:line="240" w:lineRule="auto"/>
              <w:rPr>
                <w:rFonts w:ascii="Arial" w:eastAsia="Times New Roman" w:hAnsi="Arial" w:cs="Arial"/>
                <w:b w:val="0"/>
                <w:color w:val="C00000"/>
                <w:sz w:val="18"/>
                <w:szCs w:val="18"/>
                <w:lang w:eastAsia="es-ES"/>
              </w:rPr>
            </w:pPr>
            <w:r>
              <w:rPr>
                <w:rFonts w:ascii="Arial" w:eastAsia="Times New Roman" w:hAnsi="Arial" w:cs="Arial"/>
                <w:color w:val="C00000"/>
                <w:sz w:val="18"/>
                <w:szCs w:val="18"/>
                <w:lang w:eastAsia="es-ES"/>
              </w:rPr>
              <w:t xml:space="preserve">                             **Opera mínimo con 2 persona viajando juntas, </w:t>
            </w:r>
          </w:p>
          <w:p w14:paraId="193128E4" w14:textId="40529FA0" w:rsidR="008E2701" w:rsidRDefault="00000000">
            <w:pPr>
              <w:widowControl w:val="0"/>
              <w:spacing w:after="0" w:line="240" w:lineRule="auto"/>
              <w:rPr>
                <w:rFonts w:ascii="Arial" w:eastAsia="Times New Roman" w:hAnsi="Arial" w:cs="Arial"/>
                <w:b w:val="0"/>
                <w:color w:val="C00000"/>
                <w:sz w:val="18"/>
                <w:szCs w:val="18"/>
                <w:lang w:eastAsia="es-ES"/>
              </w:rPr>
            </w:pPr>
            <w:r>
              <w:rPr>
                <w:rFonts w:ascii="Arial" w:eastAsia="Times New Roman" w:hAnsi="Arial" w:cs="Arial"/>
                <w:color w:val="C00000"/>
                <w:sz w:val="18"/>
                <w:szCs w:val="18"/>
                <w:lang w:eastAsia="es-ES"/>
              </w:rPr>
              <w:t xml:space="preserve">                             *PVS, para Pasajero Viajando Solo, </w:t>
            </w:r>
            <w:r w:rsidR="006908F2">
              <w:rPr>
                <w:rFonts w:ascii="Arial" w:eastAsia="Times New Roman" w:hAnsi="Arial" w:cs="Arial"/>
                <w:color w:val="C00000"/>
                <w:sz w:val="18"/>
                <w:szCs w:val="18"/>
                <w:lang w:eastAsia="es-ES"/>
              </w:rPr>
              <w:t>bajo petición</w:t>
            </w:r>
          </w:p>
          <w:p w14:paraId="0DFA6FE6" w14:textId="77777777" w:rsidR="008E2701" w:rsidRDefault="00000000">
            <w:pPr>
              <w:widowControl w:val="0"/>
              <w:spacing w:after="0" w:line="240" w:lineRule="auto"/>
              <w:jc w:val="both"/>
              <w:rPr>
                <w:rFonts w:ascii="Arial" w:eastAsia="Times New Roman" w:hAnsi="Arial" w:cs="Arial"/>
                <w:b w:val="0"/>
                <w:bCs w:val="0"/>
                <w:color w:val="000000"/>
                <w:sz w:val="18"/>
                <w:szCs w:val="18"/>
                <w:lang w:eastAsia="es-ES"/>
              </w:rPr>
            </w:pPr>
            <w:r>
              <w:rPr>
                <w:rFonts w:ascii="Arial" w:eastAsia="Times New Roman" w:hAnsi="Arial" w:cs="Arial"/>
                <w:color w:val="E36C0A" w:themeColor="accent6" w:themeShade="BF"/>
                <w:sz w:val="18"/>
                <w:szCs w:val="18"/>
                <w:lang w:eastAsia="es-ES"/>
              </w:rPr>
              <w:t>Duración:</w:t>
            </w:r>
            <w:r>
              <w:tab/>
            </w:r>
            <w:r>
              <w:rPr>
                <w:rFonts w:ascii="Arial" w:eastAsia="Times New Roman" w:hAnsi="Arial" w:cs="Arial"/>
                <w:color w:val="000000" w:themeColor="text1"/>
                <w:sz w:val="18"/>
                <w:szCs w:val="18"/>
                <w:lang w:eastAsia="es-ES"/>
              </w:rPr>
              <w:t>06 días / 05 noches</w:t>
            </w:r>
          </w:p>
          <w:p w14:paraId="5BA37F74" w14:textId="77777777" w:rsidR="008E2701" w:rsidRDefault="00000000">
            <w:pPr>
              <w:widowControl w:val="0"/>
              <w:spacing w:after="0" w:line="240" w:lineRule="auto"/>
              <w:ind w:left="1410" w:hanging="1410"/>
              <w:jc w:val="both"/>
              <w:rPr>
                <w:rFonts w:ascii="Arial" w:eastAsia="Times New Roman" w:hAnsi="Arial" w:cs="Arial"/>
                <w:b w:val="0"/>
                <w:bCs w:val="0"/>
                <w:color w:val="000000"/>
                <w:sz w:val="18"/>
                <w:szCs w:val="18"/>
                <w:lang w:eastAsia="es-ES"/>
              </w:rPr>
            </w:pPr>
            <w:r>
              <w:rPr>
                <w:rFonts w:ascii="Arial" w:eastAsia="Times New Roman" w:hAnsi="Arial" w:cs="Arial"/>
                <w:color w:val="E36C0A" w:themeColor="accent6" w:themeShade="BF"/>
                <w:sz w:val="18"/>
                <w:szCs w:val="18"/>
                <w:lang w:eastAsia="es-ES"/>
              </w:rPr>
              <w:t>Alimentos:</w:t>
            </w:r>
            <w:r>
              <w:tab/>
            </w:r>
            <w:r>
              <w:rPr>
                <w:rFonts w:ascii="Arial" w:eastAsia="Times New Roman" w:hAnsi="Arial" w:cs="Arial"/>
                <w:color w:val="000000" w:themeColor="text1"/>
                <w:sz w:val="18"/>
                <w:szCs w:val="18"/>
                <w:lang w:eastAsia="es-ES"/>
              </w:rPr>
              <w:t xml:space="preserve">05 desayunos y 01 almuerzo </w:t>
            </w:r>
          </w:p>
        </w:tc>
      </w:tr>
    </w:tbl>
    <w:p w14:paraId="5C704514" w14:textId="77777777" w:rsidR="008E2701" w:rsidRDefault="008E2701">
      <w:pPr>
        <w:spacing w:after="0" w:line="240" w:lineRule="auto"/>
        <w:jc w:val="both"/>
        <w:rPr>
          <w:sz w:val="10"/>
          <w:szCs w:val="10"/>
        </w:rPr>
      </w:pPr>
    </w:p>
    <w:p w14:paraId="5A16E59C" w14:textId="77777777" w:rsidR="008E2701" w:rsidRDefault="00000000">
      <w:pPr>
        <w:spacing w:after="0" w:line="240" w:lineRule="auto"/>
        <w:jc w:val="both"/>
        <w:rPr>
          <w:rFonts w:ascii="Arial" w:eastAsia="Times New Roman" w:hAnsi="Arial" w:cs="Arial"/>
          <w:color w:val="000000"/>
          <w:sz w:val="12"/>
          <w:szCs w:val="18"/>
          <w:lang w:eastAsia="es-ES"/>
        </w:rPr>
      </w:pPr>
      <w:r>
        <w:rPr>
          <w:noProof/>
        </w:rPr>
        <w:drawing>
          <wp:inline distT="0" distB="0" distL="0" distR="0" wp14:anchorId="661D4621" wp14:editId="0C185674">
            <wp:extent cx="6234430" cy="18364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1"/>
                    <a:srcRect t="7930" b="3693"/>
                    <a:stretch>
                      <a:fillRect/>
                    </a:stretch>
                  </pic:blipFill>
                  <pic:spPr bwMode="auto">
                    <a:xfrm>
                      <a:off x="0" y="0"/>
                      <a:ext cx="6234430" cy="1836420"/>
                    </a:xfrm>
                    <a:prstGeom prst="rect">
                      <a:avLst/>
                    </a:prstGeom>
                  </pic:spPr>
                </pic:pic>
              </a:graphicData>
            </a:graphic>
          </wp:inline>
        </w:drawing>
      </w:r>
    </w:p>
    <w:p w14:paraId="3B73673E" w14:textId="77777777" w:rsidR="008E2701" w:rsidRDefault="008E2701">
      <w:pPr>
        <w:spacing w:after="0" w:line="240" w:lineRule="auto"/>
        <w:jc w:val="both"/>
        <w:rPr>
          <w:rFonts w:ascii="Arial" w:eastAsia="Times New Roman" w:hAnsi="Arial" w:cs="Arial"/>
          <w:color w:val="000000"/>
          <w:sz w:val="12"/>
          <w:szCs w:val="18"/>
          <w:lang w:eastAsia="es-ES"/>
        </w:rPr>
      </w:pPr>
    </w:p>
    <w:p w14:paraId="554C79A2" w14:textId="77777777" w:rsidR="008E2701"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ITINERARIO DE VIAJE:</w:t>
      </w:r>
    </w:p>
    <w:p w14:paraId="71E319F5" w14:textId="77777777" w:rsidR="008E2701" w:rsidRDefault="008E2701">
      <w:pPr>
        <w:spacing w:after="0" w:line="240" w:lineRule="auto"/>
        <w:jc w:val="both"/>
        <w:rPr>
          <w:rFonts w:ascii="Arial" w:eastAsia="Times New Roman" w:hAnsi="Arial" w:cs="Arial"/>
          <w:b/>
          <w:color w:val="E36C0A" w:themeColor="accent6" w:themeShade="BF"/>
          <w:sz w:val="12"/>
          <w:szCs w:val="12"/>
          <w:lang w:val="es-ES_tradnl" w:eastAsia="es-ES"/>
        </w:rPr>
      </w:pPr>
    </w:p>
    <w:p w14:paraId="3067D19A" w14:textId="77777777" w:rsidR="008E2701" w:rsidRDefault="00000000">
      <w:pPr>
        <w:spacing w:after="0" w:line="240" w:lineRule="auto"/>
        <w:jc w:val="both"/>
        <w:rPr>
          <w:rFonts w:ascii="Arial" w:eastAsia="Times New Roman" w:hAnsi="Arial" w:cs="Arial"/>
          <w:i/>
          <w:color w:val="595959" w:themeColor="text1" w:themeTint="A6"/>
          <w:sz w:val="18"/>
          <w:szCs w:val="18"/>
          <w:lang w:val="es-ES_tradnl" w:eastAsia="es-ES"/>
        </w:rPr>
      </w:pPr>
      <w:r>
        <w:rPr>
          <w:rFonts w:ascii="Arial" w:eastAsia="Times New Roman" w:hAnsi="Arial" w:cs="Arial"/>
          <w:b/>
          <w:color w:val="E36C0A" w:themeColor="accent6" w:themeShade="BF"/>
          <w:sz w:val="18"/>
          <w:szCs w:val="18"/>
          <w:lang w:val="es-ES_tradnl" w:eastAsia="es-ES"/>
        </w:rPr>
        <w:t>Día 1   Medellín</w:t>
      </w:r>
    </w:p>
    <w:p w14:paraId="19E0D5B1" w14:textId="362C8CCA" w:rsidR="008E2701" w:rsidRDefault="00000000">
      <w:pPr>
        <w:spacing w:after="0" w:line="240" w:lineRule="auto"/>
        <w:jc w:val="both"/>
        <w:rPr>
          <w:rFonts w:ascii="Arial" w:eastAsia="Times New Roman" w:hAnsi="Arial" w:cs="Arial"/>
          <w:sz w:val="18"/>
          <w:szCs w:val="18"/>
          <w:lang w:val="es-ES_tradnl" w:eastAsia="es-ES"/>
        </w:rPr>
      </w:pPr>
      <w:r>
        <w:rPr>
          <w:rFonts w:ascii="Arial" w:hAnsi="Arial" w:cs="Arial"/>
          <w:sz w:val="18"/>
          <w:szCs w:val="18"/>
        </w:rPr>
        <w:t xml:space="preserve">Recepción en el aeropuerto José María Córdova (MDE) y traslado al hotel elegido. Tarde libre. </w:t>
      </w:r>
      <w:r>
        <w:rPr>
          <w:rFonts w:ascii="Arial" w:eastAsia="Times New Roman" w:hAnsi="Arial" w:cs="Arial"/>
          <w:sz w:val="18"/>
          <w:szCs w:val="18"/>
          <w:lang w:val="es-ES_tradnl" w:eastAsia="es-ES"/>
        </w:rPr>
        <w:t>Alojamiento</w:t>
      </w:r>
      <w:r w:rsidR="002A2A19">
        <w:rPr>
          <w:rFonts w:ascii="Arial" w:eastAsia="Times New Roman" w:hAnsi="Arial" w:cs="Arial"/>
          <w:sz w:val="18"/>
          <w:szCs w:val="18"/>
          <w:lang w:val="es-ES_tradnl" w:eastAsia="es-ES"/>
        </w:rPr>
        <w:t xml:space="preserve"> en Medellín</w:t>
      </w:r>
      <w:r>
        <w:rPr>
          <w:rFonts w:ascii="Arial" w:eastAsia="Times New Roman" w:hAnsi="Arial" w:cs="Arial"/>
          <w:sz w:val="18"/>
          <w:szCs w:val="18"/>
          <w:lang w:val="es-ES_tradnl" w:eastAsia="es-ES"/>
        </w:rPr>
        <w:t>.</w:t>
      </w:r>
    </w:p>
    <w:p w14:paraId="6172AB7C" w14:textId="77777777" w:rsidR="008E2701" w:rsidRDefault="008E2701">
      <w:pPr>
        <w:spacing w:after="0"/>
        <w:jc w:val="both"/>
        <w:rPr>
          <w:rFonts w:ascii="Arial" w:eastAsia="Arial" w:hAnsi="Arial" w:cs="Arial"/>
          <w:sz w:val="12"/>
          <w:szCs w:val="12"/>
        </w:rPr>
      </w:pPr>
    </w:p>
    <w:p w14:paraId="61E43BBC" w14:textId="2B699254" w:rsidR="008E2701" w:rsidRDefault="00000000" w:rsidP="00621D5C">
      <w:pPr>
        <w:pStyle w:val="NormalWeb"/>
        <w:spacing w:beforeAutospacing="0" w:after="0" w:afterAutospacing="0"/>
        <w:jc w:val="both"/>
        <w:rPr>
          <w:rFonts w:ascii="Arial" w:hAnsi="Arial" w:cs="Arial"/>
          <w:i/>
          <w:iCs/>
          <w:color w:val="C00000"/>
          <w:sz w:val="18"/>
          <w:szCs w:val="18"/>
          <w:lang w:val="es-MX"/>
        </w:rPr>
      </w:pPr>
      <w:r w:rsidRPr="002A2A19">
        <w:rPr>
          <w:rFonts w:ascii="Arial" w:hAnsi="Arial" w:cs="Arial"/>
          <w:i/>
          <w:iCs/>
          <w:color w:val="C00000"/>
          <w:sz w:val="18"/>
          <w:szCs w:val="18"/>
          <w:lang w:val="es-MX"/>
        </w:rPr>
        <w:t>Nota: Las tarifas están contempladas para traslados diurnos, de ser nocturnos se aplica un suplemento</w:t>
      </w:r>
      <w:r w:rsidR="00621D5C" w:rsidRPr="00621D5C">
        <w:rPr>
          <w:rFonts w:ascii="Arial" w:hAnsi="Arial" w:cs="Arial"/>
          <w:i/>
          <w:iCs/>
          <w:color w:val="C00000"/>
          <w:sz w:val="18"/>
          <w:szCs w:val="18"/>
          <w:lang w:val="es-MX"/>
        </w:rPr>
        <w:t xml:space="preserve"> para vuelos ingresando entre las 19:00 y 06:00</w:t>
      </w:r>
    </w:p>
    <w:p w14:paraId="2ED98467" w14:textId="77777777" w:rsidR="00621D5C" w:rsidRDefault="00621D5C" w:rsidP="00621D5C">
      <w:pPr>
        <w:pStyle w:val="NormalWeb"/>
        <w:spacing w:beforeAutospacing="0" w:after="0" w:afterAutospacing="0"/>
        <w:jc w:val="both"/>
        <w:rPr>
          <w:rFonts w:ascii="Arial" w:hAnsi="Arial" w:cs="Arial"/>
          <w:b/>
          <w:color w:val="E36C0A" w:themeColor="accent6" w:themeShade="BF"/>
          <w:sz w:val="18"/>
          <w:szCs w:val="18"/>
          <w:lang w:val="es-ES_tradnl" w:eastAsia="es-ES"/>
        </w:rPr>
      </w:pPr>
    </w:p>
    <w:p w14:paraId="0BD496B5" w14:textId="77777777" w:rsidR="008E2701"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2   Medellín (visita de ciudad)</w:t>
      </w:r>
    </w:p>
    <w:p w14:paraId="0975AB60" w14:textId="499058A9" w:rsidR="008E2701" w:rsidRDefault="00000000" w:rsidP="002A2A19">
      <w:pPr>
        <w:pStyle w:val="Default"/>
        <w:jc w:val="both"/>
        <w:rPr>
          <w:rFonts w:ascii="Arial" w:hAnsi="Arial" w:cs="Arial"/>
          <w:sz w:val="18"/>
          <w:szCs w:val="18"/>
        </w:rPr>
      </w:pPr>
      <w:r>
        <w:rPr>
          <w:rFonts w:ascii="Arial" w:eastAsia="Times New Roman" w:hAnsi="Arial" w:cs="Arial"/>
          <w:b/>
          <w:i/>
          <w:sz w:val="18"/>
          <w:szCs w:val="18"/>
          <w:u w:val="single"/>
          <w:lang w:val="es-ES_tradnl" w:eastAsia="es-ES"/>
        </w:rPr>
        <w:t>Desayuno</w:t>
      </w:r>
      <w:r>
        <w:rPr>
          <w:rFonts w:ascii="Arial" w:eastAsia="Times New Roman" w:hAnsi="Arial" w:cs="Arial"/>
          <w:b/>
          <w:i/>
          <w:sz w:val="18"/>
          <w:szCs w:val="18"/>
          <w:lang w:val="es-ES_tradnl" w:eastAsia="es-ES"/>
        </w:rPr>
        <w:t xml:space="preserve">. </w:t>
      </w:r>
      <w:r>
        <w:rPr>
          <w:rFonts w:ascii="Arial" w:hAnsi="Arial" w:cs="Arial"/>
          <w:sz w:val="18"/>
          <w:szCs w:val="18"/>
        </w:rPr>
        <w:t xml:space="preserve">Los pasajeros deben desplazarse por su cuenta al punto de encuentro y se puede realizar en el horario de su elección: Desde el Parque del Poblado partiendo a las 9:30hrs o desde la Estación Estadio del Metro partiendo a las 10:10hrs y desde Parque del Poblado partiendo a las 14:10hrs o desde el Centro Comercial Santa Fe a las 14:30hrs. Recorre Medellín de una forma muy divertida, donde a través de emblemáticos buses y un guía acompañante durante todo el recorrido, disfrutaras de la ciudad que se transforma para el mundo, visita el Parque del Poblado, </w:t>
      </w:r>
      <w:r w:rsidR="008C286C">
        <w:rPr>
          <w:rFonts w:ascii="Arial" w:hAnsi="Arial" w:cs="Arial"/>
          <w:sz w:val="18"/>
          <w:szCs w:val="18"/>
        </w:rPr>
        <w:t>Av.</w:t>
      </w:r>
      <w:r>
        <w:rPr>
          <w:rFonts w:ascii="Arial" w:hAnsi="Arial" w:cs="Arial"/>
          <w:sz w:val="18"/>
          <w:szCs w:val="18"/>
        </w:rPr>
        <w:t xml:space="preserve"> Poblado-San Juan, Estación Medellín del Ferrocarril, Parque de las luces, Estación Estadio del Metro, Parque de los pies Descalzos y Parque del Rio, Pueblito Paisa, Bancolombia, Ciudad del Rio, Puente de la 4 sur, Parque de la Inflexión, Centro Comercial Santa Fé, Milla de Oro. Regreso al punto de encuentro. Alojamiento</w:t>
      </w:r>
      <w:r w:rsidR="002A2A19">
        <w:rPr>
          <w:rFonts w:ascii="Arial" w:hAnsi="Arial" w:cs="Arial"/>
          <w:sz w:val="18"/>
          <w:szCs w:val="18"/>
        </w:rPr>
        <w:t xml:space="preserve"> en Medellín.</w:t>
      </w:r>
    </w:p>
    <w:p w14:paraId="344AA221" w14:textId="77777777" w:rsidR="002A2A19" w:rsidRPr="002A2A19" w:rsidRDefault="002A2A19" w:rsidP="002A2A19">
      <w:pPr>
        <w:pStyle w:val="Default"/>
        <w:jc w:val="both"/>
        <w:rPr>
          <w:rFonts w:ascii="Arial" w:hAnsi="Arial" w:cs="Arial"/>
          <w:sz w:val="18"/>
          <w:szCs w:val="18"/>
        </w:rPr>
      </w:pPr>
    </w:p>
    <w:p w14:paraId="023C3834" w14:textId="15A55822" w:rsidR="008E2701" w:rsidRPr="002A2A19" w:rsidRDefault="00000000">
      <w:pPr>
        <w:spacing w:after="0" w:line="240" w:lineRule="auto"/>
        <w:jc w:val="both"/>
        <w:rPr>
          <w:rFonts w:ascii="Arial" w:hAnsi="Arial" w:cs="Arial"/>
          <w:i/>
          <w:iCs/>
          <w:color w:val="C00000"/>
          <w:sz w:val="18"/>
          <w:szCs w:val="18"/>
        </w:rPr>
      </w:pPr>
      <w:r w:rsidRPr="002A2A19">
        <w:rPr>
          <w:rFonts w:ascii="Arial" w:eastAsia="Arial" w:hAnsi="Arial" w:cs="Arial"/>
          <w:bCs/>
          <w:i/>
          <w:iCs/>
          <w:color w:val="C00000"/>
          <w:sz w:val="18"/>
          <w:szCs w:val="18"/>
        </w:rPr>
        <w:t xml:space="preserve">Nota: </w:t>
      </w:r>
      <w:r w:rsidR="002A2A19" w:rsidRPr="002A2A19">
        <w:rPr>
          <w:rFonts w:ascii="Arial" w:eastAsia="Arial" w:hAnsi="Arial" w:cs="Arial"/>
          <w:bCs/>
          <w:i/>
          <w:iCs/>
          <w:color w:val="C00000"/>
          <w:sz w:val="18"/>
          <w:szCs w:val="18"/>
        </w:rPr>
        <w:t xml:space="preserve">El </w:t>
      </w:r>
      <w:r w:rsidR="002A2A19" w:rsidRPr="002A2A19">
        <w:rPr>
          <w:rFonts w:ascii="Arial" w:hAnsi="Arial" w:cs="Arial"/>
          <w:i/>
          <w:iCs/>
          <w:color w:val="C00000"/>
          <w:sz w:val="18"/>
          <w:szCs w:val="18"/>
        </w:rPr>
        <w:t>t</w:t>
      </w:r>
      <w:r w:rsidRPr="002A2A19">
        <w:rPr>
          <w:rFonts w:ascii="Arial" w:hAnsi="Arial" w:cs="Arial"/>
          <w:i/>
          <w:iCs/>
          <w:color w:val="C00000"/>
          <w:sz w:val="18"/>
          <w:szCs w:val="18"/>
        </w:rPr>
        <w:t xml:space="preserve">ransporte </w:t>
      </w:r>
      <w:r w:rsidR="002A2A19" w:rsidRPr="002A2A19">
        <w:rPr>
          <w:rFonts w:ascii="Arial" w:hAnsi="Arial" w:cs="Arial"/>
          <w:i/>
          <w:iCs/>
          <w:color w:val="C00000"/>
          <w:sz w:val="18"/>
          <w:szCs w:val="18"/>
        </w:rPr>
        <w:t>es un</w:t>
      </w:r>
      <w:r w:rsidRPr="002A2A19">
        <w:rPr>
          <w:rFonts w:ascii="Arial" w:hAnsi="Arial" w:cs="Arial"/>
          <w:i/>
          <w:iCs/>
          <w:color w:val="C00000"/>
          <w:sz w:val="18"/>
          <w:szCs w:val="18"/>
        </w:rPr>
        <w:t xml:space="preserve"> bus turístico (el vehículo puede ser bus de dos pisos o bus tipo tranvía, depende de la logística del día</w:t>
      </w:r>
      <w:r w:rsidR="002A2A19" w:rsidRPr="002A2A19">
        <w:rPr>
          <w:rFonts w:ascii="Arial" w:hAnsi="Arial" w:cs="Arial"/>
          <w:i/>
          <w:iCs/>
          <w:color w:val="C00000"/>
          <w:sz w:val="18"/>
          <w:szCs w:val="18"/>
        </w:rPr>
        <w:t>). El Tour no</w:t>
      </w:r>
      <w:r w:rsidRPr="002A2A19">
        <w:rPr>
          <w:rFonts w:ascii="Arial" w:hAnsi="Arial" w:cs="Arial"/>
          <w:i/>
          <w:iCs/>
          <w:color w:val="C00000"/>
          <w:sz w:val="18"/>
          <w:szCs w:val="18"/>
        </w:rPr>
        <w:t xml:space="preserve"> opera 24, 25, 31 diciembre y 1 enero.</w:t>
      </w:r>
    </w:p>
    <w:p w14:paraId="5B44CA74" w14:textId="77777777" w:rsidR="008E2701" w:rsidRDefault="008E2701">
      <w:pPr>
        <w:spacing w:after="0" w:line="240" w:lineRule="auto"/>
        <w:jc w:val="both"/>
        <w:rPr>
          <w:rFonts w:ascii="Arial" w:eastAsia="Times New Roman" w:hAnsi="Arial" w:cs="Arial"/>
          <w:sz w:val="18"/>
          <w:szCs w:val="18"/>
          <w:lang w:val="es-ES_tradnl" w:eastAsia="es-ES"/>
        </w:rPr>
      </w:pPr>
    </w:p>
    <w:p w14:paraId="79179A62" w14:textId="77777777" w:rsidR="008E2701" w:rsidRDefault="00000000">
      <w:pPr>
        <w:spacing w:after="0" w:line="240" w:lineRule="auto"/>
        <w:jc w:val="both"/>
        <w:rPr>
          <w:rFonts w:ascii="Arial" w:eastAsia="Times New Roman" w:hAnsi="Arial" w:cs="Arial"/>
          <w:sz w:val="18"/>
          <w:szCs w:val="18"/>
          <w:lang w:val="es-ES_tradnl" w:eastAsia="es-ES"/>
        </w:rPr>
      </w:pPr>
      <w:r>
        <w:rPr>
          <w:rFonts w:ascii="Arial" w:eastAsia="Times New Roman" w:hAnsi="Arial" w:cs="Arial"/>
          <w:b/>
          <w:color w:val="E36C0A" w:themeColor="accent6" w:themeShade="BF"/>
          <w:sz w:val="18"/>
          <w:szCs w:val="18"/>
          <w:lang w:val="es-ES_tradnl" w:eastAsia="es-ES"/>
        </w:rPr>
        <w:t>Día 3   Medellín – Cartagena</w:t>
      </w:r>
    </w:p>
    <w:p w14:paraId="198A9512" w14:textId="0E9630A1" w:rsidR="008E2701" w:rsidRDefault="00000000">
      <w:pPr>
        <w:spacing w:after="0" w:line="240" w:lineRule="auto"/>
        <w:jc w:val="both"/>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sz w:val="18"/>
          <w:szCs w:val="18"/>
          <w:lang w:val="es-ES_tradnl" w:eastAsia="es-ES"/>
        </w:rPr>
        <w:t xml:space="preserve"> A la hora indicada traslado al aeropuerto para tomar vuelo con destino a la Ciudad de Cartagena (boleto aéreo no incluido). Llegada a Cartagena ciudad también conocida como el corralito de piedra, recepción y traslado al hotel. Alojamiento</w:t>
      </w:r>
      <w:r w:rsidR="00E52C3D">
        <w:rPr>
          <w:rFonts w:ascii="Arial" w:eastAsia="Times New Roman" w:hAnsi="Arial" w:cs="Arial"/>
          <w:sz w:val="18"/>
          <w:szCs w:val="18"/>
          <w:lang w:val="es-ES_tradnl" w:eastAsia="es-ES"/>
        </w:rPr>
        <w:t xml:space="preserve"> en Cartagena</w:t>
      </w:r>
      <w:r>
        <w:rPr>
          <w:rFonts w:ascii="Arial" w:eastAsia="Times New Roman" w:hAnsi="Arial" w:cs="Arial"/>
          <w:sz w:val="18"/>
          <w:szCs w:val="18"/>
          <w:lang w:val="es-ES_tradnl" w:eastAsia="es-ES"/>
        </w:rPr>
        <w:t>.</w:t>
      </w:r>
    </w:p>
    <w:p w14:paraId="74858391" w14:textId="77777777" w:rsidR="008E2701" w:rsidRDefault="008E2701">
      <w:pPr>
        <w:spacing w:after="0"/>
        <w:jc w:val="both"/>
        <w:rPr>
          <w:rFonts w:ascii="Arial" w:eastAsia="Arial" w:hAnsi="Arial" w:cs="Arial"/>
          <w:sz w:val="10"/>
          <w:szCs w:val="10"/>
        </w:rPr>
      </w:pPr>
    </w:p>
    <w:p w14:paraId="66AE7C0B" w14:textId="252ABD10" w:rsidR="008E2701" w:rsidRDefault="00000000" w:rsidP="00835B74">
      <w:pPr>
        <w:pStyle w:val="NormalWeb"/>
        <w:spacing w:beforeAutospacing="0" w:after="0" w:afterAutospacing="0"/>
        <w:jc w:val="both"/>
        <w:rPr>
          <w:rFonts w:ascii="Arial" w:hAnsi="Arial" w:cs="Arial"/>
          <w:i/>
          <w:iCs/>
          <w:color w:val="C00000"/>
          <w:sz w:val="18"/>
          <w:szCs w:val="18"/>
          <w:lang w:val="es-MX"/>
        </w:rPr>
      </w:pPr>
      <w:r w:rsidRPr="00967622">
        <w:rPr>
          <w:rFonts w:ascii="Arial" w:hAnsi="Arial" w:cs="Arial"/>
          <w:i/>
          <w:iCs/>
          <w:color w:val="C00000"/>
          <w:sz w:val="18"/>
          <w:szCs w:val="18"/>
          <w:lang w:val="es-MX"/>
        </w:rPr>
        <w:t>Nota: Las tarifas están contempladas para traslados diurnos, de ser nocturnos se aplica un suplemento</w:t>
      </w:r>
      <w:r w:rsidR="00835B74">
        <w:rPr>
          <w:rFonts w:ascii="Arial" w:hAnsi="Arial" w:cs="Arial"/>
          <w:i/>
          <w:iCs/>
          <w:color w:val="C00000"/>
          <w:sz w:val="18"/>
          <w:szCs w:val="18"/>
          <w:lang w:val="es-MX"/>
        </w:rPr>
        <w:t xml:space="preserve"> </w:t>
      </w:r>
      <w:r w:rsidR="00835B74" w:rsidRPr="00835B74">
        <w:rPr>
          <w:rFonts w:ascii="Arial" w:hAnsi="Arial" w:cs="Arial"/>
          <w:i/>
          <w:iCs/>
          <w:color w:val="C00000"/>
          <w:sz w:val="18"/>
          <w:szCs w:val="18"/>
          <w:lang w:val="es-MX"/>
        </w:rPr>
        <w:t>para vuelos ingresando entre las 19:00 y 06:00 y saliendo entre las 21:00 y las 09:00</w:t>
      </w:r>
    </w:p>
    <w:p w14:paraId="717D47B5" w14:textId="77777777" w:rsidR="00835B74" w:rsidRDefault="00835B74" w:rsidP="00835B74">
      <w:pPr>
        <w:pStyle w:val="NormalWeb"/>
        <w:spacing w:beforeAutospacing="0" w:after="0" w:afterAutospacing="0"/>
        <w:jc w:val="both"/>
        <w:rPr>
          <w:rFonts w:ascii="Arial" w:hAnsi="Arial" w:cs="Arial"/>
          <w:b/>
          <w:color w:val="000000"/>
          <w:sz w:val="18"/>
          <w:szCs w:val="18"/>
          <w:lang w:val="es-ES_tradnl" w:eastAsia="es-ES"/>
        </w:rPr>
      </w:pPr>
    </w:p>
    <w:p w14:paraId="4ED9955A" w14:textId="77777777" w:rsidR="008E2701"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4   Cartagena (visita de ciudad con Castillo de San Felipe)</w:t>
      </w:r>
    </w:p>
    <w:p w14:paraId="0C4371FE" w14:textId="1325901E" w:rsidR="008E2701" w:rsidRDefault="00000000">
      <w:pPr>
        <w:spacing w:after="0" w:line="240" w:lineRule="auto"/>
        <w:jc w:val="both"/>
        <w:rPr>
          <w:rFonts w:ascii="Arial" w:eastAsia="Arial" w:hAnsi="Arial" w:cs="Arial"/>
          <w:color w:val="000000"/>
          <w:sz w:val="18"/>
          <w:szCs w:val="18"/>
        </w:rPr>
      </w:pPr>
      <w:r>
        <w:rPr>
          <w:rFonts w:ascii="Arial" w:eastAsia="Arial" w:hAnsi="Arial" w:cs="Arial"/>
          <w:b/>
          <w:i/>
          <w:color w:val="000000"/>
          <w:sz w:val="18"/>
          <w:szCs w:val="18"/>
          <w:u w:val="single"/>
        </w:rPr>
        <w:t>Desayuno.</w:t>
      </w:r>
      <w:r>
        <w:rPr>
          <w:rFonts w:ascii="Arial" w:eastAsia="Arial" w:hAnsi="Arial" w:cs="Arial"/>
          <w:b/>
          <w:color w:val="000000"/>
          <w:sz w:val="18"/>
          <w:szCs w:val="18"/>
        </w:rPr>
        <w:t xml:space="preserve"> </w:t>
      </w:r>
      <w:r w:rsidR="00967622">
        <w:rPr>
          <w:rFonts w:ascii="Arial" w:eastAsia="Arial" w:hAnsi="Arial" w:cs="Arial"/>
          <w:bCs/>
          <w:color w:val="000000"/>
          <w:sz w:val="18"/>
          <w:szCs w:val="18"/>
        </w:rPr>
        <w:t>M</w:t>
      </w:r>
      <w:r w:rsidR="00967622" w:rsidRPr="00967622">
        <w:rPr>
          <w:rFonts w:ascii="Arial" w:eastAsia="Arial" w:hAnsi="Arial" w:cs="Arial"/>
          <w:bCs/>
          <w:color w:val="000000"/>
          <w:sz w:val="18"/>
          <w:szCs w:val="18"/>
        </w:rPr>
        <w:t>añana libre</w:t>
      </w:r>
      <w:r w:rsidR="00967622">
        <w:rPr>
          <w:rFonts w:ascii="Arial" w:eastAsia="Arial" w:hAnsi="Arial" w:cs="Arial"/>
          <w:bCs/>
          <w:color w:val="000000"/>
          <w:sz w:val="18"/>
          <w:szCs w:val="18"/>
        </w:rPr>
        <w:t>,</w:t>
      </w:r>
      <w:r w:rsidR="002A5DB5" w:rsidRPr="002A5DB5">
        <w:t xml:space="preserve"> </w:t>
      </w:r>
      <w:r w:rsidR="002A5DB5">
        <w:rPr>
          <w:rFonts w:ascii="Arial" w:eastAsia="Arial" w:hAnsi="Arial" w:cs="Arial"/>
          <w:bCs/>
          <w:color w:val="000000"/>
          <w:sz w:val="18"/>
          <w:szCs w:val="18"/>
        </w:rPr>
        <w:t>e</w:t>
      </w:r>
      <w:r w:rsidR="002A5DB5" w:rsidRPr="002A5DB5">
        <w:rPr>
          <w:rFonts w:ascii="Arial" w:eastAsia="Arial" w:hAnsi="Arial" w:cs="Arial"/>
          <w:bCs/>
          <w:color w:val="000000"/>
          <w:sz w:val="18"/>
          <w:szCs w:val="18"/>
        </w:rPr>
        <w:t>n la tarde a la hora acordada</w:t>
      </w:r>
      <w:r w:rsidR="00967622">
        <w:rPr>
          <w:rFonts w:ascii="Arial" w:eastAsia="Arial" w:hAnsi="Arial" w:cs="Arial"/>
          <w:b/>
          <w:color w:val="000000"/>
          <w:sz w:val="18"/>
          <w:szCs w:val="18"/>
        </w:rPr>
        <w:t xml:space="preserve"> </w:t>
      </w:r>
      <w:r w:rsidR="00967622">
        <w:rPr>
          <w:rFonts w:ascii="Arial" w:hAnsi="Arial" w:cs="Arial"/>
          <w:sz w:val="18"/>
          <w:szCs w:val="18"/>
        </w:rPr>
        <w:t>r</w:t>
      </w:r>
      <w:r>
        <w:rPr>
          <w:rFonts w:ascii="Arial" w:hAnsi="Arial" w:cs="Arial"/>
          <w:sz w:val="18"/>
          <w:szCs w:val="18"/>
        </w:rPr>
        <w:t xml:space="preserve">ecorrido </w:t>
      </w:r>
      <w:r w:rsidR="00E52C3D">
        <w:rPr>
          <w:rFonts w:ascii="Arial" w:hAnsi="Arial" w:cs="Arial"/>
          <w:sz w:val="18"/>
          <w:szCs w:val="18"/>
        </w:rPr>
        <w:t xml:space="preserve">panorámico </w:t>
      </w:r>
      <w:r>
        <w:rPr>
          <w:rFonts w:ascii="Arial" w:hAnsi="Arial" w:cs="Arial"/>
          <w:sz w:val="18"/>
          <w:szCs w:val="18"/>
        </w:rPr>
        <w:t xml:space="preserve">por los principales puntos de interés turístico como la bahía de Cartagena </w:t>
      </w:r>
      <w:r>
        <w:rPr>
          <w:rFonts w:ascii="Arial" w:eastAsia="Arial" w:hAnsi="Arial" w:cs="Arial"/>
          <w:color w:val="000000"/>
          <w:sz w:val="18"/>
          <w:szCs w:val="18"/>
        </w:rPr>
        <w:t>donde el contraste entre la arquitectura republicana y los modernos edificios te asombrará. Llegaremos a una de las joyas de la ciudad: el Castillo o fuerte de San Felipe de Barajas, construido por los españoles, para defenderse de los piratas y posteriormente, de los ingleses, en el siglo XVII. Continuaremos con una breve caminata por el centro histórico de esta hermosa ciudad. Regreso al hotel, resto del día libre y alojamiento</w:t>
      </w:r>
      <w:r w:rsidR="00E52C3D">
        <w:rPr>
          <w:rFonts w:ascii="Arial" w:eastAsia="Arial" w:hAnsi="Arial" w:cs="Arial"/>
          <w:color w:val="000000"/>
          <w:sz w:val="18"/>
          <w:szCs w:val="18"/>
        </w:rPr>
        <w:t xml:space="preserve"> en Cartagena</w:t>
      </w:r>
      <w:r>
        <w:rPr>
          <w:rFonts w:ascii="Arial" w:eastAsia="Arial" w:hAnsi="Arial" w:cs="Arial"/>
          <w:color w:val="000000"/>
          <w:sz w:val="18"/>
          <w:szCs w:val="18"/>
        </w:rPr>
        <w:t xml:space="preserve">. </w:t>
      </w:r>
    </w:p>
    <w:p w14:paraId="1E592604" w14:textId="77777777" w:rsidR="00ED12BA" w:rsidRDefault="00ED12BA">
      <w:pPr>
        <w:spacing w:after="0" w:line="240" w:lineRule="auto"/>
        <w:jc w:val="both"/>
        <w:rPr>
          <w:rFonts w:ascii="Arial" w:eastAsia="Arial" w:hAnsi="Arial" w:cs="Arial"/>
          <w:color w:val="000000"/>
          <w:sz w:val="18"/>
          <w:szCs w:val="18"/>
        </w:rPr>
      </w:pPr>
    </w:p>
    <w:p w14:paraId="6B908918" w14:textId="77777777" w:rsidR="00ED12BA" w:rsidRDefault="00ED12BA" w:rsidP="00ED12BA">
      <w:pPr>
        <w:spacing w:after="0" w:line="240" w:lineRule="auto"/>
        <w:jc w:val="both"/>
        <w:rPr>
          <w:rFonts w:ascii="Arial" w:eastAsia="Times New Roman" w:hAnsi="Arial" w:cs="Arial"/>
          <w:i/>
          <w:iCs/>
          <w:color w:val="C00000"/>
          <w:sz w:val="18"/>
          <w:szCs w:val="18"/>
          <w:lang w:val="es-MX"/>
        </w:rPr>
      </w:pPr>
      <w:r w:rsidRPr="00FE1451">
        <w:rPr>
          <w:rFonts w:ascii="Arial" w:eastAsia="Times New Roman" w:hAnsi="Arial" w:cs="Arial"/>
          <w:i/>
          <w:iCs/>
          <w:color w:val="C00000"/>
          <w:sz w:val="18"/>
          <w:szCs w:val="18"/>
          <w:lang w:val="es-MX"/>
        </w:rPr>
        <w:t xml:space="preserve">Nota: </w:t>
      </w:r>
      <w:r w:rsidRPr="00532DDE">
        <w:rPr>
          <w:rFonts w:ascii="Arial" w:eastAsia="Times New Roman" w:hAnsi="Arial" w:cs="Arial"/>
          <w:i/>
          <w:iCs/>
          <w:color w:val="C00000"/>
          <w:sz w:val="18"/>
          <w:szCs w:val="18"/>
          <w:lang w:val="es-MX"/>
        </w:rPr>
        <w:t>Puntos de encuentro para el tour de ciudad + Castillo de San Felipe en Cartagena</w:t>
      </w:r>
      <w:r>
        <w:rPr>
          <w:rFonts w:ascii="Arial" w:eastAsia="Times New Roman" w:hAnsi="Arial" w:cs="Arial"/>
          <w:i/>
          <w:iCs/>
          <w:color w:val="C00000"/>
          <w:sz w:val="18"/>
          <w:szCs w:val="18"/>
          <w:lang w:val="es-MX"/>
        </w:rPr>
        <w:t xml:space="preserve"> en la mañana AM</w:t>
      </w:r>
      <w:r w:rsidRPr="00532DDE">
        <w:rPr>
          <w:rFonts w:ascii="Arial" w:eastAsia="Times New Roman" w:hAnsi="Arial" w:cs="Arial"/>
          <w:i/>
          <w:iCs/>
          <w:color w:val="C00000"/>
          <w:sz w:val="18"/>
          <w:szCs w:val="18"/>
          <w:lang w:val="es-MX"/>
        </w:rPr>
        <w:t>: Bóveda 8:15</w:t>
      </w:r>
      <w:r>
        <w:rPr>
          <w:rFonts w:ascii="Arial" w:eastAsia="Times New Roman" w:hAnsi="Arial" w:cs="Arial"/>
          <w:i/>
          <w:iCs/>
          <w:color w:val="C00000"/>
          <w:sz w:val="18"/>
          <w:szCs w:val="18"/>
          <w:lang w:val="es-MX"/>
        </w:rPr>
        <w:t xml:space="preserve"> hrs</w:t>
      </w:r>
      <w:r w:rsidRPr="00532DDE">
        <w:rPr>
          <w:rFonts w:ascii="Arial" w:eastAsia="Times New Roman" w:hAnsi="Arial" w:cs="Arial"/>
          <w:i/>
          <w:iCs/>
          <w:color w:val="C00000"/>
          <w:sz w:val="18"/>
          <w:szCs w:val="18"/>
          <w:lang w:val="es-MX"/>
        </w:rPr>
        <w:t>, Hotel Santa Teresa 8:20</w:t>
      </w:r>
      <w:r>
        <w:rPr>
          <w:rFonts w:ascii="Arial" w:eastAsia="Times New Roman" w:hAnsi="Arial" w:cs="Arial"/>
          <w:i/>
          <w:iCs/>
          <w:color w:val="C00000"/>
          <w:sz w:val="18"/>
          <w:szCs w:val="18"/>
          <w:lang w:val="es-MX"/>
        </w:rPr>
        <w:t xml:space="preserve"> hrs</w:t>
      </w:r>
      <w:r w:rsidRPr="00532DDE">
        <w:rPr>
          <w:rFonts w:ascii="Arial" w:eastAsia="Times New Roman" w:hAnsi="Arial" w:cs="Arial"/>
          <w:i/>
          <w:iCs/>
          <w:color w:val="C00000"/>
          <w:sz w:val="18"/>
          <w:szCs w:val="18"/>
          <w:lang w:val="es-MX"/>
        </w:rPr>
        <w:t>, Centro Comercial NAO 8:30</w:t>
      </w:r>
      <w:r>
        <w:rPr>
          <w:rFonts w:ascii="Arial" w:eastAsia="Times New Roman" w:hAnsi="Arial" w:cs="Arial"/>
          <w:i/>
          <w:iCs/>
          <w:color w:val="C00000"/>
          <w:sz w:val="18"/>
          <w:szCs w:val="18"/>
          <w:lang w:val="es-MX"/>
        </w:rPr>
        <w:t>hrs</w:t>
      </w:r>
      <w:r w:rsidRPr="00532DDE">
        <w:rPr>
          <w:rFonts w:ascii="Arial" w:eastAsia="Times New Roman" w:hAnsi="Arial" w:cs="Arial"/>
          <w:i/>
          <w:iCs/>
          <w:color w:val="C00000"/>
          <w:sz w:val="18"/>
          <w:szCs w:val="18"/>
          <w:lang w:val="es-MX"/>
        </w:rPr>
        <w:t>. Aplica recargo para pasajeros alojados en Mamonal, Manzanillo, Barú e Islas del Rosario, o deben dirigirse al punto de inicio del tour. En la tarde</w:t>
      </w:r>
      <w:r>
        <w:rPr>
          <w:rFonts w:ascii="Arial" w:eastAsia="Times New Roman" w:hAnsi="Arial" w:cs="Arial"/>
          <w:i/>
          <w:iCs/>
          <w:color w:val="C00000"/>
          <w:sz w:val="18"/>
          <w:szCs w:val="18"/>
          <w:lang w:val="es-MX"/>
        </w:rPr>
        <w:t xml:space="preserve"> PM</w:t>
      </w:r>
      <w:r w:rsidRPr="00532DDE">
        <w:rPr>
          <w:rFonts w:ascii="Arial" w:eastAsia="Times New Roman" w:hAnsi="Arial" w:cs="Arial"/>
          <w:i/>
          <w:iCs/>
          <w:color w:val="C00000"/>
          <w:sz w:val="18"/>
          <w:szCs w:val="18"/>
          <w:lang w:val="es-MX"/>
        </w:rPr>
        <w:t>: Hotel Corales de Indias 13:10</w:t>
      </w:r>
      <w:r>
        <w:rPr>
          <w:rFonts w:ascii="Arial" w:eastAsia="Times New Roman" w:hAnsi="Arial" w:cs="Arial"/>
          <w:i/>
          <w:iCs/>
          <w:color w:val="C00000"/>
          <w:sz w:val="18"/>
          <w:szCs w:val="18"/>
          <w:lang w:val="es-MX"/>
        </w:rPr>
        <w:t xml:space="preserve"> hrs</w:t>
      </w:r>
      <w:r w:rsidRPr="00532DDE">
        <w:rPr>
          <w:rFonts w:ascii="Arial" w:eastAsia="Times New Roman" w:hAnsi="Arial" w:cs="Arial"/>
          <w:i/>
          <w:iCs/>
          <w:color w:val="C00000"/>
          <w:sz w:val="18"/>
          <w:szCs w:val="18"/>
          <w:lang w:val="es-MX"/>
        </w:rPr>
        <w:t>, zona norte hasta Hotel Sonesta 13:15</w:t>
      </w:r>
      <w:r>
        <w:rPr>
          <w:rFonts w:ascii="Arial" w:eastAsia="Times New Roman" w:hAnsi="Arial" w:cs="Arial"/>
          <w:i/>
          <w:iCs/>
          <w:color w:val="C00000"/>
          <w:sz w:val="18"/>
          <w:szCs w:val="18"/>
          <w:lang w:val="es-MX"/>
        </w:rPr>
        <w:t>hrs</w:t>
      </w:r>
      <w:r w:rsidRPr="00532DDE">
        <w:rPr>
          <w:rFonts w:ascii="Arial" w:eastAsia="Times New Roman" w:hAnsi="Arial" w:cs="Arial"/>
          <w:i/>
          <w:iCs/>
          <w:color w:val="C00000"/>
          <w:sz w:val="18"/>
          <w:szCs w:val="18"/>
          <w:lang w:val="es-MX"/>
        </w:rPr>
        <w:t>, Las Bóvedas #3 13:40</w:t>
      </w:r>
      <w:r>
        <w:rPr>
          <w:rFonts w:ascii="Arial" w:eastAsia="Times New Roman" w:hAnsi="Arial" w:cs="Arial"/>
          <w:i/>
          <w:iCs/>
          <w:color w:val="C00000"/>
          <w:sz w:val="18"/>
          <w:szCs w:val="18"/>
          <w:lang w:val="es-MX"/>
        </w:rPr>
        <w:t>hrs</w:t>
      </w:r>
      <w:r w:rsidRPr="00532DDE">
        <w:rPr>
          <w:rFonts w:ascii="Arial" w:eastAsia="Times New Roman" w:hAnsi="Arial" w:cs="Arial"/>
          <w:i/>
          <w:iCs/>
          <w:color w:val="C00000"/>
          <w:sz w:val="18"/>
          <w:szCs w:val="18"/>
          <w:lang w:val="es-MX"/>
        </w:rPr>
        <w:t>, Teatro Heredia Adolfo Mejía 13:45</w:t>
      </w:r>
      <w:r>
        <w:rPr>
          <w:rFonts w:ascii="Arial" w:eastAsia="Times New Roman" w:hAnsi="Arial" w:cs="Arial"/>
          <w:i/>
          <w:iCs/>
          <w:color w:val="C00000"/>
          <w:sz w:val="18"/>
          <w:szCs w:val="18"/>
          <w:lang w:val="es-MX"/>
        </w:rPr>
        <w:t xml:space="preserve"> hrs</w:t>
      </w:r>
      <w:r w:rsidRPr="00532DDE">
        <w:rPr>
          <w:rFonts w:ascii="Arial" w:eastAsia="Times New Roman" w:hAnsi="Arial" w:cs="Arial"/>
          <w:i/>
          <w:iCs/>
          <w:color w:val="C00000"/>
          <w:sz w:val="18"/>
          <w:szCs w:val="18"/>
          <w:lang w:val="es-MX"/>
        </w:rPr>
        <w:t>, Bocagrande, laguito y Castillogrande 14:00</w:t>
      </w:r>
      <w:r>
        <w:rPr>
          <w:rFonts w:ascii="Arial" w:eastAsia="Times New Roman" w:hAnsi="Arial" w:cs="Arial"/>
          <w:i/>
          <w:iCs/>
          <w:color w:val="C00000"/>
          <w:sz w:val="18"/>
          <w:szCs w:val="18"/>
          <w:lang w:val="es-MX"/>
        </w:rPr>
        <w:t xml:space="preserve"> hrs</w:t>
      </w:r>
      <w:r w:rsidRPr="00532DDE">
        <w:rPr>
          <w:rFonts w:ascii="Arial" w:eastAsia="Times New Roman" w:hAnsi="Arial" w:cs="Arial"/>
          <w:i/>
          <w:iCs/>
          <w:color w:val="C00000"/>
          <w:sz w:val="18"/>
          <w:szCs w:val="18"/>
          <w:lang w:val="es-MX"/>
        </w:rPr>
        <w:t>, Inicio del tour 14:30</w:t>
      </w:r>
      <w:r>
        <w:rPr>
          <w:rFonts w:ascii="Arial" w:eastAsia="Times New Roman" w:hAnsi="Arial" w:cs="Arial"/>
          <w:i/>
          <w:iCs/>
          <w:color w:val="C00000"/>
          <w:sz w:val="18"/>
          <w:szCs w:val="18"/>
          <w:lang w:val="es-MX"/>
        </w:rPr>
        <w:t xml:space="preserve"> hrs</w:t>
      </w:r>
      <w:r w:rsidRPr="00532DDE">
        <w:rPr>
          <w:rFonts w:ascii="Arial" w:eastAsia="Times New Roman" w:hAnsi="Arial" w:cs="Arial"/>
          <w:i/>
          <w:iCs/>
          <w:color w:val="C00000"/>
          <w:sz w:val="18"/>
          <w:szCs w:val="18"/>
          <w:lang w:val="es-MX"/>
        </w:rPr>
        <w:t>.</w:t>
      </w:r>
    </w:p>
    <w:p w14:paraId="6A1FEE30" w14:textId="77777777" w:rsidR="00ED12BA" w:rsidRPr="00ED12BA" w:rsidRDefault="00ED12BA">
      <w:pPr>
        <w:spacing w:after="0" w:line="240" w:lineRule="auto"/>
        <w:jc w:val="both"/>
        <w:rPr>
          <w:rFonts w:ascii="Arial" w:eastAsia="Arial" w:hAnsi="Arial" w:cs="Arial"/>
          <w:color w:val="000000"/>
          <w:sz w:val="18"/>
          <w:szCs w:val="18"/>
          <w:lang w:val="es-MX"/>
        </w:rPr>
      </w:pPr>
    </w:p>
    <w:p w14:paraId="1278DE04" w14:textId="77777777" w:rsidR="008E2701" w:rsidRDefault="008E2701">
      <w:pPr>
        <w:spacing w:after="0" w:line="240" w:lineRule="auto"/>
        <w:jc w:val="both"/>
        <w:rPr>
          <w:rFonts w:ascii="Arial" w:hAnsi="Arial" w:cs="Arial"/>
          <w:b/>
          <w:bCs/>
          <w:color w:val="E36C0A" w:themeColor="accent6" w:themeShade="BF"/>
          <w:sz w:val="18"/>
          <w:szCs w:val="18"/>
          <w:lang w:val="es-MX"/>
        </w:rPr>
      </w:pPr>
    </w:p>
    <w:p w14:paraId="41E9F088" w14:textId="77777777" w:rsidR="008E2701" w:rsidRDefault="00000000">
      <w:pPr>
        <w:spacing w:after="0" w:line="240" w:lineRule="auto"/>
        <w:jc w:val="both"/>
        <w:rPr>
          <w:rFonts w:ascii="Arial" w:eastAsia="Poppins" w:hAnsi="Arial" w:cs="Arial"/>
          <w:b/>
          <w:color w:val="E36C09"/>
          <w:sz w:val="18"/>
          <w:szCs w:val="18"/>
        </w:rPr>
      </w:pPr>
      <w:r>
        <w:rPr>
          <w:rFonts w:ascii="Arial" w:hAnsi="Arial" w:cs="Arial"/>
          <w:b/>
          <w:bCs/>
          <w:color w:val="E36C0A" w:themeColor="accent6" w:themeShade="BF"/>
          <w:sz w:val="18"/>
          <w:szCs w:val="18"/>
          <w:lang w:val="es-MX"/>
        </w:rPr>
        <w:lastRenderedPageBreak/>
        <w:t xml:space="preserve">Día 5   </w:t>
      </w:r>
      <w:r>
        <w:rPr>
          <w:rFonts w:ascii="Arial" w:eastAsia="Poppins" w:hAnsi="Arial" w:cs="Arial"/>
          <w:b/>
          <w:color w:val="E36C09"/>
          <w:sz w:val="18"/>
          <w:szCs w:val="18"/>
        </w:rPr>
        <w:t>Cartagena (día de Playa en Isla del Encanto)</w:t>
      </w:r>
    </w:p>
    <w:p w14:paraId="46BD6A45" w14:textId="77777777" w:rsidR="008E2701" w:rsidRDefault="00000000">
      <w:pPr>
        <w:spacing w:after="0" w:line="240" w:lineRule="auto"/>
        <w:jc w:val="both"/>
        <w:rPr>
          <w:rFonts w:ascii="Arial" w:hAnsi="Arial" w:cs="Arial"/>
          <w:sz w:val="18"/>
          <w:szCs w:val="18"/>
        </w:rPr>
      </w:pPr>
      <w:r>
        <w:rPr>
          <w:rFonts w:ascii="Arial" w:eastAsia="Poppins" w:hAnsi="Arial" w:cs="Arial"/>
          <w:b/>
          <w:i/>
          <w:sz w:val="18"/>
          <w:szCs w:val="18"/>
          <w:u w:val="single"/>
        </w:rPr>
        <w:t>Desayuno.</w:t>
      </w:r>
      <w:r>
        <w:rPr>
          <w:rFonts w:ascii="Arial" w:eastAsia="Poppins" w:hAnsi="Arial" w:cs="Arial"/>
          <w:bCs/>
          <w:sz w:val="18"/>
          <w:szCs w:val="18"/>
        </w:rPr>
        <w:t xml:space="preserve"> </w:t>
      </w:r>
      <w:r>
        <w:rPr>
          <w:rFonts w:ascii="Arial" w:hAnsi="Arial" w:cs="Arial"/>
          <w:sz w:val="18"/>
          <w:szCs w:val="18"/>
        </w:rPr>
        <w:t xml:space="preserve">Tour Isla del Encanto en las Islas del Rosario. Encantador archipiélago que consta de unas 28 islas, el trayecto en lancha dura un poco menos de una hora, allí encontrarás playas de arena blanca y aguas cristalinas en las que además podrás explorar la maravillosa vida marina del mar Caribe. </w:t>
      </w:r>
      <w:r>
        <w:rPr>
          <w:rFonts w:ascii="Arial" w:eastAsia="Poppins" w:hAnsi="Arial" w:cs="Arial"/>
          <w:bCs/>
          <w:sz w:val="18"/>
          <w:szCs w:val="18"/>
        </w:rPr>
        <w:t xml:space="preserve">Incluye: </w:t>
      </w:r>
      <w:r>
        <w:rPr>
          <w:rFonts w:ascii="Arial" w:hAnsi="Arial" w:cs="Arial"/>
          <w:sz w:val="18"/>
          <w:szCs w:val="18"/>
        </w:rPr>
        <w:t xml:space="preserve"> </w:t>
      </w:r>
      <w:r>
        <w:rPr>
          <w:rFonts w:ascii="Arial" w:hAnsi="Arial" w:cs="Arial"/>
          <w:b/>
          <w:bCs/>
          <w:i/>
          <w:iCs/>
          <w:sz w:val="18"/>
          <w:szCs w:val="18"/>
          <w:u w:val="single"/>
        </w:rPr>
        <w:t>almuerzo tipo buffet</w:t>
      </w:r>
      <w:r>
        <w:rPr>
          <w:rFonts w:ascii="Arial" w:hAnsi="Arial" w:cs="Arial"/>
          <w:sz w:val="18"/>
          <w:szCs w:val="18"/>
        </w:rPr>
        <w:t xml:space="preserve"> con una selección variada de platos entre carne, pollo, pescado, verduras frías o calientes, arroz de coco o blanco, pasta, patacones, fruta de estación, acompañado de un dulce típico de la región. </w:t>
      </w:r>
    </w:p>
    <w:p w14:paraId="6BA2C33D" w14:textId="77777777" w:rsidR="008E2701" w:rsidRDefault="008E2701">
      <w:pPr>
        <w:spacing w:after="0" w:line="240" w:lineRule="auto"/>
        <w:jc w:val="both"/>
        <w:rPr>
          <w:rFonts w:ascii="Arial" w:hAnsi="Arial" w:cs="Arial"/>
          <w:bCs/>
          <w:i/>
          <w:color w:val="404040" w:themeColor="text1" w:themeTint="BF"/>
          <w:sz w:val="10"/>
          <w:szCs w:val="10"/>
          <w:lang w:val="es-MX"/>
        </w:rPr>
      </w:pPr>
    </w:p>
    <w:p w14:paraId="5E28E3C2" w14:textId="76057B49" w:rsidR="008E2701" w:rsidRPr="000C0587" w:rsidRDefault="00000000">
      <w:pPr>
        <w:spacing w:after="0" w:line="240" w:lineRule="auto"/>
        <w:jc w:val="both"/>
        <w:rPr>
          <w:rFonts w:ascii="Arial" w:hAnsi="Arial" w:cs="Arial"/>
          <w:color w:val="C00000"/>
          <w:sz w:val="18"/>
          <w:szCs w:val="18"/>
        </w:rPr>
      </w:pPr>
      <w:r w:rsidRPr="000C0587">
        <w:rPr>
          <w:rFonts w:ascii="Arial" w:eastAsia="Poppins" w:hAnsi="Arial" w:cs="Arial"/>
          <w:bCs/>
          <w:i/>
          <w:iCs/>
          <w:color w:val="C00000"/>
          <w:sz w:val="18"/>
          <w:szCs w:val="18"/>
        </w:rPr>
        <w:t xml:space="preserve">Nota: </w:t>
      </w:r>
      <w:r w:rsidRPr="000C0587">
        <w:rPr>
          <w:rFonts w:ascii="Arial" w:hAnsi="Arial" w:cs="Arial"/>
          <w:i/>
          <w:iCs/>
          <w:color w:val="C00000"/>
          <w:sz w:val="18"/>
          <w:szCs w:val="18"/>
        </w:rPr>
        <w:t>Los pasajeros deben estar en el muelle a más tardar a las 0</w:t>
      </w:r>
      <w:r w:rsidR="00AA5B7C">
        <w:rPr>
          <w:rFonts w:ascii="Arial" w:hAnsi="Arial" w:cs="Arial"/>
          <w:i/>
          <w:iCs/>
          <w:color w:val="C00000"/>
          <w:sz w:val="18"/>
          <w:szCs w:val="18"/>
        </w:rPr>
        <w:t>8</w:t>
      </w:r>
      <w:r w:rsidRPr="000C0587">
        <w:rPr>
          <w:rFonts w:ascii="Arial" w:hAnsi="Arial" w:cs="Arial"/>
          <w:i/>
          <w:iCs/>
          <w:color w:val="C00000"/>
          <w:sz w:val="18"/>
          <w:szCs w:val="18"/>
        </w:rPr>
        <w:t>:</w:t>
      </w:r>
      <w:r w:rsidR="00AA5B7C">
        <w:rPr>
          <w:rFonts w:ascii="Arial" w:hAnsi="Arial" w:cs="Arial"/>
          <w:i/>
          <w:iCs/>
          <w:color w:val="C00000"/>
          <w:sz w:val="18"/>
          <w:szCs w:val="18"/>
        </w:rPr>
        <w:t>0</w:t>
      </w:r>
      <w:r w:rsidRPr="000C0587">
        <w:rPr>
          <w:rFonts w:ascii="Arial" w:hAnsi="Arial" w:cs="Arial"/>
          <w:i/>
          <w:iCs/>
          <w:color w:val="C00000"/>
          <w:sz w:val="18"/>
          <w:szCs w:val="18"/>
        </w:rPr>
        <w:t xml:space="preserve">0hrs. </w:t>
      </w:r>
      <w:r w:rsidRPr="000C0587">
        <w:rPr>
          <w:rFonts w:ascii="Arial" w:eastAsia="Poppins" w:hAnsi="Arial" w:cs="Arial"/>
          <w:bCs/>
          <w:i/>
          <w:iCs/>
          <w:color w:val="C00000"/>
          <w:sz w:val="18"/>
          <w:szCs w:val="18"/>
        </w:rPr>
        <w:t>Traslado hotel – muelle – hotel será por cuenta de los pasajeros. No incluye impuesto de muelle, valor aproximado USD 10 por persona para directo en efectivo</w:t>
      </w:r>
      <w:r w:rsidRPr="000C0587">
        <w:rPr>
          <w:rFonts w:ascii="Arial" w:eastAsia="Poppins" w:hAnsi="Arial" w:cs="Arial"/>
          <w:bCs/>
          <w:i/>
          <w:color w:val="C00000"/>
          <w:sz w:val="18"/>
          <w:szCs w:val="18"/>
        </w:rPr>
        <w:t>.</w:t>
      </w:r>
    </w:p>
    <w:p w14:paraId="61B67931" w14:textId="77777777" w:rsidR="008E2701" w:rsidRDefault="008E2701">
      <w:pPr>
        <w:spacing w:after="0" w:line="240" w:lineRule="auto"/>
        <w:jc w:val="both"/>
        <w:rPr>
          <w:rFonts w:ascii="Arial" w:hAnsi="Arial" w:cs="Arial"/>
          <w:color w:val="58595B"/>
          <w:sz w:val="18"/>
          <w:szCs w:val="18"/>
          <w:lang w:val="es-MX"/>
        </w:rPr>
      </w:pPr>
    </w:p>
    <w:p w14:paraId="30544656" w14:textId="77777777" w:rsidR="008E2701" w:rsidRDefault="00000000">
      <w:pPr>
        <w:spacing w:after="0" w:line="240" w:lineRule="auto"/>
        <w:jc w:val="both"/>
        <w:rPr>
          <w:rFonts w:ascii="Arial" w:hAnsi="Arial" w:cs="Arial"/>
          <w:b/>
          <w:bCs/>
          <w:color w:val="E36C0A" w:themeColor="accent6" w:themeShade="BF"/>
          <w:sz w:val="18"/>
          <w:szCs w:val="18"/>
          <w:lang w:val="es-MX"/>
        </w:rPr>
      </w:pPr>
      <w:r>
        <w:rPr>
          <w:rFonts w:ascii="Arial" w:hAnsi="Arial" w:cs="Arial"/>
          <w:b/>
          <w:bCs/>
          <w:color w:val="E36C0A" w:themeColor="accent6" w:themeShade="BF"/>
          <w:sz w:val="18"/>
          <w:szCs w:val="18"/>
          <w:lang w:val="es-MX"/>
        </w:rPr>
        <w:t xml:space="preserve">Día 6   Cartagena </w:t>
      </w:r>
    </w:p>
    <w:p w14:paraId="2C1B1C8C" w14:textId="77777777" w:rsidR="008E2701" w:rsidRDefault="00000000">
      <w:pPr>
        <w:spacing w:after="0" w:line="240" w:lineRule="auto"/>
        <w:jc w:val="both"/>
        <w:rPr>
          <w:rFonts w:ascii="Arial" w:hAnsi="Arial" w:cs="Arial"/>
          <w:sz w:val="18"/>
          <w:szCs w:val="18"/>
          <w:lang w:val="es-MX"/>
        </w:rPr>
      </w:pPr>
      <w:r>
        <w:rPr>
          <w:rFonts w:ascii="Arial" w:hAnsi="Arial" w:cs="Arial"/>
          <w:b/>
          <w:i/>
          <w:sz w:val="18"/>
          <w:szCs w:val="18"/>
          <w:u w:val="single"/>
          <w:lang w:val="es-MX"/>
        </w:rPr>
        <w:t>Desayuno.</w:t>
      </w:r>
      <w:r>
        <w:rPr>
          <w:rFonts w:ascii="Arial" w:hAnsi="Arial" w:cs="Arial"/>
          <w:sz w:val="18"/>
          <w:szCs w:val="18"/>
          <w:lang w:val="es-MX"/>
        </w:rPr>
        <w:t xml:space="preserve"> A la hora indicada traslado al aeropuerto de Cartagena para abordar su vuelo de salida.</w:t>
      </w:r>
    </w:p>
    <w:p w14:paraId="2722EF64" w14:textId="77777777" w:rsidR="008E2701" w:rsidRPr="004F5556" w:rsidRDefault="008E2701">
      <w:pPr>
        <w:pStyle w:val="NormalWeb"/>
        <w:spacing w:beforeAutospacing="0" w:after="0" w:afterAutospacing="0"/>
        <w:jc w:val="both"/>
        <w:rPr>
          <w:rFonts w:ascii="Arial" w:hAnsi="Arial" w:cs="Arial"/>
          <w:i/>
          <w:iCs/>
          <w:color w:val="404040" w:themeColor="text1" w:themeTint="BF"/>
          <w:sz w:val="18"/>
          <w:szCs w:val="18"/>
          <w:lang w:val="es-MX"/>
        </w:rPr>
      </w:pPr>
    </w:p>
    <w:p w14:paraId="7B78FC85" w14:textId="77777777" w:rsidR="000C5A06" w:rsidRDefault="00000000" w:rsidP="000C5A06">
      <w:pPr>
        <w:pStyle w:val="NormalWeb"/>
        <w:spacing w:beforeAutospacing="0" w:after="0" w:afterAutospacing="0"/>
        <w:jc w:val="both"/>
        <w:rPr>
          <w:rFonts w:ascii="Arial" w:hAnsi="Arial" w:cs="Arial"/>
          <w:i/>
          <w:iCs/>
          <w:color w:val="C00000"/>
          <w:sz w:val="18"/>
          <w:szCs w:val="18"/>
          <w:lang w:val="es-MX"/>
        </w:rPr>
      </w:pPr>
      <w:r w:rsidRPr="004C344E">
        <w:rPr>
          <w:rFonts w:ascii="Arial" w:hAnsi="Arial" w:cs="Arial"/>
          <w:i/>
          <w:iCs/>
          <w:color w:val="C00000"/>
          <w:sz w:val="18"/>
          <w:szCs w:val="18"/>
          <w:lang w:val="es-MX"/>
        </w:rPr>
        <w:t>Nota: Las tarifas están contempladas para traslados diurnos, de ser nocturnos se aplica un suplemento</w:t>
      </w:r>
      <w:r w:rsidR="000C5A06">
        <w:rPr>
          <w:rFonts w:ascii="Arial" w:hAnsi="Arial" w:cs="Arial"/>
          <w:i/>
          <w:iCs/>
          <w:color w:val="C00000"/>
          <w:sz w:val="18"/>
          <w:szCs w:val="18"/>
          <w:lang w:val="es-MX"/>
        </w:rPr>
        <w:t xml:space="preserve"> </w:t>
      </w:r>
      <w:r w:rsidR="000C5A06" w:rsidRPr="000C5A06">
        <w:rPr>
          <w:rFonts w:ascii="Arial" w:hAnsi="Arial" w:cs="Arial"/>
          <w:i/>
          <w:iCs/>
          <w:color w:val="C00000"/>
          <w:sz w:val="18"/>
          <w:szCs w:val="18"/>
          <w:lang w:val="es-MX"/>
        </w:rPr>
        <w:t>para vuelos saliendo entre las 21:00 y las 09:00</w:t>
      </w:r>
    </w:p>
    <w:p w14:paraId="52DA037D" w14:textId="77777777" w:rsidR="000C5A06" w:rsidRDefault="000C5A06" w:rsidP="000C5A06">
      <w:pPr>
        <w:pStyle w:val="NormalWeb"/>
        <w:spacing w:beforeAutospacing="0" w:after="0" w:afterAutospacing="0"/>
        <w:jc w:val="both"/>
        <w:rPr>
          <w:rFonts w:ascii="Arial" w:hAnsi="Arial" w:cs="Arial"/>
          <w:i/>
          <w:iCs/>
          <w:color w:val="C00000"/>
          <w:sz w:val="18"/>
          <w:szCs w:val="18"/>
          <w:lang w:val="es-MX"/>
        </w:rPr>
      </w:pPr>
      <w:r>
        <w:rPr>
          <w:rFonts w:ascii="Arial" w:hAnsi="Arial" w:cs="Arial"/>
          <w:i/>
          <w:iCs/>
          <w:color w:val="C00000"/>
          <w:sz w:val="18"/>
          <w:szCs w:val="18"/>
          <w:lang w:val="es-MX"/>
        </w:rPr>
        <w:t xml:space="preserve"> </w:t>
      </w:r>
    </w:p>
    <w:p w14:paraId="6AD7B3AC" w14:textId="1F7B28D4" w:rsidR="008E2701" w:rsidRDefault="00000000" w:rsidP="000C5A06">
      <w:pPr>
        <w:pStyle w:val="NormalWeb"/>
        <w:spacing w:beforeAutospacing="0" w:after="0" w:afterAutospacing="0"/>
        <w:jc w:val="right"/>
        <w:rPr>
          <w:rFonts w:ascii="Arial" w:hAnsi="Arial" w:cs="Arial"/>
          <w:b/>
          <w:color w:val="E36C0A" w:themeColor="accent6" w:themeShade="BF"/>
          <w:sz w:val="18"/>
          <w:szCs w:val="18"/>
          <w:lang w:val="es-ES_tradnl" w:eastAsia="es-ES"/>
        </w:rPr>
      </w:pPr>
      <w:r>
        <w:rPr>
          <w:rFonts w:ascii="Arial" w:hAnsi="Arial" w:cs="Arial"/>
          <w:b/>
          <w:color w:val="E36C0A" w:themeColor="accent6" w:themeShade="BF"/>
          <w:sz w:val="18"/>
          <w:szCs w:val="18"/>
          <w:lang w:val="es-ES_tradnl" w:eastAsia="es-ES"/>
        </w:rPr>
        <w:t>FIN DE LOS SERVICIOS.</w:t>
      </w:r>
    </w:p>
    <w:p w14:paraId="7014B842" w14:textId="77777777" w:rsidR="008E2701" w:rsidRDefault="008E2701">
      <w:pPr>
        <w:spacing w:after="0" w:line="240" w:lineRule="auto"/>
        <w:rPr>
          <w:rFonts w:ascii="Arial" w:eastAsia="Times New Roman" w:hAnsi="Arial" w:cs="Arial"/>
          <w:b/>
          <w:color w:val="E36C0A" w:themeColor="accent6" w:themeShade="BF"/>
          <w:sz w:val="18"/>
          <w:szCs w:val="18"/>
          <w:u w:val="single"/>
          <w:lang w:val="es-ES_tradnl" w:eastAsia="es-ES"/>
        </w:rPr>
      </w:pPr>
    </w:p>
    <w:p w14:paraId="65EDA699" w14:textId="77777777" w:rsidR="008E2701" w:rsidRDefault="00000000">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HOTELES PREVISTOS O SIMILARES:</w:t>
      </w:r>
    </w:p>
    <w:p w14:paraId="691D27B4" w14:textId="77777777" w:rsidR="008E2701" w:rsidRDefault="008E2701">
      <w:pPr>
        <w:spacing w:after="0" w:line="240" w:lineRule="auto"/>
        <w:rPr>
          <w:rFonts w:ascii="Arial" w:eastAsia="Times New Roman" w:hAnsi="Arial" w:cs="Arial"/>
          <w:color w:val="000000"/>
          <w:sz w:val="12"/>
          <w:szCs w:val="12"/>
          <w:lang w:val="es-ES_tradnl" w:eastAsia="es-ES"/>
        </w:rPr>
      </w:pPr>
    </w:p>
    <w:tbl>
      <w:tblPr>
        <w:tblStyle w:val="Tablaconcuadrcula"/>
        <w:tblW w:w="5070" w:type="dxa"/>
        <w:jc w:val="center"/>
        <w:tblLayout w:type="fixed"/>
        <w:tblLook w:val="04A0" w:firstRow="1" w:lastRow="0" w:firstColumn="1" w:lastColumn="0" w:noHBand="0" w:noVBand="1"/>
      </w:tblPr>
      <w:tblGrid>
        <w:gridCol w:w="1268"/>
        <w:gridCol w:w="1959"/>
        <w:gridCol w:w="1843"/>
      </w:tblGrid>
      <w:tr w:rsidR="008E2701" w14:paraId="797E85E7" w14:textId="77777777" w:rsidTr="00BD0964">
        <w:trPr>
          <w:trHeight w:val="340"/>
          <w:jc w:val="center"/>
        </w:trPr>
        <w:tc>
          <w:tcPr>
            <w:tcW w:w="1268"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1E89025A" w14:textId="77777777" w:rsidR="008E2701" w:rsidRDefault="00000000">
            <w:pPr>
              <w:widowControl w:val="0"/>
              <w:spacing w:after="0" w:line="240" w:lineRule="auto"/>
              <w:jc w:val="center"/>
              <w:rPr>
                <w:rFonts w:ascii="Arial" w:eastAsia="Times New Roman" w:hAnsi="Arial" w:cs="Arial"/>
                <w:b/>
                <w:color w:val="FFFFFF" w:themeColor="background1"/>
                <w:sz w:val="18"/>
                <w:szCs w:val="18"/>
                <w:lang w:eastAsia="es-ES"/>
              </w:rPr>
            </w:pPr>
            <w:bookmarkStart w:id="0" w:name="_Hlk155346810"/>
            <w:bookmarkEnd w:id="0"/>
            <w:r>
              <w:rPr>
                <w:rFonts w:ascii="Arial" w:eastAsia="Times New Roman" w:hAnsi="Arial" w:cs="Arial"/>
                <w:b/>
                <w:color w:val="FFFFFF" w:themeColor="background1"/>
                <w:sz w:val="18"/>
                <w:szCs w:val="18"/>
                <w:lang w:eastAsia="es-ES"/>
              </w:rPr>
              <w:t>CATEGORÍA</w:t>
            </w:r>
          </w:p>
        </w:tc>
        <w:tc>
          <w:tcPr>
            <w:tcW w:w="1959"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092C07FF" w14:textId="77777777" w:rsidR="008E2701" w:rsidRDefault="00000000">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MEDELLÍN</w:t>
            </w:r>
          </w:p>
        </w:tc>
        <w:tc>
          <w:tcPr>
            <w:tcW w:w="1843"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793B782E" w14:textId="77777777" w:rsidR="008E2701" w:rsidRDefault="00000000">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CARTAGENA</w:t>
            </w:r>
          </w:p>
        </w:tc>
      </w:tr>
      <w:tr w:rsidR="00B96D55" w14:paraId="44121E1C" w14:textId="77777777" w:rsidTr="00BD0964">
        <w:trPr>
          <w:trHeight w:val="340"/>
          <w:jc w:val="center"/>
        </w:trPr>
        <w:tc>
          <w:tcPr>
            <w:tcW w:w="1268"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05E3DF3D" w14:textId="77777777" w:rsidR="00B96D55" w:rsidRDefault="00B96D55">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Turista</w:t>
            </w:r>
          </w:p>
        </w:tc>
        <w:tc>
          <w:tcPr>
            <w:tcW w:w="1959" w:type="dxa"/>
            <w:tcBorders>
              <w:top w:val="single" w:sz="4" w:space="0" w:color="E36C0A"/>
              <w:left w:val="single" w:sz="4" w:space="0" w:color="E36C0A"/>
              <w:bottom w:val="single" w:sz="4" w:space="0" w:color="E36C0A"/>
              <w:right w:val="single" w:sz="4" w:space="0" w:color="E36C0A"/>
            </w:tcBorders>
            <w:vAlign w:val="center"/>
          </w:tcPr>
          <w:p w14:paraId="11F7E56E" w14:textId="6FF9B9E4" w:rsidR="00B96D55" w:rsidRDefault="00B96D55">
            <w:pPr>
              <w:widowControl w:val="0"/>
              <w:spacing w:after="0" w:line="240" w:lineRule="auto"/>
              <w:jc w:val="center"/>
              <w:rPr>
                <w:rFonts w:ascii="Arial" w:eastAsia="Times New Roman" w:hAnsi="Arial" w:cs="Arial"/>
                <w:bCs/>
                <w:color w:val="000000" w:themeColor="text1"/>
                <w:sz w:val="18"/>
                <w:szCs w:val="18"/>
                <w:lang w:eastAsia="es-ES"/>
              </w:rPr>
            </w:pPr>
            <w:r w:rsidRPr="00B96D55">
              <w:rPr>
                <w:rFonts w:ascii="Arial" w:eastAsia="Times New Roman" w:hAnsi="Arial" w:cs="Arial"/>
                <w:bCs/>
                <w:color w:val="000000" w:themeColor="text1"/>
                <w:sz w:val="18"/>
                <w:szCs w:val="18"/>
                <w:lang w:eastAsia="es-ES"/>
              </w:rPr>
              <w:t>First Class</w:t>
            </w:r>
          </w:p>
        </w:tc>
        <w:tc>
          <w:tcPr>
            <w:tcW w:w="1843" w:type="dxa"/>
            <w:vMerge w:val="restart"/>
            <w:tcBorders>
              <w:top w:val="single" w:sz="4" w:space="0" w:color="E36C0A"/>
              <w:left w:val="single" w:sz="4" w:space="0" w:color="E36C0A"/>
              <w:right w:val="single" w:sz="4" w:space="0" w:color="E36C0A"/>
            </w:tcBorders>
            <w:vAlign w:val="center"/>
          </w:tcPr>
          <w:p w14:paraId="6E295E43" w14:textId="77777777" w:rsidR="00B96D55" w:rsidRDefault="00B96D55">
            <w:pPr>
              <w:widowControl w:val="0"/>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Cs/>
                <w:color w:val="000000" w:themeColor="text1"/>
                <w:sz w:val="18"/>
                <w:szCs w:val="18"/>
                <w:lang w:eastAsia="es-ES"/>
              </w:rPr>
              <w:t>Cartagena Plaza</w:t>
            </w:r>
          </w:p>
        </w:tc>
      </w:tr>
      <w:tr w:rsidR="00B96D55" w14:paraId="0853389D" w14:textId="77777777" w:rsidTr="00BD0964">
        <w:trPr>
          <w:trHeight w:val="340"/>
          <w:jc w:val="center"/>
        </w:trPr>
        <w:tc>
          <w:tcPr>
            <w:tcW w:w="1268"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0619F610" w14:textId="3B9C878A" w:rsidR="00B96D55" w:rsidRDefault="00B96D55">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Turista Superior</w:t>
            </w:r>
          </w:p>
        </w:tc>
        <w:tc>
          <w:tcPr>
            <w:tcW w:w="1959" w:type="dxa"/>
            <w:tcBorders>
              <w:top w:val="single" w:sz="4" w:space="0" w:color="E36C0A"/>
              <w:left w:val="single" w:sz="4" w:space="0" w:color="E36C0A"/>
              <w:bottom w:val="single" w:sz="4" w:space="0" w:color="E36C0A"/>
              <w:right w:val="single" w:sz="4" w:space="0" w:color="E36C0A"/>
            </w:tcBorders>
            <w:vAlign w:val="center"/>
          </w:tcPr>
          <w:p w14:paraId="2D0167C8" w14:textId="0B584B57" w:rsidR="00B96D55" w:rsidRDefault="00BD0964">
            <w:pPr>
              <w:widowControl w:val="0"/>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Cs/>
                <w:color w:val="000000" w:themeColor="text1"/>
                <w:sz w:val="18"/>
                <w:szCs w:val="18"/>
                <w:lang w:eastAsia="es-ES"/>
              </w:rPr>
              <w:t>Dix Hotel</w:t>
            </w:r>
          </w:p>
        </w:tc>
        <w:tc>
          <w:tcPr>
            <w:tcW w:w="1843" w:type="dxa"/>
            <w:vMerge/>
            <w:tcBorders>
              <w:left w:val="single" w:sz="4" w:space="0" w:color="E36C0A"/>
              <w:bottom w:val="single" w:sz="4" w:space="0" w:color="F79646"/>
              <w:right w:val="single" w:sz="4" w:space="0" w:color="E36C0A"/>
            </w:tcBorders>
            <w:vAlign w:val="center"/>
          </w:tcPr>
          <w:p w14:paraId="29F71E54" w14:textId="7F0881E2" w:rsidR="00B96D55" w:rsidRDefault="00B96D55">
            <w:pPr>
              <w:widowControl w:val="0"/>
              <w:spacing w:after="0" w:line="240" w:lineRule="auto"/>
              <w:jc w:val="center"/>
              <w:rPr>
                <w:rFonts w:ascii="Arial" w:eastAsia="Times New Roman" w:hAnsi="Arial" w:cs="Arial"/>
                <w:bCs/>
                <w:color w:val="000000" w:themeColor="text1"/>
                <w:sz w:val="18"/>
                <w:szCs w:val="18"/>
                <w:lang w:eastAsia="es-ES"/>
              </w:rPr>
            </w:pPr>
          </w:p>
        </w:tc>
      </w:tr>
      <w:tr w:rsidR="00BD0964" w14:paraId="55ED39FD" w14:textId="77777777" w:rsidTr="00BD0964">
        <w:trPr>
          <w:trHeight w:val="340"/>
          <w:jc w:val="center"/>
        </w:trPr>
        <w:tc>
          <w:tcPr>
            <w:tcW w:w="1268"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1CA8EBCD" w14:textId="3808597C" w:rsidR="00BD0964" w:rsidRDefault="00BD0964">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Primera</w:t>
            </w:r>
          </w:p>
        </w:tc>
        <w:tc>
          <w:tcPr>
            <w:tcW w:w="1959" w:type="dxa"/>
            <w:tcBorders>
              <w:top w:val="single" w:sz="4" w:space="0" w:color="E36C0A"/>
              <w:left w:val="single" w:sz="4" w:space="0" w:color="E36C0A"/>
              <w:bottom w:val="single" w:sz="4" w:space="0" w:color="F79646"/>
              <w:right w:val="single" w:sz="4" w:space="0" w:color="E36C0A"/>
            </w:tcBorders>
            <w:vAlign w:val="center"/>
          </w:tcPr>
          <w:p w14:paraId="176ADD3C" w14:textId="283844B1" w:rsidR="00BD0964" w:rsidRPr="00B96D55" w:rsidRDefault="00BD0964">
            <w:pPr>
              <w:widowControl w:val="0"/>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Cs/>
                <w:color w:val="000000" w:themeColor="text1"/>
                <w:sz w:val="18"/>
                <w:szCs w:val="18"/>
                <w:lang w:eastAsia="es-ES"/>
              </w:rPr>
              <w:t>Diez Hotel</w:t>
            </w:r>
          </w:p>
        </w:tc>
        <w:tc>
          <w:tcPr>
            <w:tcW w:w="1843" w:type="dxa"/>
            <w:tcBorders>
              <w:top w:val="single" w:sz="4" w:space="0" w:color="F79646"/>
              <w:left w:val="single" w:sz="4" w:space="0" w:color="E36C0A"/>
              <w:bottom w:val="single" w:sz="4" w:space="0" w:color="F79646"/>
              <w:right w:val="single" w:sz="4" w:space="0" w:color="E36C0A"/>
            </w:tcBorders>
            <w:vAlign w:val="center"/>
          </w:tcPr>
          <w:p w14:paraId="79B5FE64" w14:textId="2D9CCD91" w:rsidR="00BD0964" w:rsidRDefault="00BD0964">
            <w:pPr>
              <w:widowControl w:val="0"/>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Cs/>
                <w:color w:val="000000" w:themeColor="text1"/>
                <w:sz w:val="18"/>
                <w:szCs w:val="18"/>
                <w:lang w:eastAsia="es-ES"/>
              </w:rPr>
              <w:t xml:space="preserve">Capilla del Mar </w:t>
            </w:r>
          </w:p>
        </w:tc>
      </w:tr>
      <w:tr w:rsidR="00BD0964" w14:paraId="343B933A" w14:textId="77777777" w:rsidTr="00BD0964">
        <w:trPr>
          <w:trHeight w:val="340"/>
          <w:jc w:val="center"/>
        </w:trPr>
        <w:tc>
          <w:tcPr>
            <w:tcW w:w="1268"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6474C71A" w14:textId="32CC4607" w:rsidR="00BD0964" w:rsidRDefault="00BD0964">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Superior</w:t>
            </w:r>
          </w:p>
        </w:tc>
        <w:tc>
          <w:tcPr>
            <w:tcW w:w="1959" w:type="dxa"/>
            <w:tcBorders>
              <w:top w:val="single" w:sz="4" w:space="0" w:color="E36C0A"/>
              <w:left w:val="single" w:sz="4" w:space="0" w:color="E36C0A"/>
              <w:bottom w:val="single" w:sz="4" w:space="0" w:color="E36C0A"/>
              <w:right w:val="single" w:sz="4" w:space="0" w:color="E36C0A"/>
            </w:tcBorders>
            <w:vAlign w:val="center"/>
          </w:tcPr>
          <w:p w14:paraId="6F0721A9" w14:textId="0DF425DF" w:rsidR="00BD0964" w:rsidRDefault="00BD0964">
            <w:pPr>
              <w:widowControl w:val="0"/>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Cs/>
                <w:color w:val="000000" w:themeColor="text1"/>
                <w:sz w:val="18"/>
                <w:szCs w:val="18"/>
                <w:lang w:eastAsia="es-ES"/>
              </w:rPr>
              <w:t>Novotel</w:t>
            </w:r>
          </w:p>
        </w:tc>
        <w:tc>
          <w:tcPr>
            <w:tcW w:w="1843" w:type="dxa"/>
            <w:tcBorders>
              <w:top w:val="single" w:sz="4" w:space="0" w:color="F79646"/>
              <w:left w:val="single" w:sz="4" w:space="0" w:color="E36C0A"/>
              <w:bottom w:val="single" w:sz="4" w:space="0" w:color="E36C0A"/>
              <w:right w:val="single" w:sz="4" w:space="0" w:color="E36C0A"/>
            </w:tcBorders>
            <w:vAlign w:val="center"/>
          </w:tcPr>
          <w:p w14:paraId="7FA33BD7" w14:textId="6DD63747" w:rsidR="00BD0964" w:rsidRDefault="00BD0964">
            <w:pPr>
              <w:widowControl w:val="0"/>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Cs/>
                <w:color w:val="000000" w:themeColor="text1"/>
                <w:sz w:val="18"/>
                <w:szCs w:val="18"/>
                <w:lang w:eastAsia="es-ES"/>
              </w:rPr>
              <w:t xml:space="preserve">Estelar </w:t>
            </w:r>
          </w:p>
        </w:tc>
      </w:tr>
    </w:tbl>
    <w:p w14:paraId="7BAF8612" w14:textId="77777777" w:rsidR="008E2701" w:rsidRDefault="00000000">
      <w:pPr>
        <w:spacing w:after="0" w:line="240" w:lineRule="auto"/>
        <w:jc w:val="both"/>
        <w:rPr>
          <w:rFonts w:ascii="Arial" w:eastAsia="Arial" w:hAnsi="Arial" w:cs="Arial"/>
          <w:b/>
          <w:i/>
          <w:iCs/>
          <w:sz w:val="18"/>
          <w:szCs w:val="18"/>
        </w:rPr>
      </w:pPr>
      <w:r>
        <w:rPr>
          <w:rFonts w:ascii="Arial" w:eastAsia="Arial" w:hAnsi="Arial" w:cs="Arial"/>
          <w:b/>
          <w:i/>
          <w:iCs/>
          <w:sz w:val="18"/>
          <w:szCs w:val="18"/>
        </w:rPr>
        <w:t>Nota: Hoteles indicados son previstos o similares de acuerdo con cada categoría, en caso no se encuentre disponible alguno de los mencionados se confirmará otro de misma categoría.</w:t>
      </w:r>
    </w:p>
    <w:p w14:paraId="17B752BC" w14:textId="77777777" w:rsidR="008E2701" w:rsidRDefault="008E2701">
      <w:pPr>
        <w:spacing w:after="0" w:line="240" w:lineRule="auto"/>
        <w:rPr>
          <w:rFonts w:ascii="Arial" w:eastAsia="Times New Roman" w:hAnsi="Arial" w:cs="Arial"/>
          <w:b/>
          <w:color w:val="E36C0A" w:themeColor="accent6" w:themeShade="BF"/>
          <w:sz w:val="18"/>
          <w:szCs w:val="18"/>
          <w:u w:val="single"/>
          <w:lang w:val="es-ES_tradnl" w:eastAsia="es-ES"/>
        </w:rPr>
      </w:pPr>
    </w:p>
    <w:p w14:paraId="6EEDA2E0" w14:textId="77777777" w:rsidR="008E2701" w:rsidRDefault="00000000">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PRECIO POR PERSONA EN USD:</w:t>
      </w:r>
    </w:p>
    <w:p w14:paraId="2D8E6E80" w14:textId="77777777" w:rsidR="008E2701" w:rsidRDefault="008E2701">
      <w:pPr>
        <w:spacing w:after="0" w:line="240" w:lineRule="auto"/>
        <w:rPr>
          <w:rFonts w:ascii="Arial" w:eastAsia="Times New Roman" w:hAnsi="Arial" w:cs="Arial"/>
          <w:b/>
          <w:color w:val="E36C0A" w:themeColor="accent6" w:themeShade="BF"/>
          <w:sz w:val="10"/>
          <w:szCs w:val="10"/>
          <w:u w:val="single"/>
          <w:lang w:val="es-ES_tradnl" w:eastAsia="es-ES"/>
        </w:rPr>
      </w:pPr>
    </w:p>
    <w:tbl>
      <w:tblPr>
        <w:tblW w:w="8229" w:type="dxa"/>
        <w:jc w:val="center"/>
        <w:tblLayout w:type="fixed"/>
        <w:tblCellMar>
          <w:left w:w="70" w:type="dxa"/>
          <w:right w:w="70" w:type="dxa"/>
        </w:tblCellMar>
        <w:tblLook w:val="04A0" w:firstRow="1" w:lastRow="0" w:firstColumn="1" w:lastColumn="0" w:noHBand="0" w:noVBand="1"/>
      </w:tblPr>
      <w:tblGrid>
        <w:gridCol w:w="2272"/>
        <w:gridCol w:w="1307"/>
        <w:gridCol w:w="1917"/>
        <w:gridCol w:w="1339"/>
        <w:gridCol w:w="1394"/>
      </w:tblGrid>
      <w:tr w:rsidR="000B4981" w:rsidRPr="00640151" w14:paraId="6D5E84DB" w14:textId="77777777" w:rsidTr="00361E6F">
        <w:trPr>
          <w:trHeight w:val="340"/>
          <w:jc w:val="center"/>
        </w:trPr>
        <w:tc>
          <w:tcPr>
            <w:tcW w:w="2272" w:type="dxa"/>
            <w:tcBorders>
              <w:left w:val="single" w:sz="4" w:space="0" w:color="E26B0A"/>
              <w:right w:val="single" w:sz="4" w:space="0" w:color="E26B0A"/>
            </w:tcBorders>
            <w:shd w:val="clear" w:color="000000" w:fill="DE6F00"/>
            <w:vAlign w:val="center"/>
          </w:tcPr>
          <w:p w14:paraId="4C31F98B" w14:textId="77777777" w:rsidR="000B4981" w:rsidRPr="00640151" w:rsidRDefault="000B4981" w:rsidP="00361E6F">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SALIDAS: DIARIAS</w:t>
            </w:r>
          </w:p>
        </w:tc>
        <w:tc>
          <w:tcPr>
            <w:tcW w:w="1307" w:type="dxa"/>
            <w:tcBorders>
              <w:right w:val="single" w:sz="4" w:space="0" w:color="E26B0A"/>
            </w:tcBorders>
            <w:shd w:val="clear" w:color="000000" w:fill="E26B0A"/>
            <w:vAlign w:val="center"/>
          </w:tcPr>
          <w:p w14:paraId="343F298E" w14:textId="77777777" w:rsidR="000B4981" w:rsidRPr="00640151" w:rsidRDefault="000B4981" w:rsidP="00361E6F">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CATEGORÍA</w:t>
            </w:r>
          </w:p>
        </w:tc>
        <w:tc>
          <w:tcPr>
            <w:tcW w:w="1917" w:type="dxa"/>
            <w:tcBorders>
              <w:right w:val="single" w:sz="4" w:space="0" w:color="E26B0A"/>
            </w:tcBorders>
            <w:shd w:val="clear" w:color="000000" w:fill="E26B0A"/>
            <w:vAlign w:val="center"/>
          </w:tcPr>
          <w:p w14:paraId="60AE0294" w14:textId="77777777" w:rsidR="000B4981" w:rsidRDefault="000B4981" w:rsidP="00361E6F">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SENCILLA</w:t>
            </w:r>
          </w:p>
          <w:p w14:paraId="762A012D" w14:textId="7D9372D6" w:rsidR="00B95965" w:rsidRPr="00640151" w:rsidRDefault="00B95965" w:rsidP="00361E6F">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PVS</w:t>
            </w:r>
          </w:p>
        </w:tc>
        <w:tc>
          <w:tcPr>
            <w:tcW w:w="1339" w:type="dxa"/>
            <w:tcBorders>
              <w:right w:val="single" w:sz="4" w:space="0" w:color="E26B0A"/>
            </w:tcBorders>
            <w:shd w:val="clear" w:color="000000" w:fill="E26B0A"/>
            <w:vAlign w:val="center"/>
          </w:tcPr>
          <w:p w14:paraId="447C1E53" w14:textId="77777777" w:rsidR="000B4981" w:rsidRPr="00640151" w:rsidRDefault="000B4981" w:rsidP="00361E6F">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DOBLE</w:t>
            </w:r>
          </w:p>
        </w:tc>
        <w:tc>
          <w:tcPr>
            <w:tcW w:w="1394" w:type="dxa"/>
            <w:tcBorders>
              <w:right w:val="single" w:sz="4" w:space="0" w:color="E26B0A"/>
            </w:tcBorders>
            <w:shd w:val="clear" w:color="000000" w:fill="E26B0A"/>
            <w:vAlign w:val="center"/>
          </w:tcPr>
          <w:p w14:paraId="68A41D1B" w14:textId="77777777" w:rsidR="000B4981" w:rsidRPr="00640151" w:rsidRDefault="000B4981" w:rsidP="00361E6F">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TRIPLE</w:t>
            </w:r>
          </w:p>
        </w:tc>
      </w:tr>
      <w:tr w:rsidR="00B2130E" w:rsidRPr="00640151" w14:paraId="56560EC6" w14:textId="77777777" w:rsidTr="00361E6F">
        <w:trPr>
          <w:trHeight w:val="340"/>
          <w:jc w:val="center"/>
        </w:trPr>
        <w:tc>
          <w:tcPr>
            <w:tcW w:w="2272" w:type="dxa"/>
            <w:tcBorders>
              <w:top w:val="single" w:sz="4" w:space="0" w:color="C65911"/>
              <w:left w:val="single" w:sz="4" w:space="0" w:color="C65911"/>
              <w:bottom w:val="single" w:sz="4" w:space="0" w:color="C65911"/>
              <w:right w:val="single" w:sz="4" w:space="0" w:color="C65911"/>
            </w:tcBorders>
            <w:vAlign w:val="center"/>
          </w:tcPr>
          <w:p w14:paraId="40C1C9FA" w14:textId="77777777" w:rsidR="00B2130E" w:rsidRPr="00B2130E"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B2130E">
              <w:rPr>
                <w:rFonts w:ascii="Arial" w:eastAsia="Times New Roman" w:hAnsi="Arial" w:cs="Arial"/>
                <w:b/>
                <w:bCs/>
                <w:color w:val="000000"/>
                <w:sz w:val="18"/>
                <w:szCs w:val="18"/>
                <w:lang w:eastAsia="es-ES"/>
              </w:rPr>
              <w:t>13/01/2026 - 16/01/2026</w:t>
            </w:r>
          </w:p>
          <w:p w14:paraId="656E634B" w14:textId="77777777" w:rsidR="00B2130E" w:rsidRPr="00B2130E"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B2130E">
              <w:rPr>
                <w:rFonts w:ascii="Arial" w:eastAsia="Times New Roman" w:hAnsi="Arial" w:cs="Arial"/>
                <w:b/>
                <w:bCs/>
                <w:color w:val="000000"/>
                <w:sz w:val="18"/>
                <w:szCs w:val="18"/>
                <w:lang w:eastAsia="es-ES"/>
              </w:rPr>
              <w:t>30/01/2026 - 21/03/2026</w:t>
            </w:r>
          </w:p>
          <w:p w14:paraId="56E42E87" w14:textId="77777777" w:rsidR="00B2130E" w:rsidRPr="00B2130E"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B2130E">
              <w:rPr>
                <w:rFonts w:ascii="Arial" w:eastAsia="Times New Roman" w:hAnsi="Arial" w:cs="Arial"/>
                <w:b/>
                <w:bCs/>
                <w:color w:val="000000"/>
                <w:sz w:val="18"/>
                <w:szCs w:val="18"/>
                <w:lang w:eastAsia="es-ES"/>
              </w:rPr>
              <w:t>06/04/2026 - 19/04/2026</w:t>
            </w:r>
          </w:p>
          <w:p w14:paraId="0AD9DBAB" w14:textId="77777777" w:rsidR="00B2130E" w:rsidRPr="00B2130E"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B2130E">
              <w:rPr>
                <w:rFonts w:ascii="Arial" w:eastAsia="Times New Roman" w:hAnsi="Arial" w:cs="Arial"/>
                <w:b/>
                <w:bCs/>
                <w:color w:val="000000"/>
                <w:sz w:val="18"/>
                <w:szCs w:val="18"/>
                <w:lang w:eastAsia="es-ES"/>
              </w:rPr>
              <w:t>26/04/2026 - 22/07/2026</w:t>
            </w:r>
          </w:p>
          <w:p w14:paraId="62CCF4CD" w14:textId="77777777" w:rsidR="00B2130E" w:rsidRPr="00B2130E"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B2130E">
              <w:rPr>
                <w:rFonts w:ascii="Arial" w:eastAsia="Times New Roman" w:hAnsi="Arial" w:cs="Arial"/>
                <w:b/>
                <w:bCs/>
                <w:color w:val="000000"/>
                <w:sz w:val="18"/>
                <w:szCs w:val="18"/>
                <w:lang w:eastAsia="es-ES"/>
              </w:rPr>
              <w:t>16/08/2026 - 24/09/2026</w:t>
            </w:r>
          </w:p>
          <w:p w14:paraId="5E1BA88A" w14:textId="483AFF0B" w:rsidR="00B2130E" w:rsidRPr="00640151"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B2130E">
              <w:rPr>
                <w:rFonts w:ascii="Arial" w:eastAsia="Times New Roman" w:hAnsi="Arial" w:cs="Arial"/>
                <w:b/>
                <w:bCs/>
                <w:color w:val="000000"/>
                <w:sz w:val="18"/>
                <w:szCs w:val="18"/>
                <w:lang w:eastAsia="es-ES"/>
              </w:rPr>
              <w:t xml:space="preserve">16/10/2026 </w:t>
            </w:r>
            <w:r>
              <w:rPr>
                <w:rFonts w:ascii="Arial" w:eastAsia="Times New Roman" w:hAnsi="Arial" w:cs="Arial"/>
                <w:b/>
                <w:bCs/>
                <w:color w:val="000000"/>
                <w:sz w:val="18"/>
                <w:szCs w:val="18"/>
                <w:lang w:eastAsia="es-ES"/>
              </w:rPr>
              <w:t xml:space="preserve">- </w:t>
            </w:r>
            <w:r w:rsidRPr="00B2130E">
              <w:rPr>
                <w:rFonts w:ascii="Arial" w:eastAsia="Times New Roman" w:hAnsi="Arial" w:cs="Arial"/>
                <w:b/>
                <w:bCs/>
                <w:color w:val="000000"/>
                <w:sz w:val="18"/>
                <w:szCs w:val="18"/>
                <w:lang w:eastAsia="es-ES"/>
              </w:rPr>
              <w:t>24/11/2026</w:t>
            </w:r>
          </w:p>
        </w:tc>
        <w:tc>
          <w:tcPr>
            <w:tcW w:w="1307" w:type="dxa"/>
            <w:tcBorders>
              <w:top w:val="single" w:sz="4" w:space="0" w:color="DE6F00"/>
              <w:bottom w:val="single" w:sz="4" w:space="0" w:color="DE6F00"/>
              <w:right w:val="single" w:sz="4" w:space="0" w:color="DE6F00"/>
            </w:tcBorders>
            <w:vAlign w:val="center"/>
          </w:tcPr>
          <w:p w14:paraId="661D8E06" w14:textId="77777777" w:rsidR="00B2130E" w:rsidRPr="00640151"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640151">
              <w:rPr>
                <w:rFonts w:ascii="Arial" w:eastAsia="Times New Roman" w:hAnsi="Arial" w:cs="Arial"/>
                <w:b/>
                <w:bCs/>
                <w:color w:val="000000"/>
                <w:sz w:val="18"/>
                <w:szCs w:val="18"/>
                <w:lang w:eastAsia="es-ES"/>
              </w:rPr>
              <w:t>Turista</w:t>
            </w:r>
          </w:p>
        </w:tc>
        <w:tc>
          <w:tcPr>
            <w:tcW w:w="1917" w:type="dxa"/>
            <w:tcBorders>
              <w:top w:val="single" w:sz="4" w:space="0" w:color="E26B0A"/>
              <w:bottom w:val="single" w:sz="4" w:space="0" w:color="E26B0A"/>
              <w:right w:val="single" w:sz="4" w:space="0" w:color="E26B0A"/>
            </w:tcBorders>
            <w:vAlign w:val="center"/>
          </w:tcPr>
          <w:p w14:paraId="16DE587F" w14:textId="1BBEB994" w:rsidR="00B2130E" w:rsidRPr="00B2130E" w:rsidRDefault="00B2130E" w:rsidP="00361E6F">
            <w:pPr>
              <w:widowControl w:val="0"/>
              <w:spacing w:after="0" w:line="240" w:lineRule="auto"/>
              <w:jc w:val="center"/>
              <w:rPr>
                <w:rFonts w:ascii="Arial" w:hAnsi="Arial" w:cs="Arial"/>
                <w:sz w:val="18"/>
                <w:szCs w:val="18"/>
              </w:rPr>
            </w:pPr>
            <w:r w:rsidRPr="00B2130E">
              <w:rPr>
                <w:rFonts w:ascii="Arial" w:hAnsi="Arial" w:cs="Arial"/>
                <w:sz w:val="18"/>
                <w:szCs w:val="18"/>
              </w:rPr>
              <w:t>USD 1,015</w:t>
            </w:r>
          </w:p>
        </w:tc>
        <w:tc>
          <w:tcPr>
            <w:tcW w:w="1339" w:type="dxa"/>
            <w:tcBorders>
              <w:top w:val="single" w:sz="4" w:space="0" w:color="E26B0A"/>
              <w:bottom w:val="single" w:sz="4" w:space="0" w:color="E26B0A"/>
              <w:right w:val="single" w:sz="4" w:space="0" w:color="E26B0A"/>
            </w:tcBorders>
            <w:vAlign w:val="center"/>
          </w:tcPr>
          <w:p w14:paraId="6AF5AB38" w14:textId="43848E4C" w:rsidR="00B2130E" w:rsidRPr="00F032CF" w:rsidRDefault="00B2130E" w:rsidP="00361E6F">
            <w:pPr>
              <w:widowControl w:val="0"/>
              <w:spacing w:after="0" w:line="240" w:lineRule="auto"/>
              <w:jc w:val="center"/>
              <w:rPr>
                <w:rFonts w:ascii="Arial" w:hAnsi="Arial" w:cs="Arial"/>
                <w:b/>
                <w:bCs/>
                <w:sz w:val="18"/>
                <w:szCs w:val="18"/>
              </w:rPr>
            </w:pPr>
            <w:r w:rsidRPr="00F032CF">
              <w:rPr>
                <w:rFonts w:ascii="Arial" w:hAnsi="Arial" w:cs="Arial"/>
                <w:b/>
                <w:bCs/>
                <w:sz w:val="18"/>
                <w:szCs w:val="18"/>
              </w:rPr>
              <w:t>USD 651</w:t>
            </w:r>
          </w:p>
        </w:tc>
        <w:tc>
          <w:tcPr>
            <w:tcW w:w="1394" w:type="dxa"/>
            <w:tcBorders>
              <w:top w:val="single" w:sz="4" w:space="0" w:color="E26B0A"/>
              <w:bottom w:val="single" w:sz="4" w:space="0" w:color="E26B0A"/>
              <w:right w:val="single" w:sz="4" w:space="0" w:color="E26B0A"/>
            </w:tcBorders>
            <w:vAlign w:val="center"/>
          </w:tcPr>
          <w:p w14:paraId="6DB66E30" w14:textId="5E84AD35" w:rsidR="00B2130E" w:rsidRPr="00B2130E" w:rsidRDefault="00B2130E" w:rsidP="00361E6F">
            <w:pPr>
              <w:widowControl w:val="0"/>
              <w:spacing w:after="0" w:line="240" w:lineRule="auto"/>
              <w:jc w:val="center"/>
              <w:rPr>
                <w:rFonts w:ascii="Arial" w:hAnsi="Arial" w:cs="Arial"/>
                <w:sz w:val="18"/>
                <w:szCs w:val="18"/>
              </w:rPr>
            </w:pPr>
            <w:r w:rsidRPr="00B2130E">
              <w:rPr>
                <w:rFonts w:ascii="Arial" w:hAnsi="Arial" w:cs="Arial"/>
                <w:sz w:val="18"/>
                <w:szCs w:val="18"/>
              </w:rPr>
              <w:t>USD 620</w:t>
            </w:r>
          </w:p>
        </w:tc>
      </w:tr>
      <w:tr w:rsidR="00B2130E" w:rsidRPr="00640151" w14:paraId="03745437" w14:textId="77777777" w:rsidTr="00361E6F">
        <w:trPr>
          <w:trHeight w:val="340"/>
          <w:jc w:val="center"/>
        </w:trPr>
        <w:tc>
          <w:tcPr>
            <w:tcW w:w="2272" w:type="dxa"/>
            <w:tcBorders>
              <w:top w:val="single" w:sz="24" w:space="0" w:color="F79646" w:themeColor="accent6"/>
              <w:left w:val="single" w:sz="4" w:space="0" w:color="C65911"/>
              <w:bottom w:val="single" w:sz="24" w:space="0" w:color="F79646" w:themeColor="accent6"/>
              <w:right w:val="single" w:sz="4" w:space="0" w:color="C65911"/>
            </w:tcBorders>
            <w:vAlign w:val="center"/>
          </w:tcPr>
          <w:p w14:paraId="33CECB3E" w14:textId="29207929" w:rsidR="00B2130E" w:rsidRPr="00B2130E"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B2130E">
              <w:rPr>
                <w:rFonts w:ascii="Arial" w:eastAsia="Times New Roman" w:hAnsi="Arial" w:cs="Arial"/>
                <w:b/>
                <w:bCs/>
                <w:color w:val="000000"/>
                <w:sz w:val="18"/>
                <w:szCs w:val="18"/>
                <w:lang w:eastAsia="es-ES"/>
              </w:rPr>
              <w:t>13/01/2026 - 16/01/2026</w:t>
            </w:r>
          </w:p>
          <w:p w14:paraId="1F57D3A1" w14:textId="77777777" w:rsidR="00B2130E" w:rsidRPr="00B2130E"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B2130E">
              <w:rPr>
                <w:rFonts w:ascii="Arial" w:eastAsia="Times New Roman" w:hAnsi="Arial" w:cs="Arial"/>
                <w:b/>
                <w:bCs/>
                <w:color w:val="000000"/>
                <w:sz w:val="18"/>
                <w:szCs w:val="18"/>
                <w:lang w:eastAsia="es-ES"/>
              </w:rPr>
              <w:t>01/02/2026 - 22/03/2026</w:t>
            </w:r>
          </w:p>
          <w:p w14:paraId="075E939F" w14:textId="77777777" w:rsidR="00B2130E" w:rsidRPr="00B2130E"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B2130E">
              <w:rPr>
                <w:rFonts w:ascii="Arial" w:eastAsia="Times New Roman" w:hAnsi="Arial" w:cs="Arial"/>
                <w:b/>
                <w:bCs/>
                <w:color w:val="000000"/>
                <w:sz w:val="18"/>
                <w:szCs w:val="18"/>
                <w:lang w:eastAsia="es-ES"/>
              </w:rPr>
              <w:t>06/04/2026 - 22/07/2026</w:t>
            </w:r>
          </w:p>
          <w:p w14:paraId="7EBBA2DD" w14:textId="2F04DBC0" w:rsidR="00B2130E" w:rsidRPr="00640151"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B2130E">
              <w:rPr>
                <w:rFonts w:ascii="Arial" w:eastAsia="Times New Roman" w:hAnsi="Arial" w:cs="Arial"/>
                <w:b/>
                <w:bCs/>
                <w:color w:val="000000"/>
                <w:sz w:val="18"/>
                <w:szCs w:val="18"/>
                <w:lang w:eastAsia="es-ES"/>
              </w:rPr>
              <w:t>11/08/2026 - 10/12/2026</w:t>
            </w:r>
          </w:p>
        </w:tc>
        <w:tc>
          <w:tcPr>
            <w:tcW w:w="1307" w:type="dxa"/>
            <w:tcBorders>
              <w:top w:val="single" w:sz="24" w:space="0" w:color="F79646" w:themeColor="accent6"/>
              <w:bottom w:val="single" w:sz="24" w:space="0" w:color="F79646" w:themeColor="accent6"/>
              <w:right w:val="single" w:sz="4" w:space="0" w:color="DE6F00"/>
            </w:tcBorders>
            <w:vAlign w:val="center"/>
          </w:tcPr>
          <w:p w14:paraId="7F63F842" w14:textId="29766153" w:rsidR="00B2130E" w:rsidRPr="00640151"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640151">
              <w:rPr>
                <w:rFonts w:ascii="Arial" w:eastAsia="Times New Roman" w:hAnsi="Arial" w:cs="Arial"/>
                <w:b/>
                <w:bCs/>
                <w:color w:val="000000"/>
                <w:sz w:val="18"/>
                <w:szCs w:val="18"/>
                <w:lang w:eastAsia="es-ES"/>
              </w:rPr>
              <w:t>Turista Superior</w:t>
            </w:r>
          </w:p>
        </w:tc>
        <w:tc>
          <w:tcPr>
            <w:tcW w:w="1917" w:type="dxa"/>
            <w:tcBorders>
              <w:top w:val="single" w:sz="24" w:space="0" w:color="F79646" w:themeColor="accent6"/>
              <w:bottom w:val="single" w:sz="24" w:space="0" w:color="F79646" w:themeColor="accent6"/>
              <w:right w:val="single" w:sz="4" w:space="0" w:color="E26B0A"/>
            </w:tcBorders>
            <w:vAlign w:val="center"/>
          </w:tcPr>
          <w:p w14:paraId="39380579" w14:textId="3D610F58" w:rsidR="00B2130E" w:rsidRPr="00B2130E" w:rsidRDefault="00B2130E" w:rsidP="00361E6F">
            <w:pPr>
              <w:widowControl w:val="0"/>
              <w:spacing w:after="0" w:line="240" w:lineRule="auto"/>
              <w:jc w:val="center"/>
              <w:rPr>
                <w:rFonts w:ascii="Arial" w:hAnsi="Arial" w:cs="Arial"/>
                <w:sz w:val="18"/>
                <w:szCs w:val="18"/>
              </w:rPr>
            </w:pPr>
            <w:r w:rsidRPr="00B2130E">
              <w:rPr>
                <w:rFonts w:ascii="Arial" w:hAnsi="Arial" w:cs="Arial"/>
                <w:sz w:val="18"/>
                <w:szCs w:val="18"/>
              </w:rPr>
              <w:t>USD 1,079</w:t>
            </w:r>
          </w:p>
        </w:tc>
        <w:tc>
          <w:tcPr>
            <w:tcW w:w="1339" w:type="dxa"/>
            <w:tcBorders>
              <w:top w:val="single" w:sz="24" w:space="0" w:color="F79646" w:themeColor="accent6"/>
              <w:bottom w:val="single" w:sz="24" w:space="0" w:color="F79646" w:themeColor="accent6"/>
              <w:right w:val="single" w:sz="4" w:space="0" w:color="E26B0A"/>
            </w:tcBorders>
            <w:vAlign w:val="center"/>
          </w:tcPr>
          <w:p w14:paraId="3536B26C" w14:textId="5B97FEDC" w:rsidR="00B2130E" w:rsidRPr="00B2130E" w:rsidRDefault="00B2130E" w:rsidP="00361E6F">
            <w:pPr>
              <w:widowControl w:val="0"/>
              <w:spacing w:after="0" w:line="240" w:lineRule="auto"/>
              <w:jc w:val="center"/>
              <w:rPr>
                <w:rFonts w:ascii="Arial" w:hAnsi="Arial" w:cs="Arial"/>
                <w:sz w:val="18"/>
                <w:szCs w:val="18"/>
              </w:rPr>
            </w:pPr>
            <w:r w:rsidRPr="00B2130E">
              <w:rPr>
                <w:rFonts w:ascii="Arial" w:hAnsi="Arial" w:cs="Arial"/>
                <w:sz w:val="18"/>
                <w:szCs w:val="18"/>
              </w:rPr>
              <w:t>USD 691</w:t>
            </w:r>
          </w:p>
        </w:tc>
        <w:tc>
          <w:tcPr>
            <w:tcW w:w="1394" w:type="dxa"/>
            <w:tcBorders>
              <w:top w:val="single" w:sz="24" w:space="0" w:color="F79646" w:themeColor="accent6"/>
              <w:bottom w:val="single" w:sz="24" w:space="0" w:color="F79646" w:themeColor="accent6"/>
              <w:right w:val="single" w:sz="4" w:space="0" w:color="E26B0A"/>
            </w:tcBorders>
            <w:vAlign w:val="center"/>
          </w:tcPr>
          <w:p w14:paraId="0E67AD4F" w14:textId="6E7A19ED" w:rsidR="00B2130E" w:rsidRPr="00B2130E" w:rsidRDefault="00B2130E" w:rsidP="00361E6F">
            <w:pPr>
              <w:widowControl w:val="0"/>
              <w:spacing w:after="0" w:line="240" w:lineRule="auto"/>
              <w:jc w:val="center"/>
              <w:rPr>
                <w:rFonts w:ascii="Arial" w:hAnsi="Arial" w:cs="Arial"/>
                <w:sz w:val="18"/>
                <w:szCs w:val="18"/>
              </w:rPr>
            </w:pPr>
            <w:r w:rsidRPr="00B2130E">
              <w:rPr>
                <w:rFonts w:ascii="Arial" w:hAnsi="Arial" w:cs="Arial"/>
                <w:sz w:val="18"/>
                <w:szCs w:val="18"/>
              </w:rPr>
              <w:t>BAJO PETICIÓN</w:t>
            </w:r>
          </w:p>
        </w:tc>
      </w:tr>
      <w:tr w:rsidR="00B649B7" w:rsidRPr="00640151" w14:paraId="0EC10E9B" w14:textId="77777777" w:rsidTr="00361E6F">
        <w:trPr>
          <w:trHeight w:val="340"/>
          <w:jc w:val="center"/>
        </w:trPr>
        <w:tc>
          <w:tcPr>
            <w:tcW w:w="2272" w:type="dxa"/>
            <w:tcBorders>
              <w:top w:val="single" w:sz="24" w:space="0" w:color="F79646" w:themeColor="accent6"/>
              <w:left w:val="single" w:sz="4" w:space="0" w:color="C65911"/>
              <w:bottom w:val="single" w:sz="24" w:space="0" w:color="F79646" w:themeColor="accent6"/>
              <w:right w:val="single" w:sz="4" w:space="0" w:color="C65911"/>
            </w:tcBorders>
            <w:vAlign w:val="center"/>
          </w:tcPr>
          <w:p w14:paraId="6731640C" w14:textId="5DD4D8D5" w:rsidR="00B649B7" w:rsidRPr="00B649B7" w:rsidRDefault="00B649B7" w:rsidP="00361E6F">
            <w:pPr>
              <w:widowControl w:val="0"/>
              <w:spacing w:after="0" w:line="240" w:lineRule="auto"/>
              <w:jc w:val="center"/>
              <w:rPr>
                <w:rFonts w:ascii="Arial" w:eastAsia="Times New Roman" w:hAnsi="Arial" w:cs="Arial"/>
                <w:b/>
                <w:bCs/>
                <w:color w:val="000000"/>
                <w:sz w:val="18"/>
                <w:szCs w:val="18"/>
                <w:lang w:eastAsia="es-ES"/>
              </w:rPr>
            </w:pPr>
            <w:r w:rsidRPr="00B649B7">
              <w:rPr>
                <w:rFonts w:ascii="Arial" w:eastAsia="Times New Roman" w:hAnsi="Arial" w:cs="Arial"/>
                <w:b/>
                <w:bCs/>
                <w:color w:val="000000"/>
                <w:sz w:val="18"/>
                <w:szCs w:val="18"/>
                <w:lang w:eastAsia="es-ES"/>
              </w:rPr>
              <w:t>13/01/2026 - 16/01/2026</w:t>
            </w:r>
          </w:p>
          <w:p w14:paraId="6CD8086F" w14:textId="77777777" w:rsidR="00B649B7" w:rsidRPr="00B649B7" w:rsidRDefault="00B649B7" w:rsidP="00361E6F">
            <w:pPr>
              <w:widowControl w:val="0"/>
              <w:spacing w:after="0" w:line="240" w:lineRule="auto"/>
              <w:jc w:val="center"/>
              <w:rPr>
                <w:rFonts w:ascii="Arial" w:eastAsia="Times New Roman" w:hAnsi="Arial" w:cs="Arial"/>
                <w:b/>
                <w:bCs/>
                <w:color w:val="000000"/>
                <w:sz w:val="18"/>
                <w:szCs w:val="18"/>
                <w:lang w:eastAsia="es-ES"/>
              </w:rPr>
            </w:pPr>
            <w:r w:rsidRPr="00B649B7">
              <w:rPr>
                <w:rFonts w:ascii="Arial" w:eastAsia="Times New Roman" w:hAnsi="Arial" w:cs="Arial"/>
                <w:b/>
                <w:bCs/>
                <w:color w:val="000000"/>
                <w:sz w:val="18"/>
                <w:szCs w:val="18"/>
                <w:lang w:eastAsia="es-ES"/>
              </w:rPr>
              <w:t>30/01/2026 - 21/03/2026</w:t>
            </w:r>
          </w:p>
          <w:p w14:paraId="36C86FA1" w14:textId="77777777" w:rsidR="00B649B7" w:rsidRPr="00B649B7" w:rsidRDefault="00B649B7" w:rsidP="00361E6F">
            <w:pPr>
              <w:widowControl w:val="0"/>
              <w:spacing w:after="0" w:line="240" w:lineRule="auto"/>
              <w:jc w:val="center"/>
              <w:rPr>
                <w:rFonts w:ascii="Arial" w:eastAsia="Times New Roman" w:hAnsi="Arial" w:cs="Arial"/>
                <w:b/>
                <w:bCs/>
                <w:color w:val="000000"/>
                <w:sz w:val="18"/>
                <w:szCs w:val="18"/>
                <w:lang w:eastAsia="es-ES"/>
              </w:rPr>
            </w:pPr>
            <w:r w:rsidRPr="00B649B7">
              <w:rPr>
                <w:rFonts w:ascii="Arial" w:eastAsia="Times New Roman" w:hAnsi="Arial" w:cs="Arial"/>
                <w:b/>
                <w:bCs/>
                <w:color w:val="000000"/>
                <w:sz w:val="18"/>
                <w:szCs w:val="18"/>
                <w:lang w:eastAsia="es-ES"/>
              </w:rPr>
              <w:t>06/04/2026 - 22/07/2026</w:t>
            </w:r>
          </w:p>
          <w:p w14:paraId="722890DB" w14:textId="426F3D25" w:rsidR="00B649B7" w:rsidRPr="00B2130E" w:rsidRDefault="00B649B7" w:rsidP="00361E6F">
            <w:pPr>
              <w:widowControl w:val="0"/>
              <w:spacing w:after="0" w:line="240" w:lineRule="auto"/>
              <w:jc w:val="center"/>
              <w:rPr>
                <w:rFonts w:ascii="Arial" w:eastAsia="Times New Roman" w:hAnsi="Arial" w:cs="Arial"/>
                <w:b/>
                <w:bCs/>
                <w:color w:val="000000"/>
                <w:sz w:val="18"/>
                <w:szCs w:val="18"/>
                <w:lang w:eastAsia="es-ES"/>
              </w:rPr>
            </w:pPr>
            <w:r w:rsidRPr="00B649B7">
              <w:rPr>
                <w:rFonts w:ascii="Arial" w:eastAsia="Times New Roman" w:hAnsi="Arial" w:cs="Arial"/>
                <w:b/>
                <w:bCs/>
                <w:color w:val="000000"/>
                <w:sz w:val="18"/>
                <w:szCs w:val="18"/>
                <w:lang w:eastAsia="es-ES"/>
              </w:rPr>
              <w:t>10/08/2026 - 10/12/2026</w:t>
            </w:r>
          </w:p>
        </w:tc>
        <w:tc>
          <w:tcPr>
            <w:tcW w:w="1307" w:type="dxa"/>
            <w:tcBorders>
              <w:top w:val="single" w:sz="24" w:space="0" w:color="F79646" w:themeColor="accent6"/>
              <w:bottom w:val="single" w:sz="24" w:space="0" w:color="F79646" w:themeColor="accent6"/>
              <w:right w:val="single" w:sz="4" w:space="0" w:color="DE6F00"/>
            </w:tcBorders>
            <w:vAlign w:val="center"/>
          </w:tcPr>
          <w:p w14:paraId="194A1DA4" w14:textId="5CFAF3CC" w:rsidR="00B649B7" w:rsidRPr="00640151" w:rsidRDefault="00B649B7" w:rsidP="00361E6F">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w:t>
            </w:r>
          </w:p>
        </w:tc>
        <w:tc>
          <w:tcPr>
            <w:tcW w:w="1917" w:type="dxa"/>
            <w:tcBorders>
              <w:top w:val="single" w:sz="24" w:space="0" w:color="F79646" w:themeColor="accent6"/>
              <w:bottom w:val="single" w:sz="24" w:space="0" w:color="F79646" w:themeColor="accent6"/>
              <w:right w:val="single" w:sz="4" w:space="0" w:color="E26B0A"/>
            </w:tcBorders>
            <w:vAlign w:val="center"/>
          </w:tcPr>
          <w:p w14:paraId="4B5FEEA0" w14:textId="29593AEB" w:rsidR="00B649B7" w:rsidRPr="00B2130E" w:rsidRDefault="00B649B7" w:rsidP="00361E6F">
            <w:pPr>
              <w:widowControl w:val="0"/>
              <w:spacing w:after="0" w:line="240" w:lineRule="auto"/>
              <w:jc w:val="center"/>
              <w:rPr>
                <w:rFonts w:ascii="Arial" w:hAnsi="Arial" w:cs="Arial"/>
                <w:sz w:val="18"/>
                <w:szCs w:val="18"/>
              </w:rPr>
            </w:pPr>
            <w:r w:rsidRPr="00B649B7">
              <w:rPr>
                <w:rFonts w:ascii="Arial" w:hAnsi="Arial" w:cs="Arial"/>
                <w:sz w:val="18"/>
                <w:szCs w:val="18"/>
              </w:rPr>
              <w:t>USD 1,343</w:t>
            </w:r>
          </w:p>
        </w:tc>
        <w:tc>
          <w:tcPr>
            <w:tcW w:w="1339" w:type="dxa"/>
            <w:tcBorders>
              <w:top w:val="single" w:sz="24" w:space="0" w:color="F79646" w:themeColor="accent6"/>
              <w:bottom w:val="single" w:sz="24" w:space="0" w:color="F79646" w:themeColor="accent6"/>
              <w:right w:val="single" w:sz="4" w:space="0" w:color="E26B0A"/>
            </w:tcBorders>
            <w:vAlign w:val="center"/>
          </w:tcPr>
          <w:p w14:paraId="3A5245FE" w14:textId="358AFE7F" w:rsidR="00B649B7" w:rsidRPr="00B2130E" w:rsidRDefault="00B649B7" w:rsidP="00361E6F">
            <w:pPr>
              <w:widowControl w:val="0"/>
              <w:spacing w:after="0" w:line="240" w:lineRule="auto"/>
              <w:jc w:val="center"/>
              <w:rPr>
                <w:rFonts w:ascii="Arial" w:hAnsi="Arial" w:cs="Arial"/>
                <w:sz w:val="18"/>
                <w:szCs w:val="18"/>
              </w:rPr>
            </w:pPr>
            <w:r w:rsidRPr="00B649B7">
              <w:rPr>
                <w:rFonts w:ascii="Arial" w:hAnsi="Arial" w:cs="Arial"/>
                <w:sz w:val="18"/>
                <w:szCs w:val="18"/>
              </w:rPr>
              <w:t>USD 809</w:t>
            </w:r>
          </w:p>
        </w:tc>
        <w:tc>
          <w:tcPr>
            <w:tcW w:w="1394" w:type="dxa"/>
            <w:tcBorders>
              <w:top w:val="single" w:sz="24" w:space="0" w:color="F79646" w:themeColor="accent6"/>
              <w:bottom w:val="single" w:sz="24" w:space="0" w:color="F79646" w:themeColor="accent6"/>
              <w:right w:val="single" w:sz="4" w:space="0" w:color="E26B0A"/>
            </w:tcBorders>
            <w:vAlign w:val="center"/>
          </w:tcPr>
          <w:p w14:paraId="01540143" w14:textId="58DD6A1F" w:rsidR="00B649B7" w:rsidRPr="00B2130E" w:rsidRDefault="00B649B7" w:rsidP="00361E6F">
            <w:pPr>
              <w:widowControl w:val="0"/>
              <w:spacing w:after="0" w:line="240" w:lineRule="auto"/>
              <w:jc w:val="center"/>
              <w:rPr>
                <w:rFonts w:ascii="Arial" w:hAnsi="Arial" w:cs="Arial"/>
                <w:sz w:val="18"/>
                <w:szCs w:val="18"/>
              </w:rPr>
            </w:pPr>
            <w:r w:rsidRPr="00B649B7">
              <w:rPr>
                <w:rFonts w:ascii="Arial" w:hAnsi="Arial" w:cs="Arial"/>
                <w:sz w:val="18"/>
                <w:szCs w:val="18"/>
              </w:rPr>
              <w:t>USD 705</w:t>
            </w:r>
          </w:p>
        </w:tc>
      </w:tr>
      <w:tr w:rsidR="00E911FA" w:rsidRPr="00640151" w14:paraId="2C88D159" w14:textId="77777777" w:rsidTr="00361E6F">
        <w:trPr>
          <w:trHeight w:val="340"/>
          <w:jc w:val="center"/>
        </w:trPr>
        <w:tc>
          <w:tcPr>
            <w:tcW w:w="2272" w:type="dxa"/>
            <w:tcBorders>
              <w:top w:val="single" w:sz="24" w:space="0" w:color="F79646" w:themeColor="accent6"/>
              <w:left w:val="single" w:sz="4" w:space="0" w:color="C65911"/>
              <w:bottom w:val="single" w:sz="4" w:space="0" w:color="F79646" w:themeColor="accent6"/>
              <w:right w:val="single" w:sz="4" w:space="0" w:color="C65911"/>
            </w:tcBorders>
            <w:vAlign w:val="center"/>
          </w:tcPr>
          <w:p w14:paraId="7C4855AD" w14:textId="498F5365" w:rsidR="00E911FA" w:rsidRPr="00E911FA" w:rsidRDefault="00E911FA" w:rsidP="00361E6F">
            <w:pPr>
              <w:widowControl w:val="0"/>
              <w:spacing w:after="0" w:line="240" w:lineRule="auto"/>
              <w:jc w:val="center"/>
              <w:rPr>
                <w:rFonts w:ascii="Arial" w:eastAsia="Times New Roman" w:hAnsi="Arial" w:cs="Arial"/>
                <w:b/>
                <w:bCs/>
                <w:color w:val="000000"/>
                <w:sz w:val="18"/>
                <w:szCs w:val="18"/>
                <w:lang w:eastAsia="es-ES"/>
              </w:rPr>
            </w:pPr>
            <w:r w:rsidRPr="00E911FA">
              <w:rPr>
                <w:rFonts w:ascii="Arial" w:eastAsia="Times New Roman" w:hAnsi="Arial" w:cs="Arial"/>
                <w:b/>
                <w:bCs/>
                <w:color w:val="000000"/>
                <w:sz w:val="18"/>
                <w:szCs w:val="18"/>
                <w:lang w:eastAsia="es-ES"/>
              </w:rPr>
              <w:t>13/01/2026 - 16/01/2026</w:t>
            </w:r>
          </w:p>
          <w:p w14:paraId="1709F4FC" w14:textId="0C7928AE" w:rsidR="00E911FA" w:rsidRPr="00B649B7" w:rsidRDefault="00E911FA" w:rsidP="00361E6F">
            <w:pPr>
              <w:widowControl w:val="0"/>
              <w:spacing w:after="0" w:line="240" w:lineRule="auto"/>
              <w:jc w:val="center"/>
              <w:rPr>
                <w:rFonts w:ascii="Arial" w:eastAsia="Times New Roman" w:hAnsi="Arial" w:cs="Arial"/>
                <w:b/>
                <w:bCs/>
                <w:color w:val="000000"/>
                <w:sz w:val="18"/>
                <w:szCs w:val="18"/>
                <w:lang w:eastAsia="es-ES"/>
              </w:rPr>
            </w:pPr>
            <w:r w:rsidRPr="00E911FA">
              <w:rPr>
                <w:rFonts w:ascii="Arial" w:eastAsia="Times New Roman" w:hAnsi="Arial" w:cs="Arial"/>
                <w:b/>
                <w:bCs/>
                <w:color w:val="000000"/>
                <w:sz w:val="18"/>
                <w:szCs w:val="18"/>
                <w:lang w:eastAsia="es-ES"/>
              </w:rPr>
              <w:t>30/01/2026 - 20/03/2026</w:t>
            </w:r>
          </w:p>
        </w:tc>
        <w:tc>
          <w:tcPr>
            <w:tcW w:w="1307" w:type="dxa"/>
            <w:vMerge w:val="restart"/>
            <w:tcBorders>
              <w:top w:val="single" w:sz="24" w:space="0" w:color="F79646" w:themeColor="accent6"/>
              <w:right w:val="single" w:sz="4" w:space="0" w:color="DE6F00"/>
            </w:tcBorders>
            <w:vAlign w:val="center"/>
          </w:tcPr>
          <w:p w14:paraId="74081FAA" w14:textId="1A0694F2" w:rsidR="00E911FA" w:rsidRDefault="00E911FA" w:rsidP="00361E6F">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Superior</w:t>
            </w:r>
          </w:p>
        </w:tc>
        <w:tc>
          <w:tcPr>
            <w:tcW w:w="1917" w:type="dxa"/>
            <w:tcBorders>
              <w:top w:val="single" w:sz="24" w:space="0" w:color="F79646" w:themeColor="accent6"/>
              <w:bottom w:val="single" w:sz="4" w:space="0" w:color="F79646" w:themeColor="accent6"/>
              <w:right w:val="single" w:sz="4" w:space="0" w:color="E26B0A"/>
            </w:tcBorders>
            <w:vAlign w:val="center"/>
          </w:tcPr>
          <w:p w14:paraId="76B3BED5" w14:textId="6D211951" w:rsidR="00E911FA" w:rsidRPr="00B649B7" w:rsidRDefault="00E911FA" w:rsidP="00361E6F">
            <w:pPr>
              <w:widowControl w:val="0"/>
              <w:spacing w:after="0" w:line="240" w:lineRule="auto"/>
              <w:jc w:val="center"/>
              <w:rPr>
                <w:rFonts w:ascii="Arial" w:hAnsi="Arial" w:cs="Arial"/>
                <w:sz w:val="18"/>
                <w:szCs w:val="18"/>
              </w:rPr>
            </w:pPr>
            <w:r w:rsidRPr="00E911FA">
              <w:rPr>
                <w:rFonts w:ascii="Arial" w:hAnsi="Arial" w:cs="Arial"/>
                <w:sz w:val="18"/>
                <w:szCs w:val="18"/>
              </w:rPr>
              <w:t>USD 1,466</w:t>
            </w:r>
          </w:p>
        </w:tc>
        <w:tc>
          <w:tcPr>
            <w:tcW w:w="1339" w:type="dxa"/>
            <w:tcBorders>
              <w:top w:val="single" w:sz="24" w:space="0" w:color="F79646" w:themeColor="accent6"/>
              <w:bottom w:val="single" w:sz="4" w:space="0" w:color="F79646" w:themeColor="accent6"/>
              <w:right w:val="single" w:sz="4" w:space="0" w:color="E26B0A"/>
            </w:tcBorders>
            <w:vAlign w:val="center"/>
          </w:tcPr>
          <w:p w14:paraId="68ACD7CE" w14:textId="7396EE0F" w:rsidR="00E911FA" w:rsidRPr="00B649B7" w:rsidRDefault="00E911FA" w:rsidP="00361E6F">
            <w:pPr>
              <w:widowControl w:val="0"/>
              <w:spacing w:after="0" w:line="240" w:lineRule="auto"/>
              <w:jc w:val="center"/>
              <w:rPr>
                <w:rFonts w:ascii="Arial" w:hAnsi="Arial" w:cs="Arial"/>
                <w:sz w:val="18"/>
                <w:szCs w:val="18"/>
              </w:rPr>
            </w:pPr>
            <w:r w:rsidRPr="00E911FA">
              <w:rPr>
                <w:rFonts w:ascii="Arial" w:hAnsi="Arial" w:cs="Arial"/>
                <w:sz w:val="18"/>
                <w:szCs w:val="18"/>
              </w:rPr>
              <w:t>USD 907</w:t>
            </w:r>
          </w:p>
        </w:tc>
        <w:tc>
          <w:tcPr>
            <w:tcW w:w="1394" w:type="dxa"/>
            <w:tcBorders>
              <w:top w:val="single" w:sz="24" w:space="0" w:color="F79646" w:themeColor="accent6"/>
              <w:bottom w:val="single" w:sz="4" w:space="0" w:color="F79646" w:themeColor="accent6"/>
              <w:right w:val="single" w:sz="4" w:space="0" w:color="E26B0A"/>
            </w:tcBorders>
            <w:vAlign w:val="center"/>
          </w:tcPr>
          <w:p w14:paraId="49DFDF5D" w14:textId="167F7A64" w:rsidR="00E911FA" w:rsidRPr="00B649B7" w:rsidRDefault="00E911FA" w:rsidP="00361E6F">
            <w:pPr>
              <w:widowControl w:val="0"/>
              <w:spacing w:after="0" w:line="240" w:lineRule="auto"/>
              <w:jc w:val="center"/>
              <w:rPr>
                <w:rFonts w:ascii="Arial" w:hAnsi="Arial" w:cs="Arial"/>
                <w:sz w:val="18"/>
                <w:szCs w:val="18"/>
              </w:rPr>
            </w:pPr>
            <w:r w:rsidRPr="00E911FA">
              <w:rPr>
                <w:rFonts w:ascii="Arial" w:hAnsi="Arial" w:cs="Arial"/>
                <w:sz w:val="18"/>
                <w:szCs w:val="18"/>
              </w:rPr>
              <w:t xml:space="preserve">USD </w:t>
            </w:r>
            <w:r w:rsidR="005043A7">
              <w:rPr>
                <w:rFonts w:ascii="Arial" w:hAnsi="Arial" w:cs="Arial"/>
                <w:sz w:val="18"/>
                <w:szCs w:val="18"/>
              </w:rPr>
              <w:t>782</w:t>
            </w:r>
          </w:p>
        </w:tc>
      </w:tr>
      <w:tr w:rsidR="00E911FA" w:rsidRPr="00640151" w14:paraId="6B6D0976" w14:textId="77777777" w:rsidTr="00361E6F">
        <w:trPr>
          <w:trHeight w:val="340"/>
          <w:jc w:val="center"/>
        </w:trPr>
        <w:tc>
          <w:tcPr>
            <w:tcW w:w="2272" w:type="dxa"/>
            <w:tcBorders>
              <w:top w:val="single" w:sz="4" w:space="0" w:color="F79646" w:themeColor="accent6"/>
              <w:left w:val="single" w:sz="4" w:space="0" w:color="C65911"/>
              <w:bottom w:val="single" w:sz="4" w:space="0" w:color="C65911"/>
              <w:right w:val="single" w:sz="4" w:space="0" w:color="C65911"/>
            </w:tcBorders>
            <w:vAlign w:val="center"/>
          </w:tcPr>
          <w:p w14:paraId="44AC4D9A" w14:textId="052F0AA3" w:rsidR="00E911FA" w:rsidRPr="00B649B7" w:rsidRDefault="00E911FA" w:rsidP="00361E6F">
            <w:pPr>
              <w:widowControl w:val="0"/>
              <w:spacing w:after="0" w:line="240" w:lineRule="auto"/>
              <w:jc w:val="center"/>
              <w:rPr>
                <w:rFonts w:ascii="Arial" w:eastAsia="Times New Roman" w:hAnsi="Arial" w:cs="Arial"/>
                <w:b/>
                <w:bCs/>
                <w:color w:val="000000"/>
                <w:sz w:val="18"/>
                <w:szCs w:val="18"/>
                <w:lang w:eastAsia="es-ES"/>
              </w:rPr>
            </w:pPr>
            <w:r w:rsidRPr="00E911FA">
              <w:rPr>
                <w:rFonts w:ascii="Arial" w:eastAsia="Times New Roman" w:hAnsi="Arial" w:cs="Arial"/>
                <w:b/>
                <w:bCs/>
                <w:color w:val="000000"/>
                <w:sz w:val="18"/>
                <w:szCs w:val="18"/>
                <w:lang w:eastAsia="es-ES"/>
              </w:rPr>
              <w:t>06/04/2026 - 25/06/2026</w:t>
            </w:r>
          </w:p>
        </w:tc>
        <w:tc>
          <w:tcPr>
            <w:tcW w:w="1307" w:type="dxa"/>
            <w:vMerge/>
            <w:tcBorders>
              <w:bottom w:val="single" w:sz="4" w:space="0" w:color="C65911"/>
              <w:right w:val="single" w:sz="4" w:space="0" w:color="DE6F00"/>
            </w:tcBorders>
            <w:vAlign w:val="center"/>
          </w:tcPr>
          <w:p w14:paraId="2129E4B0" w14:textId="77777777" w:rsidR="00E911FA" w:rsidRDefault="00E911FA" w:rsidP="00361E6F">
            <w:pPr>
              <w:widowControl w:val="0"/>
              <w:spacing w:after="0" w:line="240" w:lineRule="auto"/>
              <w:jc w:val="center"/>
              <w:rPr>
                <w:rFonts w:ascii="Arial" w:eastAsia="Times New Roman" w:hAnsi="Arial" w:cs="Arial"/>
                <w:b/>
                <w:bCs/>
                <w:color w:val="000000"/>
                <w:sz w:val="18"/>
                <w:szCs w:val="18"/>
                <w:lang w:eastAsia="es-ES"/>
              </w:rPr>
            </w:pPr>
          </w:p>
        </w:tc>
        <w:tc>
          <w:tcPr>
            <w:tcW w:w="1917" w:type="dxa"/>
            <w:tcBorders>
              <w:top w:val="single" w:sz="4" w:space="0" w:color="F79646" w:themeColor="accent6"/>
              <w:bottom w:val="single" w:sz="4" w:space="0" w:color="E26B0A"/>
              <w:right w:val="single" w:sz="4" w:space="0" w:color="E26B0A"/>
            </w:tcBorders>
            <w:vAlign w:val="center"/>
          </w:tcPr>
          <w:p w14:paraId="5F370250" w14:textId="41FE9AAD" w:rsidR="00E911FA" w:rsidRPr="00B649B7" w:rsidRDefault="00E911FA" w:rsidP="00361E6F">
            <w:pPr>
              <w:widowControl w:val="0"/>
              <w:spacing w:after="0" w:line="240" w:lineRule="auto"/>
              <w:jc w:val="center"/>
              <w:rPr>
                <w:rFonts w:ascii="Arial" w:hAnsi="Arial" w:cs="Arial"/>
                <w:sz w:val="18"/>
                <w:szCs w:val="18"/>
              </w:rPr>
            </w:pPr>
            <w:r w:rsidRPr="00E911FA">
              <w:rPr>
                <w:rFonts w:ascii="Arial" w:hAnsi="Arial" w:cs="Arial"/>
                <w:sz w:val="18"/>
                <w:szCs w:val="18"/>
              </w:rPr>
              <w:t>USD 1,520</w:t>
            </w:r>
          </w:p>
        </w:tc>
        <w:tc>
          <w:tcPr>
            <w:tcW w:w="1339" w:type="dxa"/>
            <w:tcBorders>
              <w:top w:val="single" w:sz="4" w:space="0" w:color="F79646" w:themeColor="accent6"/>
              <w:bottom w:val="single" w:sz="4" w:space="0" w:color="E26B0A"/>
              <w:right w:val="single" w:sz="4" w:space="0" w:color="E26B0A"/>
            </w:tcBorders>
            <w:vAlign w:val="center"/>
          </w:tcPr>
          <w:p w14:paraId="5C6090C0" w14:textId="65DB84E5" w:rsidR="00E911FA" w:rsidRPr="00B649B7" w:rsidRDefault="00E911FA" w:rsidP="00361E6F">
            <w:pPr>
              <w:widowControl w:val="0"/>
              <w:spacing w:after="0" w:line="240" w:lineRule="auto"/>
              <w:jc w:val="center"/>
              <w:rPr>
                <w:rFonts w:ascii="Arial" w:hAnsi="Arial" w:cs="Arial"/>
                <w:sz w:val="18"/>
                <w:szCs w:val="18"/>
              </w:rPr>
            </w:pPr>
            <w:r w:rsidRPr="00E911FA">
              <w:rPr>
                <w:rFonts w:ascii="Arial" w:hAnsi="Arial" w:cs="Arial"/>
                <w:sz w:val="18"/>
                <w:szCs w:val="18"/>
              </w:rPr>
              <w:t>USD 936</w:t>
            </w:r>
          </w:p>
        </w:tc>
        <w:tc>
          <w:tcPr>
            <w:tcW w:w="1394" w:type="dxa"/>
            <w:tcBorders>
              <w:top w:val="single" w:sz="4" w:space="0" w:color="F79646" w:themeColor="accent6"/>
              <w:bottom w:val="single" w:sz="4" w:space="0" w:color="E26B0A"/>
              <w:right w:val="single" w:sz="4" w:space="0" w:color="E26B0A"/>
            </w:tcBorders>
            <w:vAlign w:val="center"/>
          </w:tcPr>
          <w:p w14:paraId="7F9DFFD8" w14:textId="28F6F993" w:rsidR="00E911FA" w:rsidRPr="00B649B7" w:rsidRDefault="00E911FA" w:rsidP="00361E6F">
            <w:pPr>
              <w:widowControl w:val="0"/>
              <w:spacing w:after="0" w:line="240" w:lineRule="auto"/>
              <w:jc w:val="center"/>
              <w:rPr>
                <w:rFonts w:ascii="Arial" w:hAnsi="Arial" w:cs="Arial"/>
                <w:sz w:val="18"/>
                <w:szCs w:val="18"/>
              </w:rPr>
            </w:pPr>
            <w:r w:rsidRPr="00E911FA">
              <w:rPr>
                <w:rFonts w:ascii="Arial" w:hAnsi="Arial" w:cs="Arial"/>
                <w:sz w:val="18"/>
                <w:szCs w:val="18"/>
              </w:rPr>
              <w:t xml:space="preserve">USD </w:t>
            </w:r>
            <w:r w:rsidR="005043A7">
              <w:rPr>
                <w:rFonts w:ascii="Arial" w:hAnsi="Arial" w:cs="Arial"/>
                <w:sz w:val="18"/>
                <w:szCs w:val="18"/>
              </w:rPr>
              <w:t>807</w:t>
            </w:r>
          </w:p>
        </w:tc>
      </w:tr>
    </w:tbl>
    <w:p w14:paraId="13E05BDC" w14:textId="77777777" w:rsidR="008E2701" w:rsidRDefault="008E2701">
      <w:pPr>
        <w:spacing w:after="0" w:line="240" w:lineRule="auto"/>
        <w:rPr>
          <w:rFonts w:ascii="Arial" w:eastAsia="Times New Roman" w:hAnsi="Arial" w:cs="Arial"/>
          <w:b/>
          <w:color w:val="E36C0A" w:themeColor="accent6" w:themeShade="BF"/>
          <w:sz w:val="8"/>
          <w:szCs w:val="8"/>
          <w:u w:val="single"/>
          <w:lang w:val="es-ES_tradnl" w:eastAsia="es-ES"/>
        </w:rPr>
      </w:pPr>
    </w:p>
    <w:p w14:paraId="19DCB1A2" w14:textId="77777777" w:rsidR="004A7DD4" w:rsidRDefault="004A7DD4">
      <w:pPr>
        <w:spacing w:after="0" w:line="240" w:lineRule="auto"/>
        <w:rPr>
          <w:rFonts w:ascii="Arial" w:eastAsia="Times New Roman" w:hAnsi="Arial" w:cs="Arial"/>
          <w:b/>
          <w:color w:val="E36C0A" w:themeColor="accent6" w:themeShade="BF"/>
          <w:sz w:val="8"/>
          <w:szCs w:val="8"/>
          <w:u w:val="single"/>
          <w:lang w:val="es-ES_tradnl" w:eastAsia="es-ES"/>
        </w:rPr>
      </w:pPr>
    </w:p>
    <w:p w14:paraId="31CA5C4C" w14:textId="0E40E1E5" w:rsidR="004A7DD4" w:rsidRDefault="004A7DD4" w:rsidP="004A7DD4">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PRECIO </w:t>
      </w:r>
      <w:r w:rsidRPr="004A7DD4">
        <w:rPr>
          <w:rFonts w:ascii="Arial" w:eastAsia="Times New Roman" w:hAnsi="Arial" w:cs="Arial"/>
          <w:b/>
          <w:color w:val="E36C0A" w:themeColor="accent6" w:themeShade="BF"/>
          <w:sz w:val="24"/>
          <w:szCs w:val="24"/>
          <w:u w:val="single"/>
          <w:lang w:val="es-ES_tradnl" w:eastAsia="es-ES"/>
        </w:rPr>
        <w:t>DESDE</w:t>
      </w:r>
      <w:r w:rsidRPr="004A7DD4">
        <w:rPr>
          <w:rFonts w:ascii="Arial" w:eastAsia="Times New Roman" w:hAnsi="Arial" w:cs="Arial"/>
          <w:b/>
          <w:color w:val="E36C0A" w:themeColor="accent6" w:themeShade="BF"/>
          <w:sz w:val="20"/>
          <w:szCs w:val="20"/>
          <w:u w:val="single"/>
          <w:lang w:val="es-ES_tradnl" w:eastAsia="es-ES"/>
        </w:rPr>
        <w:t xml:space="preserve"> </w:t>
      </w:r>
      <w:r>
        <w:rPr>
          <w:rFonts w:ascii="Arial" w:eastAsia="Times New Roman" w:hAnsi="Arial" w:cs="Arial"/>
          <w:b/>
          <w:color w:val="E36C0A" w:themeColor="accent6" w:themeShade="BF"/>
          <w:sz w:val="18"/>
          <w:szCs w:val="18"/>
          <w:u w:val="single"/>
          <w:lang w:val="es-ES_tradnl" w:eastAsia="es-ES"/>
        </w:rPr>
        <w:t>POR PERSONA EN USD:</w:t>
      </w:r>
    </w:p>
    <w:p w14:paraId="3B43A315" w14:textId="77777777" w:rsidR="004A7DD4" w:rsidRDefault="004A7DD4" w:rsidP="004A7DD4">
      <w:pPr>
        <w:spacing w:after="0" w:line="240" w:lineRule="auto"/>
        <w:rPr>
          <w:rFonts w:ascii="Arial" w:eastAsia="Times New Roman" w:hAnsi="Arial" w:cs="Arial"/>
          <w:b/>
          <w:color w:val="E36C0A" w:themeColor="accent6" w:themeShade="BF"/>
          <w:sz w:val="10"/>
          <w:szCs w:val="10"/>
          <w:u w:val="single"/>
          <w:lang w:val="es-ES_tradnl" w:eastAsia="es-ES"/>
        </w:rPr>
      </w:pPr>
    </w:p>
    <w:p w14:paraId="40C07161" w14:textId="77777777" w:rsidR="004A7DD4" w:rsidRDefault="004A7DD4">
      <w:pPr>
        <w:spacing w:after="0" w:line="240" w:lineRule="auto"/>
        <w:rPr>
          <w:rFonts w:ascii="Arial" w:eastAsia="Times New Roman" w:hAnsi="Arial" w:cs="Arial"/>
          <w:b/>
          <w:color w:val="E36C0A" w:themeColor="accent6" w:themeShade="BF"/>
          <w:sz w:val="8"/>
          <w:szCs w:val="8"/>
          <w:u w:val="single"/>
          <w:lang w:val="es-ES_tradnl" w:eastAsia="es-ES"/>
        </w:rPr>
      </w:pPr>
    </w:p>
    <w:tbl>
      <w:tblPr>
        <w:tblW w:w="8229" w:type="dxa"/>
        <w:jc w:val="center"/>
        <w:tblLayout w:type="fixed"/>
        <w:tblCellMar>
          <w:left w:w="70" w:type="dxa"/>
          <w:right w:w="70" w:type="dxa"/>
        </w:tblCellMar>
        <w:tblLook w:val="04A0" w:firstRow="1" w:lastRow="0" w:firstColumn="1" w:lastColumn="0" w:noHBand="0" w:noVBand="1"/>
      </w:tblPr>
      <w:tblGrid>
        <w:gridCol w:w="2272"/>
        <w:gridCol w:w="1307"/>
        <w:gridCol w:w="1917"/>
        <w:gridCol w:w="1339"/>
        <w:gridCol w:w="1394"/>
      </w:tblGrid>
      <w:tr w:rsidR="00361E6F" w:rsidRPr="00640151" w14:paraId="6FE3788C" w14:textId="77777777" w:rsidTr="00DA5A68">
        <w:trPr>
          <w:trHeight w:val="340"/>
          <w:jc w:val="center"/>
        </w:trPr>
        <w:tc>
          <w:tcPr>
            <w:tcW w:w="2272" w:type="dxa"/>
            <w:tcBorders>
              <w:left w:val="single" w:sz="4" w:space="0" w:color="E26B0A"/>
              <w:right w:val="single" w:sz="4" w:space="0" w:color="E26B0A"/>
            </w:tcBorders>
            <w:shd w:val="clear" w:color="000000" w:fill="DE6F00"/>
            <w:vAlign w:val="center"/>
          </w:tcPr>
          <w:p w14:paraId="0469F592" w14:textId="77777777" w:rsidR="00361E6F" w:rsidRPr="00640151" w:rsidRDefault="00361E6F" w:rsidP="00DA5A68">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SALIDAS: DIARIAS</w:t>
            </w:r>
          </w:p>
        </w:tc>
        <w:tc>
          <w:tcPr>
            <w:tcW w:w="1307" w:type="dxa"/>
            <w:tcBorders>
              <w:right w:val="single" w:sz="4" w:space="0" w:color="E26B0A"/>
            </w:tcBorders>
            <w:shd w:val="clear" w:color="000000" w:fill="E26B0A"/>
            <w:vAlign w:val="center"/>
          </w:tcPr>
          <w:p w14:paraId="6FFEA074" w14:textId="77777777" w:rsidR="00361E6F" w:rsidRPr="00640151" w:rsidRDefault="00361E6F" w:rsidP="00DA5A68">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CATEGORÍA</w:t>
            </w:r>
          </w:p>
        </w:tc>
        <w:tc>
          <w:tcPr>
            <w:tcW w:w="1917" w:type="dxa"/>
            <w:tcBorders>
              <w:right w:val="single" w:sz="4" w:space="0" w:color="E26B0A"/>
            </w:tcBorders>
            <w:shd w:val="clear" w:color="000000" w:fill="E26B0A"/>
            <w:vAlign w:val="center"/>
          </w:tcPr>
          <w:p w14:paraId="165E67BF" w14:textId="77777777" w:rsidR="00361E6F" w:rsidRDefault="00361E6F" w:rsidP="00DA5A68">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SENCILLA</w:t>
            </w:r>
          </w:p>
          <w:p w14:paraId="3EBEC98D" w14:textId="77777777" w:rsidR="00361E6F" w:rsidRPr="00640151" w:rsidRDefault="00361E6F" w:rsidP="00DA5A68">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PVS</w:t>
            </w:r>
          </w:p>
        </w:tc>
        <w:tc>
          <w:tcPr>
            <w:tcW w:w="1339" w:type="dxa"/>
            <w:tcBorders>
              <w:right w:val="single" w:sz="4" w:space="0" w:color="E26B0A"/>
            </w:tcBorders>
            <w:shd w:val="clear" w:color="000000" w:fill="E26B0A"/>
            <w:vAlign w:val="center"/>
          </w:tcPr>
          <w:p w14:paraId="384704C8" w14:textId="77777777" w:rsidR="00361E6F" w:rsidRPr="00640151" w:rsidRDefault="00361E6F" w:rsidP="00DA5A68">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DOBLE</w:t>
            </w:r>
          </w:p>
        </w:tc>
        <w:tc>
          <w:tcPr>
            <w:tcW w:w="1394" w:type="dxa"/>
            <w:tcBorders>
              <w:right w:val="single" w:sz="4" w:space="0" w:color="E26B0A"/>
            </w:tcBorders>
            <w:shd w:val="clear" w:color="000000" w:fill="E26B0A"/>
            <w:vAlign w:val="center"/>
          </w:tcPr>
          <w:p w14:paraId="178F4F57" w14:textId="77777777" w:rsidR="00361E6F" w:rsidRPr="00640151" w:rsidRDefault="00361E6F" w:rsidP="00DA5A68">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TRIPLE</w:t>
            </w:r>
          </w:p>
        </w:tc>
      </w:tr>
      <w:tr w:rsidR="00461ECA" w:rsidRPr="00640151" w14:paraId="4A90EE07" w14:textId="77777777" w:rsidTr="00D44143">
        <w:trPr>
          <w:trHeight w:val="340"/>
          <w:jc w:val="center"/>
        </w:trPr>
        <w:tc>
          <w:tcPr>
            <w:tcW w:w="2272" w:type="dxa"/>
            <w:tcBorders>
              <w:top w:val="single" w:sz="4" w:space="0" w:color="C65911"/>
              <w:left w:val="single" w:sz="4" w:space="0" w:color="C65911"/>
              <w:bottom w:val="single" w:sz="4" w:space="0" w:color="C65911"/>
              <w:right w:val="single" w:sz="4" w:space="0" w:color="C65911"/>
            </w:tcBorders>
            <w:shd w:val="clear" w:color="auto" w:fill="FABF8F" w:themeFill="accent6" w:themeFillTint="99"/>
            <w:vAlign w:val="center"/>
          </w:tcPr>
          <w:p w14:paraId="13D6C5F8" w14:textId="77777777"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17/01/2026 - 29/01/2026</w:t>
            </w:r>
          </w:p>
          <w:p w14:paraId="31757145" w14:textId="77777777"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22/03/2026 - 05/04/2026</w:t>
            </w:r>
          </w:p>
          <w:p w14:paraId="0187240F" w14:textId="77777777"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20/04/2026 - 25/04/2026</w:t>
            </w:r>
          </w:p>
          <w:p w14:paraId="387F0B92" w14:textId="77777777"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23/07/2026 - 15/08/2026</w:t>
            </w:r>
          </w:p>
          <w:p w14:paraId="7CEBBBC0" w14:textId="77777777"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25/09/2026 - 15/10/2026</w:t>
            </w:r>
          </w:p>
          <w:p w14:paraId="35CCB31F" w14:textId="15BAA5F4" w:rsidR="00461ECA" w:rsidRPr="00640151"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25/11/2026 - 31/12/2026</w:t>
            </w:r>
          </w:p>
        </w:tc>
        <w:tc>
          <w:tcPr>
            <w:tcW w:w="1307" w:type="dxa"/>
            <w:tcBorders>
              <w:top w:val="single" w:sz="4" w:space="0" w:color="DE6F00"/>
              <w:bottom w:val="single" w:sz="4" w:space="0" w:color="DE6F00"/>
              <w:right w:val="single" w:sz="4" w:space="0" w:color="DE6F00"/>
            </w:tcBorders>
            <w:shd w:val="clear" w:color="auto" w:fill="FABF8F" w:themeFill="accent6" w:themeFillTint="99"/>
            <w:vAlign w:val="center"/>
          </w:tcPr>
          <w:p w14:paraId="0900716D" w14:textId="77777777" w:rsidR="00461ECA" w:rsidRPr="00640151"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640151">
              <w:rPr>
                <w:rFonts w:ascii="Arial" w:eastAsia="Times New Roman" w:hAnsi="Arial" w:cs="Arial"/>
                <w:b/>
                <w:bCs/>
                <w:color w:val="000000"/>
                <w:sz w:val="18"/>
                <w:szCs w:val="18"/>
                <w:lang w:eastAsia="es-ES"/>
              </w:rPr>
              <w:t>Turista</w:t>
            </w:r>
          </w:p>
        </w:tc>
        <w:tc>
          <w:tcPr>
            <w:tcW w:w="1917" w:type="dxa"/>
            <w:tcBorders>
              <w:top w:val="single" w:sz="4" w:space="0" w:color="E26B0A"/>
              <w:bottom w:val="single" w:sz="4" w:space="0" w:color="E26B0A"/>
              <w:right w:val="single" w:sz="4" w:space="0" w:color="E26B0A"/>
            </w:tcBorders>
            <w:shd w:val="clear" w:color="auto" w:fill="FABF8F" w:themeFill="accent6" w:themeFillTint="99"/>
            <w:vAlign w:val="center"/>
          </w:tcPr>
          <w:p w14:paraId="710C08CF" w14:textId="76B2A044" w:rsidR="00461ECA" w:rsidRPr="00B2130E"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1,095</w:t>
            </w:r>
          </w:p>
        </w:tc>
        <w:tc>
          <w:tcPr>
            <w:tcW w:w="1339" w:type="dxa"/>
            <w:tcBorders>
              <w:top w:val="single" w:sz="4" w:space="0" w:color="E26B0A"/>
              <w:bottom w:val="single" w:sz="4" w:space="0" w:color="E26B0A"/>
              <w:right w:val="single" w:sz="4" w:space="0" w:color="E26B0A"/>
            </w:tcBorders>
            <w:shd w:val="clear" w:color="auto" w:fill="FABF8F" w:themeFill="accent6" w:themeFillTint="99"/>
            <w:vAlign w:val="center"/>
          </w:tcPr>
          <w:p w14:paraId="75BADF76" w14:textId="530DC934" w:rsidR="00461ECA" w:rsidRPr="00B2130E"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684</w:t>
            </w:r>
          </w:p>
        </w:tc>
        <w:tc>
          <w:tcPr>
            <w:tcW w:w="1394" w:type="dxa"/>
            <w:tcBorders>
              <w:top w:val="single" w:sz="4" w:space="0" w:color="E26B0A"/>
              <w:bottom w:val="single" w:sz="4" w:space="0" w:color="E26B0A"/>
              <w:right w:val="single" w:sz="4" w:space="0" w:color="E26B0A"/>
            </w:tcBorders>
            <w:shd w:val="clear" w:color="auto" w:fill="FABF8F" w:themeFill="accent6" w:themeFillTint="99"/>
            <w:vAlign w:val="center"/>
          </w:tcPr>
          <w:p w14:paraId="1D1BB239" w14:textId="5E7442DE" w:rsidR="00461ECA" w:rsidRPr="00B2130E"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643</w:t>
            </w:r>
          </w:p>
        </w:tc>
      </w:tr>
      <w:tr w:rsidR="00461ECA" w:rsidRPr="00640151" w14:paraId="21F8E8B6" w14:textId="77777777" w:rsidTr="00D44143">
        <w:trPr>
          <w:trHeight w:val="340"/>
          <w:jc w:val="center"/>
        </w:trPr>
        <w:tc>
          <w:tcPr>
            <w:tcW w:w="2272" w:type="dxa"/>
            <w:tcBorders>
              <w:top w:val="single" w:sz="24" w:space="0" w:color="F79646" w:themeColor="accent6"/>
              <w:left w:val="single" w:sz="4" w:space="0" w:color="C65911"/>
              <w:bottom w:val="single" w:sz="24" w:space="0" w:color="F79646" w:themeColor="accent6"/>
              <w:right w:val="single" w:sz="4" w:space="0" w:color="C65911"/>
            </w:tcBorders>
            <w:shd w:val="clear" w:color="auto" w:fill="FABF8F" w:themeFill="accent6" w:themeFillTint="99"/>
            <w:vAlign w:val="center"/>
          </w:tcPr>
          <w:p w14:paraId="759DAB3D" w14:textId="77777777"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17/01/2026 - 31/01/2026</w:t>
            </w:r>
          </w:p>
          <w:p w14:paraId="3CBF41B7" w14:textId="77777777"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lastRenderedPageBreak/>
              <w:t>23/03/2026 - 05/04/2026</w:t>
            </w:r>
          </w:p>
          <w:p w14:paraId="1048DB61" w14:textId="77777777"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23/07/2026 - 10/08/2026</w:t>
            </w:r>
          </w:p>
          <w:p w14:paraId="586E64D9" w14:textId="347D4048" w:rsidR="00461ECA" w:rsidRPr="00640151"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11/12/2026 - 25/12/2026</w:t>
            </w:r>
          </w:p>
        </w:tc>
        <w:tc>
          <w:tcPr>
            <w:tcW w:w="1307" w:type="dxa"/>
            <w:tcBorders>
              <w:top w:val="single" w:sz="24" w:space="0" w:color="F79646" w:themeColor="accent6"/>
              <w:bottom w:val="single" w:sz="24" w:space="0" w:color="F79646" w:themeColor="accent6"/>
              <w:right w:val="single" w:sz="4" w:space="0" w:color="DE6F00"/>
            </w:tcBorders>
            <w:shd w:val="clear" w:color="auto" w:fill="FABF8F" w:themeFill="accent6" w:themeFillTint="99"/>
            <w:vAlign w:val="center"/>
          </w:tcPr>
          <w:p w14:paraId="1E1FCF39" w14:textId="77777777" w:rsidR="00461ECA" w:rsidRPr="00640151"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640151">
              <w:rPr>
                <w:rFonts w:ascii="Arial" w:eastAsia="Times New Roman" w:hAnsi="Arial" w:cs="Arial"/>
                <w:b/>
                <w:bCs/>
                <w:color w:val="000000"/>
                <w:sz w:val="18"/>
                <w:szCs w:val="18"/>
                <w:lang w:eastAsia="es-ES"/>
              </w:rPr>
              <w:lastRenderedPageBreak/>
              <w:t xml:space="preserve">Turista </w:t>
            </w:r>
            <w:r w:rsidRPr="00640151">
              <w:rPr>
                <w:rFonts w:ascii="Arial" w:eastAsia="Times New Roman" w:hAnsi="Arial" w:cs="Arial"/>
                <w:b/>
                <w:bCs/>
                <w:color w:val="000000"/>
                <w:sz w:val="18"/>
                <w:szCs w:val="18"/>
                <w:lang w:eastAsia="es-ES"/>
              </w:rPr>
              <w:lastRenderedPageBreak/>
              <w:t>Superior</w:t>
            </w:r>
          </w:p>
        </w:tc>
        <w:tc>
          <w:tcPr>
            <w:tcW w:w="1917" w:type="dxa"/>
            <w:tcBorders>
              <w:top w:val="single" w:sz="24" w:space="0" w:color="F79646" w:themeColor="accent6"/>
              <w:bottom w:val="single" w:sz="24" w:space="0" w:color="F79646" w:themeColor="accent6"/>
              <w:right w:val="single" w:sz="4" w:space="0" w:color="E26B0A"/>
            </w:tcBorders>
            <w:shd w:val="clear" w:color="auto" w:fill="FABF8F" w:themeFill="accent6" w:themeFillTint="99"/>
            <w:vAlign w:val="center"/>
          </w:tcPr>
          <w:p w14:paraId="455D70E2" w14:textId="12D9FC9B" w:rsidR="00461ECA" w:rsidRPr="00B2130E"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lastRenderedPageBreak/>
              <w:t>USD 1,220</w:t>
            </w:r>
          </w:p>
        </w:tc>
        <w:tc>
          <w:tcPr>
            <w:tcW w:w="1339" w:type="dxa"/>
            <w:tcBorders>
              <w:top w:val="single" w:sz="24" w:space="0" w:color="F79646" w:themeColor="accent6"/>
              <w:bottom w:val="single" w:sz="24" w:space="0" w:color="F79646" w:themeColor="accent6"/>
              <w:right w:val="single" w:sz="4" w:space="0" w:color="E26B0A"/>
            </w:tcBorders>
            <w:shd w:val="clear" w:color="auto" w:fill="FABF8F" w:themeFill="accent6" w:themeFillTint="99"/>
            <w:vAlign w:val="center"/>
          </w:tcPr>
          <w:p w14:paraId="2CC06A44" w14:textId="0EB26D83" w:rsidR="00461ECA" w:rsidRPr="00B2130E"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783</w:t>
            </w:r>
          </w:p>
        </w:tc>
        <w:tc>
          <w:tcPr>
            <w:tcW w:w="1394" w:type="dxa"/>
            <w:tcBorders>
              <w:top w:val="single" w:sz="24" w:space="0" w:color="F79646" w:themeColor="accent6"/>
              <w:bottom w:val="single" w:sz="24" w:space="0" w:color="F79646" w:themeColor="accent6"/>
              <w:right w:val="single" w:sz="4" w:space="0" w:color="E26B0A"/>
            </w:tcBorders>
            <w:shd w:val="clear" w:color="auto" w:fill="FABF8F" w:themeFill="accent6" w:themeFillTint="99"/>
            <w:vAlign w:val="center"/>
          </w:tcPr>
          <w:p w14:paraId="6CB97636" w14:textId="596A3A71" w:rsidR="00461ECA" w:rsidRPr="00B2130E"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 xml:space="preserve">BAJO </w:t>
            </w:r>
            <w:r w:rsidRPr="00461ECA">
              <w:rPr>
                <w:rFonts w:ascii="Arial" w:hAnsi="Arial" w:cs="Arial"/>
                <w:sz w:val="18"/>
                <w:szCs w:val="18"/>
              </w:rPr>
              <w:lastRenderedPageBreak/>
              <w:t>PETICIÓN</w:t>
            </w:r>
          </w:p>
        </w:tc>
      </w:tr>
      <w:tr w:rsidR="00461ECA" w:rsidRPr="00640151" w14:paraId="0B4E87EE" w14:textId="77777777" w:rsidTr="00D44143">
        <w:trPr>
          <w:trHeight w:val="340"/>
          <w:jc w:val="center"/>
        </w:trPr>
        <w:tc>
          <w:tcPr>
            <w:tcW w:w="2272" w:type="dxa"/>
            <w:tcBorders>
              <w:top w:val="single" w:sz="24" w:space="0" w:color="F79646" w:themeColor="accent6"/>
              <w:left w:val="single" w:sz="4" w:space="0" w:color="C65911"/>
              <w:bottom w:val="single" w:sz="24" w:space="0" w:color="F79646" w:themeColor="accent6"/>
              <w:right w:val="single" w:sz="4" w:space="0" w:color="C65911"/>
            </w:tcBorders>
            <w:shd w:val="clear" w:color="auto" w:fill="FABF8F" w:themeFill="accent6" w:themeFillTint="99"/>
            <w:vAlign w:val="center"/>
          </w:tcPr>
          <w:p w14:paraId="5D64DFD9" w14:textId="77777777"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17/01/2026 - 29/01/2026</w:t>
            </w:r>
          </w:p>
          <w:p w14:paraId="01EC70E3" w14:textId="77777777"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22/03/2026 - 05/04/2026</w:t>
            </w:r>
          </w:p>
          <w:p w14:paraId="66B35AE7" w14:textId="77777777"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23/07/2026 - 09/08/2026</w:t>
            </w:r>
          </w:p>
          <w:p w14:paraId="52C943A5" w14:textId="3E198053" w:rsidR="00461ECA" w:rsidRPr="00B2130E"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11/12/2026 - 26/12/2026</w:t>
            </w:r>
          </w:p>
        </w:tc>
        <w:tc>
          <w:tcPr>
            <w:tcW w:w="1307" w:type="dxa"/>
            <w:tcBorders>
              <w:top w:val="single" w:sz="24" w:space="0" w:color="F79646" w:themeColor="accent6"/>
              <w:bottom w:val="single" w:sz="24" w:space="0" w:color="F79646" w:themeColor="accent6"/>
              <w:right w:val="single" w:sz="4" w:space="0" w:color="DE6F00"/>
            </w:tcBorders>
            <w:shd w:val="clear" w:color="auto" w:fill="FABF8F" w:themeFill="accent6" w:themeFillTint="99"/>
            <w:vAlign w:val="center"/>
          </w:tcPr>
          <w:p w14:paraId="0E34E3AA" w14:textId="77777777" w:rsidR="00461ECA" w:rsidRPr="00640151" w:rsidRDefault="00461ECA" w:rsidP="00DA5A68">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w:t>
            </w:r>
          </w:p>
        </w:tc>
        <w:tc>
          <w:tcPr>
            <w:tcW w:w="1917" w:type="dxa"/>
            <w:tcBorders>
              <w:top w:val="single" w:sz="24" w:space="0" w:color="F79646" w:themeColor="accent6"/>
              <w:bottom w:val="single" w:sz="24" w:space="0" w:color="F79646" w:themeColor="accent6"/>
              <w:right w:val="single" w:sz="4" w:space="0" w:color="E26B0A"/>
            </w:tcBorders>
            <w:shd w:val="clear" w:color="auto" w:fill="FABF8F" w:themeFill="accent6" w:themeFillTint="99"/>
            <w:vAlign w:val="center"/>
          </w:tcPr>
          <w:p w14:paraId="1E0EB89E" w14:textId="4A9C0F76" w:rsidR="00461ECA" w:rsidRPr="00B2130E"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1,445</w:t>
            </w:r>
          </w:p>
        </w:tc>
        <w:tc>
          <w:tcPr>
            <w:tcW w:w="1339" w:type="dxa"/>
            <w:tcBorders>
              <w:top w:val="single" w:sz="24" w:space="0" w:color="F79646" w:themeColor="accent6"/>
              <w:bottom w:val="single" w:sz="24" w:space="0" w:color="F79646" w:themeColor="accent6"/>
              <w:right w:val="single" w:sz="4" w:space="0" w:color="E26B0A"/>
            </w:tcBorders>
            <w:shd w:val="clear" w:color="auto" w:fill="FABF8F" w:themeFill="accent6" w:themeFillTint="99"/>
            <w:vAlign w:val="center"/>
          </w:tcPr>
          <w:p w14:paraId="35CD404B" w14:textId="7B3AD2B7" w:rsidR="00461ECA" w:rsidRPr="00B2130E"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859</w:t>
            </w:r>
          </w:p>
        </w:tc>
        <w:tc>
          <w:tcPr>
            <w:tcW w:w="1394" w:type="dxa"/>
            <w:tcBorders>
              <w:top w:val="single" w:sz="24" w:space="0" w:color="F79646" w:themeColor="accent6"/>
              <w:bottom w:val="single" w:sz="24" w:space="0" w:color="F79646" w:themeColor="accent6"/>
              <w:right w:val="single" w:sz="4" w:space="0" w:color="E26B0A"/>
            </w:tcBorders>
            <w:shd w:val="clear" w:color="auto" w:fill="FABF8F" w:themeFill="accent6" w:themeFillTint="99"/>
            <w:vAlign w:val="center"/>
          </w:tcPr>
          <w:p w14:paraId="1E284E3F" w14:textId="52CCC3B4" w:rsidR="00461ECA" w:rsidRPr="00B2130E"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741</w:t>
            </w:r>
          </w:p>
        </w:tc>
      </w:tr>
      <w:tr w:rsidR="00461ECA" w:rsidRPr="00640151" w14:paraId="24B82D45" w14:textId="77777777" w:rsidTr="00D44143">
        <w:trPr>
          <w:trHeight w:val="340"/>
          <w:jc w:val="center"/>
        </w:trPr>
        <w:tc>
          <w:tcPr>
            <w:tcW w:w="2272" w:type="dxa"/>
            <w:tcBorders>
              <w:top w:val="single" w:sz="24" w:space="0" w:color="F79646" w:themeColor="accent6"/>
              <w:left w:val="single" w:sz="4" w:space="0" w:color="C65911"/>
              <w:bottom w:val="single" w:sz="4" w:space="0" w:color="F79646" w:themeColor="accent6"/>
              <w:right w:val="single" w:sz="4" w:space="0" w:color="C65911"/>
            </w:tcBorders>
            <w:shd w:val="clear" w:color="auto" w:fill="FABF8F" w:themeFill="accent6" w:themeFillTint="99"/>
            <w:vAlign w:val="center"/>
          </w:tcPr>
          <w:p w14:paraId="3AF5271B" w14:textId="3F187924" w:rsidR="00461ECA" w:rsidRPr="00B649B7"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17/01/2026 - 29/01/202</w:t>
            </w:r>
            <w:r>
              <w:rPr>
                <w:rFonts w:ascii="Arial" w:eastAsia="Times New Roman" w:hAnsi="Arial" w:cs="Arial"/>
                <w:b/>
                <w:bCs/>
                <w:color w:val="000000"/>
                <w:sz w:val="18"/>
                <w:szCs w:val="18"/>
                <w:lang w:eastAsia="es-ES"/>
              </w:rPr>
              <w:t>6</w:t>
            </w:r>
          </w:p>
        </w:tc>
        <w:tc>
          <w:tcPr>
            <w:tcW w:w="1307" w:type="dxa"/>
            <w:vMerge w:val="restart"/>
            <w:tcBorders>
              <w:top w:val="single" w:sz="24" w:space="0" w:color="F79646" w:themeColor="accent6"/>
              <w:right w:val="single" w:sz="4" w:space="0" w:color="DE6F00"/>
            </w:tcBorders>
            <w:shd w:val="clear" w:color="auto" w:fill="FABF8F" w:themeFill="accent6" w:themeFillTint="99"/>
            <w:vAlign w:val="center"/>
          </w:tcPr>
          <w:p w14:paraId="69E9FC1D" w14:textId="77777777" w:rsid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Superior</w:t>
            </w:r>
          </w:p>
        </w:tc>
        <w:tc>
          <w:tcPr>
            <w:tcW w:w="1917" w:type="dxa"/>
            <w:tcBorders>
              <w:top w:val="single" w:sz="24" w:space="0" w:color="F79646" w:themeColor="accent6"/>
              <w:bottom w:val="single" w:sz="4" w:space="0" w:color="F79646" w:themeColor="accent6"/>
              <w:right w:val="single" w:sz="4" w:space="0" w:color="E26B0A"/>
            </w:tcBorders>
            <w:shd w:val="clear" w:color="auto" w:fill="FABF8F" w:themeFill="accent6" w:themeFillTint="99"/>
            <w:vAlign w:val="center"/>
          </w:tcPr>
          <w:p w14:paraId="5079E569" w14:textId="0E17058C" w:rsidR="00461ECA" w:rsidRPr="00B649B7"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1,597</w:t>
            </w:r>
          </w:p>
        </w:tc>
        <w:tc>
          <w:tcPr>
            <w:tcW w:w="1339" w:type="dxa"/>
            <w:tcBorders>
              <w:top w:val="single" w:sz="24" w:space="0" w:color="F79646" w:themeColor="accent6"/>
              <w:bottom w:val="single" w:sz="4" w:space="0" w:color="F79646" w:themeColor="accent6"/>
              <w:right w:val="single" w:sz="4" w:space="0" w:color="E26B0A"/>
            </w:tcBorders>
            <w:shd w:val="clear" w:color="auto" w:fill="FABF8F" w:themeFill="accent6" w:themeFillTint="99"/>
            <w:vAlign w:val="center"/>
          </w:tcPr>
          <w:p w14:paraId="6F62D72A" w14:textId="420D1F79" w:rsidR="00461ECA" w:rsidRPr="00B649B7"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981</w:t>
            </w:r>
          </w:p>
        </w:tc>
        <w:tc>
          <w:tcPr>
            <w:tcW w:w="1394" w:type="dxa"/>
            <w:tcBorders>
              <w:top w:val="single" w:sz="24" w:space="0" w:color="F79646" w:themeColor="accent6"/>
              <w:bottom w:val="single" w:sz="4" w:space="0" w:color="F79646" w:themeColor="accent6"/>
              <w:right w:val="single" w:sz="4" w:space="0" w:color="E26B0A"/>
            </w:tcBorders>
            <w:shd w:val="clear" w:color="auto" w:fill="FABF8F" w:themeFill="accent6" w:themeFillTint="99"/>
            <w:vAlign w:val="center"/>
          </w:tcPr>
          <w:p w14:paraId="3DE56749" w14:textId="652C747B" w:rsidR="00461ECA" w:rsidRPr="00B649B7"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 xml:space="preserve">USD </w:t>
            </w:r>
            <w:r w:rsidR="001F1B6D">
              <w:rPr>
                <w:rFonts w:ascii="Arial" w:hAnsi="Arial" w:cs="Arial"/>
                <w:sz w:val="18"/>
                <w:szCs w:val="18"/>
              </w:rPr>
              <w:t>843</w:t>
            </w:r>
          </w:p>
        </w:tc>
      </w:tr>
      <w:tr w:rsidR="00461ECA" w:rsidRPr="00640151" w14:paraId="0935ED8D" w14:textId="77777777" w:rsidTr="00D44143">
        <w:trPr>
          <w:trHeight w:val="340"/>
          <w:jc w:val="center"/>
        </w:trPr>
        <w:tc>
          <w:tcPr>
            <w:tcW w:w="2272" w:type="dxa"/>
            <w:tcBorders>
              <w:top w:val="single" w:sz="4" w:space="0" w:color="F79646" w:themeColor="accent6"/>
              <w:left w:val="single" w:sz="4" w:space="0" w:color="C65911"/>
              <w:bottom w:val="single" w:sz="4" w:space="0" w:color="C65911"/>
              <w:right w:val="single" w:sz="4" w:space="0" w:color="C65911"/>
            </w:tcBorders>
            <w:shd w:val="clear" w:color="auto" w:fill="FABF8F" w:themeFill="accent6" w:themeFillTint="99"/>
            <w:vAlign w:val="center"/>
          </w:tcPr>
          <w:p w14:paraId="046EC317" w14:textId="25125948"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22/03/2026 - 05/0</w:t>
            </w:r>
            <w:r w:rsidR="00A6764A">
              <w:rPr>
                <w:rFonts w:ascii="Arial" w:eastAsia="Times New Roman" w:hAnsi="Arial" w:cs="Arial"/>
                <w:b/>
                <w:bCs/>
                <w:color w:val="000000"/>
                <w:sz w:val="18"/>
                <w:szCs w:val="18"/>
                <w:lang w:eastAsia="es-ES"/>
              </w:rPr>
              <w:t>4</w:t>
            </w:r>
            <w:r w:rsidRPr="00461ECA">
              <w:rPr>
                <w:rFonts w:ascii="Arial" w:eastAsia="Times New Roman" w:hAnsi="Arial" w:cs="Arial"/>
                <w:b/>
                <w:bCs/>
                <w:color w:val="000000"/>
                <w:sz w:val="18"/>
                <w:szCs w:val="18"/>
                <w:lang w:eastAsia="es-ES"/>
              </w:rPr>
              <w:t>/2026</w:t>
            </w:r>
          </w:p>
          <w:p w14:paraId="48AD6A10" w14:textId="0B7E28DA" w:rsidR="00461ECA" w:rsidRPr="00B649B7"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26/06/2026 - 30/06/2026</w:t>
            </w:r>
          </w:p>
        </w:tc>
        <w:tc>
          <w:tcPr>
            <w:tcW w:w="1307" w:type="dxa"/>
            <w:vMerge/>
            <w:tcBorders>
              <w:bottom w:val="single" w:sz="4" w:space="0" w:color="C65911"/>
              <w:right w:val="single" w:sz="4" w:space="0" w:color="DE6F00"/>
            </w:tcBorders>
            <w:shd w:val="clear" w:color="auto" w:fill="FABF8F" w:themeFill="accent6" w:themeFillTint="99"/>
            <w:vAlign w:val="center"/>
          </w:tcPr>
          <w:p w14:paraId="3FCAB1EB" w14:textId="77777777" w:rsidR="00461ECA" w:rsidRDefault="00461ECA" w:rsidP="00DA5A68">
            <w:pPr>
              <w:widowControl w:val="0"/>
              <w:spacing w:after="0" w:line="240" w:lineRule="auto"/>
              <w:jc w:val="center"/>
              <w:rPr>
                <w:rFonts w:ascii="Arial" w:eastAsia="Times New Roman" w:hAnsi="Arial" w:cs="Arial"/>
                <w:b/>
                <w:bCs/>
                <w:color w:val="000000"/>
                <w:sz w:val="18"/>
                <w:szCs w:val="18"/>
                <w:lang w:eastAsia="es-ES"/>
              </w:rPr>
            </w:pPr>
          </w:p>
        </w:tc>
        <w:tc>
          <w:tcPr>
            <w:tcW w:w="1917" w:type="dxa"/>
            <w:tcBorders>
              <w:top w:val="single" w:sz="4" w:space="0" w:color="F79646" w:themeColor="accent6"/>
              <w:bottom w:val="single" w:sz="4" w:space="0" w:color="E26B0A"/>
              <w:right w:val="single" w:sz="4" w:space="0" w:color="E26B0A"/>
            </w:tcBorders>
            <w:shd w:val="clear" w:color="auto" w:fill="FABF8F" w:themeFill="accent6" w:themeFillTint="99"/>
            <w:vAlign w:val="center"/>
          </w:tcPr>
          <w:p w14:paraId="5E18507F" w14:textId="2CD464F1" w:rsidR="00461ECA" w:rsidRPr="00B649B7"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1,656</w:t>
            </w:r>
          </w:p>
        </w:tc>
        <w:tc>
          <w:tcPr>
            <w:tcW w:w="1339" w:type="dxa"/>
            <w:tcBorders>
              <w:top w:val="single" w:sz="4" w:space="0" w:color="F79646" w:themeColor="accent6"/>
              <w:bottom w:val="single" w:sz="4" w:space="0" w:color="E26B0A"/>
              <w:right w:val="single" w:sz="4" w:space="0" w:color="E26B0A"/>
            </w:tcBorders>
            <w:shd w:val="clear" w:color="auto" w:fill="FABF8F" w:themeFill="accent6" w:themeFillTint="99"/>
            <w:vAlign w:val="center"/>
          </w:tcPr>
          <w:p w14:paraId="65D506F4" w14:textId="59C4D3ED" w:rsidR="00461ECA" w:rsidRPr="00B649B7"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1,013</w:t>
            </w:r>
          </w:p>
        </w:tc>
        <w:tc>
          <w:tcPr>
            <w:tcW w:w="1394" w:type="dxa"/>
            <w:tcBorders>
              <w:top w:val="single" w:sz="4" w:space="0" w:color="F79646" w:themeColor="accent6"/>
              <w:bottom w:val="single" w:sz="4" w:space="0" w:color="E26B0A"/>
              <w:right w:val="single" w:sz="4" w:space="0" w:color="E26B0A"/>
            </w:tcBorders>
            <w:shd w:val="clear" w:color="auto" w:fill="FABF8F" w:themeFill="accent6" w:themeFillTint="99"/>
            <w:vAlign w:val="center"/>
          </w:tcPr>
          <w:p w14:paraId="3878B148" w14:textId="35B19964" w:rsidR="00461ECA" w:rsidRPr="00B649B7"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 xml:space="preserve">USD </w:t>
            </w:r>
            <w:r w:rsidR="0073030E">
              <w:rPr>
                <w:rFonts w:ascii="Arial" w:hAnsi="Arial" w:cs="Arial"/>
                <w:sz w:val="18"/>
                <w:szCs w:val="18"/>
              </w:rPr>
              <w:t>871</w:t>
            </w:r>
          </w:p>
        </w:tc>
      </w:tr>
    </w:tbl>
    <w:p w14:paraId="55B08B3D" w14:textId="77777777" w:rsidR="004A7DD4" w:rsidRDefault="004A7DD4">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2130C20B" w14:textId="330B5B0B" w:rsidR="008E2701" w:rsidRDefault="00000000">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r>
        <w:rPr>
          <w:rFonts w:ascii="Arial" w:hAnsi="Arial" w:cs="Arial"/>
          <w:b/>
          <w:i/>
          <w:iCs/>
          <w:color w:val="000000" w:themeColor="text1"/>
          <w:sz w:val="18"/>
          <w:szCs w:val="18"/>
          <w:lang w:val="es-MX" w:eastAsia="es-ES"/>
        </w:rPr>
        <w:t xml:space="preserve">Notas: </w:t>
      </w:r>
    </w:p>
    <w:p w14:paraId="0E8EB5A4" w14:textId="5F16976B" w:rsidR="006F1E6B" w:rsidRPr="006F1E6B" w:rsidRDefault="006F1E6B" w:rsidP="006F1E6B">
      <w:pPr>
        <w:pStyle w:val="Prrafodelista"/>
        <w:numPr>
          <w:ilvl w:val="0"/>
          <w:numId w:val="4"/>
        </w:numPr>
        <w:spacing w:after="0" w:line="240" w:lineRule="auto"/>
        <w:jc w:val="both"/>
        <w:rPr>
          <w:rFonts w:ascii="Arial" w:hAnsi="Arial" w:cs="Arial"/>
          <w:b/>
          <w:bCs/>
          <w:i/>
          <w:iCs/>
          <w:sz w:val="18"/>
          <w:szCs w:val="18"/>
        </w:rPr>
      </w:pPr>
      <w:r>
        <w:rPr>
          <w:rFonts w:ascii="Arial" w:hAnsi="Arial" w:cs="Arial"/>
          <w:b/>
          <w:bCs/>
          <w:i/>
          <w:iCs/>
          <w:color w:val="000000" w:themeColor="text1"/>
          <w:sz w:val="18"/>
          <w:szCs w:val="18"/>
        </w:rPr>
        <w:t>Tarifas por reconfirmar en fechas o periodos especiales (semana santa, mitad de año, semana de receso, navidad, año nuevo, feriados y eventos especiales en Colombia)</w:t>
      </w:r>
    </w:p>
    <w:p w14:paraId="6690DF89" w14:textId="1CC00BBB" w:rsidR="008E2701" w:rsidRPr="004F5556" w:rsidRDefault="00000000">
      <w:pPr>
        <w:pStyle w:val="NormalWeb"/>
        <w:numPr>
          <w:ilvl w:val="0"/>
          <w:numId w:val="4"/>
        </w:numPr>
        <w:spacing w:beforeAutospacing="0" w:after="0" w:afterAutospacing="0"/>
        <w:jc w:val="both"/>
        <w:textAlignment w:val="baseline"/>
        <w:rPr>
          <w:rFonts w:ascii="Arial" w:hAnsi="Arial" w:cs="Arial"/>
          <w:b/>
          <w:i/>
          <w:iCs/>
          <w:color w:val="000000"/>
          <w:sz w:val="18"/>
          <w:szCs w:val="18"/>
          <w:lang w:val="es-MX"/>
        </w:rPr>
      </w:pPr>
      <w:r>
        <w:rPr>
          <w:rFonts w:ascii="Arial" w:hAnsi="Arial" w:cs="Arial"/>
          <w:b/>
          <w:i/>
          <w:iCs/>
          <w:color w:val="000000" w:themeColor="text1"/>
          <w:sz w:val="18"/>
          <w:szCs w:val="18"/>
          <w:lang w:val="es-MX" w:eastAsia="es-ES"/>
        </w:rPr>
        <w:t xml:space="preserve">Se permite 1 menor compartiendo habitación con 2 adultos en la misma habitación, con las camas disponibles. </w:t>
      </w:r>
      <w:r w:rsidRPr="004F5556">
        <w:rPr>
          <w:rFonts w:ascii="Arial" w:hAnsi="Arial" w:cs="Arial"/>
          <w:b/>
          <w:i/>
          <w:iCs/>
          <w:color w:val="000000" w:themeColor="text1"/>
          <w:sz w:val="18"/>
          <w:szCs w:val="18"/>
          <w:lang w:val="es-MX"/>
        </w:rPr>
        <w:t xml:space="preserve">La acomodación triple está sujeta a disponibilidad, debido a que no todos los hoteles la manejan. </w:t>
      </w:r>
      <w:r w:rsidRPr="004F5556">
        <w:rPr>
          <w:rFonts w:ascii="Arial" w:hAnsi="Arial" w:cs="Arial"/>
          <w:b/>
          <w:i/>
          <w:iCs/>
          <w:color w:val="000000"/>
          <w:sz w:val="18"/>
          <w:szCs w:val="18"/>
          <w:lang w:val="es-MX"/>
        </w:rPr>
        <w:t>Las habitaciones dobles (DBL) con 2 camas twin podrán tener suplemento de tarifa de acuerdo con la configuración y disponibilidad de cada hotel.</w:t>
      </w:r>
    </w:p>
    <w:p w14:paraId="5EDC65CE" w14:textId="77777777" w:rsidR="008E2701" w:rsidRDefault="00000000">
      <w:pPr>
        <w:pStyle w:val="Prrafodelista"/>
        <w:numPr>
          <w:ilvl w:val="0"/>
          <w:numId w:val="4"/>
        </w:numPr>
        <w:spacing w:after="0" w:line="240" w:lineRule="auto"/>
        <w:jc w:val="both"/>
        <w:rPr>
          <w:rFonts w:ascii="Arial" w:hAnsi="Arial" w:cs="Arial"/>
          <w:b/>
          <w:bCs/>
          <w:i/>
          <w:iCs/>
          <w:sz w:val="18"/>
          <w:szCs w:val="18"/>
        </w:rPr>
      </w:pPr>
      <w:r>
        <w:rPr>
          <w:rFonts w:ascii="Arial" w:hAnsi="Arial" w:cs="Arial"/>
          <w:b/>
          <w:bCs/>
          <w:i/>
          <w:iCs/>
          <w:color w:val="FF0000"/>
          <w:sz w:val="18"/>
          <w:szCs w:val="18"/>
          <w:u w:val="single"/>
        </w:rPr>
        <w:t>*PVS:</w:t>
      </w:r>
      <w:r>
        <w:rPr>
          <w:rFonts w:ascii="Arial" w:hAnsi="Arial" w:cs="Arial"/>
          <w:i/>
          <w:iCs/>
          <w:color w:val="FF0000"/>
          <w:sz w:val="18"/>
          <w:szCs w:val="18"/>
        </w:rPr>
        <w:t xml:space="preserve"> </w:t>
      </w:r>
      <w:r>
        <w:rPr>
          <w:rFonts w:ascii="Arial" w:hAnsi="Arial" w:cs="Arial"/>
          <w:b/>
          <w:bCs/>
          <w:i/>
          <w:iCs/>
          <w:sz w:val="18"/>
          <w:szCs w:val="18"/>
        </w:rPr>
        <w:t>Tarifa Para Pasajero Viajando Solo, los servicios de tour y traslados continúan siendo en servicio compartido.</w:t>
      </w:r>
    </w:p>
    <w:p w14:paraId="07F1559D" w14:textId="77777777" w:rsidR="008E2701" w:rsidRPr="004F5556" w:rsidRDefault="00000000">
      <w:pPr>
        <w:pStyle w:val="NormalWeb"/>
        <w:numPr>
          <w:ilvl w:val="0"/>
          <w:numId w:val="5"/>
        </w:numPr>
        <w:spacing w:beforeAutospacing="0" w:after="0" w:afterAutospacing="0"/>
        <w:jc w:val="both"/>
        <w:textAlignment w:val="baseline"/>
        <w:rPr>
          <w:rFonts w:ascii="Arial" w:hAnsi="Arial" w:cs="Arial"/>
          <w:b/>
          <w:bCs/>
          <w:i/>
          <w:iCs/>
          <w:color w:val="000000" w:themeColor="text1"/>
          <w:sz w:val="18"/>
          <w:szCs w:val="18"/>
          <w:lang w:val="es-MX"/>
        </w:rPr>
      </w:pPr>
      <w:r w:rsidRPr="004F5556">
        <w:rPr>
          <w:rFonts w:ascii="Arial" w:hAnsi="Arial" w:cs="Arial"/>
          <w:b/>
          <w:bCs/>
          <w:i/>
          <w:iCs/>
          <w:color w:val="000000" w:themeColor="text1"/>
          <w:sz w:val="18"/>
          <w:szCs w:val="18"/>
          <w:lang w:val="es-MX"/>
        </w:rPr>
        <w:t xml:space="preserve">Para tarifa de noches pre o post, favor de consultar con nuestros asesores. </w:t>
      </w:r>
    </w:p>
    <w:p w14:paraId="506E15E4" w14:textId="77777777" w:rsidR="008E2701" w:rsidRDefault="008E2701">
      <w:pPr>
        <w:spacing w:after="0" w:line="240" w:lineRule="auto"/>
        <w:rPr>
          <w:rFonts w:ascii="Arial" w:eastAsia="Times New Roman" w:hAnsi="Arial" w:cs="Arial"/>
          <w:b/>
          <w:color w:val="E36C0A" w:themeColor="accent6" w:themeShade="BF"/>
          <w:sz w:val="8"/>
          <w:szCs w:val="8"/>
          <w:u w:val="single"/>
          <w:lang w:val="es-ES_tradnl" w:eastAsia="es-ES"/>
        </w:rPr>
      </w:pPr>
    </w:p>
    <w:p w14:paraId="2A4AABF6" w14:textId="77777777" w:rsidR="008E2701" w:rsidRDefault="008E2701">
      <w:pPr>
        <w:spacing w:after="0" w:line="240" w:lineRule="auto"/>
        <w:rPr>
          <w:rFonts w:ascii="Arial" w:eastAsia="Times New Roman" w:hAnsi="Arial" w:cs="Arial"/>
          <w:b/>
          <w:color w:val="E36C0A" w:themeColor="accent6" w:themeShade="BF"/>
          <w:sz w:val="18"/>
          <w:szCs w:val="18"/>
          <w:u w:val="single"/>
          <w:lang w:val="es-MX" w:eastAsia="es-ES"/>
        </w:rPr>
      </w:pPr>
    </w:p>
    <w:p w14:paraId="1541AA32" w14:textId="77777777" w:rsidR="00951FD2" w:rsidRDefault="00951FD2">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0DB3D7EF" w14:textId="34896057" w:rsidR="008E2701"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INCLUYE: </w:t>
      </w:r>
    </w:p>
    <w:p w14:paraId="476F9DF3" w14:textId="77777777" w:rsidR="008E2701" w:rsidRDefault="00000000">
      <w:pPr>
        <w:pStyle w:val="Prrafodelista"/>
        <w:numPr>
          <w:ilvl w:val="0"/>
          <w:numId w:val="2"/>
        </w:numPr>
        <w:spacing w:after="0" w:line="240" w:lineRule="auto"/>
        <w:ind w:left="1068"/>
        <w:jc w:val="both"/>
        <w:rPr>
          <w:rFonts w:ascii="Arial" w:eastAsia="Times New Roman" w:hAnsi="Arial" w:cs="Arial"/>
          <w:sz w:val="18"/>
          <w:szCs w:val="18"/>
          <w:lang w:val="es-ES_tradnl" w:eastAsia="es-ES"/>
        </w:rPr>
      </w:pPr>
      <w:r>
        <w:rPr>
          <w:rFonts w:ascii="Arial" w:eastAsia="Times New Roman" w:hAnsi="Arial" w:cs="Arial"/>
          <w:sz w:val="18"/>
          <w:szCs w:val="18"/>
          <w:lang w:val="es-ES_tradnl" w:eastAsia="es-ES"/>
        </w:rPr>
        <w:t xml:space="preserve">Traslados aeropuerto – hotel – aeropuerto en servicio </w:t>
      </w:r>
      <w:r>
        <w:rPr>
          <w:rFonts w:ascii="Arial" w:eastAsia="Times New Roman" w:hAnsi="Arial" w:cs="Arial"/>
          <w:b/>
          <w:bCs/>
          <w:sz w:val="18"/>
          <w:szCs w:val="18"/>
          <w:lang w:val="es-ES_tradnl" w:eastAsia="es-ES"/>
        </w:rPr>
        <w:t>regular diurno</w:t>
      </w:r>
    </w:p>
    <w:p w14:paraId="200B60FA" w14:textId="77777777" w:rsidR="008E2701" w:rsidRDefault="00000000">
      <w:pPr>
        <w:pStyle w:val="Prrafodelista"/>
        <w:numPr>
          <w:ilvl w:val="0"/>
          <w:numId w:val="2"/>
        </w:numPr>
        <w:spacing w:after="0" w:line="240" w:lineRule="auto"/>
        <w:ind w:left="1068"/>
        <w:jc w:val="both"/>
        <w:rPr>
          <w:rFonts w:ascii="Arial" w:eastAsia="Times New Roman" w:hAnsi="Arial" w:cs="Arial"/>
          <w:sz w:val="18"/>
          <w:szCs w:val="18"/>
          <w:lang w:val="es-ES_tradnl" w:eastAsia="es-ES"/>
        </w:rPr>
      </w:pPr>
      <w:r>
        <w:rPr>
          <w:rFonts w:ascii="Arial" w:eastAsia="Times New Roman" w:hAnsi="Arial" w:cs="Arial"/>
          <w:sz w:val="18"/>
          <w:szCs w:val="18"/>
          <w:lang w:val="es-ES_tradnl" w:eastAsia="es-ES"/>
        </w:rPr>
        <w:t>02 noches de alojamiento en Medellín</w:t>
      </w:r>
    </w:p>
    <w:p w14:paraId="6F94074C" w14:textId="77777777" w:rsidR="008E2701" w:rsidRDefault="00000000">
      <w:pPr>
        <w:pStyle w:val="Prrafodelista"/>
        <w:numPr>
          <w:ilvl w:val="0"/>
          <w:numId w:val="2"/>
        </w:numPr>
        <w:spacing w:after="0" w:line="240" w:lineRule="auto"/>
        <w:ind w:left="1068"/>
        <w:jc w:val="both"/>
        <w:rPr>
          <w:rFonts w:ascii="Arial" w:eastAsia="Times New Roman" w:hAnsi="Arial" w:cs="Arial"/>
          <w:sz w:val="18"/>
          <w:szCs w:val="18"/>
          <w:lang w:val="es-ES_tradnl" w:eastAsia="es-ES"/>
        </w:rPr>
      </w:pPr>
      <w:r>
        <w:rPr>
          <w:rFonts w:ascii="Arial" w:eastAsia="Times New Roman" w:hAnsi="Arial" w:cs="Arial"/>
          <w:sz w:val="18"/>
          <w:szCs w:val="18"/>
          <w:lang w:val="es-ES_tradnl" w:eastAsia="es-ES"/>
        </w:rPr>
        <w:t>03 noches de alojamiento en Cartagena</w:t>
      </w:r>
    </w:p>
    <w:p w14:paraId="1CE8DC75" w14:textId="0EBCFC76" w:rsidR="008E2701" w:rsidRDefault="00000000">
      <w:pPr>
        <w:pStyle w:val="Prrafodelista"/>
        <w:numPr>
          <w:ilvl w:val="0"/>
          <w:numId w:val="2"/>
        </w:numPr>
        <w:spacing w:after="0" w:line="240" w:lineRule="auto"/>
        <w:ind w:left="1068"/>
        <w:jc w:val="both"/>
        <w:rPr>
          <w:rFonts w:ascii="Arial" w:eastAsia="Times New Roman" w:hAnsi="Arial" w:cs="Arial"/>
          <w:b/>
          <w:sz w:val="18"/>
          <w:szCs w:val="18"/>
          <w:u w:val="single"/>
          <w:lang w:val="es-MX" w:eastAsia="es-ES"/>
        </w:rPr>
      </w:pPr>
      <w:r>
        <w:rPr>
          <w:rFonts w:ascii="Arial" w:eastAsia="Times New Roman" w:hAnsi="Arial" w:cs="Arial"/>
          <w:sz w:val="18"/>
          <w:szCs w:val="18"/>
          <w:lang w:val="es-ES_tradnl" w:eastAsia="es-ES"/>
        </w:rPr>
        <w:t xml:space="preserve">05 desayunos </w:t>
      </w:r>
    </w:p>
    <w:p w14:paraId="2C5E3312" w14:textId="77777777" w:rsidR="008E2701" w:rsidRDefault="00000000">
      <w:pPr>
        <w:pStyle w:val="Prrafodelista"/>
        <w:numPr>
          <w:ilvl w:val="0"/>
          <w:numId w:val="2"/>
        </w:numPr>
        <w:spacing w:after="0" w:line="240" w:lineRule="auto"/>
        <w:ind w:left="1068"/>
        <w:jc w:val="both"/>
        <w:rPr>
          <w:rFonts w:ascii="Arial" w:eastAsia="Times New Roman" w:hAnsi="Arial" w:cs="Arial"/>
          <w:b/>
          <w:sz w:val="18"/>
          <w:szCs w:val="18"/>
          <w:u w:val="single"/>
          <w:lang w:val="es-MX" w:eastAsia="es-ES"/>
        </w:rPr>
      </w:pPr>
      <w:r>
        <w:rPr>
          <w:rFonts w:ascii="Arial" w:eastAsia="Arial" w:hAnsi="Arial" w:cs="Arial"/>
          <w:color w:val="000000" w:themeColor="text1"/>
          <w:sz w:val="18"/>
          <w:szCs w:val="18"/>
        </w:rPr>
        <w:t xml:space="preserve">Visita de ciudad en Medellín incluye hidratación, </w:t>
      </w:r>
      <w:r>
        <w:rPr>
          <w:rFonts w:ascii="Arial" w:hAnsi="Arial" w:cs="Arial"/>
          <w:color w:val="000000" w:themeColor="text1"/>
          <w:sz w:val="18"/>
          <w:szCs w:val="18"/>
        </w:rPr>
        <w:t xml:space="preserve">degustación de dulce o bebida tradicional colombiana en servicio regular </w:t>
      </w:r>
      <w:bookmarkStart w:id="1" w:name="_Hlk155716977"/>
    </w:p>
    <w:p w14:paraId="34DA06B7" w14:textId="77777777" w:rsidR="008E2701" w:rsidRDefault="00000000">
      <w:pPr>
        <w:pStyle w:val="Prrafodelista"/>
        <w:numPr>
          <w:ilvl w:val="0"/>
          <w:numId w:val="2"/>
        </w:numPr>
        <w:spacing w:after="0" w:line="240" w:lineRule="auto"/>
        <w:ind w:left="1068"/>
        <w:jc w:val="both"/>
        <w:rPr>
          <w:rFonts w:ascii="Arial" w:eastAsia="Times New Roman" w:hAnsi="Arial" w:cs="Arial"/>
          <w:b/>
          <w:sz w:val="18"/>
          <w:szCs w:val="18"/>
          <w:u w:val="single"/>
          <w:lang w:val="es-MX" w:eastAsia="es-ES"/>
        </w:rPr>
      </w:pPr>
      <w:r>
        <w:rPr>
          <w:rFonts w:ascii="Arial" w:hAnsi="Arial" w:cs="Arial"/>
          <w:color w:val="000000" w:themeColor="text1"/>
          <w:sz w:val="18"/>
          <w:szCs w:val="18"/>
        </w:rPr>
        <w:t xml:space="preserve">Visita de ciudad en Cartagena con Castillo San Felipe en servicio regular </w:t>
      </w:r>
    </w:p>
    <w:p w14:paraId="2B4077C5" w14:textId="77777777" w:rsidR="008E2701" w:rsidRDefault="00000000">
      <w:pPr>
        <w:pStyle w:val="Prrafodelista"/>
        <w:numPr>
          <w:ilvl w:val="0"/>
          <w:numId w:val="2"/>
        </w:numPr>
        <w:spacing w:after="0" w:line="240" w:lineRule="auto"/>
        <w:ind w:left="1068"/>
        <w:jc w:val="both"/>
        <w:rPr>
          <w:rFonts w:ascii="Arial" w:eastAsia="Times New Roman" w:hAnsi="Arial" w:cs="Arial"/>
          <w:b/>
          <w:sz w:val="18"/>
          <w:szCs w:val="18"/>
          <w:u w:val="single"/>
          <w:lang w:val="es-MX" w:eastAsia="es-ES"/>
        </w:rPr>
      </w:pPr>
      <w:r>
        <w:rPr>
          <w:rFonts w:ascii="Arial" w:hAnsi="Arial" w:cs="Arial"/>
          <w:color w:val="000000" w:themeColor="text1"/>
          <w:sz w:val="18"/>
          <w:szCs w:val="18"/>
        </w:rPr>
        <w:t xml:space="preserve">Visita a la Isla del Encanto con almuerzo tipo buffet en servicio regular </w:t>
      </w:r>
      <w:bookmarkEnd w:id="1"/>
    </w:p>
    <w:p w14:paraId="633F7983" w14:textId="77777777" w:rsidR="008E2701" w:rsidRDefault="00000000">
      <w:pPr>
        <w:pStyle w:val="Sinespaciado"/>
        <w:widowControl w:val="0"/>
        <w:numPr>
          <w:ilvl w:val="1"/>
          <w:numId w:val="3"/>
        </w:numPr>
        <w:jc w:val="both"/>
        <w:textAlignment w:val="baseline"/>
        <w:rPr>
          <w:rFonts w:ascii="Arial" w:hAnsi="Arial" w:cs="Arial"/>
          <w:sz w:val="18"/>
          <w:szCs w:val="18"/>
          <w:lang w:val="es-ES" w:eastAsia="es-ES"/>
        </w:rPr>
      </w:pPr>
      <w:r>
        <w:rPr>
          <w:rFonts w:ascii="Arial" w:hAnsi="Arial" w:cs="Arial"/>
          <w:b/>
          <w:i/>
          <w:sz w:val="18"/>
          <w:szCs w:val="18"/>
          <w:lang w:val="es-ES" w:eastAsia="es-ES"/>
        </w:rPr>
        <w:t>Seguro de viaje con Cobertura COVID</w:t>
      </w:r>
    </w:p>
    <w:p w14:paraId="1525723B" w14:textId="77777777" w:rsidR="008E2701" w:rsidRDefault="00000000">
      <w:pPr>
        <w:pStyle w:val="Sinespaciado"/>
        <w:widowControl w:val="0"/>
        <w:numPr>
          <w:ilvl w:val="1"/>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Asistencia en español las 24hrs</w:t>
      </w:r>
    </w:p>
    <w:p w14:paraId="589BFA87" w14:textId="77777777" w:rsidR="008E2701" w:rsidRDefault="008E2701">
      <w:pPr>
        <w:pStyle w:val="Sinespaciado"/>
        <w:widowControl w:val="0"/>
        <w:tabs>
          <w:tab w:val="left" w:pos="1227"/>
        </w:tabs>
        <w:ind w:left="1080"/>
        <w:jc w:val="both"/>
        <w:textAlignment w:val="baseline"/>
        <w:rPr>
          <w:rFonts w:ascii="Arial" w:hAnsi="Arial" w:cs="Arial"/>
          <w:sz w:val="18"/>
          <w:szCs w:val="18"/>
          <w:lang w:val="es-ES" w:eastAsia="es-ES"/>
        </w:rPr>
      </w:pPr>
    </w:p>
    <w:p w14:paraId="72E6F69D" w14:textId="77777777" w:rsidR="008E2701"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NO INCLUYE: </w:t>
      </w:r>
    </w:p>
    <w:p w14:paraId="218FE29E" w14:textId="77777777" w:rsidR="008E2701" w:rsidRDefault="00000000">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Boleto de avión México – Medellín – Cartagena – México</w:t>
      </w:r>
    </w:p>
    <w:p w14:paraId="27F58B5C" w14:textId="77777777" w:rsidR="008E2701" w:rsidRDefault="00000000">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Gastos personales </w:t>
      </w:r>
    </w:p>
    <w:p w14:paraId="21278AAD" w14:textId="77777777" w:rsidR="00111805" w:rsidRPr="00111805" w:rsidRDefault="00000000">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sz w:val="18"/>
          <w:szCs w:val="18"/>
        </w:rPr>
        <w:t xml:space="preserve">En Cartagena no incluye traslado hotel – muelle – hotel. </w:t>
      </w:r>
    </w:p>
    <w:p w14:paraId="11F01899" w14:textId="5B05BB10" w:rsidR="008E2701" w:rsidRDefault="00000000">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sz w:val="18"/>
          <w:szCs w:val="18"/>
        </w:rPr>
        <w:t>El impuesto del muelle</w:t>
      </w:r>
      <w:r w:rsidR="00111805">
        <w:rPr>
          <w:rFonts w:ascii="Arial" w:eastAsia="Arial" w:hAnsi="Arial" w:cs="Arial"/>
          <w:sz w:val="18"/>
          <w:szCs w:val="18"/>
        </w:rPr>
        <w:t xml:space="preserve"> en Cartagena</w:t>
      </w:r>
      <w:r>
        <w:rPr>
          <w:rFonts w:ascii="Arial" w:eastAsia="Arial" w:hAnsi="Arial" w:cs="Arial"/>
          <w:sz w:val="18"/>
          <w:szCs w:val="18"/>
        </w:rPr>
        <w:t xml:space="preserve"> (valor aproximado USD 10.00 por persona para directo en efectivo). </w:t>
      </w:r>
    </w:p>
    <w:p w14:paraId="42EC66B2" w14:textId="77777777" w:rsidR="008E2701" w:rsidRDefault="00000000">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Ningún servicio no especificado </w:t>
      </w:r>
    </w:p>
    <w:p w14:paraId="022C8E96" w14:textId="77777777" w:rsidR="008E2701" w:rsidRDefault="00000000">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Propinas para maleteros, trasladistas, guía y meseros</w:t>
      </w:r>
    </w:p>
    <w:p w14:paraId="0266D4C2" w14:textId="77777777" w:rsidR="008E2701" w:rsidRDefault="00000000">
      <w:pPr>
        <w:pStyle w:val="Prrafodelista"/>
        <w:numPr>
          <w:ilvl w:val="0"/>
          <w:numId w:val="6"/>
        </w:numPr>
        <w:tabs>
          <w:tab w:val="left" w:pos="1170"/>
        </w:tabs>
        <w:spacing w:after="0" w:line="240" w:lineRule="auto"/>
        <w:jc w:val="both"/>
        <w:rPr>
          <w:rFonts w:ascii="Arial" w:hAnsi="Arial" w:cs="Arial"/>
          <w:color w:val="7F7F7F"/>
          <w:sz w:val="18"/>
          <w:szCs w:val="18"/>
        </w:rPr>
      </w:pPr>
      <w:bookmarkStart w:id="2" w:name="_Hlk155717039"/>
      <w:r>
        <w:rPr>
          <w:rFonts w:ascii="Arial" w:eastAsia="Arimo" w:hAnsi="Arial" w:cs="Arial"/>
          <w:sz w:val="18"/>
          <w:szCs w:val="18"/>
        </w:rPr>
        <w:t>Impuestos que ingresen a regir por ley del Gobierno de Colombia a partir del 01 enero 2024</w:t>
      </w:r>
      <w:bookmarkEnd w:id="2"/>
    </w:p>
    <w:p w14:paraId="3DFCB5CD" w14:textId="77777777" w:rsidR="008E2701" w:rsidRDefault="008E2701">
      <w:pPr>
        <w:pStyle w:val="Sinespaciado"/>
        <w:widowControl w:val="0"/>
        <w:jc w:val="both"/>
        <w:textAlignment w:val="baseline"/>
        <w:rPr>
          <w:rFonts w:ascii="Arial" w:hAnsi="Arial" w:cs="Arial"/>
          <w:sz w:val="18"/>
          <w:szCs w:val="18"/>
          <w:lang w:val="es-ES_tradnl" w:eastAsia="es-ES"/>
        </w:rPr>
      </w:pPr>
    </w:p>
    <w:p w14:paraId="22D7411A" w14:textId="77777777" w:rsidR="008E2701" w:rsidRDefault="00000000">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SUPLEMENTOS/SERVICIOS ADICIONALES POR PERSONA EN USD: </w:t>
      </w:r>
    </w:p>
    <w:p w14:paraId="36E94728" w14:textId="77777777" w:rsidR="008E2701" w:rsidRDefault="008E2701">
      <w:pPr>
        <w:spacing w:after="0" w:line="240" w:lineRule="auto"/>
        <w:jc w:val="both"/>
        <w:rPr>
          <w:rFonts w:ascii="Arial" w:eastAsia="Arial" w:hAnsi="Arial" w:cs="Arial"/>
          <w:b/>
          <w:color w:val="E36C09"/>
          <w:sz w:val="8"/>
          <w:szCs w:val="8"/>
          <w:u w:val="single"/>
        </w:rPr>
      </w:pPr>
    </w:p>
    <w:p w14:paraId="2E5B92AA" w14:textId="77777777" w:rsidR="008E2701" w:rsidRDefault="008E2701">
      <w:pPr>
        <w:spacing w:after="0" w:line="240" w:lineRule="auto"/>
        <w:jc w:val="both"/>
        <w:rPr>
          <w:rFonts w:ascii="Arial" w:eastAsia="Arial" w:hAnsi="Arial" w:cs="Arial"/>
          <w:b/>
          <w:color w:val="E36C09"/>
          <w:sz w:val="6"/>
          <w:szCs w:val="6"/>
          <w:u w:val="single"/>
        </w:rPr>
      </w:pPr>
    </w:p>
    <w:tbl>
      <w:tblPr>
        <w:tblW w:w="7452" w:type="dxa"/>
        <w:jc w:val="center"/>
        <w:tblLayout w:type="fixed"/>
        <w:tblCellMar>
          <w:left w:w="70" w:type="dxa"/>
          <w:right w:w="70" w:type="dxa"/>
        </w:tblCellMar>
        <w:tblLook w:val="04A0" w:firstRow="1" w:lastRow="0" w:firstColumn="1" w:lastColumn="0" w:noHBand="0" w:noVBand="1"/>
      </w:tblPr>
      <w:tblGrid>
        <w:gridCol w:w="4477"/>
        <w:gridCol w:w="990"/>
        <w:gridCol w:w="995"/>
        <w:gridCol w:w="990"/>
      </w:tblGrid>
      <w:tr w:rsidR="00C12286" w14:paraId="04CACA15" w14:textId="77777777" w:rsidTr="00C12286">
        <w:trPr>
          <w:trHeight w:val="340"/>
          <w:jc w:val="center"/>
        </w:trPr>
        <w:tc>
          <w:tcPr>
            <w:tcW w:w="4477" w:type="dxa"/>
            <w:tcBorders>
              <w:top w:val="single" w:sz="4" w:space="0" w:color="C00000"/>
              <w:left w:val="single" w:sz="4" w:space="0" w:color="C00000"/>
              <w:bottom w:val="single" w:sz="4" w:space="0" w:color="C00000"/>
              <w:right w:val="single" w:sz="4" w:space="0" w:color="C00000"/>
            </w:tcBorders>
            <w:shd w:val="clear" w:color="000000" w:fill="C00000"/>
            <w:vAlign w:val="center"/>
          </w:tcPr>
          <w:p w14:paraId="0A164207" w14:textId="77777777" w:rsidR="00C12286" w:rsidRDefault="00C12286">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SUPLEMENTO / SERVICIOS OPCIONALES</w:t>
            </w:r>
          </w:p>
        </w:tc>
        <w:tc>
          <w:tcPr>
            <w:tcW w:w="990" w:type="dxa"/>
            <w:tcBorders>
              <w:top w:val="single" w:sz="4" w:space="0" w:color="C00000"/>
              <w:bottom w:val="single" w:sz="4" w:space="0" w:color="C00000"/>
              <w:right w:val="single" w:sz="4" w:space="0" w:color="C00000"/>
            </w:tcBorders>
            <w:shd w:val="clear" w:color="000000" w:fill="C00000"/>
            <w:vAlign w:val="center"/>
          </w:tcPr>
          <w:p w14:paraId="12EFB7D9" w14:textId="77777777" w:rsidR="00C12286" w:rsidRDefault="00C12286">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1 PAX</w:t>
            </w:r>
          </w:p>
        </w:tc>
        <w:tc>
          <w:tcPr>
            <w:tcW w:w="995" w:type="dxa"/>
            <w:tcBorders>
              <w:top w:val="single" w:sz="4" w:space="0" w:color="C00000"/>
              <w:bottom w:val="single" w:sz="4" w:space="0" w:color="C00000"/>
              <w:right w:val="single" w:sz="4" w:space="0" w:color="C00000"/>
            </w:tcBorders>
            <w:shd w:val="clear" w:color="000000" w:fill="C00000"/>
            <w:vAlign w:val="center"/>
          </w:tcPr>
          <w:p w14:paraId="116CC73E" w14:textId="77777777" w:rsidR="00C12286" w:rsidRDefault="00C12286">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2 PAX</w:t>
            </w:r>
          </w:p>
        </w:tc>
        <w:tc>
          <w:tcPr>
            <w:tcW w:w="990" w:type="dxa"/>
            <w:tcBorders>
              <w:top w:val="single" w:sz="4" w:space="0" w:color="C00000"/>
              <w:bottom w:val="single" w:sz="4" w:space="0" w:color="C00000"/>
              <w:right w:val="single" w:sz="4" w:space="0" w:color="C00000"/>
            </w:tcBorders>
            <w:shd w:val="clear" w:color="000000" w:fill="C00000"/>
            <w:vAlign w:val="center"/>
          </w:tcPr>
          <w:p w14:paraId="15244CF9" w14:textId="77777777" w:rsidR="00C12286" w:rsidRDefault="00C12286">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3 PAX</w:t>
            </w:r>
          </w:p>
        </w:tc>
      </w:tr>
      <w:tr w:rsidR="00C12286" w14:paraId="31F6AA9A" w14:textId="77777777" w:rsidTr="00094064">
        <w:trPr>
          <w:trHeight w:val="340"/>
          <w:jc w:val="center"/>
        </w:trPr>
        <w:tc>
          <w:tcPr>
            <w:tcW w:w="4477" w:type="dxa"/>
            <w:tcBorders>
              <w:left w:val="single" w:sz="4" w:space="0" w:color="C00000"/>
              <w:bottom w:val="single" w:sz="4" w:space="0" w:color="C00000"/>
              <w:right w:val="single" w:sz="4" w:space="0" w:color="C00000"/>
            </w:tcBorders>
            <w:vAlign w:val="bottom"/>
          </w:tcPr>
          <w:p w14:paraId="72B74358" w14:textId="179AA58D" w:rsidR="00C12286" w:rsidRDefault="00C12286">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Traslado</w:t>
            </w:r>
            <w:r w:rsidR="00CD490C">
              <w:rPr>
                <w:rFonts w:ascii="Arial" w:eastAsia="Times New Roman" w:hAnsi="Arial" w:cs="Arial"/>
                <w:b/>
                <w:bCs/>
                <w:color w:val="000000"/>
                <w:sz w:val="18"/>
                <w:szCs w:val="18"/>
                <w:lang w:eastAsia="es-ES"/>
              </w:rPr>
              <w:t>:</w:t>
            </w:r>
            <w:r>
              <w:rPr>
                <w:rFonts w:ascii="Arial" w:eastAsia="Times New Roman" w:hAnsi="Arial" w:cs="Arial"/>
                <w:b/>
                <w:bCs/>
                <w:color w:val="000000"/>
                <w:sz w:val="18"/>
                <w:szCs w:val="18"/>
                <w:lang w:eastAsia="es-ES"/>
              </w:rPr>
              <w:t xml:space="preserve"> </w:t>
            </w:r>
            <w:r w:rsidR="00CD490C" w:rsidRPr="00CD490C">
              <w:rPr>
                <w:rFonts w:ascii="Arial" w:eastAsia="Times New Roman" w:hAnsi="Arial" w:cs="Arial"/>
                <w:color w:val="000000"/>
                <w:sz w:val="18"/>
                <w:szCs w:val="18"/>
                <w:lang w:eastAsia="es-ES"/>
              </w:rPr>
              <w:t xml:space="preserve">hotel - </w:t>
            </w:r>
            <w:r>
              <w:rPr>
                <w:rFonts w:ascii="Arial" w:eastAsia="Times New Roman" w:hAnsi="Arial" w:cs="Arial"/>
                <w:color w:val="000000"/>
                <w:sz w:val="18"/>
                <w:szCs w:val="18"/>
                <w:lang w:eastAsia="es-ES"/>
              </w:rPr>
              <w:t>Muelle de La Bodeguita – hotel después del tour a las Islas del Rosario</w:t>
            </w:r>
            <w:r w:rsidR="00CD490C">
              <w:rPr>
                <w:rFonts w:ascii="Arial" w:eastAsia="Times New Roman" w:hAnsi="Arial" w:cs="Arial"/>
                <w:color w:val="000000"/>
                <w:sz w:val="18"/>
                <w:szCs w:val="18"/>
                <w:lang w:eastAsia="es-ES"/>
              </w:rPr>
              <w:t xml:space="preserve"> POR PERSONA</w:t>
            </w:r>
          </w:p>
        </w:tc>
        <w:tc>
          <w:tcPr>
            <w:tcW w:w="990" w:type="dxa"/>
            <w:tcBorders>
              <w:bottom w:val="single" w:sz="4" w:space="0" w:color="C00000"/>
              <w:right w:val="single" w:sz="4" w:space="0" w:color="C00000"/>
            </w:tcBorders>
            <w:vAlign w:val="center"/>
          </w:tcPr>
          <w:p w14:paraId="7B9F7E40" w14:textId="15CAD178" w:rsidR="00C12286" w:rsidRDefault="00C1228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CD490C">
              <w:rPr>
                <w:rFonts w:ascii="Arial" w:eastAsia="Times New Roman" w:hAnsi="Arial" w:cs="Arial"/>
                <w:color w:val="000000"/>
                <w:sz w:val="18"/>
                <w:szCs w:val="18"/>
                <w:lang w:eastAsia="es-ES"/>
              </w:rPr>
              <w:t>69</w:t>
            </w:r>
          </w:p>
        </w:tc>
        <w:tc>
          <w:tcPr>
            <w:tcW w:w="995" w:type="dxa"/>
            <w:tcBorders>
              <w:bottom w:val="single" w:sz="4" w:space="0" w:color="C00000"/>
              <w:right w:val="single" w:sz="4" w:space="0" w:color="C00000"/>
            </w:tcBorders>
            <w:vAlign w:val="center"/>
          </w:tcPr>
          <w:p w14:paraId="30BB640C" w14:textId="1E28D242" w:rsidR="00C12286" w:rsidRDefault="00C1228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CD490C">
              <w:rPr>
                <w:rFonts w:ascii="Arial" w:eastAsia="Times New Roman" w:hAnsi="Arial" w:cs="Arial"/>
                <w:color w:val="000000"/>
                <w:sz w:val="18"/>
                <w:szCs w:val="18"/>
                <w:lang w:eastAsia="es-ES"/>
              </w:rPr>
              <w:t>36</w:t>
            </w:r>
          </w:p>
        </w:tc>
        <w:tc>
          <w:tcPr>
            <w:tcW w:w="990" w:type="dxa"/>
            <w:tcBorders>
              <w:bottom w:val="single" w:sz="4" w:space="0" w:color="C00000"/>
              <w:right w:val="single" w:sz="4" w:space="0" w:color="C00000"/>
            </w:tcBorders>
            <w:vAlign w:val="center"/>
          </w:tcPr>
          <w:p w14:paraId="1FF9F182" w14:textId="0909A278" w:rsidR="00C12286" w:rsidRDefault="00C1228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CD490C">
              <w:rPr>
                <w:rFonts w:ascii="Arial" w:eastAsia="Times New Roman" w:hAnsi="Arial" w:cs="Arial"/>
                <w:color w:val="000000"/>
                <w:sz w:val="18"/>
                <w:szCs w:val="18"/>
                <w:lang w:eastAsia="es-ES"/>
              </w:rPr>
              <w:t>42</w:t>
            </w:r>
          </w:p>
        </w:tc>
      </w:tr>
      <w:tr w:rsidR="00094064" w14:paraId="708BD9BB" w14:textId="77777777" w:rsidTr="00094064">
        <w:trPr>
          <w:trHeight w:val="340"/>
          <w:jc w:val="center"/>
        </w:trPr>
        <w:tc>
          <w:tcPr>
            <w:tcW w:w="4477" w:type="dxa"/>
            <w:tcBorders>
              <w:top w:val="single" w:sz="4" w:space="0" w:color="C00000"/>
              <w:left w:val="single" w:sz="4" w:space="0" w:color="C00000"/>
              <w:bottom w:val="single" w:sz="4" w:space="0" w:color="C00000"/>
              <w:right w:val="single" w:sz="4" w:space="0" w:color="C00000"/>
            </w:tcBorders>
            <w:vAlign w:val="bottom"/>
          </w:tcPr>
          <w:p w14:paraId="495C035F" w14:textId="3D2F0CEE" w:rsidR="00094064" w:rsidRPr="00094064" w:rsidRDefault="00094064" w:rsidP="00094064">
            <w:pPr>
              <w:widowControl w:val="0"/>
              <w:spacing w:after="0" w:line="240" w:lineRule="auto"/>
              <w:jc w:val="center"/>
              <w:rPr>
                <w:rFonts w:ascii="Arial" w:eastAsia="Times New Roman" w:hAnsi="Arial" w:cs="Arial"/>
                <w:b/>
                <w:bCs/>
                <w:color w:val="000000"/>
                <w:sz w:val="18"/>
                <w:szCs w:val="18"/>
                <w:lang w:eastAsia="es-ES"/>
              </w:rPr>
            </w:pPr>
            <w:r w:rsidRPr="00094064">
              <w:rPr>
                <w:rFonts w:ascii="Arial" w:eastAsia="Times New Roman" w:hAnsi="Arial" w:cs="Arial"/>
                <w:b/>
                <w:bCs/>
                <w:color w:val="000000"/>
                <w:sz w:val="18"/>
                <w:szCs w:val="18"/>
                <w:lang w:eastAsia="es-ES"/>
              </w:rPr>
              <w:t>MEDELLÍN</w:t>
            </w:r>
          </w:p>
          <w:p w14:paraId="5EFB9F13" w14:textId="69FA2A20" w:rsidR="00094064" w:rsidRDefault="00094064" w:rsidP="00094064">
            <w:pPr>
              <w:widowControl w:val="0"/>
              <w:spacing w:after="0" w:line="240" w:lineRule="auto"/>
              <w:jc w:val="both"/>
              <w:rPr>
                <w:rFonts w:ascii="Arial" w:eastAsia="Times New Roman" w:hAnsi="Arial" w:cs="Arial"/>
                <w:b/>
                <w:bCs/>
                <w:color w:val="000000"/>
                <w:sz w:val="18"/>
                <w:szCs w:val="18"/>
                <w:lang w:eastAsia="es-ES"/>
              </w:rPr>
            </w:pPr>
            <w:r w:rsidRPr="00094064">
              <w:rPr>
                <w:rFonts w:ascii="Arial" w:eastAsia="Times New Roman" w:hAnsi="Arial" w:cs="Arial"/>
                <w:color w:val="000000"/>
                <w:sz w:val="18"/>
                <w:szCs w:val="18"/>
                <w:lang w:eastAsia="es-ES"/>
              </w:rPr>
              <w:t>Suplemento traslado nocturno para vuelos ingresando entre las 19:00 y 06:00 y saliendo entre las 21:00 y las 09:00  - One Way (un solo tramo)</w:t>
            </w:r>
            <w:r w:rsidRPr="00094064">
              <w:rPr>
                <w:rFonts w:ascii="Arial" w:eastAsia="Times New Roman" w:hAnsi="Arial" w:cs="Arial"/>
                <w:b/>
                <w:bCs/>
                <w:color w:val="000000"/>
                <w:sz w:val="18"/>
                <w:szCs w:val="18"/>
                <w:lang w:eastAsia="es-ES"/>
              </w:rPr>
              <w:t xml:space="preserve"> POR PASAJERO</w:t>
            </w:r>
          </w:p>
        </w:tc>
        <w:tc>
          <w:tcPr>
            <w:tcW w:w="990" w:type="dxa"/>
            <w:tcBorders>
              <w:top w:val="single" w:sz="4" w:space="0" w:color="C00000"/>
              <w:left w:val="single" w:sz="4" w:space="0" w:color="C00000"/>
              <w:bottom w:val="single" w:sz="4" w:space="0" w:color="C00000"/>
              <w:right w:val="single" w:sz="4" w:space="0" w:color="C00000"/>
            </w:tcBorders>
            <w:vAlign w:val="center"/>
          </w:tcPr>
          <w:p w14:paraId="76128087" w14:textId="1A88FD6A" w:rsidR="00094064" w:rsidRDefault="00094064" w:rsidP="00094064">
            <w:pPr>
              <w:widowControl w:val="0"/>
              <w:spacing w:after="0" w:line="240" w:lineRule="auto"/>
              <w:jc w:val="center"/>
              <w:rPr>
                <w:rFonts w:ascii="Arial" w:eastAsia="Times New Roman" w:hAnsi="Arial" w:cs="Arial"/>
                <w:color w:val="000000"/>
                <w:sz w:val="18"/>
                <w:szCs w:val="18"/>
                <w:lang w:eastAsia="es-ES"/>
              </w:rPr>
            </w:pPr>
            <w:r w:rsidRPr="00094064">
              <w:rPr>
                <w:rFonts w:ascii="Arial" w:eastAsia="Times New Roman" w:hAnsi="Arial" w:cs="Arial"/>
                <w:color w:val="000000"/>
                <w:sz w:val="18"/>
                <w:szCs w:val="18"/>
                <w:lang w:eastAsia="es-ES"/>
              </w:rPr>
              <w:t>USD 85</w:t>
            </w:r>
          </w:p>
        </w:tc>
        <w:tc>
          <w:tcPr>
            <w:tcW w:w="995" w:type="dxa"/>
            <w:tcBorders>
              <w:top w:val="single" w:sz="4" w:space="0" w:color="C00000"/>
              <w:left w:val="single" w:sz="4" w:space="0" w:color="C00000"/>
              <w:bottom w:val="single" w:sz="4" w:space="0" w:color="C00000"/>
              <w:right w:val="single" w:sz="4" w:space="0" w:color="C00000"/>
            </w:tcBorders>
            <w:vAlign w:val="center"/>
          </w:tcPr>
          <w:p w14:paraId="3ED9B913" w14:textId="146E97B6" w:rsidR="00094064" w:rsidRDefault="00094064" w:rsidP="00094064">
            <w:pPr>
              <w:widowControl w:val="0"/>
              <w:spacing w:after="0" w:line="240" w:lineRule="auto"/>
              <w:jc w:val="center"/>
              <w:rPr>
                <w:rFonts w:ascii="Arial" w:eastAsia="Times New Roman" w:hAnsi="Arial" w:cs="Arial"/>
                <w:color w:val="000000"/>
                <w:sz w:val="18"/>
                <w:szCs w:val="18"/>
                <w:lang w:eastAsia="es-ES"/>
              </w:rPr>
            </w:pPr>
            <w:r w:rsidRPr="00094064">
              <w:rPr>
                <w:rFonts w:ascii="Arial" w:eastAsia="Times New Roman" w:hAnsi="Arial" w:cs="Arial"/>
                <w:color w:val="000000"/>
                <w:sz w:val="18"/>
                <w:szCs w:val="18"/>
                <w:lang w:eastAsia="es-ES"/>
              </w:rPr>
              <w:t>USD 43</w:t>
            </w:r>
          </w:p>
        </w:tc>
        <w:tc>
          <w:tcPr>
            <w:tcW w:w="990" w:type="dxa"/>
            <w:tcBorders>
              <w:top w:val="single" w:sz="4" w:space="0" w:color="C00000"/>
              <w:left w:val="single" w:sz="4" w:space="0" w:color="C00000"/>
              <w:bottom w:val="single" w:sz="4" w:space="0" w:color="C00000"/>
              <w:right w:val="single" w:sz="4" w:space="0" w:color="C00000"/>
            </w:tcBorders>
            <w:vAlign w:val="center"/>
          </w:tcPr>
          <w:p w14:paraId="419DD576" w14:textId="71BEF08A" w:rsidR="00094064" w:rsidRDefault="00094064" w:rsidP="00094064">
            <w:pPr>
              <w:widowControl w:val="0"/>
              <w:spacing w:after="0" w:line="240" w:lineRule="auto"/>
              <w:jc w:val="center"/>
              <w:rPr>
                <w:rFonts w:ascii="Arial" w:eastAsia="Times New Roman" w:hAnsi="Arial" w:cs="Arial"/>
                <w:color w:val="000000"/>
                <w:sz w:val="18"/>
                <w:szCs w:val="18"/>
                <w:lang w:eastAsia="es-ES"/>
              </w:rPr>
            </w:pPr>
            <w:r w:rsidRPr="00094064">
              <w:rPr>
                <w:rFonts w:ascii="Arial" w:eastAsia="Times New Roman" w:hAnsi="Arial" w:cs="Arial"/>
                <w:color w:val="000000"/>
                <w:sz w:val="18"/>
                <w:szCs w:val="18"/>
                <w:lang w:eastAsia="es-ES"/>
              </w:rPr>
              <w:t>USD 28</w:t>
            </w:r>
          </w:p>
        </w:tc>
      </w:tr>
      <w:tr w:rsidR="00094064" w14:paraId="5494476E" w14:textId="77777777" w:rsidTr="00094064">
        <w:trPr>
          <w:trHeight w:val="340"/>
          <w:jc w:val="center"/>
        </w:trPr>
        <w:tc>
          <w:tcPr>
            <w:tcW w:w="4477" w:type="dxa"/>
            <w:tcBorders>
              <w:top w:val="single" w:sz="4" w:space="0" w:color="C00000"/>
              <w:left w:val="single" w:sz="4" w:space="0" w:color="C00000"/>
              <w:bottom w:val="single" w:sz="4" w:space="0" w:color="C00000"/>
              <w:right w:val="single" w:sz="4" w:space="0" w:color="C00000"/>
            </w:tcBorders>
            <w:vAlign w:val="bottom"/>
          </w:tcPr>
          <w:p w14:paraId="3744CC59" w14:textId="77777777" w:rsidR="00094064" w:rsidRPr="00094064" w:rsidRDefault="00094064" w:rsidP="00094064">
            <w:pPr>
              <w:widowControl w:val="0"/>
              <w:spacing w:after="0" w:line="240" w:lineRule="auto"/>
              <w:jc w:val="center"/>
              <w:rPr>
                <w:rFonts w:ascii="Arial" w:eastAsia="Times New Roman" w:hAnsi="Arial" w:cs="Arial"/>
                <w:b/>
                <w:bCs/>
                <w:color w:val="000000"/>
                <w:sz w:val="18"/>
                <w:szCs w:val="18"/>
                <w:lang w:eastAsia="es-ES"/>
              </w:rPr>
            </w:pPr>
            <w:r w:rsidRPr="00094064">
              <w:rPr>
                <w:rFonts w:ascii="Arial" w:eastAsia="Times New Roman" w:hAnsi="Arial" w:cs="Arial"/>
                <w:b/>
                <w:bCs/>
                <w:color w:val="000000"/>
                <w:sz w:val="18"/>
                <w:szCs w:val="18"/>
                <w:lang w:eastAsia="es-ES"/>
              </w:rPr>
              <w:t>CARTAGENA</w:t>
            </w:r>
          </w:p>
          <w:p w14:paraId="5B5B808D" w14:textId="65604F77" w:rsidR="00094064" w:rsidRDefault="00094064" w:rsidP="00094064">
            <w:pPr>
              <w:widowControl w:val="0"/>
              <w:spacing w:after="0" w:line="240" w:lineRule="auto"/>
              <w:jc w:val="both"/>
              <w:rPr>
                <w:rFonts w:ascii="Arial" w:eastAsia="Times New Roman" w:hAnsi="Arial" w:cs="Arial"/>
                <w:b/>
                <w:bCs/>
                <w:color w:val="000000"/>
                <w:sz w:val="18"/>
                <w:szCs w:val="18"/>
                <w:lang w:eastAsia="es-ES"/>
              </w:rPr>
            </w:pPr>
            <w:r w:rsidRPr="00094064">
              <w:rPr>
                <w:rFonts w:ascii="Arial" w:eastAsia="Times New Roman" w:hAnsi="Arial" w:cs="Arial"/>
                <w:color w:val="000000"/>
                <w:sz w:val="18"/>
                <w:szCs w:val="18"/>
                <w:lang w:eastAsia="es-ES"/>
              </w:rPr>
              <w:t>Suplemento traslado nocturno para vuelos ingresando entre las 19:00 y 06:00 y saliendo entre las 21:00 y las 09:00  - One Way (un solo tramo)</w:t>
            </w:r>
            <w:r w:rsidRPr="00094064">
              <w:rPr>
                <w:rFonts w:ascii="Arial" w:eastAsia="Times New Roman" w:hAnsi="Arial" w:cs="Arial"/>
                <w:b/>
                <w:bCs/>
                <w:color w:val="000000"/>
                <w:sz w:val="18"/>
                <w:szCs w:val="18"/>
                <w:lang w:eastAsia="es-ES"/>
              </w:rPr>
              <w:t xml:space="preserve"> POR PASAJERO</w:t>
            </w:r>
          </w:p>
        </w:tc>
        <w:tc>
          <w:tcPr>
            <w:tcW w:w="990" w:type="dxa"/>
            <w:tcBorders>
              <w:top w:val="single" w:sz="4" w:space="0" w:color="C00000"/>
              <w:left w:val="single" w:sz="4" w:space="0" w:color="C00000"/>
              <w:bottom w:val="single" w:sz="4" w:space="0" w:color="C00000"/>
              <w:right w:val="single" w:sz="4" w:space="0" w:color="C00000"/>
            </w:tcBorders>
            <w:vAlign w:val="center"/>
          </w:tcPr>
          <w:p w14:paraId="605F8E77" w14:textId="5786EB5F" w:rsidR="00094064" w:rsidRDefault="00094064" w:rsidP="00094064">
            <w:pPr>
              <w:widowControl w:val="0"/>
              <w:spacing w:after="0" w:line="240" w:lineRule="auto"/>
              <w:jc w:val="center"/>
              <w:rPr>
                <w:rFonts w:ascii="Arial" w:eastAsia="Times New Roman" w:hAnsi="Arial" w:cs="Arial"/>
                <w:color w:val="000000"/>
                <w:sz w:val="18"/>
                <w:szCs w:val="18"/>
                <w:lang w:eastAsia="es-ES"/>
              </w:rPr>
            </w:pPr>
            <w:r w:rsidRPr="00094064">
              <w:rPr>
                <w:rFonts w:ascii="Arial" w:eastAsia="Times New Roman" w:hAnsi="Arial" w:cs="Arial"/>
                <w:color w:val="000000"/>
                <w:sz w:val="18"/>
                <w:szCs w:val="18"/>
                <w:lang w:eastAsia="es-ES"/>
              </w:rPr>
              <w:t>USD 32</w:t>
            </w:r>
          </w:p>
        </w:tc>
        <w:tc>
          <w:tcPr>
            <w:tcW w:w="995" w:type="dxa"/>
            <w:tcBorders>
              <w:top w:val="single" w:sz="4" w:space="0" w:color="C00000"/>
              <w:left w:val="single" w:sz="4" w:space="0" w:color="C00000"/>
              <w:bottom w:val="single" w:sz="4" w:space="0" w:color="C00000"/>
              <w:right w:val="single" w:sz="4" w:space="0" w:color="C00000"/>
            </w:tcBorders>
            <w:vAlign w:val="center"/>
          </w:tcPr>
          <w:p w14:paraId="4CE964FD" w14:textId="6E008A67" w:rsidR="00094064" w:rsidRDefault="00094064" w:rsidP="00094064">
            <w:pPr>
              <w:widowControl w:val="0"/>
              <w:spacing w:after="0" w:line="240" w:lineRule="auto"/>
              <w:jc w:val="center"/>
              <w:rPr>
                <w:rFonts w:ascii="Arial" w:eastAsia="Times New Roman" w:hAnsi="Arial" w:cs="Arial"/>
                <w:color w:val="000000"/>
                <w:sz w:val="18"/>
                <w:szCs w:val="18"/>
                <w:lang w:eastAsia="es-ES"/>
              </w:rPr>
            </w:pPr>
            <w:r w:rsidRPr="00094064">
              <w:rPr>
                <w:rFonts w:ascii="Arial" w:eastAsia="Times New Roman" w:hAnsi="Arial" w:cs="Arial"/>
                <w:color w:val="000000"/>
                <w:sz w:val="18"/>
                <w:szCs w:val="18"/>
                <w:lang w:eastAsia="es-ES"/>
              </w:rPr>
              <w:t>USD 17</w:t>
            </w:r>
          </w:p>
        </w:tc>
        <w:tc>
          <w:tcPr>
            <w:tcW w:w="990" w:type="dxa"/>
            <w:tcBorders>
              <w:top w:val="single" w:sz="4" w:space="0" w:color="C00000"/>
              <w:left w:val="single" w:sz="4" w:space="0" w:color="C00000"/>
              <w:bottom w:val="single" w:sz="4" w:space="0" w:color="C00000"/>
              <w:right w:val="single" w:sz="4" w:space="0" w:color="C00000"/>
            </w:tcBorders>
            <w:vAlign w:val="center"/>
          </w:tcPr>
          <w:p w14:paraId="30D41E1F" w14:textId="25CA8B07" w:rsidR="00094064" w:rsidRDefault="00094064" w:rsidP="00094064">
            <w:pPr>
              <w:widowControl w:val="0"/>
              <w:spacing w:after="0" w:line="240" w:lineRule="auto"/>
              <w:jc w:val="center"/>
              <w:rPr>
                <w:rFonts w:ascii="Arial" w:eastAsia="Times New Roman" w:hAnsi="Arial" w:cs="Arial"/>
                <w:color w:val="000000"/>
                <w:sz w:val="18"/>
                <w:szCs w:val="18"/>
                <w:lang w:eastAsia="es-ES"/>
              </w:rPr>
            </w:pPr>
            <w:r w:rsidRPr="00094064">
              <w:rPr>
                <w:rFonts w:ascii="Arial" w:eastAsia="Times New Roman" w:hAnsi="Arial" w:cs="Arial"/>
                <w:color w:val="000000"/>
                <w:sz w:val="18"/>
                <w:szCs w:val="18"/>
                <w:lang w:eastAsia="es-ES"/>
              </w:rPr>
              <w:t>USD 23</w:t>
            </w:r>
          </w:p>
        </w:tc>
      </w:tr>
    </w:tbl>
    <w:p w14:paraId="402CC0D6" w14:textId="6CFEE429" w:rsidR="008E2701" w:rsidRDefault="00000000">
      <w:pPr>
        <w:widowControl w:val="0"/>
        <w:tabs>
          <w:tab w:val="left" w:pos="2205"/>
        </w:tabs>
        <w:spacing w:after="0" w:line="240" w:lineRule="auto"/>
        <w:jc w:val="both"/>
        <w:rPr>
          <w:rFonts w:ascii="Arial" w:hAnsi="Arial" w:cs="Arial"/>
          <w:b/>
          <w:i/>
          <w:iCs/>
          <w:sz w:val="18"/>
          <w:szCs w:val="18"/>
        </w:rPr>
      </w:pPr>
      <w:r>
        <w:rPr>
          <w:rFonts w:ascii="Arial" w:eastAsia="Arial" w:hAnsi="Arial" w:cs="Arial"/>
          <w:b/>
          <w:i/>
          <w:iCs/>
          <w:sz w:val="18"/>
          <w:szCs w:val="18"/>
        </w:rPr>
        <w:t xml:space="preserve">Nota: </w:t>
      </w:r>
      <w:r>
        <w:rPr>
          <w:rFonts w:ascii="Arial" w:hAnsi="Arial" w:cs="Arial"/>
          <w:b/>
          <w:i/>
          <w:iCs/>
          <w:sz w:val="18"/>
          <w:szCs w:val="18"/>
        </w:rPr>
        <w:t>Aplica recargo para pasajeros alojados en las zonas de Castillo Grande, El Espinal, Mamonal, Manzanillo y Barú.</w:t>
      </w:r>
    </w:p>
    <w:p w14:paraId="0FEEACC9" w14:textId="77777777" w:rsidR="008E2701" w:rsidRDefault="008E2701">
      <w:pPr>
        <w:pStyle w:val="Sinespaciado"/>
        <w:widowControl w:val="0"/>
        <w:jc w:val="both"/>
        <w:textAlignment w:val="baseline"/>
        <w:rPr>
          <w:rFonts w:ascii="Arial" w:hAnsi="Arial" w:cs="Arial"/>
          <w:b/>
          <w:color w:val="FF0000"/>
          <w:sz w:val="18"/>
          <w:szCs w:val="18"/>
          <w:u w:val="single"/>
          <w:lang w:val="es-ES_tradnl" w:eastAsia="es-ES"/>
        </w:rPr>
      </w:pPr>
    </w:p>
    <w:p w14:paraId="526742BB" w14:textId="77777777" w:rsidR="008E2701"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NOTAS IMPORTANTES:</w:t>
      </w:r>
    </w:p>
    <w:p w14:paraId="5E77E41C"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Tarifas expresadas en dólares americanos pagaderos en moneda nacional al tipo de cambio del día de su pago indicado por Tourmundial, sujetas a cambios sin previo aviso y a disponibilidad al momento de reservar.</w:t>
      </w:r>
    </w:p>
    <w:p w14:paraId="387700C1" w14:textId="77777777" w:rsidR="008E2701" w:rsidRDefault="00000000">
      <w:pPr>
        <w:pStyle w:val="Prrafodelista"/>
        <w:numPr>
          <w:ilvl w:val="0"/>
          <w:numId w:val="7"/>
        </w:numPr>
        <w:spacing w:after="0" w:line="240" w:lineRule="auto"/>
        <w:jc w:val="both"/>
        <w:rPr>
          <w:rFonts w:ascii="Arial" w:hAnsi="Arial" w:cs="Arial"/>
          <w:sz w:val="18"/>
          <w:szCs w:val="18"/>
        </w:rPr>
      </w:pPr>
      <w:r>
        <w:rPr>
          <w:rFonts w:ascii="Arial" w:hAnsi="Arial" w:cs="Arial"/>
          <w:color w:val="000000" w:themeColor="text1"/>
          <w:sz w:val="18"/>
          <w:szCs w:val="18"/>
        </w:rPr>
        <w:lastRenderedPageBreak/>
        <w:t>Tarifas a reconfirmar en fechas o periodos especiales (semana santa, mitad de año, semana de receso, navidad, año nuevo, feriados y eventos especiales en Colombia).</w:t>
      </w:r>
    </w:p>
    <w:p w14:paraId="4864CC3F" w14:textId="77777777" w:rsidR="008E2701" w:rsidRDefault="00000000">
      <w:pPr>
        <w:pStyle w:val="Prrafodelista"/>
        <w:numPr>
          <w:ilvl w:val="0"/>
          <w:numId w:val="9"/>
        </w:numPr>
        <w:spacing w:after="0" w:line="240" w:lineRule="auto"/>
        <w:jc w:val="both"/>
        <w:rPr>
          <w:rFonts w:ascii="Arial" w:hAnsi="Arial" w:cs="Arial"/>
          <w:sz w:val="18"/>
          <w:szCs w:val="18"/>
        </w:rPr>
      </w:pPr>
      <w:r>
        <w:rPr>
          <w:rFonts w:ascii="Arial" w:eastAsia="Arial" w:hAnsi="Arial" w:cs="Arial"/>
          <w:color w:val="000000"/>
          <w:sz w:val="18"/>
          <w:szCs w:val="18"/>
        </w:rPr>
        <w:t xml:space="preserve">Aplica tarifa especial para pasajeros viajando solos, aplica la tarifa PVS*, </w:t>
      </w:r>
      <w:r>
        <w:rPr>
          <w:rFonts w:ascii="Arial" w:hAnsi="Arial" w:cs="Arial"/>
          <w:sz w:val="18"/>
          <w:szCs w:val="18"/>
        </w:rPr>
        <w:t>los servicios de tour y traslados continúan siendo en servicio compartido.</w:t>
      </w:r>
    </w:p>
    <w:p w14:paraId="5DFC6873"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Opera con un mínimo de 2 personas.</w:t>
      </w:r>
    </w:p>
    <w:p w14:paraId="373FDC45"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Tarifa de menor aplica para niños menores de 10 años, máximo 1 menor compartiendo la misma habitación con 2 adultos.</w:t>
      </w:r>
    </w:p>
    <w:p w14:paraId="27F20A66"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themeColor="text1"/>
          <w:sz w:val="18"/>
          <w:szCs w:val="18"/>
        </w:rPr>
        <w:t>Si los dos padres viajan en compañía de menores deberán presentar certificado de nacimiento e identificación con foto del menor, en caso de que venga un padre, familiar o tutor acompañando el niño deberá presentar un consentimiento notariado de ambos Padres.</w:t>
      </w:r>
    </w:p>
    <w:p w14:paraId="0B85C1E6"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256C5C0A"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Vigencia de pasaporte deberá tener mínimo seis meses a partir de la fecha del inicio de su viaje.</w:t>
      </w:r>
    </w:p>
    <w:p w14:paraId="4913AA0C"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horarios de registro de entrada (check-in) y salida (check-out) de los hoteles están sujetos a las formalidades de cada hotel, pudiendo tener los siguientes horarios: check-in 15:00hrs y check-out 12:00hrs. En caso de que la llegada fuese antes del horario establecido, existe la posibilidad de que la habitación no sea facilitada hasta el horario correspondiente. Si su avión regresa por la tarde, el hotel podrá mantener sus pertenencias.</w:t>
      </w:r>
    </w:p>
    <w:p w14:paraId="126F73F7" w14:textId="229D2BED"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Las habitaciones triples están sujetas a disponibilidad de los hoteles y usualmente se ofrecen con un sofá cama sencilla adicional. En algunos casos los hoteles permiten acomodación triple en una misma habitación compartiendo </w:t>
      </w:r>
      <w:r w:rsidR="008C286C">
        <w:rPr>
          <w:rFonts w:ascii="Arial" w:eastAsia="Arial" w:hAnsi="Arial" w:cs="Arial"/>
          <w:color w:val="000000"/>
          <w:sz w:val="18"/>
          <w:szCs w:val="18"/>
        </w:rPr>
        <w:t>camas.</w:t>
      </w:r>
      <w:r w:rsidR="008C286C">
        <w:rPr>
          <w:rFonts w:ascii="Arial" w:eastAsia="Arial" w:hAnsi="Arial" w:cs="Arial"/>
          <w:color w:val="000000" w:themeColor="text1"/>
          <w:sz w:val="18"/>
          <w:szCs w:val="18"/>
        </w:rPr>
        <w:t xml:space="preserve"> Las</w:t>
      </w:r>
      <w:r>
        <w:rPr>
          <w:rFonts w:ascii="Arial" w:eastAsia="Arial" w:hAnsi="Arial" w:cs="Arial"/>
          <w:color w:val="000000" w:themeColor="text1"/>
          <w:sz w:val="18"/>
          <w:szCs w:val="18"/>
        </w:rPr>
        <w:t xml:space="preserve"> habitaciones dobles (DBL) con 2 camas twin, podrán tener suplemento en caso de solicitar otra configuración de habitación o que no esté disponibles las preestablecidas para este programa.</w:t>
      </w:r>
    </w:p>
    <w:p w14:paraId="58C089E5"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6D76F4C0"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themeColor="text1"/>
          <w:sz w:val="18"/>
          <w:szCs w:val="18"/>
        </w:rPr>
        <w:t>Los servicios de traslados y excursiones son otorgados como servicios regulares, estos servicios están sujetos a horarios preestablecidos y se brindan junto a otros pasajeros. Consulte los precios en servicio privado.</w:t>
      </w:r>
    </w:p>
    <w:p w14:paraId="341F8FA4" w14:textId="77777777" w:rsidR="002110A9" w:rsidRPr="002110A9" w:rsidRDefault="002110A9">
      <w:pPr>
        <w:widowControl w:val="0"/>
        <w:numPr>
          <w:ilvl w:val="0"/>
          <w:numId w:val="7"/>
        </w:numPr>
        <w:spacing w:after="0" w:line="240" w:lineRule="auto"/>
        <w:jc w:val="both"/>
        <w:rPr>
          <w:rFonts w:ascii="Arial" w:eastAsia="Arial" w:hAnsi="Arial" w:cs="Arial"/>
          <w:color w:val="000000"/>
          <w:sz w:val="18"/>
          <w:szCs w:val="18"/>
        </w:rPr>
      </w:pPr>
      <w:r w:rsidRPr="002110A9">
        <w:rPr>
          <w:rFonts w:ascii="Arial" w:eastAsia="Arial" w:hAnsi="Arial" w:cs="Arial"/>
          <w:color w:val="000000" w:themeColor="text1"/>
          <w:sz w:val="18"/>
          <w:szCs w:val="18"/>
        </w:rPr>
        <w:t>Suplemento traslado nocturno para vuelos ingresando entre las 19:00 y 06:00 y saliendo entre las 21:00 y las 09:00</w:t>
      </w:r>
    </w:p>
    <w:p w14:paraId="1ADFD888" w14:textId="2A7180F8" w:rsidR="002110A9" w:rsidRPr="002110A9" w:rsidRDefault="002110A9" w:rsidP="002110A9">
      <w:pPr>
        <w:widowControl w:val="0"/>
        <w:numPr>
          <w:ilvl w:val="0"/>
          <w:numId w:val="7"/>
        </w:numPr>
        <w:spacing w:after="0" w:line="240" w:lineRule="auto"/>
        <w:jc w:val="both"/>
        <w:rPr>
          <w:rFonts w:ascii="Arial" w:eastAsia="Arial" w:hAnsi="Arial" w:cs="Arial"/>
          <w:color w:val="000000"/>
          <w:sz w:val="18"/>
          <w:szCs w:val="18"/>
        </w:rPr>
      </w:pPr>
      <w:r w:rsidRPr="00E4311B">
        <w:rPr>
          <w:rFonts w:ascii="Arial" w:eastAsia="Arial" w:hAnsi="Arial" w:cs="Arial"/>
          <w:color w:val="000000"/>
          <w:sz w:val="18"/>
          <w:szCs w:val="18"/>
        </w:rPr>
        <w:t xml:space="preserve">Traslados para los días 24-25-31 de diciembre y 01 de enero tienen un </w:t>
      </w:r>
      <w:r>
        <w:rPr>
          <w:rFonts w:ascii="Arial" w:eastAsia="Arial" w:hAnsi="Arial" w:cs="Arial"/>
          <w:color w:val="000000"/>
          <w:sz w:val="18"/>
          <w:szCs w:val="18"/>
        </w:rPr>
        <w:t>suplemento.</w:t>
      </w:r>
    </w:p>
    <w:p w14:paraId="78B8FA57" w14:textId="3C120894"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En los traslados el pasajero tiene derecho a una maleta por persona, en caso de sobrepasar este número mínimo de maletas y se deba contratar un transporte aparte para el equipaje, el costo incurrido correrá por cuenta del pasajero.</w:t>
      </w:r>
    </w:p>
    <w:p w14:paraId="59C96E2D" w14:textId="77777777" w:rsidR="002F7517" w:rsidRPr="002F7517" w:rsidRDefault="002F7517" w:rsidP="002F7517">
      <w:pPr>
        <w:widowControl w:val="0"/>
        <w:numPr>
          <w:ilvl w:val="0"/>
          <w:numId w:val="7"/>
        </w:numPr>
        <w:spacing w:after="0" w:line="240" w:lineRule="auto"/>
        <w:jc w:val="both"/>
        <w:rPr>
          <w:rFonts w:ascii="Arial" w:eastAsia="Arial" w:hAnsi="Arial" w:cs="Arial"/>
          <w:color w:val="000000"/>
          <w:sz w:val="18"/>
          <w:szCs w:val="18"/>
        </w:rPr>
      </w:pPr>
      <w:r w:rsidRPr="002F7517">
        <w:rPr>
          <w:rFonts w:ascii="Arial" w:eastAsia="Arial" w:hAnsi="Arial" w:cs="Arial"/>
          <w:color w:val="000000"/>
          <w:sz w:val="18"/>
          <w:szCs w:val="18"/>
        </w:rPr>
        <w:t>En las descripciones de los tours se indican los días de cierre de los museos y atractivos en caso de que apliquen, si es imperativo tomar un tour en un día de cierre de uno de los sitios visitados, no se entra al lugar cerrado y no aplicaría por ello reembolso ni reprogramación de la visita.</w:t>
      </w:r>
    </w:p>
    <w:p w14:paraId="1F949036" w14:textId="77777777" w:rsidR="002F7517" w:rsidRPr="002F7517" w:rsidRDefault="002F7517" w:rsidP="002F7517">
      <w:pPr>
        <w:widowControl w:val="0"/>
        <w:numPr>
          <w:ilvl w:val="0"/>
          <w:numId w:val="7"/>
        </w:numPr>
        <w:spacing w:after="0" w:line="240" w:lineRule="auto"/>
        <w:jc w:val="both"/>
        <w:rPr>
          <w:rFonts w:ascii="Arial" w:eastAsia="Arial" w:hAnsi="Arial" w:cs="Arial"/>
          <w:color w:val="000000"/>
          <w:sz w:val="18"/>
          <w:szCs w:val="18"/>
        </w:rPr>
      </w:pPr>
      <w:r w:rsidRPr="002F7517">
        <w:rPr>
          <w:rFonts w:ascii="Arial" w:eastAsia="Arial" w:hAnsi="Arial" w:cs="Arial"/>
          <w:color w:val="000000"/>
          <w:sz w:val="18"/>
          <w:szCs w:val="18"/>
        </w:rPr>
        <w:t>Algunas excursiones tienen como punto de partida un lugar fijo dentro de la ciudad de destino, y en otras se recoge directamente en los hoteles.</w:t>
      </w:r>
    </w:p>
    <w:p w14:paraId="4CE0C9FD" w14:textId="4FB53A8A" w:rsidR="002F7517" w:rsidRDefault="002F7517" w:rsidP="002F7517">
      <w:pPr>
        <w:widowControl w:val="0"/>
        <w:numPr>
          <w:ilvl w:val="0"/>
          <w:numId w:val="7"/>
        </w:numPr>
        <w:spacing w:after="0" w:line="240" w:lineRule="auto"/>
        <w:jc w:val="both"/>
        <w:rPr>
          <w:rFonts w:ascii="Arial" w:eastAsia="Arial" w:hAnsi="Arial" w:cs="Arial"/>
          <w:color w:val="000000"/>
          <w:sz w:val="18"/>
          <w:szCs w:val="18"/>
        </w:rPr>
      </w:pPr>
      <w:r w:rsidRPr="002F7517">
        <w:rPr>
          <w:rFonts w:ascii="Arial" w:eastAsia="Arial" w:hAnsi="Arial" w:cs="Arial"/>
          <w:color w:val="000000"/>
          <w:sz w:val="18"/>
          <w:szCs w:val="18"/>
        </w:rPr>
        <w:t>En algunos casos aplican cargos extra para recoger o dejar pasajeros en hoteles que están más alejados del perímetro turístico.</w:t>
      </w:r>
    </w:p>
    <w:p w14:paraId="0FE556DB" w14:textId="45E813BD" w:rsidR="000D71E9" w:rsidRPr="002F7517" w:rsidRDefault="000D71E9" w:rsidP="002F7517">
      <w:pPr>
        <w:widowControl w:val="0"/>
        <w:numPr>
          <w:ilvl w:val="0"/>
          <w:numId w:val="7"/>
        </w:numPr>
        <w:spacing w:after="0" w:line="240" w:lineRule="auto"/>
        <w:jc w:val="both"/>
        <w:rPr>
          <w:rFonts w:ascii="Arial" w:eastAsia="Arial" w:hAnsi="Arial" w:cs="Arial"/>
          <w:color w:val="000000"/>
          <w:sz w:val="18"/>
          <w:szCs w:val="18"/>
        </w:rPr>
      </w:pPr>
      <w:r w:rsidRPr="000D71E9">
        <w:rPr>
          <w:rFonts w:ascii="Arial" w:eastAsia="Arial" w:hAnsi="Arial" w:cs="Arial"/>
          <w:color w:val="000000"/>
          <w:sz w:val="18"/>
          <w:szCs w:val="18"/>
        </w:rPr>
        <w:t>Para todos los Parques Nacionales Naturales en el país, se cobra una tarifa por derecho al ingreso al parque, dicho valor puede variar de acuerdo al parque y las temporadas, favor consultar tarifa con su ejecutiva de ventas al momento de reservar</w:t>
      </w:r>
      <w:r>
        <w:rPr>
          <w:rFonts w:ascii="Arial" w:eastAsia="Arial" w:hAnsi="Arial" w:cs="Arial"/>
          <w:color w:val="000000"/>
          <w:sz w:val="18"/>
          <w:szCs w:val="18"/>
        </w:rPr>
        <w:t>.</w:t>
      </w:r>
    </w:p>
    <w:p w14:paraId="6B68C866" w14:textId="77777777" w:rsidR="008E2701" w:rsidRDefault="008E2701">
      <w:pPr>
        <w:spacing w:after="0" w:line="240" w:lineRule="auto"/>
        <w:jc w:val="both"/>
        <w:rPr>
          <w:rFonts w:ascii="Arial" w:eastAsia="Arial" w:hAnsi="Arial" w:cs="Arial"/>
          <w:b/>
          <w:color w:val="E36C09"/>
          <w:sz w:val="18"/>
          <w:szCs w:val="18"/>
          <w:u w:val="single"/>
        </w:rPr>
      </w:pPr>
    </w:p>
    <w:p w14:paraId="2DDCE75E" w14:textId="77777777" w:rsidR="008E2701" w:rsidRDefault="00000000">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14:paraId="0EA4D3CC" w14:textId="1E1D3E67" w:rsidR="008E2701"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w:t>
      </w:r>
      <w:r w:rsidR="008C286C">
        <w:rPr>
          <w:rFonts w:ascii="Arial" w:eastAsia="Arial" w:hAnsi="Arial" w:cs="Arial"/>
          <w:color w:val="000000"/>
          <w:sz w:val="18"/>
          <w:szCs w:val="18"/>
        </w:rPr>
        <w:t>Tourmundial</w:t>
      </w:r>
      <w:r>
        <w:rPr>
          <w:rFonts w:ascii="Arial" w:eastAsia="Arial" w:hAnsi="Arial" w:cs="Arial"/>
          <w:color w:val="000000"/>
          <w:sz w:val="18"/>
          <w:szCs w:val="18"/>
        </w:rPr>
        <w:t xml:space="preserve"> el cual puede ser consultado en el sitio web: </w:t>
      </w:r>
      <w:hyperlink r:id="rId12">
        <w:r w:rsidR="008E2701">
          <w:rPr>
            <w:rFonts w:ascii="Arial" w:eastAsia="Arial" w:hAnsi="Arial" w:cs="Arial"/>
            <w:color w:val="0000FF"/>
            <w:sz w:val="18"/>
            <w:szCs w:val="18"/>
            <w:u w:val="single"/>
          </w:rPr>
          <w:t>www.tourmundial.mx</w:t>
        </w:r>
      </w:hyperlink>
      <w:r>
        <w:rPr>
          <w:rFonts w:ascii="Arial" w:eastAsia="Arial" w:hAnsi="Arial" w:cs="Arial"/>
          <w:color w:val="000000"/>
          <w:sz w:val="18"/>
          <w:szCs w:val="18"/>
        </w:rPr>
        <w:tab/>
      </w:r>
    </w:p>
    <w:p w14:paraId="645DF9FF" w14:textId="77777777" w:rsidR="008E2701" w:rsidRDefault="008E2701">
      <w:pPr>
        <w:widowControl w:val="0"/>
        <w:spacing w:after="0" w:line="240" w:lineRule="auto"/>
        <w:jc w:val="both"/>
        <w:rPr>
          <w:rFonts w:ascii="Arial" w:eastAsia="Arial" w:hAnsi="Arial" w:cs="Arial"/>
          <w:color w:val="000000"/>
          <w:sz w:val="18"/>
          <w:szCs w:val="18"/>
        </w:rPr>
      </w:pPr>
    </w:p>
    <w:p w14:paraId="044C9105" w14:textId="34B169C0" w:rsidR="008E2701" w:rsidRDefault="00000000">
      <w:pPr>
        <w:widowControl w:val="0"/>
        <w:tabs>
          <w:tab w:val="left" w:pos="1941"/>
        </w:tabs>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 xml:space="preserve">VIGENCIA DEL </w:t>
      </w:r>
      <w:r w:rsidR="005940B6">
        <w:rPr>
          <w:rFonts w:ascii="Arial" w:eastAsia="Arial" w:hAnsi="Arial" w:cs="Arial"/>
          <w:b/>
          <w:color w:val="E36C09"/>
          <w:sz w:val="18"/>
          <w:szCs w:val="18"/>
          <w:u w:val="single"/>
        </w:rPr>
        <w:t>1</w:t>
      </w:r>
      <w:r w:rsidR="00C50776">
        <w:rPr>
          <w:rFonts w:ascii="Arial" w:eastAsia="Arial" w:hAnsi="Arial" w:cs="Arial"/>
          <w:b/>
          <w:color w:val="E36C09"/>
          <w:sz w:val="18"/>
          <w:szCs w:val="18"/>
          <w:u w:val="single"/>
        </w:rPr>
        <w:t>3</w:t>
      </w:r>
      <w:r>
        <w:rPr>
          <w:rFonts w:ascii="Arial" w:eastAsia="Arial" w:hAnsi="Arial" w:cs="Arial"/>
          <w:b/>
          <w:color w:val="E36C09"/>
          <w:sz w:val="18"/>
          <w:szCs w:val="18"/>
          <w:u w:val="single"/>
        </w:rPr>
        <w:t xml:space="preserve"> DE</w:t>
      </w:r>
      <w:r w:rsidR="005940B6">
        <w:rPr>
          <w:rFonts w:ascii="Arial" w:eastAsia="Arial" w:hAnsi="Arial" w:cs="Arial"/>
          <w:b/>
          <w:color w:val="E36C09"/>
          <w:sz w:val="18"/>
          <w:szCs w:val="18"/>
          <w:u w:val="single"/>
        </w:rPr>
        <w:t xml:space="preserve"> </w:t>
      </w:r>
      <w:r w:rsidR="00C50776">
        <w:rPr>
          <w:rFonts w:ascii="Arial" w:eastAsia="Arial" w:hAnsi="Arial" w:cs="Arial"/>
          <w:b/>
          <w:color w:val="E36C09"/>
          <w:sz w:val="18"/>
          <w:szCs w:val="18"/>
          <w:u w:val="single"/>
        </w:rPr>
        <w:t>ENERO</w:t>
      </w:r>
      <w:r w:rsidR="005940B6">
        <w:rPr>
          <w:rFonts w:ascii="Arial" w:eastAsia="Arial" w:hAnsi="Arial" w:cs="Arial"/>
          <w:b/>
          <w:color w:val="E36C09"/>
          <w:sz w:val="18"/>
          <w:szCs w:val="18"/>
          <w:u w:val="single"/>
        </w:rPr>
        <w:t xml:space="preserve"> DE 202</w:t>
      </w:r>
      <w:r w:rsidR="00C50776">
        <w:rPr>
          <w:rFonts w:ascii="Arial" w:eastAsia="Arial" w:hAnsi="Arial" w:cs="Arial"/>
          <w:b/>
          <w:color w:val="E36C09"/>
          <w:sz w:val="18"/>
          <w:szCs w:val="18"/>
          <w:u w:val="single"/>
        </w:rPr>
        <w:t>6</w:t>
      </w:r>
      <w:r>
        <w:rPr>
          <w:rFonts w:ascii="Arial" w:eastAsia="Arial" w:hAnsi="Arial" w:cs="Arial"/>
          <w:b/>
          <w:color w:val="E36C09"/>
          <w:sz w:val="18"/>
          <w:szCs w:val="18"/>
          <w:u w:val="single"/>
        </w:rPr>
        <w:t xml:space="preserve"> AL </w:t>
      </w:r>
      <w:r w:rsidR="00C50776">
        <w:rPr>
          <w:rFonts w:ascii="Arial" w:eastAsia="Arial" w:hAnsi="Arial" w:cs="Arial"/>
          <w:b/>
          <w:color w:val="E36C09"/>
          <w:sz w:val="18"/>
          <w:szCs w:val="18"/>
          <w:u w:val="single"/>
        </w:rPr>
        <w:t>1</w:t>
      </w:r>
      <w:r>
        <w:rPr>
          <w:rFonts w:ascii="Arial" w:eastAsia="Arial" w:hAnsi="Arial" w:cs="Arial"/>
          <w:b/>
          <w:color w:val="E36C09"/>
          <w:sz w:val="18"/>
          <w:szCs w:val="18"/>
          <w:u w:val="single"/>
        </w:rPr>
        <w:t xml:space="preserve">0 DE </w:t>
      </w:r>
      <w:r w:rsidR="00C50776">
        <w:rPr>
          <w:rFonts w:ascii="Arial" w:eastAsia="Arial" w:hAnsi="Arial" w:cs="Arial"/>
          <w:b/>
          <w:color w:val="E36C09"/>
          <w:sz w:val="18"/>
          <w:szCs w:val="18"/>
          <w:u w:val="single"/>
        </w:rPr>
        <w:t>DICIEMBRE</w:t>
      </w:r>
      <w:r w:rsidR="005940B6">
        <w:rPr>
          <w:rFonts w:ascii="Arial" w:eastAsia="Arial" w:hAnsi="Arial" w:cs="Arial"/>
          <w:b/>
          <w:color w:val="E36C09"/>
          <w:sz w:val="18"/>
          <w:szCs w:val="18"/>
          <w:u w:val="single"/>
        </w:rPr>
        <w:t xml:space="preserve"> DE 2026</w:t>
      </w:r>
      <w:r>
        <w:rPr>
          <w:rFonts w:ascii="Arial" w:eastAsia="Arial" w:hAnsi="Arial" w:cs="Arial"/>
          <w:b/>
          <w:color w:val="E36C09"/>
          <w:sz w:val="18"/>
          <w:szCs w:val="18"/>
          <w:u w:val="single"/>
        </w:rPr>
        <w:t xml:space="preserve"> </w:t>
      </w:r>
    </w:p>
    <w:p w14:paraId="08641714" w14:textId="77777777" w:rsidR="008E2701" w:rsidRDefault="00000000">
      <w:pPr>
        <w:widowControl w:val="0"/>
        <w:spacing w:after="0" w:line="240" w:lineRule="auto"/>
        <w:jc w:val="center"/>
        <w:rPr>
          <w:rFonts w:ascii="Arial" w:eastAsia="Arial" w:hAnsi="Arial" w:cs="Arial"/>
          <w:b/>
          <w:color w:val="FFFFFF"/>
          <w:sz w:val="18"/>
          <w:szCs w:val="18"/>
          <w:u w:val="single"/>
        </w:rPr>
      </w:pPr>
      <w:r>
        <w:rPr>
          <w:rFonts w:ascii="Arial" w:eastAsia="Arial" w:hAnsi="Arial" w:cs="Arial"/>
          <w:b/>
          <w:color w:val="FFFFFF"/>
          <w:sz w:val="18"/>
          <w:szCs w:val="18"/>
          <w:highlight w:val="blue"/>
          <w:u w:val="single"/>
        </w:rPr>
        <w:t xml:space="preserve">SE REQUIERE PREPAGO DE SERVICIOS </w:t>
      </w:r>
    </w:p>
    <w:tbl>
      <w:tblPr>
        <w:tblStyle w:val="Sombreadomedio1-nfasis6"/>
        <w:tblW w:w="8637" w:type="dxa"/>
        <w:jc w:val="center"/>
        <w:tblLayout w:type="fixed"/>
        <w:tblLook w:val="04A0" w:firstRow="1" w:lastRow="0" w:firstColumn="1" w:lastColumn="0" w:noHBand="0" w:noVBand="1"/>
      </w:tblPr>
      <w:tblGrid>
        <w:gridCol w:w="8637"/>
      </w:tblGrid>
      <w:tr w:rsidR="008E2701" w14:paraId="6B696635" w14:textId="77777777" w:rsidTr="00EC1FCD">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637" w:type="dxa"/>
            <w:vAlign w:val="center"/>
          </w:tcPr>
          <w:p w14:paraId="02D61ED4" w14:textId="77777777" w:rsidR="008E2701" w:rsidRDefault="00000000">
            <w:pPr>
              <w:pStyle w:val="Sinespaciado"/>
              <w:widowControl w:val="0"/>
              <w:jc w:val="center"/>
              <w:textAlignment w:val="baseline"/>
              <w:rPr>
                <w:rFonts w:ascii="Arial" w:hAnsi="Arial" w:cs="Arial"/>
                <w:b w:val="0"/>
                <w:sz w:val="18"/>
                <w:szCs w:val="18"/>
                <w:u w:val="single"/>
                <w:lang w:val="es-ES_tradnl" w:eastAsia="es-ES"/>
              </w:rPr>
            </w:pPr>
            <w:r>
              <w:rPr>
                <w:rFonts w:ascii="Arial" w:hAnsi="Arial" w:cs="Arial"/>
                <w:sz w:val="18"/>
                <w:szCs w:val="18"/>
                <w:u w:val="single"/>
                <w:lang w:val="es-ES_tradnl" w:eastAsia="es-ES"/>
              </w:rPr>
              <w:t>POLÍTICAS DE CANCELACIÓN</w:t>
            </w:r>
          </w:p>
        </w:tc>
      </w:tr>
      <w:tr w:rsidR="008E2701" w14:paraId="7C9A1143" w14:textId="77777777" w:rsidTr="00EC1FC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637" w:type="dxa"/>
            <w:tcBorders>
              <w:top w:val="nil"/>
            </w:tcBorders>
            <w:vAlign w:val="center"/>
          </w:tcPr>
          <w:p w14:paraId="412B1D7F" w14:textId="77777777" w:rsidR="00EC1FCD" w:rsidRPr="00501B02" w:rsidRDefault="00EC1FCD" w:rsidP="00EC1FCD">
            <w:pPr>
              <w:pStyle w:val="Sinespaciado"/>
              <w:widowControl w:val="0"/>
              <w:numPr>
                <w:ilvl w:val="0"/>
                <w:numId w:val="1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Antes de 30 días no se aplican gastos de cancelación </w:t>
            </w:r>
          </w:p>
          <w:p w14:paraId="2E176B80" w14:textId="5F568A03" w:rsidR="00EC1FCD" w:rsidRDefault="00EC1FCD" w:rsidP="00EC1FCD">
            <w:pPr>
              <w:pStyle w:val="Sinespaciado"/>
              <w:widowControl w:val="0"/>
              <w:numPr>
                <w:ilvl w:val="0"/>
                <w:numId w:val="1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Entre 2</w:t>
            </w:r>
            <w:r w:rsidR="00915867">
              <w:rPr>
                <w:rFonts w:ascii="Arial" w:hAnsi="Arial" w:cs="Arial"/>
                <w:sz w:val="18"/>
                <w:szCs w:val="18"/>
                <w:lang w:val="es-ES_tradnl" w:eastAsia="es-ES"/>
              </w:rPr>
              <w:t>5</w:t>
            </w:r>
            <w:r>
              <w:rPr>
                <w:rFonts w:ascii="Arial" w:hAnsi="Arial" w:cs="Arial"/>
                <w:sz w:val="18"/>
                <w:szCs w:val="18"/>
                <w:lang w:val="es-ES_tradnl" w:eastAsia="es-ES"/>
              </w:rPr>
              <w:t xml:space="preserve"> y 19 días antes de la fecha de salida del pasajero </w:t>
            </w:r>
            <w:r>
              <w:rPr>
                <w:rFonts w:ascii="Arial" w:hAnsi="Arial" w:cs="Arial"/>
                <w:sz w:val="18"/>
                <w:szCs w:val="18"/>
                <w:u w:val="single"/>
                <w:lang w:val="es-ES_tradnl" w:eastAsia="es-ES"/>
              </w:rPr>
              <w:t xml:space="preserve">50% </w:t>
            </w:r>
            <w:r>
              <w:rPr>
                <w:rFonts w:ascii="Arial" w:hAnsi="Arial" w:cs="Arial"/>
                <w:sz w:val="18"/>
                <w:szCs w:val="18"/>
                <w:lang w:val="es-ES_tradnl" w:eastAsia="es-ES"/>
              </w:rPr>
              <w:t>del total de la reservación.</w:t>
            </w:r>
          </w:p>
          <w:p w14:paraId="5383E996" w14:textId="77777777" w:rsidR="00EC1FCD" w:rsidRDefault="00EC1FCD" w:rsidP="00EC1FCD">
            <w:pPr>
              <w:pStyle w:val="Sinespaciado"/>
              <w:widowControl w:val="0"/>
              <w:numPr>
                <w:ilvl w:val="0"/>
                <w:numId w:val="1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18 y 12 días antes de la fecha de salida del pasajero </w:t>
            </w:r>
            <w:r>
              <w:rPr>
                <w:rFonts w:ascii="Arial" w:hAnsi="Arial" w:cs="Arial"/>
                <w:sz w:val="18"/>
                <w:szCs w:val="18"/>
                <w:u w:val="single"/>
                <w:lang w:val="es-ES_tradnl" w:eastAsia="es-ES"/>
              </w:rPr>
              <w:t>75%</w:t>
            </w:r>
            <w:r>
              <w:rPr>
                <w:rFonts w:ascii="Arial" w:hAnsi="Arial" w:cs="Arial"/>
                <w:sz w:val="18"/>
                <w:szCs w:val="18"/>
                <w:lang w:val="es-ES_tradnl" w:eastAsia="es-ES"/>
              </w:rPr>
              <w:t xml:space="preserve"> del total de la reservación.</w:t>
            </w:r>
          </w:p>
          <w:p w14:paraId="06A50267" w14:textId="77777777" w:rsidR="00EC1FCD" w:rsidRDefault="00EC1FCD" w:rsidP="00EC1FCD">
            <w:pPr>
              <w:pStyle w:val="Sinespaciado"/>
              <w:widowControl w:val="0"/>
              <w:numPr>
                <w:ilvl w:val="0"/>
                <w:numId w:val="1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11 días antes de la fecha de salida del pasajero, </w:t>
            </w:r>
            <w:r>
              <w:rPr>
                <w:rFonts w:ascii="Arial" w:hAnsi="Arial" w:cs="Arial"/>
                <w:sz w:val="18"/>
                <w:szCs w:val="18"/>
                <w:u w:val="single"/>
                <w:lang w:val="es-ES_tradnl" w:eastAsia="es-ES"/>
              </w:rPr>
              <w:t>100%</w:t>
            </w:r>
            <w:r>
              <w:rPr>
                <w:rFonts w:ascii="Arial" w:hAnsi="Arial" w:cs="Arial"/>
                <w:sz w:val="18"/>
                <w:szCs w:val="18"/>
                <w:lang w:val="es-ES_tradnl" w:eastAsia="es-ES"/>
              </w:rPr>
              <w:t xml:space="preserve"> del total de la reservación.</w:t>
            </w:r>
          </w:p>
          <w:p w14:paraId="7E46C900" w14:textId="0359D3E8" w:rsidR="008E2701" w:rsidRDefault="00EC1FCD" w:rsidP="00EC1FCD">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NO SHOW </w:t>
            </w:r>
            <w:r>
              <w:rPr>
                <w:rFonts w:ascii="Arial" w:hAnsi="Arial" w:cs="Arial"/>
                <w:sz w:val="18"/>
                <w:szCs w:val="18"/>
                <w:u w:val="single"/>
                <w:lang w:val="es-ES" w:eastAsia="es-ES"/>
              </w:rPr>
              <w:t>100%</w:t>
            </w:r>
            <w:r>
              <w:rPr>
                <w:rFonts w:ascii="Arial" w:hAnsi="Arial" w:cs="Arial"/>
                <w:sz w:val="18"/>
                <w:szCs w:val="18"/>
                <w:lang w:val="es-ES" w:eastAsia="es-ES"/>
              </w:rPr>
              <w:t xml:space="preserve"> del total de la reservación.</w:t>
            </w:r>
          </w:p>
        </w:tc>
      </w:tr>
    </w:tbl>
    <w:p w14:paraId="3D9538BE" w14:textId="77777777" w:rsidR="008E2701" w:rsidRDefault="00000000">
      <w:pPr>
        <w:widowControl w:val="0"/>
        <w:spacing w:after="0" w:line="240" w:lineRule="auto"/>
        <w:jc w:val="center"/>
        <w:rPr>
          <w:rFonts w:ascii="Arial" w:eastAsia="Arial" w:hAnsi="Arial" w:cs="Arial"/>
          <w:color w:val="000000"/>
          <w:sz w:val="18"/>
          <w:szCs w:val="18"/>
        </w:rPr>
      </w:pPr>
      <w:r>
        <w:rPr>
          <w:rFonts w:ascii="Arial" w:eastAsia="Arial" w:hAnsi="Arial" w:cs="Arial"/>
          <w:b/>
          <w:color w:val="000000"/>
          <w:sz w:val="18"/>
          <w:szCs w:val="18"/>
          <w:u w:val="single"/>
        </w:rPr>
        <w:t>El presente documento es de carácter informativo, más no una confirmación.</w:t>
      </w:r>
    </w:p>
    <w:p w14:paraId="20AE9F2D" w14:textId="56FB2326" w:rsidR="008E2701" w:rsidRDefault="008E2701">
      <w:pPr>
        <w:pStyle w:val="Sinespaciado"/>
        <w:widowControl w:val="0"/>
        <w:jc w:val="center"/>
        <w:textAlignment w:val="baseline"/>
        <w:rPr>
          <w:rFonts w:ascii="Arial" w:hAnsi="Arial" w:cs="Arial"/>
          <w:sz w:val="18"/>
          <w:szCs w:val="18"/>
          <w:lang w:val="es-ES_tradnl"/>
        </w:rPr>
      </w:pPr>
    </w:p>
    <w:sectPr w:rsidR="008E2701">
      <w:headerReference w:type="default" r:id="rId13"/>
      <w:footerReference w:type="default" r:id="rId14"/>
      <w:pgSz w:w="11906" w:h="16838"/>
      <w:pgMar w:top="1440" w:right="1080" w:bottom="1440" w:left="1080" w:header="426"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7C241" w14:textId="77777777" w:rsidR="002E54BF" w:rsidRDefault="002E54BF">
      <w:pPr>
        <w:spacing w:after="0" w:line="240" w:lineRule="auto"/>
      </w:pPr>
      <w:r>
        <w:separator/>
      </w:r>
    </w:p>
  </w:endnote>
  <w:endnote w:type="continuationSeparator" w:id="0">
    <w:p w14:paraId="1886F606" w14:textId="77777777" w:rsidR="002E54BF" w:rsidRDefault="002E5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charset w:val="01"/>
    <w:family w:val="swiss"/>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heltenham Light SSi">
    <w:charset w:val="00"/>
    <w:family w:val="roman"/>
    <w:pitch w:val="variable"/>
  </w:font>
  <w:font w:name="Cambria">
    <w:panose1 w:val="02040503050406030204"/>
    <w:charset w:val="00"/>
    <w:family w:val="roman"/>
    <w:pitch w:val="variable"/>
    <w:sig w:usb0="E00006FF" w:usb1="420024FF" w:usb2="02000000" w:usb3="00000000" w:csb0="0000019F" w:csb1="00000000"/>
  </w:font>
  <w:font w:name="Poppins">
    <w:charset w:val="00"/>
    <w:family w:val="auto"/>
    <w:pitch w:val="variable"/>
    <w:sig w:usb0="00008007" w:usb1="00000000" w:usb2="00000000" w:usb3="00000000" w:csb0="00000093" w:csb1="00000000"/>
  </w:font>
  <w:font w:name="Arim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486D" w14:textId="61814E96" w:rsidR="008E2701" w:rsidRDefault="008C286C">
    <w:pPr>
      <w:pStyle w:val="Piedepgina"/>
      <w:jc w:val="center"/>
      <w:rPr>
        <w:rFonts w:ascii="Arial" w:hAnsi="Arial" w:cs="Arial"/>
        <w:sz w:val="13"/>
        <w:szCs w:val="13"/>
      </w:rPr>
    </w:pPr>
    <w:r>
      <w:rPr>
        <w:rFonts w:ascii="Arial" w:hAnsi="Arial" w:cs="Arial"/>
        <w:sz w:val="13"/>
        <w:szCs w:val="13"/>
      </w:rPr>
      <w:t xml:space="preserve">Tel. (52) (55) 4147 - 5780   </w:t>
    </w:r>
  </w:p>
  <w:p w14:paraId="45414108" w14:textId="77777777" w:rsidR="008E2701" w:rsidRDefault="008E2701">
    <w:pPr>
      <w:pStyle w:val="Piedepgina"/>
      <w:jc w:val="center"/>
      <w:rPr>
        <w:rFonts w:ascii="Arial" w:hAnsi="Arial" w:cs="Arial"/>
        <w:sz w:val="18"/>
        <w:szCs w:val="18"/>
      </w:rPr>
    </w:pPr>
    <w:hyperlink r:id="rId1">
      <w:r>
        <w:rPr>
          <w:rStyle w:val="EnlacedeInternet"/>
          <w:rFonts w:ascii="Arial" w:hAnsi="Arial" w:cs="Arial"/>
          <w:sz w:val="13"/>
          <w:szCs w:val="13"/>
        </w:rPr>
        <w:t>www.tourmundial.mx</w:t>
      </w:r>
    </w:hyperlink>
    <w:r>
      <w:rPr>
        <w:rFonts w:ascii="Arial" w:hAnsi="Arial" w:cs="Arial"/>
        <w:sz w:val="13"/>
        <w:szCs w:val="13"/>
      </w:rPr>
      <w:t xml:space="preserve">   ·   </w:t>
    </w:r>
    <w:hyperlink r:id="rId2">
      <w:r>
        <w:rPr>
          <w:rStyle w:val="EnlacedeInternet"/>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EDAF02" w14:textId="77777777" w:rsidR="002E54BF" w:rsidRDefault="002E54BF">
      <w:pPr>
        <w:spacing w:after="0" w:line="240" w:lineRule="auto"/>
      </w:pPr>
      <w:r>
        <w:separator/>
      </w:r>
    </w:p>
  </w:footnote>
  <w:footnote w:type="continuationSeparator" w:id="0">
    <w:p w14:paraId="1D13ADB1" w14:textId="77777777" w:rsidR="002E54BF" w:rsidRDefault="002E54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60F23" w14:textId="77777777" w:rsidR="008E2701" w:rsidRDefault="00000000">
    <w:pPr>
      <w:pStyle w:val="Encabezado"/>
    </w:pPr>
    <w:r>
      <w:rPr>
        <w:noProof/>
      </w:rPr>
      <mc:AlternateContent>
        <mc:Choice Requires="wps">
          <w:drawing>
            <wp:anchor distT="13335" distB="12065" distL="13335" distR="12065" simplePos="0" relativeHeight="5" behindDoc="1" locked="0" layoutInCell="0" allowOverlap="1" wp14:anchorId="33F1C450" wp14:editId="5D04F58C">
              <wp:simplePos x="0" y="0"/>
              <wp:positionH relativeFrom="column">
                <wp:posOffset>-1440180</wp:posOffset>
              </wp:positionH>
              <wp:positionV relativeFrom="paragraph">
                <wp:posOffset>-270510</wp:posOffset>
              </wp:positionV>
              <wp:extent cx="8293735" cy="897255"/>
              <wp:effectExtent l="13335" t="13335" r="12065" b="12065"/>
              <wp:wrapNone/>
              <wp:docPr id="2" name="Rectángulo 3"/>
              <wp:cNvGraphicFramePr/>
              <a:graphic xmlns:a="http://schemas.openxmlformats.org/drawingml/2006/main">
                <a:graphicData uri="http://schemas.microsoft.com/office/word/2010/wordprocessingShape">
                  <wps:wsp>
                    <wps:cNvSpPr/>
                    <wps:spPr>
                      <a:xfrm>
                        <a:off x="0" y="0"/>
                        <a:ext cx="8293680" cy="89712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3" path="m0,0l-2147483645,0l-2147483645,-2147483646l0,-2147483646xe" fillcolor="#bfbfbf" stroked="t" o:allowincell="f" style="position:absolute;margin-left:-113.4pt;margin-top:-21.3pt;width:653pt;height:70.6pt;mso-wrap-style:none;v-text-anchor:middle" wp14:anchorId="436D81F9">
              <v:fill o:detectmouseclick="t" type="solid" color2="#404040"/>
              <v:stroke color="#bfbfbf" weight="25560" joinstyle="round" endcap="flat"/>
              <w10:wrap type="none"/>
            </v:rect>
          </w:pict>
        </mc:Fallback>
      </mc:AlternateContent>
    </w:r>
    <w:r>
      <w:rPr>
        <w:noProof/>
      </w:rPr>
      <w:drawing>
        <wp:anchor distT="0" distB="0" distL="0" distR="0" simplePos="0" relativeHeight="9" behindDoc="1" locked="0" layoutInCell="0" allowOverlap="1" wp14:anchorId="224CD673" wp14:editId="78CBC467">
          <wp:simplePos x="0" y="0"/>
          <wp:positionH relativeFrom="column">
            <wp:posOffset>6350</wp:posOffset>
          </wp:positionH>
          <wp:positionV relativeFrom="paragraph">
            <wp:posOffset>-43180</wp:posOffset>
          </wp:positionV>
          <wp:extent cx="1983740" cy="47879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pic:cNvPicPr>
                    <a:picLocks noChangeAspect="1" noChangeArrowheads="1"/>
                  </pic:cNvPicPr>
                </pic:nvPicPr>
                <pic:blipFill>
                  <a:blip r:embed="rId1"/>
                  <a:stretch>
                    <a:fillRect/>
                  </a:stretch>
                </pic:blipFill>
                <pic:spPr bwMode="auto">
                  <a:xfrm>
                    <a:off x="0" y="0"/>
                    <a:ext cx="1983740" cy="4787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25" style="width:9pt;height:9pt" coordsize="" o:spt="100" o:bullet="t" adj="0,,0" path="" stroked="f">
        <v:stroke joinstyle="miter"/>
        <v:imagedata r:id="rId1" o:title=""/>
        <v:formulas/>
        <v:path o:connecttype="segments"/>
      </v:shape>
    </w:pict>
  </w:numPicBullet>
  <w:abstractNum w:abstractNumId="0" w15:restartNumberingAfterBreak="0">
    <w:nsid w:val="03C53C09"/>
    <w:multiLevelType w:val="multilevel"/>
    <w:tmpl w:val="D7D249F6"/>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
      <w:lvlJc w:val="left"/>
      <w:pPr>
        <w:tabs>
          <w:tab w:val="num" w:pos="0"/>
        </w:tabs>
        <w:ind w:left="1080" w:hanging="360"/>
      </w:pPr>
      <w:rPr>
        <w:rFonts w:ascii="Wingdings" w:hAnsi="Wingdings" w:cs="Wingdings"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 w15:restartNumberingAfterBreak="0">
    <w:nsid w:val="0FFF4AED"/>
    <w:multiLevelType w:val="multilevel"/>
    <w:tmpl w:val="7BC23818"/>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 w15:restartNumberingAfterBreak="0">
    <w:nsid w:val="149125D8"/>
    <w:multiLevelType w:val="multilevel"/>
    <w:tmpl w:val="269C7736"/>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15:restartNumberingAfterBreak="0">
    <w:nsid w:val="14D60CFE"/>
    <w:multiLevelType w:val="multilevel"/>
    <w:tmpl w:val="516067E8"/>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 w15:restartNumberingAfterBreak="0">
    <w:nsid w:val="17B123C0"/>
    <w:multiLevelType w:val="multilevel"/>
    <w:tmpl w:val="4758792E"/>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58923F5"/>
    <w:multiLevelType w:val="multilevel"/>
    <w:tmpl w:val="3E06C1FC"/>
    <w:lvl w:ilvl="0">
      <w:start w:val="1"/>
      <w:numFmt w:val="bullet"/>
      <w:lvlText w:val="•"/>
      <w:lvlPicBulletId w:val="0"/>
      <w:lvlJc w:val="left"/>
      <w:pPr>
        <w:tabs>
          <w:tab w:val="num" w:pos="0"/>
        </w:tabs>
        <w:ind w:left="1070" w:hanging="360"/>
      </w:pPr>
      <w:rPr>
        <w:rFonts w:ascii="Symbol" w:hAnsi="Symbol" w:cs="Symbol" w:hint="default"/>
        <w:color w:val="auto"/>
        <w:sz w:val="18"/>
        <w:szCs w:val="18"/>
      </w:rPr>
    </w:lvl>
    <w:lvl w:ilvl="1">
      <w:start w:val="1"/>
      <w:numFmt w:val="bullet"/>
      <w:lvlText w:val="o"/>
      <w:lvlJc w:val="left"/>
      <w:pPr>
        <w:tabs>
          <w:tab w:val="num" w:pos="0"/>
        </w:tabs>
        <w:ind w:left="2072" w:hanging="360"/>
      </w:pPr>
      <w:rPr>
        <w:rFonts w:ascii="Courier New" w:hAnsi="Courier New" w:cs="Courier New" w:hint="default"/>
      </w:rPr>
    </w:lvl>
    <w:lvl w:ilvl="2">
      <w:start w:val="1"/>
      <w:numFmt w:val="bullet"/>
      <w:lvlText w:val="▪"/>
      <w:lvlJc w:val="left"/>
      <w:pPr>
        <w:tabs>
          <w:tab w:val="num" w:pos="0"/>
        </w:tabs>
        <w:ind w:left="2792" w:hanging="360"/>
      </w:pPr>
      <w:rPr>
        <w:rFonts w:ascii="Noto Sans Symbols" w:hAnsi="Noto Sans Symbols" w:cs="Noto Sans Symbols" w:hint="default"/>
      </w:rPr>
    </w:lvl>
    <w:lvl w:ilvl="3">
      <w:start w:val="1"/>
      <w:numFmt w:val="bullet"/>
      <w:lvlText w:val="●"/>
      <w:lvlJc w:val="left"/>
      <w:pPr>
        <w:tabs>
          <w:tab w:val="num" w:pos="0"/>
        </w:tabs>
        <w:ind w:left="3512" w:hanging="360"/>
      </w:pPr>
      <w:rPr>
        <w:rFonts w:ascii="Noto Sans Symbols" w:hAnsi="Noto Sans Symbols" w:cs="Noto Sans Symbols" w:hint="default"/>
      </w:rPr>
    </w:lvl>
    <w:lvl w:ilvl="4">
      <w:start w:val="1"/>
      <w:numFmt w:val="bullet"/>
      <w:lvlText w:val="o"/>
      <w:lvlJc w:val="left"/>
      <w:pPr>
        <w:tabs>
          <w:tab w:val="num" w:pos="0"/>
        </w:tabs>
        <w:ind w:left="4232" w:hanging="360"/>
      </w:pPr>
      <w:rPr>
        <w:rFonts w:ascii="Courier New" w:hAnsi="Courier New" w:cs="Courier New" w:hint="default"/>
      </w:rPr>
    </w:lvl>
    <w:lvl w:ilvl="5">
      <w:start w:val="1"/>
      <w:numFmt w:val="bullet"/>
      <w:lvlText w:val="▪"/>
      <w:lvlJc w:val="left"/>
      <w:pPr>
        <w:tabs>
          <w:tab w:val="num" w:pos="0"/>
        </w:tabs>
        <w:ind w:left="4952" w:hanging="360"/>
      </w:pPr>
      <w:rPr>
        <w:rFonts w:ascii="Noto Sans Symbols" w:hAnsi="Noto Sans Symbols" w:cs="Noto Sans Symbols" w:hint="default"/>
      </w:rPr>
    </w:lvl>
    <w:lvl w:ilvl="6">
      <w:start w:val="1"/>
      <w:numFmt w:val="bullet"/>
      <w:lvlText w:val="●"/>
      <w:lvlJc w:val="left"/>
      <w:pPr>
        <w:tabs>
          <w:tab w:val="num" w:pos="0"/>
        </w:tabs>
        <w:ind w:left="5672" w:hanging="360"/>
      </w:pPr>
      <w:rPr>
        <w:rFonts w:ascii="Noto Sans Symbols" w:hAnsi="Noto Sans Symbols" w:cs="Noto Sans Symbols" w:hint="default"/>
      </w:rPr>
    </w:lvl>
    <w:lvl w:ilvl="7">
      <w:start w:val="1"/>
      <w:numFmt w:val="bullet"/>
      <w:lvlText w:val="o"/>
      <w:lvlJc w:val="left"/>
      <w:pPr>
        <w:tabs>
          <w:tab w:val="num" w:pos="0"/>
        </w:tabs>
        <w:ind w:left="6392" w:hanging="360"/>
      </w:pPr>
      <w:rPr>
        <w:rFonts w:ascii="Courier New" w:hAnsi="Courier New" w:cs="Courier New" w:hint="default"/>
      </w:rPr>
    </w:lvl>
    <w:lvl w:ilvl="8">
      <w:start w:val="1"/>
      <w:numFmt w:val="bullet"/>
      <w:lvlText w:val="▪"/>
      <w:lvlJc w:val="left"/>
      <w:pPr>
        <w:tabs>
          <w:tab w:val="num" w:pos="0"/>
        </w:tabs>
        <w:ind w:left="7112" w:hanging="360"/>
      </w:pPr>
      <w:rPr>
        <w:rFonts w:ascii="Noto Sans Symbols" w:hAnsi="Noto Sans Symbols" w:cs="Noto Sans Symbols" w:hint="default"/>
      </w:rPr>
    </w:lvl>
  </w:abstractNum>
  <w:abstractNum w:abstractNumId="6" w15:restartNumberingAfterBreak="0">
    <w:nsid w:val="26942EF9"/>
    <w:multiLevelType w:val="multilevel"/>
    <w:tmpl w:val="9C98DC8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2D066B5A"/>
    <w:multiLevelType w:val="multilevel"/>
    <w:tmpl w:val="6C3EEA9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4CCF5A2B"/>
    <w:multiLevelType w:val="multilevel"/>
    <w:tmpl w:val="F230D4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549519D4"/>
    <w:multiLevelType w:val="multilevel"/>
    <w:tmpl w:val="0660F55E"/>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56F11F5B"/>
    <w:multiLevelType w:val="multilevel"/>
    <w:tmpl w:val="38A2016C"/>
    <w:lvl w:ilvl="0">
      <w:start w:val="1"/>
      <w:numFmt w:val="bullet"/>
      <w:lvlText w:val=""/>
      <w:lvlJc w:val="left"/>
      <w:pPr>
        <w:tabs>
          <w:tab w:val="num" w:pos="0"/>
        </w:tabs>
        <w:ind w:left="644"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1" w15:restartNumberingAfterBreak="0">
    <w:nsid w:val="57B86711"/>
    <w:multiLevelType w:val="multilevel"/>
    <w:tmpl w:val="8BC22D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593A4F89"/>
    <w:multiLevelType w:val="multilevel"/>
    <w:tmpl w:val="121878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7E4863EE"/>
    <w:multiLevelType w:val="multilevel"/>
    <w:tmpl w:val="C4941D00"/>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num w:numId="1" w16cid:durableId="467552302">
    <w:abstractNumId w:val="4"/>
  </w:num>
  <w:num w:numId="2" w16cid:durableId="1230307988">
    <w:abstractNumId w:val="10"/>
  </w:num>
  <w:num w:numId="3" w16cid:durableId="1341004218">
    <w:abstractNumId w:val="0"/>
  </w:num>
  <w:num w:numId="4" w16cid:durableId="1820421828">
    <w:abstractNumId w:val="12"/>
  </w:num>
  <w:num w:numId="5" w16cid:durableId="258754739">
    <w:abstractNumId w:val="11"/>
  </w:num>
  <w:num w:numId="6" w16cid:durableId="1445269685">
    <w:abstractNumId w:val="5"/>
  </w:num>
  <w:num w:numId="7" w16cid:durableId="497883743">
    <w:abstractNumId w:val="3"/>
  </w:num>
  <w:num w:numId="8" w16cid:durableId="793795015">
    <w:abstractNumId w:val="1"/>
  </w:num>
  <w:num w:numId="9" w16cid:durableId="1788743413">
    <w:abstractNumId w:val="9"/>
  </w:num>
  <w:num w:numId="10" w16cid:durableId="1546210497">
    <w:abstractNumId w:val="7"/>
  </w:num>
  <w:num w:numId="11" w16cid:durableId="194318086">
    <w:abstractNumId w:val="8"/>
  </w:num>
  <w:num w:numId="12" w16cid:durableId="1761833473">
    <w:abstractNumId w:val="6"/>
  </w:num>
  <w:num w:numId="13" w16cid:durableId="1082022170">
    <w:abstractNumId w:val="2"/>
  </w:num>
  <w:num w:numId="14" w16cid:durableId="184412709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701"/>
    <w:rsid w:val="00014C60"/>
    <w:rsid w:val="00014D7C"/>
    <w:rsid w:val="00015C0F"/>
    <w:rsid w:val="0008459F"/>
    <w:rsid w:val="00094064"/>
    <w:rsid w:val="000B04FD"/>
    <w:rsid w:val="000B4981"/>
    <w:rsid w:val="000C0587"/>
    <w:rsid w:val="000C5A06"/>
    <w:rsid w:val="000D71E9"/>
    <w:rsid w:val="000E2C87"/>
    <w:rsid w:val="000F306C"/>
    <w:rsid w:val="000F3F7D"/>
    <w:rsid w:val="00111805"/>
    <w:rsid w:val="00115E9F"/>
    <w:rsid w:val="001471AB"/>
    <w:rsid w:val="0018587A"/>
    <w:rsid w:val="001F1B6D"/>
    <w:rsid w:val="002110A9"/>
    <w:rsid w:val="00267F1F"/>
    <w:rsid w:val="002739FA"/>
    <w:rsid w:val="002A2A19"/>
    <w:rsid w:val="002A5DB5"/>
    <w:rsid w:val="002E54BF"/>
    <w:rsid w:val="002F7517"/>
    <w:rsid w:val="00304345"/>
    <w:rsid w:val="00327296"/>
    <w:rsid w:val="00352D07"/>
    <w:rsid w:val="00361E6F"/>
    <w:rsid w:val="00432A06"/>
    <w:rsid w:val="00461ECA"/>
    <w:rsid w:val="004A7DD4"/>
    <w:rsid w:val="004C344E"/>
    <w:rsid w:val="004F14D0"/>
    <w:rsid w:val="004F5556"/>
    <w:rsid w:val="005043A7"/>
    <w:rsid w:val="005854D3"/>
    <w:rsid w:val="005940B6"/>
    <w:rsid w:val="00603141"/>
    <w:rsid w:val="0061758B"/>
    <w:rsid w:val="00621D5C"/>
    <w:rsid w:val="00640151"/>
    <w:rsid w:val="00642C22"/>
    <w:rsid w:val="006908F2"/>
    <w:rsid w:val="006E6F6A"/>
    <w:rsid w:val="006F1E6B"/>
    <w:rsid w:val="006F779D"/>
    <w:rsid w:val="0071724A"/>
    <w:rsid w:val="0073030E"/>
    <w:rsid w:val="00780B33"/>
    <w:rsid w:val="007F3137"/>
    <w:rsid w:val="00820D5B"/>
    <w:rsid w:val="00835B74"/>
    <w:rsid w:val="008C286C"/>
    <w:rsid w:val="008C2A11"/>
    <w:rsid w:val="008E2701"/>
    <w:rsid w:val="008E501C"/>
    <w:rsid w:val="008F6FBD"/>
    <w:rsid w:val="00915867"/>
    <w:rsid w:val="009254AE"/>
    <w:rsid w:val="00951FD2"/>
    <w:rsid w:val="00967622"/>
    <w:rsid w:val="009833F5"/>
    <w:rsid w:val="009A2660"/>
    <w:rsid w:val="009A2EA3"/>
    <w:rsid w:val="009F1E99"/>
    <w:rsid w:val="00A01302"/>
    <w:rsid w:val="00A6764A"/>
    <w:rsid w:val="00AA5B7C"/>
    <w:rsid w:val="00AB227E"/>
    <w:rsid w:val="00AC5120"/>
    <w:rsid w:val="00AD4A1A"/>
    <w:rsid w:val="00AF7D4A"/>
    <w:rsid w:val="00B13A4F"/>
    <w:rsid w:val="00B2130E"/>
    <w:rsid w:val="00B649B7"/>
    <w:rsid w:val="00B95965"/>
    <w:rsid w:val="00B96D55"/>
    <w:rsid w:val="00BA01B0"/>
    <w:rsid w:val="00BD0964"/>
    <w:rsid w:val="00C12286"/>
    <w:rsid w:val="00C124B7"/>
    <w:rsid w:val="00C50776"/>
    <w:rsid w:val="00CD490C"/>
    <w:rsid w:val="00D34482"/>
    <w:rsid w:val="00D44143"/>
    <w:rsid w:val="00DA5A68"/>
    <w:rsid w:val="00DF55B5"/>
    <w:rsid w:val="00E52C3D"/>
    <w:rsid w:val="00E911FA"/>
    <w:rsid w:val="00EC1FCD"/>
    <w:rsid w:val="00ED12BA"/>
    <w:rsid w:val="00ED515C"/>
    <w:rsid w:val="00ED51FF"/>
    <w:rsid w:val="00F032CF"/>
    <w:rsid w:val="00FC7558"/>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56233"/>
  <w15:docId w15:val="{2114A710-D5FF-41B2-998E-71F765225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38F"/>
    <w:pPr>
      <w:spacing w:after="200" w:line="276" w:lineRule="auto"/>
    </w:pPr>
  </w:style>
  <w:style w:type="paragraph" w:styleId="Ttulo4">
    <w:name w:val="heading 4"/>
    <w:basedOn w:val="Normal"/>
    <w:next w:val="Normal"/>
    <w:link w:val="Ttulo4Car"/>
    <w:qFormat/>
    <w:rsid w:val="00AB3428"/>
    <w:pPr>
      <w:keepNext/>
      <w:spacing w:after="0" w:line="240" w:lineRule="auto"/>
      <w:jc w:val="both"/>
      <w:outlineLvl w:val="3"/>
    </w:pPr>
    <w:rPr>
      <w:rFonts w:ascii="Times New Roman" w:eastAsia="Times New Roman" w:hAnsi="Times New Roman" w:cs="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40038F"/>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40038F"/>
  </w:style>
  <w:style w:type="character" w:customStyle="1" w:styleId="EnlacedeInternet">
    <w:name w:val="Enlace de Internet"/>
    <w:basedOn w:val="Fuentedeprrafopredeter"/>
    <w:uiPriority w:val="99"/>
    <w:unhideWhenUsed/>
    <w:rsid w:val="0040038F"/>
    <w:rPr>
      <w:color w:val="0000FF" w:themeColor="hyperlink"/>
      <w:u w:val="single"/>
    </w:rPr>
  </w:style>
  <w:style w:type="character" w:customStyle="1" w:styleId="EncabezadoCar">
    <w:name w:val="Encabezado Car"/>
    <w:basedOn w:val="Fuentedeprrafopredeter"/>
    <w:link w:val="Encabezado"/>
    <w:qFormat/>
    <w:rsid w:val="0040038F"/>
  </w:style>
  <w:style w:type="character" w:customStyle="1" w:styleId="TextodegloboCar">
    <w:name w:val="Texto de globo Car"/>
    <w:basedOn w:val="Fuentedeprrafopredeter"/>
    <w:link w:val="Textodeglobo"/>
    <w:uiPriority w:val="99"/>
    <w:semiHidden/>
    <w:qFormat/>
    <w:rsid w:val="009E682F"/>
    <w:rPr>
      <w:rFonts w:ascii="Tahoma" w:hAnsi="Tahoma" w:cs="Tahoma"/>
      <w:sz w:val="16"/>
      <w:szCs w:val="16"/>
    </w:rPr>
  </w:style>
  <w:style w:type="character" w:customStyle="1" w:styleId="Ttulo4Car">
    <w:name w:val="Título 4 Car"/>
    <w:basedOn w:val="Fuentedeprrafopredeter"/>
    <w:link w:val="Ttulo4"/>
    <w:qFormat/>
    <w:rsid w:val="00AB3428"/>
    <w:rPr>
      <w:rFonts w:ascii="Times New Roman" w:eastAsia="Times New Roman" w:hAnsi="Times New Roman" w:cs="Times New Roman"/>
      <w:b/>
      <w:bCs/>
      <w:sz w:val="20"/>
      <w:szCs w:val="20"/>
      <w:lang w:eastAsia="es-ES"/>
    </w:rPr>
  </w:style>
  <w:style w:type="character" w:styleId="Textoennegrita">
    <w:name w:val="Strong"/>
    <w:uiPriority w:val="22"/>
    <w:qFormat/>
    <w:rsid w:val="00AB3428"/>
    <w:rPr>
      <w:b/>
      <w:bCs/>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40038F"/>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40038F"/>
    <w:pPr>
      <w:tabs>
        <w:tab w:val="center" w:pos="4252"/>
        <w:tab w:val="right" w:pos="8504"/>
      </w:tabs>
      <w:spacing w:after="0" w:line="240" w:lineRule="auto"/>
    </w:pPr>
  </w:style>
  <w:style w:type="paragraph" w:styleId="Encabezado">
    <w:name w:val="header"/>
    <w:basedOn w:val="Normal"/>
    <w:link w:val="EncabezadoCar"/>
    <w:unhideWhenUsed/>
    <w:rsid w:val="0040038F"/>
    <w:pPr>
      <w:tabs>
        <w:tab w:val="center" w:pos="4252"/>
        <w:tab w:val="right" w:pos="8504"/>
      </w:tabs>
      <w:spacing w:after="0" w:line="240" w:lineRule="auto"/>
    </w:pPr>
  </w:style>
  <w:style w:type="paragraph" w:styleId="NormalWeb">
    <w:name w:val="Normal (Web)"/>
    <w:basedOn w:val="Normal"/>
    <w:uiPriority w:val="99"/>
    <w:unhideWhenUsed/>
    <w:qFormat/>
    <w:rsid w:val="00A847B9"/>
    <w:pPr>
      <w:spacing w:beforeAutospacing="1" w:afterAutospacing="1" w:line="240" w:lineRule="auto"/>
    </w:pPr>
    <w:rPr>
      <w:rFonts w:ascii="Times New Roman" w:eastAsia="Times New Roman" w:hAnsi="Times New Roman" w:cs="Times New Roman"/>
      <w:sz w:val="24"/>
      <w:szCs w:val="24"/>
      <w:lang w:val="en-US"/>
    </w:rPr>
  </w:style>
  <w:style w:type="paragraph" w:customStyle="1" w:styleId="xl34">
    <w:name w:val="xl34"/>
    <w:basedOn w:val="Normal"/>
    <w:qFormat/>
    <w:rsid w:val="001E7BD9"/>
    <w:pPr>
      <w:spacing w:before="100" w:after="100" w:line="240" w:lineRule="auto"/>
    </w:pPr>
    <w:rPr>
      <w:rFonts w:ascii="Times New Roman" w:eastAsia="Times New Roman" w:hAnsi="Times New Roman" w:cs="Times New Roman"/>
      <w:b/>
      <w:sz w:val="24"/>
      <w:szCs w:val="20"/>
      <w:lang w:val="en-US"/>
    </w:rPr>
  </w:style>
  <w:style w:type="paragraph" w:styleId="Textodeglobo">
    <w:name w:val="Balloon Text"/>
    <w:basedOn w:val="Normal"/>
    <w:link w:val="TextodegloboCar"/>
    <w:uiPriority w:val="99"/>
    <w:semiHidden/>
    <w:unhideWhenUsed/>
    <w:qFormat/>
    <w:rsid w:val="009E682F"/>
    <w:pPr>
      <w:spacing w:after="0" w:line="240" w:lineRule="auto"/>
    </w:pPr>
    <w:rPr>
      <w:rFonts w:ascii="Tahoma" w:hAnsi="Tahoma" w:cs="Tahoma"/>
      <w:sz w:val="16"/>
      <w:szCs w:val="16"/>
    </w:rPr>
  </w:style>
  <w:style w:type="paragraph" w:customStyle="1" w:styleId="Normal0">
    <w:name w:val="[Normal]"/>
    <w:qFormat/>
    <w:rsid w:val="0001214C"/>
    <w:rPr>
      <w:rFonts w:ascii="Arial" w:eastAsia="Times New Roman" w:hAnsi="Arial" w:cs="Arial"/>
      <w:sz w:val="24"/>
      <w:szCs w:val="24"/>
      <w:lang w:val="en-US"/>
    </w:rPr>
  </w:style>
  <w:style w:type="paragraph" w:styleId="Prrafodelista">
    <w:name w:val="List Paragraph"/>
    <w:basedOn w:val="Normal"/>
    <w:uiPriority w:val="34"/>
    <w:qFormat/>
    <w:rsid w:val="002A0D76"/>
    <w:pPr>
      <w:ind w:left="720"/>
      <w:contextualSpacing/>
    </w:pPr>
  </w:style>
  <w:style w:type="paragraph" w:customStyle="1" w:styleId="CH8">
    <w:name w:val="CH 8"/>
    <w:basedOn w:val="Normal"/>
    <w:uiPriority w:val="99"/>
    <w:qFormat/>
    <w:rsid w:val="003D6CF5"/>
    <w:pPr>
      <w:spacing w:after="0" w:line="180" w:lineRule="atLeast"/>
      <w:jc w:val="both"/>
    </w:pPr>
    <w:rPr>
      <w:rFonts w:ascii="Cheltenham Light SSi" w:eastAsia="Calibri" w:hAnsi="Cheltenham Light SSi" w:cs="Cheltenham Light SSi"/>
      <w:color w:val="000000"/>
      <w:sz w:val="17"/>
      <w:szCs w:val="17"/>
      <w:lang w:val="es-ES_tradnl"/>
    </w:rPr>
  </w:style>
  <w:style w:type="paragraph" w:customStyle="1" w:styleId="Default">
    <w:name w:val="Default"/>
    <w:qFormat/>
    <w:rsid w:val="00E239E4"/>
    <w:rPr>
      <w:rFonts w:ascii="Calibri" w:eastAsia="Calibri" w:hAnsi="Calibri" w:cs="Calibri"/>
      <w:color w:val="000000"/>
      <w:sz w:val="24"/>
      <w:szCs w:val="24"/>
    </w:rPr>
  </w:style>
  <w:style w:type="table" w:styleId="Tablaconcuadrcula">
    <w:name w:val="Table Grid"/>
    <w:basedOn w:val="Tablanormal"/>
    <w:uiPriority w:val="59"/>
    <w:rsid w:val="004003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6">
    <w:name w:val="Medium Grid 1 Accent 6"/>
    <w:basedOn w:val="Tablanormal"/>
    <w:uiPriority w:val="67"/>
    <w:rsid w:val="0093125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amedia1-nfasis6">
    <w:name w:val="Medium List 1 Accent 6"/>
    <w:basedOn w:val="Tablanormal"/>
    <w:uiPriority w:val="65"/>
    <w:rsid w:val="0093125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uadrculamedia2-nfasis5">
    <w:name w:val="Medium Grid 2 Accent 5"/>
    <w:basedOn w:val="Tablanormal"/>
    <w:uiPriority w:val="68"/>
    <w:rsid w:val="00CA12E3"/>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3-nfasis6">
    <w:name w:val="Medium Grid 3 Accent 6"/>
    <w:basedOn w:val="Tablanormal"/>
    <w:uiPriority w:val="69"/>
    <w:rsid w:val="00CA12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uadrculamedia2-nfasis6">
    <w:name w:val="Medium Grid 2 Accent 6"/>
    <w:basedOn w:val="Tablanormal"/>
    <w:uiPriority w:val="68"/>
    <w:rsid w:val="007217EA"/>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BD4B4" w:themeFill="accent6" w:themeFillTint="66"/>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nfasis2">
    <w:name w:val="Medium Grid 3 Accent 2"/>
    <w:basedOn w:val="Tablanormal"/>
    <w:uiPriority w:val="69"/>
    <w:rsid w:val="000F163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ombreadomedio1-nfasis2">
    <w:name w:val="Medium Shading 1 Accent 2"/>
    <w:basedOn w:val="Tablanormal"/>
    <w:uiPriority w:val="63"/>
    <w:rsid w:val="000F1638"/>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2-nfasis2">
    <w:name w:val="Medium Grid 2 Accent 2"/>
    <w:basedOn w:val="Tablanormal"/>
    <w:uiPriority w:val="68"/>
    <w:rsid w:val="000F1638"/>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Sombreadoclaro-nfasis2">
    <w:name w:val="Light Shading Accent 2"/>
    <w:basedOn w:val="Tablanormal"/>
    <w:uiPriority w:val="60"/>
    <w:rsid w:val="000F163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2">
    <w:name w:val="Light Grid Accent 2"/>
    <w:basedOn w:val="Tablanormal"/>
    <w:uiPriority w:val="62"/>
    <w:rsid w:val="000F163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vistoso-nfasis2">
    <w:name w:val="Colorful Shading Accent 2"/>
    <w:basedOn w:val="Tablanormal"/>
    <w:uiPriority w:val="71"/>
    <w:rsid w:val="000F1638"/>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C0504D" w:themeColor="accent2"/>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Listaoscura-nfasis2">
    <w:name w:val="Dark List Accent 2"/>
    <w:basedOn w:val="Tablanormal"/>
    <w:uiPriority w:val="70"/>
    <w:rsid w:val="000F1638"/>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media2">
    <w:name w:val="Medium List 2"/>
    <w:basedOn w:val="Tablanormal"/>
    <w:uiPriority w:val="66"/>
    <w:rsid w:val="00BE301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rsid w:val="00BE301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uadrculaclara">
    <w:name w:val="Light Grid"/>
    <w:basedOn w:val="Tablanormal"/>
    <w:uiPriority w:val="62"/>
    <w:rsid w:val="00BE301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medio1-nfasis6">
    <w:name w:val="Medium Shading 1 Accent 6"/>
    <w:basedOn w:val="Tablanormal"/>
    <w:uiPriority w:val="63"/>
    <w:rsid w:val="00211663"/>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384358">
      <w:bodyDiv w:val="1"/>
      <w:marLeft w:val="0"/>
      <w:marRight w:val="0"/>
      <w:marTop w:val="0"/>
      <w:marBottom w:val="0"/>
      <w:divBdr>
        <w:top w:val="none" w:sz="0" w:space="0" w:color="auto"/>
        <w:left w:val="none" w:sz="0" w:space="0" w:color="auto"/>
        <w:bottom w:val="none" w:sz="0" w:space="0" w:color="auto"/>
        <w:right w:val="none" w:sz="0" w:space="0" w:color="auto"/>
      </w:divBdr>
    </w:div>
    <w:div w:id="576207893">
      <w:bodyDiv w:val="1"/>
      <w:marLeft w:val="0"/>
      <w:marRight w:val="0"/>
      <w:marTop w:val="0"/>
      <w:marBottom w:val="0"/>
      <w:divBdr>
        <w:top w:val="none" w:sz="0" w:space="0" w:color="auto"/>
        <w:left w:val="none" w:sz="0" w:space="0" w:color="auto"/>
        <w:bottom w:val="none" w:sz="0" w:space="0" w:color="auto"/>
        <w:right w:val="none" w:sz="0" w:space="0" w:color="auto"/>
      </w:divBdr>
    </w:div>
    <w:div w:id="676469249">
      <w:bodyDiv w:val="1"/>
      <w:marLeft w:val="0"/>
      <w:marRight w:val="0"/>
      <w:marTop w:val="0"/>
      <w:marBottom w:val="0"/>
      <w:divBdr>
        <w:top w:val="none" w:sz="0" w:space="0" w:color="auto"/>
        <w:left w:val="none" w:sz="0" w:space="0" w:color="auto"/>
        <w:bottom w:val="none" w:sz="0" w:space="0" w:color="auto"/>
        <w:right w:val="none" w:sz="0" w:space="0" w:color="auto"/>
      </w:divBdr>
    </w:div>
    <w:div w:id="1004015231">
      <w:bodyDiv w:val="1"/>
      <w:marLeft w:val="0"/>
      <w:marRight w:val="0"/>
      <w:marTop w:val="0"/>
      <w:marBottom w:val="0"/>
      <w:divBdr>
        <w:top w:val="none" w:sz="0" w:space="0" w:color="auto"/>
        <w:left w:val="none" w:sz="0" w:space="0" w:color="auto"/>
        <w:bottom w:val="none" w:sz="0" w:space="0" w:color="auto"/>
        <w:right w:val="none" w:sz="0" w:space="0" w:color="auto"/>
      </w:divBdr>
    </w:div>
    <w:div w:id="1168405803">
      <w:bodyDiv w:val="1"/>
      <w:marLeft w:val="0"/>
      <w:marRight w:val="0"/>
      <w:marTop w:val="0"/>
      <w:marBottom w:val="0"/>
      <w:divBdr>
        <w:top w:val="none" w:sz="0" w:space="0" w:color="auto"/>
        <w:left w:val="none" w:sz="0" w:space="0" w:color="auto"/>
        <w:bottom w:val="none" w:sz="0" w:space="0" w:color="auto"/>
        <w:right w:val="none" w:sz="0" w:space="0" w:color="auto"/>
      </w:divBdr>
    </w:div>
    <w:div w:id="1227305185">
      <w:bodyDiv w:val="1"/>
      <w:marLeft w:val="0"/>
      <w:marRight w:val="0"/>
      <w:marTop w:val="0"/>
      <w:marBottom w:val="0"/>
      <w:divBdr>
        <w:top w:val="none" w:sz="0" w:space="0" w:color="auto"/>
        <w:left w:val="none" w:sz="0" w:space="0" w:color="auto"/>
        <w:bottom w:val="none" w:sz="0" w:space="0" w:color="auto"/>
        <w:right w:val="none" w:sz="0" w:space="0" w:color="auto"/>
      </w:divBdr>
    </w:div>
    <w:div w:id="1369600429">
      <w:bodyDiv w:val="1"/>
      <w:marLeft w:val="0"/>
      <w:marRight w:val="0"/>
      <w:marTop w:val="0"/>
      <w:marBottom w:val="0"/>
      <w:divBdr>
        <w:top w:val="none" w:sz="0" w:space="0" w:color="auto"/>
        <w:left w:val="none" w:sz="0" w:space="0" w:color="auto"/>
        <w:bottom w:val="none" w:sz="0" w:space="0" w:color="auto"/>
        <w:right w:val="none" w:sz="0" w:space="0" w:color="auto"/>
      </w:divBdr>
    </w:div>
    <w:div w:id="1817722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6D6864-D306-4BD7-8F26-4A1539776679}">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2.xml><?xml version="1.0" encoding="utf-8"?>
<ds:datastoreItem xmlns:ds="http://schemas.openxmlformats.org/officeDocument/2006/customXml" ds:itemID="{9B1B74AD-5DB6-417A-8C34-A355398650F8}">
  <ds:schemaRefs>
    <ds:schemaRef ds:uri="http://schemas.openxmlformats.org/officeDocument/2006/bibliography"/>
  </ds:schemaRefs>
</ds:datastoreItem>
</file>

<file path=customXml/itemProps3.xml><?xml version="1.0" encoding="utf-8"?>
<ds:datastoreItem xmlns:ds="http://schemas.openxmlformats.org/officeDocument/2006/customXml" ds:itemID="{40A88842-1BE7-427F-A304-587E3E137E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E0525C-3E11-4746-AAC7-2C4E72F587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2050</TotalTime>
  <Pages>4</Pages>
  <Words>2226</Words>
  <Characters>11576</Characters>
  <Application>Microsoft Office Word</Application>
  <DocSecurity>0</DocSecurity>
  <Lines>321</Lines>
  <Paragraphs>237</Paragraphs>
  <ScaleCrop>false</ScaleCrop>
  <HeadingPairs>
    <vt:vector size="2" baseType="variant">
      <vt:variant>
        <vt:lpstr>Título</vt:lpstr>
      </vt:variant>
      <vt:variant>
        <vt:i4>1</vt:i4>
      </vt:variant>
    </vt:vector>
  </HeadingPairs>
  <TitlesOfParts>
    <vt:vector size="1" baseType="lpstr">
      <vt:lpstr/>
    </vt:vector>
  </TitlesOfParts>
  <Company>ECI</Company>
  <LinksUpToDate>false</LinksUpToDate>
  <CharactersWithSpaces>13565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 Lara</dc:creator>
  <dc:description/>
  <cp:lastModifiedBy>SOFIA FLORES FAVILA</cp:lastModifiedBy>
  <cp:revision>101</cp:revision>
  <cp:lastPrinted>2026-01-19T23:55:00Z</cp:lastPrinted>
  <dcterms:created xsi:type="dcterms:W3CDTF">2024-01-10T15:38:00Z</dcterms:created>
  <dcterms:modified xsi:type="dcterms:W3CDTF">2026-03-03T18:33:00Z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02669ac4530c92ed4a447694fb7e3726234218f231947d72e1e268e92468b7aa</vt:lpwstr>
  </property>
  <property fmtid="{D5CDD505-2E9C-101B-9397-08002B2CF9AE}" pid="4" name="MediaServiceImageTags">
    <vt:lpwstr/>
  </property>
</Properties>
</file>