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D02C5" w14:textId="77777777" w:rsidR="008E2701" w:rsidRDefault="008E2701">
      <w:pPr>
        <w:pStyle w:val="Ttulo4"/>
        <w:rPr>
          <w:sz w:val="8"/>
        </w:rPr>
      </w:pPr>
    </w:p>
    <w:tbl>
      <w:tblPr>
        <w:tblStyle w:val="Listamedia1-nfasis6"/>
        <w:tblpPr w:leftFromText="141" w:rightFromText="141" w:vertAnchor="text" w:horzAnchor="margin" w:tblpXSpec="center" w:tblpY="14"/>
        <w:tblW w:w="9726" w:type="dxa"/>
        <w:jc w:val="center"/>
        <w:tblLayout w:type="fixed"/>
        <w:tblLook w:val="04A0" w:firstRow="1" w:lastRow="0" w:firstColumn="1" w:lastColumn="0" w:noHBand="0" w:noVBand="1"/>
      </w:tblPr>
      <w:tblGrid>
        <w:gridCol w:w="9726"/>
      </w:tblGrid>
      <w:tr w:rsidR="008E2701" w14:paraId="2C2CED57" w14:textId="77777777" w:rsidTr="008E2701">
        <w:trPr>
          <w:cnfStyle w:val="100000000000" w:firstRow="1" w:lastRow="0" w:firstColumn="0" w:lastColumn="0" w:oddVBand="0" w:evenVBand="0" w:oddHBand="0" w:evenHBand="0" w:firstRowFirstColumn="0" w:firstRowLastColumn="0" w:lastRowFirstColumn="0" w:lastRowLastColumn="0"/>
          <w:trHeight w:val="437"/>
          <w:jc w:val="center"/>
        </w:trPr>
        <w:tc>
          <w:tcPr>
            <w:cnfStyle w:val="001000000000" w:firstRow="0" w:lastRow="0" w:firstColumn="1" w:lastColumn="0" w:oddVBand="0" w:evenVBand="0" w:oddHBand="0" w:evenHBand="0" w:firstRowFirstColumn="0" w:firstRowLastColumn="0" w:lastRowFirstColumn="0" w:lastRowLastColumn="0"/>
            <w:tcW w:w="9726" w:type="dxa"/>
            <w:tcBorders>
              <w:top w:val="single" w:sz="8" w:space="0" w:color="FFFFFF"/>
              <w:left w:val="single" w:sz="8" w:space="0" w:color="FFFFFF"/>
              <w:bottom w:val="single" w:sz="12" w:space="0" w:color="F79646"/>
              <w:right w:val="single" w:sz="8" w:space="0" w:color="FFFFFF"/>
            </w:tcBorders>
          </w:tcPr>
          <w:p w14:paraId="1ECFFD16" w14:textId="26676B8B" w:rsidR="008E2701" w:rsidRDefault="00A92538">
            <w:pPr>
              <w:widowControl w:val="0"/>
              <w:spacing w:after="0" w:line="240" w:lineRule="auto"/>
              <w:jc w:val="right"/>
              <w:rPr>
                <w:rFonts w:ascii="Arial" w:eastAsia="Times New Roman" w:hAnsi="Arial" w:cs="Arial"/>
                <w:color w:val="404040" w:themeColor="text1" w:themeTint="BF"/>
                <w:sz w:val="40"/>
                <w:szCs w:val="16"/>
                <w:lang w:eastAsia="es-ES"/>
              </w:rPr>
            </w:pPr>
            <w:r>
              <w:rPr>
                <w:rFonts w:ascii="Arial" w:eastAsia="Times New Roman" w:hAnsi="Arial" w:cs="Arial"/>
                <w:color w:val="E36C0A" w:themeColor="accent6" w:themeShade="BF"/>
                <w:sz w:val="40"/>
                <w:szCs w:val="16"/>
                <w:lang w:eastAsia="es-ES"/>
              </w:rPr>
              <w:t xml:space="preserve">2x1 MEDELLÍN </w:t>
            </w:r>
          </w:p>
        </w:tc>
      </w:tr>
    </w:tbl>
    <w:p w14:paraId="5299ECDC" w14:textId="77777777" w:rsidR="008E2701" w:rsidRDefault="008E2701">
      <w:pPr>
        <w:spacing w:after="0" w:line="240" w:lineRule="auto"/>
        <w:jc w:val="both"/>
        <w:rPr>
          <w:rFonts w:ascii="Arial" w:eastAsia="Times New Roman" w:hAnsi="Arial" w:cs="Arial"/>
          <w:color w:val="000000"/>
          <w:sz w:val="10"/>
          <w:szCs w:val="18"/>
          <w:lang w:eastAsia="es-ES"/>
        </w:rPr>
      </w:pPr>
    </w:p>
    <w:tbl>
      <w:tblPr>
        <w:tblStyle w:val="Cuadrculamedia1-nfasis6"/>
        <w:tblW w:w="9861" w:type="dxa"/>
        <w:jc w:val="center"/>
        <w:shd w:val="clear" w:color="auto" w:fill="FDE4D0"/>
        <w:tblLayout w:type="fixed"/>
        <w:tblLook w:val="04A0" w:firstRow="1" w:lastRow="0" w:firstColumn="1" w:lastColumn="0" w:noHBand="0" w:noVBand="1"/>
      </w:tblPr>
      <w:tblGrid>
        <w:gridCol w:w="9861"/>
      </w:tblGrid>
      <w:tr w:rsidR="008E2701" w14:paraId="2A5D681F" w14:textId="77777777" w:rsidTr="008E2701">
        <w:trPr>
          <w:cnfStyle w:val="100000000000" w:firstRow="1" w:lastRow="0" w:firstColumn="0" w:lastColumn="0" w:oddVBand="0" w:evenVBand="0" w:oddHBand="0" w:evenHBand="0" w:firstRowFirstColumn="0" w:firstRowLastColumn="0" w:lastRowFirstColumn="0" w:lastRowLastColumn="0"/>
          <w:trHeight w:val="1196"/>
          <w:jc w:val="center"/>
        </w:trPr>
        <w:tc>
          <w:tcPr>
            <w:cnfStyle w:val="001000000000" w:firstRow="0" w:lastRow="0" w:firstColumn="1" w:lastColumn="0" w:oddVBand="0" w:evenVBand="0" w:oddHBand="0" w:evenHBand="0" w:firstRowFirstColumn="0" w:firstRowLastColumn="0" w:lastRowFirstColumn="0" w:lastRowLastColumn="0"/>
            <w:tcW w:w="9861" w:type="dxa"/>
            <w:shd w:val="clear" w:color="auto" w:fill="FDE9D9" w:themeFill="accent6" w:themeFillTint="33"/>
          </w:tcPr>
          <w:p w14:paraId="76208DFC" w14:textId="689568FE" w:rsidR="008E2701"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Visitando:</w:t>
            </w:r>
            <w:r>
              <w:tab/>
            </w:r>
            <w:r>
              <w:rPr>
                <w:rFonts w:ascii="Arial" w:eastAsia="Times New Roman" w:hAnsi="Arial" w:cs="Arial"/>
                <w:color w:val="000000" w:themeColor="text1"/>
                <w:sz w:val="18"/>
                <w:szCs w:val="18"/>
                <w:lang w:eastAsia="es-ES"/>
              </w:rPr>
              <w:t xml:space="preserve">Medellín </w:t>
            </w:r>
          </w:p>
          <w:p w14:paraId="59F3E31F" w14:textId="000F5379" w:rsidR="008E2701" w:rsidRDefault="00000000">
            <w:pPr>
              <w:widowControl w:val="0"/>
              <w:spacing w:after="0" w:line="240" w:lineRule="auto"/>
              <w:rPr>
                <w:rFonts w:ascii="Arial" w:eastAsia="Times New Roman" w:hAnsi="Arial" w:cs="Arial"/>
                <w:color w:val="000000"/>
                <w:sz w:val="18"/>
                <w:szCs w:val="18"/>
                <w:lang w:eastAsia="es-ES"/>
              </w:rPr>
            </w:pPr>
            <w:r>
              <w:rPr>
                <w:rFonts w:ascii="Arial" w:eastAsia="Times New Roman" w:hAnsi="Arial" w:cs="Arial"/>
                <w:color w:val="E36C0A" w:themeColor="accent6" w:themeShade="BF"/>
                <w:sz w:val="18"/>
                <w:szCs w:val="18"/>
                <w:lang w:eastAsia="es-ES"/>
              </w:rPr>
              <w:t>Salidas:</w:t>
            </w:r>
            <w:r>
              <w:tab/>
            </w:r>
            <w:r w:rsidR="0020257C">
              <w:rPr>
                <w:rFonts w:ascii="Arial" w:eastAsia="Times New Roman" w:hAnsi="Arial" w:cs="Arial"/>
                <w:color w:val="000000" w:themeColor="text1"/>
                <w:sz w:val="18"/>
                <w:szCs w:val="18"/>
                <w:lang w:eastAsia="es-ES"/>
              </w:rPr>
              <w:t xml:space="preserve">       </w:t>
            </w:r>
            <w:r w:rsidR="0020257C" w:rsidRPr="0020257C">
              <w:rPr>
                <w:rFonts w:ascii="Arial" w:eastAsia="Times New Roman" w:hAnsi="Arial" w:cs="Arial"/>
                <w:color w:val="000000" w:themeColor="text1"/>
                <w:sz w:val="18"/>
                <w:szCs w:val="18"/>
                <w:lang w:eastAsia="es-ES"/>
              </w:rPr>
              <w:t xml:space="preserve">       Diarias del 12 de agosto del 2026 al </w:t>
            </w:r>
            <w:r w:rsidR="003F3363">
              <w:rPr>
                <w:rFonts w:ascii="Arial" w:eastAsia="Times New Roman" w:hAnsi="Arial" w:cs="Arial"/>
                <w:color w:val="000000" w:themeColor="text1"/>
                <w:sz w:val="18"/>
                <w:szCs w:val="18"/>
                <w:lang w:eastAsia="es-ES"/>
              </w:rPr>
              <w:t>10 de diciembre</w:t>
            </w:r>
            <w:r w:rsidR="0020257C" w:rsidRPr="0020257C">
              <w:rPr>
                <w:rFonts w:ascii="Arial" w:eastAsia="Times New Roman" w:hAnsi="Arial" w:cs="Arial"/>
                <w:color w:val="000000" w:themeColor="text1"/>
                <w:sz w:val="18"/>
                <w:szCs w:val="18"/>
                <w:lang w:eastAsia="es-ES"/>
              </w:rPr>
              <w:t xml:space="preserve"> del 2027</w:t>
            </w:r>
          </w:p>
          <w:p w14:paraId="7C5D0FB9" w14:textId="77777777" w:rsidR="008E2701" w:rsidRDefault="00000000">
            <w:pPr>
              <w:widowControl w:val="0"/>
              <w:spacing w:after="0" w:line="240" w:lineRule="auto"/>
              <w:rPr>
                <w:rFonts w:ascii="Arial" w:eastAsia="Times New Roman" w:hAnsi="Arial" w:cs="Arial"/>
                <w:b w:val="0"/>
                <w:color w:val="C00000"/>
                <w:sz w:val="18"/>
                <w:szCs w:val="18"/>
                <w:lang w:eastAsia="es-ES"/>
              </w:rPr>
            </w:pPr>
            <w:r>
              <w:rPr>
                <w:rFonts w:ascii="Arial" w:eastAsia="Times New Roman" w:hAnsi="Arial" w:cs="Arial"/>
                <w:color w:val="C00000"/>
                <w:sz w:val="18"/>
                <w:szCs w:val="18"/>
                <w:lang w:eastAsia="es-ES"/>
              </w:rPr>
              <w:t xml:space="preserve">                             **Opera mínimo con 2 persona viajando juntas, </w:t>
            </w:r>
          </w:p>
          <w:p w14:paraId="193128E4" w14:textId="433F475B" w:rsidR="008E2701" w:rsidRDefault="00000000">
            <w:pPr>
              <w:widowControl w:val="0"/>
              <w:spacing w:after="0" w:line="240" w:lineRule="auto"/>
              <w:rPr>
                <w:rFonts w:ascii="Arial" w:eastAsia="Times New Roman" w:hAnsi="Arial" w:cs="Arial"/>
                <w:b w:val="0"/>
                <w:color w:val="C00000"/>
                <w:sz w:val="18"/>
                <w:szCs w:val="18"/>
                <w:lang w:eastAsia="es-ES"/>
              </w:rPr>
            </w:pPr>
            <w:r>
              <w:rPr>
                <w:rFonts w:ascii="Arial" w:eastAsia="Times New Roman" w:hAnsi="Arial" w:cs="Arial"/>
                <w:color w:val="C00000"/>
                <w:sz w:val="18"/>
                <w:szCs w:val="18"/>
                <w:lang w:eastAsia="es-ES"/>
              </w:rPr>
              <w:t xml:space="preserve">                             </w:t>
            </w:r>
          </w:p>
          <w:p w14:paraId="0DFA6FE6" w14:textId="22632FAB" w:rsidR="008E2701" w:rsidRDefault="00000000">
            <w:pPr>
              <w:widowControl w:val="0"/>
              <w:spacing w:after="0" w:line="240" w:lineRule="auto"/>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Duración:</w:t>
            </w:r>
            <w:r>
              <w:tab/>
            </w:r>
            <w:r>
              <w:rPr>
                <w:rFonts w:ascii="Arial" w:eastAsia="Times New Roman" w:hAnsi="Arial" w:cs="Arial"/>
                <w:color w:val="000000" w:themeColor="text1"/>
                <w:sz w:val="18"/>
                <w:szCs w:val="18"/>
                <w:lang w:eastAsia="es-ES"/>
              </w:rPr>
              <w:t>0</w:t>
            </w:r>
            <w:r w:rsidR="00381BAF">
              <w:rPr>
                <w:rFonts w:ascii="Arial" w:eastAsia="Times New Roman" w:hAnsi="Arial" w:cs="Arial"/>
                <w:color w:val="000000" w:themeColor="text1"/>
                <w:sz w:val="18"/>
                <w:szCs w:val="18"/>
                <w:lang w:eastAsia="es-ES"/>
              </w:rPr>
              <w:t>4</w:t>
            </w:r>
            <w:r>
              <w:rPr>
                <w:rFonts w:ascii="Arial" w:eastAsia="Times New Roman" w:hAnsi="Arial" w:cs="Arial"/>
                <w:color w:val="000000" w:themeColor="text1"/>
                <w:sz w:val="18"/>
                <w:szCs w:val="18"/>
                <w:lang w:eastAsia="es-ES"/>
              </w:rPr>
              <w:t xml:space="preserve"> días / 0</w:t>
            </w:r>
            <w:r w:rsidR="00381BAF">
              <w:rPr>
                <w:rFonts w:ascii="Arial" w:eastAsia="Times New Roman" w:hAnsi="Arial" w:cs="Arial"/>
                <w:color w:val="000000" w:themeColor="text1"/>
                <w:sz w:val="18"/>
                <w:szCs w:val="18"/>
                <w:lang w:eastAsia="es-ES"/>
              </w:rPr>
              <w:t>3</w:t>
            </w:r>
            <w:r>
              <w:rPr>
                <w:rFonts w:ascii="Arial" w:eastAsia="Times New Roman" w:hAnsi="Arial" w:cs="Arial"/>
                <w:color w:val="000000" w:themeColor="text1"/>
                <w:sz w:val="18"/>
                <w:szCs w:val="18"/>
                <w:lang w:eastAsia="es-ES"/>
              </w:rPr>
              <w:t xml:space="preserve"> noches</w:t>
            </w:r>
          </w:p>
          <w:p w14:paraId="5BA37F74" w14:textId="0E3F33FA" w:rsidR="008E2701" w:rsidRDefault="00000000">
            <w:pPr>
              <w:widowControl w:val="0"/>
              <w:spacing w:after="0" w:line="240" w:lineRule="auto"/>
              <w:ind w:left="1410" w:hanging="1410"/>
              <w:jc w:val="both"/>
              <w:rPr>
                <w:rFonts w:ascii="Arial" w:eastAsia="Times New Roman" w:hAnsi="Arial" w:cs="Arial"/>
                <w:b w:val="0"/>
                <w:bCs w:val="0"/>
                <w:color w:val="000000"/>
                <w:sz w:val="18"/>
                <w:szCs w:val="18"/>
                <w:lang w:eastAsia="es-ES"/>
              </w:rPr>
            </w:pPr>
            <w:r>
              <w:rPr>
                <w:rFonts w:ascii="Arial" w:eastAsia="Times New Roman" w:hAnsi="Arial" w:cs="Arial"/>
                <w:color w:val="E36C0A" w:themeColor="accent6" w:themeShade="BF"/>
                <w:sz w:val="18"/>
                <w:szCs w:val="18"/>
                <w:lang w:eastAsia="es-ES"/>
              </w:rPr>
              <w:t>Alimentos:</w:t>
            </w:r>
            <w:r>
              <w:tab/>
            </w:r>
            <w:r>
              <w:rPr>
                <w:rFonts w:ascii="Arial" w:eastAsia="Times New Roman" w:hAnsi="Arial" w:cs="Arial"/>
                <w:color w:val="000000" w:themeColor="text1"/>
                <w:sz w:val="18"/>
                <w:szCs w:val="18"/>
                <w:lang w:eastAsia="es-ES"/>
              </w:rPr>
              <w:t>0</w:t>
            </w:r>
            <w:r w:rsidR="00381BAF">
              <w:rPr>
                <w:rFonts w:ascii="Arial" w:eastAsia="Times New Roman" w:hAnsi="Arial" w:cs="Arial"/>
                <w:color w:val="000000" w:themeColor="text1"/>
                <w:sz w:val="18"/>
                <w:szCs w:val="18"/>
                <w:lang w:eastAsia="es-ES"/>
              </w:rPr>
              <w:t>3</w:t>
            </w:r>
            <w:r>
              <w:rPr>
                <w:rFonts w:ascii="Arial" w:eastAsia="Times New Roman" w:hAnsi="Arial" w:cs="Arial"/>
                <w:color w:val="000000" w:themeColor="text1"/>
                <w:sz w:val="18"/>
                <w:szCs w:val="18"/>
                <w:lang w:eastAsia="es-ES"/>
              </w:rPr>
              <w:t xml:space="preserve"> desayunos </w:t>
            </w:r>
          </w:p>
        </w:tc>
      </w:tr>
    </w:tbl>
    <w:p w14:paraId="5C704514" w14:textId="77777777" w:rsidR="008E2701" w:rsidRDefault="008E2701">
      <w:pPr>
        <w:spacing w:after="0" w:line="240" w:lineRule="auto"/>
        <w:jc w:val="both"/>
        <w:rPr>
          <w:sz w:val="10"/>
          <w:szCs w:val="10"/>
        </w:rPr>
      </w:pPr>
    </w:p>
    <w:p w14:paraId="5A16E59C" w14:textId="471ECB91" w:rsidR="008E2701" w:rsidRDefault="008E2701">
      <w:pPr>
        <w:spacing w:after="0" w:line="240" w:lineRule="auto"/>
        <w:jc w:val="both"/>
        <w:rPr>
          <w:rFonts w:ascii="Arial" w:eastAsia="Times New Roman" w:hAnsi="Arial" w:cs="Arial"/>
          <w:color w:val="000000"/>
          <w:sz w:val="12"/>
          <w:szCs w:val="18"/>
          <w:lang w:eastAsia="es-ES"/>
        </w:rPr>
      </w:pPr>
    </w:p>
    <w:p w14:paraId="3B73673E" w14:textId="77777777" w:rsidR="008E2701" w:rsidRDefault="008E2701">
      <w:pPr>
        <w:spacing w:after="0" w:line="240" w:lineRule="auto"/>
        <w:jc w:val="both"/>
        <w:rPr>
          <w:rFonts w:ascii="Arial" w:eastAsia="Times New Roman" w:hAnsi="Arial" w:cs="Arial"/>
          <w:color w:val="000000"/>
          <w:sz w:val="12"/>
          <w:szCs w:val="18"/>
          <w:lang w:eastAsia="es-ES"/>
        </w:rPr>
      </w:pPr>
    </w:p>
    <w:p w14:paraId="554C79A2" w14:textId="77777777" w:rsidR="008E2701" w:rsidRDefault="00000000">
      <w:pPr>
        <w:spacing w:after="0" w:line="240" w:lineRule="auto"/>
        <w:jc w:val="center"/>
        <w:rPr>
          <w:rFonts w:ascii="Arial" w:eastAsia="Times New Roman" w:hAnsi="Arial" w:cs="Arial"/>
          <w:b/>
          <w:color w:val="E36C0A" w:themeColor="accent6" w:themeShade="BF"/>
          <w:sz w:val="18"/>
          <w:szCs w:val="18"/>
          <w:u w:val="single"/>
          <w:lang w:eastAsia="es-ES"/>
        </w:rPr>
      </w:pPr>
      <w:r>
        <w:rPr>
          <w:rFonts w:ascii="Arial" w:eastAsia="Times New Roman" w:hAnsi="Arial" w:cs="Arial"/>
          <w:b/>
          <w:color w:val="E36C0A" w:themeColor="accent6" w:themeShade="BF"/>
          <w:sz w:val="18"/>
          <w:szCs w:val="18"/>
          <w:u w:val="single"/>
          <w:lang w:eastAsia="es-ES"/>
        </w:rPr>
        <w:t>ITINERARIO DE VIAJE:</w:t>
      </w:r>
    </w:p>
    <w:p w14:paraId="71E319F5" w14:textId="77777777" w:rsidR="008E2701" w:rsidRDefault="008E2701">
      <w:pPr>
        <w:spacing w:after="0" w:line="240" w:lineRule="auto"/>
        <w:jc w:val="both"/>
        <w:rPr>
          <w:rFonts w:ascii="Arial" w:eastAsia="Times New Roman" w:hAnsi="Arial" w:cs="Arial"/>
          <w:b/>
          <w:color w:val="E36C0A" w:themeColor="accent6" w:themeShade="BF"/>
          <w:sz w:val="12"/>
          <w:szCs w:val="12"/>
          <w:lang w:val="es-ES_tradnl" w:eastAsia="es-ES"/>
        </w:rPr>
      </w:pPr>
    </w:p>
    <w:p w14:paraId="3067D19A" w14:textId="77777777" w:rsidR="008E2701" w:rsidRDefault="00000000">
      <w:pPr>
        <w:spacing w:after="0" w:line="240" w:lineRule="auto"/>
        <w:jc w:val="both"/>
        <w:rPr>
          <w:rFonts w:ascii="Arial" w:eastAsia="Times New Roman" w:hAnsi="Arial" w:cs="Arial"/>
          <w:i/>
          <w:color w:val="595959" w:themeColor="text1" w:themeTint="A6"/>
          <w:sz w:val="18"/>
          <w:szCs w:val="18"/>
          <w:lang w:val="es-ES_tradnl" w:eastAsia="es-ES"/>
        </w:rPr>
      </w:pPr>
      <w:r>
        <w:rPr>
          <w:rFonts w:ascii="Arial" w:eastAsia="Times New Roman" w:hAnsi="Arial" w:cs="Arial"/>
          <w:b/>
          <w:color w:val="E36C0A" w:themeColor="accent6" w:themeShade="BF"/>
          <w:sz w:val="18"/>
          <w:szCs w:val="18"/>
          <w:lang w:val="es-ES_tradnl" w:eastAsia="es-ES"/>
        </w:rPr>
        <w:t>Día 1   Medellín</w:t>
      </w:r>
    </w:p>
    <w:p w14:paraId="19E0D5B1" w14:textId="362C8CCA" w:rsidR="008E2701" w:rsidRDefault="00000000">
      <w:pPr>
        <w:spacing w:after="0" w:line="240" w:lineRule="auto"/>
        <w:jc w:val="both"/>
        <w:rPr>
          <w:rFonts w:ascii="Arial" w:eastAsia="Times New Roman" w:hAnsi="Arial" w:cs="Arial"/>
          <w:sz w:val="18"/>
          <w:szCs w:val="18"/>
          <w:lang w:val="es-ES_tradnl" w:eastAsia="es-ES"/>
        </w:rPr>
      </w:pPr>
      <w:r>
        <w:rPr>
          <w:rFonts w:ascii="Arial" w:hAnsi="Arial" w:cs="Arial"/>
          <w:sz w:val="18"/>
          <w:szCs w:val="18"/>
        </w:rPr>
        <w:t xml:space="preserve">Recepción en el aeropuerto José María Córdova (MDE) y traslado al hotel elegido. Tarde libre. </w:t>
      </w:r>
      <w:r>
        <w:rPr>
          <w:rFonts w:ascii="Arial" w:eastAsia="Times New Roman" w:hAnsi="Arial" w:cs="Arial"/>
          <w:sz w:val="18"/>
          <w:szCs w:val="18"/>
          <w:lang w:val="es-ES_tradnl" w:eastAsia="es-ES"/>
        </w:rPr>
        <w:t>Alojamiento</w:t>
      </w:r>
      <w:r w:rsidR="002A2A19">
        <w:rPr>
          <w:rFonts w:ascii="Arial" w:eastAsia="Times New Roman" w:hAnsi="Arial" w:cs="Arial"/>
          <w:sz w:val="18"/>
          <w:szCs w:val="18"/>
          <w:lang w:val="es-ES_tradnl" w:eastAsia="es-ES"/>
        </w:rPr>
        <w:t xml:space="preserve"> en Medellín</w:t>
      </w:r>
      <w:r>
        <w:rPr>
          <w:rFonts w:ascii="Arial" w:eastAsia="Times New Roman" w:hAnsi="Arial" w:cs="Arial"/>
          <w:sz w:val="18"/>
          <w:szCs w:val="18"/>
          <w:lang w:val="es-ES_tradnl" w:eastAsia="es-ES"/>
        </w:rPr>
        <w:t>.</w:t>
      </w:r>
    </w:p>
    <w:p w14:paraId="6172AB7C" w14:textId="77777777" w:rsidR="008E2701" w:rsidRDefault="008E2701">
      <w:pPr>
        <w:spacing w:after="0"/>
        <w:jc w:val="both"/>
        <w:rPr>
          <w:rFonts w:ascii="Arial" w:eastAsia="Arial" w:hAnsi="Arial" w:cs="Arial"/>
          <w:sz w:val="12"/>
          <w:szCs w:val="12"/>
        </w:rPr>
      </w:pPr>
    </w:p>
    <w:p w14:paraId="61E43BBC" w14:textId="2B699254" w:rsidR="008E2701" w:rsidRDefault="00000000" w:rsidP="00621D5C">
      <w:pPr>
        <w:pStyle w:val="NormalWeb"/>
        <w:spacing w:beforeAutospacing="0" w:after="0" w:afterAutospacing="0"/>
        <w:jc w:val="both"/>
        <w:rPr>
          <w:rFonts w:ascii="Arial" w:hAnsi="Arial" w:cs="Arial"/>
          <w:i/>
          <w:iCs/>
          <w:color w:val="C00000"/>
          <w:sz w:val="18"/>
          <w:szCs w:val="18"/>
          <w:lang w:val="es-MX"/>
        </w:rPr>
      </w:pPr>
      <w:r w:rsidRPr="002A2A19">
        <w:rPr>
          <w:rFonts w:ascii="Arial" w:hAnsi="Arial" w:cs="Arial"/>
          <w:i/>
          <w:iCs/>
          <w:color w:val="C00000"/>
          <w:sz w:val="18"/>
          <w:szCs w:val="18"/>
          <w:lang w:val="es-MX"/>
        </w:rPr>
        <w:t>Nota: Las tarifas están contempladas para traslados diurnos, de ser nocturnos se aplica un suplemento</w:t>
      </w:r>
      <w:r w:rsidR="00621D5C" w:rsidRPr="00621D5C">
        <w:rPr>
          <w:rFonts w:ascii="Arial" w:hAnsi="Arial" w:cs="Arial"/>
          <w:i/>
          <w:iCs/>
          <w:color w:val="C00000"/>
          <w:sz w:val="18"/>
          <w:szCs w:val="18"/>
          <w:lang w:val="es-MX"/>
        </w:rPr>
        <w:t xml:space="preserve"> para vuelos ingresando entre las 19:00 y 06:00</w:t>
      </w:r>
    </w:p>
    <w:p w14:paraId="2ED98467" w14:textId="77777777" w:rsidR="00621D5C" w:rsidRDefault="00621D5C" w:rsidP="00621D5C">
      <w:pPr>
        <w:pStyle w:val="NormalWeb"/>
        <w:spacing w:beforeAutospacing="0" w:after="0" w:afterAutospacing="0"/>
        <w:jc w:val="both"/>
        <w:rPr>
          <w:rFonts w:ascii="Arial" w:hAnsi="Arial" w:cs="Arial"/>
          <w:b/>
          <w:color w:val="E36C0A" w:themeColor="accent6" w:themeShade="BF"/>
          <w:sz w:val="18"/>
          <w:szCs w:val="18"/>
          <w:lang w:val="es-ES_tradnl" w:eastAsia="es-ES"/>
        </w:rPr>
      </w:pPr>
    </w:p>
    <w:p w14:paraId="0BD496B5" w14:textId="77777777" w:rsidR="008E2701" w:rsidRDefault="00000000">
      <w:pPr>
        <w:spacing w:after="0" w:line="240" w:lineRule="auto"/>
        <w:jc w:val="both"/>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Día 2   Medellín (visita de ciudad)</w:t>
      </w:r>
    </w:p>
    <w:p w14:paraId="3A835552" w14:textId="77777777" w:rsidR="007E3D2F" w:rsidRPr="007E3D2F" w:rsidRDefault="00000000" w:rsidP="007E3D2F">
      <w:pPr>
        <w:pStyle w:val="Default"/>
        <w:jc w:val="both"/>
        <w:rPr>
          <w:rFonts w:ascii="Arial" w:hAnsi="Arial" w:cs="Arial"/>
          <w:sz w:val="18"/>
          <w:szCs w:val="18"/>
        </w:rPr>
      </w:pPr>
      <w:r>
        <w:rPr>
          <w:rFonts w:ascii="Arial" w:eastAsia="Times New Roman" w:hAnsi="Arial" w:cs="Arial"/>
          <w:b/>
          <w:i/>
          <w:sz w:val="18"/>
          <w:szCs w:val="18"/>
          <w:u w:val="single"/>
          <w:lang w:val="es-ES_tradnl" w:eastAsia="es-ES"/>
        </w:rPr>
        <w:t>Desayuno</w:t>
      </w:r>
      <w:r>
        <w:rPr>
          <w:rFonts w:ascii="Arial" w:eastAsia="Times New Roman" w:hAnsi="Arial" w:cs="Arial"/>
          <w:b/>
          <w:i/>
          <w:sz w:val="18"/>
          <w:szCs w:val="18"/>
          <w:lang w:val="es-ES_tradnl" w:eastAsia="es-ES"/>
        </w:rPr>
        <w:t xml:space="preserve">. </w:t>
      </w:r>
      <w:r w:rsidR="007E3D2F" w:rsidRPr="007E3D2F">
        <w:rPr>
          <w:rFonts w:ascii="Arial" w:hAnsi="Arial" w:cs="Arial"/>
          <w:sz w:val="18"/>
          <w:szCs w:val="18"/>
        </w:rPr>
        <w:t>Vive una experiencia única recorriendo la Comuna 13 de Medellín, uno de los lugares más emblemáticos de la ciudad, reconocido por su historia de transformación social, arte urbano y cultura.</w:t>
      </w:r>
    </w:p>
    <w:p w14:paraId="5B6D0646" w14:textId="77777777" w:rsidR="007E3D2F" w:rsidRPr="007E3D2F" w:rsidRDefault="007E3D2F" w:rsidP="007E3D2F">
      <w:pPr>
        <w:pStyle w:val="Default"/>
        <w:jc w:val="both"/>
        <w:rPr>
          <w:rFonts w:ascii="Arial" w:hAnsi="Arial" w:cs="Arial"/>
          <w:sz w:val="18"/>
          <w:szCs w:val="18"/>
        </w:rPr>
      </w:pPr>
      <w:r w:rsidRPr="007E3D2F">
        <w:rPr>
          <w:rFonts w:ascii="Arial" w:hAnsi="Arial" w:cs="Arial"/>
          <w:sz w:val="18"/>
          <w:szCs w:val="18"/>
        </w:rPr>
        <w:t>La experiencia inicia en el Parque del Poblado, desde donde partirás hacia la Comuna 13 para descubrir sus calles, historias y expresiones artísticas. Durante el recorrido conocerás los coloridos murales y grafitis que se han convertido en símbolos de memoria, resiliencia y transformación de la comunidad.</w:t>
      </w:r>
    </w:p>
    <w:p w14:paraId="0096A352" w14:textId="77777777" w:rsidR="007E3D2F" w:rsidRPr="007E3D2F" w:rsidRDefault="007E3D2F" w:rsidP="007E3D2F">
      <w:pPr>
        <w:pStyle w:val="Default"/>
        <w:jc w:val="both"/>
        <w:rPr>
          <w:rFonts w:ascii="Arial" w:hAnsi="Arial" w:cs="Arial"/>
          <w:sz w:val="18"/>
          <w:szCs w:val="18"/>
        </w:rPr>
      </w:pPr>
      <w:r w:rsidRPr="007E3D2F">
        <w:rPr>
          <w:rFonts w:ascii="Arial" w:hAnsi="Arial" w:cs="Arial"/>
          <w:sz w:val="18"/>
          <w:szCs w:val="18"/>
        </w:rPr>
        <w:t>Subirás por las famosas escaleras eléctricas de la Comuna 13, disfrutarás de expresiones culturales como baile urbano y trova, y llegarás hasta uno de sus miradores más altos para contemplar una increíble panorámica de Medellín.</w:t>
      </w:r>
    </w:p>
    <w:p w14:paraId="2E0425E1" w14:textId="77777777" w:rsidR="007E3D2F" w:rsidRPr="007E3D2F" w:rsidRDefault="007E3D2F" w:rsidP="007E3D2F">
      <w:pPr>
        <w:pStyle w:val="Default"/>
        <w:jc w:val="both"/>
        <w:rPr>
          <w:rFonts w:ascii="Arial" w:hAnsi="Arial" w:cs="Arial"/>
          <w:sz w:val="18"/>
          <w:szCs w:val="18"/>
        </w:rPr>
      </w:pPr>
      <w:r w:rsidRPr="007E3D2F">
        <w:rPr>
          <w:rFonts w:ascii="Arial" w:hAnsi="Arial" w:cs="Arial"/>
          <w:sz w:val="18"/>
          <w:szCs w:val="18"/>
        </w:rPr>
        <w:t>La experiencia se complementa con la degustación de una tradicional paleta de mango biche, mientras te conectas con la música, el talento, el arte y la energía que caracterizan este sector de Medellín.</w:t>
      </w:r>
    </w:p>
    <w:p w14:paraId="0975AB60" w14:textId="2FA46AC3" w:rsidR="008E2701" w:rsidRDefault="007E3D2F" w:rsidP="007E3D2F">
      <w:pPr>
        <w:pStyle w:val="Default"/>
        <w:jc w:val="both"/>
        <w:rPr>
          <w:rFonts w:ascii="Arial" w:hAnsi="Arial" w:cs="Arial"/>
          <w:sz w:val="18"/>
          <w:szCs w:val="18"/>
        </w:rPr>
      </w:pPr>
      <w:r w:rsidRPr="007E3D2F">
        <w:rPr>
          <w:rFonts w:ascii="Arial" w:hAnsi="Arial" w:cs="Arial"/>
          <w:sz w:val="18"/>
          <w:szCs w:val="18"/>
        </w:rPr>
        <w:t>Un recorrido ideal para quienes desean conocer la Comuna 13 más allá de sus grafitis y acercarse a su historia, cultura y transformación.</w:t>
      </w:r>
      <w:r>
        <w:rPr>
          <w:rFonts w:ascii="Arial" w:hAnsi="Arial" w:cs="Arial"/>
          <w:sz w:val="18"/>
          <w:szCs w:val="18"/>
        </w:rPr>
        <w:t xml:space="preserve"> </w:t>
      </w:r>
      <w:r w:rsidR="00000000">
        <w:rPr>
          <w:rFonts w:ascii="Arial" w:hAnsi="Arial" w:cs="Arial"/>
          <w:sz w:val="18"/>
          <w:szCs w:val="18"/>
        </w:rPr>
        <w:t>Alojamiento</w:t>
      </w:r>
      <w:r w:rsidR="002A2A19">
        <w:rPr>
          <w:rFonts w:ascii="Arial" w:hAnsi="Arial" w:cs="Arial"/>
          <w:sz w:val="18"/>
          <w:szCs w:val="18"/>
        </w:rPr>
        <w:t xml:space="preserve"> en Medellín.</w:t>
      </w:r>
    </w:p>
    <w:p w14:paraId="344AA221" w14:textId="77777777" w:rsidR="002A2A19" w:rsidRPr="002A2A19" w:rsidRDefault="002A2A19" w:rsidP="002A2A19">
      <w:pPr>
        <w:pStyle w:val="Default"/>
        <w:jc w:val="both"/>
        <w:rPr>
          <w:rFonts w:ascii="Arial" w:hAnsi="Arial" w:cs="Arial"/>
          <w:sz w:val="18"/>
          <w:szCs w:val="18"/>
        </w:rPr>
      </w:pPr>
    </w:p>
    <w:p w14:paraId="023C3834" w14:textId="15A55822" w:rsidR="008E2701" w:rsidRPr="002A2A19" w:rsidRDefault="00000000">
      <w:pPr>
        <w:spacing w:after="0" w:line="240" w:lineRule="auto"/>
        <w:jc w:val="both"/>
        <w:rPr>
          <w:rFonts w:ascii="Arial" w:hAnsi="Arial" w:cs="Arial"/>
          <w:i/>
          <w:iCs/>
          <w:color w:val="C00000"/>
          <w:sz w:val="18"/>
          <w:szCs w:val="18"/>
        </w:rPr>
      </w:pPr>
      <w:r w:rsidRPr="002A2A19">
        <w:rPr>
          <w:rFonts w:ascii="Arial" w:eastAsia="Arial" w:hAnsi="Arial" w:cs="Arial"/>
          <w:bCs/>
          <w:i/>
          <w:iCs/>
          <w:color w:val="C00000"/>
          <w:sz w:val="18"/>
          <w:szCs w:val="18"/>
        </w:rPr>
        <w:t xml:space="preserve">Nota: </w:t>
      </w:r>
      <w:r w:rsidR="002A2A19" w:rsidRPr="002A2A19">
        <w:rPr>
          <w:rFonts w:ascii="Arial" w:eastAsia="Arial" w:hAnsi="Arial" w:cs="Arial"/>
          <w:bCs/>
          <w:i/>
          <w:iCs/>
          <w:color w:val="C00000"/>
          <w:sz w:val="18"/>
          <w:szCs w:val="18"/>
        </w:rPr>
        <w:t xml:space="preserve">El </w:t>
      </w:r>
      <w:r w:rsidR="002A2A19" w:rsidRPr="002A2A19">
        <w:rPr>
          <w:rFonts w:ascii="Arial" w:hAnsi="Arial" w:cs="Arial"/>
          <w:i/>
          <w:iCs/>
          <w:color w:val="C00000"/>
          <w:sz w:val="18"/>
          <w:szCs w:val="18"/>
        </w:rPr>
        <w:t>t</w:t>
      </w:r>
      <w:r w:rsidRPr="002A2A19">
        <w:rPr>
          <w:rFonts w:ascii="Arial" w:hAnsi="Arial" w:cs="Arial"/>
          <w:i/>
          <w:iCs/>
          <w:color w:val="C00000"/>
          <w:sz w:val="18"/>
          <w:szCs w:val="18"/>
        </w:rPr>
        <w:t xml:space="preserve">ransporte </w:t>
      </w:r>
      <w:r w:rsidR="002A2A19" w:rsidRPr="002A2A19">
        <w:rPr>
          <w:rFonts w:ascii="Arial" w:hAnsi="Arial" w:cs="Arial"/>
          <w:i/>
          <w:iCs/>
          <w:color w:val="C00000"/>
          <w:sz w:val="18"/>
          <w:szCs w:val="18"/>
        </w:rPr>
        <w:t>es un</w:t>
      </w:r>
      <w:r w:rsidRPr="002A2A19">
        <w:rPr>
          <w:rFonts w:ascii="Arial" w:hAnsi="Arial" w:cs="Arial"/>
          <w:i/>
          <w:iCs/>
          <w:color w:val="C00000"/>
          <w:sz w:val="18"/>
          <w:szCs w:val="18"/>
        </w:rPr>
        <w:t xml:space="preserve"> bus turístico (el vehículo puede ser bus de dos pisos o bus tipo tranvía, depende de la logística del día</w:t>
      </w:r>
      <w:r w:rsidR="002A2A19" w:rsidRPr="002A2A19">
        <w:rPr>
          <w:rFonts w:ascii="Arial" w:hAnsi="Arial" w:cs="Arial"/>
          <w:i/>
          <w:iCs/>
          <w:color w:val="C00000"/>
          <w:sz w:val="18"/>
          <w:szCs w:val="18"/>
        </w:rPr>
        <w:t>). El Tour no</w:t>
      </w:r>
      <w:r w:rsidRPr="002A2A19">
        <w:rPr>
          <w:rFonts w:ascii="Arial" w:hAnsi="Arial" w:cs="Arial"/>
          <w:i/>
          <w:iCs/>
          <w:color w:val="C00000"/>
          <w:sz w:val="18"/>
          <w:szCs w:val="18"/>
        </w:rPr>
        <w:t xml:space="preserve"> opera 24, 25, 31 diciembre y 1 enero.</w:t>
      </w:r>
    </w:p>
    <w:p w14:paraId="5B44CA74" w14:textId="77777777" w:rsidR="008E2701" w:rsidRDefault="008E2701">
      <w:pPr>
        <w:spacing w:after="0" w:line="240" w:lineRule="auto"/>
        <w:jc w:val="both"/>
        <w:rPr>
          <w:rFonts w:ascii="Arial" w:eastAsia="Times New Roman" w:hAnsi="Arial" w:cs="Arial"/>
          <w:sz w:val="18"/>
          <w:szCs w:val="18"/>
          <w:lang w:val="es-ES_tradnl" w:eastAsia="es-ES"/>
        </w:rPr>
      </w:pPr>
    </w:p>
    <w:p w14:paraId="79179A62" w14:textId="1262F6A2" w:rsidR="008E2701" w:rsidRDefault="00000000">
      <w:pPr>
        <w:spacing w:after="0" w:line="240" w:lineRule="auto"/>
        <w:jc w:val="both"/>
        <w:rPr>
          <w:rFonts w:ascii="Arial" w:eastAsia="Times New Roman" w:hAnsi="Arial" w:cs="Arial"/>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3   Medellín </w:t>
      </w:r>
    </w:p>
    <w:p w14:paraId="74858391" w14:textId="28C500CB" w:rsidR="008E2701" w:rsidRDefault="00000000" w:rsidP="006A7009">
      <w:pPr>
        <w:spacing w:after="0" w:line="240" w:lineRule="auto"/>
        <w:jc w:val="both"/>
        <w:rPr>
          <w:rFonts w:ascii="Arial" w:eastAsia="Times New Roman" w:hAnsi="Arial" w:cs="Arial"/>
          <w:sz w:val="18"/>
          <w:szCs w:val="18"/>
          <w:lang w:val="es-ES_tradnl" w:eastAsia="es-ES"/>
        </w:rPr>
      </w:pPr>
      <w:r>
        <w:rPr>
          <w:rFonts w:ascii="Arial" w:eastAsia="Times New Roman" w:hAnsi="Arial" w:cs="Arial"/>
          <w:b/>
          <w:i/>
          <w:sz w:val="18"/>
          <w:szCs w:val="18"/>
          <w:u w:val="single"/>
          <w:lang w:val="es-ES_tradnl" w:eastAsia="es-ES"/>
        </w:rPr>
        <w:t>Desayuno.</w:t>
      </w:r>
      <w:r>
        <w:rPr>
          <w:rFonts w:ascii="Arial" w:eastAsia="Times New Roman" w:hAnsi="Arial" w:cs="Arial"/>
          <w:sz w:val="18"/>
          <w:szCs w:val="18"/>
          <w:lang w:val="es-ES_tradnl" w:eastAsia="es-ES"/>
        </w:rPr>
        <w:t xml:space="preserve"> </w:t>
      </w:r>
      <w:r w:rsidR="006A7009" w:rsidRPr="006A7009">
        <w:rPr>
          <w:rFonts w:ascii="Arial" w:eastAsia="Times New Roman" w:hAnsi="Arial" w:cs="Arial"/>
          <w:sz w:val="18"/>
          <w:szCs w:val="18"/>
          <w:lang w:val="es-ES_tradnl" w:eastAsia="es-ES"/>
        </w:rPr>
        <w:t>Día libre para realizar actividades personales o tour opcional.</w:t>
      </w:r>
    </w:p>
    <w:p w14:paraId="59816044" w14:textId="77777777" w:rsidR="006A7009" w:rsidRDefault="006A7009" w:rsidP="006A7009">
      <w:pPr>
        <w:spacing w:after="0" w:line="240" w:lineRule="auto"/>
        <w:jc w:val="both"/>
        <w:rPr>
          <w:rFonts w:ascii="Arial" w:eastAsia="Arial" w:hAnsi="Arial" w:cs="Arial"/>
          <w:sz w:val="10"/>
          <w:szCs w:val="10"/>
        </w:rPr>
      </w:pPr>
    </w:p>
    <w:p w14:paraId="717D47B5" w14:textId="77777777" w:rsidR="00835B74" w:rsidRDefault="00835B74" w:rsidP="00835B74">
      <w:pPr>
        <w:pStyle w:val="NormalWeb"/>
        <w:spacing w:beforeAutospacing="0" w:after="0" w:afterAutospacing="0"/>
        <w:jc w:val="both"/>
        <w:rPr>
          <w:rFonts w:ascii="Arial" w:hAnsi="Arial" w:cs="Arial"/>
          <w:b/>
          <w:color w:val="000000"/>
          <w:sz w:val="18"/>
          <w:szCs w:val="18"/>
          <w:lang w:val="es-ES_tradnl" w:eastAsia="es-ES"/>
        </w:rPr>
      </w:pPr>
    </w:p>
    <w:p w14:paraId="4ED9955A" w14:textId="1E2D0F0C" w:rsidR="008E2701" w:rsidRPr="00367C55" w:rsidRDefault="00000000">
      <w:pPr>
        <w:spacing w:after="0" w:line="240" w:lineRule="auto"/>
        <w:jc w:val="both"/>
        <w:rPr>
          <w:rFonts w:ascii="Arial" w:eastAsia="Times New Roman" w:hAnsi="Arial" w:cs="Arial"/>
          <w:sz w:val="18"/>
          <w:szCs w:val="18"/>
          <w:lang w:val="es-ES_tradnl" w:eastAsia="es-ES"/>
        </w:rPr>
      </w:pPr>
      <w:r>
        <w:rPr>
          <w:rFonts w:ascii="Arial" w:eastAsia="Times New Roman" w:hAnsi="Arial" w:cs="Arial"/>
          <w:b/>
          <w:color w:val="E36C0A" w:themeColor="accent6" w:themeShade="BF"/>
          <w:sz w:val="18"/>
          <w:szCs w:val="18"/>
          <w:lang w:val="es-ES_tradnl" w:eastAsia="es-ES"/>
        </w:rPr>
        <w:t xml:space="preserve">Día 4   </w:t>
      </w:r>
      <w:r w:rsidR="00367C55">
        <w:rPr>
          <w:rFonts w:ascii="Arial" w:eastAsia="Times New Roman" w:hAnsi="Arial" w:cs="Arial"/>
          <w:b/>
          <w:color w:val="E36C0A" w:themeColor="accent6" w:themeShade="BF"/>
          <w:sz w:val="18"/>
          <w:szCs w:val="18"/>
          <w:lang w:val="es-ES_tradnl" w:eastAsia="es-ES"/>
        </w:rPr>
        <w:t xml:space="preserve">Medellín </w:t>
      </w:r>
    </w:p>
    <w:p w14:paraId="0C4371FE" w14:textId="2C085552" w:rsidR="008E2701" w:rsidRDefault="00000000">
      <w:pPr>
        <w:spacing w:after="0" w:line="240" w:lineRule="auto"/>
        <w:jc w:val="both"/>
        <w:rPr>
          <w:rFonts w:ascii="Arial" w:eastAsia="Arial" w:hAnsi="Arial" w:cs="Arial"/>
          <w:color w:val="000000"/>
          <w:sz w:val="18"/>
          <w:szCs w:val="18"/>
        </w:rPr>
      </w:pPr>
      <w:r>
        <w:rPr>
          <w:rFonts w:ascii="Arial" w:eastAsia="Arial" w:hAnsi="Arial" w:cs="Arial"/>
          <w:b/>
          <w:i/>
          <w:color w:val="000000"/>
          <w:sz w:val="18"/>
          <w:szCs w:val="18"/>
          <w:u w:val="single"/>
        </w:rPr>
        <w:t>Desayuno.</w:t>
      </w:r>
      <w:r>
        <w:rPr>
          <w:rFonts w:ascii="Arial" w:eastAsia="Arial" w:hAnsi="Arial" w:cs="Arial"/>
          <w:b/>
          <w:color w:val="000000"/>
          <w:sz w:val="18"/>
          <w:szCs w:val="18"/>
        </w:rPr>
        <w:t xml:space="preserve"> </w:t>
      </w:r>
      <w:r w:rsidR="006A7009" w:rsidRPr="006A7009">
        <w:rPr>
          <w:rFonts w:ascii="Arial" w:eastAsia="Arial" w:hAnsi="Arial" w:cs="Arial"/>
          <w:bCs/>
          <w:color w:val="000000"/>
          <w:sz w:val="18"/>
          <w:szCs w:val="18"/>
        </w:rPr>
        <w:t>Recogida y traslado al aeropuerto Internacional José María Córdova (MDE) para tomar vuelo con destino a su ciudad de origen.</w:t>
      </w:r>
    </w:p>
    <w:p w14:paraId="1E592604" w14:textId="77777777" w:rsidR="00ED12BA" w:rsidRDefault="00ED12BA">
      <w:pPr>
        <w:spacing w:after="0" w:line="240" w:lineRule="auto"/>
        <w:jc w:val="both"/>
        <w:rPr>
          <w:rFonts w:ascii="Arial" w:eastAsia="Arial" w:hAnsi="Arial" w:cs="Arial"/>
          <w:color w:val="000000"/>
          <w:sz w:val="18"/>
          <w:szCs w:val="18"/>
        </w:rPr>
      </w:pPr>
    </w:p>
    <w:p w14:paraId="6A1FEE30" w14:textId="43BBB030" w:rsidR="00ED12BA" w:rsidRPr="006A7009" w:rsidRDefault="006A7009" w:rsidP="006A7009">
      <w:pPr>
        <w:pStyle w:val="NormalWeb"/>
        <w:spacing w:beforeAutospacing="0" w:after="0" w:afterAutospacing="0"/>
        <w:jc w:val="both"/>
        <w:rPr>
          <w:rFonts w:ascii="Arial" w:hAnsi="Arial" w:cs="Arial"/>
          <w:i/>
          <w:iCs/>
          <w:color w:val="C00000"/>
          <w:sz w:val="18"/>
          <w:szCs w:val="18"/>
          <w:lang w:val="es-MX"/>
        </w:rPr>
      </w:pPr>
      <w:r w:rsidRPr="00967622">
        <w:rPr>
          <w:rFonts w:ascii="Arial" w:hAnsi="Arial" w:cs="Arial"/>
          <w:i/>
          <w:iCs/>
          <w:color w:val="C00000"/>
          <w:sz w:val="18"/>
          <w:szCs w:val="18"/>
          <w:lang w:val="es-MX"/>
        </w:rPr>
        <w:t>Nota: Las tarifas están contempladas para traslados diurnos, de ser nocturnos se aplica un suplemento</w:t>
      </w:r>
      <w:r>
        <w:rPr>
          <w:rFonts w:ascii="Arial" w:hAnsi="Arial" w:cs="Arial"/>
          <w:i/>
          <w:iCs/>
          <w:color w:val="C00000"/>
          <w:sz w:val="18"/>
          <w:szCs w:val="18"/>
          <w:lang w:val="es-MX"/>
        </w:rPr>
        <w:t xml:space="preserve"> </w:t>
      </w:r>
      <w:r w:rsidRPr="00835B74">
        <w:rPr>
          <w:rFonts w:ascii="Arial" w:hAnsi="Arial" w:cs="Arial"/>
          <w:i/>
          <w:iCs/>
          <w:color w:val="C00000"/>
          <w:sz w:val="18"/>
          <w:szCs w:val="18"/>
          <w:lang w:val="es-MX"/>
        </w:rPr>
        <w:t>para vuelos ingresando entre las 19:00 y 06:00 y saliendo entre las 21:00 y las 09:00</w:t>
      </w:r>
    </w:p>
    <w:p w14:paraId="1278DE04" w14:textId="77777777" w:rsidR="008E2701" w:rsidRDefault="008E2701">
      <w:pPr>
        <w:spacing w:after="0" w:line="240" w:lineRule="auto"/>
        <w:jc w:val="both"/>
        <w:rPr>
          <w:rFonts w:ascii="Arial" w:hAnsi="Arial" w:cs="Arial"/>
          <w:b/>
          <w:bCs/>
          <w:color w:val="E36C0A" w:themeColor="accent6" w:themeShade="BF"/>
          <w:sz w:val="18"/>
          <w:szCs w:val="18"/>
          <w:lang w:val="es-MX"/>
        </w:rPr>
      </w:pPr>
    </w:p>
    <w:p w14:paraId="52DA037D" w14:textId="56BDE442" w:rsidR="000C5A06" w:rsidRDefault="000C5A06" w:rsidP="000C5A06">
      <w:pPr>
        <w:pStyle w:val="NormalWeb"/>
        <w:spacing w:beforeAutospacing="0" w:after="0" w:afterAutospacing="0"/>
        <w:jc w:val="both"/>
        <w:rPr>
          <w:rFonts w:ascii="Arial" w:hAnsi="Arial" w:cs="Arial"/>
          <w:i/>
          <w:iCs/>
          <w:color w:val="C00000"/>
          <w:sz w:val="18"/>
          <w:szCs w:val="18"/>
          <w:lang w:val="es-MX"/>
        </w:rPr>
      </w:pPr>
    </w:p>
    <w:p w14:paraId="6AD7B3AC" w14:textId="1F7B28D4" w:rsidR="008E2701" w:rsidRDefault="00000000" w:rsidP="000C5A06">
      <w:pPr>
        <w:pStyle w:val="NormalWeb"/>
        <w:spacing w:beforeAutospacing="0" w:after="0" w:afterAutospacing="0"/>
        <w:jc w:val="right"/>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FIN DE LOS SERVICIOS.</w:t>
      </w:r>
    </w:p>
    <w:p w14:paraId="7014B842" w14:textId="77777777" w:rsidR="008E2701" w:rsidRDefault="008E2701">
      <w:pPr>
        <w:spacing w:after="0" w:line="240" w:lineRule="auto"/>
        <w:rPr>
          <w:rFonts w:ascii="Arial" w:eastAsia="Times New Roman" w:hAnsi="Arial" w:cs="Arial"/>
          <w:b/>
          <w:color w:val="E36C0A" w:themeColor="accent6" w:themeShade="BF"/>
          <w:sz w:val="18"/>
          <w:szCs w:val="18"/>
          <w:u w:val="single"/>
          <w:lang w:val="es-ES_tradnl" w:eastAsia="es-ES"/>
        </w:rPr>
      </w:pPr>
    </w:p>
    <w:p w14:paraId="65EDA699" w14:textId="77777777" w:rsidR="008E2701" w:rsidRDefault="00000000">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HOTELES PREVISTOS O SIMILARES:</w:t>
      </w:r>
    </w:p>
    <w:p w14:paraId="691D27B4" w14:textId="77777777" w:rsidR="008E2701" w:rsidRDefault="008E2701">
      <w:pPr>
        <w:spacing w:after="0" w:line="240" w:lineRule="auto"/>
        <w:rPr>
          <w:rFonts w:ascii="Arial" w:eastAsia="Times New Roman" w:hAnsi="Arial" w:cs="Arial"/>
          <w:color w:val="000000"/>
          <w:sz w:val="12"/>
          <w:szCs w:val="12"/>
          <w:lang w:val="es-ES_tradnl" w:eastAsia="es-ES"/>
        </w:rPr>
      </w:pPr>
    </w:p>
    <w:tbl>
      <w:tblPr>
        <w:tblStyle w:val="Tablaconcuadrcula"/>
        <w:tblW w:w="3374" w:type="dxa"/>
        <w:jc w:val="center"/>
        <w:tblLayout w:type="fixed"/>
        <w:tblLook w:val="04A0" w:firstRow="1" w:lastRow="0" w:firstColumn="1" w:lastColumn="0" w:noHBand="0" w:noVBand="1"/>
      </w:tblPr>
      <w:tblGrid>
        <w:gridCol w:w="1415"/>
        <w:gridCol w:w="1959"/>
      </w:tblGrid>
      <w:tr w:rsidR="006A7009" w14:paraId="797E85E7" w14:textId="77777777" w:rsidTr="004C6C34">
        <w:trPr>
          <w:trHeight w:val="340"/>
          <w:jc w:val="center"/>
        </w:trPr>
        <w:tc>
          <w:tcPr>
            <w:tcW w:w="1415"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1E89025A" w14:textId="77777777" w:rsidR="006A7009" w:rsidRDefault="006A7009">
            <w:pPr>
              <w:widowControl w:val="0"/>
              <w:spacing w:after="0" w:line="240" w:lineRule="auto"/>
              <w:jc w:val="center"/>
              <w:rPr>
                <w:rFonts w:ascii="Arial" w:eastAsia="Times New Roman" w:hAnsi="Arial" w:cs="Arial"/>
                <w:b/>
                <w:color w:val="FFFFFF" w:themeColor="background1"/>
                <w:sz w:val="18"/>
                <w:szCs w:val="18"/>
                <w:lang w:eastAsia="es-ES"/>
              </w:rPr>
            </w:pPr>
            <w:bookmarkStart w:id="0" w:name="_Hlk155346810"/>
            <w:bookmarkEnd w:id="0"/>
            <w:r>
              <w:rPr>
                <w:rFonts w:ascii="Arial" w:eastAsia="Times New Roman" w:hAnsi="Arial" w:cs="Arial"/>
                <w:b/>
                <w:color w:val="FFFFFF" w:themeColor="background1"/>
                <w:sz w:val="18"/>
                <w:szCs w:val="18"/>
                <w:lang w:eastAsia="es-ES"/>
              </w:rPr>
              <w:t>CATEGORÍA</w:t>
            </w:r>
          </w:p>
        </w:tc>
        <w:tc>
          <w:tcPr>
            <w:tcW w:w="1959" w:type="dxa"/>
            <w:tcBorders>
              <w:top w:val="single" w:sz="4" w:space="0" w:color="E36C0A"/>
              <w:left w:val="single" w:sz="4" w:space="0" w:color="E36C0A"/>
              <w:bottom w:val="single" w:sz="4" w:space="0" w:color="E36C0A"/>
              <w:right w:val="single" w:sz="4" w:space="0" w:color="E36C0A"/>
            </w:tcBorders>
            <w:shd w:val="clear" w:color="auto" w:fill="E36C0A" w:themeFill="accent6" w:themeFillShade="BF"/>
            <w:vAlign w:val="center"/>
          </w:tcPr>
          <w:p w14:paraId="092C07FF" w14:textId="77777777" w:rsidR="006A7009" w:rsidRDefault="006A7009">
            <w:pPr>
              <w:widowControl w:val="0"/>
              <w:spacing w:after="0" w:line="240" w:lineRule="auto"/>
              <w:jc w:val="center"/>
              <w:rPr>
                <w:rFonts w:ascii="Arial" w:eastAsia="Times New Roman" w:hAnsi="Arial" w:cs="Arial"/>
                <w:b/>
                <w:color w:val="FFFFFF" w:themeColor="background1"/>
                <w:sz w:val="18"/>
                <w:szCs w:val="18"/>
                <w:lang w:eastAsia="es-ES"/>
              </w:rPr>
            </w:pPr>
            <w:r>
              <w:rPr>
                <w:rFonts w:ascii="Arial" w:eastAsia="Times New Roman" w:hAnsi="Arial" w:cs="Arial"/>
                <w:b/>
                <w:color w:val="FFFFFF" w:themeColor="background1"/>
                <w:sz w:val="18"/>
                <w:szCs w:val="18"/>
                <w:lang w:eastAsia="es-ES"/>
              </w:rPr>
              <w:t>MEDELLÍN</w:t>
            </w:r>
          </w:p>
        </w:tc>
      </w:tr>
      <w:tr w:rsidR="006A7009" w14:paraId="44121E1C" w14:textId="77777777" w:rsidTr="004C6C34">
        <w:trPr>
          <w:trHeight w:val="340"/>
          <w:jc w:val="center"/>
        </w:trPr>
        <w:tc>
          <w:tcPr>
            <w:tcW w:w="141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05E3DF3D" w14:textId="77777777" w:rsidR="006A7009" w:rsidRDefault="006A7009">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Turista</w:t>
            </w:r>
          </w:p>
        </w:tc>
        <w:tc>
          <w:tcPr>
            <w:tcW w:w="1959" w:type="dxa"/>
            <w:tcBorders>
              <w:top w:val="single" w:sz="4" w:space="0" w:color="E36C0A"/>
              <w:left w:val="single" w:sz="4" w:space="0" w:color="E36C0A"/>
              <w:bottom w:val="single" w:sz="4" w:space="0" w:color="E36C0A"/>
              <w:right w:val="single" w:sz="4" w:space="0" w:color="E36C0A"/>
            </w:tcBorders>
            <w:vAlign w:val="center"/>
          </w:tcPr>
          <w:p w14:paraId="11F7E56E" w14:textId="3ECD6566" w:rsidR="006A7009" w:rsidRDefault="002030D6">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Dix Hotel</w:t>
            </w:r>
          </w:p>
        </w:tc>
      </w:tr>
      <w:tr w:rsidR="002030D6" w14:paraId="2FD96E1B" w14:textId="77777777" w:rsidTr="004C6C34">
        <w:trPr>
          <w:trHeight w:val="340"/>
          <w:jc w:val="center"/>
        </w:trPr>
        <w:tc>
          <w:tcPr>
            <w:tcW w:w="1415" w:type="dxa"/>
            <w:tcBorders>
              <w:top w:val="single" w:sz="4" w:space="0" w:color="E36C0A"/>
              <w:left w:val="single" w:sz="4" w:space="0" w:color="E36C0A"/>
              <w:bottom w:val="single" w:sz="4" w:space="0" w:color="E36C0A"/>
              <w:right w:val="single" w:sz="4" w:space="0" w:color="E36C0A"/>
            </w:tcBorders>
            <w:shd w:val="clear" w:color="auto" w:fill="FBD4B4" w:themeFill="accent6" w:themeFillTint="66"/>
            <w:vAlign w:val="center"/>
          </w:tcPr>
          <w:p w14:paraId="10EF4662" w14:textId="66D9ED46" w:rsidR="002030D6" w:rsidRDefault="002030D6">
            <w:pPr>
              <w:widowControl w:val="0"/>
              <w:spacing w:after="0" w:line="240" w:lineRule="auto"/>
              <w:jc w:val="center"/>
              <w:rPr>
                <w:rFonts w:ascii="Arial" w:eastAsia="Times New Roman" w:hAnsi="Arial" w:cs="Arial"/>
                <w:b/>
                <w:color w:val="000000" w:themeColor="text1"/>
                <w:sz w:val="18"/>
                <w:szCs w:val="18"/>
                <w:lang w:eastAsia="es-ES"/>
              </w:rPr>
            </w:pPr>
            <w:r>
              <w:rPr>
                <w:rFonts w:ascii="Arial" w:eastAsia="Times New Roman" w:hAnsi="Arial" w:cs="Arial"/>
                <w:b/>
                <w:color w:val="000000" w:themeColor="text1"/>
                <w:sz w:val="18"/>
                <w:szCs w:val="18"/>
                <w:lang w:eastAsia="es-ES"/>
              </w:rPr>
              <w:t>Primera</w:t>
            </w:r>
          </w:p>
        </w:tc>
        <w:tc>
          <w:tcPr>
            <w:tcW w:w="1959" w:type="dxa"/>
            <w:tcBorders>
              <w:top w:val="single" w:sz="4" w:space="0" w:color="E36C0A"/>
              <w:left w:val="single" w:sz="4" w:space="0" w:color="E36C0A"/>
              <w:bottom w:val="single" w:sz="4" w:space="0" w:color="E36C0A"/>
              <w:right w:val="single" w:sz="4" w:space="0" w:color="E36C0A"/>
            </w:tcBorders>
            <w:vAlign w:val="center"/>
          </w:tcPr>
          <w:p w14:paraId="466BC7B6" w14:textId="70B8EA74" w:rsidR="002030D6" w:rsidRPr="00B96D55" w:rsidRDefault="002030D6">
            <w:pPr>
              <w:widowControl w:val="0"/>
              <w:spacing w:after="0" w:line="240" w:lineRule="auto"/>
              <w:jc w:val="center"/>
              <w:rPr>
                <w:rFonts w:ascii="Arial" w:eastAsia="Times New Roman" w:hAnsi="Arial" w:cs="Arial"/>
                <w:bCs/>
                <w:color w:val="000000" w:themeColor="text1"/>
                <w:sz w:val="18"/>
                <w:szCs w:val="18"/>
                <w:lang w:eastAsia="es-ES"/>
              </w:rPr>
            </w:pPr>
            <w:r>
              <w:rPr>
                <w:rFonts w:ascii="Arial" w:eastAsia="Times New Roman" w:hAnsi="Arial" w:cs="Arial"/>
                <w:bCs/>
                <w:color w:val="000000" w:themeColor="text1"/>
                <w:sz w:val="18"/>
                <w:szCs w:val="18"/>
                <w:lang w:eastAsia="es-ES"/>
              </w:rPr>
              <w:t xml:space="preserve">Diez Hotel </w:t>
            </w:r>
          </w:p>
        </w:tc>
      </w:tr>
    </w:tbl>
    <w:p w14:paraId="7BAF8612" w14:textId="77777777" w:rsidR="008E2701" w:rsidRDefault="00000000">
      <w:pPr>
        <w:spacing w:after="0" w:line="240" w:lineRule="auto"/>
        <w:jc w:val="both"/>
        <w:rPr>
          <w:rFonts w:ascii="Arial" w:eastAsia="Arial" w:hAnsi="Arial" w:cs="Arial"/>
          <w:b/>
          <w:i/>
          <w:iCs/>
          <w:sz w:val="18"/>
          <w:szCs w:val="18"/>
        </w:rPr>
      </w:pPr>
      <w:r>
        <w:rPr>
          <w:rFonts w:ascii="Arial" w:eastAsia="Arial" w:hAnsi="Arial" w:cs="Arial"/>
          <w:b/>
          <w:i/>
          <w:iCs/>
          <w:sz w:val="18"/>
          <w:szCs w:val="18"/>
        </w:rPr>
        <w:t>Nota: Hoteles indicados son previstos o similares de acuerdo con cada categoría, en caso no se encuentre disponible alguno de los mencionados se confirmará otro de misma categoría.</w:t>
      </w:r>
    </w:p>
    <w:p w14:paraId="17B752BC" w14:textId="77777777" w:rsidR="008E2701" w:rsidRDefault="008E2701">
      <w:pPr>
        <w:spacing w:after="0" w:line="240" w:lineRule="auto"/>
        <w:rPr>
          <w:rFonts w:ascii="Arial" w:eastAsia="Times New Roman" w:hAnsi="Arial" w:cs="Arial"/>
          <w:b/>
          <w:color w:val="E36C0A" w:themeColor="accent6" w:themeShade="BF"/>
          <w:sz w:val="18"/>
          <w:szCs w:val="18"/>
          <w:u w:val="single"/>
          <w:lang w:val="es-ES_tradnl" w:eastAsia="es-ES"/>
        </w:rPr>
      </w:pPr>
    </w:p>
    <w:p w14:paraId="6EEDA2E0" w14:textId="565711CA" w:rsidR="008E2701" w:rsidRDefault="00000000">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PRECIO </w:t>
      </w:r>
      <w:r w:rsidR="00D67C56">
        <w:rPr>
          <w:rFonts w:ascii="Arial" w:eastAsia="Times New Roman" w:hAnsi="Arial" w:cs="Arial"/>
          <w:b/>
          <w:color w:val="E36C0A" w:themeColor="accent6" w:themeShade="BF"/>
          <w:sz w:val="18"/>
          <w:szCs w:val="18"/>
          <w:u w:val="single"/>
          <w:lang w:val="es-ES_tradnl" w:eastAsia="es-ES"/>
        </w:rPr>
        <w:t xml:space="preserve">FINAL 2X1 </w:t>
      </w:r>
      <w:r>
        <w:rPr>
          <w:rFonts w:ascii="Arial" w:eastAsia="Times New Roman" w:hAnsi="Arial" w:cs="Arial"/>
          <w:b/>
          <w:color w:val="E36C0A" w:themeColor="accent6" w:themeShade="BF"/>
          <w:sz w:val="18"/>
          <w:szCs w:val="18"/>
          <w:u w:val="single"/>
          <w:lang w:val="es-ES_tradnl" w:eastAsia="es-ES"/>
        </w:rPr>
        <w:t>EN USD:</w:t>
      </w:r>
    </w:p>
    <w:p w14:paraId="2D8E6E80" w14:textId="77777777" w:rsidR="008E2701" w:rsidRDefault="008E2701">
      <w:pPr>
        <w:spacing w:after="0" w:line="240" w:lineRule="auto"/>
        <w:rPr>
          <w:rFonts w:ascii="Arial" w:eastAsia="Times New Roman" w:hAnsi="Arial" w:cs="Arial"/>
          <w:b/>
          <w:color w:val="E36C0A" w:themeColor="accent6" w:themeShade="BF"/>
          <w:sz w:val="10"/>
          <w:szCs w:val="10"/>
          <w:u w:val="single"/>
          <w:lang w:val="es-ES_tradnl" w:eastAsia="es-ES"/>
        </w:rPr>
      </w:pPr>
    </w:p>
    <w:p w14:paraId="13E05BDC" w14:textId="77777777" w:rsidR="008E2701" w:rsidRDefault="008E2701">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2E2F72" w:rsidRPr="006E375B" w14:paraId="3C0C9223" w14:textId="77777777" w:rsidTr="00BE65F4">
        <w:trPr>
          <w:trHeight w:val="340"/>
          <w:jc w:val="center"/>
        </w:trPr>
        <w:tc>
          <w:tcPr>
            <w:tcW w:w="4103" w:type="dxa"/>
            <w:gridSpan w:val="2"/>
            <w:tcBorders>
              <w:left w:val="single" w:sz="4" w:space="0" w:color="E26B0A"/>
              <w:right w:val="single" w:sz="4" w:space="0" w:color="E26B0A"/>
            </w:tcBorders>
            <w:shd w:val="clear" w:color="000000" w:fill="DE6F00"/>
            <w:vAlign w:val="center"/>
          </w:tcPr>
          <w:p w14:paraId="361418EA"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2E2F72" w:rsidRPr="006E375B" w14:paraId="6707149F" w14:textId="77777777" w:rsidTr="00BE65F4">
        <w:trPr>
          <w:trHeight w:val="340"/>
          <w:jc w:val="center"/>
        </w:trPr>
        <w:tc>
          <w:tcPr>
            <w:tcW w:w="2564" w:type="dxa"/>
            <w:tcBorders>
              <w:left w:val="single" w:sz="4" w:space="0" w:color="E26B0A"/>
              <w:right w:val="single" w:sz="4" w:space="0" w:color="E26B0A"/>
            </w:tcBorders>
            <w:shd w:val="clear" w:color="000000" w:fill="DE6F00"/>
            <w:vAlign w:val="center"/>
          </w:tcPr>
          <w:p w14:paraId="494F2D58"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7D8B60A2"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2E2F72" w:rsidRPr="006E375B" w14:paraId="0D8CD139"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7412ABA1" w14:textId="39151873" w:rsidR="002E2F72" w:rsidRPr="006E375B"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12/08/2026 - 10/12/2026</w:t>
            </w:r>
            <w:r w:rsidRPr="002E2F72">
              <w:rPr>
                <w:rFonts w:ascii="Arial" w:hAnsi="Arial" w:cs="Arial"/>
                <w:color w:val="000000"/>
                <w:sz w:val="18"/>
                <w:szCs w:val="18"/>
              </w:rPr>
              <w:tab/>
            </w:r>
          </w:p>
        </w:tc>
        <w:tc>
          <w:tcPr>
            <w:tcW w:w="1539" w:type="dxa"/>
            <w:tcBorders>
              <w:top w:val="single" w:sz="24" w:space="0" w:color="F79646" w:themeColor="accent6"/>
              <w:bottom w:val="single" w:sz="24" w:space="0" w:color="F79646" w:themeColor="accent6"/>
              <w:right w:val="single" w:sz="4" w:space="0" w:color="E26B0A"/>
            </w:tcBorders>
            <w:vAlign w:val="center"/>
          </w:tcPr>
          <w:p w14:paraId="7B5F2EA1" w14:textId="741C8F4C" w:rsidR="002E2F72" w:rsidRPr="006E375B" w:rsidRDefault="002E2F72" w:rsidP="00BE65F4">
            <w:pPr>
              <w:widowControl w:val="0"/>
              <w:spacing w:after="0" w:line="240" w:lineRule="auto"/>
              <w:jc w:val="center"/>
              <w:rPr>
                <w:rFonts w:ascii="Arial" w:hAnsi="Arial" w:cs="Arial"/>
                <w:sz w:val="18"/>
                <w:szCs w:val="18"/>
              </w:rPr>
            </w:pPr>
            <w:r w:rsidRPr="002E2F72">
              <w:rPr>
                <w:rFonts w:ascii="Arial" w:hAnsi="Arial" w:cs="Arial"/>
                <w:sz w:val="18"/>
                <w:szCs w:val="18"/>
              </w:rPr>
              <w:t>USD 796</w:t>
            </w:r>
          </w:p>
        </w:tc>
      </w:tr>
      <w:tr w:rsidR="002E2F72" w:rsidRPr="006E375B" w14:paraId="24EA5892" w14:textId="77777777" w:rsidTr="00BE65F4">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6E433F90" w14:textId="77777777" w:rsidR="002E2F72" w:rsidRPr="00437A62" w:rsidRDefault="002E2F72" w:rsidP="00BE65F4">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lastRenderedPageBreak/>
              <w:t>Preventa hasta el 15 de octubre del 2026</w:t>
            </w:r>
          </w:p>
        </w:tc>
      </w:tr>
      <w:tr w:rsidR="002E2F72" w:rsidRPr="006E375B" w14:paraId="01732A7A"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28A97D9C"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22/01/2027 - 21/07/2027</w:t>
            </w:r>
          </w:p>
          <w:p w14:paraId="4411C269" w14:textId="3804FD3E" w:rsidR="002E2F72" w:rsidRPr="00437A6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11/08/2027 - 10/12/2027</w:t>
            </w:r>
          </w:p>
        </w:tc>
        <w:tc>
          <w:tcPr>
            <w:tcW w:w="1539" w:type="dxa"/>
            <w:tcBorders>
              <w:top w:val="single" w:sz="24" w:space="0" w:color="F79646" w:themeColor="accent6"/>
              <w:bottom w:val="single" w:sz="24" w:space="0" w:color="F79646" w:themeColor="accent6"/>
              <w:right w:val="single" w:sz="4" w:space="0" w:color="E26B0A"/>
            </w:tcBorders>
            <w:vAlign w:val="center"/>
          </w:tcPr>
          <w:p w14:paraId="785C2137" w14:textId="401DFB1D" w:rsidR="002E2F72" w:rsidRPr="006E375B" w:rsidRDefault="002E2F72" w:rsidP="00BE65F4">
            <w:pPr>
              <w:spacing w:after="0" w:line="240" w:lineRule="auto"/>
              <w:jc w:val="center"/>
              <w:rPr>
                <w:rFonts w:ascii="Arial" w:hAnsi="Arial" w:cs="Arial"/>
                <w:color w:val="000000"/>
                <w:sz w:val="18"/>
                <w:szCs w:val="18"/>
              </w:rPr>
            </w:pPr>
            <w:r w:rsidRPr="002E2F72">
              <w:rPr>
                <w:rFonts w:ascii="Arial" w:hAnsi="Arial" w:cs="Arial"/>
                <w:color w:val="000000"/>
                <w:sz w:val="18"/>
                <w:szCs w:val="18"/>
              </w:rPr>
              <w:t>USD 860</w:t>
            </w:r>
          </w:p>
        </w:tc>
      </w:tr>
    </w:tbl>
    <w:p w14:paraId="43887466" w14:textId="77777777" w:rsidR="00FF4546" w:rsidRDefault="00FF4546">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2E2F72" w:rsidRPr="006E375B" w14:paraId="3D8FB486" w14:textId="77777777" w:rsidTr="00BE65F4">
        <w:trPr>
          <w:trHeight w:val="340"/>
          <w:jc w:val="center"/>
        </w:trPr>
        <w:tc>
          <w:tcPr>
            <w:tcW w:w="4103" w:type="dxa"/>
            <w:gridSpan w:val="2"/>
            <w:tcBorders>
              <w:left w:val="single" w:sz="4" w:space="0" w:color="E26B0A"/>
              <w:right w:val="single" w:sz="4" w:space="0" w:color="E26B0A"/>
            </w:tcBorders>
            <w:shd w:val="clear" w:color="000000" w:fill="DE6F00"/>
            <w:vAlign w:val="center"/>
          </w:tcPr>
          <w:p w14:paraId="512CC508"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PRIMERA</w:t>
            </w:r>
          </w:p>
        </w:tc>
      </w:tr>
      <w:tr w:rsidR="002E2F72" w:rsidRPr="006E375B" w14:paraId="2044C5F9" w14:textId="77777777" w:rsidTr="00BE65F4">
        <w:trPr>
          <w:trHeight w:val="340"/>
          <w:jc w:val="center"/>
        </w:trPr>
        <w:tc>
          <w:tcPr>
            <w:tcW w:w="2564" w:type="dxa"/>
            <w:tcBorders>
              <w:left w:val="single" w:sz="4" w:space="0" w:color="E26B0A"/>
              <w:right w:val="single" w:sz="4" w:space="0" w:color="E26B0A"/>
            </w:tcBorders>
            <w:shd w:val="clear" w:color="000000" w:fill="DE6F00"/>
            <w:vAlign w:val="center"/>
          </w:tcPr>
          <w:p w14:paraId="4D0D52BE"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132C299A"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2E2F72" w:rsidRPr="006E375B" w14:paraId="2FE3CEDB"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71D842A8"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12/08/2026 - 21/08/2026</w:t>
            </w:r>
          </w:p>
          <w:p w14:paraId="10820D50"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30/08/2026 - 05/10/2026</w:t>
            </w:r>
          </w:p>
          <w:p w14:paraId="096BB0CF" w14:textId="6990253C" w:rsidR="002E2F72" w:rsidRPr="006E375B"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13/10/2026 - 10/12/2026</w:t>
            </w:r>
          </w:p>
        </w:tc>
        <w:tc>
          <w:tcPr>
            <w:tcW w:w="1539" w:type="dxa"/>
            <w:tcBorders>
              <w:top w:val="single" w:sz="24" w:space="0" w:color="F79646" w:themeColor="accent6"/>
              <w:bottom w:val="single" w:sz="24" w:space="0" w:color="F79646" w:themeColor="accent6"/>
              <w:right w:val="single" w:sz="4" w:space="0" w:color="E26B0A"/>
            </w:tcBorders>
            <w:vAlign w:val="center"/>
          </w:tcPr>
          <w:p w14:paraId="036AB664" w14:textId="30F4FF4A" w:rsidR="002E2F72" w:rsidRPr="006E375B" w:rsidRDefault="002E2F72" w:rsidP="00BE65F4">
            <w:pPr>
              <w:widowControl w:val="0"/>
              <w:spacing w:after="0" w:line="240" w:lineRule="auto"/>
              <w:jc w:val="center"/>
              <w:rPr>
                <w:rFonts w:ascii="Arial" w:hAnsi="Arial" w:cs="Arial"/>
                <w:sz w:val="18"/>
                <w:szCs w:val="18"/>
              </w:rPr>
            </w:pPr>
            <w:r w:rsidRPr="002E2F72">
              <w:rPr>
                <w:rFonts w:ascii="Arial" w:hAnsi="Arial" w:cs="Arial"/>
                <w:sz w:val="18"/>
                <w:szCs w:val="18"/>
              </w:rPr>
              <w:t>USD 971</w:t>
            </w:r>
          </w:p>
        </w:tc>
      </w:tr>
      <w:tr w:rsidR="002E2F72" w:rsidRPr="006E375B" w14:paraId="392E0416" w14:textId="77777777" w:rsidTr="00BE65F4">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518367B2" w14:textId="77777777" w:rsidR="002E2F72" w:rsidRPr="00437A62" w:rsidRDefault="002E2F72" w:rsidP="00BE65F4">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2E2F72" w:rsidRPr="006E375B" w14:paraId="3F720387"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vAlign w:val="center"/>
          </w:tcPr>
          <w:p w14:paraId="5EF06774"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05/01/2027 - 14/01/2027</w:t>
            </w:r>
          </w:p>
          <w:p w14:paraId="47BDBA50"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22/01/2027 - 23/07/2027</w:t>
            </w:r>
          </w:p>
          <w:p w14:paraId="54A15B7D"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09/08/2027 - 26/08/2027</w:t>
            </w:r>
          </w:p>
          <w:p w14:paraId="2EA8FD0B" w14:textId="41894972" w:rsidR="002E2F72" w:rsidRPr="00437A6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04/09/2027 - 10/12/2027</w:t>
            </w:r>
          </w:p>
        </w:tc>
        <w:tc>
          <w:tcPr>
            <w:tcW w:w="1539" w:type="dxa"/>
            <w:tcBorders>
              <w:top w:val="single" w:sz="24" w:space="0" w:color="F79646" w:themeColor="accent6"/>
              <w:bottom w:val="single" w:sz="24" w:space="0" w:color="F79646" w:themeColor="accent6"/>
              <w:right w:val="single" w:sz="4" w:space="0" w:color="E26B0A"/>
            </w:tcBorders>
            <w:vAlign w:val="center"/>
          </w:tcPr>
          <w:p w14:paraId="24006D68" w14:textId="52AA8E1B" w:rsidR="002E2F72" w:rsidRPr="006E375B" w:rsidRDefault="002E2F72" w:rsidP="00BE65F4">
            <w:pPr>
              <w:spacing w:after="0" w:line="240" w:lineRule="auto"/>
              <w:jc w:val="center"/>
              <w:rPr>
                <w:rFonts w:ascii="Arial" w:hAnsi="Arial" w:cs="Arial"/>
                <w:color w:val="000000"/>
                <w:sz w:val="18"/>
                <w:szCs w:val="18"/>
              </w:rPr>
            </w:pPr>
            <w:r w:rsidRPr="002E2F72">
              <w:rPr>
                <w:rFonts w:ascii="Arial" w:hAnsi="Arial" w:cs="Arial"/>
                <w:color w:val="000000"/>
                <w:sz w:val="18"/>
                <w:szCs w:val="18"/>
              </w:rPr>
              <w:t>USD 1,027</w:t>
            </w:r>
          </w:p>
        </w:tc>
      </w:tr>
    </w:tbl>
    <w:p w14:paraId="19DCB1A2" w14:textId="77777777" w:rsidR="004A7DD4" w:rsidRDefault="004A7DD4">
      <w:pPr>
        <w:spacing w:after="0" w:line="240" w:lineRule="auto"/>
        <w:rPr>
          <w:rFonts w:ascii="Arial" w:eastAsia="Times New Roman" w:hAnsi="Arial" w:cs="Arial"/>
          <w:b/>
          <w:color w:val="E36C0A" w:themeColor="accent6" w:themeShade="BF"/>
          <w:sz w:val="8"/>
          <w:szCs w:val="8"/>
          <w:u w:val="single"/>
          <w:lang w:val="es-ES_tradnl" w:eastAsia="es-ES"/>
        </w:rPr>
      </w:pPr>
    </w:p>
    <w:p w14:paraId="31CA5C4C" w14:textId="4B049B27" w:rsidR="004A7DD4" w:rsidRDefault="004A7DD4" w:rsidP="004A7DD4">
      <w:pPr>
        <w:spacing w:after="0" w:line="240" w:lineRule="auto"/>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PRECIO </w:t>
      </w:r>
      <w:r w:rsidRPr="004A7DD4">
        <w:rPr>
          <w:rFonts w:ascii="Arial" w:eastAsia="Times New Roman" w:hAnsi="Arial" w:cs="Arial"/>
          <w:b/>
          <w:color w:val="E36C0A" w:themeColor="accent6" w:themeShade="BF"/>
          <w:sz w:val="24"/>
          <w:szCs w:val="24"/>
          <w:u w:val="single"/>
          <w:lang w:val="es-ES_tradnl" w:eastAsia="es-ES"/>
        </w:rPr>
        <w:t>DESDE</w:t>
      </w:r>
      <w:r w:rsidRPr="004A7DD4">
        <w:rPr>
          <w:rFonts w:ascii="Arial" w:eastAsia="Times New Roman" w:hAnsi="Arial" w:cs="Arial"/>
          <w:b/>
          <w:color w:val="E36C0A" w:themeColor="accent6" w:themeShade="BF"/>
          <w:sz w:val="20"/>
          <w:szCs w:val="20"/>
          <w:u w:val="single"/>
          <w:lang w:val="es-ES_tradnl" w:eastAsia="es-ES"/>
        </w:rPr>
        <w:t xml:space="preserve"> </w:t>
      </w:r>
      <w:r w:rsidR="00D67C56">
        <w:rPr>
          <w:rFonts w:ascii="Arial" w:eastAsia="Times New Roman" w:hAnsi="Arial" w:cs="Arial"/>
          <w:b/>
          <w:color w:val="E36C0A" w:themeColor="accent6" w:themeShade="BF"/>
          <w:sz w:val="18"/>
          <w:szCs w:val="18"/>
          <w:u w:val="single"/>
          <w:lang w:val="es-ES_tradnl" w:eastAsia="es-ES"/>
        </w:rPr>
        <w:t>2X1 EN USD</w:t>
      </w:r>
      <w:r>
        <w:rPr>
          <w:rFonts w:ascii="Arial" w:eastAsia="Times New Roman" w:hAnsi="Arial" w:cs="Arial"/>
          <w:b/>
          <w:color w:val="E36C0A" w:themeColor="accent6" w:themeShade="BF"/>
          <w:sz w:val="18"/>
          <w:szCs w:val="18"/>
          <w:u w:val="single"/>
          <w:lang w:val="es-ES_tradnl" w:eastAsia="es-ES"/>
        </w:rPr>
        <w:t>:</w:t>
      </w:r>
    </w:p>
    <w:p w14:paraId="3B43A315" w14:textId="77777777" w:rsidR="004A7DD4" w:rsidRDefault="004A7DD4" w:rsidP="004A7DD4">
      <w:pPr>
        <w:spacing w:after="0" w:line="240" w:lineRule="auto"/>
        <w:rPr>
          <w:rFonts w:ascii="Arial" w:eastAsia="Times New Roman" w:hAnsi="Arial" w:cs="Arial"/>
          <w:b/>
          <w:color w:val="E36C0A" w:themeColor="accent6" w:themeShade="BF"/>
          <w:sz w:val="10"/>
          <w:szCs w:val="10"/>
          <w:u w:val="single"/>
          <w:lang w:val="es-ES_tradnl" w:eastAsia="es-ES"/>
        </w:rPr>
      </w:pPr>
    </w:p>
    <w:p w14:paraId="40C07161" w14:textId="77777777" w:rsidR="004A7DD4" w:rsidRDefault="004A7DD4">
      <w:pPr>
        <w:spacing w:after="0" w:line="240" w:lineRule="auto"/>
        <w:rPr>
          <w:rFonts w:ascii="Arial" w:eastAsia="Times New Roman" w:hAnsi="Arial" w:cs="Arial"/>
          <w:b/>
          <w:color w:val="E36C0A" w:themeColor="accent6" w:themeShade="BF"/>
          <w:sz w:val="8"/>
          <w:szCs w:val="8"/>
          <w:u w:val="single"/>
          <w:lang w:val="es-ES_tradnl"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2E2F72" w:rsidRPr="006E375B" w14:paraId="6306C0B7" w14:textId="77777777" w:rsidTr="00BE65F4">
        <w:trPr>
          <w:trHeight w:val="340"/>
          <w:jc w:val="center"/>
        </w:trPr>
        <w:tc>
          <w:tcPr>
            <w:tcW w:w="4103" w:type="dxa"/>
            <w:gridSpan w:val="2"/>
            <w:tcBorders>
              <w:left w:val="single" w:sz="4" w:space="0" w:color="E26B0A"/>
              <w:right w:val="single" w:sz="4" w:space="0" w:color="E26B0A"/>
            </w:tcBorders>
            <w:shd w:val="clear" w:color="000000" w:fill="DE6F00"/>
            <w:vAlign w:val="center"/>
          </w:tcPr>
          <w:p w14:paraId="4D9833C4"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TURISTA</w:t>
            </w:r>
          </w:p>
        </w:tc>
      </w:tr>
      <w:tr w:rsidR="002E2F72" w:rsidRPr="006E375B" w14:paraId="761765A3" w14:textId="77777777" w:rsidTr="00BE65F4">
        <w:trPr>
          <w:trHeight w:val="340"/>
          <w:jc w:val="center"/>
        </w:trPr>
        <w:tc>
          <w:tcPr>
            <w:tcW w:w="2564" w:type="dxa"/>
            <w:tcBorders>
              <w:left w:val="single" w:sz="4" w:space="0" w:color="E26B0A"/>
              <w:right w:val="single" w:sz="4" w:space="0" w:color="E26B0A"/>
            </w:tcBorders>
            <w:shd w:val="clear" w:color="000000" w:fill="DE6F00"/>
            <w:vAlign w:val="center"/>
          </w:tcPr>
          <w:p w14:paraId="151C1682"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71982D86"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2E2F72" w:rsidRPr="006E375B" w14:paraId="1F3FC48C"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7AA31712" w14:textId="24CDB5BF" w:rsidR="002E2F72" w:rsidRPr="006E375B"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11/12/2026 - 31/12/2026</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5DB90D4A" w14:textId="1B813DB5" w:rsidR="002E2F72" w:rsidRPr="006E375B" w:rsidRDefault="002E2F72" w:rsidP="00BE65F4">
            <w:pPr>
              <w:widowControl w:val="0"/>
              <w:spacing w:after="0" w:line="240" w:lineRule="auto"/>
              <w:jc w:val="center"/>
              <w:rPr>
                <w:rFonts w:ascii="Arial" w:hAnsi="Arial" w:cs="Arial"/>
                <w:sz w:val="18"/>
                <w:szCs w:val="18"/>
              </w:rPr>
            </w:pPr>
            <w:r w:rsidRPr="002E2F72">
              <w:rPr>
                <w:rFonts w:ascii="Arial" w:hAnsi="Arial" w:cs="Arial"/>
                <w:sz w:val="18"/>
                <w:szCs w:val="18"/>
              </w:rPr>
              <w:t>USD 1,130</w:t>
            </w:r>
          </w:p>
        </w:tc>
      </w:tr>
      <w:tr w:rsidR="002E2F72" w:rsidRPr="006E375B" w14:paraId="539D78FC" w14:textId="77777777" w:rsidTr="00BE65F4">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6C640194" w14:textId="77777777" w:rsidR="002E2F72" w:rsidRPr="00437A62" w:rsidRDefault="002E2F72" w:rsidP="00BE65F4">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2E2F72" w:rsidRPr="006E375B" w14:paraId="0DF5EBAD"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02AD311C"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01/01/2027 - 16/01/2027</w:t>
            </w:r>
          </w:p>
          <w:p w14:paraId="4941B65B"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17/01/2027 - 21/01/2027</w:t>
            </w:r>
          </w:p>
          <w:p w14:paraId="5B373CE1" w14:textId="11B76AE6" w:rsidR="002E2F72" w:rsidRPr="00437A6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22/07/2027 - 10/08/2027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71275BB4" w14:textId="27B6212F" w:rsidR="002E2F72" w:rsidRPr="006E375B" w:rsidRDefault="002E2F72" w:rsidP="00BE65F4">
            <w:pPr>
              <w:spacing w:after="0" w:line="240" w:lineRule="auto"/>
              <w:jc w:val="center"/>
              <w:rPr>
                <w:rFonts w:ascii="Arial" w:hAnsi="Arial" w:cs="Arial"/>
                <w:color w:val="000000"/>
                <w:sz w:val="18"/>
                <w:szCs w:val="18"/>
              </w:rPr>
            </w:pPr>
            <w:r w:rsidRPr="002E2F72">
              <w:rPr>
                <w:rFonts w:ascii="Arial" w:hAnsi="Arial" w:cs="Arial"/>
                <w:color w:val="000000"/>
                <w:sz w:val="18"/>
                <w:szCs w:val="18"/>
              </w:rPr>
              <w:t>USD 1,202</w:t>
            </w:r>
          </w:p>
        </w:tc>
      </w:tr>
    </w:tbl>
    <w:p w14:paraId="55B08B3D" w14:textId="77777777" w:rsidR="004A7DD4" w:rsidRDefault="004A7DD4">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3A364B83" w14:textId="77777777" w:rsidR="00FF4546" w:rsidRDefault="00FF4546">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tbl>
      <w:tblPr>
        <w:tblW w:w="4103" w:type="dxa"/>
        <w:jc w:val="center"/>
        <w:tblLayout w:type="fixed"/>
        <w:tblCellMar>
          <w:left w:w="70" w:type="dxa"/>
          <w:right w:w="70" w:type="dxa"/>
        </w:tblCellMar>
        <w:tblLook w:val="04A0" w:firstRow="1" w:lastRow="0" w:firstColumn="1" w:lastColumn="0" w:noHBand="0" w:noVBand="1"/>
      </w:tblPr>
      <w:tblGrid>
        <w:gridCol w:w="2564"/>
        <w:gridCol w:w="1539"/>
      </w:tblGrid>
      <w:tr w:rsidR="002E2F72" w:rsidRPr="006E375B" w14:paraId="5C8FE4AF" w14:textId="77777777" w:rsidTr="00BE65F4">
        <w:trPr>
          <w:trHeight w:val="340"/>
          <w:jc w:val="center"/>
        </w:trPr>
        <w:tc>
          <w:tcPr>
            <w:tcW w:w="4103" w:type="dxa"/>
            <w:gridSpan w:val="2"/>
            <w:tcBorders>
              <w:left w:val="single" w:sz="4" w:space="0" w:color="E26B0A"/>
              <w:right w:val="single" w:sz="4" w:space="0" w:color="E26B0A"/>
            </w:tcBorders>
            <w:shd w:val="clear" w:color="000000" w:fill="DE6F00"/>
            <w:vAlign w:val="center"/>
          </w:tcPr>
          <w:p w14:paraId="67F27C1A"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PRIMERA</w:t>
            </w:r>
          </w:p>
        </w:tc>
      </w:tr>
      <w:tr w:rsidR="002E2F72" w:rsidRPr="006E375B" w14:paraId="530670C3" w14:textId="77777777" w:rsidTr="00BE65F4">
        <w:trPr>
          <w:trHeight w:val="340"/>
          <w:jc w:val="center"/>
        </w:trPr>
        <w:tc>
          <w:tcPr>
            <w:tcW w:w="2564" w:type="dxa"/>
            <w:tcBorders>
              <w:left w:val="single" w:sz="4" w:space="0" w:color="E26B0A"/>
              <w:right w:val="single" w:sz="4" w:space="0" w:color="E26B0A"/>
            </w:tcBorders>
            <w:shd w:val="clear" w:color="000000" w:fill="DE6F00"/>
            <w:vAlign w:val="center"/>
          </w:tcPr>
          <w:p w14:paraId="1744F55A"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SALIDAS: DIARIAS</w:t>
            </w:r>
          </w:p>
        </w:tc>
        <w:tc>
          <w:tcPr>
            <w:tcW w:w="1539" w:type="dxa"/>
            <w:tcBorders>
              <w:right w:val="single" w:sz="4" w:space="0" w:color="E26B0A"/>
            </w:tcBorders>
            <w:shd w:val="clear" w:color="000000" w:fill="E26B0A"/>
            <w:vAlign w:val="center"/>
          </w:tcPr>
          <w:p w14:paraId="4B854720" w14:textId="77777777" w:rsidR="002E2F72" w:rsidRPr="006E375B" w:rsidRDefault="002E2F72" w:rsidP="00BE65F4">
            <w:pPr>
              <w:widowControl w:val="0"/>
              <w:spacing w:after="0" w:line="240" w:lineRule="auto"/>
              <w:jc w:val="center"/>
              <w:rPr>
                <w:rFonts w:ascii="Arial" w:eastAsia="Times New Roman" w:hAnsi="Arial" w:cs="Arial"/>
                <w:b/>
                <w:bCs/>
                <w:color w:val="FFFFFF"/>
                <w:sz w:val="18"/>
                <w:szCs w:val="18"/>
                <w:lang w:eastAsia="es-ES"/>
              </w:rPr>
            </w:pPr>
            <w:r w:rsidRPr="006E375B">
              <w:rPr>
                <w:rFonts w:ascii="Arial" w:eastAsia="Times New Roman" w:hAnsi="Arial" w:cs="Arial"/>
                <w:b/>
                <w:bCs/>
                <w:color w:val="FFFFFF"/>
                <w:sz w:val="18"/>
                <w:szCs w:val="18"/>
                <w:lang w:eastAsia="es-ES"/>
              </w:rPr>
              <w:t>PVP DBL</w:t>
            </w:r>
          </w:p>
        </w:tc>
      </w:tr>
      <w:tr w:rsidR="002E2F72" w:rsidRPr="006E375B" w14:paraId="5070A6BC"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3415C9E0"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22/08/2026 - 29/08/2026</w:t>
            </w:r>
          </w:p>
          <w:p w14:paraId="42EE7349"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06/10/2026 - 12/10/2026</w:t>
            </w:r>
          </w:p>
          <w:p w14:paraId="3920D663" w14:textId="0596D31A" w:rsidR="002E2F72" w:rsidRPr="006E375B"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11/12/2026 - 31/12/2027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3BCD5CDF" w14:textId="0F91A99D" w:rsidR="002E2F72" w:rsidRPr="006E375B" w:rsidRDefault="002E2F72" w:rsidP="00BE65F4">
            <w:pPr>
              <w:widowControl w:val="0"/>
              <w:spacing w:after="0" w:line="240" w:lineRule="auto"/>
              <w:jc w:val="center"/>
              <w:rPr>
                <w:rFonts w:ascii="Arial" w:hAnsi="Arial" w:cs="Arial"/>
                <w:sz w:val="18"/>
                <w:szCs w:val="18"/>
              </w:rPr>
            </w:pPr>
            <w:r w:rsidRPr="002E2F72">
              <w:rPr>
                <w:rFonts w:ascii="Arial" w:hAnsi="Arial" w:cs="Arial"/>
                <w:sz w:val="18"/>
                <w:szCs w:val="18"/>
              </w:rPr>
              <w:t>USD 1,155</w:t>
            </w:r>
          </w:p>
        </w:tc>
      </w:tr>
      <w:tr w:rsidR="002E2F72" w:rsidRPr="006E375B" w14:paraId="3E6482CC" w14:textId="77777777" w:rsidTr="00BE65F4">
        <w:trPr>
          <w:trHeight w:val="340"/>
          <w:jc w:val="center"/>
        </w:trPr>
        <w:tc>
          <w:tcPr>
            <w:tcW w:w="4103" w:type="dxa"/>
            <w:gridSpan w:val="2"/>
            <w:tcBorders>
              <w:top w:val="single" w:sz="24" w:space="0" w:color="F79646" w:themeColor="accent6"/>
              <w:left w:val="single" w:sz="4" w:space="0" w:color="C65911"/>
              <w:bottom w:val="single" w:sz="24" w:space="0" w:color="F79646" w:themeColor="accent6"/>
              <w:right w:val="single" w:sz="4" w:space="0" w:color="E26B0A"/>
            </w:tcBorders>
            <w:shd w:val="clear" w:color="auto" w:fill="C00000"/>
            <w:vAlign w:val="center"/>
          </w:tcPr>
          <w:p w14:paraId="0CB95E54" w14:textId="77777777" w:rsidR="002E2F72" w:rsidRPr="00437A62" w:rsidRDefault="002E2F72" w:rsidP="00BE65F4">
            <w:pPr>
              <w:pStyle w:val="Contenidodelatabla"/>
              <w:spacing w:after="0"/>
              <w:jc w:val="center"/>
              <w:rPr>
                <w:rFonts w:ascii="Arial" w:hAnsi="Arial" w:cs="Arial"/>
                <w:b/>
                <w:bCs/>
                <w:color w:val="FFFFFF" w:themeColor="background1"/>
                <w:sz w:val="18"/>
                <w:szCs w:val="18"/>
                <w:lang w:val="es-MX"/>
              </w:rPr>
            </w:pPr>
            <w:r w:rsidRPr="00437A62">
              <w:rPr>
                <w:rFonts w:ascii="Arial" w:hAnsi="Arial" w:cs="Arial"/>
                <w:b/>
                <w:bCs/>
                <w:color w:val="FFFFFF" w:themeColor="background1"/>
                <w:sz w:val="18"/>
                <w:szCs w:val="18"/>
                <w:lang w:val="es-MX"/>
              </w:rPr>
              <w:t>Preventa hasta el 15 de octubre del 2026</w:t>
            </w:r>
          </w:p>
        </w:tc>
      </w:tr>
      <w:tr w:rsidR="002E2F72" w:rsidRPr="006E375B" w14:paraId="77CE7E74" w14:textId="77777777" w:rsidTr="00BE65F4">
        <w:trPr>
          <w:trHeight w:val="340"/>
          <w:jc w:val="center"/>
        </w:trPr>
        <w:tc>
          <w:tcPr>
            <w:tcW w:w="2564" w:type="dxa"/>
            <w:tcBorders>
              <w:top w:val="single" w:sz="24" w:space="0" w:color="F79646" w:themeColor="accent6"/>
              <w:left w:val="single" w:sz="4" w:space="0" w:color="C65911"/>
              <w:bottom w:val="single" w:sz="24" w:space="0" w:color="F79646" w:themeColor="accent6"/>
              <w:right w:val="single" w:sz="4" w:space="0" w:color="C65911"/>
            </w:tcBorders>
            <w:shd w:val="clear" w:color="auto" w:fill="FBD4B4" w:themeFill="accent6" w:themeFillTint="66"/>
            <w:vAlign w:val="center"/>
          </w:tcPr>
          <w:p w14:paraId="1187C87F"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01/01/2027 - 04/01/2027</w:t>
            </w:r>
          </w:p>
          <w:p w14:paraId="21235C32"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15/01/2027 - 21/01/2027</w:t>
            </w:r>
          </w:p>
          <w:p w14:paraId="6494BC82"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24/07/2027 - 08/08/2027</w:t>
            </w:r>
          </w:p>
          <w:p w14:paraId="3910B8F8" w14:textId="77777777" w:rsidR="002E2F72" w:rsidRPr="002E2F7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 xml:space="preserve">27/08/2027 - 03/09/2027 </w:t>
            </w:r>
          </w:p>
          <w:p w14:paraId="30FAB47C" w14:textId="11281057" w:rsidR="002E2F72" w:rsidRPr="00437A62" w:rsidRDefault="002E2F72" w:rsidP="002E2F72">
            <w:pPr>
              <w:spacing w:after="0" w:line="240" w:lineRule="auto"/>
              <w:jc w:val="center"/>
              <w:rPr>
                <w:rFonts w:ascii="Arial" w:hAnsi="Arial" w:cs="Arial"/>
                <w:color w:val="000000"/>
                <w:sz w:val="18"/>
                <w:szCs w:val="18"/>
              </w:rPr>
            </w:pPr>
            <w:r w:rsidRPr="002E2F72">
              <w:rPr>
                <w:rFonts w:ascii="Arial" w:hAnsi="Arial" w:cs="Arial"/>
                <w:color w:val="000000"/>
                <w:sz w:val="18"/>
                <w:szCs w:val="18"/>
              </w:rPr>
              <w:t>11/12/2027 - 31/12/2027</w:t>
            </w:r>
          </w:p>
        </w:tc>
        <w:tc>
          <w:tcPr>
            <w:tcW w:w="1539" w:type="dxa"/>
            <w:tcBorders>
              <w:top w:val="single" w:sz="24" w:space="0" w:color="F79646" w:themeColor="accent6"/>
              <w:bottom w:val="single" w:sz="24" w:space="0" w:color="F79646" w:themeColor="accent6"/>
              <w:right w:val="single" w:sz="4" w:space="0" w:color="E26B0A"/>
            </w:tcBorders>
            <w:shd w:val="clear" w:color="auto" w:fill="FBD4B4" w:themeFill="accent6" w:themeFillTint="66"/>
            <w:vAlign w:val="center"/>
          </w:tcPr>
          <w:p w14:paraId="1CEAD3DD" w14:textId="715A87B5" w:rsidR="002E2F72" w:rsidRPr="006E375B" w:rsidRDefault="002E2F72" w:rsidP="00BE65F4">
            <w:pPr>
              <w:spacing w:after="0" w:line="240" w:lineRule="auto"/>
              <w:jc w:val="center"/>
              <w:rPr>
                <w:rFonts w:ascii="Arial" w:hAnsi="Arial" w:cs="Arial"/>
                <w:color w:val="000000"/>
                <w:sz w:val="18"/>
                <w:szCs w:val="18"/>
              </w:rPr>
            </w:pPr>
            <w:r w:rsidRPr="002E2F72">
              <w:rPr>
                <w:rFonts w:ascii="Arial" w:hAnsi="Arial" w:cs="Arial"/>
                <w:color w:val="000000"/>
                <w:sz w:val="18"/>
                <w:szCs w:val="18"/>
              </w:rPr>
              <w:t>USD 1,210</w:t>
            </w:r>
          </w:p>
        </w:tc>
      </w:tr>
    </w:tbl>
    <w:p w14:paraId="03E76545" w14:textId="77777777" w:rsidR="00FF4546" w:rsidRDefault="00FF4546">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20A8A4BF" w14:textId="77777777" w:rsidR="00FF4546" w:rsidRDefault="00FF4546">
      <w:pPr>
        <w:pStyle w:val="NormalWeb"/>
        <w:spacing w:beforeAutospacing="0" w:after="0" w:afterAutospacing="0"/>
        <w:jc w:val="both"/>
        <w:textAlignment w:val="baseline"/>
        <w:rPr>
          <w:rFonts w:ascii="Arial" w:hAnsi="Arial" w:cs="Arial"/>
          <w:b/>
          <w:i/>
          <w:iCs/>
          <w:color w:val="000000" w:themeColor="text1"/>
          <w:sz w:val="18"/>
          <w:szCs w:val="18"/>
          <w:lang w:val="es-MX" w:eastAsia="es-ES"/>
        </w:rPr>
      </w:pPr>
    </w:p>
    <w:p w14:paraId="51414404" w14:textId="77777777" w:rsidR="004C6C34" w:rsidRPr="004C6C34" w:rsidRDefault="004C6C34" w:rsidP="004C6C34">
      <w:pPr>
        <w:spacing w:after="0" w:line="240" w:lineRule="auto"/>
        <w:jc w:val="both"/>
        <w:rPr>
          <w:rFonts w:ascii="Arial" w:hAnsi="Arial" w:cs="Arial"/>
          <w:b/>
          <w:sz w:val="18"/>
          <w:szCs w:val="18"/>
          <w:lang w:val="es-CO" w:eastAsia="es-ES"/>
        </w:rPr>
      </w:pPr>
      <w:r w:rsidRPr="004C6C34">
        <w:rPr>
          <w:rFonts w:ascii="Arial" w:hAnsi="Arial" w:cs="Arial"/>
          <w:b/>
          <w:sz w:val="18"/>
          <w:szCs w:val="18"/>
          <w:lang w:val="es-CO" w:eastAsia="es-ES"/>
        </w:rPr>
        <w:t>NOTA:</w:t>
      </w:r>
      <w:r w:rsidRPr="004C6C34">
        <w:rPr>
          <w:rFonts w:ascii="Arial" w:hAnsi="Arial" w:cs="Arial"/>
          <w:b/>
          <w:sz w:val="18"/>
          <w:szCs w:val="18"/>
          <w:lang w:eastAsia="es-ES"/>
        </w:rPr>
        <w:t xml:space="preserve"> .Precio especial 2X1 únicamente para el circuito terrestre, no a noches extras y excursiones opcionales, estas se venden por separado </w:t>
      </w:r>
      <w:r w:rsidRPr="004C6C34">
        <w:rPr>
          <w:rFonts w:ascii="Arial" w:hAnsi="Arial" w:cs="Arial"/>
          <w:b/>
          <w:i/>
          <w:sz w:val="18"/>
          <w:szCs w:val="18"/>
          <w:u w:val="single"/>
          <w:lang w:eastAsia="es-ES"/>
        </w:rPr>
        <w:t>y por persona.</w:t>
      </w:r>
    </w:p>
    <w:p w14:paraId="506E15E4" w14:textId="77777777" w:rsidR="008E2701" w:rsidRPr="004C6C34" w:rsidRDefault="008E2701">
      <w:pPr>
        <w:spacing w:after="0" w:line="240" w:lineRule="auto"/>
        <w:rPr>
          <w:rFonts w:ascii="Arial" w:eastAsia="Times New Roman" w:hAnsi="Arial" w:cs="Arial"/>
          <w:b/>
          <w:color w:val="E36C0A" w:themeColor="accent6" w:themeShade="BF"/>
          <w:sz w:val="8"/>
          <w:szCs w:val="8"/>
          <w:u w:val="single"/>
          <w:lang w:val="es-CO" w:eastAsia="es-ES"/>
        </w:rPr>
      </w:pPr>
    </w:p>
    <w:p w14:paraId="2A4AABF6" w14:textId="77777777" w:rsidR="008E2701" w:rsidRDefault="008E2701">
      <w:pPr>
        <w:spacing w:after="0" w:line="240" w:lineRule="auto"/>
        <w:rPr>
          <w:rFonts w:ascii="Arial" w:eastAsia="Times New Roman" w:hAnsi="Arial" w:cs="Arial"/>
          <w:b/>
          <w:color w:val="E36C0A" w:themeColor="accent6" w:themeShade="BF"/>
          <w:sz w:val="18"/>
          <w:szCs w:val="18"/>
          <w:u w:val="single"/>
          <w:lang w:val="es-MX" w:eastAsia="es-ES"/>
        </w:rPr>
      </w:pPr>
    </w:p>
    <w:p w14:paraId="1541AA32" w14:textId="77777777" w:rsidR="00951FD2" w:rsidRDefault="00951FD2">
      <w:pPr>
        <w:spacing w:after="0" w:line="240" w:lineRule="auto"/>
        <w:jc w:val="both"/>
        <w:rPr>
          <w:rFonts w:ascii="Arial" w:eastAsia="Times New Roman" w:hAnsi="Arial" w:cs="Arial"/>
          <w:b/>
          <w:color w:val="E36C0A" w:themeColor="accent6" w:themeShade="BF"/>
          <w:sz w:val="18"/>
          <w:szCs w:val="18"/>
          <w:u w:val="single"/>
          <w:lang w:val="es-ES_tradnl" w:eastAsia="es-ES"/>
        </w:rPr>
      </w:pPr>
    </w:p>
    <w:p w14:paraId="0DB3D7EF" w14:textId="3489605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INCLUYE: </w:t>
      </w:r>
    </w:p>
    <w:p w14:paraId="476F9DF3" w14:textId="77777777" w:rsidR="008E2701"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 xml:space="preserve">Traslados aeropuerto – hotel – aeropuerto en servicio </w:t>
      </w:r>
      <w:r>
        <w:rPr>
          <w:rFonts w:ascii="Arial" w:eastAsia="Times New Roman" w:hAnsi="Arial" w:cs="Arial"/>
          <w:b/>
          <w:bCs/>
          <w:sz w:val="18"/>
          <w:szCs w:val="18"/>
          <w:lang w:val="es-ES_tradnl" w:eastAsia="es-ES"/>
        </w:rPr>
        <w:t>regular diurno</w:t>
      </w:r>
    </w:p>
    <w:p w14:paraId="200B60FA" w14:textId="4440B012" w:rsidR="008E2701" w:rsidRDefault="00000000">
      <w:pPr>
        <w:pStyle w:val="Prrafodelista"/>
        <w:numPr>
          <w:ilvl w:val="0"/>
          <w:numId w:val="2"/>
        </w:numPr>
        <w:spacing w:after="0" w:line="240" w:lineRule="auto"/>
        <w:ind w:left="1068"/>
        <w:jc w:val="both"/>
        <w:rPr>
          <w:rFonts w:ascii="Arial" w:eastAsia="Times New Roman" w:hAnsi="Arial" w:cs="Arial"/>
          <w:sz w:val="18"/>
          <w:szCs w:val="18"/>
          <w:lang w:val="es-ES_tradnl" w:eastAsia="es-ES"/>
        </w:rPr>
      </w:pPr>
      <w:r>
        <w:rPr>
          <w:rFonts w:ascii="Arial" w:eastAsia="Times New Roman" w:hAnsi="Arial" w:cs="Arial"/>
          <w:sz w:val="18"/>
          <w:szCs w:val="18"/>
          <w:lang w:val="es-ES_tradnl" w:eastAsia="es-ES"/>
        </w:rPr>
        <w:t>0</w:t>
      </w:r>
      <w:r w:rsidR="006A7009">
        <w:rPr>
          <w:rFonts w:ascii="Arial" w:eastAsia="Times New Roman" w:hAnsi="Arial" w:cs="Arial"/>
          <w:sz w:val="18"/>
          <w:szCs w:val="18"/>
          <w:lang w:val="es-ES_tradnl" w:eastAsia="es-ES"/>
        </w:rPr>
        <w:t>3</w:t>
      </w:r>
      <w:r>
        <w:rPr>
          <w:rFonts w:ascii="Arial" w:eastAsia="Times New Roman" w:hAnsi="Arial" w:cs="Arial"/>
          <w:sz w:val="18"/>
          <w:szCs w:val="18"/>
          <w:lang w:val="es-ES_tradnl" w:eastAsia="es-ES"/>
        </w:rPr>
        <w:t xml:space="preserve"> noches de alojamiento en Medellín</w:t>
      </w:r>
    </w:p>
    <w:p w14:paraId="1CE8DC75" w14:textId="65D37776" w:rsidR="008E2701" w:rsidRDefault="00000000">
      <w:pPr>
        <w:pStyle w:val="Prrafodelista"/>
        <w:numPr>
          <w:ilvl w:val="0"/>
          <w:numId w:val="2"/>
        </w:numPr>
        <w:spacing w:after="0" w:line="240" w:lineRule="auto"/>
        <w:ind w:left="1068"/>
        <w:jc w:val="both"/>
        <w:rPr>
          <w:rFonts w:ascii="Arial" w:eastAsia="Times New Roman" w:hAnsi="Arial" w:cs="Arial"/>
          <w:b/>
          <w:sz w:val="18"/>
          <w:szCs w:val="18"/>
          <w:u w:val="single"/>
          <w:lang w:val="es-MX" w:eastAsia="es-ES"/>
        </w:rPr>
      </w:pPr>
      <w:r>
        <w:rPr>
          <w:rFonts w:ascii="Arial" w:eastAsia="Times New Roman" w:hAnsi="Arial" w:cs="Arial"/>
          <w:sz w:val="18"/>
          <w:szCs w:val="18"/>
          <w:lang w:val="es-ES_tradnl" w:eastAsia="es-ES"/>
        </w:rPr>
        <w:t>0</w:t>
      </w:r>
      <w:r w:rsidR="006A7009">
        <w:rPr>
          <w:rFonts w:ascii="Arial" w:eastAsia="Times New Roman" w:hAnsi="Arial" w:cs="Arial"/>
          <w:sz w:val="18"/>
          <w:szCs w:val="18"/>
          <w:lang w:val="es-ES_tradnl" w:eastAsia="es-ES"/>
        </w:rPr>
        <w:t>3</w:t>
      </w:r>
      <w:r>
        <w:rPr>
          <w:rFonts w:ascii="Arial" w:eastAsia="Times New Roman" w:hAnsi="Arial" w:cs="Arial"/>
          <w:sz w:val="18"/>
          <w:szCs w:val="18"/>
          <w:lang w:val="es-ES_tradnl" w:eastAsia="es-ES"/>
        </w:rPr>
        <w:t xml:space="preserve"> desayunos </w:t>
      </w:r>
    </w:p>
    <w:p w14:paraId="48FC3B42" w14:textId="0FFAF972" w:rsidR="006A7009" w:rsidRPr="006A7009" w:rsidRDefault="006A7009">
      <w:pPr>
        <w:pStyle w:val="Prrafodelista"/>
        <w:numPr>
          <w:ilvl w:val="0"/>
          <w:numId w:val="2"/>
        </w:numPr>
        <w:spacing w:after="0" w:line="240" w:lineRule="auto"/>
        <w:ind w:left="1068"/>
        <w:jc w:val="both"/>
        <w:rPr>
          <w:rFonts w:ascii="Arial" w:eastAsia="Times New Roman" w:hAnsi="Arial" w:cs="Arial"/>
          <w:b/>
          <w:sz w:val="18"/>
          <w:szCs w:val="18"/>
          <w:u w:val="single"/>
          <w:lang w:val="es-MX" w:eastAsia="es-ES"/>
        </w:rPr>
      </w:pPr>
      <w:bookmarkStart w:id="1" w:name="_Hlk155716977"/>
      <w:r w:rsidRPr="006A7009">
        <w:rPr>
          <w:rFonts w:ascii="Arial" w:eastAsia="Arial" w:hAnsi="Arial" w:cs="Arial"/>
          <w:color w:val="000000" w:themeColor="text1"/>
          <w:sz w:val="18"/>
          <w:szCs w:val="18"/>
        </w:rPr>
        <w:t>El Grafiti Tour en Medellín - Comuna 13</w:t>
      </w:r>
      <w:r w:rsidRPr="006A7009">
        <w:t xml:space="preserve"> </w:t>
      </w:r>
      <w:r w:rsidRPr="006A7009">
        <w:rPr>
          <w:rFonts w:ascii="Arial" w:eastAsia="Arial" w:hAnsi="Arial" w:cs="Arial"/>
          <w:color w:val="000000" w:themeColor="text1"/>
          <w:sz w:val="18"/>
          <w:szCs w:val="18"/>
        </w:rPr>
        <w:t>en compartido con guía profesional en español.</w:t>
      </w:r>
    </w:p>
    <w:bookmarkEnd w:id="1"/>
    <w:p w14:paraId="633F7983" w14:textId="77777777" w:rsidR="008E2701" w:rsidRDefault="00000000">
      <w:pPr>
        <w:pStyle w:val="Sinespaciado"/>
        <w:widowControl w:val="0"/>
        <w:numPr>
          <w:ilvl w:val="1"/>
          <w:numId w:val="3"/>
        </w:numPr>
        <w:jc w:val="both"/>
        <w:textAlignment w:val="baseline"/>
        <w:rPr>
          <w:rFonts w:ascii="Arial" w:hAnsi="Arial" w:cs="Arial"/>
          <w:sz w:val="18"/>
          <w:szCs w:val="18"/>
          <w:lang w:val="es-ES" w:eastAsia="es-ES"/>
        </w:rPr>
      </w:pPr>
      <w:r>
        <w:rPr>
          <w:rFonts w:ascii="Arial" w:hAnsi="Arial" w:cs="Arial"/>
          <w:b/>
          <w:i/>
          <w:sz w:val="18"/>
          <w:szCs w:val="18"/>
          <w:lang w:val="es-ES" w:eastAsia="es-ES"/>
        </w:rPr>
        <w:t>Seguro de viaje con Cobertura COVID</w:t>
      </w:r>
    </w:p>
    <w:p w14:paraId="1525723B" w14:textId="77777777" w:rsidR="008E2701" w:rsidRDefault="00000000">
      <w:pPr>
        <w:pStyle w:val="Sinespaciado"/>
        <w:widowControl w:val="0"/>
        <w:numPr>
          <w:ilvl w:val="1"/>
          <w:numId w:val="3"/>
        </w:numPr>
        <w:jc w:val="both"/>
        <w:textAlignment w:val="baseline"/>
        <w:rPr>
          <w:rFonts w:ascii="Arial" w:hAnsi="Arial" w:cs="Arial"/>
          <w:sz w:val="18"/>
          <w:szCs w:val="18"/>
          <w:lang w:val="es-ES" w:eastAsia="es-ES"/>
        </w:rPr>
      </w:pPr>
      <w:r>
        <w:rPr>
          <w:rFonts w:ascii="Arial" w:hAnsi="Arial" w:cs="Arial"/>
          <w:sz w:val="18"/>
          <w:szCs w:val="18"/>
          <w:lang w:val="es-ES" w:eastAsia="es-ES"/>
        </w:rPr>
        <w:t>Asistencia en español las 24hrs</w:t>
      </w:r>
    </w:p>
    <w:p w14:paraId="589BFA87" w14:textId="77777777" w:rsidR="008E2701" w:rsidRDefault="008E2701">
      <w:pPr>
        <w:pStyle w:val="Sinespaciado"/>
        <w:widowControl w:val="0"/>
        <w:tabs>
          <w:tab w:val="left" w:pos="1227"/>
        </w:tabs>
        <w:ind w:left="1080"/>
        <w:jc w:val="both"/>
        <w:textAlignment w:val="baseline"/>
        <w:rPr>
          <w:rFonts w:ascii="Arial" w:hAnsi="Arial" w:cs="Arial"/>
          <w:sz w:val="18"/>
          <w:szCs w:val="18"/>
          <w:lang w:val="es-ES" w:eastAsia="es-ES"/>
        </w:rPr>
      </w:pPr>
    </w:p>
    <w:p w14:paraId="72E6F69D" w14:textId="7777777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 xml:space="preserve">EL PRECIO NO INCLUYE: </w:t>
      </w:r>
    </w:p>
    <w:p w14:paraId="218FE29E" w14:textId="452186C5"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Boleto de avión México – Medellín – México</w:t>
      </w:r>
    </w:p>
    <w:p w14:paraId="11F01899" w14:textId="5191E772" w:rsidR="008E2701" w:rsidRPr="001979B3" w:rsidRDefault="00000000" w:rsidP="001979B3">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Gastos personales </w:t>
      </w:r>
      <w:r w:rsidRPr="001979B3">
        <w:rPr>
          <w:rFonts w:ascii="Arial" w:eastAsia="Arial" w:hAnsi="Arial" w:cs="Arial"/>
          <w:sz w:val="18"/>
          <w:szCs w:val="18"/>
        </w:rPr>
        <w:t xml:space="preserve">. </w:t>
      </w:r>
    </w:p>
    <w:p w14:paraId="42EC66B2" w14:textId="77777777"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Ningún servicio no especificado </w:t>
      </w:r>
    </w:p>
    <w:p w14:paraId="022C8E96" w14:textId="77777777" w:rsidR="008E2701" w:rsidRDefault="00000000">
      <w:pPr>
        <w:widowControl w:val="0"/>
        <w:numPr>
          <w:ilvl w:val="0"/>
          <w:numId w:val="6"/>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Propinas para maleteros, trasladistas, guía y meseros</w:t>
      </w:r>
    </w:p>
    <w:p w14:paraId="0266D4C2" w14:textId="77777777" w:rsidR="008E2701" w:rsidRDefault="00000000">
      <w:pPr>
        <w:pStyle w:val="Prrafodelista"/>
        <w:numPr>
          <w:ilvl w:val="0"/>
          <w:numId w:val="6"/>
        </w:numPr>
        <w:tabs>
          <w:tab w:val="left" w:pos="1170"/>
        </w:tabs>
        <w:spacing w:after="0" w:line="240" w:lineRule="auto"/>
        <w:jc w:val="both"/>
        <w:rPr>
          <w:rFonts w:ascii="Arial" w:hAnsi="Arial" w:cs="Arial"/>
          <w:color w:val="7F7F7F"/>
          <w:sz w:val="18"/>
          <w:szCs w:val="18"/>
        </w:rPr>
      </w:pPr>
      <w:bookmarkStart w:id="2" w:name="_Hlk155717039"/>
      <w:r>
        <w:rPr>
          <w:rFonts w:ascii="Arial" w:eastAsia="Arimo" w:hAnsi="Arial" w:cs="Arial"/>
          <w:sz w:val="18"/>
          <w:szCs w:val="18"/>
        </w:rPr>
        <w:lastRenderedPageBreak/>
        <w:t>Impuestos que ingresen a regir por ley del Gobierno de Colombia a partir del 01 enero 2024</w:t>
      </w:r>
      <w:bookmarkEnd w:id="2"/>
    </w:p>
    <w:p w14:paraId="3DFCB5CD" w14:textId="77777777" w:rsidR="008E2701" w:rsidRDefault="008E2701">
      <w:pPr>
        <w:pStyle w:val="Sinespaciado"/>
        <w:widowControl w:val="0"/>
        <w:jc w:val="both"/>
        <w:textAlignment w:val="baseline"/>
        <w:rPr>
          <w:rFonts w:ascii="Arial" w:hAnsi="Arial" w:cs="Arial"/>
          <w:sz w:val="18"/>
          <w:szCs w:val="18"/>
          <w:lang w:val="es-ES_tradnl" w:eastAsia="es-ES"/>
        </w:rPr>
      </w:pPr>
    </w:p>
    <w:p w14:paraId="22D7411A" w14:textId="77777777" w:rsidR="008E2701" w:rsidRDefault="00000000">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 xml:space="preserve">SUPLEMENTOS/SERVICIOS ADICIONALES POR PERSONA EN USD: </w:t>
      </w:r>
    </w:p>
    <w:p w14:paraId="36E94728" w14:textId="77777777" w:rsidR="008E2701" w:rsidRDefault="008E2701">
      <w:pPr>
        <w:spacing w:after="0" w:line="240" w:lineRule="auto"/>
        <w:jc w:val="both"/>
        <w:rPr>
          <w:rFonts w:ascii="Arial" w:eastAsia="Arial" w:hAnsi="Arial" w:cs="Arial"/>
          <w:b/>
          <w:color w:val="E36C09"/>
          <w:sz w:val="8"/>
          <w:szCs w:val="8"/>
          <w:u w:val="single"/>
        </w:rPr>
      </w:pPr>
    </w:p>
    <w:p w14:paraId="2E5B92AA" w14:textId="77777777" w:rsidR="008E2701" w:rsidRDefault="008E2701">
      <w:pPr>
        <w:spacing w:after="0" w:line="240" w:lineRule="auto"/>
        <w:jc w:val="both"/>
        <w:rPr>
          <w:rFonts w:ascii="Arial" w:eastAsia="Arial" w:hAnsi="Arial" w:cs="Arial"/>
          <w:b/>
          <w:color w:val="E36C09"/>
          <w:sz w:val="6"/>
          <w:szCs w:val="6"/>
          <w:u w:val="single"/>
        </w:rPr>
      </w:pPr>
    </w:p>
    <w:tbl>
      <w:tblPr>
        <w:tblW w:w="5472" w:type="dxa"/>
        <w:jc w:val="center"/>
        <w:tblLayout w:type="fixed"/>
        <w:tblCellMar>
          <w:left w:w="70" w:type="dxa"/>
          <w:right w:w="70" w:type="dxa"/>
        </w:tblCellMar>
        <w:tblLook w:val="04A0" w:firstRow="1" w:lastRow="0" w:firstColumn="1" w:lastColumn="0" w:noHBand="0" w:noVBand="1"/>
      </w:tblPr>
      <w:tblGrid>
        <w:gridCol w:w="4477"/>
        <w:gridCol w:w="995"/>
      </w:tblGrid>
      <w:tr w:rsidR="00582770" w14:paraId="04CACA15" w14:textId="77777777" w:rsidTr="00582770">
        <w:trPr>
          <w:trHeight w:val="340"/>
          <w:jc w:val="center"/>
        </w:trPr>
        <w:tc>
          <w:tcPr>
            <w:tcW w:w="4477" w:type="dxa"/>
            <w:tcBorders>
              <w:top w:val="single" w:sz="4" w:space="0" w:color="C00000"/>
              <w:left w:val="single" w:sz="4" w:space="0" w:color="C00000"/>
              <w:bottom w:val="single" w:sz="4" w:space="0" w:color="C00000"/>
              <w:right w:val="single" w:sz="4" w:space="0" w:color="C00000"/>
            </w:tcBorders>
            <w:shd w:val="clear" w:color="000000" w:fill="C00000"/>
            <w:vAlign w:val="center"/>
          </w:tcPr>
          <w:p w14:paraId="0A164207" w14:textId="77777777" w:rsidR="00582770" w:rsidRDefault="00582770">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SUPLEMENTO / SERVICIOS OPCIONALES</w:t>
            </w:r>
          </w:p>
        </w:tc>
        <w:tc>
          <w:tcPr>
            <w:tcW w:w="995" w:type="dxa"/>
            <w:tcBorders>
              <w:top w:val="single" w:sz="4" w:space="0" w:color="C00000"/>
              <w:bottom w:val="single" w:sz="4" w:space="0" w:color="C00000"/>
              <w:right w:val="single" w:sz="4" w:space="0" w:color="C00000"/>
            </w:tcBorders>
            <w:shd w:val="clear" w:color="000000" w:fill="C00000"/>
            <w:vAlign w:val="center"/>
          </w:tcPr>
          <w:p w14:paraId="116CC73E" w14:textId="03E08C3C" w:rsidR="00582770" w:rsidRDefault="00582770">
            <w:pPr>
              <w:widowControl w:val="0"/>
              <w:spacing w:after="0" w:line="240" w:lineRule="auto"/>
              <w:jc w:val="center"/>
              <w:rPr>
                <w:rFonts w:ascii="Arial" w:eastAsia="Times New Roman" w:hAnsi="Arial" w:cs="Arial"/>
                <w:b/>
                <w:bCs/>
                <w:color w:val="FFFFFF"/>
                <w:sz w:val="18"/>
                <w:szCs w:val="18"/>
                <w:lang w:eastAsia="es-ES"/>
              </w:rPr>
            </w:pPr>
            <w:r>
              <w:rPr>
                <w:rFonts w:ascii="Arial" w:eastAsia="Times New Roman" w:hAnsi="Arial" w:cs="Arial"/>
                <w:b/>
                <w:bCs/>
                <w:color w:val="FFFFFF"/>
                <w:sz w:val="18"/>
                <w:szCs w:val="18"/>
                <w:lang w:eastAsia="es-ES"/>
              </w:rPr>
              <w:t>POR PAX</w:t>
            </w:r>
          </w:p>
        </w:tc>
      </w:tr>
      <w:tr w:rsidR="00582770" w14:paraId="708BD9BB" w14:textId="77777777" w:rsidTr="00582770">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bottom"/>
          </w:tcPr>
          <w:p w14:paraId="495C035F" w14:textId="3D2F0CEE" w:rsidR="00582770" w:rsidRPr="00094064" w:rsidRDefault="00582770" w:rsidP="00094064">
            <w:pPr>
              <w:widowControl w:val="0"/>
              <w:spacing w:after="0" w:line="240" w:lineRule="auto"/>
              <w:jc w:val="center"/>
              <w:rPr>
                <w:rFonts w:ascii="Arial" w:eastAsia="Times New Roman" w:hAnsi="Arial" w:cs="Arial"/>
                <w:b/>
                <w:bCs/>
                <w:color w:val="000000"/>
                <w:sz w:val="18"/>
                <w:szCs w:val="18"/>
                <w:lang w:eastAsia="es-ES"/>
              </w:rPr>
            </w:pPr>
            <w:r w:rsidRPr="00094064">
              <w:rPr>
                <w:rFonts w:ascii="Arial" w:eastAsia="Times New Roman" w:hAnsi="Arial" w:cs="Arial"/>
                <w:b/>
                <w:bCs/>
                <w:color w:val="000000"/>
                <w:sz w:val="18"/>
                <w:szCs w:val="18"/>
                <w:lang w:eastAsia="es-ES"/>
              </w:rPr>
              <w:t>MEDELLÍN</w:t>
            </w:r>
          </w:p>
          <w:p w14:paraId="5EFB9F13" w14:textId="69FA2A20" w:rsidR="00582770" w:rsidRDefault="00582770" w:rsidP="00094064">
            <w:pPr>
              <w:widowControl w:val="0"/>
              <w:spacing w:after="0" w:line="240" w:lineRule="auto"/>
              <w:jc w:val="both"/>
              <w:rPr>
                <w:rFonts w:ascii="Arial" w:eastAsia="Times New Roman" w:hAnsi="Arial" w:cs="Arial"/>
                <w:b/>
                <w:bCs/>
                <w:color w:val="000000"/>
                <w:sz w:val="18"/>
                <w:szCs w:val="18"/>
                <w:lang w:eastAsia="es-ES"/>
              </w:rPr>
            </w:pPr>
            <w:r w:rsidRPr="00094064">
              <w:rPr>
                <w:rFonts w:ascii="Arial" w:eastAsia="Times New Roman" w:hAnsi="Arial" w:cs="Arial"/>
                <w:color w:val="000000"/>
                <w:sz w:val="18"/>
                <w:szCs w:val="18"/>
                <w:lang w:eastAsia="es-ES"/>
              </w:rPr>
              <w:t>Suplemento traslado nocturno para vuelos ingresando entre las 19:00 y 06:00 y saliendo entre las 21:00 y las 09:00  - One Way (un solo tramo)</w:t>
            </w:r>
            <w:r w:rsidRPr="00094064">
              <w:rPr>
                <w:rFonts w:ascii="Arial" w:eastAsia="Times New Roman" w:hAnsi="Arial" w:cs="Arial"/>
                <w:b/>
                <w:bCs/>
                <w:color w:val="000000"/>
                <w:sz w:val="18"/>
                <w:szCs w:val="18"/>
                <w:lang w:eastAsia="es-ES"/>
              </w:rPr>
              <w:t xml:space="preserve"> POR PASAJERO</w:t>
            </w:r>
          </w:p>
        </w:tc>
        <w:tc>
          <w:tcPr>
            <w:tcW w:w="995" w:type="dxa"/>
            <w:tcBorders>
              <w:top w:val="single" w:sz="4" w:space="0" w:color="C00000"/>
              <w:left w:val="single" w:sz="4" w:space="0" w:color="C00000"/>
              <w:bottom w:val="single" w:sz="4" w:space="0" w:color="C00000"/>
              <w:right w:val="single" w:sz="4" w:space="0" w:color="C00000"/>
            </w:tcBorders>
            <w:vAlign w:val="center"/>
          </w:tcPr>
          <w:p w14:paraId="3ED9B913" w14:textId="146E97B6" w:rsidR="00582770" w:rsidRDefault="00582770" w:rsidP="00094064">
            <w:pPr>
              <w:widowControl w:val="0"/>
              <w:spacing w:after="0" w:line="240" w:lineRule="auto"/>
              <w:jc w:val="center"/>
              <w:rPr>
                <w:rFonts w:ascii="Arial" w:eastAsia="Times New Roman" w:hAnsi="Arial" w:cs="Arial"/>
                <w:color w:val="000000"/>
                <w:sz w:val="18"/>
                <w:szCs w:val="18"/>
                <w:lang w:eastAsia="es-ES"/>
              </w:rPr>
            </w:pPr>
            <w:r w:rsidRPr="00094064">
              <w:rPr>
                <w:rFonts w:ascii="Arial" w:eastAsia="Times New Roman" w:hAnsi="Arial" w:cs="Arial"/>
                <w:color w:val="000000"/>
                <w:sz w:val="18"/>
                <w:szCs w:val="18"/>
                <w:lang w:eastAsia="es-ES"/>
              </w:rPr>
              <w:t>USD 43</w:t>
            </w:r>
          </w:p>
        </w:tc>
      </w:tr>
      <w:tr w:rsidR="00582770" w14:paraId="5494476E" w14:textId="77777777" w:rsidTr="00582770">
        <w:trPr>
          <w:trHeight w:val="340"/>
          <w:jc w:val="center"/>
        </w:trPr>
        <w:tc>
          <w:tcPr>
            <w:tcW w:w="4477" w:type="dxa"/>
            <w:tcBorders>
              <w:top w:val="single" w:sz="4" w:space="0" w:color="C00000"/>
              <w:left w:val="single" w:sz="4" w:space="0" w:color="C00000"/>
              <w:bottom w:val="single" w:sz="4" w:space="0" w:color="C00000"/>
              <w:right w:val="single" w:sz="4" w:space="0" w:color="C00000"/>
            </w:tcBorders>
            <w:vAlign w:val="bottom"/>
          </w:tcPr>
          <w:p w14:paraId="0EEFB658" w14:textId="77777777" w:rsidR="00582770" w:rsidRPr="00582770" w:rsidRDefault="00582770" w:rsidP="00582770">
            <w:pPr>
              <w:widowControl w:val="0"/>
              <w:spacing w:after="0" w:line="240" w:lineRule="auto"/>
              <w:jc w:val="center"/>
              <w:rPr>
                <w:rFonts w:ascii="Arial" w:eastAsia="Times New Roman" w:hAnsi="Arial" w:cs="Arial"/>
                <w:b/>
                <w:bCs/>
                <w:color w:val="000000"/>
                <w:sz w:val="18"/>
                <w:szCs w:val="18"/>
                <w:lang w:eastAsia="es-ES"/>
              </w:rPr>
            </w:pPr>
            <w:r w:rsidRPr="00582770">
              <w:rPr>
                <w:rFonts w:ascii="Arial" w:eastAsia="Times New Roman" w:hAnsi="Arial" w:cs="Arial"/>
                <w:b/>
                <w:bCs/>
                <w:color w:val="000000"/>
                <w:sz w:val="18"/>
                <w:szCs w:val="18"/>
                <w:lang w:eastAsia="es-ES"/>
              </w:rPr>
              <w:t>Tour Peñol y Guatapé + almuerzo.</w:t>
            </w:r>
          </w:p>
          <w:p w14:paraId="092A6BEE" w14:textId="77777777" w:rsidR="00582770" w:rsidRDefault="00582770" w:rsidP="00582770">
            <w:pPr>
              <w:widowControl w:val="0"/>
              <w:spacing w:after="0" w:line="240" w:lineRule="auto"/>
              <w:jc w:val="center"/>
              <w:rPr>
                <w:rFonts w:ascii="Arial" w:eastAsia="Times New Roman" w:hAnsi="Arial" w:cs="Arial"/>
                <w:b/>
                <w:bCs/>
                <w:color w:val="000000"/>
                <w:sz w:val="18"/>
                <w:szCs w:val="18"/>
                <w:lang w:eastAsia="es-ES"/>
              </w:rPr>
            </w:pPr>
            <w:r w:rsidRPr="00582770">
              <w:rPr>
                <w:rFonts w:ascii="Arial" w:eastAsia="Times New Roman" w:hAnsi="Arial" w:cs="Arial"/>
                <w:b/>
                <w:bCs/>
                <w:color w:val="000000"/>
                <w:sz w:val="18"/>
                <w:szCs w:val="18"/>
                <w:lang w:eastAsia="es-ES"/>
              </w:rPr>
              <w:t>(compartido)</w:t>
            </w:r>
          </w:p>
          <w:p w14:paraId="56B1A6EE" w14:textId="77777777" w:rsidR="00582770" w:rsidRPr="00582770" w:rsidRDefault="00582770" w:rsidP="00582770">
            <w:pPr>
              <w:widowControl w:val="0"/>
              <w:spacing w:after="0" w:line="240" w:lineRule="auto"/>
              <w:jc w:val="both"/>
              <w:rPr>
                <w:rFonts w:ascii="Arial" w:eastAsia="Times New Roman" w:hAnsi="Arial" w:cs="Arial"/>
                <w:color w:val="000000"/>
                <w:sz w:val="18"/>
                <w:szCs w:val="18"/>
                <w:lang w:eastAsia="es-ES"/>
              </w:rPr>
            </w:pPr>
            <w:r w:rsidRPr="00582770">
              <w:rPr>
                <w:rFonts w:ascii="Arial" w:eastAsia="Times New Roman" w:hAnsi="Arial" w:cs="Arial"/>
                <w:color w:val="000000"/>
                <w:sz w:val="18"/>
                <w:szCs w:val="18"/>
                <w:lang w:eastAsia="es-ES"/>
              </w:rPr>
              <w:t>El tour a El Peñol y Guatapé es una experiencia única para explorar uno de los destinos más impactantes de Antioquia. Este recorrido destaca la majestuosidad de El Peñol, con su monolito impresionante y el hermoso embalse que lo rodea. Además, la arquitectura pintoresca de Guatapé, adornada con vibrantes colores y arte en sus fachadas, hace que cada rincón cuente una historia única sobre sus habitantes. La visita al municipio del Nuevo Peñol y Guatapé, sumada a la impresionante Piedra del Peñol, uno de los monolitos más grandes de Latinoamérica, convierte este tour en una experiencia memorable tanto para locales como para visitantes.</w:t>
            </w:r>
          </w:p>
          <w:p w14:paraId="785DCE8D" w14:textId="77777777" w:rsidR="00582770" w:rsidRPr="00582770" w:rsidRDefault="00582770" w:rsidP="00582770">
            <w:pPr>
              <w:widowControl w:val="0"/>
              <w:spacing w:after="0" w:line="240" w:lineRule="auto"/>
              <w:jc w:val="both"/>
              <w:rPr>
                <w:rFonts w:ascii="Arial" w:eastAsia="Times New Roman" w:hAnsi="Arial" w:cs="Arial"/>
                <w:color w:val="000000"/>
                <w:sz w:val="18"/>
                <w:szCs w:val="18"/>
                <w:lang w:eastAsia="es-ES"/>
              </w:rPr>
            </w:pPr>
            <w:r w:rsidRPr="00582770">
              <w:rPr>
                <w:rFonts w:ascii="Arial" w:eastAsia="Times New Roman" w:hAnsi="Arial" w:cs="Arial"/>
                <w:color w:val="000000"/>
                <w:sz w:val="18"/>
                <w:szCs w:val="18"/>
                <w:lang w:eastAsia="es-ES"/>
              </w:rPr>
              <w:t>Puntos de encuentro Tour Peñol y Guatapé: Estación Estadio del Metro 6:10 am y Parque del Poblado 7:00 am.</w:t>
            </w:r>
          </w:p>
          <w:p w14:paraId="5B5B808D" w14:textId="41C9EC1C" w:rsidR="00582770" w:rsidRDefault="00582770" w:rsidP="00582770">
            <w:pPr>
              <w:widowControl w:val="0"/>
              <w:spacing w:after="0" w:line="240" w:lineRule="auto"/>
              <w:jc w:val="both"/>
              <w:rPr>
                <w:rFonts w:ascii="Arial" w:eastAsia="Times New Roman" w:hAnsi="Arial" w:cs="Arial"/>
                <w:b/>
                <w:bCs/>
                <w:color w:val="000000"/>
                <w:sz w:val="18"/>
                <w:szCs w:val="18"/>
                <w:lang w:eastAsia="es-ES"/>
              </w:rPr>
            </w:pPr>
            <w:r w:rsidRPr="00582770">
              <w:rPr>
                <w:rFonts w:ascii="Arial" w:eastAsia="Times New Roman" w:hAnsi="Arial" w:cs="Arial"/>
                <w:color w:val="000000"/>
                <w:sz w:val="18"/>
                <w:szCs w:val="18"/>
                <w:lang w:eastAsia="es-ES"/>
              </w:rPr>
              <w:t>Incluye: Transporte compartido, guía profesional, almuerzo típico, recorrido por el embalse del Peñol y tarjeta de asistencia médica.</w:t>
            </w:r>
          </w:p>
        </w:tc>
        <w:tc>
          <w:tcPr>
            <w:tcW w:w="995" w:type="dxa"/>
            <w:tcBorders>
              <w:top w:val="single" w:sz="4" w:space="0" w:color="C00000"/>
              <w:left w:val="single" w:sz="4" w:space="0" w:color="C00000"/>
              <w:bottom w:val="single" w:sz="4" w:space="0" w:color="C00000"/>
              <w:right w:val="single" w:sz="4" w:space="0" w:color="C00000"/>
            </w:tcBorders>
            <w:vAlign w:val="center"/>
          </w:tcPr>
          <w:p w14:paraId="4CE964FD" w14:textId="34104A87" w:rsidR="00582770" w:rsidRDefault="00582770" w:rsidP="00094064">
            <w:pPr>
              <w:widowControl w:val="0"/>
              <w:spacing w:after="0" w:line="240" w:lineRule="auto"/>
              <w:jc w:val="center"/>
              <w:rPr>
                <w:rFonts w:ascii="Arial" w:eastAsia="Times New Roman" w:hAnsi="Arial" w:cs="Arial"/>
                <w:color w:val="000000"/>
                <w:sz w:val="18"/>
                <w:szCs w:val="18"/>
                <w:lang w:eastAsia="es-ES"/>
              </w:rPr>
            </w:pPr>
            <w:r w:rsidRPr="00094064">
              <w:rPr>
                <w:rFonts w:ascii="Arial" w:eastAsia="Times New Roman" w:hAnsi="Arial" w:cs="Arial"/>
                <w:color w:val="000000"/>
                <w:sz w:val="18"/>
                <w:szCs w:val="18"/>
                <w:lang w:eastAsia="es-ES"/>
              </w:rPr>
              <w:t xml:space="preserve">USD </w:t>
            </w:r>
            <w:r>
              <w:rPr>
                <w:rFonts w:ascii="Arial" w:eastAsia="Times New Roman" w:hAnsi="Arial" w:cs="Arial"/>
                <w:color w:val="000000"/>
                <w:sz w:val="18"/>
                <w:szCs w:val="18"/>
                <w:lang w:eastAsia="es-ES"/>
              </w:rPr>
              <w:t>6</w:t>
            </w:r>
            <w:r w:rsidR="00D9486B">
              <w:rPr>
                <w:rFonts w:ascii="Arial" w:eastAsia="Times New Roman" w:hAnsi="Arial" w:cs="Arial"/>
                <w:color w:val="000000"/>
                <w:sz w:val="18"/>
                <w:szCs w:val="18"/>
                <w:lang w:eastAsia="es-ES"/>
              </w:rPr>
              <w:t>9</w:t>
            </w:r>
          </w:p>
        </w:tc>
      </w:tr>
    </w:tbl>
    <w:p w14:paraId="1FD38F6C" w14:textId="77777777" w:rsidR="004C6C34" w:rsidRPr="004C6C34" w:rsidRDefault="004C6C34" w:rsidP="004C6C34">
      <w:pPr>
        <w:spacing w:after="0" w:line="240" w:lineRule="auto"/>
        <w:jc w:val="both"/>
        <w:rPr>
          <w:rFonts w:ascii="Arial" w:hAnsi="Arial" w:cs="Arial"/>
          <w:b/>
          <w:bCs/>
          <w:sz w:val="18"/>
          <w:szCs w:val="18"/>
          <w:lang w:val="es-CO" w:eastAsia="es-ES"/>
        </w:rPr>
      </w:pPr>
      <w:r w:rsidRPr="004C6C34">
        <w:rPr>
          <w:rFonts w:ascii="Arial" w:hAnsi="Arial" w:cs="Arial"/>
          <w:b/>
          <w:bCs/>
          <w:sz w:val="18"/>
          <w:szCs w:val="18"/>
          <w:lang w:val="es-CO" w:eastAsia="es-ES"/>
        </w:rPr>
        <w:t>NOTA:</w:t>
      </w:r>
      <w:r w:rsidRPr="004C6C34">
        <w:rPr>
          <w:rFonts w:ascii="Arial" w:hAnsi="Arial" w:cs="Arial"/>
          <w:sz w:val="18"/>
          <w:szCs w:val="18"/>
          <w:lang w:eastAsia="es-ES"/>
        </w:rPr>
        <w:t xml:space="preserve"> .Precio especial 2X1 únicamente para el circuito terrestre, no a noches extras y excursiones opcionales, estas se venden por separado </w:t>
      </w:r>
      <w:r w:rsidRPr="004C6C34">
        <w:rPr>
          <w:rFonts w:ascii="Arial" w:hAnsi="Arial" w:cs="Arial"/>
          <w:b/>
          <w:i/>
          <w:sz w:val="18"/>
          <w:szCs w:val="18"/>
          <w:u w:val="single"/>
          <w:lang w:eastAsia="es-ES"/>
        </w:rPr>
        <w:t>y por persona.</w:t>
      </w:r>
    </w:p>
    <w:p w14:paraId="0FEEACC9" w14:textId="77777777" w:rsidR="008E2701" w:rsidRPr="004C6C34" w:rsidRDefault="008E2701">
      <w:pPr>
        <w:pStyle w:val="Sinespaciado"/>
        <w:widowControl w:val="0"/>
        <w:jc w:val="both"/>
        <w:textAlignment w:val="baseline"/>
        <w:rPr>
          <w:rFonts w:ascii="Arial" w:hAnsi="Arial" w:cs="Arial"/>
          <w:b/>
          <w:color w:val="FF0000"/>
          <w:sz w:val="18"/>
          <w:szCs w:val="18"/>
          <w:u w:val="single"/>
          <w:lang w:val="es-CO" w:eastAsia="es-ES"/>
        </w:rPr>
      </w:pPr>
    </w:p>
    <w:p w14:paraId="526742BB" w14:textId="77777777" w:rsidR="008E2701" w:rsidRDefault="00000000">
      <w:pPr>
        <w:spacing w:after="0" w:line="240" w:lineRule="auto"/>
        <w:jc w:val="both"/>
        <w:rPr>
          <w:rFonts w:ascii="Arial" w:eastAsia="Times New Roman" w:hAnsi="Arial" w:cs="Arial"/>
          <w:b/>
          <w:color w:val="E36C0A" w:themeColor="accent6" w:themeShade="BF"/>
          <w:sz w:val="18"/>
          <w:szCs w:val="18"/>
          <w:u w:val="single"/>
          <w:lang w:val="es-ES_tradnl" w:eastAsia="es-ES"/>
        </w:rPr>
      </w:pPr>
      <w:r>
        <w:rPr>
          <w:rFonts w:ascii="Arial" w:eastAsia="Times New Roman" w:hAnsi="Arial" w:cs="Arial"/>
          <w:b/>
          <w:color w:val="E36C0A" w:themeColor="accent6" w:themeShade="BF"/>
          <w:sz w:val="18"/>
          <w:szCs w:val="18"/>
          <w:u w:val="single"/>
          <w:lang w:val="es-ES_tradnl" w:eastAsia="es-ES"/>
        </w:rPr>
        <w:t>NOTAS IMPORTANTES:</w:t>
      </w:r>
    </w:p>
    <w:p w14:paraId="5E77E41C"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Tarifas expresadas en dólares americanos pagaderos en moneda nacional al tipo de cambio del día de su pago indicado por Tourmundial, sujetas a cambios sin previo aviso y a disponibilidad al momento de reservar.</w:t>
      </w:r>
    </w:p>
    <w:p w14:paraId="387700C1" w14:textId="77777777" w:rsidR="008E2701" w:rsidRDefault="00000000">
      <w:pPr>
        <w:pStyle w:val="Prrafodelista"/>
        <w:numPr>
          <w:ilvl w:val="0"/>
          <w:numId w:val="7"/>
        </w:numPr>
        <w:spacing w:after="0" w:line="240" w:lineRule="auto"/>
        <w:jc w:val="both"/>
        <w:rPr>
          <w:rFonts w:ascii="Arial" w:hAnsi="Arial" w:cs="Arial"/>
          <w:sz w:val="18"/>
          <w:szCs w:val="18"/>
        </w:rPr>
      </w:pPr>
      <w:r>
        <w:rPr>
          <w:rFonts w:ascii="Arial" w:hAnsi="Arial" w:cs="Arial"/>
          <w:color w:val="000000" w:themeColor="text1"/>
          <w:sz w:val="18"/>
          <w:szCs w:val="18"/>
        </w:rPr>
        <w:t>Tarifas a reconfirmar en fechas o periodos especiales (semana santa, mitad de año, semana de receso, navidad, año nuevo, feriados y eventos especiales en Colombia).</w:t>
      </w:r>
    </w:p>
    <w:p w14:paraId="4864CC3F" w14:textId="77777777" w:rsidR="008E2701" w:rsidRDefault="00000000">
      <w:pPr>
        <w:pStyle w:val="Prrafodelista"/>
        <w:numPr>
          <w:ilvl w:val="0"/>
          <w:numId w:val="9"/>
        </w:numPr>
        <w:spacing w:after="0" w:line="240" w:lineRule="auto"/>
        <w:jc w:val="both"/>
        <w:rPr>
          <w:rFonts w:ascii="Arial" w:hAnsi="Arial" w:cs="Arial"/>
          <w:sz w:val="18"/>
          <w:szCs w:val="18"/>
        </w:rPr>
      </w:pPr>
      <w:r>
        <w:rPr>
          <w:rFonts w:ascii="Arial" w:eastAsia="Arial" w:hAnsi="Arial" w:cs="Arial"/>
          <w:color w:val="000000"/>
          <w:sz w:val="18"/>
          <w:szCs w:val="18"/>
        </w:rPr>
        <w:t xml:space="preserve">Aplica tarifa especial para pasajeros viajando solos, aplica la tarifa PVS*, </w:t>
      </w:r>
      <w:r>
        <w:rPr>
          <w:rFonts w:ascii="Arial" w:hAnsi="Arial" w:cs="Arial"/>
          <w:sz w:val="18"/>
          <w:szCs w:val="18"/>
        </w:rPr>
        <w:t>los servicios de tour y traslados continúan siendo en servicio compartido.</w:t>
      </w:r>
    </w:p>
    <w:p w14:paraId="5DFC6873"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Opera con un mínimo de 2 personas.</w:t>
      </w:r>
    </w:p>
    <w:p w14:paraId="373FDC45"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Tarifa de menor aplica para niños menores de 10 años, máximo 1 menor compartiendo la misma habitación con 2 adultos.</w:t>
      </w:r>
    </w:p>
    <w:p w14:paraId="27F20A66"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Si los dos padres viajan en compañía de menores deberán presentar certificado de nacimiento e identificación con foto del menor, en caso de que venga un padre, familiar o tutor acompañando el niño deberá presentar un consentimiento notariado de ambos Padres.</w:t>
      </w:r>
    </w:p>
    <w:p w14:paraId="0B85C1E6"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Es responsabilidad del pasajero proveerse de los pasaportes o documentos de migración requeridos por las autoridades de los Estados Unidos Mexicanos y de los países de destino o de tránsito, tales como visas, permisos sanitarios, permisos notariados para menores viajando solos o con un tutor, etc. Tourmundial brindará asesoría y apoyo para le gestión de todos los documentos necesarios.</w:t>
      </w:r>
    </w:p>
    <w:p w14:paraId="256C5C0A"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Vigencia de pasaporte deberá tener mínimo seis meses a partir de la fecha del inicio de su viaje.</w:t>
      </w:r>
    </w:p>
    <w:p w14:paraId="4913AA0C"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Los horarios de registro de entrada (check-in) y salida (check-out) de los hoteles están sujetos a las formalidades de cada hotel, pudiendo tener los siguientes horarios: check-in 15:00hrs y check-out 12:00hrs. En caso de que la llegada fuese antes del horario establecido, existe la posibilidad de que la habitación no sea facilitada hasta el horario correspondiente. Si su avión regresa por la tarde, el hotel podrá mantener sus pertenencias.</w:t>
      </w:r>
    </w:p>
    <w:p w14:paraId="126F73F7" w14:textId="229D2BED"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Las habitaciones triples están sujetas a disponibilidad de los hoteles y usualmente se ofrecen con un sofá cama sencilla adicional. En algunos casos los hoteles permiten acomodación triple en una misma habitación compartiendo </w:t>
      </w:r>
      <w:r w:rsidR="008C286C">
        <w:rPr>
          <w:rFonts w:ascii="Arial" w:eastAsia="Arial" w:hAnsi="Arial" w:cs="Arial"/>
          <w:color w:val="000000"/>
          <w:sz w:val="18"/>
          <w:szCs w:val="18"/>
        </w:rPr>
        <w:t>camas.</w:t>
      </w:r>
      <w:r w:rsidR="008C286C">
        <w:rPr>
          <w:rFonts w:ascii="Arial" w:eastAsia="Arial" w:hAnsi="Arial" w:cs="Arial"/>
          <w:color w:val="000000" w:themeColor="text1"/>
          <w:sz w:val="18"/>
          <w:szCs w:val="18"/>
        </w:rPr>
        <w:t xml:space="preserve"> Las</w:t>
      </w:r>
      <w:r>
        <w:rPr>
          <w:rFonts w:ascii="Arial" w:eastAsia="Arial" w:hAnsi="Arial" w:cs="Arial"/>
          <w:color w:val="000000" w:themeColor="text1"/>
          <w:sz w:val="18"/>
          <w:szCs w:val="18"/>
        </w:rPr>
        <w:t xml:space="preserve"> habitaciones dobles (DBL) con 2 camas twin, podrán tener suplemento en caso de solicitar otra configuración de habitación o que no esté disponibles las preestablecidas para este programa.</w:t>
      </w:r>
    </w:p>
    <w:p w14:paraId="58C089E5"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El orden de los servicios previstos mencionados en este itinerario podría modificarse en función de la disponibilidad terrestre o condiciones climáticas del lugar, pero siempre serán dadas conforme fueron adquiridas.</w:t>
      </w:r>
    </w:p>
    <w:p w14:paraId="6D76F4C0" w14:textId="77777777"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themeColor="text1"/>
          <w:sz w:val="18"/>
          <w:szCs w:val="18"/>
        </w:rPr>
        <w:t>Los servicios de traslados y excursiones son otorgados como servicios regulares, estos servicios están sujetos a horarios preestablecidos y se brindan junto a otros pasajeros. Consulte los precios en servicio privado.</w:t>
      </w:r>
    </w:p>
    <w:p w14:paraId="341F8FA4" w14:textId="77777777" w:rsidR="002110A9" w:rsidRPr="002110A9" w:rsidRDefault="002110A9">
      <w:pPr>
        <w:widowControl w:val="0"/>
        <w:numPr>
          <w:ilvl w:val="0"/>
          <w:numId w:val="7"/>
        </w:numPr>
        <w:spacing w:after="0" w:line="240" w:lineRule="auto"/>
        <w:jc w:val="both"/>
        <w:rPr>
          <w:rFonts w:ascii="Arial" w:eastAsia="Arial" w:hAnsi="Arial" w:cs="Arial"/>
          <w:color w:val="000000"/>
          <w:sz w:val="18"/>
          <w:szCs w:val="18"/>
        </w:rPr>
      </w:pPr>
      <w:r w:rsidRPr="002110A9">
        <w:rPr>
          <w:rFonts w:ascii="Arial" w:eastAsia="Arial" w:hAnsi="Arial" w:cs="Arial"/>
          <w:color w:val="000000" w:themeColor="text1"/>
          <w:sz w:val="18"/>
          <w:szCs w:val="18"/>
        </w:rPr>
        <w:t xml:space="preserve">Suplemento traslado nocturno para vuelos ingresando entre las 19:00 y 06:00 y saliendo entre las 21:00 y las </w:t>
      </w:r>
      <w:r w:rsidRPr="002110A9">
        <w:rPr>
          <w:rFonts w:ascii="Arial" w:eastAsia="Arial" w:hAnsi="Arial" w:cs="Arial"/>
          <w:color w:val="000000" w:themeColor="text1"/>
          <w:sz w:val="18"/>
          <w:szCs w:val="18"/>
        </w:rPr>
        <w:lastRenderedPageBreak/>
        <w:t>09:00</w:t>
      </w:r>
    </w:p>
    <w:p w14:paraId="1ADFD888" w14:textId="2A7180F8" w:rsidR="002110A9" w:rsidRPr="002110A9" w:rsidRDefault="002110A9" w:rsidP="002110A9">
      <w:pPr>
        <w:widowControl w:val="0"/>
        <w:numPr>
          <w:ilvl w:val="0"/>
          <w:numId w:val="7"/>
        </w:numPr>
        <w:spacing w:after="0" w:line="240" w:lineRule="auto"/>
        <w:jc w:val="both"/>
        <w:rPr>
          <w:rFonts w:ascii="Arial" w:eastAsia="Arial" w:hAnsi="Arial" w:cs="Arial"/>
          <w:color w:val="000000"/>
          <w:sz w:val="18"/>
          <w:szCs w:val="18"/>
        </w:rPr>
      </w:pPr>
      <w:r w:rsidRPr="00E4311B">
        <w:rPr>
          <w:rFonts w:ascii="Arial" w:eastAsia="Arial" w:hAnsi="Arial" w:cs="Arial"/>
          <w:color w:val="000000"/>
          <w:sz w:val="18"/>
          <w:szCs w:val="18"/>
        </w:rPr>
        <w:t xml:space="preserve">Traslados para los días 24-25-31 de diciembre y 01 de enero tienen un </w:t>
      </w:r>
      <w:r>
        <w:rPr>
          <w:rFonts w:ascii="Arial" w:eastAsia="Arial" w:hAnsi="Arial" w:cs="Arial"/>
          <w:color w:val="000000"/>
          <w:sz w:val="18"/>
          <w:szCs w:val="18"/>
        </w:rPr>
        <w:t>suplemento.</w:t>
      </w:r>
    </w:p>
    <w:p w14:paraId="78B8FA57" w14:textId="3C120894" w:rsidR="008E2701" w:rsidRDefault="00000000">
      <w:pPr>
        <w:widowControl w:val="0"/>
        <w:numPr>
          <w:ilvl w:val="0"/>
          <w:numId w:val="7"/>
        </w:num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los traslados el pasajero tiene derecho a una maleta por persona, en caso de sobrepasar este número mínimo de maletas y se deba contratar un transporte aparte para el equipaje, el costo incurrido correrá por cuenta del pasajero.</w:t>
      </w:r>
    </w:p>
    <w:p w14:paraId="59C96E2D" w14:textId="77777777" w:rsidR="002F7517" w:rsidRP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En las descripciones de los tours se indican los días de cierre de los museos y atractivos en caso de que apliquen, si es imperativo tomar un tour en un día de cierre de uno de los sitios visitados, no se entra al lugar cerrado y no aplicaría por ello reembolso ni reprogramación de la visita.</w:t>
      </w:r>
    </w:p>
    <w:p w14:paraId="1F949036" w14:textId="77777777" w:rsidR="002F7517" w:rsidRP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Algunas excursiones tienen como punto de partida un lugar fijo dentro de la ciudad de destino, y en otras se recoge directamente en los hoteles.</w:t>
      </w:r>
    </w:p>
    <w:p w14:paraId="4CE0C9FD" w14:textId="4FB53A8A" w:rsidR="002F7517" w:rsidRDefault="002F7517" w:rsidP="002F7517">
      <w:pPr>
        <w:widowControl w:val="0"/>
        <w:numPr>
          <w:ilvl w:val="0"/>
          <w:numId w:val="7"/>
        </w:numPr>
        <w:spacing w:after="0" w:line="240" w:lineRule="auto"/>
        <w:jc w:val="both"/>
        <w:rPr>
          <w:rFonts w:ascii="Arial" w:eastAsia="Arial" w:hAnsi="Arial" w:cs="Arial"/>
          <w:color w:val="000000"/>
          <w:sz w:val="18"/>
          <w:szCs w:val="18"/>
        </w:rPr>
      </w:pPr>
      <w:r w:rsidRPr="002F7517">
        <w:rPr>
          <w:rFonts w:ascii="Arial" w:eastAsia="Arial" w:hAnsi="Arial" w:cs="Arial"/>
          <w:color w:val="000000"/>
          <w:sz w:val="18"/>
          <w:szCs w:val="18"/>
        </w:rPr>
        <w:t>En algunos casos aplican cargos extra para recoger o dejar pasajeros en hoteles que están más alejados del perímetro turístico.</w:t>
      </w:r>
    </w:p>
    <w:p w14:paraId="0FE556DB" w14:textId="45E813BD" w:rsidR="000D71E9" w:rsidRPr="002F7517" w:rsidRDefault="000D71E9" w:rsidP="002F7517">
      <w:pPr>
        <w:widowControl w:val="0"/>
        <w:numPr>
          <w:ilvl w:val="0"/>
          <w:numId w:val="7"/>
        </w:numPr>
        <w:spacing w:after="0" w:line="240" w:lineRule="auto"/>
        <w:jc w:val="both"/>
        <w:rPr>
          <w:rFonts w:ascii="Arial" w:eastAsia="Arial" w:hAnsi="Arial" w:cs="Arial"/>
          <w:color w:val="000000"/>
          <w:sz w:val="18"/>
          <w:szCs w:val="18"/>
        </w:rPr>
      </w:pPr>
      <w:r w:rsidRPr="000D71E9">
        <w:rPr>
          <w:rFonts w:ascii="Arial" w:eastAsia="Arial" w:hAnsi="Arial" w:cs="Arial"/>
          <w:color w:val="000000"/>
          <w:sz w:val="18"/>
          <w:szCs w:val="18"/>
        </w:rPr>
        <w:t>Para todos los Parques Nacionales Naturales en el país, se cobra una tarifa por derecho al ingreso al parque, dicho valor puede variar de acuerdo al parque y las temporadas, favor consultar tarifa con su ejecutiva de ventas al momento de reservar</w:t>
      </w:r>
      <w:r>
        <w:rPr>
          <w:rFonts w:ascii="Arial" w:eastAsia="Arial" w:hAnsi="Arial" w:cs="Arial"/>
          <w:color w:val="000000"/>
          <w:sz w:val="18"/>
          <w:szCs w:val="18"/>
        </w:rPr>
        <w:t>.</w:t>
      </w:r>
    </w:p>
    <w:p w14:paraId="6B68C866" w14:textId="77777777" w:rsidR="008E2701" w:rsidRDefault="008E2701">
      <w:pPr>
        <w:spacing w:after="0" w:line="240" w:lineRule="auto"/>
        <w:jc w:val="both"/>
        <w:rPr>
          <w:rFonts w:ascii="Arial" w:eastAsia="Arial" w:hAnsi="Arial" w:cs="Arial"/>
          <w:b/>
          <w:color w:val="E36C09"/>
          <w:sz w:val="18"/>
          <w:szCs w:val="18"/>
          <w:u w:val="single"/>
        </w:rPr>
      </w:pPr>
    </w:p>
    <w:p w14:paraId="2DDCE75E" w14:textId="77777777" w:rsidR="008E2701" w:rsidRDefault="00000000">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0EA4D3CC" w14:textId="1E1D3E67" w:rsidR="008E2701" w:rsidRDefault="00000000">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w:t>
      </w:r>
      <w:r w:rsidR="008C286C">
        <w:rPr>
          <w:rFonts w:ascii="Arial" w:eastAsia="Arial" w:hAnsi="Arial" w:cs="Arial"/>
          <w:color w:val="000000"/>
          <w:sz w:val="18"/>
          <w:szCs w:val="18"/>
        </w:rPr>
        <w:t>Tourmundial</w:t>
      </w:r>
      <w:r>
        <w:rPr>
          <w:rFonts w:ascii="Arial" w:eastAsia="Arial" w:hAnsi="Arial" w:cs="Arial"/>
          <w:color w:val="000000"/>
          <w:sz w:val="18"/>
          <w:szCs w:val="18"/>
        </w:rPr>
        <w:t xml:space="preserve"> el cual puede ser consultado en el sitio web: </w:t>
      </w:r>
      <w:hyperlink r:id="rId11">
        <w:r w:rsidR="008E2701">
          <w:rPr>
            <w:rFonts w:ascii="Arial" w:eastAsia="Arial" w:hAnsi="Arial" w:cs="Arial"/>
            <w:color w:val="0000FF"/>
            <w:sz w:val="18"/>
            <w:szCs w:val="18"/>
            <w:u w:val="single"/>
          </w:rPr>
          <w:t>www.tourmundial.mx</w:t>
        </w:r>
      </w:hyperlink>
      <w:r>
        <w:rPr>
          <w:rFonts w:ascii="Arial" w:eastAsia="Arial" w:hAnsi="Arial" w:cs="Arial"/>
          <w:color w:val="000000"/>
          <w:sz w:val="18"/>
          <w:szCs w:val="18"/>
        </w:rPr>
        <w:tab/>
      </w:r>
    </w:p>
    <w:p w14:paraId="645DF9FF" w14:textId="77777777" w:rsidR="008E2701" w:rsidRDefault="008E2701">
      <w:pPr>
        <w:widowControl w:val="0"/>
        <w:spacing w:after="0" w:line="240" w:lineRule="auto"/>
        <w:jc w:val="both"/>
        <w:rPr>
          <w:rFonts w:ascii="Arial" w:eastAsia="Arial" w:hAnsi="Arial" w:cs="Arial"/>
          <w:color w:val="000000"/>
          <w:sz w:val="18"/>
          <w:szCs w:val="18"/>
        </w:rPr>
      </w:pPr>
    </w:p>
    <w:p w14:paraId="25B3D23C" w14:textId="700831D9" w:rsidR="0020257C" w:rsidRDefault="0020257C">
      <w:pPr>
        <w:widowControl w:val="0"/>
        <w:spacing w:after="0" w:line="240" w:lineRule="auto"/>
        <w:jc w:val="center"/>
        <w:rPr>
          <w:rFonts w:ascii="Arial" w:eastAsia="Arial" w:hAnsi="Arial" w:cs="Arial"/>
          <w:b/>
          <w:color w:val="E36C09"/>
          <w:sz w:val="18"/>
          <w:szCs w:val="18"/>
          <w:u w:val="single"/>
        </w:rPr>
      </w:pPr>
      <w:r w:rsidRPr="0020257C">
        <w:rPr>
          <w:rFonts w:ascii="Arial" w:eastAsia="Arial" w:hAnsi="Arial" w:cs="Arial"/>
          <w:b/>
          <w:color w:val="E36C09"/>
          <w:sz w:val="18"/>
          <w:szCs w:val="18"/>
          <w:u w:val="single"/>
        </w:rPr>
        <w:t xml:space="preserve">VIGENCIA DEL 12 DE AGOSTO DE 2026 AL </w:t>
      </w:r>
      <w:r w:rsidR="00C65749">
        <w:rPr>
          <w:rFonts w:ascii="Arial" w:eastAsia="Arial" w:hAnsi="Arial" w:cs="Arial"/>
          <w:b/>
          <w:color w:val="E36C09"/>
          <w:sz w:val="18"/>
          <w:szCs w:val="18"/>
          <w:u w:val="single"/>
        </w:rPr>
        <w:t>10 DE DICIEMBRE</w:t>
      </w:r>
      <w:r w:rsidRPr="0020257C">
        <w:rPr>
          <w:rFonts w:ascii="Arial" w:eastAsia="Arial" w:hAnsi="Arial" w:cs="Arial"/>
          <w:b/>
          <w:color w:val="E36C09"/>
          <w:sz w:val="18"/>
          <w:szCs w:val="18"/>
          <w:u w:val="single"/>
        </w:rPr>
        <w:t xml:space="preserve"> DEL 2027</w:t>
      </w:r>
    </w:p>
    <w:p w14:paraId="08641714" w14:textId="053036D2" w:rsidR="008E2701" w:rsidRDefault="00000000">
      <w:pPr>
        <w:widowControl w:val="0"/>
        <w:spacing w:after="0" w:line="240" w:lineRule="auto"/>
        <w:jc w:val="center"/>
        <w:rPr>
          <w:rFonts w:ascii="Arial" w:eastAsia="Arial" w:hAnsi="Arial" w:cs="Arial"/>
          <w:b/>
          <w:color w:val="FFFFFF"/>
          <w:sz w:val="18"/>
          <w:szCs w:val="18"/>
          <w:u w:val="single"/>
        </w:rPr>
      </w:pPr>
      <w:r>
        <w:rPr>
          <w:rFonts w:ascii="Arial" w:eastAsia="Arial" w:hAnsi="Arial" w:cs="Arial"/>
          <w:b/>
          <w:color w:val="FFFFFF"/>
          <w:sz w:val="18"/>
          <w:szCs w:val="18"/>
          <w:highlight w:val="blue"/>
          <w:u w:val="single"/>
        </w:rPr>
        <w:t xml:space="preserve">SE REQUIERE PREPAGO DE SERVICIOS </w:t>
      </w:r>
    </w:p>
    <w:tbl>
      <w:tblPr>
        <w:tblStyle w:val="Sombreadomedio1-nfasis6"/>
        <w:tblW w:w="8637" w:type="dxa"/>
        <w:jc w:val="center"/>
        <w:tblLayout w:type="fixed"/>
        <w:tblLook w:val="04A0" w:firstRow="1" w:lastRow="0" w:firstColumn="1" w:lastColumn="0" w:noHBand="0" w:noVBand="1"/>
      </w:tblPr>
      <w:tblGrid>
        <w:gridCol w:w="8637"/>
      </w:tblGrid>
      <w:tr w:rsidR="008E2701" w14:paraId="6B696635" w14:textId="77777777" w:rsidTr="00EC1FCD">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8637" w:type="dxa"/>
            <w:vAlign w:val="center"/>
          </w:tcPr>
          <w:p w14:paraId="02D61ED4" w14:textId="77777777" w:rsidR="008E2701" w:rsidRDefault="00000000">
            <w:pPr>
              <w:pStyle w:val="Sinespaciado"/>
              <w:widowControl w:val="0"/>
              <w:jc w:val="center"/>
              <w:textAlignment w:val="baseline"/>
              <w:rPr>
                <w:rFonts w:ascii="Arial" w:hAnsi="Arial" w:cs="Arial"/>
                <w:b w:val="0"/>
                <w:sz w:val="18"/>
                <w:szCs w:val="18"/>
                <w:u w:val="single"/>
                <w:lang w:val="es-ES_tradnl" w:eastAsia="es-ES"/>
              </w:rPr>
            </w:pPr>
            <w:r>
              <w:rPr>
                <w:rFonts w:ascii="Arial" w:hAnsi="Arial" w:cs="Arial"/>
                <w:sz w:val="18"/>
                <w:szCs w:val="18"/>
                <w:u w:val="single"/>
                <w:lang w:val="es-ES_tradnl" w:eastAsia="es-ES"/>
              </w:rPr>
              <w:t>POLÍTICAS DE CANCELACIÓN</w:t>
            </w:r>
          </w:p>
        </w:tc>
      </w:tr>
      <w:tr w:rsidR="008E2701" w14:paraId="7C9A1143" w14:textId="77777777" w:rsidTr="00EC1FCD">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8637" w:type="dxa"/>
            <w:tcBorders>
              <w:top w:val="nil"/>
            </w:tcBorders>
            <w:vAlign w:val="center"/>
          </w:tcPr>
          <w:p w14:paraId="412B1D7F" w14:textId="77777777" w:rsidR="00EC1FCD" w:rsidRPr="00501B02" w:rsidRDefault="00EC1FCD" w:rsidP="00EC1FCD">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Antes de 30 días no se aplican gastos de cancelación </w:t>
            </w:r>
          </w:p>
          <w:p w14:paraId="2E176B80" w14:textId="5F568A03" w:rsidR="00EC1FCD" w:rsidRDefault="00EC1FCD" w:rsidP="00EC1FCD">
            <w:pPr>
              <w:pStyle w:val="Sinespaciado"/>
              <w:widowControl w:val="0"/>
              <w:numPr>
                <w:ilvl w:val="0"/>
                <w:numId w:val="13"/>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Entre 2</w:t>
            </w:r>
            <w:r w:rsidR="00915867">
              <w:rPr>
                <w:rFonts w:ascii="Arial" w:hAnsi="Arial" w:cs="Arial"/>
                <w:sz w:val="18"/>
                <w:szCs w:val="18"/>
                <w:lang w:val="es-ES_tradnl" w:eastAsia="es-ES"/>
              </w:rPr>
              <w:t>5</w:t>
            </w:r>
            <w:r>
              <w:rPr>
                <w:rFonts w:ascii="Arial" w:hAnsi="Arial" w:cs="Arial"/>
                <w:sz w:val="18"/>
                <w:szCs w:val="18"/>
                <w:lang w:val="es-ES_tradnl" w:eastAsia="es-ES"/>
              </w:rPr>
              <w:t xml:space="preserve"> y 19 días antes de la fecha de salida del pasajero </w:t>
            </w:r>
            <w:r>
              <w:rPr>
                <w:rFonts w:ascii="Arial" w:hAnsi="Arial" w:cs="Arial"/>
                <w:sz w:val="18"/>
                <w:szCs w:val="18"/>
                <w:u w:val="single"/>
                <w:lang w:val="es-ES_tradnl" w:eastAsia="es-ES"/>
              </w:rPr>
              <w:t xml:space="preserve">50% </w:t>
            </w:r>
            <w:r>
              <w:rPr>
                <w:rFonts w:ascii="Arial" w:hAnsi="Arial" w:cs="Arial"/>
                <w:sz w:val="18"/>
                <w:szCs w:val="18"/>
                <w:lang w:val="es-ES_tradnl" w:eastAsia="es-ES"/>
              </w:rPr>
              <w:t>del total de la reservación.</w:t>
            </w:r>
          </w:p>
          <w:p w14:paraId="5383E996" w14:textId="77777777" w:rsidR="00EC1FCD" w:rsidRDefault="00EC1FCD" w:rsidP="00EC1FCD">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Entre 18 y 12 días antes de la fecha de salida del pasajero </w:t>
            </w:r>
            <w:r>
              <w:rPr>
                <w:rFonts w:ascii="Arial" w:hAnsi="Arial" w:cs="Arial"/>
                <w:sz w:val="18"/>
                <w:szCs w:val="18"/>
                <w:u w:val="single"/>
                <w:lang w:val="es-ES_tradnl" w:eastAsia="es-ES"/>
              </w:rPr>
              <w:t>75%</w:t>
            </w:r>
            <w:r>
              <w:rPr>
                <w:rFonts w:ascii="Arial" w:hAnsi="Arial" w:cs="Arial"/>
                <w:sz w:val="18"/>
                <w:szCs w:val="18"/>
                <w:lang w:val="es-ES_tradnl" w:eastAsia="es-ES"/>
              </w:rPr>
              <w:t xml:space="preserve"> del total de la reservación.</w:t>
            </w:r>
          </w:p>
          <w:p w14:paraId="06A50267" w14:textId="77777777" w:rsidR="00EC1FCD" w:rsidRDefault="00EC1FCD" w:rsidP="00EC1FCD">
            <w:pPr>
              <w:pStyle w:val="Sinespaciado"/>
              <w:widowControl w:val="0"/>
              <w:numPr>
                <w:ilvl w:val="0"/>
                <w:numId w:val="12"/>
              </w:numPr>
              <w:jc w:val="both"/>
              <w:textAlignment w:val="baseline"/>
              <w:rPr>
                <w:rFonts w:ascii="Arial" w:hAnsi="Arial" w:cs="Arial"/>
                <w:sz w:val="18"/>
                <w:szCs w:val="18"/>
                <w:lang w:val="es-ES_tradnl" w:eastAsia="es-ES"/>
              </w:rPr>
            </w:pPr>
            <w:r>
              <w:rPr>
                <w:rFonts w:ascii="Arial" w:hAnsi="Arial" w:cs="Arial"/>
                <w:sz w:val="18"/>
                <w:szCs w:val="18"/>
                <w:lang w:val="es-ES_tradnl" w:eastAsia="es-ES"/>
              </w:rPr>
              <w:t xml:space="preserve">11 días antes de la fecha de salida del pasajero, </w:t>
            </w:r>
            <w:r>
              <w:rPr>
                <w:rFonts w:ascii="Arial" w:hAnsi="Arial" w:cs="Arial"/>
                <w:sz w:val="18"/>
                <w:szCs w:val="18"/>
                <w:u w:val="single"/>
                <w:lang w:val="es-ES_tradnl" w:eastAsia="es-ES"/>
              </w:rPr>
              <w:t>100%</w:t>
            </w:r>
            <w:r>
              <w:rPr>
                <w:rFonts w:ascii="Arial" w:hAnsi="Arial" w:cs="Arial"/>
                <w:sz w:val="18"/>
                <w:szCs w:val="18"/>
                <w:lang w:val="es-ES_tradnl" w:eastAsia="es-ES"/>
              </w:rPr>
              <w:t xml:space="preserve"> del total de la reservación.</w:t>
            </w:r>
          </w:p>
          <w:p w14:paraId="7E46C900" w14:textId="0359D3E8" w:rsidR="008E2701" w:rsidRDefault="00EC1FCD" w:rsidP="00EC1FCD">
            <w:pPr>
              <w:pStyle w:val="Sinespaciado"/>
              <w:widowControl w:val="0"/>
              <w:numPr>
                <w:ilvl w:val="0"/>
                <w:numId w:val="1"/>
              </w:numPr>
              <w:jc w:val="both"/>
              <w:textAlignment w:val="baseline"/>
              <w:rPr>
                <w:rFonts w:ascii="Arial" w:hAnsi="Arial" w:cs="Arial"/>
                <w:sz w:val="18"/>
                <w:szCs w:val="18"/>
                <w:lang w:val="es-ES" w:eastAsia="es-ES"/>
              </w:rPr>
            </w:pPr>
            <w:r>
              <w:rPr>
                <w:rFonts w:ascii="Arial" w:hAnsi="Arial" w:cs="Arial"/>
                <w:sz w:val="18"/>
                <w:szCs w:val="18"/>
                <w:lang w:val="es-ES" w:eastAsia="es-ES"/>
              </w:rPr>
              <w:t xml:space="preserve">NO SHOW </w:t>
            </w:r>
            <w:r>
              <w:rPr>
                <w:rFonts w:ascii="Arial" w:hAnsi="Arial" w:cs="Arial"/>
                <w:sz w:val="18"/>
                <w:szCs w:val="18"/>
                <w:u w:val="single"/>
                <w:lang w:val="es-ES" w:eastAsia="es-ES"/>
              </w:rPr>
              <w:t>100%</w:t>
            </w:r>
            <w:r>
              <w:rPr>
                <w:rFonts w:ascii="Arial" w:hAnsi="Arial" w:cs="Arial"/>
                <w:sz w:val="18"/>
                <w:szCs w:val="18"/>
                <w:lang w:val="es-ES" w:eastAsia="es-ES"/>
              </w:rPr>
              <w:t xml:space="preserve"> del total de la reservación.</w:t>
            </w:r>
          </w:p>
        </w:tc>
      </w:tr>
    </w:tbl>
    <w:p w14:paraId="3D9538BE" w14:textId="77777777" w:rsidR="008E2701" w:rsidRDefault="00000000">
      <w:pPr>
        <w:widowControl w:val="0"/>
        <w:spacing w:after="0" w:line="240" w:lineRule="auto"/>
        <w:jc w:val="center"/>
        <w:rPr>
          <w:rFonts w:ascii="Arial" w:eastAsia="Arial" w:hAnsi="Arial" w:cs="Arial"/>
          <w:color w:val="000000"/>
          <w:sz w:val="18"/>
          <w:szCs w:val="18"/>
        </w:rPr>
      </w:pPr>
      <w:r>
        <w:rPr>
          <w:rFonts w:ascii="Arial" w:eastAsia="Arial" w:hAnsi="Arial" w:cs="Arial"/>
          <w:b/>
          <w:color w:val="000000"/>
          <w:sz w:val="18"/>
          <w:szCs w:val="18"/>
          <w:u w:val="single"/>
        </w:rPr>
        <w:t>El presente documento es de carácter informativo, más no una confirmación.</w:t>
      </w:r>
    </w:p>
    <w:p w14:paraId="20AE9F2D" w14:textId="56FB2326" w:rsidR="008E2701" w:rsidRDefault="008E2701">
      <w:pPr>
        <w:pStyle w:val="Sinespaciado"/>
        <w:widowControl w:val="0"/>
        <w:jc w:val="center"/>
        <w:textAlignment w:val="baseline"/>
        <w:rPr>
          <w:rFonts w:ascii="Arial" w:hAnsi="Arial" w:cs="Arial"/>
          <w:sz w:val="18"/>
          <w:szCs w:val="18"/>
          <w:lang w:val="es-ES_tradnl"/>
        </w:rPr>
      </w:pPr>
    </w:p>
    <w:sectPr w:rsidR="008E2701">
      <w:headerReference w:type="default" r:id="rId12"/>
      <w:footerReference w:type="default" r:id="rId13"/>
      <w:pgSz w:w="11906" w:h="16838"/>
      <w:pgMar w:top="1440" w:right="1080" w:bottom="1440" w:left="1080" w:header="426"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B2A49" w14:textId="77777777" w:rsidR="00E06991" w:rsidRDefault="00E06991">
      <w:pPr>
        <w:spacing w:after="0" w:line="240" w:lineRule="auto"/>
      </w:pPr>
      <w:r>
        <w:separator/>
      </w:r>
    </w:p>
  </w:endnote>
  <w:endnote w:type="continuationSeparator" w:id="0">
    <w:p w14:paraId="61861F80" w14:textId="77777777" w:rsidR="00E06991" w:rsidRDefault="00E06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1"/>
    <w:family w:val="swiss"/>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heltenham Light SSi">
    <w:charset w:val="00"/>
    <w:family w:val="roman"/>
    <w:pitch w:val="variable"/>
  </w:font>
  <w:font w:name="Cambria">
    <w:panose1 w:val="02040503050406030204"/>
    <w:charset w:val="00"/>
    <w:family w:val="roman"/>
    <w:pitch w:val="variable"/>
    <w:sig w:usb0="E00006FF" w:usb1="420024FF" w:usb2="02000000" w:usb3="00000000" w:csb0="0000019F" w:csb1="00000000"/>
  </w:font>
  <w:font w:name="Arim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486D" w14:textId="61814E96" w:rsidR="008E2701" w:rsidRDefault="008C286C">
    <w:pPr>
      <w:pStyle w:val="Piedepgina"/>
      <w:jc w:val="center"/>
      <w:rPr>
        <w:rFonts w:ascii="Arial" w:hAnsi="Arial" w:cs="Arial"/>
        <w:sz w:val="13"/>
        <w:szCs w:val="13"/>
      </w:rPr>
    </w:pPr>
    <w:r>
      <w:rPr>
        <w:rFonts w:ascii="Arial" w:hAnsi="Arial" w:cs="Arial"/>
        <w:sz w:val="13"/>
        <w:szCs w:val="13"/>
      </w:rPr>
      <w:t xml:space="preserve">Tel. (52) (55) 4147 - 5780   </w:t>
    </w:r>
  </w:p>
  <w:p w14:paraId="45414108" w14:textId="77777777" w:rsidR="008E2701" w:rsidRDefault="008E2701">
    <w:pPr>
      <w:pStyle w:val="Piedepgina"/>
      <w:jc w:val="center"/>
      <w:rPr>
        <w:rFonts w:ascii="Arial" w:hAnsi="Arial" w:cs="Arial"/>
        <w:sz w:val="18"/>
        <w:szCs w:val="18"/>
      </w:rPr>
    </w:pPr>
    <w:hyperlink r:id="rId1">
      <w:r>
        <w:rPr>
          <w:rStyle w:val="EnlacedeInternet"/>
          <w:rFonts w:ascii="Arial" w:hAnsi="Arial" w:cs="Arial"/>
          <w:sz w:val="13"/>
          <w:szCs w:val="13"/>
        </w:rPr>
        <w:t>www.tourmundial.mx</w:t>
      </w:r>
    </w:hyperlink>
    <w:r>
      <w:rPr>
        <w:rFonts w:ascii="Arial" w:hAnsi="Arial" w:cs="Arial"/>
        <w:sz w:val="13"/>
        <w:szCs w:val="13"/>
      </w:rPr>
      <w:t xml:space="preserve">   ·   </w:t>
    </w:r>
    <w:hyperlink r:id="rId2">
      <w:r>
        <w:rPr>
          <w:rStyle w:val="EnlacedeInternet"/>
          <w:rFonts w:ascii="Arial" w:hAnsi="Arial" w:cs="Arial"/>
          <w:sz w:val="13"/>
          <w:szCs w:val="13"/>
        </w:rPr>
        <w:t>reservaciones@tourmundial.mx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944BE" w14:textId="77777777" w:rsidR="00E06991" w:rsidRDefault="00E06991">
      <w:pPr>
        <w:spacing w:after="0" w:line="240" w:lineRule="auto"/>
      </w:pPr>
      <w:r>
        <w:separator/>
      </w:r>
    </w:p>
  </w:footnote>
  <w:footnote w:type="continuationSeparator" w:id="0">
    <w:p w14:paraId="0A56EE33" w14:textId="77777777" w:rsidR="00E06991" w:rsidRDefault="00E06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60F23" w14:textId="77777777" w:rsidR="008E2701" w:rsidRDefault="00000000">
    <w:pPr>
      <w:pStyle w:val="Encabezado"/>
    </w:pPr>
    <w:r>
      <w:rPr>
        <w:noProof/>
      </w:rPr>
      <mc:AlternateContent>
        <mc:Choice Requires="wps">
          <w:drawing>
            <wp:anchor distT="13335" distB="12065" distL="13335" distR="12065" simplePos="0" relativeHeight="5" behindDoc="1" locked="0" layoutInCell="0" allowOverlap="1" wp14:anchorId="33F1C450" wp14:editId="5D04F58C">
              <wp:simplePos x="0" y="0"/>
              <wp:positionH relativeFrom="column">
                <wp:posOffset>-1440180</wp:posOffset>
              </wp:positionH>
              <wp:positionV relativeFrom="paragraph">
                <wp:posOffset>-270510</wp:posOffset>
              </wp:positionV>
              <wp:extent cx="8293735" cy="897255"/>
              <wp:effectExtent l="13335" t="13335" r="12065" b="12065"/>
              <wp:wrapNone/>
              <wp:docPr id="2" name="Rectángulo 3"/>
              <wp:cNvGraphicFramePr/>
              <a:graphic xmlns:a="http://schemas.openxmlformats.org/drawingml/2006/main">
                <a:graphicData uri="http://schemas.microsoft.com/office/word/2010/wordprocessingShape">
                  <wps:wsp>
                    <wps:cNvSpPr/>
                    <wps:spPr>
                      <a:xfrm>
                        <a:off x="0" y="0"/>
                        <a:ext cx="8293680" cy="897120"/>
                      </a:xfrm>
                      <a:prstGeom prst="rect">
                        <a:avLst/>
                      </a:prstGeom>
                      <a:solidFill>
                        <a:schemeClr val="bg1">
                          <a:lumMod val="75000"/>
                        </a:schemeClr>
                      </a:solidFill>
                      <a:ln>
                        <a:solidFill>
                          <a:srgbClr val="BFBFBF"/>
                        </a:solidFill>
                        <a:round/>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Rectángulo 3" path="m0,0l-2147483645,0l-2147483645,-2147483646l0,-2147483646xe" fillcolor="#bfbfbf" stroked="t" o:allowincell="f" style="position:absolute;margin-left:-113.4pt;margin-top:-21.3pt;width:653pt;height:70.6pt;mso-wrap-style:none;v-text-anchor:middle" wp14:anchorId="436D81F9">
              <v:fill o:detectmouseclick="t" type="solid" color2="#404040"/>
              <v:stroke color="#bfbfbf" weight="25560" joinstyle="round" endcap="flat"/>
              <w10:wrap type="none"/>
            </v:rect>
          </w:pict>
        </mc:Fallback>
      </mc:AlternateContent>
    </w:r>
    <w:r>
      <w:rPr>
        <w:noProof/>
      </w:rPr>
      <w:drawing>
        <wp:anchor distT="0" distB="0" distL="0" distR="0" simplePos="0" relativeHeight="9" behindDoc="1" locked="0" layoutInCell="0" allowOverlap="1" wp14:anchorId="224CD673" wp14:editId="78CBC467">
          <wp:simplePos x="0" y="0"/>
          <wp:positionH relativeFrom="column">
            <wp:posOffset>6350</wp:posOffset>
          </wp:positionH>
          <wp:positionV relativeFrom="paragraph">
            <wp:posOffset>-43180</wp:posOffset>
          </wp:positionV>
          <wp:extent cx="1983740" cy="478790"/>
          <wp:effectExtent l="0" t="0" r="0" b="0"/>
          <wp:wrapNone/>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stretch>
                    <a:fillRect/>
                  </a:stretch>
                </pic:blipFill>
                <pic:spPr bwMode="auto">
                  <a:xfrm>
                    <a:off x="0" y="0"/>
                    <a:ext cx="1983740" cy="478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35pt;height:9.35pt" coordsize="" o:spt="100" o:bullet="t" adj="0,,0" path="" stroked="f">
        <v:stroke joinstyle="miter"/>
        <v:imagedata r:id="rId1" o:title=""/>
        <v:formulas/>
        <v:path o:connecttype="segments"/>
      </v:shape>
    </w:pict>
  </w:numPicBullet>
  <w:abstractNum w:abstractNumId="0" w15:restartNumberingAfterBreak="0">
    <w:nsid w:val="03C53C09"/>
    <w:multiLevelType w:val="multilevel"/>
    <w:tmpl w:val="D7D249F6"/>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
      <w:lvlJc w:val="left"/>
      <w:pPr>
        <w:tabs>
          <w:tab w:val="num" w:pos="0"/>
        </w:tabs>
        <w:ind w:left="1080" w:hanging="360"/>
      </w:pPr>
      <w:rPr>
        <w:rFonts w:ascii="Wingdings" w:hAnsi="Wingdings" w:cs="Wingdings"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0FFF4AED"/>
    <w:multiLevelType w:val="multilevel"/>
    <w:tmpl w:val="7BC23818"/>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149125D8"/>
    <w:multiLevelType w:val="multilevel"/>
    <w:tmpl w:val="269C7736"/>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15:restartNumberingAfterBreak="0">
    <w:nsid w:val="14D60CFE"/>
    <w:multiLevelType w:val="multilevel"/>
    <w:tmpl w:val="516067E8"/>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15:restartNumberingAfterBreak="0">
    <w:nsid w:val="17B123C0"/>
    <w:multiLevelType w:val="multilevel"/>
    <w:tmpl w:val="4758792E"/>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258923F5"/>
    <w:multiLevelType w:val="multilevel"/>
    <w:tmpl w:val="3E06C1FC"/>
    <w:lvl w:ilvl="0">
      <w:start w:val="1"/>
      <w:numFmt w:val="bullet"/>
      <w:lvlText w:val="•"/>
      <w:lvlPicBulletId w:val="0"/>
      <w:lvlJc w:val="left"/>
      <w:pPr>
        <w:tabs>
          <w:tab w:val="num" w:pos="0"/>
        </w:tabs>
        <w:ind w:left="1070" w:hanging="360"/>
      </w:pPr>
      <w:rPr>
        <w:rFonts w:ascii="Symbol" w:hAnsi="Symbol" w:cs="Symbol" w:hint="default"/>
        <w:color w:val="auto"/>
        <w:sz w:val="18"/>
        <w:szCs w:val="18"/>
      </w:rPr>
    </w:lvl>
    <w:lvl w:ilvl="1">
      <w:start w:val="1"/>
      <w:numFmt w:val="bullet"/>
      <w:lvlText w:val="o"/>
      <w:lvlJc w:val="left"/>
      <w:pPr>
        <w:tabs>
          <w:tab w:val="num" w:pos="0"/>
        </w:tabs>
        <w:ind w:left="2072" w:hanging="360"/>
      </w:pPr>
      <w:rPr>
        <w:rFonts w:ascii="Courier New" w:hAnsi="Courier New" w:cs="Courier New" w:hint="default"/>
      </w:rPr>
    </w:lvl>
    <w:lvl w:ilvl="2">
      <w:start w:val="1"/>
      <w:numFmt w:val="bullet"/>
      <w:lvlText w:val="▪"/>
      <w:lvlJc w:val="left"/>
      <w:pPr>
        <w:tabs>
          <w:tab w:val="num" w:pos="0"/>
        </w:tabs>
        <w:ind w:left="2792" w:hanging="360"/>
      </w:pPr>
      <w:rPr>
        <w:rFonts w:ascii="Noto Sans Symbols" w:hAnsi="Noto Sans Symbols" w:cs="Noto Sans Symbols" w:hint="default"/>
      </w:rPr>
    </w:lvl>
    <w:lvl w:ilvl="3">
      <w:start w:val="1"/>
      <w:numFmt w:val="bullet"/>
      <w:lvlText w:val="●"/>
      <w:lvlJc w:val="left"/>
      <w:pPr>
        <w:tabs>
          <w:tab w:val="num" w:pos="0"/>
        </w:tabs>
        <w:ind w:left="3512" w:hanging="360"/>
      </w:pPr>
      <w:rPr>
        <w:rFonts w:ascii="Noto Sans Symbols" w:hAnsi="Noto Sans Symbols" w:cs="Noto Sans Symbols" w:hint="default"/>
      </w:rPr>
    </w:lvl>
    <w:lvl w:ilvl="4">
      <w:start w:val="1"/>
      <w:numFmt w:val="bullet"/>
      <w:lvlText w:val="o"/>
      <w:lvlJc w:val="left"/>
      <w:pPr>
        <w:tabs>
          <w:tab w:val="num" w:pos="0"/>
        </w:tabs>
        <w:ind w:left="4232" w:hanging="360"/>
      </w:pPr>
      <w:rPr>
        <w:rFonts w:ascii="Courier New" w:hAnsi="Courier New" w:cs="Courier New" w:hint="default"/>
      </w:rPr>
    </w:lvl>
    <w:lvl w:ilvl="5">
      <w:start w:val="1"/>
      <w:numFmt w:val="bullet"/>
      <w:lvlText w:val="▪"/>
      <w:lvlJc w:val="left"/>
      <w:pPr>
        <w:tabs>
          <w:tab w:val="num" w:pos="0"/>
        </w:tabs>
        <w:ind w:left="4952" w:hanging="360"/>
      </w:pPr>
      <w:rPr>
        <w:rFonts w:ascii="Noto Sans Symbols" w:hAnsi="Noto Sans Symbols" w:cs="Noto Sans Symbols" w:hint="default"/>
      </w:rPr>
    </w:lvl>
    <w:lvl w:ilvl="6">
      <w:start w:val="1"/>
      <w:numFmt w:val="bullet"/>
      <w:lvlText w:val="●"/>
      <w:lvlJc w:val="left"/>
      <w:pPr>
        <w:tabs>
          <w:tab w:val="num" w:pos="0"/>
        </w:tabs>
        <w:ind w:left="5672" w:hanging="360"/>
      </w:pPr>
      <w:rPr>
        <w:rFonts w:ascii="Noto Sans Symbols" w:hAnsi="Noto Sans Symbols" w:cs="Noto Sans Symbols" w:hint="default"/>
      </w:rPr>
    </w:lvl>
    <w:lvl w:ilvl="7">
      <w:start w:val="1"/>
      <w:numFmt w:val="bullet"/>
      <w:lvlText w:val="o"/>
      <w:lvlJc w:val="left"/>
      <w:pPr>
        <w:tabs>
          <w:tab w:val="num" w:pos="0"/>
        </w:tabs>
        <w:ind w:left="6392" w:hanging="360"/>
      </w:pPr>
      <w:rPr>
        <w:rFonts w:ascii="Courier New" w:hAnsi="Courier New" w:cs="Courier New" w:hint="default"/>
      </w:rPr>
    </w:lvl>
    <w:lvl w:ilvl="8">
      <w:start w:val="1"/>
      <w:numFmt w:val="bullet"/>
      <w:lvlText w:val="▪"/>
      <w:lvlJc w:val="left"/>
      <w:pPr>
        <w:tabs>
          <w:tab w:val="num" w:pos="0"/>
        </w:tabs>
        <w:ind w:left="7112" w:hanging="360"/>
      </w:pPr>
      <w:rPr>
        <w:rFonts w:ascii="Noto Sans Symbols" w:hAnsi="Noto Sans Symbols" w:cs="Noto Sans Symbols" w:hint="default"/>
      </w:rPr>
    </w:lvl>
  </w:abstractNum>
  <w:abstractNum w:abstractNumId="6" w15:restartNumberingAfterBreak="0">
    <w:nsid w:val="26942EF9"/>
    <w:multiLevelType w:val="multilevel"/>
    <w:tmpl w:val="9C98DC8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D066B5A"/>
    <w:multiLevelType w:val="multilevel"/>
    <w:tmpl w:val="6C3EEA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CCF5A2B"/>
    <w:multiLevelType w:val="multilevel"/>
    <w:tmpl w:val="F230D4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549519D4"/>
    <w:multiLevelType w:val="multilevel"/>
    <w:tmpl w:val="0660F55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56F11F5B"/>
    <w:multiLevelType w:val="multilevel"/>
    <w:tmpl w:val="38A2016C"/>
    <w:lvl w:ilvl="0">
      <w:start w:val="1"/>
      <w:numFmt w:val="bullet"/>
      <w:lvlText w:val=""/>
      <w:lvlJc w:val="left"/>
      <w:pPr>
        <w:tabs>
          <w:tab w:val="num" w:pos="0"/>
        </w:tabs>
        <w:ind w:left="644"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57B86711"/>
    <w:multiLevelType w:val="multilevel"/>
    <w:tmpl w:val="8BC22D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593A4F89"/>
    <w:multiLevelType w:val="multilevel"/>
    <w:tmpl w:val="121878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E4863EE"/>
    <w:multiLevelType w:val="multilevel"/>
    <w:tmpl w:val="C4941D00"/>
    <w:lvl w:ilvl="0">
      <w:start w:val="1"/>
      <w:numFmt w:val="bullet"/>
      <w:lvlText w:val=""/>
      <w:lvlJc w:val="left"/>
      <w:pPr>
        <w:tabs>
          <w:tab w:val="num" w:pos="0"/>
        </w:tabs>
        <w:ind w:left="720" w:hanging="360"/>
      </w:pPr>
      <w:rPr>
        <w:rFonts w:ascii="Symbol" w:hAnsi="Symbol" w:cs="Symbol" w:hint="default"/>
        <w:color w:val="auto"/>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num w:numId="1" w16cid:durableId="467552302">
    <w:abstractNumId w:val="4"/>
  </w:num>
  <w:num w:numId="2" w16cid:durableId="1230307988">
    <w:abstractNumId w:val="10"/>
  </w:num>
  <w:num w:numId="3" w16cid:durableId="1341004218">
    <w:abstractNumId w:val="0"/>
  </w:num>
  <w:num w:numId="4" w16cid:durableId="1820421828">
    <w:abstractNumId w:val="12"/>
  </w:num>
  <w:num w:numId="5" w16cid:durableId="258754739">
    <w:abstractNumId w:val="11"/>
  </w:num>
  <w:num w:numId="6" w16cid:durableId="1445269685">
    <w:abstractNumId w:val="5"/>
  </w:num>
  <w:num w:numId="7" w16cid:durableId="497883743">
    <w:abstractNumId w:val="3"/>
  </w:num>
  <w:num w:numId="8" w16cid:durableId="793795015">
    <w:abstractNumId w:val="1"/>
  </w:num>
  <w:num w:numId="9" w16cid:durableId="1788743413">
    <w:abstractNumId w:val="9"/>
  </w:num>
  <w:num w:numId="10" w16cid:durableId="1546210497">
    <w:abstractNumId w:val="7"/>
  </w:num>
  <w:num w:numId="11" w16cid:durableId="194318086">
    <w:abstractNumId w:val="8"/>
  </w:num>
  <w:num w:numId="12" w16cid:durableId="1761833473">
    <w:abstractNumId w:val="6"/>
  </w:num>
  <w:num w:numId="13" w16cid:durableId="1082022170">
    <w:abstractNumId w:val="2"/>
  </w:num>
  <w:num w:numId="14" w16cid:durableId="18441270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01"/>
    <w:rsid w:val="00014C60"/>
    <w:rsid w:val="00014D7C"/>
    <w:rsid w:val="00015C0F"/>
    <w:rsid w:val="0008459F"/>
    <w:rsid w:val="00094064"/>
    <w:rsid w:val="000B04FD"/>
    <w:rsid w:val="000B4981"/>
    <w:rsid w:val="000C0587"/>
    <w:rsid w:val="000C5A06"/>
    <w:rsid w:val="000D71E9"/>
    <w:rsid w:val="000E2C87"/>
    <w:rsid w:val="000F306C"/>
    <w:rsid w:val="000F3F7D"/>
    <w:rsid w:val="00111805"/>
    <w:rsid w:val="00115E9F"/>
    <w:rsid w:val="001471AB"/>
    <w:rsid w:val="001523C2"/>
    <w:rsid w:val="0018587A"/>
    <w:rsid w:val="001979B3"/>
    <w:rsid w:val="001F1B6D"/>
    <w:rsid w:val="0020257C"/>
    <w:rsid w:val="002030D6"/>
    <w:rsid w:val="002110A9"/>
    <w:rsid w:val="00267F1F"/>
    <w:rsid w:val="002739FA"/>
    <w:rsid w:val="002A2A19"/>
    <w:rsid w:val="002A5DB5"/>
    <w:rsid w:val="002D1289"/>
    <w:rsid w:val="002E2F72"/>
    <w:rsid w:val="002E54BF"/>
    <w:rsid w:val="002F7517"/>
    <w:rsid w:val="00304345"/>
    <w:rsid w:val="00327296"/>
    <w:rsid w:val="00331D2B"/>
    <w:rsid w:val="00352D07"/>
    <w:rsid w:val="00361E6F"/>
    <w:rsid w:val="00367C55"/>
    <w:rsid w:val="00381BAF"/>
    <w:rsid w:val="003F3363"/>
    <w:rsid w:val="004127AF"/>
    <w:rsid w:val="00432A06"/>
    <w:rsid w:val="00461ECA"/>
    <w:rsid w:val="004A7DD4"/>
    <w:rsid w:val="004C344E"/>
    <w:rsid w:val="004C6C34"/>
    <w:rsid w:val="004F14D0"/>
    <w:rsid w:val="004F5556"/>
    <w:rsid w:val="005043A7"/>
    <w:rsid w:val="00582770"/>
    <w:rsid w:val="005854D3"/>
    <w:rsid w:val="005940B6"/>
    <w:rsid w:val="00594765"/>
    <w:rsid w:val="00603141"/>
    <w:rsid w:val="0061758B"/>
    <w:rsid w:val="00621D5C"/>
    <w:rsid w:val="00640151"/>
    <w:rsid w:val="00642C22"/>
    <w:rsid w:val="006908F2"/>
    <w:rsid w:val="006A7009"/>
    <w:rsid w:val="006E6F6A"/>
    <w:rsid w:val="006F1E6B"/>
    <w:rsid w:val="006F779D"/>
    <w:rsid w:val="0071724A"/>
    <w:rsid w:val="007224B9"/>
    <w:rsid w:val="0073030E"/>
    <w:rsid w:val="00780B33"/>
    <w:rsid w:val="007E3D2F"/>
    <w:rsid w:val="007F3137"/>
    <w:rsid w:val="00820D5B"/>
    <w:rsid w:val="00835B74"/>
    <w:rsid w:val="008C286C"/>
    <w:rsid w:val="008C2A11"/>
    <w:rsid w:val="008E2701"/>
    <w:rsid w:val="008E3A95"/>
    <w:rsid w:val="008E501C"/>
    <w:rsid w:val="008F6FBD"/>
    <w:rsid w:val="00915867"/>
    <w:rsid w:val="009254AE"/>
    <w:rsid w:val="00930714"/>
    <w:rsid w:val="00951FD2"/>
    <w:rsid w:val="00967622"/>
    <w:rsid w:val="009833F5"/>
    <w:rsid w:val="009A2660"/>
    <w:rsid w:val="009A2EA3"/>
    <w:rsid w:val="009A723F"/>
    <w:rsid w:val="009B2C1F"/>
    <w:rsid w:val="009B5507"/>
    <w:rsid w:val="009C241D"/>
    <w:rsid w:val="009F1E99"/>
    <w:rsid w:val="00A01302"/>
    <w:rsid w:val="00A02EAA"/>
    <w:rsid w:val="00A659FC"/>
    <w:rsid w:val="00A6764A"/>
    <w:rsid w:val="00A92538"/>
    <w:rsid w:val="00AA5B7C"/>
    <w:rsid w:val="00AB227E"/>
    <w:rsid w:val="00AC5120"/>
    <w:rsid w:val="00AD4A1A"/>
    <w:rsid w:val="00AF7D4A"/>
    <w:rsid w:val="00B13A4F"/>
    <w:rsid w:val="00B2130E"/>
    <w:rsid w:val="00B649B7"/>
    <w:rsid w:val="00B95965"/>
    <w:rsid w:val="00B96D55"/>
    <w:rsid w:val="00BA01B0"/>
    <w:rsid w:val="00BD0964"/>
    <w:rsid w:val="00C12286"/>
    <w:rsid w:val="00C124B7"/>
    <w:rsid w:val="00C45ED6"/>
    <w:rsid w:val="00C50776"/>
    <w:rsid w:val="00C65749"/>
    <w:rsid w:val="00CD490C"/>
    <w:rsid w:val="00D34482"/>
    <w:rsid w:val="00D44143"/>
    <w:rsid w:val="00D67C56"/>
    <w:rsid w:val="00D9486B"/>
    <w:rsid w:val="00DA5A68"/>
    <w:rsid w:val="00DF55B5"/>
    <w:rsid w:val="00E06991"/>
    <w:rsid w:val="00E52C3D"/>
    <w:rsid w:val="00E911FA"/>
    <w:rsid w:val="00EC1FCD"/>
    <w:rsid w:val="00ED12BA"/>
    <w:rsid w:val="00ED515C"/>
    <w:rsid w:val="00ED51FF"/>
    <w:rsid w:val="00F032CF"/>
    <w:rsid w:val="00FC7558"/>
    <w:rsid w:val="00FF4546"/>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56233"/>
  <w15:docId w15:val="{2114A710-D5FF-41B2-998E-71F765225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38F"/>
    <w:pPr>
      <w:spacing w:after="200" w:line="276" w:lineRule="auto"/>
    </w:pPr>
  </w:style>
  <w:style w:type="paragraph" w:styleId="Ttulo4">
    <w:name w:val="heading 4"/>
    <w:basedOn w:val="Normal"/>
    <w:next w:val="Normal"/>
    <w:link w:val="Ttulo4Car"/>
    <w:qFormat/>
    <w:rsid w:val="00AB3428"/>
    <w:pPr>
      <w:keepNext/>
      <w:spacing w:after="0" w:line="240" w:lineRule="auto"/>
      <w:jc w:val="both"/>
      <w:outlineLvl w:val="3"/>
    </w:pPr>
    <w:rPr>
      <w:rFonts w:ascii="Times New Roman" w:eastAsia="Times New Roman" w:hAnsi="Times New Roman" w:cs="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40038F"/>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40038F"/>
  </w:style>
  <w:style w:type="character" w:customStyle="1" w:styleId="EnlacedeInternet">
    <w:name w:val="Enlace de Internet"/>
    <w:basedOn w:val="Fuentedeprrafopredeter"/>
    <w:uiPriority w:val="99"/>
    <w:unhideWhenUsed/>
    <w:rsid w:val="0040038F"/>
    <w:rPr>
      <w:color w:val="0000FF" w:themeColor="hyperlink"/>
      <w:u w:val="single"/>
    </w:rPr>
  </w:style>
  <w:style w:type="character" w:customStyle="1" w:styleId="EncabezadoCar">
    <w:name w:val="Encabezado Car"/>
    <w:basedOn w:val="Fuentedeprrafopredeter"/>
    <w:link w:val="Encabezado"/>
    <w:qFormat/>
    <w:rsid w:val="0040038F"/>
  </w:style>
  <w:style w:type="character" w:customStyle="1" w:styleId="TextodegloboCar">
    <w:name w:val="Texto de globo Car"/>
    <w:basedOn w:val="Fuentedeprrafopredeter"/>
    <w:link w:val="Textodeglobo"/>
    <w:uiPriority w:val="99"/>
    <w:semiHidden/>
    <w:qFormat/>
    <w:rsid w:val="009E682F"/>
    <w:rPr>
      <w:rFonts w:ascii="Tahoma" w:hAnsi="Tahoma" w:cs="Tahoma"/>
      <w:sz w:val="16"/>
      <w:szCs w:val="16"/>
    </w:rPr>
  </w:style>
  <w:style w:type="character" w:customStyle="1" w:styleId="Ttulo4Car">
    <w:name w:val="Título 4 Car"/>
    <w:basedOn w:val="Fuentedeprrafopredeter"/>
    <w:link w:val="Ttulo4"/>
    <w:qFormat/>
    <w:rsid w:val="00AB3428"/>
    <w:rPr>
      <w:rFonts w:ascii="Times New Roman" w:eastAsia="Times New Roman" w:hAnsi="Times New Roman" w:cs="Times New Roman"/>
      <w:b/>
      <w:bCs/>
      <w:sz w:val="20"/>
      <w:szCs w:val="20"/>
      <w:lang w:eastAsia="es-ES"/>
    </w:rPr>
  </w:style>
  <w:style w:type="character" w:styleId="Fuerte">
    <w:name w:val="Strong"/>
    <w:uiPriority w:val="22"/>
    <w:qFormat/>
    <w:rsid w:val="00AB3428"/>
    <w:rPr>
      <w:b/>
      <w:bC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40038F"/>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40038F"/>
    <w:pPr>
      <w:tabs>
        <w:tab w:val="center" w:pos="4252"/>
        <w:tab w:val="right" w:pos="8504"/>
      </w:tabs>
      <w:spacing w:after="0" w:line="240" w:lineRule="auto"/>
    </w:pPr>
  </w:style>
  <w:style w:type="paragraph" w:styleId="Encabezado">
    <w:name w:val="header"/>
    <w:basedOn w:val="Normal"/>
    <w:link w:val="EncabezadoCar"/>
    <w:unhideWhenUsed/>
    <w:rsid w:val="0040038F"/>
    <w:pPr>
      <w:tabs>
        <w:tab w:val="center" w:pos="4252"/>
        <w:tab w:val="right" w:pos="8504"/>
      </w:tabs>
      <w:spacing w:after="0" w:line="240" w:lineRule="auto"/>
    </w:pPr>
  </w:style>
  <w:style w:type="paragraph" w:styleId="NormalWeb">
    <w:name w:val="Normal (Web)"/>
    <w:basedOn w:val="Normal"/>
    <w:uiPriority w:val="99"/>
    <w:unhideWhenUsed/>
    <w:qFormat/>
    <w:rsid w:val="00A847B9"/>
    <w:pPr>
      <w:spacing w:beforeAutospacing="1" w:afterAutospacing="1" w:line="240" w:lineRule="auto"/>
    </w:pPr>
    <w:rPr>
      <w:rFonts w:ascii="Times New Roman" w:eastAsia="Times New Roman" w:hAnsi="Times New Roman" w:cs="Times New Roman"/>
      <w:sz w:val="24"/>
      <w:szCs w:val="24"/>
      <w:lang w:val="en-US"/>
    </w:rPr>
  </w:style>
  <w:style w:type="paragraph" w:customStyle="1" w:styleId="xl34">
    <w:name w:val="xl34"/>
    <w:basedOn w:val="Normal"/>
    <w:qFormat/>
    <w:rsid w:val="001E7BD9"/>
    <w:pPr>
      <w:spacing w:before="100" w:after="100" w:line="240" w:lineRule="auto"/>
    </w:pPr>
    <w:rPr>
      <w:rFonts w:ascii="Times New Roman" w:eastAsia="Times New Roman" w:hAnsi="Times New Roman" w:cs="Times New Roman"/>
      <w:b/>
      <w:sz w:val="24"/>
      <w:szCs w:val="20"/>
      <w:lang w:val="en-US"/>
    </w:rPr>
  </w:style>
  <w:style w:type="paragraph" w:styleId="Textodeglobo">
    <w:name w:val="Balloon Text"/>
    <w:basedOn w:val="Normal"/>
    <w:link w:val="TextodegloboCar"/>
    <w:uiPriority w:val="99"/>
    <w:semiHidden/>
    <w:unhideWhenUsed/>
    <w:qFormat/>
    <w:rsid w:val="009E682F"/>
    <w:pPr>
      <w:spacing w:after="0" w:line="240" w:lineRule="auto"/>
    </w:pPr>
    <w:rPr>
      <w:rFonts w:ascii="Tahoma" w:hAnsi="Tahoma" w:cs="Tahoma"/>
      <w:sz w:val="16"/>
      <w:szCs w:val="16"/>
    </w:rPr>
  </w:style>
  <w:style w:type="paragraph" w:customStyle="1" w:styleId="Normal0">
    <w:name w:val="[Normal]"/>
    <w:qFormat/>
    <w:rsid w:val="0001214C"/>
    <w:rPr>
      <w:rFonts w:ascii="Arial" w:eastAsia="Times New Roman" w:hAnsi="Arial" w:cs="Arial"/>
      <w:sz w:val="24"/>
      <w:szCs w:val="24"/>
      <w:lang w:val="en-US"/>
    </w:rPr>
  </w:style>
  <w:style w:type="paragraph" w:styleId="Prrafodelista">
    <w:name w:val="List Paragraph"/>
    <w:basedOn w:val="Normal"/>
    <w:uiPriority w:val="34"/>
    <w:qFormat/>
    <w:rsid w:val="002A0D76"/>
    <w:pPr>
      <w:ind w:left="720"/>
      <w:contextualSpacing/>
    </w:pPr>
  </w:style>
  <w:style w:type="paragraph" w:customStyle="1" w:styleId="CH8">
    <w:name w:val="CH 8"/>
    <w:basedOn w:val="Normal"/>
    <w:uiPriority w:val="99"/>
    <w:qFormat/>
    <w:rsid w:val="003D6CF5"/>
    <w:pPr>
      <w:spacing w:after="0" w:line="180" w:lineRule="atLeast"/>
      <w:jc w:val="both"/>
    </w:pPr>
    <w:rPr>
      <w:rFonts w:ascii="Cheltenham Light SSi" w:eastAsia="Calibri" w:hAnsi="Cheltenham Light SSi" w:cs="Cheltenham Light SSi"/>
      <w:color w:val="000000"/>
      <w:sz w:val="17"/>
      <w:szCs w:val="17"/>
      <w:lang w:val="es-ES_tradnl"/>
    </w:rPr>
  </w:style>
  <w:style w:type="paragraph" w:customStyle="1" w:styleId="Default">
    <w:name w:val="Default"/>
    <w:qFormat/>
    <w:rsid w:val="00E239E4"/>
    <w:rPr>
      <w:rFonts w:ascii="Calibri" w:eastAsia="Calibri" w:hAnsi="Calibri" w:cs="Calibri"/>
      <w:color w:val="000000"/>
      <w:sz w:val="24"/>
      <w:szCs w:val="24"/>
    </w:rPr>
  </w:style>
  <w:style w:type="table" w:styleId="Tablaconcuadrcula">
    <w:name w:val="Table Grid"/>
    <w:basedOn w:val="Tablanormal"/>
    <w:uiPriority w:val="59"/>
    <w:rsid w:val="004003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media1-nfasis6">
    <w:name w:val="Medium Grid 1 Accent 6"/>
    <w:basedOn w:val="Tablanormal"/>
    <w:uiPriority w:val="67"/>
    <w:rsid w:val="0093125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media1-nfasis6">
    <w:name w:val="Medium List 1 Accent 6"/>
    <w:basedOn w:val="Tablanormal"/>
    <w:uiPriority w:val="65"/>
    <w:rsid w:val="0093125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Cuadrculamedia2-nfasis5">
    <w:name w:val="Medium Grid 2 Accent 5"/>
    <w:basedOn w:val="Tablanormal"/>
    <w:uiPriority w:val="68"/>
    <w:rsid w:val="00CA12E3"/>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3-nfasis6">
    <w:name w:val="Medium Grid 3 Accent 6"/>
    <w:basedOn w:val="Tablanormal"/>
    <w:uiPriority w:val="69"/>
    <w:rsid w:val="00CA12E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uadrculamedia2-nfasis6">
    <w:name w:val="Medium Grid 2 Accent 6"/>
    <w:basedOn w:val="Tablanormal"/>
    <w:uiPriority w:val="68"/>
    <w:rsid w:val="007217EA"/>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BD4B4" w:themeFill="accent6" w:themeFillTint="66"/>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nfasis2">
    <w:name w:val="Medium Grid 3 Accent 2"/>
    <w:basedOn w:val="Tablanormal"/>
    <w:uiPriority w:val="69"/>
    <w:rsid w:val="000F163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1-nfasis2">
    <w:name w:val="Medium Shading 1 Accent 2"/>
    <w:basedOn w:val="Tablanormal"/>
    <w:uiPriority w:val="63"/>
    <w:rsid w:val="000F163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uadrculamedia2-nfasis2">
    <w:name w:val="Medium Grid 2 Accent 2"/>
    <w:basedOn w:val="Tablanormal"/>
    <w:uiPriority w:val="68"/>
    <w:rsid w:val="000F163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ombreadoclaro-nfasis2">
    <w:name w:val="Light Shading Accent 2"/>
    <w:basedOn w:val="Tablanormal"/>
    <w:uiPriority w:val="60"/>
    <w:rsid w:val="000F163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uadrculaclara-nfasis2">
    <w:name w:val="Light Grid Accent 2"/>
    <w:basedOn w:val="Tablanormal"/>
    <w:uiPriority w:val="62"/>
    <w:rsid w:val="000F163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ombreadovistoso-nfasis2">
    <w:name w:val="Colorful Shading Accent 2"/>
    <w:basedOn w:val="Tablanormal"/>
    <w:uiPriority w:val="71"/>
    <w:rsid w:val="000F163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Listaoscura-nfasis2">
    <w:name w:val="Dark List Accent 2"/>
    <w:basedOn w:val="Tablanormal"/>
    <w:uiPriority w:val="70"/>
    <w:rsid w:val="000F163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media2">
    <w:name w:val="Medium List 2"/>
    <w:basedOn w:val="Tablanormal"/>
    <w:uiPriority w:val="66"/>
    <w:rsid w:val="00BE301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rsid w:val="00BE301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Cuadrculaclara">
    <w:name w:val="Light Grid"/>
    <w:basedOn w:val="Tablanormal"/>
    <w:uiPriority w:val="62"/>
    <w:rsid w:val="00BE301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ombreadomedio1-nfasis6">
    <w:name w:val="Medium Shading 1 Accent 6"/>
    <w:basedOn w:val="Tablanormal"/>
    <w:uiPriority w:val="63"/>
    <w:rsid w:val="0021166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customStyle="1" w:styleId="Contenidodelatabla">
    <w:name w:val="Contenido de la tabla"/>
    <w:basedOn w:val="Normal"/>
    <w:qFormat/>
    <w:rsid w:val="002E2F72"/>
    <w:pPr>
      <w:widowControl w:val="0"/>
      <w:suppressLineNumbers/>
    </w:pPr>
    <w:rPr>
      <w:rFonts w:ascii="Calibri" w:eastAsia="Calibri" w:hAnsi="Calibri" w:cs="Calibri"/>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384358">
      <w:bodyDiv w:val="1"/>
      <w:marLeft w:val="0"/>
      <w:marRight w:val="0"/>
      <w:marTop w:val="0"/>
      <w:marBottom w:val="0"/>
      <w:divBdr>
        <w:top w:val="none" w:sz="0" w:space="0" w:color="auto"/>
        <w:left w:val="none" w:sz="0" w:space="0" w:color="auto"/>
        <w:bottom w:val="none" w:sz="0" w:space="0" w:color="auto"/>
        <w:right w:val="none" w:sz="0" w:space="0" w:color="auto"/>
      </w:divBdr>
    </w:div>
    <w:div w:id="576207893">
      <w:bodyDiv w:val="1"/>
      <w:marLeft w:val="0"/>
      <w:marRight w:val="0"/>
      <w:marTop w:val="0"/>
      <w:marBottom w:val="0"/>
      <w:divBdr>
        <w:top w:val="none" w:sz="0" w:space="0" w:color="auto"/>
        <w:left w:val="none" w:sz="0" w:space="0" w:color="auto"/>
        <w:bottom w:val="none" w:sz="0" w:space="0" w:color="auto"/>
        <w:right w:val="none" w:sz="0" w:space="0" w:color="auto"/>
      </w:divBdr>
    </w:div>
    <w:div w:id="676469249">
      <w:bodyDiv w:val="1"/>
      <w:marLeft w:val="0"/>
      <w:marRight w:val="0"/>
      <w:marTop w:val="0"/>
      <w:marBottom w:val="0"/>
      <w:divBdr>
        <w:top w:val="none" w:sz="0" w:space="0" w:color="auto"/>
        <w:left w:val="none" w:sz="0" w:space="0" w:color="auto"/>
        <w:bottom w:val="none" w:sz="0" w:space="0" w:color="auto"/>
        <w:right w:val="none" w:sz="0" w:space="0" w:color="auto"/>
      </w:divBdr>
    </w:div>
    <w:div w:id="1004015231">
      <w:bodyDiv w:val="1"/>
      <w:marLeft w:val="0"/>
      <w:marRight w:val="0"/>
      <w:marTop w:val="0"/>
      <w:marBottom w:val="0"/>
      <w:divBdr>
        <w:top w:val="none" w:sz="0" w:space="0" w:color="auto"/>
        <w:left w:val="none" w:sz="0" w:space="0" w:color="auto"/>
        <w:bottom w:val="none" w:sz="0" w:space="0" w:color="auto"/>
        <w:right w:val="none" w:sz="0" w:space="0" w:color="auto"/>
      </w:divBdr>
    </w:div>
    <w:div w:id="1168405803">
      <w:bodyDiv w:val="1"/>
      <w:marLeft w:val="0"/>
      <w:marRight w:val="0"/>
      <w:marTop w:val="0"/>
      <w:marBottom w:val="0"/>
      <w:divBdr>
        <w:top w:val="none" w:sz="0" w:space="0" w:color="auto"/>
        <w:left w:val="none" w:sz="0" w:space="0" w:color="auto"/>
        <w:bottom w:val="none" w:sz="0" w:space="0" w:color="auto"/>
        <w:right w:val="none" w:sz="0" w:space="0" w:color="auto"/>
      </w:divBdr>
    </w:div>
    <w:div w:id="1227305185">
      <w:bodyDiv w:val="1"/>
      <w:marLeft w:val="0"/>
      <w:marRight w:val="0"/>
      <w:marTop w:val="0"/>
      <w:marBottom w:val="0"/>
      <w:divBdr>
        <w:top w:val="none" w:sz="0" w:space="0" w:color="auto"/>
        <w:left w:val="none" w:sz="0" w:space="0" w:color="auto"/>
        <w:bottom w:val="none" w:sz="0" w:space="0" w:color="auto"/>
        <w:right w:val="none" w:sz="0" w:space="0" w:color="auto"/>
      </w:divBdr>
    </w:div>
    <w:div w:id="1369600429">
      <w:bodyDiv w:val="1"/>
      <w:marLeft w:val="0"/>
      <w:marRight w:val="0"/>
      <w:marTop w:val="0"/>
      <w:marBottom w:val="0"/>
      <w:divBdr>
        <w:top w:val="none" w:sz="0" w:space="0" w:color="auto"/>
        <w:left w:val="none" w:sz="0" w:space="0" w:color="auto"/>
        <w:bottom w:val="none" w:sz="0" w:space="0" w:color="auto"/>
        <w:right w:val="none" w:sz="0" w:space="0" w:color="auto"/>
      </w:divBdr>
    </w:div>
    <w:div w:id="1817722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urmundial.m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eservacione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6" ma:contentTypeDescription="Crear nuevo documento." ma:contentTypeScope="" ma:versionID="270522fee3d8a914eab1707eabbcffb3">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9ac4a05e2295373ec287dceb3118b187"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Estado de aprobación" ma:internalName="Estado_x0020_de_x0020_aprobaci_x00f3_n">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_Flow_SignoffStatus xmlns="9b544927-d984-4834-83db-9a85f4135322" xsi:nil="true"/>
  </documentManagement>
</p:properties>
</file>

<file path=customXml/itemProps1.xml><?xml version="1.0" encoding="utf-8"?>
<ds:datastoreItem xmlns:ds="http://schemas.openxmlformats.org/officeDocument/2006/customXml" ds:itemID="{9B1B74AD-5DB6-417A-8C34-A355398650F8}">
  <ds:schemaRefs>
    <ds:schemaRef ds:uri="http://schemas.openxmlformats.org/officeDocument/2006/bibliography"/>
  </ds:schemaRefs>
</ds:datastoreItem>
</file>

<file path=customXml/itemProps2.xml><?xml version="1.0" encoding="utf-8"?>
<ds:datastoreItem xmlns:ds="http://schemas.openxmlformats.org/officeDocument/2006/customXml" ds:itemID="{40A88842-1BE7-427F-A304-587E3E137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E0525C-3E11-4746-AAC7-2C4E72F5871D}">
  <ds:schemaRefs>
    <ds:schemaRef ds:uri="http://schemas.microsoft.com/sharepoint/v3/contenttype/forms"/>
  </ds:schemaRefs>
</ds:datastoreItem>
</file>

<file path=customXml/itemProps4.xml><?xml version="1.0" encoding="utf-8"?>
<ds:datastoreItem xmlns:ds="http://schemas.openxmlformats.org/officeDocument/2006/customXml" ds:itemID="{7B6D6864-D306-4BD7-8F26-4A1539776679}">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docProps/app.xml><?xml version="1.0" encoding="utf-8"?>
<Properties xmlns="http://schemas.openxmlformats.org/officeDocument/2006/extended-properties" xmlns:vt="http://schemas.openxmlformats.org/officeDocument/2006/docPropsVTypes">
  <Template>Normal</Template>
  <TotalTime>2094</TotalTime>
  <Pages>4</Pages>
  <Words>1656</Words>
  <Characters>9114</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ECI</Company>
  <LinksUpToDate>false</LinksUpToDate>
  <CharactersWithSpaces>10749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Lara</dc:creator>
  <dc:description/>
  <cp:lastModifiedBy>SOFIA FLORES FAVILA</cp:lastModifiedBy>
  <cp:revision>127</cp:revision>
  <cp:lastPrinted>2026-08-13T22:15:00Z</cp:lastPrinted>
  <dcterms:created xsi:type="dcterms:W3CDTF">2024-01-10T15:38:00Z</dcterms:created>
  <dcterms:modified xsi:type="dcterms:W3CDTF">2026-08-13T22:16:00Z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GrammarlyDocumentId">
    <vt:lpwstr>02669ac4530c92ed4a447694fb7e3726234218f231947d72e1e268e92468b7aa</vt:lpwstr>
  </property>
  <property fmtid="{D5CDD505-2E9C-101B-9397-08002B2CF9AE}" pid="4" name="MediaServiceImageTags">
    <vt:lpwstr/>
  </property>
</Properties>
</file>