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870E48" w14:paraId="6344D7F0" w14:textId="77777777" w:rsidTr="00870E4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left w:val="single" w:sz="8" w:space="0" w:color="FFFFFF"/>
              <w:bottom w:val="single" w:sz="12" w:space="0" w:color="F79646"/>
              <w:right w:val="single" w:sz="8" w:space="0" w:color="FFFFFF"/>
            </w:tcBorders>
          </w:tcPr>
          <w:p w14:paraId="0B980D59" w14:textId="7AA8F00B" w:rsidR="00870E48" w:rsidRDefault="00000000">
            <w:pPr>
              <w:widowControl w:val="0"/>
              <w:spacing w:after="0" w:line="240" w:lineRule="auto"/>
              <w:jc w:val="right"/>
              <w:rPr>
                <w:rFonts w:ascii="Arial" w:eastAsia="Times New Roman" w:hAnsi="Arial" w:cs="Arial"/>
                <w:color w:val="E36C0A" w:themeColor="accent6" w:themeShade="BF"/>
                <w:sz w:val="29"/>
                <w:szCs w:val="29"/>
                <w:lang w:eastAsia="es-ES"/>
              </w:rPr>
            </w:pPr>
            <w:r>
              <w:rPr>
                <w:rFonts w:ascii="Arial" w:eastAsia="Times New Roman" w:hAnsi="Arial" w:cs="Arial"/>
                <w:color w:val="E36C0A" w:themeColor="accent6" w:themeShade="BF"/>
                <w:sz w:val="29"/>
                <w:szCs w:val="29"/>
                <w:lang w:eastAsia="es-ES"/>
              </w:rPr>
              <w:t>NAVIDAD EN LOS CASTILLOS DE LAS ROCOSAS</w:t>
            </w:r>
          </w:p>
        </w:tc>
      </w:tr>
    </w:tbl>
    <w:p w14:paraId="631CEC66" w14:textId="77777777" w:rsidR="00870E48" w:rsidRDefault="00870E48">
      <w:pPr>
        <w:spacing w:after="0" w:line="240" w:lineRule="auto"/>
        <w:jc w:val="both"/>
        <w:rPr>
          <w:rFonts w:ascii="Arial" w:eastAsia="Times New Roman" w:hAnsi="Arial" w:cs="Arial"/>
          <w:color w:val="000000"/>
          <w:sz w:val="8"/>
          <w:szCs w:val="12"/>
          <w:lang w:eastAsia="es-ES"/>
        </w:rPr>
      </w:pPr>
    </w:p>
    <w:tbl>
      <w:tblPr>
        <w:tblStyle w:val="Cuadrculamedia1-nfasis6"/>
        <w:tblW w:w="10080" w:type="dxa"/>
        <w:tblInd w:w="-11" w:type="dxa"/>
        <w:shd w:val="clear" w:color="auto" w:fill="FDE4D0"/>
        <w:tblLayout w:type="fixed"/>
        <w:tblLook w:val="04A0" w:firstRow="1" w:lastRow="0" w:firstColumn="1" w:lastColumn="0" w:noHBand="0" w:noVBand="1"/>
      </w:tblPr>
      <w:tblGrid>
        <w:gridCol w:w="10080"/>
      </w:tblGrid>
      <w:tr w:rsidR="00870E48" w14:paraId="01F6F38C" w14:textId="77777777" w:rsidTr="00870E4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080" w:type="dxa"/>
            <w:shd w:val="clear" w:color="auto" w:fill="F2F2F2" w:themeFill="background1" w:themeFillShade="F2"/>
          </w:tcPr>
          <w:p w14:paraId="67A5F991" w14:textId="77777777"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val="es-MX" w:eastAsia="es-ES"/>
              </w:rPr>
              <w:t>Visitando:</w:t>
            </w:r>
            <w:r>
              <w:tab/>
            </w:r>
            <w:r>
              <w:rPr>
                <w:rFonts w:ascii="Arial" w:eastAsia="Times New Roman" w:hAnsi="Arial" w:cs="Arial"/>
                <w:color w:val="000000" w:themeColor="text1"/>
                <w:sz w:val="18"/>
                <w:szCs w:val="18"/>
                <w:lang w:val="es-MX" w:eastAsia="es-ES"/>
              </w:rPr>
              <w:t xml:space="preserve">Calgary – Lake Louise – </w:t>
            </w:r>
            <w:proofErr w:type="spellStart"/>
            <w:r>
              <w:rPr>
                <w:rFonts w:ascii="Arial" w:eastAsia="Times New Roman" w:hAnsi="Arial" w:cs="Arial"/>
                <w:color w:val="000000" w:themeColor="text1"/>
                <w:sz w:val="18"/>
                <w:szCs w:val="18"/>
                <w:lang w:val="es-MX" w:eastAsia="es-ES"/>
              </w:rPr>
              <w:t>Banff</w:t>
            </w:r>
            <w:proofErr w:type="spellEnd"/>
            <w:r>
              <w:rPr>
                <w:rFonts w:ascii="Arial" w:eastAsia="Times New Roman" w:hAnsi="Arial" w:cs="Arial"/>
                <w:color w:val="000000" w:themeColor="text1"/>
                <w:sz w:val="18"/>
                <w:szCs w:val="18"/>
                <w:lang w:val="es-MX" w:eastAsia="es-ES"/>
              </w:rPr>
              <w:t xml:space="preserve"> – Calgary </w:t>
            </w:r>
          </w:p>
          <w:p w14:paraId="65641AD2" w14:textId="21A3DA2A"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eastAsia="es-ES"/>
              </w:rPr>
              <w:t>Salidas:</w:t>
            </w:r>
            <w:r>
              <w:tab/>
            </w:r>
            <w:r w:rsidR="00E74DC3">
              <w:t xml:space="preserve">ÚNICA, </w:t>
            </w:r>
            <w:r>
              <w:rPr>
                <w:rFonts w:ascii="Arial" w:eastAsia="Times New Roman" w:hAnsi="Arial" w:cs="Arial"/>
                <w:color w:val="000000" w:themeColor="text1"/>
                <w:sz w:val="18"/>
                <w:szCs w:val="18"/>
                <w:lang w:eastAsia="es-ES"/>
              </w:rPr>
              <w:t>21</w:t>
            </w:r>
            <w:r w:rsidR="00225ECA">
              <w:rPr>
                <w:rFonts w:ascii="Arial" w:eastAsia="Times New Roman" w:hAnsi="Arial" w:cs="Arial"/>
                <w:color w:val="000000" w:themeColor="text1"/>
                <w:sz w:val="18"/>
                <w:szCs w:val="18"/>
                <w:lang w:eastAsia="es-ES"/>
              </w:rPr>
              <w:t xml:space="preserve"> de diciembre del 2025</w:t>
            </w:r>
          </w:p>
          <w:p w14:paraId="4C65E0C0" w14:textId="77777777" w:rsidR="00870E48" w:rsidRDefault="00000000">
            <w:pPr>
              <w:widowControl w:val="0"/>
              <w:spacing w:after="43" w:line="240" w:lineRule="auto"/>
              <w:ind w:left="1410" w:hanging="1410"/>
              <w:jc w:val="both"/>
            </w:pPr>
            <w:r>
              <w:rPr>
                <w:rFonts w:ascii="Arial" w:eastAsia="Calibri" w:hAnsi="Arial" w:cs="Arial"/>
                <w:color w:val="FF0000"/>
                <w:sz w:val="18"/>
                <w:szCs w:val="18"/>
              </w:rPr>
              <w:t xml:space="preserve">                           **Opera mínimo con 2 personas viajando juntas, </w:t>
            </w:r>
          </w:p>
          <w:p w14:paraId="7B6C0641" w14:textId="77777777" w:rsidR="00870E48" w:rsidRDefault="00000000">
            <w:pPr>
              <w:widowControl w:val="0"/>
              <w:spacing w:after="43" w:line="240" w:lineRule="auto"/>
              <w:ind w:left="1410" w:hanging="1410"/>
              <w:jc w:val="both"/>
            </w:pPr>
            <w:r>
              <w:rPr>
                <w:rFonts w:ascii="Arial" w:hAnsi="Arial" w:cs="Arial"/>
                <w:color w:val="FF0000"/>
                <w:sz w:val="18"/>
                <w:szCs w:val="18"/>
              </w:rPr>
              <w:t xml:space="preserve">                           *PVS, para Pasajero Viajando Solo, bajo consulta</w:t>
            </w:r>
          </w:p>
          <w:p w14:paraId="7A38EA04" w14:textId="77777777"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8 días / 7 noches</w:t>
            </w:r>
            <w:r>
              <w:tab/>
            </w:r>
          </w:p>
          <w:p w14:paraId="747685C6" w14:textId="77777777" w:rsidR="00870E48" w:rsidRDefault="00000000">
            <w:pPr>
              <w:widowControl w:val="0"/>
              <w:spacing w:after="43" w:line="240" w:lineRule="auto"/>
              <w:ind w:left="1410" w:hanging="1410"/>
              <w:jc w:val="both"/>
            </w:pPr>
            <w:r>
              <w:rPr>
                <w:rFonts w:ascii="Arial" w:eastAsia="Times New Roman" w:hAnsi="Arial" w:cs="Arial"/>
                <w:color w:val="E36C0A" w:themeColor="accent6" w:themeShade="BF"/>
                <w:sz w:val="18"/>
                <w:szCs w:val="18"/>
                <w:lang w:eastAsia="es-ES"/>
              </w:rPr>
              <w:t xml:space="preserve">Alimentos:          </w:t>
            </w:r>
            <w:r>
              <w:rPr>
                <w:rFonts w:ascii="Arial" w:eastAsia="Times New Roman" w:hAnsi="Arial" w:cs="Arial"/>
                <w:sz w:val="18"/>
                <w:szCs w:val="18"/>
                <w:lang w:eastAsia="es-ES"/>
              </w:rPr>
              <w:t xml:space="preserve">- </w:t>
            </w:r>
          </w:p>
        </w:tc>
      </w:tr>
    </w:tbl>
    <w:p w14:paraId="79E9E3A6" w14:textId="77777777" w:rsidR="00870E48" w:rsidRDefault="00870E48">
      <w:pPr>
        <w:spacing w:after="0" w:line="240" w:lineRule="auto"/>
        <w:rPr>
          <w:rFonts w:ascii="Arial" w:eastAsia="Times New Roman" w:hAnsi="Arial" w:cs="Arial"/>
          <w:b/>
          <w:color w:val="E36C0A" w:themeColor="accent6" w:themeShade="BF"/>
          <w:sz w:val="10"/>
          <w:szCs w:val="10"/>
          <w:u w:val="single"/>
          <w:lang w:eastAsia="es-ES"/>
        </w:rPr>
      </w:pPr>
    </w:p>
    <w:p w14:paraId="1CCF5471" w14:textId="77777777" w:rsidR="00870E48" w:rsidRDefault="00000000">
      <w:pPr>
        <w:spacing w:after="0" w:line="240" w:lineRule="auto"/>
        <w:rPr>
          <w:rFonts w:ascii="Arial" w:eastAsia="Times New Roman" w:hAnsi="Arial" w:cs="Arial"/>
          <w:b/>
          <w:color w:val="E36C0A" w:themeColor="accent6" w:themeShade="BF"/>
          <w:sz w:val="10"/>
          <w:szCs w:val="10"/>
          <w:u w:val="single"/>
          <w:lang w:eastAsia="es-ES"/>
        </w:rPr>
      </w:pPr>
      <w:r>
        <w:rPr>
          <w:noProof/>
        </w:rPr>
        <w:drawing>
          <wp:inline distT="0" distB="0" distL="0" distR="0" wp14:anchorId="0842573F" wp14:editId="7419B279">
            <wp:extent cx="6238875" cy="207962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1"/>
                    <a:stretch>
                      <a:fillRect/>
                    </a:stretch>
                  </pic:blipFill>
                  <pic:spPr bwMode="auto">
                    <a:xfrm>
                      <a:off x="0" y="0"/>
                      <a:ext cx="6238875" cy="2079625"/>
                    </a:xfrm>
                    <a:prstGeom prst="rect">
                      <a:avLst/>
                    </a:prstGeom>
                  </pic:spPr>
                </pic:pic>
              </a:graphicData>
            </a:graphic>
          </wp:inline>
        </w:drawing>
      </w:r>
    </w:p>
    <w:p w14:paraId="58E72447" w14:textId="77777777" w:rsidR="00870E4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36679E98" w14:textId="77777777" w:rsidR="00870E48" w:rsidRDefault="00870E48">
      <w:pPr>
        <w:spacing w:after="0" w:line="240" w:lineRule="auto"/>
        <w:jc w:val="both"/>
        <w:rPr>
          <w:rFonts w:ascii="Arial" w:eastAsia="Times New Roman" w:hAnsi="Arial" w:cs="Arial"/>
          <w:color w:val="000000"/>
          <w:sz w:val="12"/>
          <w:szCs w:val="18"/>
          <w:lang w:eastAsia="es-ES"/>
        </w:rPr>
      </w:pPr>
    </w:p>
    <w:p w14:paraId="403C0F26" w14:textId="71CD0ED2" w:rsidR="00870E48" w:rsidRDefault="00000000">
      <w:pPr>
        <w:spacing w:after="0" w:line="240" w:lineRule="auto"/>
        <w:jc w:val="both"/>
        <w:rPr>
          <w:rFonts w:ascii="Arial" w:eastAsia="Times New Roman" w:hAnsi="Arial" w:cs="Arial"/>
          <w:b/>
          <w:bCs/>
          <w:color w:val="E36C0A" w:themeColor="accent6" w:themeShade="BF"/>
          <w:sz w:val="18"/>
          <w:szCs w:val="18"/>
          <w:lang w:eastAsia="es-ES"/>
        </w:rPr>
      </w:pPr>
      <w:r>
        <w:rPr>
          <w:rFonts w:ascii="Arial" w:eastAsia="Times New Roman" w:hAnsi="Arial" w:cs="Arial"/>
          <w:b/>
          <w:bCs/>
          <w:color w:val="E36C0A" w:themeColor="accent6" w:themeShade="BF"/>
          <w:sz w:val="18"/>
          <w:szCs w:val="18"/>
          <w:lang w:eastAsia="es-ES"/>
        </w:rPr>
        <w:t>Día 1</w:t>
      </w:r>
      <w:r w:rsidR="006E66CE">
        <w:rPr>
          <w:rFonts w:ascii="Arial" w:eastAsia="Times New Roman" w:hAnsi="Arial" w:cs="Arial"/>
          <w:b/>
          <w:bCs/>
          <w:color w:val="E36C0A" w:themeColor="accent6" w:themeShade="BF"/>
          <w:sz w:val="18"/>
          <w:szCs w:val="18"/>
          <w:lang w:eastAsia="es-ES"/>
        </w:rPr>
        <w:t xml:space="preserve">      </w:t>
      </w:r>
      <w:r>
        <w:rPr>
          <w:rFonts w:ascii="Arial" w:eastAsia="Times New Roman" w:hAnsi="Arial" w:cs="Arial"/>
          <w:b/>
          <w:bCs/>
          <w:color w:val="E36C0A" w:themeColor="accent6" w:themeShade="BF"/>
          <w:sz w:val="18"/>
          <w:szCs w:val="18"/>
          <w:lang w:eastAsia="es-ES"/>
        </w:rPr>
        <w:t>Calgary</w:t>
      </w:r>
      <w:r w:rsidR="006E66CE">
        <w:rPr>
          <w:rFonts w:ascii="Arial" w:eastAsia="Times New Roman" w:hAnsi="Arial" w:cs="Arial"/>
          <w:b/>
          <w:bCs/>
          <w:color w:val="E36C0A" w:themeColor="accent6" w:themeShade="BF"/>
          <w:sz w:val="18"/>
          <w:szCs w:val="18"/>
          <w:lang w:eastAsia="es-ES"/>
        </w:rPr>
        <w:t>, diciembre 21</w:t>
      </w:r>
      <w:r>
        <w:rPr>
          <w:rFonts w:ascii="Arial" w:eastAsia="Times New Roman" w:hAnsi="Arial" w:cs="Arial"/>
          <w:b/>
          <w:bCs/>
          <w:color w:val="E36C0A" w:themeColor="accent6" w:themeShade="BF"/>
          <w:sz w:val="18"/>
          <w:szCs w:val="18"/>
          <w:lang w:eastAsia="es-ES"/>
        </w:rPr>
        <w:t xml:space="preserve"> </w:t>
      </w:r>
    </w:p>
    <w:p w14:paraId="5B1E0E27" w14:textId="77777777" w:rsidR="00870E48" w:rsidRDefault="00000000">
      <w:pPr>
        <w:spacing w:after="0" w:line="240" w:lineRule="auto"/>
        <w:jc w:val="both"/>
        <w:rPr>
          <w:rFonts w:ascii="Arial" w:hAnsi="Arial" w:cs="Arial"/>
          <w:sz w:val="18"/>
          <w:szCs w:val="18"/>
        </w:rPr>
      </w:pPr>
      <w:r>
        <w:rPr>
          <w:rFonts w:ascii="Arial" w:hAnsi="Arial" w:cs="Arial"/>
          <w:sz w:val="18"/>
          <w:szCs w:val="18"/>
        </w:rPr>
        <w:t>Recepción en el aeropuerto y traslado al hotel. Alojamiento.</w:t>
      </w:r>
    </w:p>
    <w:p w14:paraId="7036C033" w14:textId="77777777" w:rsidR="00152812" w:rsidRDefault="00152812" w:rsidP="00152812">
      <w:pPr>
        <w:spacing w:after="0" w:line="240" w:lineRule="auto"/>
        <w:jc w:val="both"/>
        <w:rPr>
          <w:rFonts w:ascii="Arial" w:hAnsi="Arial" w:cs="Arial"/>
          <w:i/>
          <w:iCs/>
          <w:color w:val="C00000"/>
          <w:sz w:val="18"/>
          <w:szCs w:val="18"/>
        </w:rPr>
      </w:pPr>
    </w:p>
    <w:p w14:paraId="7134F4E6" w14:textId="788A644C" w:rsidR="00152812" w:rsidRPr="00E96513" w:rsidRDefault="00152812" w:rsidP="00152812">
      <w:pPr>
        <w:spacing w:after="0" w:line="240" w:lineRule="auto"/>
        <w:jc w:val="both"/>
        <w:rPr>
          <w:rFonts w:ascii="Arial" w:hAnsi="Arial" w:cs="Arial"/>
          <w:i/>
          <w:iCs/>
          <w:color w:val="C00000"/>
          <w:sz w:val="18"/>
          <w:szCs w:val="18"/>
        </w:rPr>
      </w:pPr>
      <w:r w:rsidRPr="00E96513">
        <w:rPr>
          <w:rFonts w:ascii="Arial" w:hAnsi="Arial" w:cs="Arial"/>
          <w:i/>
          <w:iCs/>
          <w:color w:val="C00000"/>
          <w:sz w:val="18"/>
          <w:szCs w:val="18"/>
        </w:rPr>
        <w:t>Nota: Las tarifas están contempladas para traslados diurnos, de ser nocturnos se aplica un suplemento. El horario</w:t>
      </w:r>
      <w:r>
        <w:rPr>
          <w:rFonts w:ascii="Arial" w:hAnsi="Arial" w:cs="Arial"/>
          <w:i/>
          <w:iCs/>
          <w:color w:val="C00000"/>
          <w:sz w:val="18"/>
          <w:szCs w:val="18"/>
        </w:rPr>
        <w:t xml:space="preserve"> </w:t>
      </w:r>
      <w:r w:rsidRPr="00E96513">
        <w:rPr>
          <w:rFonts w:ascii="Arial" w:hAnsi="Arial" w:cs="Arial"/>
          <w:i/>
          <w:iCs/>
          <w:color w:val="C00000"/>
          <w:sz w:val="18"/>
          <w:szCs w:val="18"/>
        </w:rPr>
        <w:t xml:space="preserve">nocturno aplica para los vuelos arribando/saliendo entre las 22:00hrs y las 07:00 </w:t>
      </w:r>
      <w:proofErr w:type="spellStart"/>
      <w:r w:rsidRPr="00E96513">
        <w:rPr>
          <w:rFonts w:ascii="Arial" w:hAnsi="Arial" w:cs="Arial"/>
          <w:i/>
          <w:iCs/>
          <w:color w:val="C00000"/>
          <w:sz w:val="18"/>
          <w:szCs w:val="18"/>
        </w:rPr>
        <w:t>hrs</w:t>
      </w:r>
      <w:proofErr w:type="spellEnd"/>
      <w:r w:rsidRPr="00E96513">
        <w:rPr>
          <w:rFonts w:ascii="Arial" w:hAnsi="Arial" w:cs="Arial"/>
          <w:i/>
          <w:iCs/>
          <w:color w:val="C00000"/>
          <w:sz w:val="18"/>
          <w:szCs w:val="18"/>
        </w:rPr>
        <w:t xml:space="preserve"> del siguiente día, considerando que</w:t>
      </w:r>
      <w:r>
        <w:rPr>
          <w:rFonts w:ascii="Arial" w:hAnsi="Arial" w:cs="Arial"/>
          <w:i/>
          <w:iCs/>
          <w:color w:val="C00000"/>
          <w:sz w:val="18"/>
          <w:szCs w:val="18"/>
        </w:rPr>
        <w:t xml:space="preserve"> </w:t>
      </w:r>
      <w:r w:rsidRPr="00E96513">
        <w:rPr>
          <w:rFonts w:ascii="Arial" w:hAnsi="Arial" w:cs="Arial"/>
          <w:i/>
          <w:iCs/>
          <w:color w:val="C00000"/>
          <w:sz w:val="18"/>
          <w:szCs w:val="18"/>
        </w:rPr>
        <w:t>la recogida en vuelos domésticos son 2 horas antes e internacionales 3 horas.</w:t>
      </w:r>
    </w:p>
    <w:p w14:paraId="34671247" w14:textId="77777777" w:rsidR="00152812" w:rsidRDefault="00152812">
      <w:pPr>
        <w:spacing w:after="0" w:line="240" w:lineRule="auto"/>
        <w:jc w:val="both"/>
        <w:rPr>
          <w:rFonts w:ascii="Arial" w:hAnsi="Arial" w:cs="Arial"/>
          <w:sz w:val="18"/>
          <w:szCs w:val="18"/>
        </w:rPr>
      </w:pPr>
    </w:p>
    <w:p w14:paraId="2B11D6D8" w14:textId="77777777" w:rsidR="00870E48" w:rsidRDefault="00870E48">
      <w:pPr>
        <w:spacing w:after="0" w:line="240" w:lineRule="auto"/>
        <w:jc w:val="both"/>
        <w:rPr>
          <w:rFonts w:ascii="Arial" w:eastAsia="Times New Roman" w:hAnsi="Arial" w:cs="Arial"/>
          <w:b/>
          <w:color w:val="E36C0A" w:themeColor="accent6" w:themeShade="BF"/>
          <w:sz w:val="18"/>
          <w:szCs w:val="18"/>
          <w:lang w:eastAsia="es-ES"/>
        </w:rPr>
      </w:pPr>
    </w:p>
    <w:p w14:paraId="666BECCA" w14:textId="7044EF7C"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 xml:space="preserve"> Calgary – Lake Louise</w:t>
      </w:r>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22</w:t>
      </w:r>
    </w:p>
    <w:p w14:paraId="70811176" w14:textId="59377045" w:rsidR="00556F47" w:rsidRPr="00556F47" w:rsidRDefault="00556F47" w:rsidP="00556F47">
      <w:pPr>
        <w:spacing w:after="0" w:line="240" w:lineRule="auto"/>
        <w:jc w:val="both"/>
        <w:rPr>
          <w:rFonts w:ascii="Arial" w:hAnsi="Arial" w:cs="Arial"/>
          <w:sz w:val="18"/>
          <w:szCs w:val="18"/>
        </w:rPr>
      </w:pPr>
      <w:r w:rsidRPr="00556F47">
        <w:rPr>
          <w:rFonts w:ascii="Arial" w:hAnsi="Arial" w:cs="Arial"/>
          <w:sz w:val="18"/>
          <w:szCs w:val="18"/>
        </w:rPr>
        <w:t>Por la mañana traslado a Lake Louise. El bellísimo Lake Louise está localizado</w:t>
      </w:r>
      <w:r>
        <w:rPr>
          <w:rFonts w:ascii="Arial" w:hAnsi="Arial" w:cs="Arial"/>
          <w:sz w:val="18"/>
          <w:szCs w:val="18"/>
        </w:rPr>
        <w:t xml:space="preserve"> </w:t>
      </w:r>
      <w:r w:rsidRPr="00556F47">
        <w:rPr>
          <w:rFonts w:ascii="Arial" w:hAnsi="Arial" w:cs="Arial"/>
          <w:sz w:val="18"/>
          <w:szCs w:val="18"/>
        </w:rPr>
        <w:t>en el corazón de las Rocosas, a sólo 30 minutos al Oeste de</w:t>
      </w:r>
      <w:r>
        <w:rPr>
          <w:rFonts w:ascii="Arial" w:hAnsi="Arial" w:cs="Arial"/>
          <w:sz w:val="18"/>
          <w:szCs w:val="18"/>
        </w:rPr>
        <w:t xml:space="preserve"> </w:t>
      </w:r>
      <w:proofErr w:type="spellStart"/>
      <w:r w:rsidRPr="00556F47">
        <w:rPr>
          <w:rFonts w:ascii="Arial" w:hAnsi="Arial" w:cs="Arial"/>
          <w:sz w:val="18"/>
          <w:szCs w:val="18"/>
        </w:rPr>
        <w:t>Banff</w:t>
      </w:r>
      <w:proofErr w:type="spellEnd"/>
      <w:r w:rsidRPr="00556F47">
        <w:rPr>
          <w:rFonts w:ascii="Arial" w:hAnsi="Arial" w:cs="Arial"/>
          <w:sz w:val="18"/>
          <w:szCs w:val="18"/>
        </w:rPr>
        <w:t>. Mount Victoria con el Glaciar Victori</w:t>
      </w:r>
      <w:r>
        <w:rPr>
          <w:rFonts w:ascii="Arial" w:hAnsi="Arial" w:cs="Arial"/>
          <w:sz w:val="18"/>
          <w:szCs w:val="18"/>
        </w:rPr>
        <w:t xml:space="preserve">a </w:t>
      </w:r>
      <w:r w:rsidRPr="00556F47">
        <w:rPr>
          <w:rFonts w:ascii="Arial" w:hAnsi="Arial" w:cs="Arial"/>
          <w:sz w:val="18"/>
          <w:szCs w:val="18"/>
        </w:rPr>
        <w:t>es uno de los</w:t>
      </w:r>
      <w:r>
        <w:rPr>
          <w:rFonts w:ascii="Arial" w:hAnsi="Arial" w:cs="Arial"/>
          <w:sz w:val="18"/>
          <w:szCs w:val="18"/>
        </w:rPr>
        <w:t xml:space="preserve"> </w:t>
      </w:r>
      <w:r w:rsidRPr="00556F47">
        <w:rPr>
          <w:rFonts w:ascii="Arial" w:hAnsi="Arial" w:cs="Arial"/>
          <w:sz w:val="18"/>
          <w:szCs w:val="18"/>
        </w:rPr>
        <w:t xml:space="preserve">picos más fotografiado en las </w:t>
      </w:r>
      <w:proofErr w:type="spellStart"/>
      <w:r w:rsidRPr="00556F47">
        <w:rPr>
          <w:rFonts w:ascii="Arial" w:hAnsi="Arial" w:cs="Arial"/>
          <w:sz w:val="18"/>
          <w:szCs w:val="18"/>
        </w:rPr>
        <w:t>Rockies</w:t>
      </w:r>
      <w:proofErr w:type="spellEnd"/>
      <w:r w:rsidRPr="00556F47">
        <w:rPr>
          <w:rFonts w:ascii="Arial" w:hAnsi="Arial" w:cs="Arial"/>
          <w:sz w:val="18"/>
          <w:szCs w:val="18"/>
        </w:rPr>
        <w:t xml:space="preserve"> por encontrarse como marco de</w:t>
      </w:r>
      <w:r>
        <w:rPr>
          <w:rFonts w:ascii="Arial" w:hAnsi="Arial" w:cs="Arial"/>
          <w:sz w:val="18"/>
          <w:szCs w:val="18"/>
        </w:rPr>
        <w:t xml:space="preserve"> </w:t>
      </w:r>
      <w:r w:rsidRPr="00556F47">
        <w:rPr>
          <w:rFonts w:ascii="Arial" w:hAnsi="Arial" w:cs="Arial"/>
          <w:sz w:val="18"/>
          <w:szCs w:val="18"/>
        </w:rPr>
        <w:t>fondo a Lake Louise. En su tarde libre le sugerimos que recorra el hotel y</w:t>
      </w:r>
      <w:r>
        <w:rPr>
          <w:rFonts w:ascii="Arial" w:hAnsi="Arial" w:cs="Arial"/>
          <w:sz w:val="18"/>
          <w:szCs w:val="18"/>
        </w:rPr>
        <w:t xml:space="preserve"> </w:t>
      </w:r>
      <w:r w:rsidRPr="00556F47">
        <w:rPr>
          <w:rFonts w:ascii="Arial" w:hAnsi="Arial" w:cs="Arial"/>
          <w:sz w:val="18"/>
          <w:szCs w:val="18"/>
        </w:rPr>
        <w:t>sus alrededores, o bien, que disfrute de un chocolate caliente mientras</w:t>
      </w:r>
      <w:r>
        <w:rPr>
          <w:rFonts w:ascii="Arial" w:hAnsi="Arial" w:cs="Arial"/>
          <w:sz w:val="18"/>
          <w:szCs w:val="18"/>
        </w:rPr>
        <w:t xml:space="preserve"> </w:t>
      </w:r>
      <w:r w:rsidRPr="00556F47">
        <w:rPr>
          <w:rFonts w:ascii="Arial" w:hAnsi="Arial" w:cs="Arial"/>
          <w:sz w:val="18"/>
          <w:szCs w:val="18"/>
        </w:rPr>
        <w:t>admira Lake Louise y el paisaje rodeado de los interminables bosques</w:t>
      </w:r>
      <w:r>
        <w:rPr>
          <w:rFonts w:ascii="Arial" w:hAnsi="Arial" w:cs="Arial"/>
          <w:sz w:val="18"/>
          <w:szCs w:val="18"/>
        </w:rPr>
        <w:t xml:space="preserve"> </w:t>
      </w:r>
      <w:r w:rsidRPr="00556F47">
        <w:rPr>
          <w:rFonts w:ascii="Arial" w:hAnsi="Arial" w:cs="Arial"/>
          <w:sz w:val="18"/>
          <w:szCs w:val="18"/>
        </w:rPr>
        <w:t>blancos que abundan en los Parques Nacionales de las Montañas Rocosas.</w:t>
      </w:r>
    </w:p>
    <w:p w14:paraId="1073BBCA" w14:textId="3D56BCBB" w:rsidR="00870E48" w:rsidRDefault="00556F47" w:rsidP="00556F47">
      <w:pPr>
        <w:spacing w:after="0" w:line="240" w:lineRule="auto"/>
        <w:jc w:val="both"/>
        <w:rPr>
          <w:rFonts w:ascii="Arial" w:hAnsi="Arial" w:cs="Arial"/>
          <w:sz w:val="18"/>
          <w:szCs w:val="18"/>
        </w:rPr>
      </w:pPr>
      <w:r w:rsidRPr="00556F47">
        <w:rPr>
          <w:rFonts w:ascii="Arial" w:hAnsi="Arial" w:cs="Arial"/>
          <w:sz w:val="18"/>
          <w:szCs w:val="18"/>
        </w:rPr>
        <w:t xml:space="preserve">En el Fairmont </w:t>
      </w:r>
      <w:proofErr w:type="spellStart"/>
      <w:r w:rsidRPr="00556F47">
        <w:rPr>
          <w:rFonts w:ascii="Arial" w:hAnsi="Arial" w:cs="Arial"/>
          <w:sz w:val="18"/>
          <w:szCs w:val="18"/>
        </w:rPr>
        <w:t>Chateau</w:t>
      </w:r>
      <w:proofErr w:type="spellEnd"/>
      <w:r w:rsidRPr="00556F47">
        <w:rPr>
          <w:rFonts w:ascii="Arial" w:hAnsi="Arial" w:cs="Arial"/>
          <w:sz w:val="18"/>
          <w:szCs w:val="18"/>
        </w:rPr>
        <w:t xml:space="preserve"> Lake Louise también podrá disfrutar de</w:t>
      </w:r>
      <w:r>
        <w:rPr>
          <w:rFonts w:ascii="Arial" w:hAnsi="Arial" w:cs="Arial"/>
          <w:sz w:val="18"/>
          <w:szCs w:val="18"/>
        </w:rPr>
        <w:t xml:space="preserve"> </w:t>
      </w:r>
      <w:r w:rsidRPr="00556F47">
        <w:rPr>
          <w:rFonts w:ascii="Arial" w:hAnsi="Arial" w:cs="Arial"/>
          <w:sz w:val="18"/>
          <w:szCs w:val="18"/>
        </w:rPr>
        <w:t>las múltiples actividades opcionales que ofrece el hotel y</w:t>
      </w:r>
      <w:r>
        <w:rPr>
          <w:rFonts w:ascii="Arial" w:hAnsi="Arial" w:cs="Arial"/>
          <w:sz w:val="18"/>
          <w:szCs w:val="18"/>
        </w:rPr>
        <w:t xml:space="preserve"> </w:t>
      </w:r>
      <w:r w:rsidRPr="00556F47">
        <w:rPr>
          <w:rFonts w:ascii="Arial" w:hAnsi="Arial" w:cs="Arial"/>
          <w:sz w:val="18"/>
          <w:szCs w:val="18"/>
        </w:rPr>
        <w:t>la zona donde</w:t>
      </w:r>
      <w:r>
        <w:rPr>
          <w:rFonts w:ascii="Arial" w:hAnsi="Arial" w:cs="Arial"/>
          <w:sz w:val="18"/>
          <w:szCs w:val="18"/>
        </w:rPr>
        <w:t xml:space="preserve"> </w:t>
      </w:r>
      <w:r w:rsidRPr="00556F47">
        <w:rPr>
          <w:rFonts w:ascii="Arial" w:hAnsi="Arial" w:cs="Arial"/>
          <w:sz w:val="18"/>
          <w:szCs w:val="18"/>
        </w:rPr>
        <w:t>se encuentra ubicado. Alojamiento.</w:t>
      </w:r>
    </w:p>
    <w:p w14:paraId="00DAB2E8" w14:textId="77777777" w:rsidR="00556F47" w:rsidRPr="00556F47" w:rsidRDefault="00556F47" w:rsidP="00556F47">
      <w:pPr>
        <w:spacing w:after="0" w:line="240" w:lineRule="auto"/>
        <w:jc w:val="both"/>
        <w:rPr>
          <w:rFonts w:ascii="Arial" w:hAnsi="Arial" w:cs="Arial"/>
          <w:sz w:val="18"/>
          <w:szCs w:val="18"/>
        </w:rPr>
      </w:pPr>
    </w:p>
    <w:p w14:paraId="42F7F964" w14:textId="635AE767"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3</w:t>
      </w:r>
      <w:r>
        <w:rPr>
          <w:rFonts w:ascii="Arial" w:eastAsia="Times New Roman" w:hAnsi="Arial" w:cs="Arial"/>
          <w:b/>
          <w:color w:val="E36C0A" w:themeColor="accent6" w:themeShade="BF"/>
          <w:sz w:val="18"/>
          <w:szCs w:val="18"/>
          <w:lang w:eastAsia="es-ES"/>
        </w:rPr>
        <w:tab/>
        <w:t xml:space="preserve"> Lake Louise</w:t>
      </w:r>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23</w:t>
      </w:r>
    </w:p>
    <w:p w14:paraId="0627CF07" w14:textId="647A4731" w:rsidR="00870E48" w:rsidRDefault="00556F47" w:rsidP="00556F47">
      <w:pPr>
        <w:spacing w:after="0" w:line="240" w:lineRule="auto"/>
        <w:jc w:val="both"/>
        <w:rPr>
          <w:rFonts w:ascii="Arial" w:hAnsi="Arial" w:cs="Arial"/>
          <w:sz w:val="18"/>
          <w:szCs w:val="18"/>
          <w:lang w:val="es-MX"/>
        </w:rPr>
      </w:pPr>
      <w:r w:rsidRPr="00556F47">
        <w:rPr>
          <w:rFonts w:ascii="Arial" w:hAnsi="Arial" w:cs="Arial"/>
          <w:b/>
          <w:bCs/>
          <w:sz w:val="18"/>
          <w:szCs w:val="18"/>
          <w:lang w:val="es-MX"/>
        </w:rPr>
        <w:t xml:space="preserve">Día libre </w:t>
      </w:r>
      <w:r w:rsidRPr="00556F47">
        <w:rPr>
          <w:rFonts w:ascii="Arial" w:hAnsi="Arial" w:cs="Arial"/>
          <w:sz w:val="18"/>
          <w:szCs w:val="18"/>
          <w:lang w:val="es-MX"/>
        </w:rPr>
        <w:t>para seguir disfrutando de las actividades de invierno del lugar</w:t>
      </w:r>
      <w:r>
        <w:rPr>
          <w:rFonts w:ascii="Arial" w:hAnsi="Arial" w:cs="Arial"/>
          <w:sz w:val="18"/>
          <w:szCs w:val="18"/>
          <w:lang w:val="es-MX"/>
        </w:rPr>
        <w:t xml:space="preserve">. </w:t>
      </w:r>
    </w:p>
    <w:p w14:paraId="166437C7" w14:textId="77777777" w:rsidR="00556F47" w:rsidRDefault="00556F47" w:rsidP="00556F47">
      <w:pPr>
        <w:spacing w:after="0" w:line="240" w:lineRule="auto"/>
        <w:jc w:val="both"/>
        <w:rPr>
          <w:rFonts w:ascii="Arial" w:eastAsia="Times New Roman" w:hAnsi="Arial" w:cs="Arial"/>
          <w:sz w:val="18"/>
          <w:szCs w:val="18"/>
          <w:lang w:eastAsia="es-ES"/>
        </w:rPr>
      </w:pPr>
    </w:p>
    <w:p w14:paraId="403DF258" w14:textId="47C22A17"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4       Lake Louise</w:t>
      </w:r>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24</w:t>
      </w:r>
    </w:p>
    <w:p w14:paraId="2386F9A7" w14:textId="473BF531"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sidRPr="00556F47">
        <w:rPr>
          <w:rFonts w:ascii="Arial" w:hAnsi="Arial" w:cs="Arial"/>
          <w:b/>
          <w:bCs/>
          <w:sz w:val="18"/>
          <w:szCs w:val="18"/>
        </w:rPr>
        <w:t>Día libre</w:t>
      </w:r>
      <w:r>
        <w:rPr>
          <w:rFonts w:ascii="Arial" w:hAnsi="Arial" w:cs="Arial"/>
          <w:sz w:val="18"/>
          <w:szCs w:val="18"/>
        </w:rPr>
        <w:t xml:space="preserve"> para disfrutar de la belleza de Lake </w:t>
      </w:r>
      <w:r w:rsidR="00CF76FA">
        <w:rPr>
          <w:rFonts w:ascii="Arial" w:hAnsi="Arial" w:cs="Arial"/>
          <w:sz w:val="18"/>
          <w:szCs w:val="18"/>
        </w:rPr>
        <w:t>Louise. Disponible</w:t>
      </w:r>
      <w:r>
        <w:rPr>
          <w:rFonts w:ascii="Arial" w:hAnsi="Arial" w:cs="Arial"/>
          <w:sz w:val="18"/>
          <w:szCs w:val="18"/>
        </w:rPr>
        <w:t xml:space="preserve"> reserva de cena de Nochebuen</w:t>
      </w:r>
      <w:r w:rsidR="006E66CE">
        <w:rPr>
          <w:rFonts w:ascii="Arial" w:hAnsi="Arial" w:cs="Arial"/>
          <w:sz w:val="18"/>
          <w:szCs w:val="18"/>
        </w:rPr>
        <w:t xml:space="preserve">a </w:t>
      </w:r>
      <w:r>
        <w:rPr>
          <w:rFonts w:ascii="Arial" w:hAnsi="Arial" w:cs="Arial"/>
          <w:sz w:val="18"/>
          <w:szCs w:val="18"/>
        </w:rPr>
        <w:t>(opcional</w:t>
      </w:r>
      <w:r w:rsidR="00556F47">
        <w:rPr>
          <w:rFonts w:ascii="Arial" w:hAnsi="Arial" w:cs="Arial"/>
          <w:sz w:val="18"/>
          <w:szCs w:val="18"/>
        </w:rPr>
        <w:t xml:space="preserve"> – no incluido</w:t>
      </w:r>
      <w:r w:rsidR="00CF76FA">
        <w:rPr>
          <w:rFonts w:ascii="Arial" w:hAnsi="Arial" w:cs="Arial"/>
          <w:sz w:val="18"/>
          <w:szCs w:val="18"/>
        </w:rPr>
        <w:t xml:space="preserve">, </w:t>
      </w:r>
      <w:r w:rsidR="00CF76FA">
        <w:rPr>
          <w:rFonts w:ascii="Arial" w:hAnsi="Arial" w:cs="Arial"/>
          <w:sz w:val="18"/>
          <w:szCs w:val="18"/>
          <w:lang w:val="es-MX"/>
        </w:rPr>
        <w:t>s</w:t>
      </w:r>
      <w:r w:rsidR="00CF76FA" w:rsidRPr="00CF76FA">
        <w:rPr>
          <w:rFonts w:ascii="Arial" w:hAnsi="Arial" w:cs="Arial"/>
          <w:sz w:val="18"/>
          <w:szCs w:val="18"/>
          <w:lang w:val="es-MX"/>
        </w:rPr>
        <w:t>e requiere reserva previ</w:t>
      </w:r>
      <w:r w:rsidR="00CF76FA">
        <w:rPr>
          <w:rFonts w:ascii="Arial" w:hAnsi="Arial" w:cs="Arial"/>
          <w:sz w:val="18"/>
          <w:szCs w:val="18"/>
          <w:lang w:val="es-MX"/>
        </w:rPr>
        <w:t>a</w:t>
      </w:r>
      <w:r>
        <w:rPr>
          <w:rFonts w:ascii="Arial" w:hAnsi="Arial" w:cs="Arial"/>
          <w:sz w:val="18"/>
          <w:szCs w:val="18"/>
        </w:rPr>
        <w:t>). Alojamiento.</w:t>
      </w:r>
    </w:p>
    <w:p w14:paraId="0C2453CA" w14:textId="77777777" w:rsidR="00870E48" w:rsidRDefault="00870E48">
      <w:pPr>
        <w:spacing w:after="0" w:line="240" w:lineRule="auto"/>
        <w:jc w:val="both"/>
        <w:rPr>
          <w:rFonts w:ascii="Arial" w:eastAsia="Times New Roman" w:hAnsi="Arial" w:cs="Arial"/>
          <w:b/>
          <w:color w:val="E36C0A" w:themeColor="accent6" w:themeShade="BF"/>
          <w:sz w:val="18"/>
          <w:szCs w:val="18"/>
          <w:lang w:eastAsia="es-ES"/>
        </w:rPr>
      </w:pPr>
    </w:p>
    <w:p w14:paraId="68AF10DF" w14:textId="3785F7D7"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w:t>
      </w:r>
      <w:r>
        <w:rPr>
          <w:rFonts w:ascii="Arial" w:eastAsia="Times New Roman" w:hAnsi="Arial" w:cs="Arial"/>
          <w:b/>
          <w:color w:val="E36C0A" w:themeColor="accent6" w:themeShade="BF"/>
          <w:sz w:val="18"/>
          <w:szCs w:val="18"/>
          <w:lang w:eastAsia="es-ES"/>
        </w:rPr>
        <w:tab/>
        <w:t xml:space="preserve"> Lake Louise – </w:t>
      </w:r>
      <w:proofErr w:type="spellStart"/>
      <w:r>
        <w:rPr>
          <w:rFonts w:ascii="Arial" w:eastAsia="Times New Roman" w:hAnsi="Arial" w:cs="Arial"/>
          <w:b/>
          <w:color w:val="E36C0A" w:themeColor="accent6" w:themeShade="BF"/>
          <w:sz w:val="18"/>
          <w:szCs w:val="18"/>
          <w:lang w:eastAsia="es-ES"/>
        </w:rPr>
        <w:t>Banff</w:t>
      </w:r>
      <w:proofErr w:type="spellEnd"/>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25</w:t>
      </w:r>
    </w:p>
    <w:p w14:paraId="1F272676" w14:textId="77777777" w:rsidR="00870E48" w:rsidRDefault="00000000">
      <w:pPr>
        <w:spacing w:after="0" w:line="240" w:lineRule="auto"/>
        <w:jc w:val="both"/>
        <w:rPr>
          <w:rFonts w:ascii="Arial" w:hAnsi="Arial" w:cs="Arial"/>
          <w:sz w:val="18"/>
          <w:szCs w:val="18"/>
        </w:rPr>
      </w:pPr>
      <w:r>
        <w:rPr>
          <w:rFonts w:ascii="Arial" w:hAnsi="Arial" w:cs="Arial"/>
          <w:sz w:val="18"/>
          <w:szCs w:val="18"/>
        </w:rPr>
        <w:t xml:space="preserve">No hay mejor manera de recibir la Navidad que disfrutando con toda la familia del Christmas </w:t>
      </w:r>
      <w:proofErr w:type="spellStart"/>
      <w:r>
        <w:rPr>
          <w:rFonts w:ascii="Arial" w:hAnsi="Arial" w:cs="Arial"/>
          <w:sz w:val="18"/>
          <w:szCs w:val="18"/>
        </w:rPr>
        <w:t>Breakfast</w:t>
      </w:r>
      <w:proofErr w:type="spellEnd"/>
      <w:r>
        <w:rPr>
          <w:rFonts w:ascii="Arial" w:hAnsi="Arial" w:cs="Arial"/>
          <w:sz w:val="18"/>
          <w:szCs w:val="18"/>
        </w:rPr>
        <w:t xml:space="preserve">. Por la mañana traslado a </w:t>
      </w:r>
      <w:proofErr w:type="spellStart"/>
      <w:r>
        <w:rPr>
          <w:rFonts w:ascii="Arial" w:hAnsi="Arial" w:cs="Arial"/>
          <w:sz w:val="18"/>
          <w:szCs w:val="18"/>
        </w:rPr>
        <w:t>Banff</w:t>
      </w:r>
      <w:proofErr w:type="spellEnd"/>
      <w:r>
        <w:rPr>
          <w:rFonts w:ascii="Arial" w:hAnsi="Arial" w:cs="Arial"/>
          <w:sz w:val="18"/>
          <w:szCs w:val="18"/>
        </w:rPr>
        <w:t xml:space="preserve">. </w:t>
      </w:r>
      <w:r w:rsidRPr="00556F47">
        <w:rPr>
          <w:rFonts w:ascii="Arial" w:hAnsi="Arial" w:cs="Arial"/>
          <w:b/>
          <w:bCs/>
          <w:sz w:val="18"/>
          <w:szCs w:val="18"/>
        </w:rPr>
        <w:t>Resto del día libre</w:t>
      </w:r>
      <w:r>
        <w:rPr>
          <w:rFonts w:ascii="Arial" w:hAnsi="Arial" w:cs="Arial"/>
          <w:sz w:val="18"/>
          <w:szCs w:val="18"/>
        </w:rPr>
        <w:t xml:space="preserve"> para disfrutar del maravilloso pueblo de </w:t>
      </w:r>
      <w:proofErr w:type="spellStart"/>
      <w:r>
        <w:rPr>
          <w:rFonts w:ascii="Arial" w:hAnsi="Arial" w:cs="Arial"/>
          <w:sz w:val="18"/>
          <w:szCs w:val="18"/>
        </w:rPr>
        <w:t>Banff</w:t>
      </w:r>
      <w:proofErr w:type="spellEnd"/>
      <w:r>
        <w:rPr>
          <w:rFonts w:ascii="Arial" w:hAnsi="Arial" w:cs="Arial"/>
          <w:sz w:val="18"/>
          <w:szCs w:val="18"/>
        </w:rPr>
        <w:t xml:space="preserve">, o bien, de las múltiples actividades navideñas opcionales que ofrece el famoso Castillo del Fairmont </w:t>
      </w:r>
      <w:proofErr w:type="spellStart"/>
      <w:r>
        <w:rPr>
          <w:rFonts w:ascii="Arial" w:hAnsi="Arial" w:cs="Arial"/>
          <w:sz w:val="18"/>
          <w:szCs w:val="18"/>
        </w:rPr>
        <w:t>Banff</w:t>
      </w:r>
      <w:proofErr w:type="spellEnd"/>
      <w:r>
        <w:rPr>
          <w:rFonts w:ascii="Arial" w:hAnsi="Arial" w:cs="Arial"/>
          <w:sz w:val="18"/>
          <w:szCs w:val="18"/>
        </w:rPr>
        <w:t xml:space="preserve"> Springs en estas fechas para niños de todas las edades. Alojamiento.</w:t>
      </w:r>
    </w:p>
    <w:p w14:paraId="3BFB427A" w14:textId="77777777" w:rsidR="00870E48" w:rsidRDefault="00870E48">
      <w:pPr>
        <w:spacing w:after="0" w:line="240" w:lineRule="auto"/>
        <w:jc w:val="both"/>
        <w:rPr>
          <w:rFonts w:ascii="Arial" w:hAnsi="Arial" w:cs="Arial"/>
          <w:sz w:val="18"/>
          <w:szCs w:val="18"/>
          <w:lang w:eastAsia="es-ES"/>
        </w:rPr>
      </w:pPr>
    </w:p>
    <w:p w14:paraId="31321258" w14:textId="53A375AB" w:rsidR="00870E4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 xml:space="preserve">Día 6 </w:t>
      </w:r>
      <w:r>
        <w:rPr>
          <w:rFonts w:ascii="Arial" w:eastAsia="Times New Roman" w:hAnsi="Arial" w:cs="Arial"/>
          <w:b/>
          <w:color w:val="E36C0A" w:themeColor="accent6" w:themeShade="BF"/>
          <w:sz w:val="18"/>
          <w:szCs w:val="18"/>
          <w:lang w:eastAsia="es-ES"/>
        </w:rPr>
        <w:tab/>
        <w:t xml:space="preserve"> </w:t>
      </w:r>
      <w:proofErr w:type="spellStart"/>
      <w:r>
        <w:rPr>
          <w:rFonts w:ascii="Arial" w:eastAsia="Times New Roman" w:hAnsi="Arial" w:cs="Arial"/>
          <w:b/>
          <w:color w:val="E36C0A" w:themeColor="accent6" w:themeShade="BF"/>
          <w:sz w:val="18"/>
          <w:szCs w:val="18"/>
          <w:lang w:eastAsia="es-ES"/>
        </w:rPr>
        <w:t>Banff</w:t>
      </w:r>
      <w:proofErr w:type="spellEnd"/>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26</w:t>
      </w:r>
    </w:p>
    <w:p w14:paraId="68F69382" w14:textId="116B4BEC" w:rsidR="00870E48" w:rsidRDefault="00000000">
      <w:pPr>
        <w:spacing w:after="0" w:line="240" w:lineRule="auto"/>
        <w:jc w:val="both"/>
        <w:rPr>
          <w:rFonts w:ascii="Arial" w:hAnsi="Arial" w:cs="Arial"/>
          <w:sz w:val="18"/>
          <w:szCs w:val="18"/>
        </w:rPr>
      </w:pPr>
      <w:r w:rsidRPr="00556F47">
        <w:rPr>
          <w:rFonts w:ascii="Arial" w:hAnsi="Arial" w:cs="Arial"/>
          <w:b/>
          <w:bCs/>
          <w:sz w:val="18"/>
          <w:szCs w:val="18"/>
        </w:rPr>
        <w:t>Día libre</w:t>
      </w:r>
      <w:r>
        <w:rPr>
          <w:rFonts w:ascii="Arial" w:hAnsi="Arial" w:cs="Arial"/>
          <w:sz w:val="18"/>
          <w:szCs w:val="18"/>
        </w:rPr>
        <w:t xml:space="preserve"> para disfrutar del encanto de </w:t>
      </w:r>
      <w:proofErr w:type="spellStart"/>
      <w:r>
        <w:rPr>
          <w:rFonts w:ascii="Arial" w:hAnsi="Arial" w:cs="Arial"/>
          <w:sz w:val="18"/>
          <w:szCs w:val="18"/>
        </w:rPr>
        <w:t>Banff</w:t>
      </w:r>
      <w:proofErr w:type="spellEnd"/>
      <w:r>
        <w:rPr>
          <w:rFonts w:ascii="Arial" w:hAnsi="Arial" w:cs="Arial"/>
          <w:sz w:val="18"/>
          <w:szCs w:val="18"/>
        </w:rPr>
        <w:t>. Alojamiento.</w:t>
      </w:r>
    </w:p>
    <w:p w14:paraId="5685BE63" w14:textId="77777777" w:rsidR="00870E48" w:rsidRDefault="00870E48">
      <w:pPr>
        <w:spacing w:after="0" w:line="240" w:lineRule="auto"/>
        <w:jc w:val="both"/>
        <w:rPr>
          <w:rFonts w:ascii="Arial" w:hAnsi="Arial" w:cs="Arial"/>
          <w:sz w:val="18"/>
          <w:szCs w:val="18"/>
        </w:rPr>
      </w:pPr>
    </w:p>
    <w:p w14:paraId="63E5C5D6" w14:textId="087A3C58"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7 </w:t>
      </w:r>
      <w:r>
        <w:rPr>
          <w:rFonts w:ascii="Arial" w:eastAsia="Times New Roman" w:hAnsi="Arial" w:cs="Arial"/>
          <w:b/>
          <w:color w:val="E36C0A" w:themeColor="accent6" w:themeShade="BF"/>
          <w:sz w:val="18"/>
          <w:szCs w:val="18"/>
          <w:lang w:eastAsia="es-ES"/>
        </w:rPr>
        <w:tab/>
        <w:t xml:space="preserve"> </w:t>
      </w:r>
      <w:proofErr w:type="spellStart"/>
      <w:r>
        <w:rPr>
          <w:rFonts w:ascii="Arial" w:eastAsia="Times New Roman" w:hAnsi="Arial" w:cs="Arial"/>
          <w:b/>
          <w:color w:val="E36C0A" w:themeColor="accent6" w:themeShade="BF"/>
          <w:sz w:val="18"/>
          <w:szCs w:val="18"/>
          <w:lang w:eastAsia="es-ES"/>
        </w:rPr>
        <w:t>Banff</w:t>
      </w:r>
      <w:proofErr w:type="spellEnd"/>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27</w:t>
      </w:r>
    </w:p>
    <w:p w14:paraId="00E395D6" w14:textId="3499F57B" w:rsidR="00870E48" w:rsidRDefault="00000000">
      <w:pPr>
        <w:spacing w:after="0" w:line="240" w:lineRule="auto"/>
        <w:jc w:val="both"/>
        <w:rPr>
          <w:rFonts w:ascii="Arial" w:hAnsi="Arial" w:cs="Arial"/>
          <w:sz w:val="18"/>
          <w:szCs w:val="18"/>
        </w:rPr>
      </w:pPr>
      <w:r w:rsidRPr="00556F47">
        <w:rPr>
          <w:rFonts w:ascii="Arial" w:hAnsi="Arial" w:cs="Arial"/>
          <w:b/>
          <w:bCs/>
          <w:sz w:val="18"/>
          <w:szCs w:val="18"/>
        </w:rPr>
        <w:t>Día libre</w:t>
      </w:r>
      <w:r>
        <w:rPr>
          <w:rFonts w:ascii="Arial" w:hAnsi="Arial" w:cs="Arial"/>
          <w:sz w:val="18"/>
          <w:szCs w:val="18"/>
        </w:rPr>
        <w:t xml:space="preserve"> para realizar actividades opcionales. Alojamiento.</w:t>
      </w:r>
    </w:p>
    <w:p w14:paraId="35F7E638" w14:textId="77777777" w:rsidR="00870E48" w:rsidRDefault="00870E48">
      <w:pPr>
        <w:spacing w:after="0" w:line="240" w:lineRule="auto"/>
        <w:jc w:val="both"/>
        <w:rPr>
          <w:rFonts w:ascii="Arial" w:hAnsi="Arial" w:cs="Arial"/>
          <w:sz w:val="18"/>
          <w:szCs w:val="18"/>
        </w:rPr>
      </w:pPr>
    </w:p>
    <w:p w14:paraId="0247C405" w14:textId="015E5773"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8 </w:t>
      </w:r>
      <w:r>
        <w:rPr>
          <w:rFonts w:ascii="Arial" w:eastAsia="Times New Roman" w:hAnsi="Arial" w:cs="Arial"/>
          <w:b/>
          <w:color w:val="E36C0A" w:themeColor="accent6" w:themeShade="BF"/>
          <w:sz w:val="18"/>
          <w:szCs w:val="18"/>
          <w:lang w:eastAsia="es-ES"/>
        </w:rPr>
        <w:tab/>
        <w:t xml:space="preserve">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 Calgary</w:t>
      </w:r>
      <w:r w:rsidR="006E66CE">
        <w:rPr>
          <w:rFonts w:ascii="Arial" w:eastAsia="Times New Roman" w:hAnsi="Arial" w:cs="Arial"/>
          <w:b/>
          <w:color w:val="E36C0A" w:themeColor="accent6" w:themeShade="BF"/>
          <w:sz w:val="18"/>
          <w:szCs w:val="18"/>
          <w:lang w:eastAsia="es-ES"/>
        </w:rPr>
        <w:t xml:space="preserve">, </w:t>
      </w:r>
      <w:r w:rsidR="006E66CE">
        <w:rPr>
          <w:rFonts w:ascii="Arial" w:eastAsia="Times New Roman" w:hAnsi="Arial" w:cs="Arial"/>
          <w:b/>
          <w:bCs/>
          <w:color w:val="E36C0A" w:themeColor="accent6" w:themeShade="BF"/>
          <w:sz w:val="18"/>
          <w:szCs w:val="18"/>
          <w:lang w:eastAsia="es-ES"/>
        </w:rPr>
        <w:t>diciembre 29</w:t>
      </w:r>
    </w:p>
    <w:p w14:paraId="1637B24F" w14:textId="77777777" w:rsidR="00870E48"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hAnsi="Arial" w:cs="Arial"/>
          <w:sz w:val="18"/>
          <w:szCs w:val="18"/>
        </w:rPr>
        <w:lastRenderedPageBreak/>
        <w:t>A la hora conveniente traslado al aeropuerto de Calgary y fin de nuestros servicios</w:t>
      </w:r>
    </w:p>
    <w:p w14:paraId="7AE8E2CC" w14:textId="77777777" w:rsidR="00152812" w:rsidRPr="002B55F6" w:rsidRDefault="00152812" w:rsidP="00152812">
      <w:pPr>
        <w:spacing w:after="0" w:line="240" w:lineRule="auto"/>
        <w:jc w:val="both"/>
        <w:rPr>
          <w:rFonts w:ascii="Arial" w:eastAsia="Times New Roman" w:hAnsi="Arial" w:cs="Arial"/>
          <w:i/>
          <w:iCs/>
          <w:color w:val="C00000"/>
          <w:sz w:val="18"/>
          <w:szCs w:val="18"/>
          <w:lang w:eastAsia="es-ES"/>
        </w:rPr>
      </w:pPr>
      <w:r w:rsidRPr="002B55F6">
        <w:rPr>
          <w:rFonts w:ascii="Arial" w:eastAsia="Times New Roman" w:hAnsi="Arial" w:cs="Arial"/>
          <w:i/>
          <w:iCs/>
          <w:color w:val="C00000"/>
          <w:sz w:val="18"/>
          <w:szCs w:val="18"/>
          <w:lang w:eastAsia="es-ES"/>
        </w:rPr>
        <w:t xml:space="preserve">Notas: </w:t>
      </w:r>
    </w:p>
    <w:p w14:paraId="5351B78D" w14:textId="77777777" w:rsidR="00152812" w:rsidRPr="002B55F6" w:rsidRDefault="00152812" w:rsidP="00152812">
      <w:pPr>
        <w:pStyle w:val="Prrafodelista"/>
        <w:numPr>
          <w:ilvl w:val="0"/>
          <w:numId w:val="10"/>
        </w:numPr>
        <w:spacing w:after="0" w:line="240" w:lineRule="auto"/>
        <w:jc w:val="both"/>
        <w:rPr>
          <w:rFonts w:ascii="Arial" w:hAnsi="Arial" w:cs="Arial"/>
          <w:i/>
          <w:iCs/>
          <w:color w:val="C00000"/>
          <w:sz w:val="18"/>
          <w:szCs w:val="18"/>
        </w:rPr>
      </w:pPr>
      <w:r w:rsidRPr="002B55F6">
        <w:rPr>
          <w:rFonts w:ascii="Arial" w:hAnsi="Arial" w:cs="Arial"/>
          <w:i/>
          <w:iCs/>
          <w:color w:val="C00000"/>
          <w:sz w:val="18"/>
          <w:szCs w:val="18"/>
        </w:rPr>
        <w:t>Todos los servicios son de habla inglesa. Salvo el traslado de entrada que será en habla hispana.</w:t>
      </w:r>
    </w:p>
    <w:p w14:paraId="00FB776A" w14:textId="77777777" w:rsidR="00152812" w:rsidRPr="002B55F6" w:rsidRDefault="00152812" w:rsidP="00152812">
      <w:pPr>
        <w:pStyle w:val="Prrafodelista"/>
        <w:numPr>
          <w:ilvl w:val="0"/>
          <w:numId w:val="10"/>
        </w:numPr>
        <w:spacing w:after="0" w:line="240" w:lineRule="auto"/>
        <w:jc w:val="both"/>
        <w:rPr>
          <w:rFonts w:ascii="Arial" w:hAnsi="Arial" w:cs="Arial"/>
          <w:i/>
          <w:iCs/>
          <w:color w:val="C00000"/>
          <w:sz w:val="18"/>
          <w:szCs w:val="18"/>
        </w:rPr>
      </w:pPr>
      <w:r w:rsidRPr="002B55F6">
        <w:rPr>
          <w:rFonts w:ascii="Arial" w:hAnsi="Arial" w:cs="Arial"/>
          <w:i/>
          <w:iCs/>
          <w:color w:val="C00000"/>
          <w:sz w:val="18"/>
          <w:szCs w:val="18"/>
        </w:rPr>
        <w:t xml:space="preserve">Las tarifas están contempladas para traslados diurnos, de ser nocturnos se aplica un suplemento. El horario nocturno aplica para los vuelos arribando/saliendo entre las 22:00hrs y las 07:00 </w:t>
      </w:r>
      <w:proofErr w:type="spellStart"/>
      <w:r w:rsidRPr="002B55F6">
        <w:rPr>
          <w:rFonts w:ascii="Arial" w:hAnsi="Arial" w:cs="Arial"/>
          <w:i/>
          <w:iCs/>
          <w:color w:val="C00000"/>
          <w:sz w:val="18"/>
          <w:szCs w:val="18"/>
        </w:rPr>
        <w:t>hrs</w:t>
      </w:r>
      <w:proofErr w:type="spellEnd"/>
      <w:r w:rsidRPr="002B55F6">
        <w:rPr>
          <w:rFonts w:ascii="Arial" w:hAnsi="Arial" w:cs="Arial"/>
          <w:i/>
          <w:iCs/>
          <w:color w:val="C00000"/>
          <w:sz w:val="18"/>
          <w:szCs w:val="18"/>
        </w:rPr>
        <w:t xml:space="preserve"> del siguiente día, considerando que la recogida en vuelos domésticos son 2 horas antes e internacionales 3 horas.</w:t>
      </w:r>
    </w:p>
    <w:p w14:paraId="786D2AB0" w14:textId="77777777" w:rsidR="00870E48" w:rsidRDefault="00870E48">
      <w:pPr>
        <w:spacing w:after="0" w:line="240" w:lineRule="auto"/>
        <w:jc w:val="both"/>
        <w:rPr>
          <w:rFonts w:ascii="Arial" w:eastAsia="Times New Roman" w:hAnsi="Arial" w:cs="Arial"/>
          <w:sz w:val="18"/>
          <w:szCs w:val="18"/>
          <w:lang w:eastAsia="es-ES"/>
        </w:rPr>
      </w:pPr>
    </w:p>
    <w:p w14:paraId="0F0B9E3F" w14:textId="77777777" w:rsidR="00870E48"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4BC2978D" w14:textId="77777777" w:rsidR="00870E48" w:rsidRDefault="00870E48">
      <w:pPr>
        <w:spacing w:after="0" w:line="240" w:lineRule="auto"/>
        <w:jc w:val="both"/>
        <w:rPr>
          <w:rFonts w:ascii="Arial" w:eastAsia="Times New Roman" w:hAnsi="Arial" w:cs="Arial"/>
          <w:b/>
          <w:color w:val="E36C0A" w:themeColor="accent6" w:themeShade="BF"/>
          <w:sz w:val="18"/>
          <w:szCs w:val="18"/>
          <w:u w:val="single"/>
          <w:lang w:eastAsia="es-ES"/>
        </w:rPr>
      </w:pPr>
    </w:p>
    <w:p w14:paraId="033CCCB3"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4E85A5A6" w14:textId="77777777" w:rsidR="00870E48" w:rsidRDefault="00870E48">
      <w:pPr>
        <w:spacing w:after="0" w:line="240" w:lineRule="auto"/>
        <w:rPr>
          <w:rFonts w:ascii="Arial" w:eastAsia="Times New Roman" w:hAnsi="Arial" w:cs="Arial"/>
          <w:b/>
          <w:color w:val="E36C0A" w:themeColor="accent6" w:themeShade="BF"/>
          <w:sz w:val="12"/>
          <w:szCs w:val="18"/>
          <w:u w:val="single"/>
          <w:lang w:eastAsia="es-ES"/>
        </w:rPr>
      </w:pPr>
    </w:p>
    <w:tbl>
      <w:tblPr>
        <w:tblStyle w:val="Cuadrculamedia1-nfasis6"/>
        <w:tblW w:w="6610" w:type="dxa"/>
        <w:jc w:val="center"/>
        <w:shd w:val="clear" w:color="auto" w:fill="FDE4D0"/>
        <w:tblLayout w:type="fixed"/>
        <w:tblCellMar>
          <w:left w:w="70" w:type="dxa"/>
          <w:right w:w="70" w:type="dxa"/>
        </w:tblCellMar>
        <w:tblLook w:val="0000" w:firstRow="0" w:lastRow="0" w:firstColumn="0" w:lastColumn="0" w:noHBand="0" w:noVBand="0"/>
      </w:tblPr>
      <w:tblGrid>
        <w:gridCol w:w="1357"/>
        <w:gridCol w:w="3190"/>
        <w:gridCol w:w="2063"/>
      </w:tblGrid>
      <w:tr w:rsidR="00870E48" w14:paraId="7D49F2AF" w14:textId="77777777" w:rsidTr="00870E48">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bottom w:val="single" w:sz="6" w:space="0" w:color="F9B074"/>
              <w:right w:val="single" w:sz="6" w:space="0" w:color="F9B074"/>
            </w:tcBorders>
            <w:shd w:val="clear" w:color="auto" w:fill="E36C0A" w:themeFill="accent6" w:themeFillShade="BF"/>
            <w:vAlign w:val="center"/>
          </w:tcPr>
          <w:p w14:paraId="7830BB1A" w14:textId="77777777" w:rsidR="00870E48"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CIUDAD</w:t>
            </w:r>
          </w:p>
        </w:tc>
        <w:tc>
          <w:tcPr>
            <w:tcW w:w="3190" w:type="dxa"/>
            <w:tcBorders>
              <w:left w:val="single" w:sz="6" w:space="0" w:color="F9B074"/>
              <w:bottom w:val="single" w:sz="6" w:space="0" w:color="F9B074"/>
              <w:right w:val="single" w:sz="6" w:space="0" w:color="F9B074"/>
            </w:tcBorders>
            <w:shd w:val="clear" w:color="auto" w:fill="E36C0A" w:themeFill="accent6" w:themeFillShade="BF"/>
            <w:vAlign w:val="center"/>
          </w:tcPr>
          <w:p w14:paraId="0086D793" w14:textId="77777777" w:rsidR="00870E48"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HOTEL</w:t>
            </w:r>
          </w:p>
        </w:tc>
        <w:tc>
          <w:tcPr>
            <w:cnfStyle w:val="000010000000" w:firstRow="0" w:lastRow="0" w:firstColumn="0" w:lastColumn="0" w:oddVBand="1" w:evenVBand="0" w:oddHBand="0" w:evenHBand="0" w:firstRowFirstColumn="0" w:firstRowLastColumn="0" w:lastRowFirstColumn="0" w:lastRowLastColumn="0"/>
            <w:tcW w:w="2063" w:type="dxa"/>
            <w:tcBorders>
              <w:left w:val="single" w:sz="6" w:space="0" w:color="F9B074"/>
              <w:bottom w:val="single" w:sz="6" w:space="0" w:color="F9B074"/>
            </w:tcBorders>
            <w:shd w:val="clear" w:color="auto" w:fill="E36C0A" w:themeFill="accent6" w:themeFillShade="BF"/>
            <w:vAlign w:val="center"/>
          </w:tcPr>
          <w:p w14:paraId="5008D115" w14:textId="77777777" w:rsidR="00870E48"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r>
      <w:tr w:rsidR="00870E48" w14:paraId="2E213B19" w14:textId="77777777" w:rsidTr="00870E48">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bottom w:val="single" w:sz="6" w:space="0" w:color="F9B074"/>
              <w:right w:val="single" w:sz="6" w:space="0" w:color="F9B074"/>
            </w:tcBorders>
            <w:shd w:val="clear" w:color="auto" w:fill="FFFFFF" w:themeFill="background1"/>
            <w:vAlign w:val="center"/>
          </w:tcPr>
          <w:p w14:paraId="18F02A00" w14:textId="77777777" w:rsidR="00870E48" w:rsidRDefault="00000000">
            <w:pPr>
              <w:widowControl w:val="0"/>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Calgary </w:t>
            </w:r>
          </w:p>
        </w:tc>
        <w:tc>
          <w:tcPr>
            <w:tcW w:w="3190" w:type="dxa"/>
            <w:tcBorders>
              <w:top w:val="single" w:sz="6" w:space="0" w:color="F9B074"/>
              <w:left w:val="single" w:sz="6" w:space="0" w:color="F9B074"/>
              <w:bottom w:val="single" w:sz="6" w:space="0" w:color="F9B074"/>
              <w:right w:val="single" w:sz="6" w:space="0" w:color="F9B074"/>
            </w:tcBorders>
            <w:shd w:val="clear" w:color="auto" w:fill="FFFFFF"/>
            <w:vAlign w:val="center"/>
          </w:tcPr>
          <w:p w14:paraId="5087F061" w14:textId="77777777" w:rsidR="00870E48"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Pr>
                <w:rFonts w:ascii="Arial" w:hAnsi="Arial" w:cs="Arial"/>
                <w:sz w:val="18"/>
                <w:szCs w:val="18"/>
              </w:rPr>
              <w:t xml:space="preserve">Fairmont </w:t>
            </w:r>
            <w:proofErr w:type="spellStart"/>
            <w:r>
              <w:rPr>
                <w:rFonts w:ascii="Arial" w:hAnsi="Arial" w:cs="Arial"/>
                <w:sz w:val="18"/>
                <w:szCs w:val="18"/>
              </w:rPr>
              <w:t>Palliser</w:t>
            </w:r>
            <w:proofErr w:type="spellEnd"/>
          </w:p>
        </w:tc>
        <w:tc>
          <w:tcPr>
            <w:cnfStyle w:val="000010000000" w:firstRow="0" w:lastRow="0" w:firstColumn="0" w:lastColumn="0" w:oddVBand="1" w:evenVBand="0" w:oddHBand="0" w:evenHBand="0" w:firstRowFirstColumn="0" w:firstRowLastColumn="0" w:lastRowFirstColumn="0" w:lastRowLastColumn="0"/>
            <w:tcW w:w="2063" w:type="dxa"/>
            <w:tcBorders>
              <w:top w:val="single" w:sz="6" w:space="0" w:color="F9B074"/>
              <w:left w:val="single" w:sz="6" w:space="0" w:color="F9B074"/>
            </w:tcBorders>
            <w:shd w:val="clear" w:color="auto" w:fill="FFFFFF"/>
            <w:vAlign w:val="center"/>
          </w:tcPr>
          <w:p w14:paraId="0A1DA3CA" w14:textId="77777777" w:rsidR="00870E48"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Superior</w:t>
            </w:r>
          </w:p>
        </w:tc>
      </w:tr>
      <w:tr w:rsidR="00870E48" w14:paraId="0F6C16A9" w14:textId="77777777" w:rsidTr="00870E48">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bottom w:val="single" w:sz="6" w:space="0" w:color="F9B074"/>
              <w:right w:val="single" w:sz="6" w:space="0" w:color="F9B074"/>
            </w:tcBorders>
            <w:shd w:val="clear" w:color="auto" w:fill="FFFFFF" w:themeFill="background1"/>
            <w:vAlign w:val="center"/>
          </w:tcPr>
          <w:p w14:paraId="4BE50932" w14:textId="77777777" w:rsidR="00870E48" w:rsidRDefault="00000000">
            <w:pPr>
              <w:widowControl w:val="0"/>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Lake Louise</w:t>
            </w:r>
          </w:p>
        </w:tc>
        <w:tc>
          <w:tcPr>
            <w:tcW w:w="3190" w:type="dxa"/>
            <w:tcBorders>
              <w:top w:val="single" w:sz="6" w:space="0" w:color="F9B074"/>
              <w:left w:val="single" w:sz="6" w:space="0" w:color="F9B074"/>
              <w:bottom w:val="single" w:sz="6" w:space="0" w:color="F9B074"/>
              <w:right w:val="single" w:sz="6" w:space="0" w:color="F9B074"/>
            </w:tcBorders>
            <w:shd w:val="clear" w:color="auto" w:fill="FFFFFF" w:themeFill="background1"/>
            <w:vAlign w:val="center"/>
          </w:tcPr>
          <w:p w14:paraId="2C9E9836" w14:textId="77777777" w:rsidR="00870E48" w:rsidRDefault="0000000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hAnsi="Arial" w:cs="Arial"/>
                <w:sz w:val="18"/>
                <w:szCs w:val="18"/>
              </w:rPr>
              <w:t xml:space="preserve">Fairmont </w:t>
            </w:r>
            <w:proofErr w:type="spellStart"/>
            <w:r>
              <w:rPr>
                <w:rFonts w:ascii="Arial" w:hAnsi="Arial" w:cs="Arial"/>
                <w:sz w:val="18"/>
                <w:szCs w:val="18"/>
              </w:rPr>
              <w:t>Chateau</w:t>
            </w:r>
            <w:proofErr w:type="spellEnd"/>
            <w:r>
              <w:rPr>
                <w:rFonts w:ascii="Arial" w:hAnsi="Arial" w:cs="Arial"/>
                <w:sz w:val="18"/>
                <w:szCs w:val="18"/>
              </w:rPr>
              <w:t xml:space="preserve"> Lake Louise</w:t>
            </w:r>
          </w:p>
        </w:tc>
        <w:tc>
          <w:tcPr>
            <w:cnfStyle w:val="000010000000" w:firstRow="0" w:lastRow="0" w:firstColumn="0" w:lastColumn="0" w:oddVBand="1" w:evenVBand="0" w:oddHBand="0" w:evenHBand="0" w:firstRowFirstColumn="0" w:firstRowLastColumn="0" w:lastRowFirstColumn="0" w:lastRowLastColumn="0"/>
            <w:tcW w:w="2063" w:type="dxa"/>
            <w:vMerge w:val="restart"/>
            <w:tcBorders>
              <w:top w:val="single" w:sz="6" w:space="0" w:color="F9B074"/>
              <w:left w:val="single" w:sz="6" w:space="0" w:color="F9B074"/>
              <w:bottom w:val="single" w:sz="6" w:space="0" w:color="F9B074"/>
            </w:tcBorders>
            <w:shd w:val="clear" w:color="auto" w:fill="FFFFFF" w:themeFill="background1"/>
            <w:vAlign w:val="center"/>
          </w:tcPr>
          <w:p w14:paraId="5B420950" w14:textId="77777777" w:rsidR="00870E48"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Lujo</w:t>
            </w:r>
          </w:p>
        </w:tc>
      </w:tr>
      <w:tr w:rsidR="00870E48" w14:paraId="7F36239B" w14:textId="77777777" w:rsidTr="00870E48">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right w:val="single" w:sz="6" w:space="0" w:color="F9B074"/>
            </w:tcBorders>
            <w:shd w:val="clear" w:color="auto" w:fill="FFFFFF" w:themeFill="background1"/>
            <w:vAlign w:val="center"/>
          </w:tcPr>
          <w:p w14:paraId="40AE07A5" w14:textId="77777777" w:rsidR="00870E48" w:rsidRDefault="00000000">
            <w:pPr>
              <w:widowControl w:val="0"/>
              <w:spacing w:after="0" w:line="240" w:lineRule="auto"/>
              <w:rPr>
                <w:rFonts w:ascii="Arial" w:eastAsia="Times New Roman" w:hAnsi="Arial" w:cs="Arial"/>
                <w:sz w:val="18"/>
                <w:szCs w:val="18"/>
                <w:lang w:eastAsia="es-ES"/>
              </w:rPr>
            </w:pPr>
            <w:proofErr w:type="spellStart"/>
            <w:r>
              <w:rPr>
                <w:rFonts w:ascii="Arial" w:eastAsia="Times New Roman" w:hAnsi="Arial" w:cs="Arial"/>
                <w:sz w:val="18"/>
                <w:szCs w:val="18"/>
                <w:lang w:eastAsia="es-ES"/>
              </w:rPr>
              <w:t>Banff</w:t>
            </w:r>
            <w:proofErr w:type="spellEnd"/>
          </w:p>
        </w:tc>
        <w:tc>
          <w:tcPr>
            <w:tcW w:w="3190" w:type="dxa"/>
            <w:tcBorders>
              <w:top w:val="single" w:sz="6" w:space="0" w:color="F9B074"/>
              <w:left w:val="single" w:sz="6" w:space="0" w:color="F9B074"/>
              <w:right w:val="single" w:sz="6" w:space="0" w:color="F9B074"/>
            </w:tcBorders>
            <w:shd w:val="clear" w:color="auto" w:fill="FFFFFF" w:themeFill="background1"/>
            <w:vAlign w:val="center"/>
          </w:tcPr>
          <w:p w14:paraId="6F680BE5" w14:textId="77777777" w:rsidR="00870E48"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Fairmont </w:t>
            </w:r>
            <w:proofErr w:type="spellStart"/>
            <w:r>
              <w:rPr>
                <w:rFonts w:ascii="Arial" w:eastAsia="Calibri" w:hAnsi="Arial" w:cs="Arial"/>
                <w:sz w:val="18"/>
                <w:szCs w:val="18"/>
              </w:rPr>
              <w:t>Banff</w:t>
            </w:r>
            <w:proofErr w:type="spellEnd"/>
            <w:r>
              <w:rPr>
                <w:rFonts w:ascii="Arial" w:eastAsia="Calibri" w:hAnsi="Arial" w:cs="Arial"/>
                <w:sz w:val="18"/>
                <w:szCs w:val="18"/>
              </w:rPr>
              <w:t xml:space="preserve"> Springs Hotel </w:t>
            </w:r>
          </w:p>
        </w:tc>
        <w:tc>
          <w:tcPr>
            <w:cnfStyle w:val="000010000000" w:firstRow="0" w:lastRow="0" w:firstColumn="0" w:lastColumn="0" w:oddVBand="1" w:evenVBand="0" w:oddHBand="0" w:evenHBand="0" w:firstRowFirstColumn="0" w:firstRowLastColumn="0" w:lastRowFirstColumn="0" w:lastRowLastColumn="0"/>
            <w:tcW w:w="2063" w:type="dxa"/>
            <w:vMerge/>
            <w:tcBorders>
              <w:top w:val="single" w:sz="6" w:space="0" w:color="F9B074"/>
              <w:left w:val="single" w:sz="6" w:space="0" w:color="F9B074"/>
              <w:bottom w:val="single" w:sz="6" w:space="0" w:color="F9B074"/>
            </w:tcBorders>
            <w:shd w:val="clear" w:color="auto" w:fill="FFFFFF" w:themeFill="background1"/>
            <w:vAlign w:val="center"/>
          </w:tcPr>
          <w:p w14:paraId="059D50EC" w14:textId="77777777" w:rsidR="00870E48" w:rsidRDefault="00870E48">
            <w:pPr>
              <w:widowControl w:val="0"/>
              <w:spacing w:after="0" w:line="240" w:lineRule="auto"/>
              <w:jc w:val="center"/>
              <w:rPr>
                <w:rFonts w:ascii="Arial" w:eastAsia="Times New Roman" w:hAnsi="Arial" w:cs="Arial"/>
                <w:b/>
                <w:sz w:val="18"/>
                <w:szCs w:val="18"/>
                <w:lang w:eastAsia="es-ES"/>
              </w:rPr>
            </w:pPr>
          </w:p>
        </w:tc>
      </w:tr>
    </w:tbl>
    <w:p w14:paraId="7B3A0122" w14:textId="77777777" w:rsidR="00274333" w:rsidRDefault="00274333">
      <w:pPr>
        <w:spacing w:after="0" w:line="240" w:lineRule="auto"/>
        <w:rPr>
          <w:rFonts w:ascii="Arial" w:hAnsi="Arial" w:cs="Arial"/>
          <w:b/>
          <w:bCs/>
          <w:i/>
          <w:iCs/>
          <w:sz w:val="18"/>
          <w:szCs w:val="18"/>
        </w:rPr>
      </w:pPr>
    </w:p>
    <w:p w14:paraId="5B00E226" w14:textId="195C0BB6" w:rsidR="00870E48" w:rsidRDefault="00000000">
      <w:pPr>
        <w:spacing w:after="0" w:line="240" w:lineRule="auto"/>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Habitaciones estándar (Fairmont) y sin vistas. En caso de preferir habitaciones superiores por favor consultar.</w:t>
      </w:r>
    </w:p>
    <w:p w14:paraId="4BF0BAEC" w14:textId="6FA41BC0" w:rsidR="00870E48" w:rsidRDefault="00000000">
      <w:pPr>
        <w:spacing w:after="0" w:line="240" w:lineRule="auto"/>
        <w:rPr>
          <w:rFonts w:ascii="Arial" w:hAnsi="Arial" w:cs="Arial"/>
          <w:b/>
          <w:bCs/>
          <w:i/>
          <w:iCs/>
          <w:sz w:val="18"/>
          <w:szCs w:val="18"/>
        </w:rPr>
      </w:pPr>
      <w:r>
        <w:rPr>
          <w:rFonts w:ascii="Arial" w:hAnsi="Arial" w:cs="Arial"/>
          <w:b/>
          <w:bCs/>
          <w:i/>
          <w:iCs/>
          <w:sz w:val="18"/>
          <w:szCs w:val="18"/>
        </w:rPr>
        <w:t xml:space="preserve">En el caso del hotel en Calgary la categoría </w:t>
      </w:r>
      <w:r w:rsidR="00274333">
        <w:rPr>
          <w:rFonts w:ascii="Arial" w:hAnsi="Arial" w:cs="Arial"/>
          <w:b/>
          <w:bCs/>
          <w:i/>
          <w:iCs/>
          <w:sz w:val="18"/>
          <w:szCs w:val="18"/>
        </w:rPr>
        <w:t>será</w:t>
      </w:r>
      <w:r>
        <w:rPr>
          <w:rFonts w:ascii="Arial" w:hAnsi="Arial" w:cs="Arial"/>
          <w:b/>
          <w:bCs/>
          <w:i/>
          <w:iCs/>
          <w:sz w:val="18"/>
          <w:szCs w:val="18"/>
        </w:rPr>
        <w:t xml:space="preserve"> </w:t>
      </w:r>
      <w:r w:rsidR="00274333">
        <w:rPr>
          <w:rFonts w:ascii="Arial" w:hAnsi="Arial" w:cs="Arial"/>
          <w:b/>
          <w:bCs/>
          <w:i/>
          <w:iCs/>
          <w:sz w:val="18"/>
          <w:szCs w:val="18"/>
        </w:rPr>
        <w:t>superior, mientras</w:t>
      </w:r>
      <w:r>
        <w:rPr>
          <w:rFonts w:ascii="Arial" w:hAnsi="Arial" w:cs="Arial"/>
          <w:b/>
          <w:bCs/>
          <w:i/>
          <w:iCs/>
          <w:sz w:val="18"/>
          <w:szCs w:val="18"/>
        </w:rPr>
        <w:t xml:space="preserve"> que en </w:t>
      </w:r>
      <w:r>
        <w:rPr>
          <w:rFonts w:ascii="Arial" w:eastAsia="Times New Roman" w:hAnsi="Arial" w:cs="Arial"/>
          <w:b/>
          <w:bCs/>
          <w:i/>
          <w:iCs/>
          <w:sz w:val="18"/>
          <w:szCs w:val="18"/>
          <w:lang w:eastAsia="es-ES"/>
        </w:rPr>
        <w:t xml:space="preserve">Lake Louise y </w:t>
      </w:r>
      <w:proofErr w:type="spellStart"/>
      <w:r>
        <w:rPr>
          <w:rFonts w:ascii="Arial" w:eastAsia="Times New Roman" w:hAnsi="Arial" w:cs="Arial"/>
          <w:b/>
          <w:bCs/>
          <w:i/>
          <w:iCs/>
          <w:sz w:val="18"/>
          <w:szCs w:val="18"/>
          <w:lang w:eastAsia="es-ES"/>
        </w:rPr>
        <w:t>Banff</w:t>
      </w:r>
      <w:proofErr w:type="spellEnd"/>
      <w:r>
        <w:rPr>
          <w:rFonts w:ascii="Arial" w:eastAsia="Times New Roman" w:hAnsi="Arial" w:cs="Arial"/>
          <w:b/>
          <w:bCs/>
          <w:i/>
          <w:iCs/>
          <w:sz w:val="18"/>
          <w:szCs w:val="18"/>
          <w:lang w:eastAsia="es-ES"/>
        </w:rPr>
        <w:t xml:space="preserve"> </w:t>
      </w:r>
      <w:r w:rsidR="00274333">
        <w:rPr>
          <w:rFonts w:ascii="Arial" w:eastAsia="Times New Roman" w:hAnsi="Arial" w:cs="Arial"/>
          <w:b/>
          <w:bCs/>
          <w:i/>
          <w:iCs/>
          <w:sz w:val="18"/>
          <w:szCs w:val="18"/>
          <w:lang w:eastAsia="es-ES"/>
        </w:rPr>
        <w:t>serán categoría</w:t>
      </w:r>
      <w:r>
        <w:rPr>
          <w:rFonts w:ascii="Arial" w:eastAsia="Times New Roman" w:hAnsi="Arial" w:cs="Arial"/>
          <w:b/>
          <w:bCs/>
          <w:i/>
          <w:iCs/>
          <w:sz w:val="18"/>
          <w:szCs w:val="18"/>
          <w:lang w:eastAsia="es-ES"/>
        </w:rPr>
        <w:t xml:space="preserve"> lujo. </w:t>
      </w:r>
    </w:p>
    <w:p w14:paraId="6D3FD7E2" w14:textId="77777777" w:rsidR="00870E48" w:rsidRDefault="00870E48">
      <w:pPr>
        <w:spacing w:after="0" w:line="240" w:lineRule="auto"/>
        <w:rPr>
          <w:rFonts w:ascii="Arial" w:eastAsia="Times New Roman" w:hAnsi="Arial" w:cs="Arial"/>
          <w:b/>
          <w:color w:val="E36C0A" w:themeColor="accent6" w:themeShade="BF"/>
          <w:sz w:val="20"/>
          <w:szCs w:val="20"/>
          <w:u w:val="single"/>
          <w:lang w:eastAsia="es-ES"/>
        </w:rPr>
      </w:pPr>
    </w:p>
    <w:p w14:paraId="4549E55F" w14:textId="654AD6EA" w:rsidR="00870E48"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PRECIO</w:t>
      </w:r>
      <w:r w:rsidR="00E75641">
        <w:rPr>
          <w:rFonts w:ascii="Arial" w:eastAsia="Times New Roman" w:hAnsi="Arial" w:cs="Arial"/>
          <w:b/>
          <w:color w:val="E36C0A" w:themeColor="accent6" w:themeShade="BF"/>
          <w:sz w:val="18"/>
          <w:szCs w:val="20"/>
          <w:u w:val="single"/>
          <w:lang w:eastAsia="es-ES"/>
        </w:rPr>
        <w:t xml:space="preserve"> DESDE</w:t>
      </w:r>
      <w:r>
        <w:rPr>
          <w:rFonts w:ascii="Arial" w:eastAsia="Times New Roman" w:hAnsi="Arial" w:cs="Arial"/>
          <w:b/>
          <w:color w:val="E36C0A" w:themeColor="accent6" w:themeShade="BF"/>
          <w:sz w:val="18"/>
          <w:szCs w:val="20"/>
          <w:u w:val="single"/>
          <w:lang w:eastAsia="es-ES"/>
        </w:rPr>
        <w:t xml:space="preserve"> POR PERSONA EN USD</w:t>
      </w:r>
      <w:r>
        <w:rPr>
          <w:rFonts w:ascii="Arial" w:eastAsia="Times New Roman" w:hAnsi="Arial" w:cs="Arial"/>
          <w:b/>
          <w:color w:val="E36C0A" w:themeColor="accent6" w:themeShade="BF"/>
          <w:sz w:val="18"/>
          <w:szCs w:val="20"/>
          <w:lang w:eastAsia="es-ES"/>
        </w:rPr>
        <w:t xml:space="preserve">:  </w:t>
      </w:r>
    </w:p>
    <w:p w14:paraId="3EF1597C" w14:textId="77777777" w:rsidR="00870E48" w:rsidRDefault="00870E48">
      <w:pPr>
        <w:spacing w:after="0" w:line="240" w:lineRule="auto"/>
        <w:rPr>
          <w:rFonts w:ascii="Arial" w:eastAsia="Times New Roman" w:hAnsi="Arial" w:cs="Arial"/>
          <w:b/>
          <w:color w:val="E36C0A" w:themeColor="accent6" w:themeShade="BF"/>
          <w:sz w:val="10"/>
          <w:szCs w:val="12"/>
          <w:lang w:eastAsia="es-ES"/>
        </w:rPr>
      </w:pPr>
    </w:p>
    <w:tbl>
      <w:tblPr>
        <w:tblW w:w="10263" w:type="dxa"/>
        <w:tblInd w:w="-117" w:type="dxa"/>
        <w:tblLayout w:type="fixed"/>
        <w:tblCellMar>
          <w:left w:w="70" w:type="dxa"/>
          <w:right w:w="70" w:type="dxa"/>
        </w:tblCellMar>
        <w:tblLook w:val="04A0" w:firstRow="1" w:lastRow="0" w:firstColumn="1" w:lastColumn="0" w:noHBand="0" w:noVBand="1"/>
      </w:tblPr>
      <w:tblGrid>
        <w:gridCol w:w="2151"/>
        <w:gridCol w:w="1537"/>
        <w:gridCol w:w="1525"/>
        <w:gridCol w:w="1702"/>
        <w:gridCol w:w="1535"/>
        <w:gridCol w:w="1813"/>
      </w:tblGrid>
      <w:tr w:rsidR="00870E48" w14:paraId="1FA91E15" w14:textId="77777777">
        <w:trPr>
          <w:trHeight w:val="510"/>
        </w:trPr>
        <w:tc>
          <w:tcPr>
            <w:tcW w:w="10262" w:type="dxa"/>
            <w:gridSpan w:val="6"/>
            <w:tcBorders>
              <w:bottom w:val="single" w:sz="4" w:space="0" w:color="E26B0A"/>
            </w:tcBorders>
            <w:shd w:val="clear" w:color="auto" w:fill="262626" w:themeFill="text1" w:themeFillTint="D9"/>
            <w:vAlign w:val="center"/>
          </w:tcPr>
          <w:p w14:paraId="4C02BA12" w14:textId="13B30D01"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SUPERIOR</w:t>
            </w:r>
            <w:r w:rsidR="00274333">
              <w:rPr>
                <w:rFonts w:ascii="Arial" w:eastAsia="Times New Roman" w:hAnsi="Arial" w:cs="Arial"/>
                <w:b/>
                <w:bCs/>
                <w:color w:val="FFFFFF"/>
                <w:sz w:val="18"/>
                <w:szCs w:val="18"/>
                <w:lang w:eastAsia="es-ES"/>
              </w:rPr>
              <w:t>/LUJO</w:t>
            </w:r>
          </w:p>
        </w:tc>
      </w:tr>
      <w:tr w:rsidR="00870E48" w14:paraId="3076A66A" w14:textId="77777777">
        <w:trPr>
          <w:trHeight w:val="510"/>
        </w:trPr>
        <w:tc>
          <w:tcPr>
            <w:tcW w:w="2150" w:type="dxa"/>
            <w:tcBorders>
              <w:left w:val="single" w:sz="4" w:space="0" w:color="E26B0A"/>
              <w:bottom w:val="single" w:sz="4" w:space="0" w:color="E26B0A"/>
              <w:right w:val="single" w:sz="4" w:space="0" w:color="E26B0A"/>
            </w:tcBorders>
            <w:shd w:val="clear" w:color="auto" w:fill="E26B0A"/>
            <w:vAlign w:val="center"/>
          </w:tcPr>
          <w:p w14:paraId="35F3C16E" w14:textId="205032CE" w:rsidR="00870E48" w:rsidRDefault="00274333">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themeColor="background1"/>
                <w:sz w:val="18"/>
                <w:szCs w:val="18"/>
                <w:lang w:eastAsia="es-ES"/>
              </w:rPr>
              <w:t xml:space="preserve">SALIDAS: DIARIAS </w:t>
            </w:r>
          </w:p>
        </w:tc>
        <w:tc>
          <w:tcPr>
            <w:tcW w:w="1537" w:type="dxa"/>
            <w:tcBorders>
              <w:bottom w:val="single" w:sz="4" w:space="0" w:color="E26B0A"/>
              <w:right w:val="single" w:sz="4" w:space="0" w:color="E26B0A"/>
            </w:tcBorders>
            <w:shd w:val="clear" w:color="auto" w:fill="E26B0A"/>
            <w:vAlign w:val="center"/>
          </w:tcPr>
          <w:p w14:paraId="63505C78"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525" w:type="dxa"/>
            <w:tcBorders>
              <w:bottom w:val="single" w:sz="4" w:space="0" w:color="E26B0A"/>
              <w:right w:val="single" w:sz="4" w:space="0" w:color="E26B0A"/>
            </w:tcBorders>
            <w:shd w:val="clear" w:color="auto" w:fill="E26B0A"/>
            <w:vAlign w:val="center"/>
          </w:tcPr>
          <w:p w14:paraId="1CF85AB0"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702" w:type="dxa"/>
            <w:tcBorders>
              <w:bottom w:val="single" w:sz="4" w:space="0" w:color="E26B0A"/>
              <w:right w:val="single" w:sz="4" w:space="0" w:color="E26B0A"/>
            </w:tcBorders>
            <w:shd w:val="clear" w:color="auto" w:fill="E26B0A"/>
            <w:vAlign w:val="center"/>
          </w:tcPr>
          <w:p w14:paraId="7EBBC569"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535" w:type="dxa"/>
            <w:tcBorders>
              <w:bottom w:val="single" w:sz="4" w:space="0" w:color="E26B0A"/>
              <w:right w:val="single" w:sz="4" w:space="0" w:color="E26B0A"/>
            </w:tcBorders>
            <w:shd w:val="clear" w:color="auto" w:fill="E26B0A"/>
            <w:vAlign w:val="center"/>
          </w:tcPr>
          <w:p w14:paraId="0491452F" w14:textId="77777777"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813" w:type="dxa"/>
            <w:tcBorders>
              <w:bottom w:val="single" w:sz="4" w:space="0" w:color="E26B0A"/>
              <w:right w:val="single" w:sz="4" w:space="0" w:color="E26B0A"/>
            </w:tcBorders>
            <w:shd w:val="clear" w:color="auto" w:fill="E26B0A"/>
            <w:vAlign w:val="center"/>
          </w:tcPr>
          <w:p w14:paraId="5417CF40" w14:textId="3A66D079" w:rsidR="00870E4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CE52BC">
              <w:rPr>
                <w:rFonts w:ascii="Arial" w:eastAsia="Times New Roman" w:hAnsi="Arial" w:cs="Arial"/>
                <w:b/>
                <w:bCs/>
                <w:color w:val="FFFFFF"/>
                <w:sz w:val="18"/>
                <w:szCs w:val="18"/>
                <w:lang w:eastAsia="es-ES"/>
              </w:rPr>
              <w:t>0</w:t>
            </w:r>
          </w:p>
        </w:tc>
      </w:tr>
      <w:tr w:rsidR="00870E48" w14:paraId="41B78CDB" w14:textId="77777777">
        <w:trPr>
          <w:trHeight w:val="510"/>
        </w:trPr>
        <w:tc>
          <w:tcPr>
            <w:tcW w:w="2150" w:type="dxa"/>
            <w:tcBorders>
              <w:left w:val="single" w:sz="4" w:space="0" w:color="E26B0A"/>
              <w:bottom w:val="single" w:sz="4" w:space="0" w:color="E26B0A"/>
              <w:right w:val="single" w:sz="4" w:space="0" w:color="E26B0A"/>
            </w:tcBorders>
            <w:shd w:val="clear" w:color="auto" w:fill="FFFFFF" w:themeFill="background1"/>
            <w:vAlign w:val="center"/>
          </w:tcPr>
          <w:p w14:paraId="52DAF404" w14:textId="1BDF1F2E" w:rsidR="00870E48" w:rsidRDefault="00000000" w:rsidP="00CE52BC">
            <w:pPr>
              <w:widowControl w:val="0"/>
              <w:spacing w:after="43" w:line="240" w:lineRule="auto"/>
              <w:ind w:left="1410" w:hanging="1410"/>
              <w:jc w:val="center"/>
              <w:rPr>
                <w:rFonts w:ascii="Arial" w:eastAsia="Times New Roman" w:hAnsi="Arial" w:cs="Arial"/>
                <w:color w:val="000000"/>
                <w:sz w:val="18"/>
                <w:szCs w:val="18"/>
                <w:lang w:eastAsia="es-ES"/>
              </w:rPr>
            </w:pPr>
            <w:r>
              <w:rPr>
                <w:rFonts w:ascii="Arial" w:eastAsia="Times New Roman" w:hAnsi="Arial" w:cs="Arial"/>
                <w:b/>
                <w:bCs/>
                <w:color w:val="000000" w:themeColor="text1"/>
                <w:sz w:val="18"/>
                <w:szCs w:val="18"/>
                <w:lang w:eastAsia="es-ES"/>
              </w:rPr>
              <w:t>21/12/</w:t>
            </w:r>
            <w:r w:rsidR="00274333">
              <w:rPr>
                <w:rFonts w:ascii="Arial" w:eastAsia="Times New Roman" w:hAnsi="Arial" w:cs="Arial"/>
                <w:b/>
                <w:bCs/>
                <w:color w:val="000000" w:themeColor="text1"/>
                <w:sz w:val="18"/>
                <w:szCs w:val="18"/>
                <w:lang w:eastAsia="es-ES"/>
              </w:rPr>
              <w:t>202</w:t>
            </w:r>
            <w:r w:rsidR="0044262E">
              <w:rPr>
                <w:rFonts w:ascii="Arial" w:eastAsia="Times New Roman" w:hAnsi="Arial" w:cs="Arial"/>
                <w:b/>
                <w:bCs/>
                <w:color w:val="000000" w:themeColor="text1"/>
                <w:sz w:val="18"/>
                <w:szCs w:val="18"/>
                <w:lang w:eastAsia="es-ES"/>
              </w:rPr>
              <w:t>5</w:t>
            </w:r>
          </w:p>
        </w:tc>
        <w:tc>
          <w:tcPr>
            <w:tcW w:w="1537" w:type="dxa"/>
            <w:tcBorders>
              <w:bottom w:val="single" w:sz="4" w:space="0" w:color="E26B0A"/>
              <w:right w:val="single" w:sz="4" w:space="0" w:color="E26B0A"/>
            </w:tcBorders>
            <w:shd w:val="clear" w:color="auto" w:fill="FFFFFF" w:themeFill="background1"/>
            <w:vAlign w:val="center"/>
          </w:tcPr>
          <w:p w14:paraId="34D0308B" w14:textId="03142D71" w:rsidR="00870E48" w:rsidRDefault="00A61587">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10,800</w:t>
            </w:r>
          </w:p>
        </w:tc>
        <w:tc>
          <w:tcPr>
            <w:tcW w:w="1525" w:type="dxa"/>
            <w:tcBorders>
              <w:bottom w:val="single" w:sz="4" w:space="0" w:color="E26B0A"/>
              <w:right w:val="single" w:sz="4" w:space="0" w:color="E26B0A"/>
            </w:tcBorders>
            <w:shd w:val="clear" w:color="auto" w:fill="FFFFFF" w:themeFill="background1"/>
            <w:vAlign w:val="center"/>
          </w:tcPr>
          <w:p w14:paraId="31E31E56" w14:textId="755D2847" w:rsidR="00870E48" w:rsidRDefault="00A61587">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5,595</w:t>
            </w:r>
          </w:p>
        </w:tc>
        <w:tc>
          <w:tcPr>
            <w:tcW w:w="1702" w:type="dxa"/>
            <w:tcBorders>
              <w:bottom w:val="single" w:sz="4" w:space="0" w:color="E26B0A"/>
              <w:right w:val="single" w:sz="4" w:space="0" w:color="E26B0A"/>
            </w:tcBorders>
            <w:shd w:val="clear" w:color="auto" w:fill="FFFFFF" w:themeFill="background1"/>
            <w:vAlign w:val="center"/>
          </w:tcPr>
          <w:p w14:paraId="710F9AE9" w14:textId="38E6ED16" w:rsidR="00870E48" w:rsidRDefault="00A61587">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5,033</w:t>
            </w:r>
          </w:p>
        </w:tc>
        <w:tc>
          <w:tcPr>
            <w:tcW w:w="1535" w:type="dxa"/>
            <w:tcBorders>
              <w:bottom w:val="single" w:sz="4" w:space="0" w:color="E26B0A"/>
              <w:right w:val="single" w:sz="4" w:space="0" w:color="E26B0A"/>
            </w:tcBorders>
            <w:shd w:val="clear" w:color="auto" w:fill="FFFFFF" w:themeFill="background1"/>
            <w:vAlign w:val="center"/>
          </w:tcPr>
          <w:p w14:paraId="7EB6DC65" w14:textId="613B145E" w:rsidR="00870E48" w:rsidRDefault="00A61587">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4,080</w:t>
            </w:r>
          </w:p>
        </w:tc>
        <w:tc>
          <w:tcPr>
            <w:tcW w:w="1813" w:type="dxa"/>
            <w:tcBorders>
              <w:bottom w:val="single" w:sz="4" w:space="0" w:color="E26B0A"/>
              <w:right w:val="single" w:sz="4" w:space="0" w:color="E26B0A"/>
            </w:tcBorders>
            <w:shd w:val="clear" w:color="auto" w:fill="FFFFFF" w:themeFill="background1"/>
            <w:vAlign w:val="center"/>
          </w:tcPr>
          <w:p w14:paraId="4832035B" w14:textId="57DEBAD9" w:rsidR="00870E48" w:rsidRDefault="009017E3">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USD </w:t>
            </w:r>
            <w:r w:rsidR="00A61587">
              <w:rPr>
                <w:rFonts w:ascii="Arial" w:eastAsia="Times New Roman" w:hAnsi="Arial" w:cs="Arial"/>
                <w:sz w:val="18"/>
                <w:szCs w:val="18"/>
                <w:lang w:eastAsia="es-ES"/>
              </w:rPr>
              <w:t>908</w:t>
            </w:r>
          </w:p>
        </w:tc>
      </w:tr>
    </w:tbl>
    <w:p w14:paraId="39A37C62" w14:textId="77777777" w:rsidR="00870E48" w:rsidRDefault="00000000">
      <w:pPr>
        <w:spacing w:after="0" w:line="240" w:lineRule="auto"/>
        <w:jc w:val="both"/>
        <w:rPr>
          <w:rFonts w:ascii="Arial" w:hAnsi="Arial" w:cs="Arial"/>
          <w:b/>
          <w:bCs/>
          <w:i/>
          <w:iCs/>
          <w:sz w:val="18"/>
          <w:szCs w:val="18"/>
        </w:rPr>
      </w:pPr>
      <w:r>
        <w:rPr>
          <w:rFonts w:ascii="Arial" w:hAnsi="Arial" w:cs="Arial"/>
          <w:b/>
          <w:bCs/>
          <w:i/>
          <w:iCs/>
          <w:sz w:val="18"/>
          <w:szCs w:val="18"/>
        </w:rPr>
        <w:t xml:space="preserve">Notas: </w:t>
      </w:r>
    </w:p>
    <w:p w14:paraId="26441ECA" w14:textId="32A5602C" w:rsidR="00CE52BC" w:rsidRDefault="00CE52BC">
      <w:pPr>
        <w:pStyle w:val="Prrafodelista"/>
        <w:numPr>
          <w:ilvl w:val="0"/>
          <w:numId w:val="7"/>
        </w:numPr>
        <w:spacing w:after="0" w:line="240" w:lineRule="auto"/>
        <w:jc w:val="both"/>
        <w:rPr>
          <w:rFonts w:ascii="Arial" w:hAnsi="Arial" w:cs="Arial"/>
          <w:b/>
          <w:bCs/>
          <w:i/>
          <w:iCs/>
          <w:sz w:val="18"/>
          <w:szCs w:val="18"/>
        </w:rPr>
      </w:pPr>
      <w:r w:rsidRPr="00CE52BC">
        <w:rPr>
          <w:rFonts w:ascii="Arial" w:hAnsi="Arial" w:cs="Arial"/>
          <w:b/>
          <w:bCs/>
          <w:i/>
          <w:iCs/>
          <w:sz w:val="18"/>
          <w:szCs w:val="18"/>
          <w:lang w:val="es-MX"/>
        </w:rPr>
        <w:t>Precios dinámicos, susceptibles de cambio en el momento de reservar</w:t>
      </w:r>
      <w:r>
        <w:rPr>
          <w:rFonts w:ascii="Arial" w:hAnsi="Arial" w:cs="Arial"/>
          <w:b/>
          <w:bCs/>
          <w:i/>
          <w:iCs/>
          <w:sz w:val="18"/>
          <w:szCs w:val="18"/>
          <w:lang w:val="es-MX"/>
        </w:rPr>
        <w:t>.</w:t>
      </w:r>
    </w:p>
    <w:p w14:paraId="50C86284" w14:textId="77777777" w:rsidR="00BA55F0" w:rsidRDefault="00A61587" w:rsidP="00BA55F0">
      <w:pPr>
        <w:pStyle w:val="Prrafodelista"/>
        <w:numPr>
          <w:ilvl w:val="0"/>
          <w:numId w:val="7"/>
        </w:numPr>
        <w:spacing w:after="0"/>
        <w:jc w:val="both"/>
        <w:rPr>
          <w:rFonts w:ascii="Arial" w:hAnsi="Arial" w:cs="Arial"/>
          <w:b/>
          <w:bCs/>
          <w:i/>
          <w:iCs/>
          <w:sz w:val="18"/>
          <w:szCs w:val="18"/>
          <w:lang w:val="es-MX"/>
        </w:rPr>
      </w:pPr>
      <w:r w:rsidRPr="00A61587">
        <w:rPr>
          <w:rFonts w:ascii="Arial" w:hAnsi="Arial" w:cs="Arial"/>
          <w:b/>
          <w:bCs/>
          <w:i/>
          <w:iCs/>
          <w:sz w:val="18"/>
          <w:szCs w:val="18"/>
          <w:lang w:val="es-MX"/>
        </w:rPr>
        <w:t>La tarifa de menor aplica compartiendo la habitación con dos o tres adultos. Si son 02 adultos pueden compartir hasta dos menores y si fueran 03 adultos, solo 01 menor.</w:t>
      </w:r>
    </w:p>
    <w:p w14:paraId="0E17D8FC" w14:textId="086CCB85" w:rsidR="00A61587" w:rsidRPr="00BA55F0" w:rsidRDefault="00A61587" w:rsidP="00BA55F0">
      <w:pPr>
        <w:pStyle w:val="Prrafodelista"/>
        <w:numPr>
          <w:ilvl w:val="0"/>
          <w:numId w:val="7"/>
        </w:numPr>
        <w:spacing w:after="0"/>
        <w:jc w:val="both"/>
        <w:rPr>
          <w:rFonts w:ascii="Arial" w:hAnsi="Arial" w:cs="Arial"/>
          <w:b/>
          <w:bCs/>
          <w:i/>
          <w:iCs/>
          <w:sz w:val="18"/>
          <w:szCs w:val="18"/>
          <w:lang w:val="es-MX"/>
        </w:rPr>
      </w:pPr>
      <w:r w:rsidRPr="00BA55F0">
        <w:rPr>
          <w:rFonts w:ascii="Arial" w:hAnsi="Arial" w:cs="Arial"/>
          <w:b/>
          <w:bCs/>
          <w:i/>
          <w:iCs/>
          <w:sz w:val="18"/>
          <w:szCs w:val="18"/>
          <w:lang w:val="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346682C9"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5BB437BB"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2BCAE231"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215442CD"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rPr>
        <w:t xml:space="preserve">01 </w:t>
      </w:r>
      <w:proofErr w:type="spellStart"/>
      <w:r>
        <w:rPr>
          <w:rFonts w:ascii="Arial" w:hAnsi="Arial" w:cs="Arial"/>
          <w:sz w:val="18"/>
          <w:szCs w:val="18"/>
        </w:rPr>
        <w:t>noche</w:t>
      </w:r>
      <w:proofErr w:type="spellEnd"/>
      <w:r>
        <w:rPr>
          <w:rFonts w:ascii="Arial" w:hAnsi="Arial" w:cs="Arial"/>
          <w:sz w:val="18"/>
          <w:szCs w:val="18"/>
        </w:rPr>
        <w:t xml:space="preserve"> de </w:t>
      </w:r>
      <w:proofErr w:type="spellStart"/>
      <w:r>
        <w:rPr>
          <w:rFonts w:ascii="Arial" w:hAnsi="Arial" w:cs="Arial"/>
          <w:sz w:val="18"/>
          <w:szCs w:val="18"/>
        </w:rPr>
        <w:t>alojamiento</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Calgary </w:t>
      </w:r>
    </w:p>
    <w:p w14:paraId="38937383"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sidRPr="00C17DDC">
        <w:rPr>
          <w:rFonts w:ascii="Arial" w:hAnsi="Arial" w:cs="Arial"/>
          <w:sz w:val="18"/>
          <w:szCs w:val="18"/>
          <w:lang w:val="es-MX"/>
        </w:rPr>
        <w:t xml:space="preserve">03 noches de alojamiento en Lake Louise </w:t>
      </w:r>
    </w:p>
    <w:p w14:paraId="0BC3358B"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rPr>
        <w:t xml:space="preserve">03 </w:t>
      </w:r>
      <w:proofErr w:type="spellStart"/>
      <w:r>
        <w:rPr>
          <w:rFonts w:ascii="Arial" w:hAnsi="Arial" w:cs="Arial"/>
          <w:sz w:val="18"/>
          <w:szCs w:val="18"/>
        </w:rPr>
        <w:t>noches</w:t>
      </w:r>
      <w:proofErr w:type="spellEnd"/>
      <w:r>
        <w:rPr>
          <w:rFonts w:ascii="Arial" w:hAnsi="Arial" w:cs="Arial"/>
          <w:sz w:val="18"/>
          <w:szCs w:val="18"/>
        </w:rPr>
        <w:t xml:space="preserve"> de </w:t>
      </w:r>
      <w:proofErr w:type="spellStart"/>
      <w:r>
        <w:rPr>
          <w:rFonts w:ascii="Arial" w:hAnsi="Arial" w:cs="Arial"/>
          <w:sz w:val="18"/>
          <w:szCs w:val="18"/>
        </w:rPr>
        <w:t>alojamiento</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Banff </w:t>
      </w:r>
    </w:p>
    <w:p w14:paraId="5AE9DDE0" w14:textId="77777777" w:rsidR="00870E48" w:rsidRDefault="00000000">
      <w:pPr>
        <w:pStyle w:val="Prrafodelista"/>
        <w:numPr>
          <w:ilvl w:val="0"/>
          <w:numId w:val="4"/>
        </w:numPr>
        <w:spacing w:after="0" w:line="240" w:lineRule="auto"/>
        <w:jc w:val="both"/>
        <w:rPr>
          <w:rFonts w:ascii="Arial" w:hAnsi="Arial" w:cs="Arial"/>
          <w:sz w:val="18"/>
          <w:szCs w:val="18"/>
          <w:lang w:val="es-MX"/>
        </w:rPr>
      </w:pPr>
      <w:r>
        <w:rPr>
          <w:rFonts w:ascii="Arial" w:hAnsi="Arial" w:cs="Arial"/>
          <w:sz w:val="18"/>
          <w:szCs w:val="18"/>
          <w:lang w:val="es-MX"/>
        </w:rPr>
        <w:t>Cargos por servicio en los hoteles (maleteros y limpieza)</w:t>
      </w:r>
    </w:p>
    <w:p w14:paraId="58F1C60C"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proofErr w:type="spellStart"/>
      <w:r>
        <w:rPr>
          <w:rFonts w:ascii="Arial" w:hAnsi="Arial" w:cs="Arial"/>
          <w:sz w:val="18"/>
          <w:szCs w:val="18"/>
        </w:rPr>
        <w:t>Traslados</w:t>
      </w:r>
      <w:proofErr w:type="spellEnd"/>
      <w:r>
        <w:rPr>
          <w:rFonts w:ascii="Arial" w:hAnsi="Arial" w:cs="Arial"/>
          <w:sz w:val="18"/>
          <w:szCs w:val="18"/>
        </w:rPr>
        <w:t xml:space="preserve"> </w:t>
      </w:r>
      <w:proofErr w:type="spellStart"/>
      <w:r>
        <w:rPr>
          <w:rFonts w:ascii="Arial" w:hAnsi="Arial" w:cs="Arial"/>
          <w:sz w:val="18"/>
          <w:szCs w:val="18"/>
        </w:rPr>
        <w:t>mencionados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itinerario</w:t>
      </w:r>
      <w:proofErr w:type="spellEnd"/>
      <w:r>
        <w:rPr>
          <w:rFonts w:ascii="Arial" w:hAnsi="Arial" w:cs="Arial"/>
          <w:sz w:val="18"/>
          <w:szCs w:val="18"/>
        </w:rPr>
        <w:t xml:space="preserve"> </w:t>
      </w:r>
    </w:p>
    <w:p w14:paraId="4E4794DF" w14:textId="77777777" w:rsidR="00870E48" w:rsidRPr="00C17DDC" w:rsidRDefault="00000000">
      <w:pPr>
        <w:pStyle w:val="Sinespaciado"/>
        <w:widowControl w:val="0"/>
        <w:numPr>
          <w:ilvl w:val="0"/>
          <w:numId w:val="4"/>
        </w:numPr>
        <w:jc w:val="both"/>
        <w:textAlignment w:val="baseline"/>
        <w:rPr>
          <w:rFonts w:ascii="Arial" w:hAnsi="Arial" w:cs="Arial"/>
          <w:b/>
          <w:i/>
          <w:sz w:val="18"/>
          <w:szCs w:val="18"/>
          <w:lang w:val="fr-FR" w:eastAsia="es-ES"/>
        </w:rPr>
      </w:pPr>
      <w:proofErr w:type="spellStart"/>
      <w:r w:rsidRPr="00C17DDC">
        <w:rPr>
          <w:rFonts w:ascii="Arial" w:hAnsi="Arial" w:cs="Arial"/>
          <w:sz w:val="18"/>
          <w:szCs w:val="18"/>
          <w:lang w:val="fr-FR"/>
        </w:rPr>
        <w:t>Paquete</w:t>
      </w:r>
      <w:proofErr w:type="spellEnd"/>
      <w:r w:rsidRPr="00C17DDC">
        <w:rPr>
          <w:rFonts w:ascii="Arial" w:hAnsi="Arial" w:cs="Arial"/>
          <w:sz w:val="18"/>
          <w:szCs w:val="18"/>
          <w:lang w:val="fr-FR"/>
        </w:rPr>
        <w:t xml:space="preserve"> de </w:t>
      </w:r>
      <w:proofErr w:type="spellStart"/>
      <w:r w:rsidRPr="00C17DDC">
        <w:rPr>
          <w:rFonts w:ascii="Arial" w:hAnsi="Arial" w:cs="Arial"/>
          <w:sz w:val="18"/>
          <w:szCs w:val="18"/>
          <w:lang w:val="fr-FR"/>
        </w:rPr>
        <w:t>Inclusimoes</w:t>
      </w:r>
      <w:proofErr w:type="spellEnd"/>
      <w:r w:rsidRPr="00C17DDC">
        <w:rPr>
          <w:rFonts w:ascii="Arial" w:hAnsi="Arial" w:cs="Arial"/>
          <w:sz w:val="18"/>
          <w:szCs w:val="18"/>
          <w:lang w:val="fr-FR"/>
        </w:rPr>
        <w:t xml:space="preserve"> de F. Chateau Lake Louise y F. Banff Springs</w:t>
      </w:r>
    </w:p>
    <w:p w14:paraId="2B271909" w14:textId="77777777" w:rsidR="00870E4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Seguro de viaje con cobertura COVID</w:t>
      </w:r>
    </w:p>
    <w:p w14:paraId="15F848F0" w14:textId="77777777" w:rsidR="00870E48"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en español 24hrs</w:t>
      </w:r>
    </w:p>
    <w:p w14:paraId="7112CA6B" w14:textId="77777777" w:rsidR="00870E48" w:rsidRDefault="00870E48">
      <w:pPr>
        <w:pStyle w:val="Sinespaciado"/>
        <w:widowControl w:val="0"/>
        <w:jc w:val="both"/>
        <w:textAlignment w:val="baseline"/>
        <w:rPr>
          <w:rFonts w:ascii="Arial" w:hAnsi="Arial" w:cs="Arial"/>
          <w:sz w:val="18"/>
          <w:szCs w:val="18"/>
          <w:lang w:val="es-ES_tradnl" w:eastAsia="es-ES"/>
        </w:rPr>
      </w:pPr>
    </w:p>
    <w:p w14:paraId="78EC63A7" w14:textId="77777777" w:rsidR="00870E48" w:rsidRDefault="00000000">
      <w:pPr>
        <w:spacing w:after="0" w:line="240" w:lineRule="auto"/>
        <w:jc w:val="both"/>
        <w:rPr>
          <w:rFonts w:ascii="Arial" w:hAnsi="Arial" w:cs="Arial"/>
          <w:b/>
          <w:bCs/>
          <w:color w:val="000000"/>
          <w:sz w:val="18"/>
          <w:szCs w:val="18"/>
          <w:lang w:val="es-MX" w:eastAsia="es-ES"/>
        </w:rPr>
      </w:pPr>
      <w:r>
        <w:rPr>
          <w:rFonts w:ascii="Arial" w:hAnsi="Arial" w:cs="Arial"/>
          <w:b/>
          <w:bCs/>
          <w:color w:val="000000"/>
          <w:sz w:val="18"/>
          <w:szCs w:val="18"/>
          <w:lang w:val="es-MX" w:eastAsia="es-ES"/>
        </w:rPr>
        <w:t xml:space="preserve">Fairmont </w:t>
      </w:r>
      <w:proofErr w:type="spellStart"/>
      <w:r>
        <w:rPr>
          <w:rFonts w:ascii="Arial" w:hAnsi="Arial" w:cs="Arial"/>
          <w:b/>
          <w:bCs/>
          <w:color w:val="000000"/>
          <w:sz w:val="18"/>
          <w:szCs w:val="18"/>
          <w:lang w:val="es-MX" w:eastAsia="es-ES"/>
        </w:rPr>
        <w:t>Banff</w:t>
      </w:r>
      <w:proofErr w:type="spellEnd"/>
      <w:r>
        <w:rPr>
          <w:rFonts w:ascii="Arial" w:hAnsi="Arial" w:cs="Arial"/>
          <w:b/>
          <w:bCs/>
          <w:color w:val="000000"/>
          <w:sz w:val="18"/>
          <w:szCs w:val="18"/>
          <w:lang w:val="es-MX" w:eastAsia="es-ES"/>
        </w:rPr>
        <w:t xml:space="preserve"> Springs: Inclusiones</w:t>
      </w:r>
    </w:p>
    <w:p w14:paraId="1FB7F661"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Servicio de transporte al restaurante y pub </w:t>
      </w:r>
      <w:proofErr w:type="spellStart"/>
      <w:r>
        <w:rPr>
          <w:rFonts w:ascii="Arial" w:hAnsi="Arial" w:cs="Arial"/>
          <w:color w:val="000000"/>
          <w:sz w:val="18"/>
          <w:szCs w:val="18"/>
          <w:lang w:val="es-MX" w:eastAsia="es-ES"/>
        </w:rPr>
        <w:t>Waldhaus</w:t>
      </w:r>
      <w:proofErr w:type="spellEnd"/>
      <w:r>
        <w:rPr>
          <w:rFonts w:ascii="Arial" w:hAnsi="Arial" w:cs="Arial"/>
          <w:color w:val="000000"/>
          <w:sz w:val="18"/>
          <w:szCs w:val="18"/>
          <w:lang w:val="es-MX" w:eastAsia="es-ES"/>
        </w:rPr>
        <w:t>, al campo de golf y a la casa club</w:t>
      </w:r>
    </w:p>
    <w:p w14:paraId="6F73B2B0"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Transporte público gratuito (pases de transporte ROAM disponibles)</w:t>
      </w:r>
    </w:p>
    <w:p w14:paraId="449B06C5"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proofErr w:type="spellStart"/>
      <w:r>
        <w:rPr>
          <w:rFonts w:ascii="Arial" w:hAnsi="Arial" w:cs="Arial"/>
          <w:color w:val="000000"/>
          <w:sz w:val="18"/>
          <w:szCs w:val="18"/>
          <w:lang w:val="es-MX" w:eastAsia="es-ES"/>
        </w:rPr>
        <w:t>Health</w:t>
      </w:r>
      <w:proofErr w:type="spellEnd"/>
      <w:r>
        <w:rPr>
          <w:rFonts w:ascii="Arial" w:hAnsi="Arial" w:cs="Arial"/>
          <w:color w:val="000000"/>
          <w:sz w:val="18"/>
          <w:szCs w:val="18"/>
          <w:lang w:val="es-MX" w:eastAsia="es-ES"/>
        </w:rPr>
        <w:t xml:space="preserve"> Club con clases diarias de fitness, yoga y meditación. Centro acuático con piscinas cubiertas y al aire libre, jacuzzi. Recorridos en bicicleta, recorridos a pie, recorridos por la historia del hotel, recorridos por la ciudad, excursiones por senderos locales y por las montañas. Observación de estrellas y raquetas de nieve. Alquiler de bicicletas durante una hora, raquetas de nieve, crampones para hielo, bastones de senderismo y trineos de nieve.</w:t>
      </w:r>
    </w:p>
    <w:p w14:paraId="0A5F7EB9"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Programas familiares, recreativos y culturales. Noches de cine, trivial, bingo, búsqueda del tesoro, noches de pintura, diversión familiar, </w:t>
      </w:r>
      <w:proofErr w:type="spellStart"/>
      <w:r>
        <w:rPr>
          <w:rFonts w:ascii="Arial" w:hAnsi="Arial" w:cs="Arial"/>
          <w:color w:val="000000"/>
          <w:sz w:val="18"/>
          <w:szCs w:val="18"/>
          <w:lang w:val="es-MX" w:eastAsia="es-ES"/>
        </w:rPr>
        <w:t>curling</w:t>
      </w:r>
      <w:proofErr w:type="spellEnd"/>
      <w:r>
        <w:rPr>
          <w:rFonts w:ascii="Arial" w:hAnsi="Arial" w:cs="Arial"/>
          <w:color w:val="000000"/>
          <w:sz w:val="18"/>
          <w:szCs w:val="18"/>
          <w:lang w:val="es-MX" w:eastAsia="es-ES"/>
        </w:rPr>
        <w:t xml:space="preserve"> bávaro, patinaje sobre hielo,</w:t>
      </w:r>
    </w:p>
    <w:p w14:paraId="20EF48F6" w14:textId="77777777" w:rsidR="00870E48" w:rsidRDefault="00000000">
      <w:pPr>
        <w:pStyle w:val="Prrafodelista"/>
        <w:numPr>
          <w:ilvl w:val="0"/>
          <w:numId w:val="5"/>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Acceso gratuito al Museo Whyte.</w:t>
      </w:r>
    </w:p>
    <w:p w14:paraId="18515CF5" w14:textId="77777777" w:rsidR="00D06303" w:rsidRDefault="00D06303" w:rsidP="00D06303">
      <w:pPr>
        <w:spacing w:after="0" w:line="240" w:lineRule="auto"/>
        <w:ind w:left="360"/>
        <w:jc w:val="both"/>
        <w:rPr>
          <w:rFonts w:ascii="Arial" w:hAnsi="Arial" w:cs="Arial"/>
          <w:color w:val="000000"/>
          <w:sz w:val="18"/>
          <w:szCs w:val="18"/>
          <w:lang w:val="es-MX" w:eastAsia="es-ES"/>
        </w:rPr>
      </w:pPr>
    </w:p>
    <w:p w14:paraId="02A7DC72" w14:textId="06EE4BC2" w:rsidR="00D06303" w:rsidRPr="00D06303" w:rsidRDefault="00D06303" w:rsidP="00D06303">
      <w:pPr>
        <w:widowControl w:val="0"/>
        <w:spacing w:after="0" w:line="240" w:lineRule="auto"/>
        <w:jc w:val="both"/>
        <w:textAlignment w:val="baseline"/>
        <w:rPr>
          <w:rFonts w:ascii="Arial" w:hAnsi="Arial" w:cs="Arial"/>
          <w:b/>
          <w:bCs/>
          <w:i/>
          <w:iCs/>
          <w:color w:val="FF0000"/>
          <w:sz w:val="18"/>
          <w:szCs w:val="18"/>
        </w:rPr>
      </w:pPr>
      <w:r w:rsidRPr="00D06303">
        <w:rPr>
          <w:rFonts w:ascii="Arial" w:hAnsi="Arial" w:cs="Arial"/>
          <w:b/>
          <w:bCs/>
          <w:i/>
          <w:iCs/>
          <w:color w:val="FF0000"/>
          <w:sz w:val="18"/>
          <w:szCs w:val="18"/>
        </w:rPr>
        <w:t xml:space="preserve">Actividades mencionadas son basadas en 2022. Las reservas deberán hacerse a través del </w:t>
      </w:r>
      <w:proofErr w:type="spellStart"/>
      <w:r w:rsidRPr="00D06303">
        <w:rPr>
          <w:rFonts w:ascii="Arial" w:hAnsi="Arial" w:cs="Arial"/>
          <w:b/>
          <w:bCs/>
          <w:i/>
          <w:iCs/>
          <w:color w:val="FF0000"/>
          <w:sz w:val="18"/>
          <w:szCs w:val="18"/>
        </w:rPr>
        <w:t>concierge</w:t>
      </w:r>
      <w:proofErr w:type="spellEnd"/>
      <w:r w:rsidRPr="00D06303">
        <w:rPr>
          <w:rFonts w:ascii="Arial" w:hAnsi="Arial" w:cs="Arial"/>
          <w:b/>
          <w:bCs/>
          <w:i/>
          <w:iCs/>
          <w:color w:val="FF0000"/>
          <w:sz w:val="18"/>
          <w:szCs w:val="18"/>
        </w:rPr>
        <w:t xml:space="preserve"> del hotel. </w:t>
      </w:r>
    </w:p>
    <w:p w14:paraId="16CED6E4" w14:textId="77777777" w:rsidR="00870E48" w:rsidRDefault="00870E48">
      <w:pPr>
        <w:spacing w:after="0" w:line="240" w:lineRule="auto"/>
        <w:jc w:val="both"/>
        <w:rPr>
          <w:rFonts w:ascii="Arial" w:hAnsi="Arial" w:cs="Arial"/>
          <w:color w:val="000000"/>
          <w:sz w:val="18"/>
          <w:szCs w:val="18"/>
          <w:lang w:val="es-MX" w:eastAsia="es-ES"/>
        </w:rPr>
      </w:pPr>
    </w:p>
    <w:p w14:paraId="1816B449" w14:textId="77777777" w:rsidR="00870E48" w:rsidRDefault="00000000">
      <w:pPr>
        <w:spacing w:after="0" w:line="240" w:lineRule="auto"/>
        <w:jc w:val="both"/>
        <w:rPr>
          <w:rFonts w:ascii="Arial" w:hAnsi="Arial" w:cs="Arial"/>
          <w:b/>
          <w:bCs/>
          <w:color w:val="000000"/>
          <w:sz w:val="18"/>
          <w:szCs w:val="18"/>
          <w:lang w:val="es-MX" w:eastAsia="es-ES"/>
        </w:rPr>
      </w:pPr>
      <w:r>
        <w:rPr>
          <w:rFonts w:ascii="Arial" w:hAnsi="Arial" w:cs="Arial"/>
          <w:b/>
          <w:bCs/>
          <w:color w:val="000000"/>
          <w:sz w:val="18"/>
          <w:szCs w:val="18"/>
          <w:lang w:val="es-MX" w:eastAsia="es-ES"/>
        </w:rPr>
        <w:t xml:space="preserve">Fairmont </w:t>
      </w:r>
      <w:proofErr w:type="spellStart"/>
      <w:r>
        <w:rPr>
          <w:rFonts w:ascii="Arial" w:hAnsi="Arial" w:cs="Arial"/>
          <w:b/>
          <w:bCs/>
          <w:color w:val="000000"/>
          <w:sz w:val="18"/>
          <w:szCs w:val="18"/>
          <w:lang w:val="es-MX" w:eastAsia="es-ES"/>
        </w:rPr>
        <w:t>Banff</w:t>
      </w:r>
      <w:proofErr w:type="spellEnd"/>
      <w:r>
        <w:rPr>
          <w:rFonts w:ascii="Arial" w:hAnsi="Arial" w:cs="Arial"/>
          <w:b/>
          <w:bCs/>
          <w:color w:val="000000"/>
          <w:sz w:val="18"/>
          <w:szCs w:val="18"/>
          <w:lang w:val="es-MX" w:eastAsia="es-ES"/>
        </w:rPr>
        <w:t xml:space="preserve"> Springs: Inclusiones</w:t>
      </w:r>
    </w:p>
    <w:p w14:paraId="3A0F04A0"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proofErr w:type="spellStart"/>
      <w:r>
        <w:rPr>
          <w:rFonts w:ascii="Arial" w:hAnsi="Arial" w:cs="Arial"/>
          <w:color w:val="000000"/>
          <w:sz w:val="18"/>
          <w:szCs w:val="18"/>
          <w:lang w:val="es-MX" w:eastAsia="es-ES"/>
        </w:rPr>
        <w:t>Health</w:t>
      </w:r>
      <w:proofErr w:type="spellEnd"/>
      <w:r>
        <w:rPr>
          <w:rFonts w:ascii="Arial" w:hAnsi="Arial" w:cs="Arial"/>
          <w:color w:val="000000"/>
          <w:sz w:val="18"/>
          <w:szCs w:val="18"/>
          <w:lang w:val="es-MX" w:eastAsia="es-ES"/>
        </w:rPr>
        <w:t xml:space="preserve"> Club con clases diarias de yoga y fitness. Centro acuático con piscina cubierta, jacuzzi y baño de vapor</w:t>
      </w:r>
    </w:p>
    <w:p w14:paraId="6D313920"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Servicio de transporte al pueblo de Lake Louise y a la estación de esquí de Lake Louise</w:t>
      </w:r>
    </w:p>
    <w:p w14:paraId="14697A03"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Hogueras nocturnas con malvaviscos o manzanas asadas</w:t>
      </w:r>
    </w:p>
    <w:p w14:paraId="2D7A8275"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Juegos de mesa. Noches de cine. Sesiones informativas sobre el hotel y su historia</w:t>
      </w:r>
    </w:p>
    <w:p w14:paraId="4FEB9347"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Servicio de </w:t>
      </w:r>
      <w:proofErr w:type="spellStart"/>
      <w:r>
        <w:rPr>
          <w:rFonts w:ascii="Arial" w:hAnsi="Arial" w:cs="Arial"/>
          <w:color w:val="000000"/>
          <w:sz w:val="18"/>
          <w:szCs w:val="18"/>
          <w:lang w:val="es-MX" w:eastAsia="es-ES"/>
        </w:rPr>
        <w:t>guardaesquís</w:t>
      </w:r>
      <w:proofErr w:type="spellEnd"/>
      <w:r>
        <w:rPr>
          <w:rFonts w:ascii="Arial" w:hAnsi="Arial" w:cs="Arial"/>
          <w:color w:val="000000"/>
          <w:sz w:val="18"/>
          <w:szCs w:val="18"/>
          <w:lang w:val="es-MX" w:eastAsia="es-ES"/>
        </w:rPr>
        <w:t xml:space="preserve"> (invierno)</w:t>
      </w:r>
    </w:p>
    <w:p w14:paraId="1B7DDD4B"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proofErr w:type="spellStart"/>
      <w:r>
        <w:rPr>
          <w:rFonts w:ascii="Arial" w:hAnsi="Arial" w:cs="Arial"/>
          <w:color w:val="000000"/>
          <w:sz w:val="18"/>
          <w:szCs w:val="18"/>
          <w:lang w:val="es-MX" w:eastAsia="es-ES"/>
        </w:rPr>
        <w:t>Curling</w:t>
      </w:r>
      <w:proofErr w:type="spellEnd"/>
      <w:r>
        <w:rPr>
          <w:rFonts w:ascii="Arial" w:hAnsi="Arial" w:cs="Arial"/>
          <w:color w:val="000000"/>
          <w:sz w:val="18"/>
          <w:szCs w:val="18"/>
          <w:lang w:val="es-MX" w:eastAsia="es-ES"/>
        </w:rPr>
        <w:t xml:space="preserve"> bávaro (invierno). Patinaje sobre hielo (invierno)</w:t>
      </w:r>
    </w:p>
    <w:p w14:paraId="469F3932"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15% de descuento en todos los equipos de alquiler</w:t>
      </w:r>
    </w:p>
    <w:p w14:paraId="656220C8"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15% de descuento en las actividades de la Guía del Patrimonio</w:t>
      </w:r>
    </w:p>
    <w:p w14:paraId="00908EE6" w14:textId="77777777" w:rsidR="00870E48" w:rsidRDefault="00000000">
      <w:pPr>
        <w:pStyle w:val="Prrafodelista"/>
        <w:numPr>
          <w:ilvl w:val="0"/>
          <w:numId w:val="6"/>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Programación infantil y familiar de temporada</w:t>
      </w:r>
    </w:p>
    <w:p w14:paraId="44C6B2CB" w14:textId="77777777" w:rsidR="00870E48" w:rsidRDefault="00870E48">
      <w:pPr>
        <w:spacing w:after="0" w:line="240" w:lineRule="auto"/>
        <w:jc w:val="both"/>
        <w:rPr>
          <w:rFonts w:ascii="Arial" w:hAnsi="Arial" w:cs="Arial"/>
          <w:color w:val="000000"/>
          <w:sz w:val="18"/>
          <w:szCs w:val="18"/>
          <w:lang w:val="es-MX" w:eastAsia="es-ES"/>
        </w:rPr>
      </w:pPr>
    </w:p>
    <w:p w14:paraId="15C5FA27" w14:textId="77777777" w:rsidR="00870E48" w:rsidRPr="00D06303" w:rsidRDefault="00000000">
      <w:pPr>
        <w:widowControl w:val="0"/>
        <w:spacing w:after="0" w:line="240" w:lineRule="auto"/>
        <w:jc w:val="both"/>
        <w:textAlignment w:val="baseline"/>
        <w:rPr>
          <w:rFonts w:ascii="Arial" w:hAnsi="Arial" w:cs="Arial"/>
          <w:b/>
          <w:bCs/>
          <w:i/>
          <w:iCs/>
          <w:color w:val="FF0000"/>
          <w:sz w:val="18"/>
          <w:szCs w:val="18"/>
        </w:rPr>
      </w:pPr>
      <w:r w:rsidRPr="00D06303">
        <w:rPr>
          <w:rFonts w:ascii="Arial" w:hAnsi="Arial" w:cs="Arial"/>
          <w:b/>
          <w:bCs/>
          <w:i/>
          <w:iCs/>
          <w:color w:val="FF0000"/>
          <w:sz w:val="18"/>
          <w:szCs w:val="18"/>
        </w:rPr>
        <w:t xml:space="preserve">Actividades mencionadas son basadas en 2022. Las reservas deberán hacerse a través del </w:t>
      </w:r>
      <w:proofErr w:type="spellStart"/>
      <w:r w:rsidRPr="00D06303">
        <w:rPr>
          <w:rFonts w:ascii="Arial" w:hAnsi="Arial" w:cs="Arial"/>
          <w:b/>
          <w:bCs/>
          <w:i/>
          <w:iCs/>
          <w:color w:val="FF0000"/>
          <w:sz w:val="18"/>
          <w:szCs w:val="18"/>
        </w:rPr>
        <w:t>concierge</w:t>
      </w:r>
      <w:proofErr w:type="spellEnd"/>
      <w:r w:rsidRPr="00D06303">
        <w:rPr>
          <w:rFonts w:ascii="Arial" w:hAnsi="Arial" w:cs="Arial"/>
          <w:b/>
          <w:bCs/>
          <w:i/>
          <w:iCs/>
          <w:color w:val="FF0000"/>
          <w:sz w:val="18"/>
          <w:szCs w:val="18"/>
        </w:rPr>
        <w:t xml:space="preserve"> del hotel. </w:t>
      </w:r>
    </w:p>
    <w:p w14:paraId="671A7864" w14:textId="77777777" w:rsidR="00870E48" w:rsidRDefault="00870E48">
      <w:pPr>
        <w:pStyle w:val="Sinespaciado"/>
        <w:widowControl w:val="0"/>
        <w:jc w:val="both"/>
        <w:textAlignment w:val="baseline"/>
        <w:rPr>
          <w:rFonts w:ascii="Arial" w:hAnsi="Arial" w:cs="Arial"/>
          <w:sz w:val="18"/>
          <w:szCs w:val="18"/>
          <w:lang w:val="es-ES_tradnl" w:eastAsia="es-ES"/>
        </w:rPr>
      </w:pPr>
    </w:p>
    <w:p w14:paraId="7D898671"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1FF78F65"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7744D05B"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Calgary – México</w:t>
      </w:r>
    </w:p>
    <w:p w14:paraId="25FA3BE1"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0BD7F44B"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76C394A5"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Manejo de equipaje en los aeropuertos</w:t>
      </w:r>
    </w:p>
    <w:p w14:paraId="482A6F02"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Ningún servicio no especificado </w:t>
      </w:r>
    </w:p>
    <w:p w14:paraId="1EF17D50" w14:textId="77777777" w:rsidR="00870E4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31613AE2" w14:textId="77777777" w:rsidR="00870E48"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proofErr w:type="spellStart"/>
      <w:r>
        <w:rPr>
          <w:rFonts w:ascii="Arial" w:hAnsi="Arial" w:cs="Arial"/>
          <w:b/>
          <w:sz w:val="18"/>
          <w:szCs w:val="18"/>
          <w:lang w:val="es-ES_tradnl" w:eastAsia="es-ES"/>
        </w:rPr>
        <w:t>eTA</w:t>
      </w:r>
      <w:proofErr w:type="spellEnd"/>
      <w:r>
        <w:rPr>
          <w:rFonts w:ascii="Arial" w:hAnsi="Arial" w:cs="Arial"/>
          <w:b/>
          <w:sz w:val="18"/>
          <w:szCs w:val="18"/>
          <w:lang w:val="es-ES_tradnl" w:eastAsia="es-ES"/>
        </w:rPr>
        <w:t xml:space="preserve"> para Canadá</w:t>
      </w:r>
      <w:r>
        <w:rPr>
          <w:rFonts w:ascii="Arial" w:hAnsi="Arial" w:cs="Arial"/>
          <w:sz w:val="18"/>
          <w:szCs w:val="18"/>
          <w:lang w:val="es-ES_tradnl" w:eastAsia="es-ES"/>
        </w:rPr>
        <w:tab/>
      </w:r>
    </w:p>
    <w:p w14:paraId="7A1CBB40" w14:textId="77777777" w:rsidR="00870E48"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3B488D92"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7A03496F" w14:textId="77777777" w:rsidR="00152812" w:rsidRDefault="00152812" w:rsidP="00152812">
      <w:pPr>
        <w:spacing w:after="0"/>
        <w:rPr>
          <w:rFonts w:ascii="Arial" w:eastAsia="Arial" w:hAnsi="Arial" w:cs="Arial"/>
          <w:b/>
          <w:color w:val="E36C09"/>
          <w:sz w:val="18"/>
          <w:szCs w:val="18"/>
          <w:u w:val="single"/>
        </w:rPr>
      </w:pPr>
      <w:r w:rsidRPr="00C83E34">
        <w:rPr>
          <w:rFonts w:ascii="Arial" w:eastAsia="Arial" w:hAnsi="Arial" w:cs="Arial"/>
          <w:b/>
          <w:color w:val="E36C09"/>
          <w:sz w:val="18"/>
          <w:szCs w:val="18"/>
          <w:u w:val="single"/>
        </w:rPr>
        <w:t>ACTIVIDADES OPCIONALES</w:t>
      </w:r>
      <w:r>
        <w:rPr>
          <w:rFonts w:ascii="Arial" w:eastAsia="Arial" w:hAnsi="Arial" w:cs="Arial"/>
          <w:b/>
          <w:color w:val="E36C09"/>
          <w:sz w:val="18"/>
          <w:szCs w:val="18"/>
          <w:u w:val="single"/>
        </w:rPr>
        <w:t xml:space="preserve"> </w:t>
      </w:r>
      <w:r w:rsidRPr="00C83E34">
        <w:rPr>
          <w:rFonts w:ascii="Arial" w:eastAsia="Arial" w:hAnsi="Arial" w:cs="Arial"/>
          <w:b/>
          <w:color w:val="E36C09"/>
          <w:sz w:val="18"/>
          <w:szCs w:val="18"/>
          <w:u w:val="single"/>
        </w:rPr>
        <w:t>PRECIOS POR PERSONA EN USD:</w:t>
      </w:r>
    </w:p>
    <w:p w14:paraId="6B251C23" w14:textId="77777777" w:rsidR="00152812" w:rsidRPr="00C83E34" w:rsidRDefault="00152812" w:rsidP="00152812">
      <w:pPr>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219"/>
        <w:gridCol w:w="1409"/>
      </w:tblGrid>
      <w:tr w:rsidR="00152812" w14:paraId="5607242D" w14:textId="77777777" w:rsidTr="00144DD2">
        <w:tc>
          <w:tcPr>
            <w:tcW w:w="8364" w:type="dxa"/>
            <w:shd w:val="clear" w:color="auto" w:fill="C00000"/>
          </w:tcPr>
          <w:p w14:paraId="09B54B73" w14:textId="77777777" w:rsidR="00152812" w:rsidRPr="00C83E34" w:rsidRDefault="00152812"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0B1C4170" w14:textId="77777777" w:rsidR="00152812" w:rsidRPr="00C83E34" w:rsidRDefault="00152812"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152812" w14:paraId="2FDB6B3B" w14:textId="77777777" w:rsidTr="00144DD2">
        <w:tc>
          <w:tcPr>
            <w:tcW w:w="8364" w:type="dxa"/>
          </w:tcPr>
          <w:p w14:paraId="6B03BEEB" w14:textId="77777777" w:rsidR="00152812" w:rsidRDefault="00152812" w:rsidP="00144DD2">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22:00 </w:t>
            </w:r>
            <w:proofErr w:type="spellStart"/>
            <w:r>
              <w:rPr>
                <w:rFonts w:ascii="Arial" w:eastAsia="Times New Roman" w:hAnsi="Arial" w:cs="Arial"/>
                <w:color w:val="000000"/>
                <w:sz w:val="18"/>
                <w:szCs w:val="18"/>
                <w:lang w:eastAsia="es-ES"/>
              </w:rPr>
              <w:t>hrs</w:t>
            </w:r>
            <w:proofErr w:type="spellEnd"/>
            <w:r>
              <w:rPr>
                <w:rFonts w:ascii="Arial" w:eastAsia="Times New Roman" w:hAnsi="Arial" w:cs="Arial"/>
                <w:color w:val="000000"/>
                <w:sz w:val="18"/>
                <w:szCs w:val="18"/>
                <w:lang w:eastAsia="es-ES"/>
              </w:rPr>
              <w:t xml:space="preserve"> y las 07:00hrs – del siguiente día </w:t>
            </w:r>
            <w:proofErr w:type="spellStart"/>
            <w:r>
              <w:rPr>
                <w:rFonts w:ascii="Arial" w:eastAsia="Times New Roman" w:hAnsi="Arial" w:cs="Arial"/>
                <w:color w:val="000000"/>
                <w:sz w:val="18"/>
                <w:szCs w:val="18"/>
                <w:lang w:eastAsia="es-ES"/>
              </w:rPr>
              <w:t>One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Way</w:t>
            </w:r>
            <w:proofErr w:type="spellEnd"/>
            <w:r>
              <w:rPr>
                <w:rFonts w:ascii="Arial" w:eastAsia="Times New Roman" w:hAnsi="Arial" w:cs="Arial"/>
                <w:color w:val="000000"/>
                <w:sz w:val="18"/>
                <w:szCs w:val="18"/>
                <w:lang w:eastAsia="es-ES"/>
              </w:rPr>
              <w:t xml:space="preserve"> (un solo tramo)</w:t>
            </w:r>
            <w:r>
              <w:rPr>
                <w:rFonts w:ascii="Arial" w:eastAsia="Times New Roman" w:hAnsi="Arial" w:cs="Arial"/>
                <w:b/>
                <w:bCs/>
                <w:color w:val="000000"/>
                <w:sz w:val="18"/>
                <w:szCs w:val="18"/>
                <w:lang w:eastAsia="es-ES"/>
              </w:rPr>
              <w:t xml:space="preserve"> POR PASAJERO</w:t>
            </w:r>
          </w:p>
          <w:p w14:paraId="09C01EC8" w14:textId="77777777" w:rsidR="00152812" w:rsidRPr="00B949FD" w:rsidRDefault="00152812" w:rsidP="00144DD2">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Considerando que la recogida en vuelos domésticos son 2 horas antes e internacionales 3 horas.</w:t>
            </w:r>
          </w:p>
        </w:tc>
        <w:tc>
          <w:tcPr>
            <w:tcW w:w="1414" w:type="dxa"/>
          </w:tcPr>
          <w:p w14:paraId="2A69973B" w14:textId="77777777" w:rsidR="00152812" w:rsidRPr="002B6DEB" w:rsidRDefault="00152812" w:rsidP="00144DD2">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55 USD</w:t>
            </w:r>
          </w:p>
        </w:tc>
      </w:tr>
    </w:tbl>
    <w:p w14:paraId="696BF5AD" w14:textId="77777777" w:rsidR="00870E48" w:rsidRDefault="00870E48">
      <w:pPr>
        <w:spacing w:after="0" w:line="240" w:lineRule="auto"/>
        <w:rPr>
          <w:rFonts w:ascii="Arial" w:eastAsia="Times New Roman" w:hAnsi="Arial" w:cs="Arial"/>
          <w:b/>
          <w:color w:val="E36C0A" w:themeColor="accent6" w:themeShade="BF"/>
          <w:sz w:val="18"/>
          <w:szCs w:val="18"/>
          <w:u w:val="single"/>
          <w:lang w:eastAsia="es-ES"/>
        </w:rPr>
      </w:pPr>
    </w:p>
    <w:p w14:paraId="6DBCCD4E" w14:textId="77777777" w:rsidR="00870E48"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7F1D12E8" w14:textId="77777777" w:rsidR="00870E48" w:rsidRDefault="00000000">
      <w:pPr>
        <w:pStyle w:val="Sinespaciado"/>
        <w:widowControl w:val="0"/>
        <w:numPr>
          <w:ilvl w:val="0"/>
          <w:numId w:val="2"/>
        </w:numPr>
        <w:jc w:val="both"/>
        <w:textAlignment w:val="baseline"/>
        <w:rPr>
          <w:rFonts w:ascii="Arial" w:hAnsi="Arial" w:cs="Arial"/>
          <w:color w:val="000000"/>
          <w:sz w:val="18"/>
          <w:szCs w:val="18"/>
          <w:lang w:val="es-ES" w:eastAsia="es-ES"/>
        </w:rPr>
      </w:pPr>
      <w:r>
        <w:rPr>
          <w:rFonts w:ascii="Arial" w:hAnsi="Arial" w:cs="Arial"/>
          <w:color w:val="000000" w:themeColor="text1"/>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196B4BF0" w14:textId="77777777" w:rsidR="00870E48" w:rsidRDefault="00000000">
      <w:pPr>
        <w:pStyle w:val="Sinespaciado"/>
        <w:widowControl w:val="0"/>
        <w:numPr>
          <w:ilvl w:val="0"/>
          <w:numId w:val="2"/>
        </w:numPr>
        <w:jc w:val="both"/>
        <w:textAlignment w:val="baseline"/>
        <w:rPr>
          <w:rFonts w:ascii="Arial" w:hAnsi="Arial" w:cs="Arial"/>
          <w:color w:val="000000"/>
          <w:sz w:val="18"/>
          <w:szCs w:val="18"/>
          <w:lang w:val="es-ES" w:eastAsia="es-ES"/>
        </w:rPr>
      </w:pPr>
      <w:r>
        <w:rPr>
          <w:rFonts w:ascii="Arial" w:hAnsi="Arial" w:cs="Arial"/>
          <w:color w:val="000000" w:themeColor="text1"/>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14:paraId="444D0131" w14:textId="77777777" w:rsidR="00870E48"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55FC61E9" w14:textId="77777777" w:rsidR="0044262E" w:rsidRPr="000253D7" w:rsidRDefault="0044262E" w:rsidP="0044262E">
      <w:pPr>
        <w:pStyle w:val="Prrafodelista"/>
        <w:numPr>
          <w:ilvl w:val="0"/>
          <w:numId w:val="2"/>
        </w:numPr>
        <w:jc w:val="both"/>
        <w:rPr>
          <w:rFonts w:ascii="Arial" w:hAnsi="Arial" w:cs="Arial"/>
          <w:b/>
          <w:sz w:val="18"/>
          <w:szCs w:val="18"/>
          <w:lang w:val="es-ES_tradnl" w:eastAsia="es-ES"/>
        </w:rPr>
      </w:pPr>
      <w:r w:rsidRPr="000253D7">
        <w:rPr>
          <w:rFonts w:ascii="Arial" w:hAnsi="Arial" w:cs="Arial"/>
          <w:bCs/>
          <w:sz w:val="18"/>
          <w:szCs w:val="18"/>
          <w:lang w:val="es-ES_tradnl" w:eastAsia="es-ES"/>
        </w:rPr>
        <w:t>Las personas mexicanas deberán contar con una visa canadiense o una Autorización Electrónica de Viaje (</w:t>
      </w:r>
      <w:proofErr w:type="spellStart"/>
      <w:r w:rsidRPr="000253D7">
        <w:rPr>
          <w:rFonts w:ascii="Arial" w:hAnsi="Arial" w:cs="Arial"/>
          <w:bCs/>
          <w:sz w:val="18"/>
          <w:szCs w:val="18"/>
          <w:lang w:val="es-ES_tradnl" w:eastAsia="es-ES"/>
        </w:rPr>
        <w:t>eTA</w:t>
      </w:r>
      <w:proofErr w:type="spellEnd"/>
      <w:r w:rsidRPr="000253D7">
        <w:rPr>
          <w:rFonts w:ascii="Arial" w:hAnsi="Arial" w:cs="Arial"/>
          <w:bCs/>
          <w:sz w:val="18"/>
          <w:szCs w:val="18"/>
          <w:lang w:val="es-ES_tradnl" w:eastAsia="es-ES"/>
        </w:rPr>
        <w:t>) válida y vigente al momento del viaje</w:t>
      </w:r>
      <w:r w:rsidRPr="000253D7">
        <w:rPr>
          <w:rFonts w:ascii="Arial" w:hAnsi="Arial" w:cs="Arial"/>
          <w:sz w:val="18"/>
          <w:szCs w:val="18"/>
          <w:lang w:eastAsia="es-ES"/>
        </w:rPr>
        <w:t xml:space="preserve">. </w:t>
      </w:r>
    </w:p>
    <w:p w14:paraId="4E451890" w14:textId="77777777" w:rsidR="0044262E" w:rsidRPr="000253D7" w:rsidRDefault="0044262E" w:rsidP="0044262E">
      <w:pPr>
        <w:pStyle w:val="Prrafodelista"/>
        <w:jc w:val="both"/>
        <w:rPr>
          <w:rFonts w:ascii="Arial" w:hAnsi="Arial" w:cs="Arial"/>
          <w:b/>
          <w:sz w:val="18"/>
          <w:szCs w:val="18"/>
          <w:lang w:val="es-ES_tradnl" w:eastAsia="es-ES"/>
        </w:rPr>
      </w:pPr>
      <w:proofErr w:type="spellStart"/>
      <w:r>
        <w:rPr>
          <w:rFonts w:ascii="Arial" w:hAnsi="Arial" w:cs="Arial"/>
          <w:sz w:val="18"/>
          <w:szCs w:val="18"/>
          <w:lang w:eastAsia="es-ES"/>
        </w:rPr>
        <w:t>eTA</w:t>
      </w:r>
      <w:proofErr w:type="spellEnd"/>
      <w:r>
        <w:rPr>
          <w:rFonts w:ascii="Arial" w:hAnsi="Arial" w:cs="Arial"/>
          <w:sz w:val="18"/>
          <w:szCs w:val="18"/>
          <w:lang w:eastAsia="es-ES"/>
        </w:rPr>
        <w:t>: P</w:t>
      </w:r>
      <w:r w:rsidRPr="000253D7">
        <w:rPr>
          <w:rFonts w:ascii="Arial" w:hAnsi="Arial" w:cs="Arial"/>
          <w:sz w:val="18"/>
          <w:szCs w:val="18"/>
          <w:lang w:eastAsia="es-ES"/>
        </w:rPr>
        <w:t xml:space="preserve">ermiso </w:t>
      </w:r>
      <w:r>
        <w:rPr>
          <w:rFonts w:ascii="Arial" w:hAnsi="Arial" w:cs="Arial"/>
          <w:sz w:val="18"/>
          <w:szCs w:val="18"/>
          <w:lang w:eastAsia="es-ES"/>
        </w:rPr>
        <w:t xml:space="preserve">que </w:t>
      </w:r>
      <w:r w:rsidRPr="000253D7">
        <w:rPr>
          <w:rFonts w:ascii="Arial" w:hAnsi="Arial" w:cs="Arial"/>
          <w:sz w:val="18"/>
          <w:szCs w:val="18"/>
          <w:lang w:eastAsia="es-ES"/>
        </w:rPr>
        <w:t>se tramita vía electrónica o en las sedes de la Embajada de Canadá en México, y es válida durante cinco años o hasta que el pasaporte finalice su vigencia, lo que suceda primero; y tiene un costo de 7 dólares canadienses (aprox.).</w:t>
      </w:r>
    </w:p>
    <w:p w14:paraId="4BCC1BE3" w14:textId="77777777" w:rsidR="0044262E" w:rsidRDefault="0044262E" w:rsidP="0044262E">
      <w:pPr>
        <w:pStyle w:val="Prrafodelista"/>
        <w:jc w:val="both"/>
        <w:rPr>
          <w:rFonts w:ascii="Arial" w:hAnsi="Arial" w:cs="Arial"/>
          <w:bCs/>
          <w:sz w:val="18"/>
          <w:szCs w:val="18"/>
          <w:lang w:val="es-MX" w:eastAsia="es-ES"/>
        </w:rPr>
      </w:pPr>
      <w:r w:rsidRPr="000253D7">
        <w:rPr>
          <w:rFonts w:ascii="Arial" w:hAnsi="Arial" w:cs="Arial"/>
          <w:bCs/>
          <w:sz w:val="18"/>
          <w:szCs w:val="18"/>
          <w:lang w:val="es-MX" w:eastAsia="es-ES"/>
        </w:rPr>
        <w:t xml:space="preserve">Visa de visitante: </w:t>
      </w:r>
      <w:r>
        <w:rPr>
          <w:rFonts w:ascii="Arial" w:hAnsi="Arial" w:cs="Arial"/>
          <w:bCs/>
          <w:sz w:val="18"/>
          <w:szCs w:val="18"/>
          <w:lang w:val="es-MX" w:eastAsia="es-ES"/>
        </w:rPr>
        <w:t xml:space="preserve">Es un </w:t>
      </w:r>
      <w:r w:rsidRPr="000253D7">
        <w:rPr>
          <w:rFonts w:ascii="Arial" w:hAnsi="Arial" w:cs="Arial"/>
          <w:bCs/>
          <w:sz w:val="18"/>
          <w:szCs w:val="18"/>
          <w:lang w:val="es-MX" w:eastAsia="es-ES"/>
        </w:rPr>
        <w:t>documento oficial que colocamos en su pasaporte y que demuestra que usted cumple los requisitos para viajar a Canadá.</w:t>
      </w:r>
      <w:r>
        <w:rPr>
          <w:rFonts w:ascii="Arial" w:hAnsi="Arial" w:cs="Arial"/>
          <w:bCs/>
          <w:sz w:val="18"/>
          <w:szCs w:val="18"/>
          <w:lang w:val="es-MX" w:eastAsia="es-ES"/>
        </w:rPr>
        <w:t xml:space="preserve"> </w:t>
      </w:r>
      <w:r w:rsidRPr="000253D7">
        <w:rPr>
          <w:rFonts w:ascii="Arial" w:hAnsi="Arial" w:cs="Arial"/>
          <w:bCs/>
          <w:sz w:val="18"/>
          <w:szCs w:val="18"/>
          <w:lang w:val="es-MX" w:eastAsia="es-ES"/>
        </w:rPr>
        <w:t>La visa de visitante cuesta $100</w:t>
      </w:r>
      <w:r>
        <w:rPr>
          <w:rFonts w:ascii="Arial" w:hAnsi="Arial" w:cs="Arial"/>
          <w:bCs/>
          <w:sz w:val="18"/>
          <w:szCs w:val="18"/>
          <w:lang w:val="es-MX" w:eastAsia="es-ES"/>
        </w:rPr>
        <w:t xml:space="preserve"> (aprox.)</w:t>
      </w:r>
      <w:r w:rsidRPr="000253D7">
        <w:rPr>
          <w:rFonts w:ascii="Arial" w:hAnsi="Arial" w:cs="Arial"/>
          <w:bCs/>
          <w:sz w:val="18"/>
          <w:szCs w:val="18"/>
          <w:lang w:val="es-MX" w:eastAsia="es-ES"/>
        </w:rPr>
        <w:t xml:space="preserve"> dólares canadienses; sin embargo, es posible que deba pagar otros gastos, tales como la tasa por recopilación de datos biométricos (huellas digitales y fotografía)</w:t>
      </w:r>
      <w:r>
        <w:rPr>
          <w:rFonts w:ascii="Arial" w:hAnsi="Arial" w:cs="Arial"/>
          <w:bCs/>
          <w:sz w:val="18"/>
          <w:szCs w:val="18"/>
          <w:lang w:val="es-MX" w:eastAsia="es-ES"/>
        </w:rPr>
        <w:t xml:space="preserve">. </w:t>
      </w:r>
      <w:r w:rsidRPr="000253D7">
        <w:rPr>
          <w:rFonts w:ascii="Arial" w:hAnsi="Arial" w:cs="Arial"/>
          <w:bCs/>
          <w:sz w:val="18"/>
          <w:szCs w:val="18"/>
          <w:lang w:val="es-MX" w:eastAsia="es-ES"/>
        </w:rPr>
        <w:t>La mayoría de las visas de visitante que emite el Canadá son visas para entradas múltiples y tienen una validez de hasta 10 años.</w:t>
      </w:r>
    </w:p>
    <w:p w14:paraId="7056A98E" w14:textId="77777777" w:rsidR="0044262E" w:rsidRPr="000253D7" w:rsidRDefault="0044262E" w:rsidP="0044262E">
      <w:pPr>
        <w:pStyle w:val="Prrafodelista"/>
        <w:rPr>
          <w:rFonts w:ascii="Arial" w:hAnsi="Arial" w:cs="Arial"/>
          <w:bCs/>
          <w:sz w:val="18"/>
          <w:szCs w:val="18"/>
          <w:lang w:val="es-MX" w:eastAsia="es-ES"/>
        </w:rPr>
      </w:pPr>
      <w:r>
        <w:rPr>
          <w:rFonts w:ascii="Arial" w:hAnsi="Arial" w:cs="Arial"/>
          <w:bCs/>
          <w:sz w:val="18"/>
          <w:szCs w:val="18"/>
          <w:lang w:val="es-MX" w:eastAsia="es-ES"/>
        </w:rPr>
        <w:t xml:space="preserve">Para </w:t>
      </w:r>
      <w:proofErr w:type="gramStart"/>
      <w:r>
        <w:rPr>
          <w:rFonts w:ascii="Arial" w:hAnsi="Arial" w:cs="Arial"/>
          <w:bCs/>
          <w:sz w:val="18"/>
          <w:szCs w:val="18"/>
          <w:lang w:val="es-MX" w:eastAsia="es-ES"/>
        </w:rPr>
        <w:t>mayor información</w:t>
      </w:r>
      <w:proofErr w:type="gramEnd"/>
      <w:r>
        <w:rPr>
          <w:rFonts w:ascii="Arial" w:hAnsi="Arial" w:cs="Arial"/>
          <w:bCs/>
          <w:sz w:val="18"/>
          <w:szCs w:val="18"/>
          <w:lang w:val="es-MX" w:eastAsia="es-ES"/>
        </w:rPr>
        <w:t xml:space="preserve"> consultar el portal: </w:t>
      </w:r>
      <w:r w:rsidRPr="000253D7">
        <w:rPr>
          <w:rFonts w:ascii="Arial" w:hAnsi="Arial" w:cs="Arial"/>
          <w:bCs/>
          <w:sz w:val="18"/>
          <w:szCs w:val="18"/>
          <w:lang w:val="es-MX" w:eastAsia="es-ES"/>
        </w:rPr>
        <w:t>https://www.canada.ca/en/immigration-refugees</w:t>
      </w:r>
      <w:r>
        <w:rPr>
          <w:rFonts w:ascii="Arial" w:hAnsi="Arial" w:cs="Arial"/>
          <w:bCs/>
          <w:sz w:val="18"/>
          <w:szCs w:val="18"/>
          <w:lang w:val="es-MX" w:eastAsia="es-ES"/>
        </w:rPr>
        <w:t xml:space="preserve"> </w:t>
      </w:r>
      <w:proofErr w:type="spellStart"/>
      <w:r w:rsidRPr="000253D7">
        <w:rPr>
          <w:rFonts w:ascii="Arial" w:hAnsi="Arial" w:cs="Arial"/>
          <w:bCs/>
          <w:sz w:val="18"/>
          <w:szCs w:val="18"/>
          <w:lang w:val="es-MX" w:eastAsia="es-ES"/>
        </w:rPr>
        <w:t>citizenship</w:t>
      </w:r>
      <w:proofErr w:type="spellEnd"/>
      <w:r w:rsidRPr="000253D7">
        <w:rPr>
          <w:rFonts w:ascii="Arial" w:hAnsi="Arial" w:cs="Arial"/>
          <w:bCs/>
          <w:sz w:val="18"/>
          <w:szCs w:val="18"/>
          <w:lang w:val="es-MX" w:eastAsia="es-ES"/>
        </w:rPr>
        <w:t>/</w:t>
      </w:r>
      <w:proofErr w:type="spellStart"/>
      <w:r w:rsidRPr="000253D7">
        <w:rPr>
          <w:rFonts w:ascii="Arial" w:hAnsi="Arial" w:cs="Arial"/>
          <w:bCs/>
          <w:sz w:val="18"/>
          <w:szCs w:val="18"/>
          <w:lang w:val="es-MX" w:eastAsia="es-ES"/>
        </w:rPr>
        <w:t>campaigns</w:t>
      </w:r>
      <w:proofErr w:type="spellEnd"/>
      <w:r w:rsidRPr="000253D7">
        <w:rPr>
          <w:rFonts w:ascii="Arial" w:hAnsi="Arial" w:cs="Arial"/>
          <w:bCs/>
          <w:sz w:val="18"/>
          <w:szCs w:val="18"/>
          <w:lang w:val="es-MX" w:eastAsia="es-ES"/>
        </w:rPr>
        <w:t>/eta-work-visa-mexico-es.html</w:t>
      </w:r>
    </w:p>
    <w:p w14:paraId="28EE6705" w14:textId="77777777" w:rsidR="00870E48" w:rsidRDefault="00000000">
      <w:pPr>
        <w:pStyle w:val="Prrafodelista"/>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5CF2FB96"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eastAsia="es-ES"/>
        </w:rPr>
      </w:pPr>
      <w:r>
        <w:rPr>
          <w:rFonts w:ascii="Arial" w:hAnsi="Arial" w:cs="Arial"/>
          <w:color w:val="000000" w:themeColor="text1"/>
          <w:sz w:val="18"/>
          <w:szCs w:val="18"/>
          <w:lang w:eastAsia="es-ES"/>
        </w:rPr>
        <w:t xml:space="preserve">Los servicios de traslados y excursiones en esta cotización son otorgados como servicios regulares, estos servicios están sujetos a horarios </w:t>
      </w:r>
      <w:proofErr w:type="spellStart"/>
      <w:r>
        <w:rPr>
          <w:rFonts w:ascii="Arial" w:hAnsi="Arial" w:cs="Arial"/>
          <w:color w:val="000000" w:themeColor="text1"/>
          <w:sz w:val="18"/>
          <w:szCs w:val="18"/>
          <w:lang w:eastAsia="es-ES"/>
        </w:rPr>
        <w:t>pre-establecidos</w:t>
      </w:r>
      <w:proofErr w:type="spellEnd"/>
      <w:r>
        <w:rPr>
          <w:rFonts w:ascii="Arial" w:hAnsi="Arial" w:cs="Arial"/>
          <w:color w:val="000000" w:themeColor="text1"/>
          <w:sz w:val="18"/>
          <w:szCs w:val="18"/>
          <w:lang w:eastAsia="es-ES"/>
        </w:rPr>
        <w:t xml:space="preserve"> y se brindan junto a otros pasajeros. Los traslados regulares </w:t>
      </w:r>
      <w:r>
        <w:rPr>
          <w:rFonts w:ascii="Arial" w:hAnsi="Arial" w:cs="Arial"/>
          <w:color w:val="000000" w:themeColor="text1"/>
          <w:sz w:val="18"/>
          <w:szCs w:val="18"/>
          <w:lang w:eastAsia="es-ES"/>
        </w:rPr>
        <w:lastRenderedPageBreak/>
        <w:t>son sin guía. Consulte los precios en servicio privado.</w:t>
      </w:r>
    </w:p>
    <w:p w14:paraId="70AAA259"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eastAsia="es-ES"/>
        </w:rPr>
      </w:pPr>
      <w:r>
        <w:rPr>
          <w:rFonts w:ascii="Arial" w:hAnsi="Arial" w:cs="Arial"/>
          <w:sz w:val="18"/>
          <w:szCs w:val="18"/>
        </w:rPr>
        <w:t xml:space="preserve">Todos los servicios son de habla inglesa. Salvo el traslado de entrada que será en habla hispana. </w:t>
      </w:r>
    </w:p>
    <w:p w14:paraId="5D233002"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Hotelería en hoteles mencionados o similares. Habitaciones estándar (Fairmont) y sin vistas. En caso de preferir habitaciones superiores por favor consultar. </w:t>
      </w:r>
    </w:p>
    <w:p w14:paraId="29F5AA59"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Las habitaciones en Canadá constan de 1 o 2 camas, para habitaciones triples y cuádruples los clientes deberán acomodarse en dicho número de camas. En caso de solicitar una cama supletoria, ha de hacerse a la llegada del hotel y, sujeto a disponibilidad del hotel y capacidad de la habitación. </w:t>
      </w:r>
    </w:p>
    <w:p w14:paraId="5094E834"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Actividades opcionales en hoteles mencionadas basadas en 2022. Las reservas deberán hacerse a través del </w:t>
      </w:r>
      <w:proofErr w:type="spellStart"/>
      <w:r>
        <w:rPr>
          <w:rFonts w:ascii="Arial" w:hAnsi="Arial" w:cs="Arial"/>
          <w:sz w:val="18"/>
          <w:szCs w:val="18"/>
        </w:rPr>
        <w:t>concierge</w:t>
      </w:r>
      <w:proofErr w:type="spellEnd"/>
      <w:r>
        <w:rPr>
          <w:rFonts w:ascii="Arial" w:hAnsi="Arial" w:cs="Arial"/>
          <w:sz w:val="18"/>
          <w:szCs w:val="18"/>
        </w:rPr>
        <w:t xml:space="preserve"> del hotel. </w:t>
      </w:r>
    </w:p>
    <w:p w14:paraId="7B9D04DA"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Tourmundial no se hace responsable de los atrasos o irregularidades que puedan ocurrir a los pasajeros con el transporte, ya sea aéreo o terrestre (tráfico, descomposturas, averías, nieve en autovías, </w:t>
      </w:r>
      <w:proofErr w:type="gramStart"/>
      <w:r>
        <w:rPr>
          <w:rFonts w:ascii="Arial" w:hAnsi="Arial" w:cs="Arial"/>
          <w:sz w:val="18"/>
          <w:szCs w:val="18"/>
        </w:rPr>
        <w:t>etc...</w:t>
      </w:r>
      <w:proofErr w:type="gramEnd"/>
      <w:r>
        <w:rPr>
          <w:rFonts w:ascii="Arial" w:hAnsi="Arial" w:cs="Arial"/>
          <w:sz w:val="18"/>
          <w:szCs w:val="18"/>
        </w:rPr>
        <w:t>)</w:t>
      </w:r>
    </w:p>
    <w:p w14:paraId="51D029F6" w14:textId="77777777" w:rsidR="00870E48"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 </w:t>
      </w:r>
    </w:p>
    <w:p w14:paraId="39E6AB7E" w14:textId="77777777" w:rsidR="00870E48" w:rsidRDefault="00000000">
      <w:pPr>
        <w:pStyle w:val="Prrafodelista"/>
        <w:numPr>
          <w:ilvl w:val="0"/>
          <w:numId w:val="2"/>
        </w:numPr>
        <w:spacing w:after="0" w:line="240" w:lineRule="auto"/>
        <w:jc w:val="both"/>
        <w:rPr>
          <w:rFonts w:ascii="Arial" w:hAnsi="Arial" w:cs="Arial"/>
          <w:sz w:val="18"/>
          <w:szCs w:val="18"/>
        </w:rPr>
      </w:pPr>
      <w:r>
        <w:rPr>
          <w:rFonts w:ascii="Arial" w:hAnsi="Arial" w:cs="Arial"/>
          <w:sz w:val="18"/>
          <w:szCs w:val="18"/>
        </w:rPr>
        <w:t xml:space="preserve">La tarifa de menor aplica compartiendo habitación con dos adultos, sin derecho a cama. </w:t>
      </w:r>
    </w:p>
    <w:p w14:paraId="614DD48B" w14:textId="77777777" w:rsidR="00870E4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Todos los servicios de alojamiento están cotizados en habitaciones estándar. En caso de preferir habitaciones superiores favor de consultar.</w:t>
      </w:r>
    </w:p>
    <w:p w14:paraId="01DFB530" w14:textId="77777777" w:rsidR="00870E4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No se reembolsará ningún traslado o visita en el caso de no disfrute o de cancelación</w:t>
      </w:r>
    </w:p>
    <w:p w14:paraId="7E3699FF" w14:textId="77777777" w:rsidR="00870E48" w:rsidRDefault="00000000">
      <w:pPr>
        <w:pStyle w:val="Prrafodelista"/>
        <w:numPr>
          <w:ilvl w:val="0"/>
          <w:numId w:val="2"/>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Al momento de su registro en el hotel, se requerirá una tarjeta de crédito, con el fin de garantizar que usted se compromete a no dañar la habitación y dejarla en las mismas condiciones que le fue entregada. La Tarjeta de crédito le ayudara también para abrir crédito dentro de las instalaciones del hotel para consumo interno. </w:t>
      </w:r>
    </w:p>
    <w:p w14:paraId="0FBEC840" w14:textId="77777777" w:rsidR="00870E48" w:rsidRDefault="00000000">
      <w:pPr>
        <w:pStyle w:val="Prrafodelista"/>
        <w:numPr>
          <w:ilvl w:val="0"/>
          <w:numId w:val="2"/>
        </w:numPr>
        <w:spacing w:after="0" w:line="240" w:lineRule="auto"/>
        <w:jc w:val="both"/>
        <w:rPr>
          <w:rFonts w:ascii="Arial" w:hAnsi="Arial" w:cs="Arial"/>
          <w:color w:val="000000"/>
          <w:sz w:val="18"/>
          <w:szCs w:val="18"/>
          <w:lang w:val="es-MX" w:eastAsia="es-ES"/>
        </w:rPr>
      </w:pPr>
      <w:r>
        <w:rPr>
          <w:rFonts w:ascii="Arial" w:hAnsi="Arial" w:cs="Arial"/>
          <w:color w:val="000000"/>
          <w:sz w:val="18"/>
          <w:szCs w:val="18"/>
          <w:lang w:val="es-MX" w:eastAsia="es-ES"/>
        </w:rPr>
        <w:t xml:space="preserve">Manejo de equipaje en el tour máximo de 1 maleta por persona. En caso de equipaje adicional costos extras pueden ser cobrados en destino. </w:t>
      </w:r>
    </w:p>
    <w:p w14:paraId="2514E5FD" w14:textId="77777777" w:rsidR="00870E48"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2DC7F13B" w14:textId="77777777" w:rsidR="00870E48" w:rsidRDefault="00000000">
      <w:pPr>
        <w:pStyle w:val="Prrafodelista"/>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6A7E217F" w14:textId="77777777" w:rsidR="00870E48" w:rsidRDefault="00870E48">
      <w:pPr>
        <w:pStyle w:val="Prrafodelista"/>
        <w:spacing w:after="0" w:line="240" w:lineRule="auto"/>
        <w:rPr>
          <w:rFonts w:ascii="Arial" w:eastAsia="Times New Roman" w:hAnsi="Arial" w:cs="Arial"/>
          <w:b/>
          <w:color w:val="FF0000"/>
          <w:sz w:val="18"/>
          <w:szCs w:val="18"/>
          <w:lang w:val="es-ES_tradnl" w:eastAsia="es-ES"/>
        </w:rPr>
      </w:pPr>
    </w:p>
    <w:p w14:paraId="03D806C4" w14:textId="77777777" w:rsidR="00870E4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118849D3" w14:textId="77777777" w:rsidR="00870E48" w:rsidRDefault="00870E48">
      <w:pPr>
        <w:spacing w:after="0" w:line="240" w:lineRule="auto"/>
        <w:jc w:val="both"/>
        <w:rPr>
          <w:rFonts w:ascii="Arial" w:eastAsia="Times New Roman" w:hAnsi="Arial" w:cs="Arial"/>
          <w:b/>
          <w:color w:val="FF0000"/>
          <w:sz w:val="18"/>
          <w:szCs w:val="18"/>
          <w:u w:val="single"/>
          <w:lang w:eastAsia="es-ES"/>
        </w:rPr>
      </w:pPr>
    </w:p>
    <w:p w14:paraId="3484D51B" w14:textId="77777777" w:rsidR="00870E48"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lang w:val="es-ES"/>
        </w:rPr>
        <w:t>TourMundial</w:t>
      </w:r>
      <w:proofErr w:type="spellEnd"/>
      <w:r>
        <w:rPr>
          <w:rFonts w:ascii="Arial" w:hAnsi="Arial" w:cs="Arial"/>
          <w:sz w:val="18"/>
          <w:szCs w:val="18"/>
          <w:lang w:val="es-ES"/>
        </w:rPr>
        <w:t xml:space="preserve"> el cual puede ser consultado en el sitio web: </w:t>
      </w:r>
      <w:hyperlink r:id="rId12">
        <w:r w:rsidR="00870E48">
          <w:rPr>
            <w:rStyle w:val="EnlacedeInternet"/>
            <w:rFonts w:ascii="Arial" w:hAnsi="Arial" w:cs="Arial"/>
            <w:sz w:val="18"/>
            <w:szCs w:val="18"/>
            <w:lang w:val="es-ES"/>
          </w:rPr>
          <w:t>www.tourmundial.com.mx</w:t>
        </w:r>
      </w:hyperlink>
      <w:r w:rsidRPr="00C17DDC">
        <w:rPr>
          <w:lang w:val="es-MX"/>
        </w:rPr>
        <w:tab/>
      </w:r>
      <w:r w:rsidRPr="00C17DDC">
        <w:rPr>
          <w:lang w:val="es-MX"/>
        </w:rPr>
        <w:tab/>
      </w:r>
    </w:p>
    <w:p w14:paraId="66F04226" w14:textId="77777777" w:rsidR="00870E48" w:rsidRDefault="00870E48">
      <w:pPr>
        <w:pStyle w:val="Sinespaciado"/>
        <w:widowControl w:val="0"/>
        <w:jc w:val="both"/>
        <w:textAlignment w:val="baseline"/>
        <w:rPr>
          <w:rFonts w:ascii="Arial" w:hAnsi="Arial" w:cs="Arial"/>
          <w:color w:val="FF0000"/>
          <w:sz w:val="18"/>
          <w:szCs w:val="18"/>
          <w:lang w:val="es-ES"/>
        </w:rPr>
      </w:pPr>
    </w:p>
    <w:p w14:paraId="2A26A7BD" w14:textId="77777777" w:rsidR="00870E48" w:rsidRDefault="00870E48">
      <w:pPr>
        <w:pStyle w:val="Sinespaciado"/>
        <w:widowControl w:val="0"/>
        <w:jc w:val="both"/>
        <w:textAlignment w:val="baseline"/>
        <w:rPr>
          <w:rFonts w:ascii="Arial" w:hAnsi="Arial" w:cs="Arial"/>
          <w:color w:val="FF0000"/>
          <w:sz w:val="18"/>
          <w:szCs w:val="18"/>
          <w:lang w:val="es-ES"/>
        </w:rPr>
      </w:pPr>
    </w:p>
    <w:p w14:paraId="27FDC1C6" w14:textId="403A127A" w:rsidR="00870E48" w:rsidRDefault="00000000">
      <w:pPr>
        <w:pStyle w:val="Sinespaciado"/>
        <w:widowControl w:val="0"/>
        <w:jc w:val="center"/>
        <w:textAlignment w:val="baseline"/>
        <w:rPr>
          <w:rFonts w:ascii="Arial" w:hAnsi="Arial" w:cs="Arial"/>
          <w:b/>
          <w:bCs/>
          <w:color w:val="E36C0A" w:themeColor="accent6" w:themeShade="BF"/>
          <w:sz w:val="18"/>
          <w:szCs w:val="18"/>
          <w:u w:val="single"/>
          <w:lang w:val="es-ES" w:eastAsia="es-ES"/>
        </w:rPr>
      </w:pPr>
      <w:r>
        <w:rPr>
          <w:rFonts w:ascii="Arial" w:hAnsi="Arial" w:cs="Arial"/>
          <w:b/>
          <w:bCs/>
          <w:color w:val="E36C0A" w:themeColor="accent6" w:themeShade="BF"/>
          <w:sz w:val="18"/>
          <w:szCs w:val="18"/>
          <w:u w:val="single"/>
          <w:lang w:val="es-ES" w:eastAsia="es-ES"/>
        </w:rPr>
        <w:t>VIGENCIA 21</w:t>
      </w:r>
      <w:r w:rsidR="00903716">
        <w:rPr>
          <w:rFonts w:ascii="Arial" w:hAnsi="Arial" w:cs="Arial"/>
          <w:b/>
          <w:bCs/>
          <w:color w:val="E36C0A" w:themeColor="accent6" w:themeShade="BF"/>
          <w:sz w:val="18"/>
          <w:szCs w:val="18"/>
          <w:u w:val="single"/>
          <w:lang w:val="es-ES" w:eastAsia="es-ES"/>
        </w:rPr>
        <w:t xml:space="preserve"> </w:t>
      </w:r>
      <w:r>
        <w:rPr>
          <w:rFonts w:ascii="Arial" w:hAnsi="Arial" w:cs="Arial"/>
          <w:b/>
          <w:bCs/>
          <w:color w:val="E36C0A" w:themeColor="accent6" w:themeShade="BF"/>
          <w:sz w:val="18"/>
          <w:szCs w:val="18"/>
          <w:u w:val="single"/>
          <w:lang w:val="es-ES" w:eastAsia="es-ES"/>
        </w:rPr>
        <w:t>DE DICIEMBRE DE 202</w:t>
      </w:r>
      <w:r w:rsidR="00903716">
        <w:rPr>
          <w:rFonts w:ascii="Arial" w:hAnsi="Arial" w:cs="Arial"/>
          <w:b/>
          <w:bCs/>
          <w:color w:val="E36C0A" w:themeColor="accent6" w:themeShade="BF"/>
          <w:sz w:val="18"/>
          <w:szCs w:val="18"/>
          <w:u w:val="single"/>
          <w:lang w:val="es-ES" w:eastAsia="es-ES"/>
        </w:rPr>
        <w:t>5</w:t>
      </w:r>
      <w:r>
        <w:rPr>
          <w:rFonts w:ascii="Arial" w:hAnsi="Arial" w:cs="Arial"/>
          <w:b/>
          <w:bCs/>
          <w:color w:val="E36C0A" w:themeColor="accent6" w:themeShade="BF"/>
          <w:sz w:val="18"/>
          <w:szCs w:val="18"/>
          <w:u w:val="single"/>
          <w:lang w:val="es-ES" w:eastAsia="es-ES"/>
        </w:rPr>
        <w:t xml:space="preserve"> AL 03 DE ENERO 202</w:t>
      </w:r>
      <w:r w:rsidR="00903716">
        <w:rPr>
          <w:rFonts w:ascii="Arial" w:hAnsi="Arial" w:cs="Arial"/>
          <w:b/>
          <w:bCs/>
          <w:color w:val="E36C0A" w:themeColor="accent6" w:themeShade="BF"/>
          <w:sz w:val="18"/>
          <w:szCs w:val="18"/>
          <w:u w:val="single"/>
          <w:lang w:val="es-ES" w:eastAsia="es-ES"/>
        </w:rPr>
        <w:t>6</w:t>
      </w:r>
    </w:p>
    <w:p w14:paraId="4CFF80AD" w14:textId="77777777" w:rsidR="00870E48"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p>
    <w:tbl>
      <w:tblPr>
        <w:tblStyle w:val="Sombreadomedio1-nfasis6"/>
        <w:tblW w:w="6502" w:type="dxa"/>
        <w:jc w:val="center"/>
        <w:tblLayout w:type="fixed"/>
        <w:tblLook w:val="04A0" w:firstRow="1" w:lastRow="0" w:firstColumn="1" w:lastColumn="0" w:noHBand="0" w:noVBand="1"/>
      </w:tblPr>
      <w:tblGrid>
        <w:gridCol w:w="6502"/>
      </w:tblGrid>
      <w:tr w:rsidR="00870E48" w14:paraId="508B964C" w14:textId="77777777" w:rsidTr="00870E48">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502" w:type="dxa"/>
            <w:vAlign w:val="center"/>
          </w:tcPr>
          <w:p w14:paraId="00F84C16" w14:textId="77777777" w:rsidR="00870E48"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 xml:space="preserve">POLÍTICAS DE CANCELACIÓN </w:t>
            </w:r>
          </w:p>
        </w:tc>
      </w:tr>
      <w:tr w:rsidR="00870E48" w14:paraId="0D62E995" w14:textId="77777777" w:rsidTr="00870E4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502" w:type="dxa"/>
            <w:tcBorders>
              <w:top w:val="nil"/>
            </w:tcBorders>
          </w:tcPr>
          <w:p w14:paraId="1611C531" w14:textId="77777777" w:rsidR="00870E48"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Prepago del 100%, 80 días antes de la salida</w:t>
            </w:r>
          </w:p>
          <w:p w14:paraId="42C6B71A" w14:textId="77777777" w:rsidR="00870E48"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 xml:space="preserve">Cancelación 65 días antes </w:t>
            </w:r>
          </w:p>
          <w:p w14:paraId="5C6B332A" w14:textId="77777777" w:rsidR="00870E48" w:rsidRDefault="00000000">
            <w:pPr>
              <w:pStyle w:val="Sinespaciado"/>
              <w:widowControl w:val="0"/>
              <w:numPr>
                <w:ilvl w:val="0"/>
                <w:numId w:val="3"/>
              </w:numPr>
              <w:textAlignment w:val="baseline"/>
              <w:rPr>
                <w:rFonts w:ascii="Arial" w:hAnsi="Arial" w:cs="Arial"/>
                <w:sz w:val="18"/>
                <w:szCs w:val="18"/>
                <w:lang w:val="es-ES" w:eastAsia="es-ES"/>
              </w:rPr>
            </w:pPr>
            <w:r>
              <w:rPr>
                <w:rFonts w:ascii="Arial" w:hAnsi="Arial" w:cs="Arial"/>
                <w:sz w:val="18"/>
                <w:szCs w:val="18"/>
                <w:lang w:val="es-ES" w:eastAsia="es-ES"/>
              </w:rPr>
              <w:t xml:space="preserve">En caso de No </w:t>
            </w:r>
            <w:proofErr w:type="gramStart"/>
            <w:r>
              <w:rPr>
                <w:rFonts w:ascii="Arial" w:hAnsi="Arial" w:cs="Arial"/>
                <w:sz w:val="18"/>
                <w:szCs w:val="18"/>
                <w:lang w:val="es-ES" w:eastAsia="es-ES"/>
              </w:rPr>
              <w:t>Show</w:t>
            </w:r>
            <w:proofErr w:type="gramEnd"/>
            <w:r>
              <w:rPr>
                <w:rFonts w:ascii="Arial" w:hAnsi="Arial" w:cs="Arial"/>
                <w:sz w:val="18"/>
                <w:szCs w:val="18"/>
                <w:lang w:val="es-ES" w:eastAsia="es-ES"/>
              </w:rPr>
              <w:t>, aplican 100% de cargos</w:t>
            </w:r>
          </w:p>
          <w:p w14:paraId="1796C07B" w14:textId="77777777" w:rsidR="00870E48"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tc>
      </w:tr>
    </w:tbl>
    <w:p w14:paraId="26A7A3C4" w14:textId="77777777" w:rsidR="00870E48"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870E48">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FB930" w14:textId="77777777" w:rsidR="00E32FFD" w:rsidRDefault="00E32FFD">
      <w:pPr>
        <w:spacing w:after="0" w:line="240" w:lineRule="auto"/>
      </w:pPr>
      <w:r>
        <w:separator/>
      </w:r>
    </w:p>
  </w:endnote>
  <w:endnote w:type="continuationSeparator" w:id="0">
    <w:p w14:paraId="1F5DF29F" w14:textId="77777777" w:rsidR="00E32FFD" w:rsidRDefault="00E3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3A938" w14:textId="77777777" w:rsidR="00870E48" w:rsidRDefault="00000000">
    <w:pPr>
      <w:pStyle w:val="Piedepgina"/>
      <w:jc w:val="center"/>
      <w:rPr>
        <w:rFonts w:ascii="Arial" w:hAnsi="Arial" w:cs="Arial"/>
        <w:sz w:val="13"/>
        <w:szCs w:val="13"/>
      </w:rPr>
    </w:pPr>
    <w:proofErr w:type="gramStart"/>
    <w:r>
      <w:rPr>
        <w:rFonts w:ascii="Arial" w:hAnsi="Arial" w:cs="Arial"/>
        <w:sz w:val="13"/>
        <w:szCs w:val="13"/>
      </w:rPr>
      <w:t>Tel.(</w:t>
    </w:r>
    <w:proofErr w:type="gramEnd"/>
    <w:r>
      <w:rPr>
        <w:rFonts w:ascii="Arial" w:hAnsi="Arial" w:cs="Arial"/>
        <w:sz w:val="13"/>
        <w:szCs w:val="13"/>
      </w:rPr>
      <w:t>52) (55) 4147 – 5780</w:t>
    </w:r>
  </w:p>
  <w:p w14:paraId="307F81C4" w14:textId="77777777" w:rsidR="00870E48"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870E48">
        <w:rPr>
          <w:rStyle w:val="EnlacedeInternet"/>
          <w:rFonts w:ascii="Arial" w:hAnsi="Arial" w:cs="Arial"/>
          <w:sz w:val="13"/>
          <w:szCs w:val="13"/>
        </w:rPr>
        <w:t>www.tourmundial.com.mx</w:t>
      </w:r>
    </w:hyperlink>
    <w:r>
      <w:rPr>
        <w:rFonts w:ascii="Arial" w:hAnsi="Arial" w:cs="Arial"/>
        <w:sz w:val="13"/>
        <w:szCs w:val="13"/>
      </w:rPr>
      <w:t xml:space="preserve">   </w:t>
    </w:r>
    <w:hyperlink r:id="rId2">
      <w:r w:rsidR="00870E48">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0C640" w14:textId="77777777" w:rsidR="00E32FFD" w:rsidRDefault="00E32FFD">
      <w:pPr>
        <w:spacing w:after="0" w:line="240" w:lineRule="auto"/>
      </w:pPr>
      <w:r>
        <w:separator/>
      </w:r>
    </w:p>
  </w:footnote>
  <w:footnote w:type="continuationSeparator" w:id="0">
    <w:p w14:paraId="3DF68090" w14:textId="77777777" w:rsidR="00E32FFD" w:rsidRDefault="00E32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B832" w14:textId="77777777" w:rsidR="00870E48" w:rsidRDefault="00000000">
    <w:pPr>
      <w:pStyle w:val="Encabezado"/>
      <w:jc w:val="both"/>
    </w:pPr>
    <w:r>
      <w:rPr>
        <w:noProof/>
      </w:rPr>
      <mc:AlternateContent>
        <mc:Choice Requires="wps">
          <w:drawing>
            <wp:anchor distT="12700" distB="12700" distL="13335" distR="12065" simplePos="0" relativeHeight="5" behindDoc="1" locked="0" layoutInCell="0" allowOverlap="1" wp14:anchorId="74F16915" wp14:editId="6C593A7F">
              <wp:simplePos x="0" y="0"/>
              <wp:positionH relativeFrom="page">
                <wp:align>right</wp:align>
              </wp:positionH>
              <wp:positionV relativeFrom="paragraph">
                <wp:posOffset>-650240</wp:posOffset>
              </wp:positionV>
              <wp:extent cx="8599805" cy="1104265"/>
              <wp:effectExtent l="13335" t="12700" r="12065" b="12700"/>
              <wp:wrapNone/>
              <wp:docPr id="2" name="1 Rectángulo"/>
              <wp:cNvGraphicFramePr/>
              <a:graphic xmlns:a="http://schemas.openxmlformats.org/drawingml/2006/main">
                <a:graphicData uri="http://schemas.microsoft.com/office/word/2010/wordprocessingShape">
                  <wps:wsp>
                    <wps:cNvSpPr/>
                    <wps:spPr>
                      <a:xfrm>
                        <a:off x="0" y="0"/>
                        <a:ext cx="8599680" cy="110412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82.85pt;margin-top:-51.2pt;width:677.1pt;height:86.9pt;mso-wrap-style:none;v-text-anchor:middle;mso-position-horizontal:right;mso-position-horizontal-relative:page" wp14:anchorId="7BE74D10">
              <v:fill o:detectmouseclick="t" type="solid" color2="#595959"/>
              <v:stroke color="#a6a6a6" weight="25560" joinstyle="round" endcap="flat"/>
              <w10:wrap type="none"/>
            </v:rect>
          </w:pict>
        </mc:Fallback>
      </mc:AlternateContent>
    </w:r>
    <w:r>
      <w:rPr>
        <w:noProof/>
      </w:rPr>
      <w:drawing>
        <wp:inline distT="0" distB="0" distL="0" distR="0" wp14:anchorId="3625FB52" wp14:editId="6A2742E4">
          <wp:extent cx="2152650" cy="694055"/>
          <wp:effectExtent l="0" t="0" r="0" b="0"/>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152650" cy="6940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03" style="width:9pt;height:9pt" coordsize="" o:spt="100" o:bullet="t" adj="0,,0" path="" stroked="f">
        <v:stroke joinstyle="miter"/>
        <v:imagedata r:id="rId1" o:title=""/>
        <v:formulas/>
        <v:path o:connecttype="segments"/>
      </v:shape>
    </w:pict>
  </w:numPicBullet>
  <w:abstractNum w:abstractNumId="0" w15:restartNumberingAfterBreak="0">
    <w:nsid w:val="0B6B4A63"/>
    <w:multiLevelType w:val="multilevel"/>
    <w:tmpl w:val="EB5A8A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972D9E"/>
    <w:multiLevelType w:val="multilevel"/>
    <w:tmpl w:val="69A088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C020758"/>
    <w:multiLevelType w:val="multilevel"/>
    <w:tmpl w:val="C1489F7C"/>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C804DA6"/>
    <w:multiLevelType w:val="multilevel"/>
    <w:tmpl w:val="60BEAD58"/>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E362CA8"/>
    <w:multiLevelType w:val="multilevel"/>
    <w:tmpl w:val="E2F69E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B941267"/>
    <w:multiLevelType w:val="multilevel"/>
    <w:tmpl w:val="606460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D8F0AA7"/>
    <w:multiLevelType w:val="hybridMultilevel"/>
    <w:tmpl w:val="BF744030"/>
    <w:lvl w:ilvl="0" w:tplc="3E3035D6">
      <w:start w:val="4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7A123E"/>
    <w:multiLevelType w:val="multilevel"/>
    <w:tmpl w:val="276493D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BBF4655"/>
    <w:multiLevelType w:val="multilevel"/>
    <w:tmpl w:val="EE62EE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65D1C3C"/>
    <w:multiLevelType w:val="multilevel"/>
    <w:tmpl w:val="A82AFE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24382057">
    <w:abstractNumId w:val="7"/>
  </w:num>
  <w:num w:numId="2" w16cid:durableId="1945260997">
    <w:abstractNumId w:val="3"/>
  </w:num>
  <w:num w:numId="3" w16cid:durableId="989749505">
    <w:abstractNumId w:val="2"/>
  </w:num>
  <w:num w:numId="4" w16cid:durableId="2074622988">
    <w:abstractNumId w:val="8"/>
  </w:num>
  <w:num w:numId="5" w16cid:durableId="689986323">
    <w:abstractNumId w:val="9"/>
  </w:num>
  <w:num w:numId="6" w16cid:durableId="468013013">
    <w:abstractNumId w:val="4"/>
  </w:num>
  <w:num w:numId="7" w16cid:durableId="301278941">
    <w:abstractNumId w:val="5"/>
  </w:num>
  <w:num w:numId="8" w16cid:durableId="1498499912">
    <w:abstractNumId w:val="0"/>
  </w:num>
  <w:num w:numId="9" w16cid:durableId="27534465">
    <w:abstractNumId w:val="1"/>
  </w:num>
  <w:num w:numId="10" w16cid:durableId="1727147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E48"/>
    <w:rsid w:val="00115E49"/>
    <w:rsid w:val="00152812"/>
    <w:rsid w:val="00225ECA"/>
    <w:rsid w:val="00252B24"/>
    <w:rsid w:val="00274333"/>
    <w:rsid w:val="0044262E"/>
    <w:rsid w:val="0047475C"/>
    <w:rsid w:val="00556F47"/>
    <w:rsid w:val="006E66CE"/>
    <w:rsid w:val="00870E48"/>
    <w:rsid w:val="009017E3"/>
    <w:rsid w:val="00903716"/>
    <w:rsid w:val="00A61587"/>
    <w:rsid w:val="00BA55F0"/>
    <w:rsid w:val="00C17DDC"/>
    <w:rsid w:val="00C31F9D"/>
    <w:rsid w:val="00CE1875"/>
    <w:rsid w:val="00CE52BC"/>
    <w:rsid w:val="00CF76FA"/>
    <w:rsid w:val="00D06303"/>
    <w:rsid w:val="00E32FFD"/>
    <w:rsid w:val="00E74DC3"/>
    <w:rsid w:val="00E75641"/>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6D40"/>
  <w15:docId w15:val="{C809B3CB-E49A-446C-ADED-173DDC20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com.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2.xml><?xml version="1.0" encoding="utf-8"?>
<ds:datastoreItem xmlns:ds="http://schemas.openxmlformats.org/officeDocument/2006/customXml" ds:itemID="{278D6C92-BF91-459D-8501-2FBD4E747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4.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4</Pages>
  <Words>1954</Words>
  <Characters>10752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45</cp:revision>
  <cp:lastPrinted>2025-06-30T18:16:00Z</cp:lastPrinted>
  <dcterms:created xsi:type="dcterms:W3CDTF">2023-07-17T22:48:00Z</dcterms:created>
  <dcterms:modified xsi:type="dcterms:W3CDTF">2025-07-23T23:13:00Z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y fmtid="{D5CDD505-2E9C-101B-9397-08002B2CF9AE}" pid="4" name="MediaServiceImageTags">
    <vt:lpwstr/>
  </property>
</Properties>
</file>