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png" ContentType="image/png"/>
  <Override PartName="/word/media/image5.gif" ContentType="image/gi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numbering.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both"/>
        <w:rPr>
          <w:rFonts w:ascii="Arial" w:hAnsi="Arial" w:eastAsia="Times New Roman" w:cs="Arial"/>
          <w:color w:val="000000"/>
          <w:sz w:val="18"/>
          <w:szCs w:val="30"/>
          <w:lang w:eastAsia="es-ES"/>
        </w:rPr>
      </w:pPr>
      <w:r>
        <w:rPr/>
      </w:r>
    </w:p>
    <w:tbl>
      <w:tblPr>
        <w:tblStyle w:val="Cuadrculamedia1-nfasis6"/>
        <w:tblpPr w:bottomFromText="0" w:horzAnchor="margin" w:leftFromText="141" w:rightFromText="141" w:tblpX="0" w:tblpY="2386" w:topFromText="0" w:vertAnchor="page"/>
        <w:tblW w:w="9952" w:type="dxa"/>
        <w:jc w:val="left"/>
        <w:tblInd w:w="108" w:type="dxa"/>
        <w:shd w:fill="FDE4D0" w:val="clear"/>
        <w:tblLayout w:type="fixed"/>
        <w:tblCellMar>
          <w:top w:w="0" w:type="dxa"/>
          <w:left w:w="108" w:type="dxa"/>
          <w:bottom w:w="0" w:type="dxa"/>
          <w:right w:w="108" w:type="dxa"/>
        </w:tblCellMar>
        <w:tblLook w:firstRow="1" w:noVBand="1" w:lastRow="0" w:firstColumn="1" w:lastColumn="0" w:noHBand="0" w:val="04a0"/>
      </w:tblPr>
      <w:tblGrid>
        <w:gridCol w:w="9952"/>
      </w:tblGrid>
      <w:tr>
        <w:trPr>
          <w:trHeight w:val="831" w:hRule="atLeast"/>
          <w:cnfStyle w:val="100000000000" w:firstRow="1" w:lastRow="0" w:firstColumn="0" w:lastColumn="0" w:oddVBand="0" w:evenVBand="0" w:oddHBand="0" w:evenHBand="0" w:firstRowFirstColumn="0" w:firstRowLastColumn="0" w:lastRowFirstColumn="0" w:lastRowLastColumn="0"/>
        </w:trPr>
        <w:tc>
          <w:tcPr>
            <w:tcW w:w="9952" w:type="dxa"/>
            <w:cnfStyle w:val="001000000000" w:firstRow="0" w:lastRow="0" w:firstColumn="1" w:lastColumn="0" w:oddVBand="0" w:evenVBand="0" w:oddHBand="0" w:evenHBand="0" w:firstRowFirstColumn="0" w:firstRowLastColumn="0" w:lastRowFirstColumn="0" w:lastRowLastColumn="0"/>
            <w:tcBorders/>
            <w:shd w:color="auto" w:fill="F2F2F2" w:themeFill="background1" w:themeFillShade="f2" w:val="clear"/>
          </w:tcPr>
          <w:p>
            <w:pPr>
              <w:pStyle w:val="Normal"/>
              <w:widowControl/>
              <w:spacing w:lineRule="auto" w:line="240" w:before="0" w:after="0"/>
              <w:ind w:left="1410" w:hanging="1410"/>
              <w:jc w:val="both"/>
              <w:rPr>
                <w:rFonts w:ascii="Arial" w:hAnsi="Arial" w:eastAsia="Times New Roman" w:cs="Arial"/>
                <w:color w:val="000000" w:themeColor="text1"/>
                <w:sz w:val="18"/>
                <w:szCs w:val="18"/>
                <w:lang w:val="en-US" w:eastAsia="es-ES"/>
              </w:rPr>
            </w:pPr>
            <w:r>
              <w:rPr>
                <w:rFonts w:eastAsia="Times New Roman" w:cs="Arial" w:ascii="Arial" w:hAnsi="Arial"/>
                <w:b/>
                <w:bCs/>
                <w:color w:val="EF782D"/>
                <w:kern w:val="0"/>
                <w:sz w:val="18"/>
                <w:szCs w:val="18"/>
                <w:lang w:val="en-US" w:eastAsia="es-ES" w:bidi="ar-SA"/>
              </w:rPr>
              <w:t>Visitando</w:t>
            </w:r>
            <w:r>
              <w:rPr>
                <w:rFonts w:eastAsia="Times New Roman" w:cs="Arial" w:ascii="Arial" w:hAnsi="Arial"/>
                <w:b/>
                <w:bCs/>
                <w:color w:val="E36C0A" w:themeColor="accent6" w:themeShade="bf"/>
                <w:kern w:val="0"/>
                <w:sz w:val="18"/>
                <w:szCs w:val="18"/>
                <w:lang w:val="en-US" w:eastAsia="es-ES" w:bidi="ar-SA"/>
              </w:rPr>
              <w:t>:</w:t>
            </w:r>
            <w:r>
              <w:rPr>
                <w:rFonts w:eastAsia="Times New Roman" w:cs="Arial" w:ascii="Arial" w:hAnsi="Arial"/>
                <w:b/>
                <w:bCs/>
                <w:color w:val="000000"/>
                <w:kern w:val="0"/>
                <w:sz w:val="18"/>
                <w:szCs w:val="18"/>
                <w:lang w:val="en-US" w:eastAsia="es-ES" w:bidi="ar-SA"/>
              </w:rPr>
              <w:t xml:space="preserve">       </w:t>
            </w:r>
            <w:r>
              <w:rPr>
                <w:rFonts w:eastAsia="Times New Roman" w:cs="Arial" w:ascii="Arial" w:hAnsi="Arial"/>
                <w:b/>
                <w:bCs/>
                <w:color w:val="000000" w:themeColor="text1"/>
                <w:kern w:val="0"/>
                <w:sz w:val="18"/>
                <w:szCs w:val="18"/>
                <w:lang w:val="en-US" w:eastAsia="es-ES" w:bidi="ar-SA"/>
              </w:rPr>
              <w:t xml:space="preserve">Nueva York </w:t>
            </w:r>
            <w:r>
              <w:rPr>
                <w:rFonts w:cs="Arial" w:ascii="Arial" w:hAnsi="Arial"/>
                <w:b/>
                <w:bCs/>
                <w:color w:val="000000" w:themeColor="text1"/>
                <w:kern w:val="0"/>
                <w:sz w:val="18"/>
                <w:szCs w:val="18"/>
                <w:lang w:eastAsia="en-US" w:bidi="ar-SA"/>
              </w:rPr>
              <w:t xml:space="preserve">– Alto y Bajo Manhattan – Tour nocturno – Jersey Gardens – Nueva York </w:t>
            </w:r>
          </w:p>
          <w:p>
            <w:pPr>
              <w:pStyle w:val="Normal"/>
              <w:widowControl/>
              <w:spacing w:lineRule="auto" w:line="240" w:before="0" w:after="0"/>
              <w:ind w:left="1410" w:hanging="1410"/>
              <w:jc w:val="both"/>
              <w:rPr>
                <w:rFonts w:ascii="Arial" w:hAnsi="Arial" w:eastAsia="Times New Roman" w:cs="Arial"/>
                <w:b w:val="false"/>
                <w:b w:val="false"/>
                <w:sz w:val="18"/>
                <w:szCs w:val="18"/>
                <w:lang w:val="en-US" w:eastAsia="es-ES"/>
              </w:rPr>
            </w:pPr>
            <w:r>
              <w:rPr>
                <w:rFonts w:eastAsia="Times New Roman" w:cs="Arial" w:ascii="Arial" w:hAnsi="Arial"/>
                <w:b/>
                <w:bCs/>
                <w:color w:val="E36C0A" w:themeColor="accent6" w:themeShade="bf"/>
                <w:kern w:val="0"/>
                <w:sz w:val="18"/>
                <w:szCs w:val="18"/>
                <w:lang w:val="en-US" w:eastAsia="es-ES" w:bidi="ar-SA"/>
              </w:rPr>
              <w:t>Salida:</w:t>
            </w:r>
            <w:r>
              <w:rPr>
                <w:rFonts w:eastAsia="Times New Roman" w:cs="Arial" w:ascii="Arial" w:hAnsi="Arial"/>
                <w:b/>
                <w:bCs/>
                <w:kern w:val="0"/>
                <w:sz w:val="18"/>
                <w:szCs w:val="18"/>
                <w:lang w:val="en-US" w:eastAsia="es-ES" w:bidi="ar-SA"/>
              </w:rPr>
              <w:t xml:space="preserve">             Única el 2</w:t>
            </w:r>
            <w:r>
              <w:rPr>
                <w:rFonts w:eastAsia="Times New Roman" w:cs="Arial" w:ascii="Arial" w:hAnsi="Arial"/>
                <w:b/>
                <w:bCs/>
                <w:kern w:val="0"/>
                <w:sz w:val="18"/>
                <w:szCs w:val="18"/>
                <w:lang w:val="en-US" w:eastAsia="es-ES" w:bidi="ar-SA"/>
              </w:rPr>
              <w:t>1</w:t>
            </w:r>
            <w:r>
              <w:rPr>
                <w:rFonts w:eastAsia="Times New Roman" w:cs="Arial" w:ascii="Arial" w:hAnsi="Arial"/>
                <w:b/>
                <w:bCs/>
                <w:kern w:val="0"/>
                <w:sz w:val="18"/>
                <w:szCs w:val="18"/>
                <w:lang w:val="en-US" w:eastAsia="es-ES" w:bidi="ar-SA"/>
              </w:rPr>
              <w:t xml:space="preserve"> de diciembre 202</w:t>
            </w:r>
            <w:r>
              <w:rPr>
                <w:rFonts w:eastAsia="Times New Roman" w:cs="Arial" w:ascii="Arial" w:hAnsi="Arial"/>
                <w:b/>
                <w:bCs/>
                <w:kern w:val="0"/>
                <w:sz w:val="18"/>
                <w:szCs w:val="18"/>
                <w:lang w:val="en-US" w:eastAsia="es-ES" w:bidi="ar-SA"/>
              </w:rPr>
              <w:t>4</w:t>
            </w:r>
          </w:p>
          <w:p>
            <w:pPr>
              <w:pStyle w:val="Normal"/>
              <w:widowControl/>
              <w:spacing w:lineRule="auto" w:line="240" w:before="0" w:after="0"/>
              <w:ind w:left="1410" w:hanging="1410"/>
              <w:jc w:val="both"/>
              <w:rPr>
                <w:rFonts w:ascii="Arial" w:hAnsi="Arial" w:eastAsia="Times New Roman" w:cs="Arial"/>
                <w:color w:val="000000"/>
                <w:sz w:val="18"/>
                <w:szCs w:val="18"/>
                <w:lang w:val="es-ES_tradnl" w:eastAsia="es-ES"/>
              </w:rPr>
            </w:pPr>
            <w:r>
              <w:rPr>
                <w:rFonts w:eastAsia="Times New Roman" w:cs="Arial" w:ascii="Arial" w:hAnsi="Arial"/>
                <w:b/>
                <w:bCs/>
                <w:color w:val="E36C0A" w:themeColor="accent6" w:themeShade="bf"/>
                <w:kern w:val="0"/>
                <w:sz w:val="18"/>
                <w:szCs w:val="18"/>
                <w:lang w:val="es-ES_tradnl" w:eastAsia="es-ES" w:bidi="ar-SA"/>
              </w:rPr>
              <w:t>Duración:</w:t>
            </w:r>
            <w:r>
              <w:rPr>
                <w:rFonts w:eastAsia="Times New Roman" w:cs="Arial" w:ascii="Arial" w:hAnsi="Arial"/>
                <w:b/>
                <w:bCs/>
                <w:color w:val="000000"/>
                <w:kern w:val="0"/>
                <w:sz w:val="18"/>
                <w:szCs w:val="18"/>
                <w:lang w:val="es-ES_tradnl" w:eastAsia="es-ES" w:bidi="ar-SA"/>
              </w:rPr>
              <w:t xml:space="preserve">        6 días / 5 noches</w:t>
            </w:r>
          </w:p>
          <w:p>
            <w:pPr>
              <w:pStyle w:val="Normal"/>
              <w:widowControl/>
              <w:spacing w:lineRule="auto" w:line="240" w:before="0" w:after="0"/>
              <w:ind w:left="1410" w:hanging="1410"/>
              <w:jc w:val="both"/>
              <w:rPr>
                <w:rFonts w:ascii="Arial" w:hAnsi="Arial" w:eastAsia="Times New Roman" w:cs="Arial"/>
                <w:color w:val="000000"/>
                <w:sz w:val="18"/>
                <w:szCs w:val="18"/>
                <w:lang w:val="es-ES_tradnl" w:eastAsia="es-ES"/>
              </w:rPr>
            </w:pPr>
            <w:r>
              <w:rPr>
                <w:rFonts w:eastAsia="Times New Roman" w:cs="Arial" w:ascii="Arial" w:hAnsi="Arial"/>
                <w:b/>
                <w:bCs/>
                <w:color w:val="E36C0A" w:themeColor="accent6" w:themeShade="bf"/>
                <w:kern w:val="0"/>
                <w:sz w:val="18"/>
                <w:szCs w:val="18"/>
                <w:lang w:val="es-ES_tradnl" w:eastAsia="es-ES" w:bidi="ar-SA"/>
              </w:rPr>
              <w:t xml:space="preserve">Alimentos:      </w:t>
            </w:r>
            <w:r>
              <w:rPr>
                <w:rFonts w:eastAsia="Times New Roman" w:cs="Arial" w:ascii="Arial" w:hAnsi="Arial"/>
                <w:b/>
                <w:bCs/>
                <w:kern w:val="0"/>
                <w:sz w:val="18"/>
                <w:szCs w:val="18"/>
                <w:lang w:val="es-ES_tradnl" w:eastAsia="es-ES" w:bidi="ar-SA"/>
              </w:rPr>
              <w:t>5 d</w:t>
            </w:r>
            <w:r>
              <w:rPr>
                <w:rFonts w:eastAsia="Times New Roman" w:cs="Arial" w:ascii="Arial" w:hAnsi="Arial"/>
                <w:b/>
                <w:bCs/>
                <w:color w:val="000000"/>
                <w:kern w:val="0"/>
                <w:sz w:val="18"/>
                <w:szCs w:val="18"/>
                <w:lang w:val="es-ES_tradnl" w:eastAsia="es-ES" w:bidi="ar-SA"/>
              </w:rPr>
              <w:t>esayunos americanos</w:t>
            </w:r>
          </w:p>
        </w:tc>
      </w:tr>
    </w:tbl>
    <w:p>
      <w:pPr>
        <w:pStyle w:val="Normal"/>
        <w:spacing w:lineRule="auto" w:line="240" w:before="0" w:after="0"/>
        <w:jc w:val="center"/>
        <w:rPr>
          <w:rFonts w:ascii="Arial" w:hAnsi="Arial" w:eastAsia="Times New Roman" w:cs="Arial"/>
          <w:b/>
          <w:b/>
          <w:color w:val="E36C0A" w:themeColor="accent6" w:themeShade="bf"/>
          <w:sz w:val="14"/>
          <w:szCs w:val="18"/>
          <w:u w:val="single"/>
          <w:lang w:eastAsia="es-ES"/>
        </w:rPr>
      </w:pPr>
      <w:r>
        <w:rPr>
          <w:rFonts w:eastAsia="Times New Roman" w:cs="Arial" w:ascii="Arial" w:hAnsi="Arial"/>
          <w:b/>
          <w:color w:val="E36C0A" w:themeColor="accent6" w:themeShade="bf"/>
          <w:sz w:val="14"/>
          <w:szCs w:val="18"/>
          <w:u w:val="single"/>
          <w:lang w:eastAsia="es-ES"/>
        </w:rPr>
        <w:drawing>
          <wp:anchor behindDoc="0" distT="0" distB="0" distL="0" distR="114300" simplePos="0" locked="0" layoutInCell="0" allowOverlap="1" relativeHeight="9">
            <wp:simplePos x="0" y="0"/>
            <wp:positionH relativeFrom="margin">
              <wp:align>left</wp:align>
            </wp:positionH>
            <wp:positionV relativeFrom="margin">
              <wp:posOffset>1228725</wp:posOffset>
            </wp:positionV>
            <wp:extent cx="6315075" cy="2325370"/>
            <wp:effectExtent l="0" t="0" r="0" b="0"/>
            <wp:wrapSquare wrapText="bothSides"/>
            <wp:docPr id="1" name="Imagen 8" descr="Imprescindibles para esta navidad en Nueva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8" descr="Imprescindibles para esta navidad en Nueva York"/>
                    <pic:cNvPicPr>
                      <a:picLocks noChangeAspect="1" noChangeArrowheads="1"/>
                    </pic:cNvPicPr>
                  </pic:nvPicPr>
                  <pic:blipFill>
                    <a:blip r:embed="rId2"/>
                    <a:srcRect l="0" t="0" r="0" b="11617"/>
                    <a:stretch>
                      <a:fillRect/>
                    </a:stretch>
                  </pic:blipFill>
                  <pic:spPr bwMode="auto">
                    <a:xfrm>
                      <a:off x="0" y="0"/>
                      <a:ext cx="6315075" cy="2325370"/>
                    </a:xfrm>
                    <a:prstGeom prst="rect">
                      <a:avLst/>
                    </a:prstGeom>
                  </pic:spPr>
                </pic:pic>
              </a:graphicData>
            </a:graphic>
          </wp:anchor>
        </w:drawing>
      </w:r>
    </w:p>
    <w:tbl>
      <w:tblPr>
        <w:tblStyle w:val="Listamedia1-nfasis6"/>
        <w:tblpPr w:vertAnchor="text" w:horzAnchor="margin" w:leftFromText="141" w:rightFromText="141" w:tblpX="0" w:tblpY="-69"/>
        <w:tblW w:w="9948"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948"/>
      </w:tblGrid>
      <w:tr>
        <w:trPr>
          <w:trHeight w:val="439" w:hRule="atLeast"/>
          <w:cnfStyle w:val="100000000000" w:firstRow="1" w:lastRow="0" w:firstColumn="0" w:lastColumn="0" w:oddVBand="0" w:evenVBand="0" w:oddHBand="0" w:evenHBand="0" w:firstRowFirstColumn="0" w:firstRowLastColumn="0" w:lastRowFirstColumn="0" w:lastRowLastColumn="0"/>
        </w:trPr>
        <w:tc>
          <w:tcPr>
            <w:tcW w:w="9948" w:type="dxa"/>
            <w:cnfStyle w:val="001000000000" w:firstRow="0" w:lastRow="0" w:firstColumn="1" w:lastColumn="0" w:oddVBand="0" w:evenVBand="0" w:oddHBand="0" w:evenHBand="0" w:firstRowFirstColumn="0" w:firstRowLastColumn="0" w:lastRowFirstColumn="0" w:lastRowLastColumn="0"/>
            <w:tcBorders>
              <w:top w:val="single" w:sz="8" w:space="0" w:color="FFFFFF"/>
              <w:left w:val="single" w:sz="8" w:space="0" w:color="FFFFFF"/>
              <w:bottom w:val="single" w:sz="12" w:space="0" w:color="F79646"/>
              <w:right w:val="single" w:sz="8" w:space="0" w:color="FFFFFF"/>
            </w:tcBorders>
          </w:tcPr>
          <w:p>
            <w:pPr>
              <w:pStyle w:val="Normal"/>
              <w:widowControl/>
              <w:spacing w:lineRule="auto" w:line="240" w:before="0" w:after="0"/>
              <w:jc w:val="right"/>
              <w:rPr>
                <w:rFonts w:ascii="Arial" w:hAnsi="Arial" w:eastAsia="Times New Roman" w:cs="Arial"/>
                <w:color w:val="E36C0A" w:themeColor="accent6" w:themeShade="bf"/>
                <w:sz w:val="40"/>
                <w:szCs w:val="40"/>
                <w:lang w:eastAsia="es-ES"/>
              </w:rPr>
            </w:pPr>
            <w:r>
              <w:rPr>
                <w:rFonts w:eastAsia="Times New Roman" w:cs="Arial" w:ascii="Arial" w:hAnsi="Arial"/>
                <w:b/>
                <w:bCs/>
                <w:color w:val="E36C0A" w:themeColor="accent6" w:themeShade="bf"/>
                <w:kern w:val="0"/>
                <w:sz w:val="40"/>
                <w:szCs w:val="40"/>
                <w:lang w:eastAsia="es-ES" w:bidi="ar-SA"/>
              </w:rPr>
              <w:t>NAVIDAD EN NUEVA YORK</w:t>
            </w:r>
          </w:p>
        </w:tc>
      </w:tr>
    </w:tbl>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lineRule="auto" w:line="240" w:before="0" w:after="0"/>
        <w:jc w:val="center"/>
        <w:rPr>
          <w:rFonts w:ascii="Arial" w:hAnsi="Arial" w:eastAsia="Times New Roman" w:cs="Arial"/>
          <w:sz w:val="18"/>
          <w:szCs w:val="18"/>
          <w:u w:val="single"/>
          <w:lang w:eastAsia="es-ES"/>
        </w:rPr>
      </w:pPr>
      <w:r>
        <w:rPr>
          <w:rFonts w:eastAsia="Times New Roman" w:cs="Arial" w:ascii="Arial" w:hAnsi="Arial"/>
          <w:b/>
          <w:color w:val="E36C0A" w:themeColor="accent6" w:themeShade="bf"/>
          <w:sz w:val="18"/>
          <w:szCs w:val="18"/>
          <w:u w:val="single"/>
          <w:lang w:eastAsia="es-ES"/>
        </w:rPr>
        <w:t>ITINERARIO DE VIAJE:</w:t>
      </w:r>
    </w:p>
    <w:p>
      <w:pPr>
        <w:pStyle w:val="Normal"/>
        <w:spacing w:lineRule="auto" w:line="240" w:before="0" w:after="0"/>
        <w:jc w:val="both"/>
        <w:rPr>
          <w:rFonts w:ascii="Arial" w:hAnsi="Arial" w:eastAsia="Times New Roman" w:cs="Arial"/>
          <w:b/>
          <w:b/>
          <w:color w:val="E36C0A" w:themeColor="accent6" w:themeShade="bf"/>
          <w:sz w:val="14"/>
          <w:szCs w:val="18"/>
          <w:lang w:val="es-ES_tradnl" w:eastAsia="es-ES"/>
        </w:rPr>
      </w:pPr>
      <w:r>
        <w:rPr>
          <w:rFonts w:eastAsia="Times New Roman" w:cs="Arial" w:ascii="Arial" w:hAnsi="Arial"/>
          <w:b/>
          <w:color w:val="E36C0A" w:themeColor="accent6" w:themeShade="bf"/>
          <w:sz w:val="14"/>
          <w:szCs w:val="18"/>
          <w:lang w:val="es-ES_tradnl" w:eastAsia="es-ES"/>
        </w:rPr>
      </w:r>
    </w:p>
    <w:p>
      <w:pPr>
        <w:pStyle w:val="Normal"/>
        <w:spacing w:lineRule="auto" w:line="240" w:before="0" w:after="0"/>
        <w:jc w:val="both"/>
        <w:rPr>
          <w:rStyle w:val="Greytitle"/>
          <w:rFonts w:ascii="Arial" w:hAnsi="Arial" w:cs="Arial"/>
          <w:b/>
          <w:b/>
          <w:color w:val="E36C0A" w:themeColor="accent6" w:themeShade="bf"/>
          <w:sz w:val="18"/>
          <w:szCs w:val="18"/>
          <w:lang w:val="es-MX"/>
        </w:rPr>
      </w:pPr>
      <w:r>
        <w:rPr>
          <w:rStyle w:val="Greytitle"/>
          <w:rFonts w:cs="Arial" w:ascii="Arial" w:hAnsi="Arial"/>
          <w:b/>
          <w:color w:val="E36C0A" w:themeColor="accent6" w:themeShade="bf"/>
          <w:sz w:val="18"/>
          <w:szCs w:val="18"/>
          <w:lang w:val="es-MX"/>
        </w:rPr>
        <w:t>Día 1   Diciembre 2</w:t>
      </w:r>
      <w:r>
        <w:rPr>
          <w:rStyle w:val="Greytitle"/>
          <w:rFonts w:cs="Arial" w:ascii="Arial" w:hAnsi="Arial"/>
          <w:b/>
          <w:color w:val="E36C0A" w:themeColor="accent6" w:themeShade="bf"/>
          <w:sz w:val="18"/>
          <w:szCs w:val="18"/>
          <w:lang w:val="es-MX"/>
        </w:rPr>
        <w:t>1</w:t>
      </w:r>
      <w:r>
        <w:rPr>
          <w:rStyle w:val="Greytitle"/>
          <w:rFonts w:cs="Arial" w:ascii="Arial" w:hAnsi="Arial"/>
          <w:b/>
          <w:color w:val="E36C0A" w:themeColor="accent6" w:themeShade="bf"/>
          <w:sz w:val="18"/>
          <w:szCs w:val="18"/>
          <w:lang w:val="es-MX"/>
        </w:rPr>
        <w:t>, Nueva York</w:t>
      </w:r>
    </w:p>
    <w:p>
      <w:pPr>
        <w:pStyle w:val="Normal"/>
        <w:spacing w:lineRule="auto" w:line="240" w:before="0" w:after="0"/>
        <w:jc w:val="both"/>
        <w:rPr>
          <w:rFonts w:ascii="Arial" w:hAnsi="Arial" w:cs="Arial"/>
          <w:color w:val="000000" w:themeColor="text1"/>
          <w:sz w:val="18"/>
          <w:szCs w:val="18"/>
        </w:rPr>
      </w:pPr>
      <w:r>
        <w:rPr>
          <w:rFonts w:cs="Arial" w:ascii="Arial" w:hAnsi="Arial"/>
          <w:color w:val="000000" w:themeColor="text1"/>
          <w:sz w:val="18"/>
          <w:szCs w:val="18"/>
        </w:rPr>
        <w:t>Llegada al aeropuerto, recepción y traslado al hotel. Resto del día libre. Alojamiento.</w:t>
      </w:r>
    </w:p>
    <w:p>
      <w:pPr>
        <w:pStyle w:val="Normal"/>
        <w:spacing w:lineRule="auto" w:line="240" w:before="0" w:after="0"/>
        <w:jc w:val="both"/>
        <w:rPr>
          <w:rStyle w:val="Greytitle"/>
          <w:rFonts w:ascii="Arial" w:hAnsi="Arial" w:cs="Arial"/>
          <w:color w:val="000000" w:themeColor="text1"/>
          <w:sz w:val="18"/>
          <w:szCs w:val="18"/>
        </w:rPr>
      </w:pPr>
      <w:r>
        <w:rPr>
          <w:rFonts w:cs="Arial" w:ascii="Arial" w:hAnsi="Arial"/>
          <w:color w:val="000000" w:themeColor="text1"/>
          <w:sz w:val="18"/>
          <w:szCs w:val="18"/>
        </w:rPr>
      </w:r>
    </w:p>
    <w:p>
      <w:pPr>
        <w:pStyle w:val="Normal"/>
        <w:spacing w:lineRule="auto" w:line="240" w:before="0" w:after="0"/>
        <w:jc w:val="both"/>
        <w:rPr>
          <w:rStyle w:val="Greytitle"/>
          <w:rFonts w:ascii="Arial" w:hAnsi="Arial" w:cs="Arial"/>
          <w:b/>
          <w:b/>
          <w:color w:val="E36C0A" w:themeColor="accent6" w:themeShade="bf"/>
          <w:sz w:val="18"/>
          <w:szCs w:val="18"/>
        </w:rPr>
      </w:pPr>
      <w:r>
        <w:rPr>
          <w:rStyle w:val="Greytitle"/>
          <w:rFonts w:cs="Arial" w:ascii="Arial" w:hAnsi="Arial"/>
          <w:b/>
          <w:color w:val="E36C0A" w:themeColor="accent6" w:themeShade="bf"/>
          <w:sz w:val="18"/>
          <w:szCs w:val="18"/>
        </w:rPr>
        <w:t>Día 2   Diciembre 2</w:t>
      </w:r>
      <w:r>
        <w:rPr>
          <w:rStyle w:val="Greytitle"/>
          <w:rFonts w:cs="Arial" w:ascii="Arial" w:hAnsi="Arial"/>
          <w:b/>
          <w:color w:val="E36C0A" w:themeColor="accent6" w:themeShade="bf"/>
          <w:sz w:val="18"/>
          <w:szCs w:val="18"/>
        </w:rPr>
        <w:t>2</w:t>
      </w:r>
      <w:r>
        <w:rPr>
          <w:rStyle w:val="Greytitle"/>
          <w:rFonts w:cs="Arial" w:ascii="Arial" w:hAnsi="Arial"/>
          <w:b/>
          <w:color w:val="E36C0A" w:themeColor="accent6" w:themeShade="bf"/>
          <w:sz w:val="18"/>
          <w:szCs w:val="18"/>
        </w:rPr>
        <w:t xml:space="preserve">, Nueva York </w:t>
      </w:r>
      <w:r>
        <w:rPr>
          <w:rFonts w:cs="Arial" w:ascii="Arial" w:hAnsi="Arial"/>
          <w:b/>
          <w:color w:val="E36C0A" w:themeColor="accent6" w:themeShade="bf"/>
          <w:sz w:val="18"/>
          <w:szCs w:val="18"/>
        </w:rPr>
        <w:t>– Alto y Bajo Manhattan – Tour nocturno</w:t>
      </w:r>
    </w:p>
    <w:p>
      <w:pPr>
        <w:pStyle w:val="Normal"/>
        <w:spacing w:lineRule="auto" w:line="240" w:before="0" w:after="0"/>
        <w:jc w:val="both"/>
        <w:rPr>
          <w:rFonts w:ascii="Arial" w:hAnsi="Arial" w:cs="Arial"/>
          <w:color w:val="000000" w:themeColor="text1"/>
          <w:sz w:val="18"/>
          <w:szCs w:val="18"/>
        </w:rPr>
      </w:pPr>
      <w:r>
        <w:drawing>
          <wp:anchor behindDoc="0" distT="0" distB="0" distL="0" distR="114300" simplePos="0" locked="0" layoutInCell="0" allowOverlap="1" relativeHeight="8">
            <wp:simplePos x="0" y="0"/>
            <wp:positionH relativeFrom="margin">
              <wp:align>left</wp:align>
            </wp:positionH>
            <wp:positionV relativeFrom="topMargin">
              <wp:posOffset>8115300</wp:posOffset>
            </wp:positionV>
            <wp:extent cx="2190750" cy="1227455"/>
            <wp:effectExtent l="0" t="0" r="0" b="0"/>
            <wp:wrapSquare wrapText="bothSides"/>
            <wp:docPr id="2" name="Imagen 4" descr="Nueva York de noche (dónde cenar, salir y dormir) | Travelz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 descr="Nueva York de noche (dónde cenar, salir y dormir) | Travelzoo"/>
                    <pic:cNvPicPr>
                      <a:picLocks noChangeAspect="1" noChangeArrowheads="1"/>
                    </pic:cNvPicPr>
                  </pic:nvPicPr>
                  <pic:blipFill>
                    <a:blip r:embed="rId3"/>
                    <a:srcRect l="12417" t="0" r="0" b="0"/>
                    <a:stretch>
                      <a:fillRect/>
                    </a:stretch>
                  </pic:blipFill>
                  <pic:spPr bwMode="auto">
                    <a:xfrm>
                      <a:off x="0" y="0"/>
                      <a:ext cx="2190750" cy="1227455"/>
                    </a:xfrm>
                    <a:prstGeom prst="rect">
                      <a:avLst/>
                    </a:prstGeom>
                  </pic:spPr>
                </pic:pic>
              </a:graphicData>
            </a:graphic>
          </wp:anchor>
        </w:drawing>
        <w:drawing>
          <wp:anchor behindDoc="0" distT="0" distB="0" distL="114300" distR="114300" simplePos="0" locked="0" layoutInCell="0" allowOverlap="1" relativeHeight="10">
            <wp:simplePos x="0" y="0"/>
            <wp:positionH relativeFrom="margin">
              <wp:posOffset>0</wp:posOffset>
            </wp:positionH>
            <wp:positionV relativeFrom="margin">
              <wp:posOffset>5000625</wp:posOffset>
            </wp:positionV>
            <wp:extent cx="2211070" cy="1323975"/>
            <wp:effectExtent l="0" t="0" r="0" b="0"/>
            <wp:wrapSquare wrapText="bothSides"/>
            <wp:docPr id="3" name="Imagen 6" descr="Guía para pasar esta Navidad en Nueva York | Travelz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6" descr="Guía para pasar esta Navidad en Nueva York | Travelzoo"/>
                    <pic:cNvPicPr>
                      <a:picLocks noChangeAspect="1" noChangeArrowheads="1"/>
                    </pic:cNvPicPr>
                  </pic:nvPicPr>
                  <pic:blipFill>
                    <a:blip r:embed="rId4"/>
                    <a:srcRect l="10484" t="0" r="5997" b="0"/>
                    <a:stretch>
                      <a:fillRect/>
                    </a:stretch>
                  </pic:blipFill>
                  <pic:spPr bwMode="auto">
                    <a:xfrm>
                      <a:off x="0" y="0"/>
                      <a:ext cx="2211070" cy="1323975"/>
                    </a:xfrm>
                    <a:prstGeom prst="rect">
                      <a:avLst/>
                    </a:prstGeom>
                  </pic:spPr>
                </pic:pic>
              </a:graphicData>
            </a:graphic>
          </wp:anchor>
        </w:drawing>
      </w:r>
      <w:r>
        <w:rPr>
          <w:rStyle w:val="Greytitle"/>
          <w:rFonts w:cs="Arial" w:ascii="Arial" w:hAnsi="Arial"/>
          <w:b/>
          <w:i/>
          <w:sz w:val="18"/>
          <w:szCs w:val="18"/>
          <w:u w:val="single"/>
        </w:rPr>
        <w:t>Desayuno americano</w:t>
      </w:r>
      <w:r>
        <w:rPr>
          <w:rStyle w:val="Greytitle"/>
          <w:rFonts w:cs="Arial" w:ascii="Arial" w:hAnsi="Arial"/>
          <w:b/>
          <w:sz w:val="18"/>
          <w:szCs w:val="18"/>
        </w:rPr>
        <w:t>.</w:t>
      </w:r>
      <w:r>
        <w:rPr>
          <w:rStyle w:val="Greytitle"/>
          <w:rFonts w:cs="Arial" w:ascii="Arial" w:hAnsi="Arial"/>
          <w:sz w:val="18"/>
          <w:szCs w:val="18"/>
        </w:rPr>
        <w:t xml:space="preserve"> </w:t>
      </w:r>
      <w:r>
        <w:rPr>
          <w:rFonts w:cs="Arial" w:ascii="Arial" w:hAnsi="Arial"/>
          <w:sz w:val="18"/>
          <w:szCs w:val="18"/>
        </w:rPr>
        <w:t>El tour se inicia con la recogida en el hotel designado a la hora convenida. En camino al Alto Manhattan a lo largo del Central Park pasaremos por el Lincoln Center, el edificio Dakota y Strawberry Fields; donde haremos una breve parada para ver la placa Imagine en homenaje a John Lennon. Continuamos hacia el Harlem, donde podremos admirar como ha cambiado esta zona, poco queda de los edificios tapados y las escalerillas de incendio; ahora es un barrio cosmopolita donde las nuevas edificaciones; nuevos edificios de oficinas, emblemáticas iglesias y famosos restaurants dominan el área, parada para toma de fotos. Bajamos por la 5ta Avenida para ver panorámicamente la milla de los Museos; a lo largo del recorrido veremos el Museo del Barrio; el Metropolitano, Frick Collection y el Guggenheim; pasamos frente a la catedral de San Patricio y el Rockefeller Center; hasta llegar a la plaza Madison; donde haremos una parada para tener una maravillosa foto el Flatiron Building y Empire State. Se continua hacia el Bajo Manhattan, pasando por Greenwich Village, Soho, Chinatown y la pequeña Italia. Nuestro paseo continua en el bus donde veremos panorámicamente los edificios de la alcaldía, la corte de justicia y la reserva federal, llegamos a la zona de Wall Street donde se destacan la iglesia de la Trinidad, Capilla San Pablo, descendemos del bus para caminar junto a nuestro guía y así poder apreciar mejor la zona , iremos al Memorial 911 , apreciaremos la estación de subte Oculus, obra arquitectónica del Español Santiago Calatrava; continuamos nuestra caminata hacia las esculturas de bronce del Toro de Wall Street y La Niña sin Miedo; el autobús nos estará esperando en Battery Park, parque donde convergen los ríos Hudson y del Este; desde donde podremos admirar a la Estatua de la Libertad. Desde aquí los pasajeros pueden quedarse por cuenta propia para visitar lugares de interés del bajo Manhattan o regresar en el autobús; que los acercara a la zona comercial de la calle 34. Por la noche, un tour espectacular para conocer esta excitante ciudad iluminada, ¡la que nunca duerme! Saliendo por la parte Este de Manhattan veremos panorámicamente el East Village , Gramercy Park, la pequeña India y la zona Punk; continuamos hacia la terminal para tomar el ferry a Staten Island, navegaremos por 45 min aprox por el Río del Este donde tendremos las vistas más bellas de la zona financiera y sus rascacielos; destacándose La Torre de la Libertad, en la navegación veremos iluminado al emblemático sello de la ciudad, la Estatua de la Libertad, preparen las retinas ¡las imágenes son únicas! El bus nos estará esperando en Staten Island; continuamos el recorrido cruzamos el puente Verrazano para llegar a Brooklyn. Descendemos del bus para disfrutar caminando junto al guía las pequeñas callecitas de DUMBO, galerías de arte, cafés, restaurantes dominan el área que culmina en el famoso mirador del River Café, donde disfrutaremos de la vista más maravillosa de la ciudad de Manhattan desde el Rio del Este (oportunidad de toma de fotos</w:t>
      </w:r>
      <w:r>
        <w:rPr>
          <w:rFonts w:cs="Arial" w:ascii="Arial" w:hAnsi="Arial"/>
          <w:color w:val="000000" w:themeColor="text1"/>
          <w:sz w:val="18"/>
          <w:szCs w:val="18"/>
        </w:rPr>
        <w:t>. El bus nos estará aguardando para regresar a la ciudad, el broche de oro será cruzar el puente de Manhattan, el recorrido terminará en Hudson Yards. Regreso al hotel por cuenta del pasajero. Alojamiento</w:t>
      </w:r>
    </w:p>
    <w:p>
      <w:pPr>
        <w:pStyle w:val="Normal"/>
        <w:spacing w:lineRule="auto" w:line="240" w:before="0" w:after="0"/>
        <w:jc w:val="both"/>
        <w:rPr>
          <w:rFonts w:ascii="Arial" w:hAnsi="Arial" w:cs="Arial"/>
          <w:color w:val="000000" w:themeColor="text1"/>
          <w:sz w:val="18"/>
          <w:szCs w:val="18"/>
        </w:rPr>
      </w:pPr>
      <w:r>
        <w:rPr>
          <w:rFonts w:cs="Arial" w:ascii="Arial" w:hAnsi="Arial"/>
          <w:color w:val="000000" w:themeColor="text1"/>
          <w:sz w:val="18"/>
          <w:szCs w:val="18"/>
        </w:rPr>
      </w:r>
    </w:p>
    <w:p>
      <w:pPr>
        <w:pStyle w:val="Normal"/>
        <w:spacing w:lineRule="auto" w:line="240" w:before="0" w:after="0"/>
        <w:jc w:val="both"/>
        <w:rPr>
          <w:rFonts w:ascii="Arial" w:hAnsi="Arial" w:cs="Arial"/>
          <w:i/>
          <w:i/>
          <w:iCs/>
          <w:color w:val="404040" w:themeColor="text1" w:themeTint="bf"/>
          <w:sz w:val="18"/>
          <w:szCs w:val="18"/>
        </w:rPr>
      </w:pPr>
      <w:r>
        <w:rPr>
          <w:rFonts w:cs="Arial" w:ascii="Arial" w:hAnsi="Arial"/>
          <w:i/>
          <w:iCs/>
          <w:color w:val="404040" w:themeColor="text1" w:themeTint="bf"/>
          <w:sz w:val="18"/>
          <w:szCs w:val="18"/>
        </w:rPr>
        <w:t>Nota: El itinerario para el día 2</w:t>
      </w:r>
      <w:r>
        <w:rPr>
          <w:rFonts w:cs="Arial" w:ascii="Arial" w:hAnsi="Arial"/>
          <w:i/>
          <w:iCs/>
          <w:color w:val="404040" w:themeColor="text1" w:themeTint="bf"/>
          <w:sz w:val="18"/>
          <w:szCs w:val="18"/>
        </w:rPr>
        <w:t>2</w:t>
      </w:r>
      <w:r>
        <w:rPr>
          <w:rFonts w:cs="Arial" w:ascii="Arial" w:hAnsi="Arial"/>
          <w:i/>
          <w:iCs/>
          <w:color w:val="404040" w:themeColor="text1" w:themeTint="bf"/>
          <w:sz w:val="18"/>
          <w:szCs w:val="18"/>
        </w:rPr>
        <w:t xml:space="preserve"> de diciembre, será todo el día fuera; salida en la mañana para tour alto y bajo Manhattan, pasajeros se quedan en la ciudad, continuarán con el tour nocturno (no incluye ninguna admisión).</w:t>
      </w:r>
    </w:p>
    <w:p>
      <w:pPr>
        <w:pStyle w:val="Normal"/>
        <w:spacing w:lineRule="auto" w:line="240" w:before="0" w:after="0"/>
        <w:jc w:val="both"/>
        <w:rPr>
          <w:rStyle w:val="Greytitle"/>
          <w:rFonts w:ascii="Arial" w:hAnsi="Arial" w:cs="Arial"/>
          <w:color w:val="000000" w:themeColor="text1"/>
          <w:sz w:val="18"/>
          <w:szCs w:val="18"/>
        </w:rPr>
      </w:pPr>
      <w:r>
        <w:rPr>
          <w:rFonts w:cs="Arial" w:ascii="Arial" w:hAnsi="Arial"/>
          <w:color w:val="000000" w:themeColor="text1"/>
          <w:sz w:val="18"/>
          <w:szCs w:val="18"/>
        </w:rPr>
      </w:r>
    </w:p>
    <w:p>
      <w:pPr>
        <w:pStyle w:val="Normal"/>
        <w:spacing w:lineRule="auto" w:line="240" w:before="0" w:after="0"/>
        <w:jc w:val="both"/>
        <w:rPr>
          <w:rStyle w:val="Greytitle"/>
          <w:rFonts w:ascii="Arial" w:hAnsi="Arial" w:cs="Arial"/>
          <w:b/>
          <w:b/>
          <w:color w:val="E36C0A" w:themeColor="accent6" w:themeShade="bf"/>
          <w:sz w:val="18"/>
          <w:szCs w:val="18"/>
        </w:rPr>
      </w:pPr>
      <w:r>
        <w:rPr>
          <w:rStyle w:val="Greytitle"/>
          <w:rFonts w:cs="Arial" w:ascii="Arial" w:hAnsi="Arial"/>
          <w:b/>
          <w:color w:val="E36C0A" w:themeColor="accent6" w:themeShade="bf"/>
          <w:sz w:val="18"/>
          <w:szCs w:val="18"/>
        </w:rPr>
        <w:t>Día 3   Diciembre 2</w:t>
      </w:r>
      <w:r>
        <w:rPr>
          <w:rStyle w:val="Greytitle"/>
          <w:rFonts w:cs="Arial" w:ascii="Arial" w:hAnsi="Arial"/>
          <w:b/>
          <w:color w:val="E36C0A" w:themeColor="accent6" w:themeShade="bf"/>
          <w:sz w:val="18"/>
          <w:szCs w:val="18"/>
        </w:rPr>
        <w:t>3</w:t>
      </w:r>
      <w:r>
        <w:rPr>
          <w:rStyle w:val="Greytitle"/>
          <w:rFonts w:cs="Arial" w:ascii="Arial" w:hAnsi="Arial"/>
          <w:b/>
          <w:color w:val="E36C0A" w:themeColor="accent6" w:themeShade="bf"/>
          <w:sz w:val="18"/>
          <w:szCs w:val="18"/>
        </w:rPr>
        <w:t xml:space="preserve">, </w:t>
      </w:r>
      <w:r>
        <w:rPr>
          <w:rStyle w:val="Greytitle"/>
          <w:rFonts w:eastAsia="Times New Roman" w:cs="Arial" w:ascii="Arial" w:hAnsi="Arial"/>
          <w:b/>
          <w:color w:val="E36C0A" w:themeColor="accent6" w:themeShade="bf"/>
          <w:sz w:val="18"/>
          <w:szCs w:val="18"/>
          <w:lang w:val="es-ES_tradnl" w:eastAsia="es-ES"/>
        </w:rPr>
        <w:t xml:space="preserve">Nueva York - Jersey Gardens </w:t>
      </w:r>
    </w:p>
    <w:p>
      <w:pPr>
        <w:pStyle w:val="Normal"/>
        <w:spacing w:lineRule="auto" w:line="240" w:before="0" w:after="0"/>
        <w:jc w:val="both"/>
        <w:rPr>
          <w:rStyle w:val="Greytitle"/>
          <w:rFonts w:ascii="Arial" w:hAnsi="Arial" w:cs="Arial"/>
          <w:b/>
          <w:b/>
          <w:color w:val="E36C0A" w:themeColor="accent6" w:themeShade="bf"/>
          <w:sz w:val="18"/>
          <w:szCs w:val="18"/>
        </w:rPr>
      </w:pPr>
      <w:r>
        <w:rPr>
          <w:rStyle w:val="Greytitle"/>
          <w:rFonts w:eastAsia="Times New Roman" w:cs="Arial" w:ascii="Arial" w:hAnsi="Arial"/>
          <w:b/>
          <w:i/>
          <w:color w:val="000000" w:themeShade="bf"/>
          <w:sz w:val="18"/>
          <w:szCs w:val="18"/>
          <w:u w:val="single"/>
          <w:lang w:val="es-ES_tradnl" w:eastAsia="es-ES"/>
        </w:rPr>
        <w:t>Desayuno americano</w:t>
      </w:r>
      <w:r>
        <w:rPr>
          <w:rStyle w:val="Greytitle"/>
          <w:rFonts w:eastAsia="Times New Roman" w:cs="Arial" w:ascii="Arial" w:hAnsi="Arial"/>
          <w:b/>
          <w:color w:val="000000" w:themeShade="bf"/>
          <w:sz w:val="18"/>
          <w:szCs w:val="18"/>
          <w:lang w:val="es-ES_tradnl" w:eastAsia="es-ES"/>
        </w:rPr>
        <w:t>.</w:t>
      </w:r>
      <w:r>
        <w:rPr>
          <w:rStyle w:val="Greytitle"/>
          <w:rFonts w:eastAsia="Times New Roman" w:cs="Arial" w:ascii="Arial" w:hAnsi="Arial"/>
          <w:b/>
          <w:color w:val="E36C0A" w:themeColor="accent6" w:themeShade="bf"/>
          <w:sz w:val="18"/>
          <w:szCs w:val="18"/>
          <w:lang w:val="es-ES_tradnl" w:eastAsia="es-ES"/>
        </w:rPr>
        <w:t xml:space="preserve"> </w:t>
      </w:r>
      <w:r>
        <w:rPr>
          <w:rStyle w:val="Greytitle"/>
          <w:rFonts w:eastAsia="Times New Roman" w:cs="Arial" w:ascii="Arial" w:hAnsi="Arial"/>
          <w:b w:val="false"/>
          <w:bCs w:val="false"/>
          <w:color w:val="000000" w:themeColor="text1"/>
          <w:sz w:val="18"/>
          <w:szCs w:val="18"/>
          <w:lang w:val="es-ES_tradnl" w:eastAsia="es-ES"/>
        </w:rPr>
        <w:t xml:space="preserve">A la hora convenida, se saldrá rumbo a </w:t>
      </w:r>
      <w:r>
        <w:rPr>
          <w:rStyle w:val="Greytitle"/>
          <w:rFonts w:cs="Arial" w:ascii="Arial" w:hAnsi="Arial"/>
          <w:b w:val="false"/>
          <w:bCs w:val="false"/>
          <w:color w:val="000000" w:themeColor="text1"/>
          <w:sz w:val="18"/>
          <w:szCs w:val="18"/>
          <w:lang w:val="es-MX"/>
        </w:rPr>
        <w:t>Jersey Gardens</w:t>
      </w:r>
      <w:r>
        <w:rPr>
          <w:rStyle w:val="Greytitle"/>
          <w:rFonts w:eastAsia="Times New Roman" w:cs="Arial" w:ascii="Arial" w:hAnsi="Arial"/>
          <w:b w:val="false"/>
          <w:bCs w:val="false"/>
          <w:color w:val="000000" w:themeColor="text1"/>
          <w:sz w:val="18"/>
          <w:szCs w:val="18"/>
          <w:lang w:val="es-ES_tradnl" w:eastAsia="es-ES"/>
        </w:rPr>
        <w:t>, e</w:t>
      </w:r>
      <w:r>
        <w:rPr>
          <w:rStyle w:val="Greytitle"/>
          <w:rFonts w:cs="Arial" w:ascii="Arial" w:hAnsi="Arial"/>
          <w:b w:val="false"/>
          <w:bCs w:val="false"/>
          <w:color w:val="000000" w:themeColor="text1"/>
          <w:sz w:val="18"/>
          <w:szCs w:val="18"/>
          <w:shd w:fill="FFFFFF" w:val="clear"/>
          <w:lang w:val="es-MX"/>
        </w:rPr>
        <w:t>l outlet que cuenta con </w:t>
      </w:r>
      <w:r>
        <w:rPr>
          <w:rStyle w:val="Strong"/>
          <w:rFonts w:cs="Arial" w:ascii="Arial" w:hAnsi="Arial"/>
          <w:b w:val="false"/>
          <w:bCs w:val="false"/>
          <w:color w:val="000000" w:themeColor="text1"/>
          <w:sz w:val="18"/>
          <w:szCs w:val="18"/>
          <w:shd w:fill="FFFFFF" w:val="clear"/>
          <w:lang w:val="es-MX"/>
        </w:rPr>
        <w:t>más de 200 establecimientos distribuidos en dos plantas</w:t>
      </w:r>
      <w:r>
        <w:rPr>
          <w:rStyle w:val="Greytitle"/>
          <w:rFonts w:cs="Arial" w:ascii="Arial" w:hAnsi="Arial"/>
          <w:b w:val="false"/>
          <w:bCs w:val="false"/>
          <w:color w:val="000000" w:themeColor="text1"/>
          <w:sz w:val="18"/>
          <w:szCs w:val="18"/>
          <w:shd w:fill="FFFFFF" w:val="clear"/>
          <w:lang w:val="es-MX"/>
        </w:rPr>
        <w:t>. Se podrá disfrutar de un día de compras; además el establecimiento cuenta con varios locales de </w:t>
      </w:r>
      <w:r>
        <w:rPr>
          <w:rStyle w:val="Strong"/>
          <w:rFonts w:cs="Arial" w:ascii="Arial" w:hAnsi="Arial"/>
          <w:b w:val="false"/>
          <w:bCs w:val="false"/>
          <w:color w:val="000000" w:themeColor="text1"/>
          <w:sz w:val="18"/>
          <w:szCs w:val="18"/>
          <w:shd w:fill="FFFFFF" w:val="clear"/>
          <w:lang w:val="es-MX"/>
        </w:rPr>
        <w:t>restauración y entretenimiento</w:t>
      </w:r>
      <w:r>
        <w:rPr>
          <w:rStyle w:val="Greytitle"/>
          <w:rFonts w:cs="Arial" w:ascii="Arial" w:hAnsi="Arial"/>
          <w:b w:val="false"/>
          <w:bCs w:val="false"/>
          <w:color w:val="000000" w:themeColor="text1"/>
          <w:sz w:val="18"/>
          <w:szCs w:val="18"/>
          <w:shd w:fill="FFFFFF" w:val="clear"/>
          <w:lang w:val="es-MX"/>
        </w:rPr>
        <w:t> para pasar el día. Alojamiento.</w:t>
      </w:r>
    </w:p>
    <w:p>
      <w:pPr>
        <w:pStyle w:val="NoSpacing"/>
        <w:widowControl w:val="false"/>
        <w:jc w:val="both"/>
        <w:textAlignment w:val="baseline"/>
        <w:rPr>
          <w:rStyle w:val="Greytitle"/>
          <w:rFonts w:ascii="Arial" w:hAnsi="Arial" w:cs="Arial"/>
          <w:sz w:val="18"/>
          <w:szCs w:val="18"/>
        </w:rPr>
      </w:pPr>
      <w:r>
        <w:rPr>
          <w:rFonts w:cs="Arial" w:ascii="Arial" w:hAnsi="Arial"/>
          <w:sz w:val="18"/>
          <w:szCs w:val="18"/>
        </w:rPr>
      </w:r>
    </w:p>
    <w:p>
      <w:pPr>
        <w:pStyle w:val="Normal"/>
        <w:spacing w:lineRule="auto" w:line="240" w:before="0" w:after="0"/>
        <w:jc w:val="both"/>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t>Día 4    Diciembre 2</w:t>
      </w:r>
      <w:r>
        <w:rPr>
          <w:rFonts w:eastAsia="Times New Roman" w:cs="Arial" w:ascii="Arial" w:hAnsi="Arial"/>
          <w:b/>
          <w:color w:val="E36C0A" w:themeColor="accent6" w:themeShade="bf"/>
          <w:sz w:val="18"/>
          <w:szCs w:val="18"/>
          <w:lang w:val="es-ES_tradnl" w:eastAsia="es-ES"/>
        </w:rPr>
        <w:t>4</w:t>
      </w:r>
      <w:r>
        <w:rPr>
          <w:rFonts w:eastAsia="Times New Roman" w:cs="Arial" w:ascii="Arial" w:hAnsi="Arial"/>
          <w:b/>
          <w:color w:val="E36C0A" w:themeColor="accent6" w:themeShade="bf"/>
          <w:sz w:val="18"/>
          <w:szCs w:val="18"/>
          <w:lang w:val="es-ES_tradnl" w:eastAsia="es-ES"/>
        </w:rPr>
        <w:t xml:space="preserve">, Nueva York </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b/>
          <w:i/>
          <w:sz w:val="18"/>
          <w:szCs w:val="18"/>
          <w:u w:val="single"/>
          <w:lang w:val="es-ES_tradnl" w:eastAsia="es-ES"/>
        </w:rPr>
        <w:t>Desayuno americano</w:t>
      </w:r>
      <w:r>
        <w:rPr>
          <w:rFonts w:eastAsia="Times New Roman" w:cs="Arial" w:ascii="Arial" w:hAnsi="Arial"/>
          <w:b/>
          <w:sz w:val="18"/>
          <w:szCs w:val="18"/>
          <w:lang w:val="es-ES_tradnl" w:eastAsia="es-ES"/>
        </w:rPr>
        <w:t>.</w:t>
      </w:r>
      <w:r>
        <w:rPr>
          <w:rFonts w:eastAsia="Times New Roman" w:cs="Arial" w:ascii="Arial" w:hAnsi="Arial"/>
          <w:sz w:val="18"/>
          <w:szCs w:val="18"/>
          <w:lang w:val="es-ES_tradnl" w:eastAsia="es-ES"/>
        </w:rPr>
        <w:t xml:space="preserve"> Día Libre. Alojamiento.</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t>Día 5    Diciembre 2</w:t>
      </w:r>
      <w:r>
        <w:rPr>
          <w:rFonts w:eastAsia="Times New Roman" w:cs="Arial" w:ascii="Arial" w:hAnsi="Arial"/>
          <w:b/>
          <w:color w:val="E36C0A" w:themeColor="accent6" w:themeShade="bf"/>
          <w:sz w:val="18"/>
          <w:szCs w:val="18"/>
          <w:lang w:val="es-ES_tradnl" w:eastAsia="es-ES"/>
        </w:rPr>
        <w:t>5</w:t>
      </w:r>
      <w:r>
        <w:rPr>
          <w:rFonts w:eastAsia="Times New Roman" w:cs="Arial" w:ascii="Arial" w:hAnsi="Arial"/>
          <w:b/>
          <w:color w:val="E36C0A" w:themeColor="accent6" w:themeShade="bf"/>
          <w:sz w:val="18"/>
          <w:szCs w:val="18"/>
          <w:lang w:val="es-ES_tradnl" w:eastAsia="es-ES"/>
        </w:rPr>
        <w:t xml:space="preserve">, Nueva York </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b/>
          <w:i/>
          <w:sz w:val="18"/>
          <w:szCs w:val="18"/>
          <w:u w:val="single"/>
          <w:lang w:val="es-ES_tradnl" w:eastAsia="es-ES"/>
        </w:rPr>
        <w:t>Desayuno americano</w:t>
      </w:r>
      <w:r>
        <w:rPr>
          <w:rFonts w:eastAsia="Times New Roman" w:cs="Arial" w:ascii="Arial" w:hAnsi="Arial"/>
          <w:b/>
          <w:sz w:val="18"/>
          <w:szCs w:val="18"/>
          <w:lang w:val="es-ES_tradnl" w:eastAsia="es-ES"/>
        </w:rPr>
        <w:t>.</w:t>
      </w:r>
      <w:r>
        <w:rPr>
          <w:rFonts w:eastAsia="Times New Roman" w:cs="Arial" w:ascii="Arial" w:hAnsi="Arial"/>
          <w:sz w:val="18"/>
          <w:szCs w:val="18"/>
          <w:lang w:val="es-ES_tradnl" w:eastAsia="es-ES"/>
        </w:rPr>
        <w:t xml:space="preserve"> Día Libre. Alojamiento.</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lang w:val="es-MX" w:eastAsia="es-ES"/>
        </w:rPr>
      </w:pPr>
      <w:r>
        <w:rPr>
          <w:rFonts w:eastAsia="Times New Roman" w:cs="Arial" w:ascii="Arial" w:hAnsi="Arial"/>
          <w:b/>
          <w:color w:val="E36C0A" w:themeColor="accent6" w:themeShade="bf"/>
          <w:sz w:val="18"/>
          <w:szCs w:val="18"/>
          <w:lang w:val="es-MX" w:eastAsia="es-ES"/>
        </w:rPr>
        <w:t>Día 6    Diciembre 2</w:t>
      </w:r>
      <w:r>
        <w:rPr>
          <w:rFonts w:eastAsia="Times New Roman" w:cs="Arial" w:ascii="Arial" w:hAnsi="Arial"/>
          <w:b/>
          <w:color w:val="E36C0A" w:themeColor="accent6" w:themeShade="bf"/>
          <w:sz w:val="18"/>
          <w:szCs w:val="18"/>
          <w:lang w:val="es-MX" w:eastAsia="es-ES"/>
        </w:rPr>
        <w:t>6</w:t>
      </w:r>
      <w:r>
        <w:rPr>
          <w:rFonts w:eastAsia="Times New Roman" w:cs="Arial" w:ascii="Arial" w:hAnsi="Arial"/>
          <w:b/>
          <w:color w:val="E36C0A" w:themeColor="accent6" w:themeShade="bf"/>
          <w:sz w:val="18"/>
          <w:szCs w:val="18"/>
          <w:lang w:val="es-MX" w:eastAsia="es-ES"/>
        </w:rPr>
        <w:t>, Nueva York</w:t>
      </w:r>
    </w:p>
    <w:p>
      <w:pPr>
        <w:pStyle w:val="Normal"/>
        <w:spacing w:lineRule="auto" w:line="240" w:before="0" w:after="0"/>
        <w:jc w:val="both"/>
        <w:rPr>
          <w:rFonts w:ascii="Arial" w:hAnsi="Arial" w:eastAsia="Times New Roman" w:cs="Arial"/>
          <w:sz w:val="18"/>
          <w:szCs w:val="18"/>
          <w:lang w:val="es-MX" w:eastAsia="es-ES"/>
        </w:rPr>
      </w:pPr>
      <w:r>
        <w:rPr>
          <w:rFonts w:eastAsia="Times New Roman" w:cs="Arial" w:ascii="Arial" w:hAnsi="Arial"/>
          <w:b/>
          <w:i/>
          <w:sz w:val="18"/>
          <w:szCs w:val="18"/>
          <w:u w:val="single"/>
          <w:lang w:val="es-MX" w:eastAsia="es-ES"/>
        </w:rPr>
        <w:t>Desayuno americano</w:t>
      </w:r>
      <w:r>
        <w:rPr>
          <w:rFonts w:eastAsia="Times New Roman" w:cs="Arial" w:ascii="Arial" w:hAnsi="Arial"/>
          <w:b/>
          <w:sz w:val="18"/>
          <w:szCs w:val="18"/>
          <w:lang w:val="es-MX" w:eastAsia="es-ES"/>
        </w:rPr>
        <w:t xml:space="preserve">. </w:t>
      </w:r>
      <w:r>
        <w:rPr/>
        <w:t>A la hora programada traslado al aeropuerto para abordar su vuelo de salida.</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r>
    </w:p>
    <w:p>
      <w:pPr>
        <w:pStyle w:val="Normal"/>
        <w:spacing w:lineRule="auto" w:line="240" w:before="0" w:after="0"/>
        <w:jc w:val="right"/>
        <w:rPr>
          <w:rFonts w:ascii="Arial" w:hAnsi="Arial" w:eastAsia="Times New Roman" w:cs="Arial"/>
          <w:b/>
          <w:b/>
          <w:color w:val="000000"/>
          <w:sz w:val="18"/>
          <w:szCs w:val="18"/>
          <w:lang w:val="es-ES_tradnl" w:eastAsia="es-ES"/>
        </w:rPr>
      </w:pPr>
      <w:r>
        <w:rPr>
          <w:rFonts w:eastAsia="Times New Roman" w:cs="Arial" w:ascii="Arial" w:hAnsi="Arial"/>
          <w:b/>
          <w:color w:val="E36C0A" w:themeColor="accent6" w:themeShade="bf"/>
          <w:sz w:val="18"/>
          <w:szCs w:val="18"/>
          <w:lang w:val="es-ES_tradnl" w:eastAsia="es-ES"/>
        </w:rPr>
        <w:t>FIN DE LOS SERVICIOS.</w:t>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p>
      <w:pPr>
        <w:pStyle w:val="Normal"/>
        <w:spacing w:lineRule="auto" w:line="240" w:before="0" w:after="0"/>
        <w:jc w:val="center"/>
        <w:rPr>
          <w:rFonts w:ascii="Arial" w:hAnsi="Arial" w:eastAsia="Times New Roman" w:cs="Arial"/>
          <w:b/>
          <w:b/>
          <w:color w:val="FFFFFF" w:themeColor="background1"/>
          <w:sz w:val="18"/>
          <w:szCs w:val="18"/>
          <w:u w:val="single"/>
          <w:lang w:val="es-ES_tradnl" w:eastAsia="es-ES"/>
        </w:rPr>
      </w:pPr>
      <w:r>
        <w:rPr>
          <w:rFonts w:eastAsia="Times New Roman" w:cs="Arial" w:ascii="Arial" w:hAnsi="Arial"/>
          <w:b/>
          <w:color w:val="FFFFFF" w:themeColor="background1"/>
          <w:sz w:val="18"/>
          <w:szCs w:val="18"/>
          <w:u w:val="single"/>
          <w:lang w:val="es-ES_tradnl" w:eastAsia="es-ES"/>
        </w:rPr>
      </w:r>
    </w:p>
    <w:tbl>
      <w:tblPr>
        <w:tblStyle w:val="Tablaconcuadrcula"/>
        <w:tblW w:w="4936" w:type="dxa"/>
        <w:jc w:val="left"/>
        <w:tblInd w:w="2513" w:type="dxa"/>
        <w:tblLayout w:type="fixed"/>
        <w:tblCellMar>
          <w:top w:w="0" w:type="dxa"/>
          <w:left w:w="108" w:type="dxa"/>
          <w:bottom w:w="0" w:type="dxa"/>
          <w:right w:w="108" w:type="dxa"/>
        </w:tblCellMar>
        <w:tblLook w:firstRow="1" w:noVBand="1" w:lastRow="0" w:firstColumn="1" w:lastColumn="0" w:noHBand="0" w:val="04a0"/>
      </w:tblPr>
      <w:tblGrid>
        <w:gridCol w:w="2468"/>
        <w:gridCol w:w="2467"/>
      </w:tblGrid>
      <w:tr>
        <w:trPr>
          <w:trHeight w:val="454" w:hRule="atLeast"/>
        </w:trPr>
        <w:tc>
          <w:tcPr>
            <w:tcW w:w="2468" w:type="dxa"/>
            <w:tcBorders>
              <w:top w:val="single" w:sz="4" w:space="0" w:color="F79646"/>
              <w:left w:val="single" w:sz="4" w:space="0" w:color="F79646"/>
              <w:bottom w:val="single" w:sz="4" w:space="0" w:color="F79646"/>
              <w:right w:val="single" w:sz="4" w:space="0" w:color="F79646"/>
            </w:tcBorders>
            <w:shd w:color="auto" w:fill="E36C0A" w:themeFill="accent6" w:themeFillShade="bf" w:val="clear"/>
            <w:vAlign w:val="center"/>
          </w:tcPr>
          <w:p>
            <w:pPr>
              <w:pStyle w:val="NoSpacing"/>
              <w:widowControl w:val="false"/>
              <w:spacing w:before="0" w:after="0"/>
              <w:jc w:val="center"/>
              <w:textAlignment w:val="baseline"/>
              <w:rPr>
                <w:rFonts w:ascii="Arial" w:hAnsi="Arial" w:cs="Arial"/>
                <w:b/>
                <w:b/>
                <w:bCs/>
                <w:color w:val="FFFFFF" w:themeColor="background1"/>
                <w:sz w:val="18"/>
                <w:szCs w:val="18"/>
                <w:lang w:val="es-ES" w:eastAsia="es-ES"/>
              </w:rPr>
            </w:pPr>
            <w:r>
              <w:rPr>
                <w:rFonts w:cs="Arial" w:ascii="Arial" w:hAnsi="Arial"/>
                <w:b/>
                <w:bCs/>
                <w:color w:val="FFFFFF" w:themeColor="background1"/>
                <w:kern w:val="0"/>
                <w:sz w:val="18"/>
                <w:szCs w:val="18"/>
                <w:lang w:val="es-ES" w:eastAsia="es-ES" w:bidi="ar-SA"/>
              </w:rPr>
              <w:t>HOTEL</w:t>
            </w:r>
          </w:p>
        </w:tc>
        <w:tc>
          <w:tcPr>
            <w:tcW w:w="2467" w:type="dxa"/>
            <w:tcBorders>
              <w:top w:val="single" w:sz="4" w:space="0" w:color="F79646"/>
              <w:left w:val="single" w:sz="4" w:space="0" w:color="F79646"/>
              <w:bottom w:val="single" w:sz="4" w:space="0" w:color="F79646"/>
              <w:right w:val="single" w:sz="4" w:space="0" w:color="F79646"/>
            </w:tcBorders>
            <w:shd w:color="auto" w:fill="E36C0A" w:themeFill="accent6" w:themeFillShade="bf" w:val="clear"/>
            <w:vAlign w:val="center"/>
          </w:tcPr>
          <w:p>
            <w:pPr>
              <w:pStyle w:val="NoSpacing"/>
              <w:widowControl w:val="false"/>
              <w:spacing w:before="0" w:after="0"/>
              <w:jc w:val="center"/>
              <w:textAlignment w:val="baseline"/>
              <w:rPr>
                <w:rFonts w:ascii="Arial" w:hAnsi="Arial" w:cs="Arial"/>
                <w:b/>
                <w:b/>
                <w:bCs/>
                <w:color w:val="FFFFFF" w:themeColor="background1"/>
                <w:sz w:val="18"/>
                <w:szCs w:val="18"/>
                <w:lang w:val="es-ES" w:eastAsia="es-ES"/>
              </w:rPr>
            </w:pPr>
            <w:r>
              <w:rPr>
                <w:rFonts w:cs="Arial" w:ascii="Arial" w:hAnsi="Arial"/>
                <w:b/>
                <w:bCs/>
                <w:color w:val="FFFFFF" w:themeColor="background1"/>
                <w:kern w:val="0"/>
                <w:sz w:val="18"/>
                <w:szCs w:val="18"/>
                <w:lang w:val="es-ES" w:eastAsia="es-ES" w:bidi="ar-SA"/>
              </w:rPr>
              <w:t>CATEGORÍA</w:t>
            </w:r>
          </w:p>
        </w:tc>
      </w:tr>
      <w:tr>
        <w:trPr>
          <w:trHeight w:val="454" w:hRule="atLeast"/>
        </w:trPr>
        <w:tc>
          <w:tcPr>
            <w:tcW w:w="2468" w:type="dxa"/>
            <w:tcBorders>
              <w:top w:val="single" w:sz="4" w:space="0" w:color="F79646"/>
              <w:left w:val="single" w:sz="4" w:space="0" w:color="F79646"/>
              <w:bottom w:val="single" w:sz="4" w:space="0" w:color="F79646"/>
              <w:right w:val="single" w:sz="4" w:space="0" w:color="F79646"/>
            </w:tcBorders>
            <w:vAlign w:val="center"/>
          </w:tcPr>
          <w:p>
            <w:pPr>
              <w:pStyle w:val="NoSpacing"/>
              <w:widowControl w:val="false"/>
              <w:spacing w:before="0" w:after="0"/>
              <w:jc w:val="center"/>
              <w:textAlignment w:val="baseline"/>
              <w:rPr>
                <w:rFonts w:ascii="Arial" w:hAnsi="Arial" w:cs="Arial"/>
                <w:sz w:val="18"/>
                <w:szCs w:val="18"/>
                <w:lang w:val="es-ES" w:eastAsia="es-ES"/>
              </w:rPr>
            </w:pPr>
            <w:r>
              <w:rPr>
                <w:rFonts w:cs="Arial" w:ascii="Arial" w:hAnsi="Arial"/>
                <w:kern w:val="0"/>
                <w:sz w:val="18"/>
                <w:szCs w:val="18"/>
                <w:lang w:val="es-ES" w:eastAsia="es-ES" w:bidi="ar-SA"/>
              </w:rPr>
              <w:t>The Manhattan at Times Square Hotel</w:t>
            </w:r>
          </w:p>
        </w:tc>
        <w:tc>
          <w:tcPr>
            <w:tcW w:w="2467" w:type="dxa"/>
            <w:tcBorders>
              <w:top w:val="single" w:sz="4" w:space="0" w:color="F79646"/>
              <w:left w:val="single" w:sz="4" w:space="0" w:color="F79646"/>
              <w:bottom w:val="single" w:sz="4" w:space="0" w:color="F79646"/>
              <w:right w:val="single" w:sz="4" w:space="0" w:color="F79646"/>
            </w:tcBorders>
            <w:vAlign w:val="center"/>
          </w:tcPr>
          <w:p>
            <w:pPr>
              <w:pStyle w:val="NoSpacing"/>
              <w:widowControl w:val="false"/>
              <w:spacing w:before="0" w:after="0"/>
              <w:jc w:val="center"/>
              <w:textAlignment w:val="baseline"/>
              <w:rPr>
                <w:rFonts w:ascii="Arial" w:hAnsi="Arial" w:cs="Arial"/>
                <w:sz w:val="18"/>
                <w:szCs w:val="18"/>
                <w:lang w:val="es-ES" w:eastAsia="es-ES"/>
              </w:rPr>
            </w:pPr>
            <w:r>
              <w:rPr>
                <w:rFonts w:cs="Arial" w:ascii="Arial" w:hAnsi="Arial"/>
                <w:kern w:val="0"/>
                <w:sz w:val="18"/>
                <w:szCs w:val="18"/>
                <w:lang w:val="es-ES" w:eastAsia="es-ES" w:bidi="ar-SA"/>
              </w:rPr>
              <w:t>Turista</w:t>
            </w:r>
          </w:p>
        </w:tc>
      </w:tr>
    </w:tbl>
    <w:p>
      <w:pPr>
        <w:pStyle w:val="Normal"/>
        <w:tabs>
          <w:tab w:val="clear" w:pos="708"/>
          <w:tab w:val="left" w:pos="2016" w:leader="none"/>
        </w:tabs>
        <w:spacing w:lineRule="auto" w:line="240" w:before="0" w:after="0"/>
        <w:rPr>
          <w:rFonts w:ascii="Arial" w:hAnsi="Arial" w:eastAsia="Times New Roman" w:cs="Arial"/>
          <w:b/>
          <w:b/>
          <w:color w:val="E36C0A" w:themeColor="accent6" w:themeShade="bf"/>
          <w:sz w:val="18"/>
          <w:szCs w:val="18"/>
          <w:u w:val="single"/>
          <w:lang w:val="en-US" w:eastAsia="es-ES"/>
        </w:rPr>
      </w:pPr>
      <w:r>
        <w:rPr>
          <w:rFonts w:eastAsia="Times New Roman" w:cs="Arial" w:ascii="Arial" w:hAnsi="Arial"/>
          <w:b/>
          <w:color w:val="E36C0A" w:themeColor="accent6" w:themeShade="bf"/>
          <w:sz w:val="18"/>
          <w:szCs w:val="18"/>
          <w:u w:val="single"/>
          <w:lang w:val="en-US" w:eastAsia="es-ES"/>
        </w:rPr>
      </w:r>
    </w:p>
    <w:p>
      <w:pPr>
        <w:pStyle w:val="Normal"/>
        <w:spacing w:lineRule="auto" w:line="240" w:before="0" w:after="0"/>
        <w:rPr>
          <w:rFonts w:ascii="Proxima Nova Alt Lt" w:hAnsi="Proxima Nova Alt Lt" w:eastAsia="Times New Roman" w:cs="Arial"/>
          <w:b/>
          <w:b/>
          <w:color w:val="E36C0A" w:themeColor="accent6" w:themeShade="bf"/>
          <w:sz w:val="18"/>
          <w:szCs w:val="18"/>
          <w:u w:val="single"/>
          <w:lang w:val="es-MX" w:eastAsia="es-ES"/>
        </w:rPr>
      </w:pPr>
      <w:r>
        <w:rPr>
          <w:rFonts w:eastAsia="Times New Roman" w:cs="Arial" w:ascii="Proxima Nova Alt Lt" w:hAnsi="Proxima Nova Alt Lt"/>
          <w:b/>
          <w:color w:val="E36C0A" w:themeColor="accent6" w:themeShade="bf"/>
          <w:sz w:val="18"/>
          <w:szCs w:val="18"/>
          <w:u w:val="single"/>
          <w:lang w:val="es-MX" w:eastAsia="es-ES"/>
        </w:rPr>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 xml:space="preserve">PRECIO POR PERSONA EN USD:  </w:t>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tbl>
      <w:tblPr>
        <w:tblW w:w="7759" w:type="dxa"/>
        <w:jc w:val="left"/>
        <w:tblInd w:w="1335" w:type="dxa"/>
        <w:tblLayout w:type="fixed"/>
        <w:tblCellMar>
          <w:top w:w="0" w:type="dxa"/>
          <w:left w:w="70" w:type="dxa"/>
          <w:bottom w:w="0" w:type="dxa"/>
          <w:right w:w="70" w:type="dxa"/>
        </w:tblCellMar>
        <w:tblLook w:firstRow="1" w:noVBand="1" w:lastRow="0" w:firstColumn="1" w:lastColumn="0" w:noHBand="0" w:val="04a0"/>
      </w:tblPr>
      <w:tblGrid>
        <w:gridCol w:w="2513"/>
        <w:gridCol w:w="1398"/>
        <w:gridCol w:w="1331"/>
        <w:gridCol w:w="1204"/>
        <w:gridCol w:w="1313"/>
      </w:tblGrid>
      <w:tr>
        <w:trPr>
          <w:trHeight w:val="454" w:hRule="atLeast"/>
        </w:trPr>
        <w:tc>
          <w:tcPr>
            <w:tcW w:w="7759" w:type="dxa"/>
            <w:gridSpan w:val="5"/>
            <w:tcBorders>
              <w:top w:val="single" w:sz="4" w:space="0" w:color="262626"/>
              <w:left w:val="single" w:sz="4" w:space="0" w:color="262626"/>
              <w:bottom w:val="single" w:sz="4" w:space="0" w:color="E26B0A"/>
              <w:right w:val="single" w:sz="4" w:space="0" w:color="262626"/>
            </w:tcBorders>
            <w:shd w:color="auto" w:fill="262626" w:themeFill="text1" w:themeFillTint="d9"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 xml:space="preserve">CATEGORÍA </w:t>
            </w:r>
            <w:r>
              <w:rPr>
                <w:rFonts w:eastAsia="Times New Roman" w:cs="Arial" w:ascii="Arial" w:hAnsi="Arial"/>
                <w:b/>
                <w:bCs/>
                <w:color w:val="FFFFFF"/>
                <w:sz w:val="18"/>
                <w:szCs w:val="18"/>
                <w:lang w:eastAsia="es-ES"/>
              </w:rPr>
              <w:t>TURISTA</w:t>
            </w:r>
          </w:p>
        </w:tc>
      </w:tr>
      <w:tr>
        <w:trPr>
          <w:trHeight w:val="454" w:hRule="atLeast"/>
        </w:trPr>
        <w:tc>
          <w:tcPr>
            <w:tcW w:w="2513" w:type="dxa"/>
            <w:tcBorders>
              <w:top w:val="single" w:sz="4" w:space="0" w:color="E26B0A"/>
              <w:left w:val="single" w:sz="4" w:space="0" w:color="E26B0A"/>
              <w:bottom w:val="single" w:sz="4" w:space="0" w:color="E26B0A"/>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VIGENCIA</w:t>
            </w:r>
          </w:p>
        </w:tc>
        <w:tc>
          <w:tcPr>
            <w:tcW w:w="1398" w:type="dxa"/>
            <w:tcBorders>
              <w:top w:val="single" w:sz="4" w:space="0" w:color="E26B0A"/>
              <w:bottom w:val="single" w:sz="4" w:space="0" w:color="E26B0A"/>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SENCILLA</w:t>
            </w:r>
          </w:p>
        </w:tc>
        <w:tc>
          <w:tcPr>
            <w:tcW w:w="1331" w:type="dxa"/>
            <w:tcBorders>
              <w:top w:val="single" w:sz="4" w:space="0" w:color="E26B0A"/>
              <w:bottom w:val="single" w:sz="4" w:space="0" w:color="E26B0A"/>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DOBLE</w:t>
            </w:r>
          </w:p>
        </w:tc>
        <w:tc>
          <w:tcPr>
            <w:tcW w:w="1204" w:type="dxa"/>
            <w:tcBorders>
              <w:top w:val="single" w:sz="4" w:space="0" w:color="E26B0A"/>
              <w:bottom w:val="single" w:sz="4" w:space="0" w:color="E26B0A"/>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TRIPLE</w:t>
            </w:r>
          </w:p>
        </w:tc>
        <w:tc>
          <w:tcPr>
            <w:tcW w:w="1313" w:type="dxa"/>
            <w:tcBorders>
              <w:top w:val="single" w:sz="4" w:space="0" w:color="E26B0A"/>
              <w:bottom w:val="single" w:sz="4" w:space="0" w:color="E26B0A"/>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CUÁDRUPLE</w:t>
            </w:r>
          </w:p>
        </w:tc>
      </w:tr>
      <w:tr>
        <w:trPr>
          <w:trHeight w:val="454" w:hRule="atLeast"/>
        </w:trPr>
        <w:tc>
          <w:tcPr>
            <w:tcW w:w="2513" w:type="dxa"/>
            <w:tcBorders>
              <w:left w:val="single" w:sz="4" w:space="0" w:color="E26B0A"/>
              <w:bottom w:val="single" w:sz="4" w:space="0" w:color="E26B0A"/>
              <w:right w:val="single" w:sz="4" w:space="0" w:color="E26B0A"/>
            </w:tcBorders>
            <w:shd w:color="000000" w:fill="FFFFFF" w:val="clear"/>
            <w:vAlign w:val="center"/>
          </w:tcPr>
          <w:p>
            <w:pPr>
              <w:pStyle w:val="Normal"/>
              <w:widowControl w:val="false"/>
              <w:spacing w:lineRule="auto" w:line="240" w:before="0" w:after="0"/>
              <w:rPr>
                <w:rFonts w:ascii="Arial" w:hAnsi="Arial" w:eastAsia="Times New Roman" w:cs="Arial"/>
                <w:b/>
                <w:b/>
                <w:bCs/>
                <w:sz w:val="18"/>
                <w:szCs w:val="18"/>
                <w:lang w:eastAsia="es-ES"/>
              </w:rPr>
            </w:pPr>
            <w:r>
              <w:rPr>
                <w:rFonts w:eastAsia="Times New Roman" w:cs="Arial" w:ascii="Arial" w:hAnsi="Arial"/>
                <w:b/>
                <w:bCs/>
                <w:sz w:val="18"/>
                <w:szCs w:val="18"/>
                <w:lang w:eastAsia="es-ES"/>
              </w:rPr>
              <w:t>Salida única: 2</w:t>
            </w:r>
            <w:r>
              <w:rPr>
                <w:rFonts w:eastAsia="Times New Roman" w:cs="Arial" w:ascii="Arial" w:hAnsi="Arial"/>
                <w:b/>
                <w:bCs/>
                <w:sz w:val="18"/>
                <w:szCs w:val="18"/>
                <w:lang w:eastAsia="es-ES"/>
              </w:rPr>
              <w:t>1</w:t>
            </w:r>
            <w:r>
              <w:rPr>
                <w:rFonts w:eastAsia="Times New Roman" w:cs="Arial" w:ascii="Arial" w:hAnsi="Arial"/>
                <w:b/>
                <w:bCs/>
                <w:sz w:val="18"/>
                <w:szCs w:val="18"/>
                <w:lang w:eastAsia="es-ES"/>
              </w:rPr>
              <w:t xml:space="preserve"> de diciembre 202</w:t>
            </w:r>
            <w:r>
              <w:rPr>
                <w:rFonts w:eastAsia="Times New Roman" w:cs="Arial" w:ascii="Arial" w:hAnsi="Arial"/>
                <w:b/>
                <w:bCs/>
                <w:sz w:val="18"/>
                <w:szCs w:val="18"/>
                <w:lang w:eastAsia="es-ES"/>
              </w:rPr>
              <w:t>4</w:t>
            </w:r>
          </w:p>
        </w:tc>
        <w:tc>
          <w:tcPr>
            <w:tcW w:w="1398"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2,</w:t>
            </w:r>
            <w:r>
              <w:rPr>
                <w:rFonts w:eastAsia="Times New Roman" w:cs="Arial" w:ascii="Arial" w:hAnsi="Arial"/>
                <w:sz w:val="18"/>
                <w:szCs w:val="18"/>
                <w:lang w:eastAsia="es-ES"/>
              </w:rPr>
              <w:t>432</w:t>
            </w:r>
          </w:p>
        </w:tc>
        <w:tc>
          <w:tcPr>
            <w:tcW w:w="1331"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USD     1,</w:t>
            </w:r>
            <w:r>
              <w:rPr>
                <w:rFonts w:eastAsia="Times New Roman" w:cs="Arial" w:ascii="Arial" w:hAnsi="Arial"/>
                <w:b/>
                <w:bCs/>
                <w:sz w:val="18"/>
                <w:szCs w:val="18"/>
                <w:lang w:eastAsia="es-ES"/>
              </w:rPr>
              <w:t>444</w:t>
            </w:r>
          </w:p>
        </w:tc>
        <w:tc>
          <w:tcPr>
            <w:tcW w:w="1204"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w:t>
            </w:r>
            <w:r>
              <w:rPr>
                <w:rFonts w:eastAsia="Times New Roman" w:cs="Arial" w:ascii="Arial" w:hAnsi="Arial"/>
                <w:sz w:val="18"/>
                <w:szCs w:val="18"/>
                <w:lang w:eastAsia="es-ES"/>
              </w:rPr>
              <w:t>110</w:t>
            </w:r>
          </w:p>
        </w:tc>
        <w:tc>
          <w:tcPr>
            <w:tcW w:w="1313"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USD    </w:t>
            </w:r>
            <w:r>
              <w:rPr>
                <w:rFonts w:eastAsia="Times New Roman" w:cs="Arial" w:ascii="Arial" w:hAnsi="Arial"/>
                <w:sz w:val="18"/>
                <w:szCs w:val="18"/>
                <w:lang w:eastAsia="es-ES"/>
              </w:rPr>
              <w:t>955</w:t>
            </w:r>
          </w:p>
        </w:tc>
      </w:tr>
    </w:tbl>
    <w:p>
      <w:pPr>
        <w:pStyle w:val="Normal"/>
        <w:spacing w:lineRule="auto" w:line="240" w:before="0" w:after="0"/>
        <w:jc w:val="both"/>
        <w:rPr>
          <w:rFonts w:ascii="Arial" w:hAnsi="Arial" w:eastAsia="Times New Roman" w:cs="Arial"/>
          <w:color w:val="000000" w:themeColor="text1"/>
          <w:sz w:val="8"/>
          <w:szCs w:val="8"/>
          <w:lang w:eastAsia="es-ES"/>
        </w:rPr>
      </w:pPr>
      <w:r>
        <w:rPr>
          <w:rFonts w:eastAsia="Times New Roman" w:cs="Arial" w:ascii="Arial" w:hAnsi="Arial"/>
          <w:b/>
          <w:bCs/>
          <w:color w:val="000000" w:themeColor="text1"/>
          <w:sz w:val="18"/>
          <w:szCs w:val="18"/>
          <w:lang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 xml:space="preserve">EL PRECIO INCLUYE </w:t>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p>
      <w:pPr>
        <w:pStyle w:val="NoSpacing"/>
        <w:widowControl w:val="false"/>
        <w:numPr>
          <w:ilvl w:val="0"/>
          <w:numId w:val="4"/>
        </w:numPr>
        <w:jc w:val="both"/>
        <w:textAlignment w:val="baseline"/>
        <w:rPr>
          <w:rFonts w:ascii="Arial" w:hAnsi="Arial" w:cs="Arial"/>
          <w:sz w:val="18"/>
          <w:szCs w:val="18"/>
          <w:lang w:val="es-ES" w:eastAsia="es-ES"/>
        </w:rPr>
      </w:pPr>
      <w:r>
        <w:rPr>
          <w:rFonts w:cs="Arial" w:ascii="Arial" w:hAnsi="Arial"/>
          <w:sz w:val="18"/>
          <w:szCs w:val="18"/>
          <w:lang w:val="es-ES" w:eastAsia="es-ES"/>
        </w:rPr>
        <w:t xml:space="preserve">5 noches de alojamiento </w:t>
      </w:r>
    </w:p>
    <w:p>
      <w:pPr>
        <w:pStyle w:val="NoSpacing"/>
        <w:widowControl w:val="false"/>
        <w:numPr>
          <w:ilvl w:val="0"/>
          <w:numId w:val="4"/>
        </w:numPr>
        <w:jc w:val="both"/>
        <w:textAlignment w:val="baseline"/>
        <w:rPr>
          <w:rFonts w:ascii="Arial" w:hAnsi="Arial" w:cs="Arial"/>
          <w:sz w:val="18"/>
          <w:szCs w:val="18"/>
          <w:lang w:val="es-ES" w:eastAsia="es-ES"/>
        </w:rPr>
      </w:pPr>
      <w:r>
        <w:rPr>
          <w:rFonts w:cs="Arial" w:ascii="Arial" w:hAnsi="Arial"/>
          <w:sz w:val="18"/>
          <w:szCs w:val="18"/>
          <w:lang w:val="es-ES" w:eastAsia="es-ES"/>
        </w:rPr>
        <w:t>5 desayunos americanos</w:t>
      </w:r>
    </w:p>
    <w:p>
      <w:pPr>
        <w:pStyle w:val="NoSpacing"/>
        <w:widowControl w:val="false"/>
        <w:numPr>
          <w:ilvl w:val="0"/>
          <w:numId w:val="4"/>
        </w:numPr>
        <w:jc w:val="both"/>
        <w:textAlignment w:val="baseline"/>
        <w:rPr>
          <w:rFonts w:ascii="Arial" w:hAnsi="Arial" w:cs="Arial"/>
          <w:sz w:val="18"/>
          <w:szCs w:val="18"/>
          <w:lang w:val="es-ES" w:eastAsia="es-ES"/>
        </w:rPr>
      </w:pPr>
      <w:r>
        <w:rPr>
          <w:rFonts w:cs="Arial" w:ascii="Arial" w:hAnsi="Arial"/>
          <w:sz w:val="18"/>
          <w:szCs w:val="18"/>
          <w:lang w:val="es-ES" w:eastAsia="es-ES"/>
        </w:rPr>
        <w:t>Traslados</w:t>
      </w:r>
      <w:r>
        <w:rPr>
          <w:rFonts w:cs="Arial" w:ascii="Arial" w:hAnsi="Arial"/>
          <w:sz w:val="18"/>
          <w:szCs w:val="18"/>
        </w:rPr>
        <w:t xml:space="preserve"> aeropuerto – hotel - aeropuerto en servicio regular</w:t>
      </w:r>
    </w:p>
    <w:p>
      <w:pPr>
        <w:pStyle w:val="NoSpacing"/>
        <w:widowControl w:val="false"/>
        <w:numPr>
          <w:ilvl w:val="0"/>
          <w:numId w:val="4"/>
        </w:numPr>
        <w:jc w:val="both"/>
        <w:textAlignment w:val="baseline"/>
        <w:rPr>
          <w:rFonts w:ascii="Arial" w:hAnsi="Arial" w:cs="Arial"/>
          <w:sz w:val="18"/>
          <w:szCs w:val="18"/>
          <w:lang w:val="es-ES" w:eastAsia="es-ES"/>
        </w:rPr>
      </w:pPr>
      <w:r>
        <w:rPr>
          <w:rFonts w:cs="Arial" w:ascii="Arial" w:hAnsi="Arial"/>
          <w:sz w:val="18"/>
          <w:szCs w:val="18"/>
        </w:rPr>
        <w:t xml:space="preserve">Visita Alto y Bajo Manhattan en servicio regular </w:t>
      </w:r>
    </w:p>
    <w:p>
      <w:pPr>
        <w:pStyle w:val="NoSpacing"/>
        <w:widowControl w:val="false"/>
        <w:numPr>
          <w:ilvl w:val="0"/>
          <w:numId w:val="4"/>
        </w:numPr>
        <w:jc w:val="both"/>
        <w:textAlignment w:val="baseline"/>
        <w:rPr>
          <w:rFonts w:ascii="Arial" w:hAnsi="Arial" w:cs="Arial"/>
          <w:sz w:val="18"/>
          <w:szCs w:val="18"/>
          <w:lang w:val="es-ES" w:eastAsia="es-ES"/>
        </w:rPr>
      </w:pPr>
      <w:r>
        <w:rPr>
          <w:rFonts w:cs="Arial" w:ascii="Arial" w:hAnsi="Arial"/>
          <w:sz w:val="18"/>
          <w:szCs w:val="18"/>
        </w:rPr>
        <w:t xml:space="preserve">Visita Tour Nocturno en servicio regular </w:t>
      </w:r>
    </w:p>
    <w:p>
      <w:pPr>
        <w:pStyle w:val="NoSpacing"/>
        <w:widowControl w:val="false"/>
        <w:numPr>
          <w:ilvl w:val="0"/>
          <w:numId w:val="4"/>
        </w:numPr>
        <w:jc w:val="both"/>
        <w:textAlignment w:val="baseline"/>
        <w:rPr>
          <w:rFonts w:ascii="Arial" w:hAnsi="Arial" w:cs="Arial"/>
          <w:sz w:val="18"/>
          <w:szCs w:val="18"/>
          <w:lang w:val="es-ES" w:eastAsia="es-ES"/>
        </w:rPr>
      </w:pPr>
      <w:r>
        <w:rPr>
          <w:rFonts w:cs="Arial" w:ascii="Arial" w:hAnsi="Arial"/>
          <w:sz w:val="18"/>
          <w:szCs w:val="18"/>
        </w:rPr>
        <w:t xml:space="preserve">Visita Shopping Jersey Gardens en servicio regular </w:t>
      </w:r>
    </w:p>
    <w:p>
      <w:pPr>
        <w:pStyle w:val="NoSpacing"/>
        <w:widowControl w:val="false"/>
        <w:numPr>
          <w:ilvl w:val="0"/>
          <w:numId w:val="4"/>
        </w:numPr>
        <w:jc w:val="both"/>
        <w:textAlignment w:val="baseline"/>
        <w:rPr>
          <w:rFonts w:ascii="Arial" w:hAnsi="Arial" w:cs="Arial"/>
          <w:sz w:val="18"/>
          <w:szCs w:val="18"/>
          <w:lang w:val="es-ES" w:eastAsia="es-ES"/>
        </w:rPr>
      </w:pPr>
      <w:r>
        <w:rPr>
          <w:rFonts w:cs="Arial" w:ascii="Arial" w:hAnsi="Arial"/>
          <w:sz w:val="18"/>
          <w:szCs w:val="18"/>
        </w:rPr>
        <w:t>Impuestos hoteleros</w:t>
      </w:r>
    </w:p>
    <w:p>
      <w:pPr>
        <w:pStyle w:val="NoSpacing"/>
        <w:widowControl w:val="false"/>
        <w:numPr>
          <w:ilvl w:val="0"/>
          <w:numId w:val="4"/>
        </w:numPr>
        <w:jc w:val="both"/>
        <w:textAlignment w:val="baseline"/>
        <w:rPr>
          <w:rFonts w:ascii="Arial" w:hAnsi="Arial" w:cs="Arial"/>
          <w:sz w:val="18"/>
          <w:szCs w:val="18"/>
          <w:lang w:val="es-ES" w:eastAsia="es-ES"/>
        </w:rPr>
      </w:pPr>
      <w:r>
        <w:rPr>
          <w:rFonts w:cs="Arial" w:ascii="Arial" w:hAnsi="Arial"/>
          <w:sz w:val="18"/>
          <w:szCs w:val="18"/>
        </w:rPr>
        <w:t>Resort Fee</w:t>
      </w:r>
    </w:p>
    <w:p>
      <w:pPr>
        <w:pStyle w:val="NoSpacing"/>
        <w:widowControl w:val="false"/>
        <w:numPr>
          <w:ilvl w:val="0"/>
          <w:numId w:val="4"/>
        </w:numPr>
        <w:jc w:val="both"/>
        <w:textAlignment w:val="baseline"/>
        <w:rPr>
          <w:rFonts w:ascii="Arial" w:hAnsi="Arial" w:cs="Arial"/>
          <w:sz w:val="18"/>
          <w:szCs w:val="18"/>
          <w:lang w:val="es-ES" w:eastAsia="es-ES"/>
        </w:rPr>
      </w:pPr>
      <w:r>
        <w:rPr>
          <w:rFonts w:cs="Arial" w:ascii="Arial" w:hAnsi="Arial"/>
          <w:sz w:val="18"/>
          <w:szCs w:val="18"/>
          <w:lang w:val="es-ES" w:eastAsia="es-ES"/>
        </w:rPr>
        <w:t>Guía de habla hispana</w:t>
      </w:r>
    </w:p>
    <w:p>
      <w:pPr>
        <w:pStyle w:val="NoSpacing"/>
        <w:widowControl w:val="false"/>
        <w:numPr>
          <w:ilvl w:val="0"/>
          <w:numId w:val="4"/>
        </w:numPr>
        <w:jc w:val="both"/>
        <w:textAlignment w:val="baseline"/>
        <w:rPr>
          <w:rFonts w:ascii="Arial" w:hAnsi="Arial" w:cs="Arial"/>
          <w:b/>
          <w:b/>
          <w:i/>
          <w:i/>
          <w:color w:val="E36C0A" w:themeColor="accent6" w:themeShade="bf"/>
          <w:sz w:val="18"/>
          <w:szCs w:val="18"/>
          <w:u w:val="single"/>
          <w:lang w:val="es-MX" w:eastAsia="es-ES"/>
        </w:rPr>
      </w:pPr>
      <w:r>
        <w:rPr>
          <w:rFonts w:cs="Arial" w:ascii="Arial" w:hAnsi="Arial"/>
          <w:b/>
          <w:i/>
          <w:sz w:val="18"/>
          <w:szCs w:val="18"/>
          <w:lang w:val="es-ES" w:eastAsia="es-ES"/>
        </w:rPr>
        <w:t>Seguro de viaje con cobertura COVID</w:t>
      </w:r>
    </w:p>
    <w:p>
      <w:pPr>
        <w:pStyle w:val="NoSpacing"/>
        <w:widowControl w:val="false"/>
        <w:numPr>
          <w:ilvl w:val="0"/>
          <w:numId w:val="4"/>
        </w:numPr>
        <w:jc w:val="both"/>
        <w:textAlignment w:val="baseline"/>
        <w:rPr>
          <w:rFonts w:ascii="Arial" w:hAnsi="Arial" w:cs="Arial"/>
          <w:b/>
          <w:b/>
          <w:color w:val="E36C0A" w:themeColor="accent6" w:themeShade="bf"/>
          <w:sz w:val="18"/>
          <w:szCs w:val="18"/>
          <w:u w:val="single"/>
          <w:lang w:val="es-MX" w:eastAsia="es-ES"/>
        </w:rPr>
      </w:pPr>
      <w:r>
        <w:rPr>
          <w:rFonts w:cs="Arial" w:ascii="Arial" w:hAnsi="Arial"/>
          <w:sz w:val="18"/>
          <w:szCs w:val="18"/>
          <w:lang w:val="es-ES" w:eastAsia="es-ES"/>
        </w:rPr>
        <w:t>Asistencia en español 24 hrs</w:t>
      </w:r>
    </w:p>
    <w:p>
      <w:pPr>
        <w:pStyle w:val="NoSpacing"/>
        <w:widowControl w:val="false"/>
        <w:ind w:left="360" w:hanging="0"/>
        <w:jc w:val="both"/>
        <w:textAlignment w:val="baseline"/>
        <w:rPr>
          <w:rFonts w:ascii="Arial" w:hAnsi="Arial" w:cs="Arial"/>
          <w:b/>
          <w:b/>
          <w:color w:val="E36C0A" w:themeColor="accent6" w:themeShade="bf"/>
          <w:sz w:val="18"/>
          <w:szCs w:val="18"/>
          <w:u w:val="single"/>
          <w:lang w:val="es-MX" w:eastAsia="es-ES"/>
        </w:rPr>
      </w:pPr>
      <w:r>
        <w:rPr>
          <w:rFonts w:cs="Arial" w:ascii="Arial" w:hAnsi="Arial"/>
          <w:b/>
          <w:color w:val="E36C0A" w:themeColor="accent6" w:themeShade="bf"/>
          <w:sz w:val="18"/>
          <w:szCs w:val="18"/>
          <w:u w:val="single"/>
          <w:lang w:val="es-MX" w:eastAsia="es-ES"/>
        </w:rPr>
      </w:r>
    </w:p>
    <w:p>
      <w:pPr>
        <w:pStyle w:val="Normal"/>
        <w:jc w:val="both"/>
        <w:rPr>
          <w:rFonts w:ascii="Arial" w:hAnsi="Arial" w:cs="Arial"/>
          <w:b/>
          <w:b/>
          <w:bCs/>
          <w:i/>
          <w:i/>
          <w:iCs/>
          <w:sz w:val="18"/>
          <w:szCs w:val="18"/>
        </w:rPr>
      </w:pPr>
      <w:r>
        <w:rPr>
          <w:rFonts w:cs="Arial" w:ascii="Arial" w:hAnsi="Arial"/>
          <w:b/>
          <w:bCs/>
          <w:i/>
          <w:iCs/>
          <w:sz w:val="18"/>
          <w:szCs w:val="18"/>
        </w:rPr>
        <w:t>Nota: traslados de llegada y salida se pueden otorgar desde Aeropuerto Internacional John F. Kennedy (JFK), Aeropuerto LaGuardia (LGA) o Aeropuerto Internacional Libertad de Newark (EWR)</w:t>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 xml:space="preserve">EL PRECIO NO INCLUYE </w:t>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p>
      <w:pPr>
        <w:pStyle w:val="NoSpacing"/>
        <w:widowControl w:val="false"/>
        <w:numPr>
          <w:ilvl w:val="0"/>
          <w:numId w:val="2"/>
        </w:numPr>
        <w:jc w:val="both"/>
        <w:textAlignment w:val="baseline"/>
        <w:rPr>
          <w:rFonts w:ascii="Arial" w:hAnsi="Arial" w:cs="Arial"/>
          <w:sz w:val="18"/>
          <w:szCs w:val="18"/>
          <w:lang w:val="es-ES" w:eastAsia="es-ES"/>
        </w:rPr>
      </w:pPr>
      <w:r>
        <w:rPr>
          <w:rFonts w:cs="Arial" w:ascii="Arial" w:hAnsi="Arial"/>
          <w:sz w:val="18"/>
          <w:szCs w:val="18"/>
          <w:lang w:val="es-ES" w:eastAsia="es-ES"/>
        </w:rPr>
        <w:t>Boleto de avión México – Nueva York – México</w:t>
      </w:r>
    </w:p>
    <w:p>
      <w:pPr>
        <w:pStyle w:val="NoSpacing"/>
        <w:widowControl w:val="false"/>
        <w:numPr>
          <w:ilvl w:val="0"/>
          <w:numId w:val="2"/>
        </w:numPr>
        <w:jc w:val="both"/>
        <w:textAlignment w:val="baseline"/>
        <w:rPr>
          <w:rFonts w:ascii="Arial" w:hAnsi="Arial" w:cs="Arial"/>
          <w:sz w:val="18"/>
          <w:szCs w:val="18"/>
          <w:lang w:val="es-ES" w:eastAsia="es-ES"/>
        </w:rPr>
      </w:pPr>
      <w:r>
        <w:rPr>
          <w:rFonts w:cs="Arial" w:ascii="Arial" w:hAnsi="Arial"/>
          <w:sz w:val="18"/>
          <w:szCs w:val="18"/>
          <w:lang w:val="es-ES" w:eastAsia="es-ES"/>
        </w:rPr>
        <w:t>Entrada a Empire State</w:t>
      </w:r>
    </w:p>
    <w:p>
      <w:pPr>
        <w:pStyle w:val="NoSpacing"/>
        <w:widowControl w:val="false"/>
        <w:numPr>
          <w:ilvl w:val="0"/>
          <w:numId w:val="2"/>
        </w:numPr>
        <w:jc w:val="both"/>
        <w:textAlignment w:val="baseline"/>
        <w:rPr>
          <w:rFonts w:ascii="Arial" w:hAnsi="Arial" w:cs="Arial"/>
          <w:sz w:val="18"/>
          <w:szCs w:val="18"/>
          <w:lang w:val="es-ES" w:eastAsia="es-ES"/>
        </w:rPr>
      </w:pPr>
      <w:r>
        <w:rPr>
          <w:rFonts w:cs="Arial" w:ascii="Arial" w:hAnsi="Arial"/>
          <w:sz w:val="18"/>
          <w:szCs w:val="18"/>
          <w:lang w:val="es-ES" w:eastAsia="es-ES"/>
        </w:rPr>
        <w:t>Impuestos aéreos</w:t>
      </w:r>
    </w:p>
    <w:p>
      <w:pPr>
        <w:pStyle w:val="NoSpacing"/>
        <w:widowControl w:val="false"/>
        <w:numPr>
          <w:ilvl w:val="0"/>
          <w:numId w:val="2"/>
        </w:numPr>
        <w:jc w:val="both"/>
        <w:textAlignment w:val="baseline"/>
        <w:rPr>
          <w:rFonts w:ascii="Arial" w:hAnsi="Arial" w:cs="Arial"/>
          <w:sz w:val="18"/>
          <w:szCs w:val="18"/>
          <w:lang w:val="es-ES" w:eastAsia="es-ES"/>
        </w:rPr>
      </w:pPr>
      <w:r>
        <w:rPr>
          <w:rFonts w:cs="Arial" w:ascii="Arial" w:hAnsi="Arial"/>
          <w:sz w:val="18"/>
          <w:szCs w:val="18"/>
          <w:lang w:val="es-ES" w:eastAsia="es-ES"/>
        </w:rPr>
        <w:t>Gastos personales, alimentos y bebidas</w:t>
      </w:r>
    </w:p>
    <w:p>
      <w:pPr>
        <w:pStyle w:val="NoSpacing"/>
        <w:widowControl w:val="false"/>
        <w:numPr>
          <w:ilvl w:val="0"/>
          <w:numId w:val="2"/>
        </w:numPr>
        <w:jc w:val="both"/>
        <w:textAlignment w:val="baseline"/>
        <w:rPr>
          <w:rFonts w:ascii="Arial" w:hAnsi="Arial" w:cs="Arial"/>
          <w:sz w:val="18"/>
          <w:szCs w:val="18"/>
          <w:lang w:val="es-ES" w:eastAsia="es-ES"/>
        </w:rPr>
      </w:pPr>
      <w:r>
        <w:rPr>
          <w:rFonts w:cs="Arial" w:ascii="Arial" w:hAnsi="Arial"/>
          <w:sz w:val="18"/>
          <w:szCs w:val="18"/>
          <w:lang w:val="es-ES" w:eastAsia="es-ES"/>
        </w:rPr>
        <w:t>Excursiones opcionales</w:t>
      </w:r>
    </w:p>
    <w:p>
      <w:pPr>
        <w:pStyle w:val="NoSpacing"/>
        <w:widowControl w:val="false"/>
        <w:numPr>
          <w:ilvl w:val="0"/>
          <w:numId w:val="2"/>
        </w:numPr>
        <w:jc w:val="both"/>
        <w:textAlignment w:val="baseline"/>
        <w:rPr>
          <w:rFonts w:ascii="Arial" w:hAnsi="Arial" w:cs="Arial"/>
          <w:sz w:val="18"/>
          <w:szCs w:val="18"/>
          <w:lang w:val="es-ES" w:eastAsia="es-ES"/>
        </w:rPr>
      </w:pPr>
      <w:r>
        <w:rPr>
          <w:rFonts w:cs="Arial" w:ascii="Arial" w:hAnsi="Arial"/>
          <w:sz w:val="18"/>
          <w:szCs w:val="18"/>
          <w:lang w:val="es-ES" w:eastAsia="es-ES"/>
        </w:rPr>
        <w:t>Ningún servicio no especificado</w:t>
      </w:r>
    </w:p>
    <w:p>
      <w:pPr>
        <w:pStyle w:val="NoSpacing"/>
        <w:widowControl w:val="false"/>
        <w:numPr>
          <w:ilvl w:val="0"/>
          <w:numId w:val="2"/>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 xml:space="preserve">Propinas </w:t>
      </w:r>
    </w:p>
    <w:p>
      <w:pPr>
        <w:pStyle w:val="NoSpacing"/>
        <w:widowControl w:val="false"/>
        <w:numPr>
          <w:ilvl w:val="0"/>
          <w:numId w:val="2"/>
        </w:numPr>
        <w:jc w:val="both"/>
        <w:textAlignment w:val="baseline"/>
        <w:rPr>
          <w:rFonts w:ascii="Arial" w:hAnsi="Arial" w:cs="Arial"/>
          <w:sz w:val="18"/>
          <w:szCs w:val="18"/>
          <w:lang w:val="es-ES_tradnl" w:eastAsia="es-ES"/>
        </w:rPr>
      </w:pPr>
      <w:r>
        <w:rPr>
          <w:rFonts w:cs="Arial" w:ascii="Arial" w:hAnsi="Arial"/>
          <w:sz w:val="18"/>
          <w:szCs w:val="18"/>
          <w:lang w:eastAsia="es-ES"/>
        </w:rPr>
        <w:t>Visa para Estados</w:t>
      </w:r>
      <w:r>
        <w:rPr>
          <w:rFonts w:cs="Arial" w:ascii="Arial" w:hAnsi="Arial"/>
          <w:sz w:val="18"/>
          <w:szCs w:val="18"/>
          <w:lang w:val="es-ES" w:eastAsia="es-ES"/>
        </w:rPr>
        <w:t xml:space="preserve"> Unidos de América</w:t>
      </w:r>
    </w:p>
    <w:p>
      <w:pPr>
        <w:pStyle w:val="Normal"/>
        <w:spacing w:lineRule="auto" w:line="240" w:before="0" w:after="0"/>
        <w:jc w:val="both"/>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NOTAS IMPORTANTES:</w:t>
      </w:r>
    </w:p>
    <w:p>
      <w:pPr>
        <w:pStyle w:val="ListParagraph"/>
        <w:numPr>
          <w:ilvl w:val="0"/>
          <w:numId w:val="3"/>
        </w:numPr>
        <w:spacing w:lineRule="auto" w:line="240" w:before="0" w:after="0"/>
        <w:contextualSpacing/>
        <w:jc w:val="both"/>
        <w:rPr>
          <w:rFonts w:ascii="Arial" w:hAnsi="Arial" w:eastAsia="Times New Roman" w:cs="Arial"/>
          <w:sz w:val="18"/>
          <w:szCs w:val="18"/>
          <w:lang w:eastAsia="es-ES"/>
        </w:rPr>
      </w:pPr>
      <w:r>
        <w:rPr>
          <w:rFonts w:eastAsia="Times New Roman" w:cs="Arial" w:ascii="Arial" w:hAnsi="Arial"/>
          <w:sz w:val="18"/>
          <w:szCs w:val="18"/>
          <w:lang w:eastAsia="es-ES"/>
        </w:rPr>
        <w:t>Tarifas expresadas en dólares americanos pagaderos en moneda nacional al tipo de cambio del día de su pago indicado por Tourmundial, sujetas a cambios sin previo aviso y a disponibilidad al momento de reservar.</w:t>
      </w:r>
    </w:p>
    <w:p>
      <w:pPr>
        <w:pStyle w:val="ListParagraph"/>
        <w:numPr>
          <w:ilvl w:val="0"/>
          <w:numId w:val="3"/>
        </w:numPr>
        <w:spacing w:lineRule="auto" w:line="240" w:before="0" w:after="0"/>
        <w:contextualSpacing/>
        <w:jc w:val="both"/>
        <w:rPr>
          <w:rFonts w:ascii="Arial" w:hAnsi="Arial" w:eastAsia="Times New Roman" w:cs="Arial"/>
          <w:sz w:val="18"/>
          <w:szCs w:val="18"/>
          <w:lang w:eastAsia="es-ES"/>
        </w:rPr>
      </w:pPr>
      <w:r>
        <w:rPr>
          <w:rFonts w:eastAsia="Times New Roman" w:cs="Arial" w:ascii="Arial" w:hAnsi="Arial"/>
          <w:sz w:val="18"/>
          <w:szCs w:val="18"/>
          <w:lang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 </w:t>
      </w:r>
    </w:p>
    <w:p>
      <w:pPr>
        <w:pStyle w:val="ListParagraph"/>
        <w:numPr>
          <w:ilvl w:val="0"/>
          <w:numId w:val="3"/>
        </w:numPr>
        <w:spacing w:lineRule="auto" w:line="240" w:before="0" w:after="0"/>
        <w:contextualSpacing/>
        <w:jc w:val="both"/>
        <w:rPr>
          <w:rFonts w:ascii="Arial" w:hAnsi="Arial" w:eastAsia="Times New Roman" w:cs="Arial"/>
          <w:sz w:val="18"/>
          <w:szCs w:val="18"/>
          <w:lang w:eastAsia="es-ES"/>
        </w:rPr>
      </w:pPr>
      <w:r>
        <w:rPr>
          <w:rFonts w:eastAsia="Times New Roman" w:cs="Arial" w:ascii="Arial" w:hAnsi="Arial"/>
          <w:sz w:val="18"/>
          <w:szCs w:val="18"/>
          <w:lang w:eastAsia="es-ES"/>
        </w:rPr>
        <w:t>La vigencia de su pasaporte deberá tener mínimo seis meses a partir de la fecha del inicio de su viaje.</w:t>
      </w:r>
    </w:p>
    <w:p>
      <w:pPr>
        <w:pStyle w:val="ListParagraph"/>
        <w:numPr>
          <w:ilvl w:val="0"/>
          <w:numId w:val="3"/>
        </w:numPr>
        <w:spacing w:lineRule="auto" w:line="240" w:before="0" w:after="0"/>
        <w:contextualSpacing/>
        <w:jc w:val="both"/>
        <w:rPr>
          <w:rFonts w:ascii="Arial" w:hAnsi="Arial" w:eastAsia="Times New Roman" w:cs="Arial"/>
          <w:sz w:val="18"/>
          <w:szCs w:val="18"/>
          <w:lang w:eastAsia="es-ES"/>
        </w:rPr>
      </w:pPr>
      <w:r>
        <w:rPr>
          <w:rFonts w:eastAsia="Times New Roman" w:cs="Arial" w:ascii="Arial" w:hAnsi="Arial"/>
          <w:sz w:val="18"/>
          <w:szCs w:val="18"/>
          <w:lang w:eastAsia="es-ES"/>
        </w:rPr>
        <w:t xml:space="preserve">Los requisitos para ingreso a los Estados Unidos de América cambian constantemente por lo que los invitamos a consultar </w:t>
      </w:r>
      <w:hyperlink r:id="rId5">
        <w:r>
          <w:rPr>
            <w:rStyle w:val="EnlacedeInternet"/>
            <w:rFonts w:eastAsia="Times New Roman" w:cs="Arial" w:ascii="Arial" w:hAnsi="Arial"/>
            <w:sz w:val="18"/>
            <w:szCs w:val="18"/>
            <w:lang w:eastAsia="es-ES"/>
          </w:rPr>
          <w:t>https://www.usa.gov/es/covid-requisitos-viajes</w:t>
        </w:r>
      </w:hyperlink>
      <w:r>
        <w:rPr>
          <w:rFonts w:eastAsia="Times New Roman" w:cs="Arial" w:ascii="Arial" w:hAnsi="Arial"/>
          <w:sz w:val="18"/>
          <w:szCs w:val="18"/>
          <w:lang w:eastAsia="es-ES"/>
        </w:rPr>
        <w:t xml:space="preserve"> </w:t>
      </w:r>
    </w:p>
    <w:p>
      <w:pPr>
        <w:pStyle w:val="ListParagraph"/>
        <w:numPr>
          <w:ilvl w:val="0"/>
          <w:numId w:val="3"/>
        </w:numPr>
        <w:jc w:val="both"/>
        <w:rPr>
          <w:rFonts w:ascii="Arial" w:hAnsi="Arial" w:cs="Arial"/>
          <w:b/>
          <w:b/>
          <w:bCs/>
          <w:i/>
          <w:i/>
          <w:iCs/>
          <w:sz w:val="18"/>
          <w:szCs w:val="18"/>
        </w:rPr>
      </w:pPr>
      <w:r>
        <w:rPr>
          <w:rFonts w:cs="Arial" w:ascii="Arial" w:hAnsi="Arial"/>
          <w:b/>
          <w:bCs/>
          <w:i/>
          <w:iCs/>
          <w:sz w:val="18"/>
          <w:szCs w:val="18"/>
        </w:rPr>
        <w:t>Traslados de llegada y salida se pueden otorgar desde Aeropuerto Internacional John F. Kennedy (JFK), Aeropuerto LaGuardia (LGA) o Aeropuerto Internacional Libertad de Newark (EWR)</w:t>
      </w:r>
    </w:p>
    <w:p>
      <w:pPr>
        <w:pStyle w:val="ListParagraph"/>
        <w:numPr>
          <w:ilvl w:val="0"/>
          <w:numId w:val="3"/>
        </w:numPr>
        <w:jc w:val="both"/>
        <w:rPr>
          <w:rFonts w:ascii="Arial" w:hAnsi="Arial" w:cs="Arial"/>
          <w:b/>
          <w:b/>
          <w:bCs/>
          <w:i/>
          <w:i/>
          <w:iCs/>
          <w:sz w:val="18"/>
          <w:szCs w:val="18"/>
        </w:rPr>
      </w:pPr>
      <w:r>
        <w:rPr>
          <w:rFonts w:eastAsia="Times New Roman" w:cs="Arial" w:ascii="Arial" w:hAnsi="Arial"/>
          <w:sz w:val="18"/>
          <w:szCs w:val="18"/>
          <w:lang w:eastAsia="es-ES"/>
        </w:rPr>
        <w:t xml:space="preserve">Aplican </w:t>
      </w:r>
      <w:r>
        <w:rPr>
          <w:rFonts w:eastAsia="Times New Roman" w:cs="Arial" w:ascii="Arial" w:hAnsi="Arial"/>
          <w:b/>
          <w:sz w:val="18"/>
          <w:szCs w:val="18"/>
          <w:lang w:eastAsia="es-ES"/>
        </w:rPr>
        <w:t>cargos adicionales para vuelos nocturnos</w:t>
      </w:r>
      <w:r>
        <w:rPr>
          <w:rFonts w:eastAsia="Times New Roman" w:cs="Arial" w:ascii="Arial" w:hAnsi="Arial"/>
          <w:sz w:val="18"/>
          <w:szCs w:val="18"/>
          <w:lang w:eastAsia="es-ES"/>
        </w:rPr>
        <w:t>, estos cargos son típicos para servicios que se prestan entre las 22:00hrs y las 7:00 hrs. En caso de que se reserve un servicio diurno y luego se pase a un vuelo nocturno, Tourmundial se reserva el derecho de cobrar la diferencia o no prestar el servicio si el agente de viajes no acepta el cargo del mismo.</w:t>
      </w:r>
    </w:p>
    <w:p>
      <w:pPr>
        <w:pStyle w:val="ListParagraph"/>
        <w:numPr>
          <w:ilvl w:val="0"/>
          <w:numId w:val="3"/>
        </w:numPr>
        <w:spacing w:lineRule="auto" w:line="240" w:before="0" w:after="0"/>
        <w:contextualSpacing/>
        <w:jc w:val="both"/>
        <w:rPr>
          <w:rFonts w:ascii="Arial" w:hAnsi="Arial" w:eastAsia="Times New Roman" w:cs="Arial"/>
          <w:sz w:val="18"/>
          <w:szCs w:val="18"/>
          <w:lang w:eastAsia="es-ES"/>
        </w:rPr>
      </w:pPr>
      <w:r>
        <w:rPr>
          <w:rFonts w:eastAsia="Times New Roman" w:cs="Arial" w:ascii="Arial" w:hAnsi="Arial"/>
          <w:sz w:val="18"/>
          <w:szCs w:val="18"/>
          <w:lang w:eastAsia="es-ES"/>
        </w:rPr>
        <w:t>Los servicios de traslados y excursiones son otorgados como servicios regulares, estos servicios están sujetos a horarios pre-establecidos y se brindan junto a otros pasajeros. Los traslados regulares son sin guía. Consulte los precios en servicio privado.</w:t>
      </w:r>
    </w:p>
    <w:p>
      <w:pPr>
        <w:pStyle w:val="ListParagraph"/>
        <w:numPr>
          <w:ilvl w:val="0"/>
          <w:numId w:val="3"/>
        </w:numPr>
        <w:spacing w:lineRule="auto" w:line="240" w:before="0" w:after="0"/>
        <w:contextualSpacing/>
        <w:jc w:val="both"/>
        <w:rPr>
          <w:rFonts w:ascii="Arial" w:hAnsi="Arial" w:eastAsia="Times New Roman" w:cs="Arial"/>
          <w:sz w:val="18"/>
          <w:szCs w:val="18"/>
          <w:lang w:eastAsia="es-ES"/>
        </w:rPr>
      </w:pPr>
      <w:r>
        <w:rPr>
          <w:rFonts w:eastAsia="Times New Roman" w:cs="Arial" w:ascii="Arial" w:hAnsi="Arial"/>
          <w:sz w:val="18"/>
          <w:szCs w:val="18"/>
          <w:lang w:eastAsia="es-ES"/>
        </w:rPr>
        <w:t>Todos los servicios de alojamiento están cotizados en habitaciones estándar. En caso de preferir habitaciones superiores favor de consultar.</w:t>
      </w:r>
    </w:p>
    <w:p>
      <w:pPr>
        <w:pStyle w:val="ListParagraph"/>
        <w:numPr>
          <w:ilvl w:val="0"/>
          <w:numId w:val="3"/>
        </w:numPr>
        <w:spacing w:lineRule="auto" w:line="240" w:before="0" w:after="0"/>
        <w:contextualSpacing/>
        <w:jc w:val="both"/>
        <w:rPr>
          <w:rFonts w:ascii="Arial" w:hAnsi="Arial" w:eastAsia="Times New Roman" w:cs="Arial"/>
          <w:sz w:val="18"/>
          <w:szCs w:val="18"/>
          <w:lang w:eastAsia="es-ES"/>
        </w:rPr>
      </w:pPr>
      <w:r>
        <w:rPr>
          <w:rFonts w:eastAsia="Times New Roman" w:cs="Arial" w:ascii="Arial" w:hAnsi="Arial"/>
          <w:sz w:val="18"/>
          <w:szCs w:val="18"/>
          <w:lang w:eastAsia="es-ES"/>
        </w:rPr>
        <w:t>Los horarios de registro de entrada (Check-In) y salida (Check Out) de los hoteles están sujetos a las formalidades de cada hotel, pudiendo tener los siguientes horarios: Check In 14:00 Hrs. y Check Out 12:00 Hrs. (Mañana). En caso de que la llegada fuese antes del horario establecido, existe la posibilidad de que la habitación no sea facilitada hasta el horario correspondiente. Si su avión regresa por la tarde, el hotel podrá mantener sus pertenencias.</w:t>
      </w:r>
    </w:p>
    <w:p>
      <w:pPr>
        <w:pStyle w:val="ListParagraph"/>
        <w:numPr>
          <w:ilvl w:val="0"/>
          <w:numId w:val="3"/>
        </w:numPr>
        <w:spacing w:lineRule="auto" w:line="240" w:before="0" w:after="0"/>
        <w:contextualSpacing/>
        <w:jc w:val="both"/>
        <w:rPr>
          <w:rFonts w:ascii="Arial" w:hAnsi="Arial" w:eastAsia="Times New Roman" w:cs="Arial"/>
          <w:sz w:val="18"/>
          <w:szCs w:val="18"/>
          <w:lang w:eastAsia="es-ES"/>
        </w:rPr>
      </w:pPr>
      <w:r>
        <w:rPr>
          <w:rFonts w:eastAsia="Times New Roman" w:cs="Arial" w:ascii="Arial" w:hAnsi="Arial"/>
          <w:sz w:val="18"/>
          <w:szCs w:val="18"/>
          <w:lang w:eastAsia="es-ES"/>
        </w:rPr>
        <w:t>El orden de los servicios previstos mencionados en este itinerario podría modificarse en función de la disponibilidad terrestre o condiciones climáticas del lugar, pero siempre serán dadas conforme fueron adquiridas.</w:t>
      </w:r>
    </w:p>
    <w:p>
      <w:pPr>
        <w:pStyle w:val="ListParagraph"/>
        <w:numPr>
          <w:ilvl w:val="0"/>
          <w:numId w:val="3"/>
        </w:numPr>
        <w:spacing w:lineRule="auto" w:line="240" w:before="0" w:after="0"/>
        <w:contextualSpacing/>
        <w:jc w:val="both"/>
        <w:rPr>
          <w:rFonts w:ascii="Arial" w:hAnsi="Arial" w:eastAsia="Times New Roman" w:cs="Arial"/>
          <w:sz w:val="18"/>
          <w:szCs w:val="18"/>
          <w:lang w:eastAsia="es-ES"/>
        </w:rPr>
      </w:pPr>
      <w:r>
        <w:rPr>
          <w:rFonts w:eastAsia="Times New Roman" w:cs="Arial" w:ascii="Arial" w:hAnsi="Arial"/>
          <w:sz w:val="18"/>
          <w:szCs w:val="18"/>
          <w:lang w:eastAsia="es-ES"/>
        </w:rPr>
        <w:t xml:space="preserve">Todas las visitas son partiendo y regresando al hotel. </w:t>
      </w:r>
    </w:p>
    <w:p>
      <w:pPr>
        <w:pStyle w:val="ListParagraph"/>
        <w:numPr>
          <w:ilvl w:val="0"/>
          <w:numId w:val="3"/>
        </w:numPr>
        <w:spacing w:lineRule="auto" w:line="240" w:before="0" w:after="0"/>
        <w:contextualSpacing/>
        <w:jc w:val="both"/>
        <w:rPr>
          <w:rFonts w:ascii="Arial" w:hAnsi="Arial" w:eastAsia="Times New Roman" w:cs="Arial"/>
          <w:sz w:val="18"/>
          <w:szCs w:val="18"/>
          <w:lang w:eastAsia="es-ES"/>
        </w:rPr>
      </w:pPr>
      <w:r>
        <w:rPr>
          <w:rFonts w:cs="Arial" w:ascii="Arial" w:hAnsi="Arial"/>
          <w:b/>
          <w:bCs/>
          <w:sz w:val="18"/>
          <w:szCs w:val="18"/>
        </w:rPr>
        <w:t xml:space="preserve">Paquete valido para reservas antes de </w:t>
      </w:r>
      <w:r>
        <w:rPr>
          <w:rFonts w:cs="Arial" w:ascii="Arial" w:hAnsi="Arial"/>
          <w:b/>
          <w:bCs/>
          <w:sz w:val="18"/>
          <w:szCs w:val="18"/>
        </w:rPr>
        <w:t>19</w:t>
      </w:r>
      <w:r>
        <w:rPr>
          <w:rFonts w:cs="Arial" w:ascii="Arial" w:hAnsi="Arial"/>
          <w:b/>
          <w:bCs/>
          <w:sz w:val="18"/>
          <w:szCs w:val="18"/>
        </w:rPr>
        <w:t xml:space="preserve"> de </w:t>
      </w:r>
      <w:r>
        <w:rPr>
          <w:rFonts w:cs="Arial" w:ascii="Arial" w:hAnsi="Arial"/>
          <w:b/>
          <w:bCs/>
          <w:sz w:val="18"/>
          <w:szCs w:val="18"/>
        </w:rPr>
        <w:t>octubre</w:t>
      </w:r>
      <w:r>
        <w:rPr>
          <w:rFonts w:cs="Arial" w:ascii="Arial" w:hAnsi="Arial"/>
          <w:b/>
          <w:bCs/>
          <w:sz w:val="18"/>
          <w:szCs w:val="18"/>
        </w:rPr>
        <w:t xml:space="preserve"> 202</w:t>
      </w:r>
      <w:r>
        <w:rPr>
          <w:rFonts w:cs="Arial" w:ascii="Arial" w:hAnsi="Arial"/>
          <w:b/>
          <w:bCs/>
          <w:sz w:val="18"/>
          <w:szCs w:val="18"/>
        </w:rPr>
        <w:t>4</w:t>
      </w:r>
      <w:r>
        <w:rPr/>
        <w:t>.</w:t>
      </w:r>
    </w:p>
    <w:p>
      <w:pPr>
        <w:pStyle w:val="Normal"/>
        <w:spacing w:lineRule="auto" w:line="240" w:before="0" w:after="0"/>
        <w:jc w:val="both"/>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lineRule="auto" w:line="240" w:before="0" w:after="0"/>
        <w:jc w:val="center"/>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AVISO DE PRIVACIDAD:</w:t>
      </w:r>
    </w:p>
    <w:p>
      <w:pPr>
        <w:pStyle w:val="Normal"/>
        <w:spacing w:lineRule="auto" w:line="240" w:before="0" w:after="0"/>
        <w:jc w:val="center"/>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Spacing"/>
        <w:widowControl w:val="false"/>
        <w:spacing w:lineRule="auto" w:line="276"/>
        <w:jc w:val="both"/>
        <w:textAlignment w:val="baseline"/>
        <w:rPr>
          <w:rFonts w:ascii="Arial" w:hAnsi="Arial" w:cs="Arial"/>
          <w:sz w:val="18"/>
          <w:szCs w:val="18"/>
          <w:lang w:val="es-ES"/>
        </w:rPr>
      </w:pPr>
      <w:r>
        <w:rPr>
          <w:rFonts w:cs="Arial" w:ascii="Arial" w:hAnsi="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6">
        <w:r>
          <w:rPr>
            <w:rStyle w:val="EnlacedeInternet"/>
            <w:rFonts w:cs="Arial" w:ascii="Arial" w:hAnsi="Arial"/>
            <w:sz w:val="18"/>
            <w:szCs w:val="18"/>
            <w:lang w:val="es-ES"/>
          </w:rPr>
          <w:t>www.tourmundial.mx</w:t>
        </w:r>
      </w:hyperlink>
      <w:r>
        <w:rPr>
          <w:rFonts w:cs="Arial" w:ascii="Arial" w:hAnsi="Arial"/>
          <w:sz w:val="18"/>
          <w:szCs w:val="18"/>
          <w:lang w:val="es-ES"/>
        </w:rPr>
        <w:tab/>
      </w:r>
    </w:p>
    <w:p>
      <w:pPr>
        <w:pStyle w:val="NoSpacing"/>
        <w:widowControl w:val="false"/>
        <w:textAlignment w:val="baseline"/>
        <w:rPr>
          <w:rFonts w:ascii="Arial" w:hAnsi="Arial" w:cs="Arial"/>
          <w:b/>
          <w:b/>
          <w:color w:val="E36C0A" w:themeColor="accent6" w:themeShade="bf"/>
          <w:sz w:val="18"/>
          <w:szCs w:val="18"/>
          <w:u w:val="single"/>
          <w:lang w:val="es-ES_tradnl" w:eastAsia="es-ES"/>
        </w:rPr>
      </w:pPr>
      <w:r>
        <w:rPr>
          <w:rFonts w:cs="Arial" w:ascii="Arial" w:hAnsi="Arial"/>
          <w:b/>
          <w:color w:val="E36C0A" w:themeColor="accent6" w:themeShade="bf"/>
          <w:sz w:val="18"/>
          <w:szCs w:val="18"/>
          <w:u w:val="single"/>
          <w:lang w:val="es-ES_tradnl" w:eastAsia="es-ES"/>
        </w:rPr>
      </w:r>
    </w:p>
    <w:p>
      <w:pPr>
        <w:pStyle w:val="NoSpacing"/>
        <w:widowControl w:val="false"/>
        <w:jc w:val="center"/>
        <w:textAlignment w:val="baseline"/>
        <w:rPr>
          <w:rFonts w:ascii="Arial" w:hAnsi="Arial" w:cs="Arial"/>
          <w:b/>
          <w:b/>
          <w:color w:val="E36C0A" w:themeColor="accent6" w:themeShade="bf"/>
          <w:sz w:val="18"/>
          <w:szCs w:val="18"/>
          <w:u w:val="single"/>
          <w:lang w:val="es-ES_tradnl" w:eastAsia="es-ES"/>
        </w:rPr>
      </w:pPr>
      <w:r>
        <w:rPr>
          <w:rFonts w:cs="Arial" w:ascii="Arial" w:hAnsi="Arial"/>
          <w:b/>
          <w:color w:val="E36C0A" w:themeColor="accent6" w:themeShade="bf"/>
          <w:sz w:val="18"/>
          <w:szCs w:val="18"/>
          <w:u w:val="single"/>
          <w:lang w:val="es-ES_tradnl" w:eastAsia="es-ES"/>
        </w:rPr>
        <w:t xml:space="preserve">VIGENCIA PARA RESERVAR  HASTA EL </w:t>
      </w:r>
      <w:r>
        <w:rPr>
          <w:rFonts w:cs="Arial" w:ascii="Arial" w:hAnsi="Arial"/>
          <w:b/>
          <w:color w:val="E36C0A" w:themeColor="accent6" w:themeShade="bf"/>
          <w:sz w:val="18"/>
          <w:szCs w:val="18"/>
          <w:u w:val="single"/>
          <w:lang w:val="es-ES_tradnl" w:eastAsia="es-ES"/>
        </w:rPr>
        <w:t>19</w:t>
      </w:r>
      <w:r>
        <w:rPr>
          <w:rFonts w:cs="Arial" w:ascii="Arial" w:hAnsi="Arial"/>
          <w:b/>
          <w:color w:val="E36C0A" w:themeColor="accent6" w:themeShade="bf"/>
          <w:sz w:val="18"/>
          <w:szCs w:val="18"/>
          <w:u w:val="single"/>
          <w:lang w:val="es-ES_tradnl" w:eastAsia="es-ES"/>
        </w:rPr>
        <w:t xml:space="preserve"> DE </w:t>
      </w:r>
      <w:r>
        <w:rPr>
          <w:rFonts w:cs="Arial" w:ascii="Arial" w:hAnsi="Arial"/>
          <w:b/>
          <w:color w:val="E36C0A" w:themeColor="accent6" w:themeShade="bf"/>
          <w:sz w:val="18"/>
          <w:szCs w:val="18"/>
          <w:u w:val="single"/>
          <w:lang w:val="es-ES_tradnl" w:eastAsia="es-ES"/>
        </w:rPr>
        <w:t>OCTUBRE</w:t>
      </w:r>
      <w:r>
        <w:rPr>
          <w:rFonts w:cs="Arial" w:ascii="Arial" w:hAnsi="Arial"/>
          <w:b/>
          <w:color w:val="E36C0A" w:themeColor="accent6" w:themeShade="bf"/>
          <w:sz w:val="18"/>
          <w:szCs w:val="18"/>
          <w:u w:val="single"/>
          <w:lang w:val="es-ES_tradnl" w:eastAsia="es-ES"/>
        </w:rPr>
        <w:t xml:space="preserve"> 202</w:t>
      </w:r>
      <w:r>
        <w:rPr>
          <w:rFonts w:cs="Arial" w:ascii="Arial" w:hAnsi="Arial"/>
          <w:b/>
          <w:color w:val="E36C0A" w:themeColor="accent6" w:themeShade="bf"/>
          <w:sz w:val="18"/>
          <w:szCs w:val="18"/>
          <w:u w:val="single"/>
          <w:lang w:val="es-ES_tradnl" w:eastAsia="es-ES"/>
        </w:rPr>
        <w:t>4</w:t>
      </w:r>
    </w:p>
    <w:p>
      <w:pPr>
        <w:pStyle w:val="NoSpacing"/>
        <w:widowControl w:val="false"/>
        <w:jc w:val="center"/>
        <w:textAlignment w:val="baseline"/>
        <w:rPr>
          <w:rFonts w:ascii="Arial" w:hAnsi="Arial" w:cs="Arial"/>
          <w:b/>
          <w:b/>
          <w:sz w:val="18"/>
          <w:szCs w:val="18"/>
          <w:u w:val="single"/>
          <w:lang w:val="es-ES_tradnl" w:eastAsia="es-ES"/>
        </w:rPr>
      </w:pPr>
      <w:r>
        <w:rPr>
          <w:rFonts w:cs="Arial" w:ascii="Arial" w:hAnsi="Arial"/>
          <w:b/>
          <w:sz w:val="18"/>
          <w:szCs w:val="18"/>
          <w:highlight w:val="cyan"/>
          <w:u w:val="single"/>
          <w:lang w:val="es-ES_tradnl" w:eastAsia="es-ES"/>
        </w:rPr>
        <w:t>SE REQUIERE DE PREPAGO</w:t>
      </w:r>
    </w:p>
    <w:p>
      <w:pPr>
        <w:pStyle w:val="NoSpacing"/>
        <w:widowControl w:val="false"/>
        <w:jc w:val="center"/>
        <w:textAlignment w:val="baseline"/>
        <w:rPr>
          <w:rFonts w:ascii="Arial" w:hAnsi="Arial" w:cs="Arial"/>
          <w:b/>
          <w:b/>
          <w:sz w:val="18"/>
          <w:szCs w:val="18"/>
          <w:u w:val="single"/>
          <w:lang w:val="es-ES_tradnl" w:eastAsia="es-ES"/>
        </w:rPr>
      </w:pPr>
      <w:r>
        <w:rPr>
          <w:rFonts w:cs="Arial" w:ascii="Arial" w:hAnsi="Arial"/>
          <w:b/>
          <w:sz w:val="18"/>
          <w:szCs w:val="18"/>
          <w:u w:val="single"/>
          <w:lang w:val="es-ES_tradnl" w:eastAsia="es-ES"/>
        </w:rPr>
      </w:r>
    </w:p>
    <w:tbl>
      <w:tblPr>
        <w:tblStyle w:val="Sombreadomedio1-nfasis6"/>
        <w:tblW w:w="7611"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7611"/>
      </w:tblGrid>
      <w:tr>
        <w:trPr>
          <w:trHeight w:val="431" w:hRule="atLeast"/>
          <w:cnfStyle w:val="100000000000" w:firstRow="1" w:lastRow="0" w:firstColumn="0" w:lastColumn="0" w:oddVBand="0" w:evenVBand="0" w:oddHBand="0" w:evenHBand="0" w:firstRowFirstColumn="0" w:firstRowLastColumn="0" w:lastRowFirstColumn="0" w:lastRowLastColumn="0"/>
        </w:trPr>
        <w:tc>
          <w:tcPr>
            <w:tcW w:w="7611" w:type="dxa"/>
            <w:cnfStyle w:val="001000000000" w:firstRow="0" w:lastRow="0" w:firstColumn="1" w:lastColumn="0" w:oddVBand="0" w:evenVBand="0" w:oddHBand="0" w:evenHBand="0" w:firstRowFirstColumn="0" w:firstRowLastColumn="0" w:lastRowFirstColumn="0" w:lastRowLastColumn="0"/>
            <w:tcBorders/>
            <w:shd w:color="auto" w:fill="F79646" w:themeFill="accent6" w:val="clear"/>
          </w:tcPr>
          <w:p>
            <w:pPr>
              <w:pStyle w:val="NoSpacing"/>
              <w:widowControl w:val="false"/>
              <w:spacing w:before="0" w:after="0"/>
              <w:jc w:val="center"/>
              <w:textAlignment w:val="baseline"/>
              <w:rPr>
                <w:rFonts w:ascii="Arial" w:hAnsi="Arial" w:cs="Arial"/>
                <w:b w:val="false"/>
                <w:b w:val="false"/>
                <w:color w:val="auto"/>
                <w:sz w:val="18"/>
                <w:szCs w:val="18"/>
                <w:u w:val="single"/>
                <w:lang w:val="es-ES_tradnl" w:eastAsia="es-ES"/>
              </w:rPr>
            </w:pPr>
            <w:r>
              <w:rPr>
                <w:rFonts w:cs="Arial" w:ascii="Arial" w:hAnsi="Arial"/>
                <w:b/>
                <w:bCs/>
                <w:color w:val="auto"/>
                <w:kern w:val="0"/>
                <w:sz w:val="18"/>
                <w:szCs w:val="18"/>
                <w:u w:val="single"/>
                <w:lang w:val="es-ES_tradnl" w:eastAsia="es-ES" w:bidi="ar-SA"/>
              </w:rPr>
              <w:t>POLÍTICAS DE CANCELACIÓN</w:t>
            </w:r>
          </w:p>
        </w:tc>
      </w:tr>
      <w:tr>
        <w:trPr>
          <w:trHeight w:val="1016" w:hRule="atLeast"/>
          <w:cnfStyle w:val="000000100000" w:firstRow="0" w:lastRow="0" w:firstColumn="0" w:lastColumn="0" w:oddVBand="0" w:evenVBand="0" w:oddHBand="1" w:evenHBand="0" w:firstRowFirstColumn="0" w:firstRowLastColumn="0" w:lastRowFirstColumn="0" w:lastRowLastColumn="0"/>
        </w:trPr>
        <w:tc>
          <w:tcPr>
            <w:tcW w:w="7611" w:type="dxa"/>
            <w:cnfStyle w:val="001000000000" w:firstRow="0" w:lastRow="0" w:firstColumn="1" w:lastColumn="0" w:oddVBand="0" w:evenVBand="0" w:oddHBand="0" w:evenHBand="0" w:firstRowFirstColumn="0" w:firstRowLastColumn="0" w:lastRowFirstColumn="0" w:lastRowLastColumn="0"/>
            <w:tcBorders>
              <w:top w:val="nil"/>
            </w:tcBorders>
            <w:shd w:color="auto" w:fill="FDE4D0" w:themeFill="accent6" w:themeFillTint="3f" w:val="clear"/>
          </w:tcPr>
          <w:p>
            <w:pPr>
              <w:pStyle w:val="NoSpacing"/>
              <w:widowControl w:val="false"/>
              <w:spacing w:before="0" w:after="0"/>
              <w:ind w:left="360" w:hanging="0"/>
              <w:jc w:val="left"/>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Cancelaciones o modificaciones:</w:t>
            </w:r>
          </w:p>
          <w:p>
            <w:pPr>
              <w:pStyle w:val="NoSpacing"/>
              <w:widowControl w:val="false"/>
              <w:numPr>
                <w:ilvl w:val="0"/>
                <w:numId w:val="1"/>
              </w:numPr>
              <w:spacing w:before="0" w:after="0"/>
              <w:jc w:val="left"/>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Entre 34 días aplica un cargo del 70% del valor del paquete por persona</w:t>
            </w:r>
          </w:p>
          <w:p>
            <w:pPr>
              <w:pStyle w:val="ListParagraph"/>
              <w:widowControl/>
              <w:numPr>
                <w:ilvl w:val="0"/>
                <w:numId w:val="1"/>
              </w:numPr>
              <w:spacing w:lineRule="auto" w:line="240" w:before="0" w:after="0"/>
              <w:contextualSpacing/>
              <w:jc w:val="left"/>
              <w:rPr>
                <w:rFonts w:ascii="Arial" w:hAnsi="Arial" w:eastAsia="Times New Roman" w:cs="Arial"/>
                <w:sz w:val="18"/>
                <w:szCs w:val="18"/>
                <w:lang w:val="es-ES_tradnl" w:eastAsia="es-ES"/>
              </w:rPr>
            </w:pPr>
            <w:r>
              <w:rPr>
                <w:rFonts w:cs="Arial" w:ascii="Arial" w:hAnsi="Arial"/>
                <w:b/>
                <w:bCs/>
                <w:kern w:val="0"/>
                <w:sz w:val="18"/>
                <w:szCs w:val="18"/>
                <w:lang w:val="es-ES_tradnl" w:eastAsia="es-ES" w:bidi="ar-SA"/>
              </w:rPr>
              <w:t xml:space="preserve">Entre 24 días aplica un cargo </w:t>
            </w:r>
            <w:r>
              <w:rPr>
                <w:rFonts w:eastAsia="Times New Roman" w:cs="Arial" w:ascii="Arial" w:hAnsi="Arial"/>
                <w:b/>
                <w:bCs/>
                <w:kern w:val="0"/>
                <w:sz w:val="18"/>
                <w:szCs w:val="18"/>
                <w:lang w:val="es-ES_tradnl" w:eastAsia="es-ES" w:bidi="ar-SA"/>
              </w:rPr>
              <w:t>del 100% del valor del paquete por persona</w:t>
            </w:r>
          </w:p>
          <w:p>
            <w:pPr>
              <w:pStyle w:val="NoSpacing"/>
              <w:widowControl w:val="false"/>
              <w:numPr>
                <w:ilvl w:val="0"/>
                <w:numId w:val="1"/>
              </w:numPr>
              <w:spacing w:before="0" w:after="0"/>
              <w:jc w:val="left"/>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No Show no es reembolsable cargo del 100% del total pagado</w:t>
            </w:r>
          </w:p>
          <w:p>
            <w:pPr>
              <w:pStyle w:val="NoSpacing"/>
              <w:widowControl w:val="false"/>
              <w:spacing w:before="0" w:after="0"/>
              <w:ind w:left="720" w:hanging="0"/>
              <w:jc w:val="left"/>
              <w:textAlignment w:val="baseline"/>
              <w:rPr>
                <w:rFonts w:ascii="Arial" w:hAnsi="Arial" w:cs="Arial"/>
                <w:i/>
                <w:i/>
                <w:sz w:val="18"/>
                <w:szCs w:val="18"/>
                <w:lang w:val="es-ES_tradnl" w:eastAsia="es-ES"/>
              </w:rPr>
            </w:pPr>
            <w:r>
              <w:rPr>
                <w:rFonts w:cs="Arial" w:ascii="Arial" w:hAnsi="Arial"/>
                <w:b/>
                <w:bCs/>
                <w:i/>
                <w:kern w:val="0"/>
                <w:sz w:val="18"/>
                <w:szCs w:val="18"/>
                <w:lang w:val="es-ES_tradnl" w:eastAsia="en-US" w:bidi="ar-SA"/>
              </w:rPr>
            </w:r>
          </w:p>
          <w:p>
            <w:pPr>
              <w:pStyle w:val="NoSpacing"/>
              <w:widowControl w:val="false"/>
              <w:spacing w:before="0" w:after="0"/>
              <w:ind w:left="360" w:hanging="0"/>
              <w:jc w:val="left"/>
              <w:textAlignment w:val="baseline"/>
              <w:rPr>
                <w:rFonts w:ascii="Arial" w:hAnsi="Arial" w:cs="Arial"/>
                <w:sz w:val="18"/>
                <w:szCs w:val="18"/>
                <w:lang w:val="es-ES_tradnl" w:eastAsia="es-ES"/>
              </w:rPr>
            </w:pPr>
            <w:r>
              <w:rPr>
                <w:rFonts w:cs="Arial" w:ascii="Arial" w:hAnsi="Arial"/>
                <w:b/>
                <w:bCs/>
                <w:i/>
                <w:kern w:val="0"/>
                <w:sz w:val="18"/>
                <w:szCs w:val="18"/>
                <w:lang w:val="es-ES_tradnl" w:eastAsia="es-ES" w:bidi="ar-SA"/>
              </w:rPr>
              <w:t>Nota: Los cargos mencionados son por persona y serán aplicados en caso de cancelación y/o modificación de una reserva confirmada.</w:t>
            </w:r>
            <w:r>
              <w:rPr>
                <w:rFonts w:cs="Arial" w:ascii="Arial" w:hAnsi="Arial"/>
                <w:b/>
                <w:bCs/>
                <w:kern w:val="0"/>
                <w:sz w:val="18"/>
                <w:szCs w:val="18"/>
                <w:lang w:val="es-ES_tradnl" w:eastAsia="es-ES" w:bidi="ar-SA"/>
              </w:rPr>
              <w:t xml:space="preserve"> </w:t>
            </w:r>
          </w:p>
        </w:tc>
      </w:tr>
    </w:tbl>
    <w:p>
      <w:pPr>
        <w:pStyle w:val="NoSpacing"/>
        <w:widowControl w:val="false"/>
        <w:jc w:val="center"/>
        <w:textAlignment w:val="baseline"/>
        <w:rPr>
          <w:rFonts w:ascii="Arial" w:hAnsi="Arial" w:cs="Arial"/>
          <w:b/>
          <w:b/>
          <w:sz w:val="18"/>
          <w:szCs w:val="18"/>
          <w:u w:val="single"/>
          <w:lang w:val="es-ES_tradnl" w:eastAsia="es-ES"/>
        </w:rPr>
      </w:pPr>
      <w:r>
        <w:rPr>
          <w:rFonts w:cs="Arial" w:ascii="Arial" w:hAnsi="Arial"/>
          <w:b/>
          <w:sz w:val="18"/>
          <w:szCs w:val="18"/>
          <w:u w:val="single"/>
          <w:lang w:val="es-ES_tradnl" w:eastAsia="es-ES"/>
        </w:rPr>
      </w:r>
    </w:p>
    <w:p>
      <w:pPr>
        <w:pStyle w:val="NoSpacing"/>
        <w:widowControl w:val="false"/>
        <w:jc w:val="center"/>
        <w:textAlignment w:val="baseline"/>
        <w:rPr>
          <w:rFonts w:ascii="Arial" w:hAnsi="Arial" w:cs="Arial"/>
          <w:sz w:val="18"/>
          <w:szCs w:val="18"/>
          <w:lang w:val="es-ES_tradnl"/>
        </w:rPr>
      </w:pPr>
      <w:r>
        <w:rPr>
          <w:rFonts w:cs="Arial" w:ascii="Arial" w:hAnsi="Arial"/>
          <w:b/>
          <w:sz w:val="18"/>
          <w:szCs w:val="18"/>
          <w:u w:val="single"/>
          <w:lang w:val="es-ES_tradnl" w:eastAsia="es-ES"/>
        </w:rPr>
        <w:t>El presente documento es de carácter informativo, más no una confirmación.</w:t>
      </w:r>
    </w:p>
    <w:sectPr>
      <w:headerReference w:type="default" r:id="rId7"/>
      <w:footerReference w:type="default" r:id="rId8"/>
      <w:type w:val="nextPage"/>
      <w:pgSz w:w="11906" w:h="16838"/>
      <w:pgMar w:left="1080" w:right="1080" w:gutter="0" w:header="709" w:top="1440" w:footer="709"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Proxima Nova Alt Lt">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center"/>
      <w:rPr>
        <w:rFonts w:ascii="Arial" w:hAnsi="Arial" w:cs="Arial"/>
        <w:sz w:val="13"/>
        <w:szCs w:val="13"/>
      </w:rPr>
    </w:pPr>
    <w:r>
      <w:rPr>
        <w:rFonts w:cs="Arial" w:ascii="Arial" w:hAnsi="Arial"/>
        <w:sz w:val="13"/>
        <w:szCs w:val="13"/>
      </w:rPr>
    </w:r>
  </w:p>
  <w:p>
    <w:pPr>
      <w:pStyle w:val="Piedepgina"/>
      <w:jc w:val="center"/>
      <w:rPr>
        <w:rFonts w:ascii="Arial" w:hAnsi="Arial" w:cs="Arial"/>
        <w:sz w:val="13"/>
        <w:szCs w:val="13"/>
      </w:rPr>
    </w:pPr>
    <w:r>
      <w:rPr>
        <w:rFonts w:cs="Arial" w:ascii="Arial" w:hAnsi="Arial"/>
        <w:sz w:val="13"/>
        <w:szCs w:val="13"/>
      </w:rPr>
      <w:t>Tel.(52) (55) 4147 – 5780</w:t>
    </w:r>
  </w:p>
  <w:p>
    <w:pPr>
      <w:pStyle w:val="Piedepgina"/>
      <w:jc w:val="center"/>
      <w:rPr>
        <w:rFonts w:ascii="Arial" w:hAnsi="Arial" w:cs="Arial"/>
        <w:sz w:val="13"/>
        <w:szCs w:val="13"/>
      </w:rPr>
    </w:pPr>
    <w:r>
      <w:rPr>
        <w:rFonts w:cs="Arial" w:ascii="Arial" w:hAnsi="Arial"/>
        <w:sz w:val="13"/>
        <w:szCs w:val="13"/>
      </w:rPr>
      <w:t xml:space="preserve">   </w:t>
    </w:r>
    <w:hyperlink r:id="rId1">
      <w:r>
        <w:rPr>
          <w:rStyle w:val="EnlacedeInternet"/>
          <w:rFonts w:cs="Arial" w:ascii="Arial" w:hAnsi="Arial"/>
          <w:sz w:val="13"/>
          <w:szCs w:val="13"/>
        </w:rPr>
        <w:t>www.tourmundial.mx</w:t>
      </w:r>
    </w:hyperlink>
    <w:r>
      <w:rPr>
        <w:rFonts w:cs="Arial" w:ascii="Arial" w:hAnsi="Arial"/>
        <w:sz w:val="13"/>
        <w:szCs w:val="13"/>
      </w:rPr>
      <w:t xml:space="preserve">   </w:t>
    </w:r>
    <w:hyperlink r:id="rId2">
      <w:r>
        <w:rPr>
          <w:rStyle w:val="EnlacedeInternet"/>
          <w:rFonts w:cs="Arial" w:ascii="Arial" w:hAnsi="Arial"/>
          <w:sz w:val="13"/>
          <w:szCs w:val="13"/>
        </w:rPr>
        <w:t>reservaciones@tourmundial.mx</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tabs>
        <w:tab w:val="clear" w:pos="4252"/>
        <w:tab w:val="clear" w:pos="8504"/>
        <w:tab w:val="left" w:pos="5203" w:leader="none"/>
      </w:tabs>
      <w:rPr/>
    </w:pPr>
    <w:r>
      <mc:AlternateContent>
        <mc:Choice Requires="wps">
          <w:drawing>
            <wp:anchor behindDoc="1" distT="0" distB="19050" distL="0" distR="28575" simplePos="0" locked="0" layoutInCell="0" allowOverlap="1" relativeHeight="4" wp14:anchorId="4CC28398">
              <wp:simplePos x="0" y="0"/>
              <wp:positionH relativeFrom="column">
                <wp:posOffset>-1504950</wp:posOffset>
              </wp:positionH>
              <wp:positionV relativeFrom="paragraph">
                <wp:posOffset>-488315</wp:posOffset>
              </wp:positionV>
              <wp:extent cx="8886825" cy="952500"/>
              <wp:effectExtent l="13335" t="12700" r="12065" b="12700"/>
              <wp:wrapNone/>
              <wp:docPr id="4" name="1 Rectángulo"/>
              <a:graphic xmlns:a="http://schemas.openxmlformats.org/drawingml/2006/main">
                <a:graphicData uri="http://schemas.microsoft.com/office/word/2010/wordprocessingShape">
                  <wps:wsp>
                    <wps:cNvSpPr/>
                    <wps:spPr>
                      <a:xfrm>
                        <a:off x="0" y="0"/>
                        <a:ext cx="8886960" cy="952560"/>
                      </a:xfrm>
                      <a:prstGeom prst="rect">
                        <a:avLst/>
                      </a:prstGeom>
                      <a:solidFill>
                        <a:schemeClr val="bg1">
                          <a:lumMod val="65000"/>
                        </a:schemeClr>
                      </a:solidFill>
                      <a:ln>
                        <a:solidFill>
                          <a:srgbClr val="ffffff">
                            <a:lumMod val="65000"/>
                          </a:srgbClr>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1 Rectángulo" path="m0,0l-2147483645,0l-2147483645,-2147483646l0,-2147483646xe" fillcolor="#a6a6a6" stroked="t" o:allowincell="f" style="position:absolute;margin-left:-118.5pt;margin-top:-38.45pt;width:699.7pt;height:74.95pt;mso-wrap-style:none;v-text-anchor:middle" wp14:anchorId="4CC28398">
              <v:fill o:detectmouseclick="t" type="solid" color2="#595959"/>
              <v:stroke color="#a6a6a6" weight="25560" joinstyle="round" endcap="flat"/>
              <w10:wrap type="none"/>
            </v:rect>
          </w:pict>
        </mc:Fallback>
      </mc:AlternateContent>
      <w:drawing>
        <wp:anchor behindDoc="1" distT="0" distB="0" distL="114300" distR="114300" simplePos="0" locked="0" layoutInCell="0" allowOverlap="1" relativeHeight="7">
          <wp:simplePos x="0" y="0"/>
          <wp:positionH relativeFrom="margin">
            <wp:posOffset>-161925</wp:posOffset>
          </wp:positionH>
          <wp:positionV relativeFrom="topMargin">
            <wp:posOffset>114935</wp:posOffset>
          </wp:positionV>
          <wp:extent cx="2257425" cy="727710"/>
          <wp:effectExtent l="0" t="0" r="0" b="0"/>
          <wp:wrapSquare wrapText="bothSides"/>
          <wp:docPr id="5" name="Imagen 2"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2" descr="Forma&#10;&#10;Descripción generada automáticamente con confianza media"/>
                  <pic:cNvPicPr>
                    <a:picLocks noChangeAspect="1" noChangeArrowheads="1"/>
                  </pic:cNvPicPr>
                </pic:nvPicPr>
                <pic:blipFill>
                  <a:blip r:embed="rId1"/>
                  <a:stretch>
                    <a:fillRect/>
                  </a:stretch>
                </pic:blipFill>
                <pic:spPr bwMode="auto">
                  <a:xfrm>
                    <a:off x="0" y="0"/>
                    <a:ext cx="2257425" cy="727710"/>
                  </a:xfrm>
                  <a:prstGeom prst="rect">
                    <a:avLst/>
                  </a:prstGeom>
                </pic:spPr>
              </pic:pic>
            </a:graphicData>
          </a:graphic>
        </wp:anchor>
      </w:drawing>
    </w: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9pt;height:9pt" o:bullet="t">
        <v:imagedata r:id="rId1" o:title=""/>
      </v:shape>
    </w:pict>
  </w:numPicBullet>
  <w:abstractNum w:abstractNumId="1">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360" w:hanging="360"/>
      </w:pPr>
      <w:rPr>
        <w:rFonts w:ascii="Wingdings" w:hAnsi="Wingdings" w:cs="Wingdings"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6232d"/>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SinespaciadoCar" w:customStyle="1">
    <w:name w:val="Sin espaciado Car"/>
    <w:link w:val="NoSpacing"/>
    <w:uiPriority w:val="1"/>
    <w:qFormat/>
    <w:rsid w:val="0046232d"/>
    <w:rPr>
      <w:rFonts w:ascii="Times New Roman" w:hAnsi="Times New Roman" w:eastAsia="Times New Roman" w:cs="Times New Roman"/>
      <w:sz w:val="24"/>
      <w:szCs w:val="24"/>
      <w:lang w:val="en-US"/>
    </w:rPr>
  </w:style>
  <w:style w:type="character" w:styleId="PiedepginaCar" w:customStyle="1">
    <w:name w:val="Pie de página Car"/>
    <w:basedOn w:val="DefaultParagraphFont"/>
    <w:uiPriority w:val="99"/>
    <w:qFormat/>
    <w:rsid w:val="0046232d"/>
    <w:rPr>
      <w:lang w:val="es-ES"/>
    </w:rPr>
  </w:style>
  <w:style w:type="character" w:styleId="EnlacedeInternet">
    <w:name w:val="Enlace de Internet"/>
    <w:basedOn w:val="DefaultParagraphFont"/>
    <w:uiPriority w:val="99"/>
    <w:unhideWhenUsed/>
    <w:rsid w:val="0046232d"/>
    <w:rPr>
      <w:color w:val="0000FF" w:themeColor="hyperlink"/>
      <w:u w:val="single"/>
    </w:rPr>
  </w:style>
  <w:style w:type="character" w:styleId="EncabezadoCar" w:customStyle="1">
    <w:name w:val="Encabezado Car"/>
    <w:basedOn w:val="DefaultParagraphFont"/>
    <w:qFormat/>
    <w:rsid w:val="0046232d"/>
    <w:rPr>
      <w:lang w:val="es-ES"/>
    </w:rPr>
  </w:style>
  <w:style w:type="character" w:styleId="Greytitle" w:customStyle="1">
    <w:name w:val="grey_title"/>
    <w:basedOn w:val="DefaultParagraphFont"/>
    <w:qFormat/>
    <w:rsid w:val="005410df"/>
    <w:rPr/>
  </w:style>
  <w:style w:type="character" w:styleId="TextodegloboCar" w:customStyle="1">
    <w:name w:val="Texto de globo Car"/>
    <w:basedOn w:val="DefaultParagraphFont"/>
    <w:link w:val="BalloonText"/>
    <w:uiPriority w:val="99"/>
    <w:semiHidden/>
    <w:qFormat/>
    <w:rsid w:val="00010ba2"/>
    <w:rPr>
      <w:rFonts w:ascii="Tahoma" w:hAnsi="Tahoma" w:cs="Tahoma"/>
      <w:sz w:val="16"/>
      <w:szCs w:val="16"/>
      <w:lang w:val="es-ES"/>
    </w:rPr>
  </w:style>
  <w:style w:type="character" w:styleId="Destacado">
    <w:name w:val="Destacado"/>
    <w:basedOn w:val="DefaultParagraphFont"/>
    <w:uiPriority w:val="20"/>
    <w:qFormat/>
    <w:rsid w:val="006e1ee5"/>
    <w:rPr>
      <w:i/>
      <w:iCs/>
    </w:rPr>
  </w:style>
  <w:style w:type="character" w:styleId="Strong">
    <w:name w:val="Strong"/>
    <w:basedOn w:val="DefaultParagraphFont"/>
    <w:uiPriority w:val="22"/>
    <w:qFormat/>
    <w:rsid w:val="0022330c"/>
    <w:rPr>
      <w:b/>
      <w:bCs/>
    </w:rPr>
  </w:style>
  <w:style w:type="character" w:styleId="UnresolvedMention">
    <w:name w:val="Unresolved Mention"/>
    <w:basedOn w:val="DefaultParagraphFont"/>
    <w:uiPriority w:val="99"/>
    <w:semiHidden/>
    <w:unhideWhenUsed/>
    <w:qFormat/>
    <w:rsid w:val="003a4e55"/>
    <w:rPr>
      <w:color w:val="605E5C"/>
      <w:shd w:fill="E1DFDD" w:val="clear"/>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Unicode MS"/>
      <w:i/>
      <w:iCs/>
      <w:sz w:val="24"/>
      <w:szCs w:val="24"/>
    </w:rPr>
  </w:style>
  <w:style w:type="paragraph" w:styleId="Ndice">
    <w:name w:val="Índice"/>
    <w:basedOn w:val="Normal"/>
    <w:qFormat/>
    <w:pPr>
      <w:suppressLineNumbers/>
    </w:pPr>
    <w:rPr>
      <w:rFonts w:cs="Arial Unicode MS"/>
      <w:lang w:val="zxx" w:eastAsia="zxx" w:bidi="zxx"/>
    </w:rPr>
  </w:style>
  <w:style w:type="paragraph" w:styleId="NoSpacing">
    <w:name w:val="No Spacing"/>
    <w:link w:val="SinespaciadoCar"/>
    <w:uiPriority w:val="1"/>
    <w:qFormat/>
    <w:rsid w:val="0046232d"/>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Cabeceraypie">
    <w:name w:val="Cabecera y pie"/>
    <w:basedOn w:val="Normal"/>
    <w:qFormat/>
    <w:pPr/>
    <w:rPr/>
  </w:style>
  <w:style w:type="paragraph" w:styleId="Piedepgina">
    <w:name w:val="Footer"/>
    <w:basedOn w:val="Normal"/>
    <w:link w:val="PiedepginaCar"/>
    <w:uiPriority w:val="99"/>
    <w:unhideWhenUsed/>
    <w:rsid w:val="0046232d"/>
    <w:pPr>
      <w:tabs>
        <w:tab w:val="clear" w:pos="708"/>
        <w:tab w:val="center" w:pos="4252" w:leader="none"/>
        <w:tab w:val="right" w:pos="8504" w:leader="none"/>
      </w:tabs>
      <w:spacing w:lineRule="auto" w:line="240" w:before="0" w:after="0"/>
    </w:pPr>
    <w:rPr/>
  </w:style>
  <w:style w:type="paragraph" w:styleId="Cabecera">
    <w:name w:val="Header"/>
    <w:basedOn w:val="Normal"/>
    <w:link w:val="EncabezadoCar"/>
    <w:unhideWhenUsed/>
    <w:rsid w:val="0046232d"/>
    <w:pPr>
      <w:tabs>
        <w:tab w:val="clear" w:pos="708"/>
        <w:tab w:val="center" w:pos="4252" w:leader="none"/>
        <w:tab w:val="right" w:pos="8504" w:leader="none"/>
      </w:tabs>
      <w:spacing w:lineRule="auto" w:line="240" w:before="0" w:after="0"/>
    </w:pPr>
    <w:rPr/>
  </w:style>
  <w:style w:type="paragraph" w:styleId="ListParagraph">
    <w:name w:val="List Paragraph"/>
    <w:basedOn w:val="Normal"/>
    <w:uiPriority w:val="34"/>
    <w:qFormat/>
    <w:rsid w:val="0046232d"/>
    <w:pPr>
      <w:spacing w:before="0" w:after="200"/>
      <w:ind w:left="720" w:hanging="0"/>
      <w:contextualSpacing/>
    </w:pPr>
    <w:rPr/>
  </w:style>
  <w:style w:type="paragraph" w:styleId="BalloonText">
    <w:name w:val="Balloon Text"/>
    <w:basedOn w:val="Normal"/>
    <w:link w:val="TextodegloboCar"/>
    <w:uiPriority w:val="99"/>
    <w:semiHidden/>
    <w:unhideWhenUsed/>
    <w:qFormat/>
    <w:rsid w:val="00010ba2"/>
    <w:pPr>
      <w:spacing w:lineRule="auto" w:line="240" w:before="0" w:after="0"/>
    </w:pPr>
    <w:rPr>
      <w:rFonts w:ascii="Tahoma" w:hAnsi="Tahoma" w:cs="Tahoma"/>
      <w:sz w:val="16"/>
      <w:szCs w:val="16"/>
    </w:rPr>
  </w:style>
  <w:style w:type="paragraph" w:styleId="Contenidodelmarco">
    <w:name w:val="Contenido del marco"/>
    <w:basedOn w:val="Normal"/>
    <w:qFormat/>
    <w:pPr/>
    <w:rPr/>
  </w:style>
  <w:style w:type="paragraph" w:styleId="Default">
    <w:name w:val="Default"/>
    <w:qFormat/>
    <w:pPr>
      <w:widowControl/>
      <w:bidi w:val="0"/>
      <w:spacing w:lineRule="auto" w:line="276" w:before="0" w:after="200"/>
      <w:jc w:val="left"/>
    </w:pPr>
    <w:rPr>
      <w:rFonts w:ascii="Arial" w:hAnsi="Arial" w:eastAsia="Calibri" w:cs=""/>
      <w:color w:val="000000"/>
      <w:kern w:val="0"/>
      <w:sz w:val="24"/>
      <w:szCs w:val="22"/>
      <w:lang w:val="es-MX" w:eastAsia="en-U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Cuadrculamedia1-nfasis6">
    <w:name w:val="Medium Grid 1 Accent 6"/>
    <w:basedOn w:val="Tablanormal"/>
    <w:uiPriority w:val="67"/>
    <w:rsid w:val="0046232d"/>
    <w:pPr>
      <w:spacing w:after="0" w:line="240" w:lineRule="auto"/>
    </w:pPr>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46232d"/>
    <w:pPr>
      <w:spacing w:after="0" w:line="240" w:lineRule="auto"/>
    </w:pPr>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46232d"/>
    <w:pPr>
      <w:spacing w:after="0" w:line="240" w:lineRule="auto"/>
    </w:pPr>
    <w:rPr>
      <w:lang w:val="es-ES"/>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cf746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hyperlink" Target="https://www.usa.gov/es/covid-requisitos-viajes" TargetMode="External"/><Relationship Id="rId6" Type="http://schemas.openxmlformats.org/officeDocument/2006/relationships/hyperlink" Target="http://www.tourmundial.mx/"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Relationship Id="rId14" Type="http://schemas.openxmlformats.org/officeDocument/2006/relationships/customXml" Target="../customXml/item2.xml"/><Relationship Id="rId15" Type="http://schemas.openxmlformats.org/officeDocument/2006/relationships/customXml" Target="../customXml/item3.xml"/><Relationship Id="rId16" Type="http://schemas.openxmlformats.org/officeDocument/2006/relationships/customXml" Target="../customXml/item4.xml"/>
</Relationships>
</file>

<file path=word/_rels/footer1.xml.rels><?xml version="1.0" encoding="UTF-8"?>
<Relationships xmlns="http://schemas.openxmlformats.org/package/2006/relationships"><Relationship Id="rId1" Type="http://schemas.openxmlformats.org/officeDocument/2006/relationships/hyperlink" Target="http://www.tourmundial.mx/" TargetMode="External"/><Relationship Id="rId2" Type="http://schemas.openxmlformats.org/officeDocument/2006/relationships/hyperlink" Target="mailto:reservaciones@tourmundial.mx" TargetMode="External"/>
</Relationships>
</file>

<file path=word/_rels/header1.xml.rels><?xml version="1.0" encoding="UTF-8"?>
<Relationships xmlns="http://schemas.openxmlformats.org/package/2006/relationships"><Relationship Id="rId1" Type="http://schemas.openxmlformats.org/officeDocument/2006/relationships/image" Target="media/image4.png"/>
</Relationships>
</file>

<file path=word/_rels/numbering.xml.rels><?xml version="1.0" encoding="UTF-8"?>
<Relationships xmlns="http://schemas.openxmlformats.org/package/2006/relationships"><Relationship Id="rId1" Type="http://schemas.openxmlformats.org/officeDocument/2006/relationships/image" Target="media/image5.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2" ma:contentTypeDescription="Crear nuevo documento." ma:contentTypeScope="" ma:versionID="509a643cfb51d726d1c07fbe5555a4b1">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b5222de0be35447195cd790047c23446"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3AB8A-2861-4831-9C10-50F6C14FE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85E4D3-F5DA-4A63-A07C-7E347B3EE012}">
  <ds:schemaRefs>
    <ds:schemaRef ds:uri="http://schemas.microsoft.com/sharepoint/v3/contenttype/forms"/>
  </ds:schemaRefs>
</ds:datastoreItem>
</file>

<file path=customXml/itemProps3.xml><?xml version="1.0" encoding="utf-8"?>
<ds:datastoreItem xmlns:ds="http://schemas.openxmlformats.org/officeDocument/2006/customXml" ds:itemID="{9348CCF7-39D3-4664-BB04-5A010A50AC75}">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4.xml><?xml version="1.0" encoding="utf-8"?>
<ds:datastoreItem xmlns:ds="http://schemas.openxmlformats.org/officeDocument/2006/customXml" ds:itemID="{2F5588E9-E31F-46D2-955A-8F054BCC5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Application>LibreOffice/7.3.5.2$Windows_X86_64 LibreOffice_project/184fe81b8c8c30d8b5082578aee2fed2ea847c01</Application>
  <AppVersion>15.0000</AppVersion>
  <Pages>3</Pages>
  <Words>1511</Words>
  <Characters>7847</Characters>
  <CharactersWithSpaces>9333</CharactersWithSpaces>
  <Paragraphs>85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2024-09-12T13:58:00Z</dcterms:created>
  <dc:creator>V2784160</dc:creator>
  <dc:description/>
  <dc:language>es-MX</dc:language>
  <cp:lastModifiedBy/>
  <cp:lastPrinted>2023-05-25T18:15:00Z</cp:lastPrinted>
  <dcterms:modified xsi:type="dcterms:W3CDTF">2024-09-13T12:01:38Z</dcterms:modified>
  <cp:revision>40</cp:revision>
  <dc:subject/>
  <dc:title>Correo: SOFIA FLORES FAVILA - Outlook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e0b00aa2fb5d967bbd21ead36dd78880a516de86b6656988f1aefdadea585ced</vt:lpwstr>
  </property>
</Properties>
</file>