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amedia1-nfasis6"/>
        <w:tblpPr w:leftFromText="141" w:rightFromText="141" w:vertAnchor="text" w:horzAnchor="margin" w:tblpX="108" w:tblpY="14"/>
        <w:tblW w:w="9888" w:type="dxa"/>
        <w:tblLayout w:type="fixed"/>
        <w:tblLook w:val="04A0" w:firstRow="1" w:lastRow="0" w:firstColumn="1" w:lastColumn="0" w:noHBand="0" w:noVBand="1"/>
      </w:tblPr>
      <w:tblGrid>
        <w:gridCol w:w="9888"/>
      </w:tblGrid>
      <w:tr w:rsidR="00FB4C05" w14:paraId="640FD097" w14:textId="77777777" w:rsidTr="00FB4C05">
        <w:trPr>
          <w:cnfStyle w:val="100000000000" w:firstRow="1" w:lastRow="0" w:firstColumn="0" w:lastColumn="0" w:oddVBand="0" w:evenVBand="0" w:oddHBand="0"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9888" w:type="dxa"/>
            <w:tcBorders>
              <w:top w:val="single" w:sz="8" w:space="0" w:color="FFFFFF"/>
              <w:left w:val="single" w:sz="8" w:space="0" w:color="FFFFFF"/>
              <w:bottom w:val="single" w:sz="12" w:space="0" w:color="F79646"/>
              <w:right w:val="single" w:sz="8" w:space="0" w:color="FFFFFF"/>
            </w:tcBorders>
          </w:tcPr>
          <w:p w14:paraId="4E245CFA" w14:textId="77777777" w:rsidR="00FB4C05" w:rsidRDefault="00000000">
            <w:pPr>
              <w:widowControl w:val="0"/>
              <w:spacing w:after="0" w:line="240" w:lineRule="auto"/>
              <w:jc w:val="right"/>
              <w:rPr>
                <w:rFonts w:ascii="Arial" w:eastAsia="Times New Roman" w:hAnsi="Arial" w:cs="Arial"/>
                <w:color w:val="E36C0A" w:themeColor="accent6" w:themeShade="BF"/>
                <w:sz w:val="32"/>
                <w:szCs w:val="24"/>
                <w:lang w:eastAsia="es-ES"/>
              </w:rPr>
            </w:pPr>
            <w:r>
              <w:rPr>
                <w:rFonts w:ascii="Arial" w:eastAsia="Times New Roman" w:hAnsi="Arial" w:cs="Arial"/>
                <w:color w:val="EF782D"/>
                <w:sz w:val="40"/>
                <w:szCs w:val="24"/>
                <w:lang w:eastAsia="es-ES"/>
              </w:rPr>
              <w:t xml:space="preserve">PERÚ EN SEMANA SANTA </w:t>
            </w:r>
            <w:r>
              <w:rPr>
                <w:rFonts w:ascii="Bernard MT Condensed" w:eastAsia="Times New Roman" w:hAnsi="Bernard MT Condensed" w:cs="Arial"/>
                <w:color w:val="FFFFFF"/>
                <w:sz w:val="24"/>
                <w:szCs w:val="24"/>
                <w:shd w:val="clear" w:color="auto" w:fill="C00000"/>
                <w:lang w:eastAsia="es-ES"/>
              </w:rPr>
              <w:t xml:space="preserve"> </w:t>
            </w:r>
            <w:r>
              <w:rPr>
                <w:rFonts w:ascii="Arial" w:eastAsia="Times New Roman" w:hAnsi="Arial" w:cs="Arial"/>
                <w:color w:val="EF782D"/>
                <w:sz w:val="40"/>
                <w:szCs w:val="24"/>
                <w:lang w:eastAsia="es-ES"/>
              </w:rPr>
              <w:t xml:space="preserve"> </w:t>
            </w:r>
          </w:p>
        </w:tc>
      </w:tr>
    </w:tbl>
    <w:p w14:paraId="4DC20EAA" w14:textId="77777777" w:rsidR="00FB4C05" w:rsidRDefault="00FB4C05">
      <w:pPr>
        <w:spacing w:after="0" w:line="240" w:lineRule="auto"/>
        <w:jc w:val="both"/>
        <w:rPr>
          <w:sz w:val="2"/>
          <w:szCs w:val="2"/>
        </w:rPr>
      </w:pPr>
    </w:p>
    <w:p w14:paraId="28B9797C" w14:textId="77777777" w:rsidR="00FB4C05" w:rsidRDefault="00000000">
      <w:pPr>
        <w:spacing w:after="0" w:line="240" w:lineRule="auto"/>
        <w:jc w:val="both"/>
        <w:rPr>
          <w:rFonts w:ascii="Arial" w:eastAsia="Times New Roman" w:hAnsi="Arial" w:cs="Arial"/>
          <w:color w:val="000000"/>
          <w:sz w:val="14"/>
          <w:lang w:eastAsia="es-ES"/>
        </w:rPr>
      </w:pPr>
      <w:r>
        <w:rPr>
          <w:rFonts w:ascii="Arial" w:eastAsia="Times New Roman" w:hAnsi="Arial" w:cs="Arial"/>
          <w:noProof/>
          <w:color w:val="000000"/>
          <w:sz w:val="14"/>
          <w:lang w:eastAsia="es-ES"/>
        </w:rPr>
        <w:drawing>
          <wp:anchor distT="0" distB="0" distL="114300" distR="114300" simplePos="0" relativeHeight="12" behindDoc="0" locked="0" layoutInCell="0" allowOverlap="1" wp14:anchorId="1E1197A3" wp14:editId="23F3097B">
            <wp:simplePos x="0" y="0"/>
            <wp:positionH relativeFrom="margin">
              <wp:posOffset>106680</wp:posOffset>
            </wp:positionH>
            <wp:positionV relativeFrom="margin">
              <wp:posOffset>1298575</wp:posOffset>
            </wp:positionV>
            <wp:extent cx="6188710" cy="1866265"/>
            <wp:effectExtent l="0" t="0" r="0" b="0"/>
            <wp:wrapSquare wrapText="bothSides"/>
            <wp:docPr id="1" name="Imagen 1" descr="Un dibujo de una iglesi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de una iglesia&#10;&#10;Descripción generada automáticamente con confianza media"/>
                    <pic:cNvPicPr>
                      <a:picLocks noChangeAspect="1" noChangeArrowheads="1"/>
                    </pic:cNvPicPr>
                  </pic:nvPicPr>
                  <pic:blipFill>
                    <a:blip r:embed="rId11"/>
                    <a:srcRect t="4386" b="5110"/>
                    <a:stretch>
                      <a:fillRect/>
                    </a:stretch>
                  </pic:blipFill>
                  <pic:spPr bwMode="auto">
                    <a:xfrm>
                      <a:off x="0" y="0"/>
                      <a:ext cx="6188710" cy="1866265"/>
                    </a:xfrm>
                    <a:prstGeom prst="rect">
                      <a:avLst/>
                    </a:prstGeom>
                  </pic:spPr>
                </pic:pic>
              </a:graphicData>
            </a:graphic>
          </wp:anchor>
        </w:drawing>
      </w:r>
    </w:p>
    <w:tbl>
      <w:tblPr>
        <w:tblStyle w:val="Cuadrculamedia1-nfasis6"/>
        <w:tblW w:w="9841" w:type="dxa"/>
        <w:tblInd w:w="108" w:type="dxa"/>
        <w:shd w:val="clear" w:color="auto" w:fill="FDE4D0"/>
        <w:tblLayout w:type="fixed"/>
        <w:tblLook w:val="04A0" w:firstRow="1" w:lastRow="0" w:firstColumn="1" w:lastColumn="0" w:noHBand="0" w:noVBand="1"/>
      </w:tblPr>
      <w:tblGrid>
        <w:gridCol w:w="9841"/>
      </w:tblGrid>
      <w:tr w:rsidR="00FB4C05" w14:paraId="65D81906" w14:textId="77777777" w:rsidTr="00FB4C05">
        <w:trPr>
          <w:cnfStyle w:val="100000000000" w:firstRow="1" w:lastRow="0" w:firstColumn="0" w:lastColumn="0" w:oddVBand="0" w:evenVBand="0" w:oddHBand="0"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9841" w:type="dxa"/>
            <w:shd w:val="clear" w:color="auto" w:fill="FDE9D9" w:themeFill="accent6" w:themeFillTint="33"/>
          </w:tcPr>
          <w:p w14:paraId="6E7648D6" w14:textId="77777777" w:rsidR="00FB4C05" w:rsidRDefault="00000000">
            <w:pPr>
              <w:widowControl w:val="0"/>
              <w:spacing w:after="0" w:line="240" w:lineRule="auto"/>
              <w:ind w:left="1410" w:hanging="1410"/>
              <w:jc w:val="both"/>
              <w:rPr>
                <w:rFonts w:ascii="Arial" w:eastAsia="Times New Roman" w:hAnsi="Arial" w:cs="Arial"/>
                <w:color w:val="262626" w:themeColor="text1" w:themeTint="D9"/>
                <w:sz w:val="18"/>
                <w:szCs w:val="18"/>
                <w:lang w:eastAsia="es-ES"/>
              </w:rPr>
            </w:pPr>
            <w:r>
              <w:rPr>
                <w:rFonts w:ascii="Arial" w:eastAsia="Times New Roman" w:hAnsi="Arial" w:cs="Arial"/>
                <w:color w:val="E36C0A" w:themeColor="accent6" w:themeShade="BF"/>
                <w:sz w:val="18"/>
                <w:szCs w:val="18"/>
                <w:lang w:eastAsia="es-ES"/>
              </w:rPr>
              <w:t>Visitando:</w:t>
            </w:r>
            <w:r>
              <w:rPr>
                <w:rFonts w:ascii="Arial" w:eastAsia="Times New Roman" w:hAnsi="Arial" w:cs="Arial"/>
                <w:color w:val="000000"/>
                <w:sz w:val="18"/>
                <w:szCs w:val="18"/>
                <w:lang w:eastAsia="es-ES"/>
              </w:rPr>
              <w:tab/>
            </w:r>
            <w:r>
              <w:rPr>
                <w:rFonts w:ascii="Arial" w:eastAsia="Times New Roman" w:hAnsi="Arial" w:cs="Arial"/>
                <w:color w:val="000000" w:themeColor="text1"/>
                <w:sz w:val="18"/>
                <w:szCs w:val="18"/>
                <w:lang w:eastAsia="es-ES"/>
              </w:rPr>
              <w:t xml:space="preserve">Lima – Cusco – Valle Sagrado – Machu Picchu – Cusco </w:t>
            </w:r>
          </w:p>
          <w:p w14:paraId="4AD51BD3" w14:textId="69A035F6" w:rsidR="00FB4C05" w:rsidRDefault="00000000">
            <w:pPr>
              <w:widowControl w:val="0"/>
              <w:spacing w:after="0" w:line="240" w:lineRule="auto"/>
              <w:ind w:left="1410" w:hanging="1410"/>
              <w:jc w:val="both"/>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Salidas:</w:t>
            </w:r>
            <w:r>
              <w:rPr>
                <w:rFonts w:ascii="Arial" w:eastAsia="Times New Roman" w:hAnsi="Arial" w:cs="Arial"/>
                <w:color w:val="000000"/>
                <w:sz w:val="18"/>
                <w:szCs w:val="18"/>
                <w:lang w:val="es-ES_tradnl" w:eastAsia="es-ES"/>
              </w:rPr>
              <w:tab/>
              <w:t xml:space="preserve">Única </w:t>
            </w:r>
            <w:r w:rsidR="003D480C">
              <w:rPr>
                <w:rFonts w:ascii="Arial" w:eastAsia="Times New Roman" w:hAnsi="Arial" w:cs="Arial"/>
                <w:color w:val="000000"/>
                <w:sz w:val="18"/>
                <w:szCs w:val="18"/>
                <w:lang w:val="es-ES_tradnl" w:eastAsia="es-ES"/>
              </w:rPr>
              <w:t>29</w:t>
            </w:r>
            <w:r>
              <w:rPr>
                <w:rFonts w:ascii="Arial" w:eastAsia="Times New Roman" w:hAnsi="Arial" w:cs="Arial"/>
                <w:color w:val="000000"/>
                <w:sz w:val="18"/>
                <w:szCs w:val="18"/>
                <w:lang w:val="es-ES_tradnl" w:eastAsia="es-ES"/>
              </w:rPr>
              <w:t xml:space="preserve"> de </w:t>
            </w:r>
            <w:r w:rsidR="003D480C">
              <w:rPr>
                <w:rFonts w:ascii="Arial" w:eastAsia="Times New Roman" w:hAnsi="Arial" w:cs="Arial"/>
                <w:color w:val="000000"/>
                <w:sz w:val="18"/>
                <w:szCs w:val="18"/>
                <w:lang w:val="es-ES_tradnl" w:eastAsia="es-ES"/>
              </w:rPr>
              <w:t>marzo</w:t>
            </w:r>
            <w:r>
              <w:rPr>
                <w:rFonts w:ascii="Arial" w:eastAsia="Times New Roman" w:hAnsi="Arial" w:cs="Arial"/>
                <w:color w:val="000000"/>
                <w:sz w:val="18"/>
                <w:szCs w:val="18"/>
                <w:lang w:val="es-ES_tradnl" w:eastAsia="es-ES"/>
              </w:rPr>
              <w:t xml:space="preserve"> 202</w:t>
            </w:r>
            <w:r w:rsidR="003D480C">
              <w:rPr>
                <w:rFonts w:ascii="Arial" w:eastAsia="Times New Roman" w:hAnsi="Arial" w:cs="Arial"/>
                <w:color w:val="000000"/>
                <w:sz w:val="18"/>
                <w:szCs w:val="18"/>
                <w:lang w:val="es-ES_tradnl" w:eastAsia="es-ES"/>
              </w:rPr>
              <w:t>6</w:t>
            </w:r>
          </w:p>
          <w:p w14:paraId="6C993EA6" w14:textId="77777777" w:rsidR="00FB4C05" w:rsidRDefault="00000000">
            <w:pPr>
              <w:widowControl w:val="0"/>
              <w:spacing w:after="0" w:line="240" w:lineRule="auto"/>
              <w:ind w:left="1410" w:hanging="1410"/>
              <w:jc w:val="both"/>
              <w:rPr>
                <w:rFonts w:ascii="Arial" w:hAnsi="Arial" w:cs="Arial"/>
                <w:b w:val="0"/>
                <w:bCs w:val="0"/>
                <w:color w:val="FF0000"/>
                <w:sz w:val="18"/>
                <w:szCs w:val="18"/>
              </w:rPr>
            </w:pPr>
            <w:r>
              <w:rPr>
                <w:rFonts w:ascii="Arial" w:eastAsia="Times New Roman" w:hAnsi="Arial" w:cs="Arial"/>
                <w:color w:val="E36C0A" w:themeColor="accent6" w:themeShade="BF"/>
                <w:sz w:val="18"/>
                <w:szCs w:val="18"/>
                <w:lang w:val="es-ES_tradnl" w:eastAsia="es-ES"/>
              </w:rPr>
              <w:t xml:space="preserve">                            </w:t>
            </w:r>
            <w:r>
              <w:rPr>
                <w:rFonts w:ascii="Arial" w:eastAsia="Calibri" w:hAnsi="Arial" w:cs="Arial"/>
                <w:color w:val="FF0000"/>
                <w:sz w:val="18"/>
                <w:szCs w:val="18"/>
              </w:rPr>
              <w:t xml:space="preserve">**Opera mínimo con 2 personas viajando juntas. </w:t>
            </w:r>
          </w:p>
          <w:p w14:paraId="4E054DB5" w14:textId="0B8F341C" w:rsidR="00FB4C05" w:rsidRDefault="00000000">
            <w:pPr>
              <w:widowControl w:val="0"/>
              <w:spacing w:after="0" w:line="240" w:lineRule="auto"/>
              <w:ind w:left="1410" w:hanging="1410"/>
              <w:jc w:val="both"/>
              <w:rPr>
                <w:rFonts w:ascii="Arial" w:hAnsi="Arial" w:cs="Arial"/>
                <w:b w:val="0"/>
                <w:bCs w:val="0"/>
                <w:color w:val="FF0000"/>
                <w:sz w:val="18"/>
                <w:szCs w:val="18"/>
              </w:rPr>
            </w:pPr>
            <w:r>
              <w:rPr>
                <w:rFonts w:ascii="Arial" w:eastAsia="Calibri" w:hAnsi="Arial" w:cs="Arial"/>
                <w:color w:val="FF0000"/>
                <w:sz w:val="18"/>
                <w:szCs w:val="18"/>
              </w:rPr>
              <w:t xml:space="preserve">                            *PVS: Tarifa para Pasajero Viajando Solo, </w:t>
            </w:r>
            <w:r w:rsidR="003D480C">
              <w:rPr>
                <w:rFonts w:ascii="Arial" w:eastAsia="Calibri" w:hAnsi="Arial" w:cs="Arial"/>
                <w:color w:val="FF0000"/>
                <w:sz w:val="18"/>
                <w:szCs w:val="18"/>
              </w:rPr>
              <w:t>bajo petición</w:t>
            </w:r>
            <w:r>
              <w:rPr>
                <w:rFonts w:ascii="Arial" w:eastAsia="Calibri" w:hAnsi="Arial" w:cs="Arial"/>
                <w:color w:val="FF0000"/>
                <w:sz w:val="18"/>
                <w:szCs w:val="18"/>
              </w:rPr>
              <w:t>.</w:t>
            </w:r>
          </w:p>
          <w:p w14:paraId="3C82E5B5" w14:textId="77777777" w:rsidR="00FB4C05" w:rsidRDefault="00000000">
            <w:pPr>
              <w:widowControl w:val="0"/>
              <w:spacing w:after="0" w:line="240" w:lineRule="auto"/>
              <w:ind w:left="1410" w:hanging="1410"/>
              <w:jc w:val="both"/>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t>07 días / 06 noches</w:t>
            </w:r>
          </w:p>
          <w:p w14:paraId="04B31923" w14:textId="77777777" w:rsidR="00FB4C05" w:rsidRDefault="00000000">
            <w:pPr>
              <w:widowControl w:val="0"/>
              <w:spacing w:after="0" w:line="240" w:lineRule="auto"/>
              <w:ind w:left="1410" w:hanging="1410"/>
              <w:jc w:val="both"/>
              <w:rPr>
                <w:rFonts w:ascii="Arial" w:eastAsia="Times New Roman" w:hAnsi="Arial" w:cs="Arial"/>
                <w:b w:val="0"/>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Pr>
                <w:rFonts w:ascii="Arial" w:eastAsia="Times New Roman" w:hAnsi="Arial" w:cs="Arial"/>
                <w:color w:val="000000" w:themeColor="text1"/>
                <w:sz w:val="18"/>
                <w:szCs w:val="18"/>
                <w:lang w:val="es-ES_tradnl" w:eastAsia="es-ES"/>
              </w:rPr>
              <w:t>0</w:t>
            </w:r>
            <w:r>
              <w:rPr>
                <w:rFonts w:ascii="Arial" w:eastAsia="Times New Roman" w:hAnsi="Arial" w:cs="Arial"/>
                <w:sz w:val="18"/>
                <w:szCs w:val="18"/>
                <w:lang w:val="es-ES_tradnl" w:eastAsia="es-ES"/>
              </w:rPr>
              <w:t>6 desayunos y 02 almuerzos</w:t>
            </w:r>
          </w:p>
        </w:tc>
      </w:tr>
    </w:tbl>
    <w:p w14:paraId="2E44D5B2" w14:textId="77777777" w:rsidR="00FB4C05" w:rsidRDefault="00FB4C05">
      <w:pPr>
        <w:spacing w:after="0" w:line="240" w:lineRule="auto"/>
        <w:rPr>
          <w:rFonts w:ascii="Arial" w:eastAsia="Times New Roman" w:hAnsi="Arial" w:cs="Arial"/>
          <w:b/>
          <w:color w:val="E36C0A" w:themeColor="accent6" w:themeShade="BF"/>
          <w:sz w:val="18"/>
          <w:szCs w:val="18"/>
          <w:u w:val="single"/>
          <w:lang w:eastAsia="es-ES"/>
        </w:rPr>
      </w:pPr>
    </w:p>
    <w:p w14:paraId="21C6D154" w14:textId="77777777" w:rsidR="00FB4C05" w:rsidRDefault="00000000">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ITINERARIO DE VIAJE:</w:t>
      </w:r>
    </w:p>
    <w:p w14:paraId="635937D0" w14:textId="77777777" w:rsidR="00FB4C05" w:rsidRDefault="00FB4C05">
      <w:pPr>
        <w:spacing w:after="0" w:line="240" w:lineRule="auto"/>
        <w:jc w:val="both"/>
        <w:rPr>
          <w:rFonts w:ascii="Arial" w:eastAsia="Times New Roman" w:hAnsi="Arial" w:cs="Arial"/>
          <w:b/>
          <w:color w:val="E36C0A" w:themeColor="accent6" w:themeShade="BF"/>
          <w:sz w:val="18"/>
          <w:szCs w:val="18"/>
          <w:lang w:eastAsia="es-ES"/>
        </w:rPr>
      </w:pPr>
    </w:p>
    <w:p w14:paraId="70BF1E85" w14:textId="4494D365" w:rsidR="00FB4C05" w:rsidRDefault="00000000">
      <w:pPr>
        <w:spacing w:after="0" w:line="240" w:lineRule="auto"/>
        <w:jc w:val="both"/>
        <w:rPr>
          <w:rFonts w:ascii="Arial" w:eastAsia="Times New Roman" w:hAnsi="Arial" w:cs="Arial"/>
          <w:b/>
          <w:color w:val="E36C0A" w:themeColor="accent6" w:themeShade="BF"/>
          <w:sz w:val="18"/>
          <w:szCs w:val="18"/>
          <w:lang w:eastAsia="es-ES"/>
        </w:rPr>
      </w:pPr>
      <w:r>
        <w:rPr>
          <w:rFonts w:ascii="Arial" w:eastAsia="Times New Roman" w:hAnsi="Arial" w:cs="Arial"/>
          <w:b/>
          <w:color w:val="E36C0A" w:themeColor="accent6" w:themeShade="BF"/>
          <w:sz w:val="18"/>
          <w:szCs w:val="18"/>
          <w:lang w:eastAsia="es-ES"/>
        </w:rPr>
        <w:t xml:space="preserve">Día </w:t>
      </w:r>
      <w:r w:rsidR="00016204">
        <w:rPr>
          <w:rFonts w:ascii="Arial" w:eastAsia="Times New Roman" w:hAnsi="Arial" w:cs="Arial"/>
          <w:b/>
          <w:color w:val="E36C0A" w:themeColor="accent6" w:themeShade="BF"/>
          <w:sz w:val="18"/>
          <w:szCs w:val="18"/>
          <w:lang w:eastAsia="es-ES"/>
        </w:rPr>
        <w:t xml:space="preserve">01, 29 </w:t>
      </w:r>
      <w:r>
        <w:rPr>
          <w:rFonts w:ascii="Arial" w:eastAsia="Times New Roman" w:hAnsi="Arial" w:cs="Arial"/>
          <w:b/>
          <w:color w:val="E36C0A" w:themeColor="accent6" w:themeShade="BF"/>
          <w:sz w:val="18"/>
          <w:szCs w:val="18"/>
          <w:lang w:eastAsia="es-ES"/>
        </w:rPr>
        <w:t xml:space="preserve">de </w:t>
      </w:r>
      <w:r w:rsidR="00016204">
        <w:rPr>
          <w:rFonts w:ascii="Arial" w:eastAsia="Times New Roman" w:hAnsi="Arial" w:cs="Arial"/>
          <w:b/>
          <w:color w:val="E36C0A" w:themeColor="accent6" w:themeShade="BF"/>
          <w:sz w:val="18"/>
          <w:szCs w:val="18"/>
          <w:lang w:eastAsia="es-ES"/>
        </w:rPr>
        <w:t>marzo</w:t>
      </w:r>
      <w:r>
        <w:rPr>
          <w:rFonts w:ascii="Arial" w:eastAsia="Times New Roman" w:hAnsi="Arial" w:cs="Arial"/>
          <w:b/>
          <w:color w:val="E36C0A" w:themeColor="accent6" w:themeShade="BF"/>
          <w:sz w:val="18"/>
          <w:szCs w:val="18"/>
          <w:lang w:eastAsia="es-ES"/>
        </w:rPr>
        <w:t xml:space="preserve"> Lima </w:t>
      </w:r>
    </w:p>
    <w:p w14:paraId="6F02CD19" w14:textId="77777777" w:rsidR="00FB4C05" w:rsidRDefault="00000000">
      <w:pPr>
        <w:spacing w:after="0" w:line="240" w:lineRule="auto"/>
        <w:jc w:val="both"/>
        <w:rPr>
          <w:rFonts w:ascii="Arial" w:hAnsi="Arial" w:cs="Arial"/>
          <w:sz w:val="18"/>
          <w:szCs w:val="18"/>
        </w:rPr>
      </w:pPr>
      <w:r>
        <w:rPr>
          <w:rFonts w:ascii="Arial" w:hAnsi="Arial" w:cs="Arial"/>
          <w:sz w:val="18"/>
          <w:szCs w:val="18"/>
        </w:rPr>
        <w:t>Llegada a la ciudad de Lima, asistencia y traslado al hotel. Alojamiento en Lima.</w:t>
      </w:r>
    </w:p>
    <w:p w14:paraId="598330CA" w14:textId="77777777" w:rsidR="00FB4C05" w:rsidRDefault="00FB4C05">
      <w:pPr>
        <w:spacing w:after="0" w:line="240" w:lineRule="auto"/>
        <w:jc w:val="both"/>
        <w:rPr>
          <w:rFonts w:ascii="Arial" w:hAnsi="Arial" w:cs="Arial"/>
          <w:sz w:val="18"/>
          <w:szCs w:val="18"/>
        </w:rPr>
      </w:pPr>
    </w:p>
    <w:p w14:paraId="18F3A734" w14:textId="03FA598B" w:rsidR="00FB4C05" w:rsidRDefault="00000000">
      <w:pPr>
        <w:spacing w:after="0" w:line="240" w:lineRule="auto"/>
        <w:jc w:val="both"/>
        <w:rPr>
          <w:rFonts w:ascii="Arial" w:hAnsi="Arial" w:cs="Arial"/>
          <w:b/>
          <w:color w:val="E36C0A" w:themeColor="accent6" w:themeShade="BF"/>
          <w:sz w:val="18"/>
          <w:szCs w:val="18"/>
        </w:rPr>
      </w:pPr>
      <w:r>
        <w:rPr>
          <w:rFonts w:ascii="Arial" w:hAnsi="Arial" w:cs="Arial"/>
          <w:b/>
          <w:color w:val="E36C0A" w:themeColor="accent6" w:themeShade="BF"/>
          <w:sz w:val="18"/>
          <w:szCs w:val="18"/>
        </w:rPr>
        <w:t xml:space="preserve">Día </w:t>
      </w:r>
      <w:r w:rsidR="00016204">
        <w:rPr>
          <w:rFonts w:ascii="Arial" w:hAnsi="Arial" w:cs="Arial"/>
          <w:b/>
          <w:color w:val="E36C0A" w:themeColor="accent6" w:themeShade="BF"/>
          <w:sz w:val="18"/>
          <w:szCs w:val="18"/>
        </w:rPr>
        <w:t>02, 30</w:t>
      </w:r>
      <w:r>
        <w:rPr>
          <w:rFonts w:ascii="Arial" w:hAnsi="Arial" w:cs="Arial"/>
          <w:b/>
          <w:color w:val="E36C0A" w:themeColor="accent6" w:themeShade="BF"/>
          <w:sz w:val="18"/>
          <w:szCs w:val="18"/>
        </w:rPr>
        <w:t xml:space="preserve"> de </w:t>
      </w:r>
      <w:r w:rsidR="00016204">
        <w:rPr>
          <w:rFonts w:ascii="Arial" w:hAnsi="Arial" w:cs="Arial"/>
          <w:b/>
          <w:color w:val="E36C0A" w:themeColor="accent6" w:themeShade="BF"/>
          <w:sz w:val="18"/>
          <w:szCs w:val="18"/>
        </w:rPr>
        <w:t xml:space="preserve">marzo </w:t>
      </w:r>
      <w:r>
        <w:rPr>
          <w:rFonts w:ascii="Arial" w:hAnsi="Arial" w:cs="Arial"/>
          <w:b/>
          <w:color w:val="E36C0A" w:themeColor="accent6" w:themeShade="BF"/>
          <w:sz w:val="18"/>
          <w:szCs w:val="18"/>
        </w:rPr>
        <w:t xml:space="preserve">Lima – Visita de Ciudad </w:t>
      </w:r>
    </w:p>
    <w:p w14:paraId="566225FE" w14:textId="4F80B010" w:rsidR="00FB4C05" w:rsidRDefault="00000000">
      <w:pPr>
        <w:pStyle w:val="Sinespaciado"/>
        <w:jc w:val="both"/>
        <w:rPr>
          <w:rFonts w:ascii="Arial" w:hAnsi="Arial" w:cs="Arial"/>
          <w:color w:val="000000" w:themeColor="text1"/>
          <w:sz w:val="18"/>
          <w:szCs w:val="18"/>
          <w:lang w:val="es-ES"/>
        </w:rPr>
      </w:pPr>
      <w:r w:rsidRPr="003D480C">
        <w:rPr>
          <w:rFonts w:ascii="Arial" w:hAnsi="Arial" w:cs="Arial"/>
          <w:b/>
          <w:i/>
          <w:color w:val="000000" w:themeColor="text1"/>
          <w:sz w:val="18"/>
          <w:szCs w:val="18"/>
          <w:u w:val="single"/>
          <w:lang w:val="es-MX"/>
        </w:rPr>
        <w:t>Desayuno.</w:t>
      </w:r>
      <w:r w:rsidRPr="003D480C">
        <w:rPr>
          <w:rFonts w:ascii="Arial" w:hAnsi="Arial" w:cs="Arial"/>
          <w:color w:val="000000" w:themeColor="text1"/>
          <w:sz w:val="18"/>
          <w:szCs w:val="18"/>
          <w:lang w:val="es-MX"/>
        </w:rPr>
        <w:t xml:space="preserve"> </w:t>
      </w:r>
      <w:r w:rsidR="00016204" w:rsidRPr="00016204">
        <w:rPr>
          <w:rFonts w:ascii="Arial" w:hAnsi="Arial" w:cs="Arial"/>
          <w:color w:val="000000" w:themeColor="text1"/>
          <w:sz w:val="18"/>
          <w:szCs w:val="18"/>
          <w:lang w:val="es-ES"/>
        </w:rPr>
        <w:t>Embárquese en un fascinante recorrido por los lugares más destacados de Lima y déjese cautivar por su encanto y riqueza cultural. Comenzará con una vista panorámica de la Huaca Pucllana, un majestuoso centro ceremonial y arqueológico construido en el siglo IV d.C. A continuación, visitaremos Lima Colonial explorando su histórico centro, donde podrá admirar la Plaza Mayor, el Palacio de Gobierno, el Palacio Municipal y la imponente Catedral de Lima. Finalmente, visitaremos el convento de Santo Domingo que es un destacado ejemplo de la arquitectura colonial en Lima, Perú. Fundada en el siglo XVI por la orden de los Dominicos, esta iglesia se distingue por su elegante fachada barroca y su interior ricamente decorado. La iglesia también alberga el convento adjunto, que cuenta con una biblioteca histórica y un claustro impresionante. Es conocida por su vinculación con figuras prominentes de la historia peruana, como Santa Rosa de Lima y San Martín de Porres, cuyos restos descansan en el convento.</w:t>
      </w:r>
      <w:r>
        <w:rPr>
          <w:rFonts w:ascii="Arial" w:hAnsi="Arial" w:cs="Arial"/>
          <w:color w:val="000000" w:themeColor="text1"/>
          <w:sz w:val="18"/>
          <w:szCs w:val="18"/>
          <w:lang w:val="es-ES"/>
        </w:rPr>
        <w:t xml:space="preserve"> Alojamiento en Lima.</w:t>
      </w:r>
    </w:p>
    <w:p w14:paraId="0E5872A5" w14:textId="77777777" w:rsidR="00FB4C05" w:rsidRDefault="00FB4C05">
      <w:pPr>
        <w:spacing w:after="0" w:line="240" w:lineRule="auto"/>
        <w:jc w:val="both"/>
        <w:rPr>
          <w:rFonts w:ascii="Arial" w:hAnsi="Arial" w:cs="Arial"/>
          <w:sz w:val="18"/>
          <w:szCs w:val="18"/>
        </w:rPr>
      </w:pPr>
    </w:p>
    <w:p w14:paraId="7232D099" w14:textId="09B6AE60" w:rsidR="00FB4C05" w:rsidRDefault="00000000">
      <w:pPr>
        <w:spacing w:after="0" w:line="240" w:lineRule="auto"/>
        <w:jc w:val="both"/>
        <w:rPr>
          <w:rFonts w:ascii="Arial" w:hAnsi="Arial" w:cs="Arial"/>
          <w:b/>
          <w:color w:val="E36C0A" w:themeColor="accent6" w:themeShade="BF"/>
          <w:sz w:val="18"/>
          <w:szCs w:val="18"/>
        </w:rPr>
      </w:pPr>
      <w:r>
        <w:rPr>
          <w:rFonts w:ascii="Arial" w:hAnsi="Arial" w:cs="Arial"/>
          <w:b/>
          <w:color w:val="E36C0A" w:themeColor="accent6" w:themeShade="BF"/>
          <w:sz w:val="18"/>
          <w:szCs w:val="18"/>
        </w:rPr>
        <w:t xml:space="preserve">Día </w:t>
      </w:r>
      <w:r w:rsidR="00016204">
        <w:rPr>
          <w:rFonts w:ascii="Arial" w:hAnsi="Arial" w:cs="Arial"/>
          <w:b/>
          <w:color w:val="E36C0A" w:themeColor="accent6" w:themeShade="BF"/>
          <w:sz w:val="18"/>
          <w:szCs w:val="18"/>
        </w:rPr>
        <w:t>03, 3</w:t>
      </w:r>
      <w:r>
        <w:rPr>
          <w:rFonts w:ascii="Arial" w:hAnsi="Arial" w:cs="Arial"/>
          <w:b/>
          <w:color w:val="E36C0A" w:themeColor="accent6" w:themeShade="BF"/>
          <w:sz w:val="18"/>
          <w:szCs w:val="18"/>
        </w:rPr>
        <w:t xml:space="preserve">1 de </w:t>
      </w:r>
      <w:r w:rsidR="00016204">
        <w:rPr>
          <w:rFonts w:ascii="Arial" w:hAnsi="Arial" w:cs="Arial"/>
          <w:b/>
          <w:color w:val="E36C0A" w:themeColor="accent6" w:themeShade="BF"/>
          <w:sz w:val="18"/>
          <w:szCs w:val="18"/>
        </w:rPr>
        <w:t xml:space="preserve">marzo </w:t>
      </w:r>
      <w:r>
        <w:rPr>
          <w:rFonts w:ascii="Arial" w:hAnsi="Arial" w:cs="Arial"/>
          <w:b/>
          <w:color w:val="E36C0A" w:themeColor="accent6" w:themeShade="BF"/>
          <w:sz w:val="18"/>
          <w:szCs w:val="18"/>
        </w:rPr>
        <w:t xml:space="preserve">Lima – Cusco – Parque Arqueológico </w:t>
      </w:r>
    </w:p>
    <w:p w14:paraId="22796150" w14:textId="2280E0E1" w:rsidR="00FB4C05" w:rsidRDefault="00000000">
      <w:pPr>
        <w:pStyle w:val="Sinespaciado"/>
        <w:jc w:val="both"/>
        <w:rPr>
          <w:rFonts w:ascii="Arial" w:hAnsi="Arial" w:cs="Arial"/>
          <w:color w:val="000000" w:themeColor="text1"/>
          <w:sz w:val="18"/>
          <w:szCs w:val="18"/>
          <w:lang w:val="es-ES"/>
        </w:rPr>
      </w:pPr>
      <w:r w:rsidRPr="003D480C">
        <w:rPr>
          <w:rFonts w:ascii="Arial" w:hAnsi="Arial" w:cs="Arial"/>
          <w:b/>
          <w:i/>
          <w:color w:val="000000" w:themeColor="text1"/>
          <w:sz w:val="18"/>
          <w:szCs w:val="18"/>
          <w:u w:val="single"/>
          <w:lang w:val="es-MX"/>
        </w:rPr>
        <w:t>Desayuno.</w:t>
      </w:r>
      <w:r w:rsidRPr="003D480C">
        <w:rPr>
          <w:rFonts w:ascii="Arial" w:hAnsi="Arial" w:cs="Arial"/>
          <w:color w:val="000000" w:themeColor="text1"/>
          <w:sz w:val="18"/>
          <w:szCs w:val="18"/>
          <w:lang w:val="es-MX"/>
        </w:rPr>
        <w:t xml:space="preserve"> </w:t>
      </w:r>
      <w:r w:rsidR="00016204" w:rsidRPr="00016204">
        <w:rPr>
          <w:rFonts w:ascii="Arial" w:hAnsi="Arial" w:cs="Arial"/>
          <w:color w:val="000000" w:themeColor="text1"/>
          <w:sz w:val="18"/>
          <w:szCs w:val="18"/>
          <w:lang w:val="es-ES"/>
        </w:rPr>
        <w:t>A la hora coordinada salida hacia el aeropuerto para tomar el vuelo con destino a la ciudad imperial del Cusco, a su llegada será asistido y trasladado a su hotel. Por la tarde, disfruta de un recorrido fascinante que te permitirá admirar el legado prehispánico y colonial de la ciudad de Cusco. Comenzarás con una visita al Koricancha, el antiguo Templo del Sol dedicado al dios inca Inti, sobre el cual se erige el actual convento de Santo Domingo. Luego, maravíllate con la belleza de la Plaza de Armas de Cusco donde visitaremos la imponente catedral es una de las joyas coloniales más importantes de Cusco, con hermosos altares, pinturas de la Escuela Cusqueña y tallados en madera. Continuarás explorando los alrededores de la ciudad, comenzando por la impresionante fortaleza de Sacsayhuamán situada en las afueras de Cusco, famosa por sus enormes bloques de piedra perfectamente encajados. También conocerás el adoratorio de Kenko, un centro ceremonial inca, con laberintos y canales tallados en piedra, que se cree fue utilizado para rituales religiosos y momificaciones, el mirador de Puka Pukará, un antiguo puesto militar, que servía como un lugar de vigilancia y finalmente, Tambomachay, Conocido como los "Baños del Inca", es famoso por sus canales de agua y fuentes, lo que sugiere que pudo haber sido un lugar de culto al agua</w:t>
      </w:r>
      <w:r w:rsidR="00016204">
        <w:rPr>
          <w:rFonts w:ascii="Arial" w:hAnsi="Arial" w:cs="Arial"/>
          <w:color w:val="000000" w:themeColor="text1"/>
          <w:sz w:val="18"/>
          <w:szCs w:val="18"/>
          <w:lang w:val="es-ES"/>
        </w:rPr>
        <w:t xml:space="preserve">. </w:t>
      </w:r>
      <w:r>
        <w:rPr>
          <w:rFonts w:ascii="Arial" w:hAnsi="Arial" w:cs="Arial"/>
          <w:color w:val="000000" w:themeColor="text1"/>
          <w:sz w:val="18"/>
          <w:szCs w:val="18"/>
          <w:lang w:val="es-ES"/>
        </w:rPr>
        <w:t>Alojamiento en Cusco.</w:t>
      </w:r>
    </w:p>
    <w:p w14:paraId="25970AE9" w14:textId="77777777" w:rsidR="00FB4C05" w:rsidRDefault="00FB4C05">
      <w:pPr>
        <w:spacing w:after="0" w:line="240" w:lineRule="auto"/>
        <w:jc w:val="both"/>
        <w:rPr>
          <w:rFonts w:ascii="Arial" w:eastAsia="Batang" w:hAnsi="Arial" w:cs="Arial"/>
          <w:kern w:val="2"/>
          <w:sz w:val="18"/>
          <w:szCs w:val="18"/>
          <w:lang w:val="es-ES_tradnl" w:eastAsia="es-ES"/>
        </w:rPr>
      </w:pPr>
    </w:p>
    <w:p w14:paraId="2E8A661C" w14:textId="77777777" w:rsidR="00FB4C05" w:rsidRPr="00016204" w:rsidRDefault="00000000">
      <w:pPr>
        <w:pStyle w:val="Sinespaciado"/>
        <w:jc w:val="both"/>
        <w:rPr>
          <w:rFonts w:ascii="Arial" w:hAnsi="Arial" w:cs="Arial"/>
          <w:i/>
          <w:iCs/>
          <w:color w:val="C00000"/>
          <w:sz w:val="18"/>
          <w:szCs w:val="18"/>
          <w:lang w:val="es-ES" w:eastAsia="es-ES"/>
        </w:rPr>
      </w:pPr>
      <w:r w:rsidRPr="00016204">
        <w:rPr>
          <w:rFonts w:ascii="Arial" w:hAnsi="Arial" w:cs="Arial"/>
          <w:i/>
          <w:iCs/>
          <w:color w:val="C00000"/>
          <w:sz w:val="18"/>
          <w:szCs w:val="18"/>
          <w:lang w:val="es-ES" w:eastAsia="es-ES"/>
        </w:rPr>
        <w:t>Nota: El vuelo Lima/Cusco debe considerarse temprano por la mañana de manera que pasajeros puedan descansar y aclimatarse, antes de realizar cualquier actividad.</w:t>
      </w:r>
    </w:p>
    <w:p w14:paraId="0E7C155E" w14:textId="77777777" w:rsidR="00FB4C05" w:rsidRDefault="00FB4C05">
      <w:pPr>
        <w:spacing w:after="0" w:line="240" w:lineRule="auto"/>
        <w:jc w:val="both"/>
        <w:rPr>
          <w:rFonts w:ascii="Arial" w:eastAsia="Batang" w:hAnsi="Arial" w:cs="Arial"/>
          <w:kern w:val="2"/>
          <w:sz w:val="18"/>
          <w:szCs w:val="18"/>
          <w:lang w:val="es-ES_tradnl" w:eastAsia="es-ES"/>
        </w:rPr>
      </w:pPr>
    </w:p>
    <w:p w14:paraId="494C7EC8" w14:textId="1BF597FF" w:rsidR="00FB4C05" w:rsidRDefault="00000000">
      <w:pPr>
        <w:spacing w:after="0" w:line="240" w:lineRule="auto"/>
        <w:jc w:val="both"/>
        <w:rPr>
          <w:rFonts w:ascii="Arial" w:eastAsia="Batang" w:hAnsi="Arial" w:cs="Arial"/>
          <w:b/>
          <w:color w:val="E36C0A" w:themeColor="accent6" w:themeShade="BF"/>
          <w:kern w:val="2"/>
          <w:sz w:val="18"/>
          <w:szCs w:val="18"/>
          <w:lang w:val="es-ES_tradnl" w:eastAsia="es-ES"/>
        </w:rPr>
      </w:pPr>
      <w:r>
        <w:rPr>
          <w:rFonts w:ascii="Arial" w:eastAsia="Batang" w:hAnsi="Arial" w:cs="Arial"/>
          <w:b/>
          <w:color w:val="E36C0A" w:themeColor="accent6" w:themeShade="BF"/>
          <w:kern w:val="2"/>
          <w:sz w:val="18"/>
          <w:szCs w:val="18"/>
          <w:lang w:val="es-ES_tradnl" w:eastAsia="es-ES"/>
        </w:rPr>
        <w:t xml:space="preserve">Día </w:t>
      </w:r>
      <w:r w:rsidR="00016204">
        <w:rPr>
          <w:rFonts w:ascii="Arial" w:eastAsia="Batang" w:hAnsi="Arial" w:cs="Arial"/>
          <w:b/>
          <w:color w:val="E36C0A" w:themeColor="accent6" w:themeShade="BF"/>
          <w:kern w:val="2"/>
          <w:sz w:val="18"/>
          <w:szCs w:val="18"/>
          <w:lang w:val="es-ES_tradnl" w:eastAsia="es-ES"/>
        </w:rPr>
        <w:t>04, 0</w:t>
      </w:r>
      <w:r>
        <w:rPr>
          <w:rFonts w:ascii="Arial" w:eastAsia="Batang" w:hAnsi="Arial" w:cs="Arial"/>
          <w:b/>
          <w:color w:val="E36C0A" w:themeColor="accent6" w:themeShade="BF"/>
          <w:kern w:val="2"/>
          <w:sz w:val="18"/>
          <w:szCs w:val="18"/>
          <w:lang w:val="es-ES_tradnl" w:eastAsia="es-ES"/>
        </w:rPr>
        <w:t>1 de abril</w:t>
      </w:r>
      <w:r w:rsidR="00016204">
        <w:rPr>
          <w:rFonts w:ascii="Arial" w:eastAsia="Batang" w:hAnsi="Arial" w:cs="Arial"/>
          <w:b/>
          <w:color w:val="E36C0A" w:themeColor="accent6" w:themeShade="BF"/>
          <w:kern w:val="2"/>
          <w:sz w:val="18"/>
          <w:szCs w:val="18"/>
          <w:lang w:val="es-ES_tradnl" w:eastAsia="es-ES"/>
        </w:rPr>
        <w:t xml:space="preserve"> </w:t>
      </w:r>
      <w:r>
        <w:rPr>
          <w:rFonts w:ascii="Arial" w:eastAsia="Batang" w:hAnsi="Arial" w:cs="Arial"/>
          <w:b/>
          <w:color w:val="E36C0A" w:themeColor="accent6" w:themeShade="BF"/>
          <w:kern w:val="2"/>
          <w:sz w:val="18"/>
          <w:szCs w:val="18"/>
          <w:lang w:val="es-ES_tradnl" w:eastAsia="es-ES"/>
        </w:rPr>
        <w:t xml:space="preserve">Cusco – Valle Sagrado – Cusco </w:t>
      </w:r>
    </w:p>
    <w:p w14:paraId="16A88B03" w14:textId="5E625469" w:rsidR="00FB4C05" w:rsidRDefault="00000000">
      <w:pPr>
        <w:pStyle w:val="Sinespaciado"/>
        <w:jc w:val="both"/>
        <w:rPr>
          <w:rFonts w:ascii="Arial" w:hAnsi="Arial" w:cs="Arial"/>
          <w:color w:val="000000" w:themeColor="text1"/>
          <w:sz w:val="18"/>
          <w:szCs w:val="18"/>
          <w:lang w:val="es-ES"/>
        </w:rPr>
      </w:pPr>
      <w:r>
        <w:rPr>
          <w:rFonts w:ascii="Arial" w:eastAsia="Batang" w:hAnsi="Arial" w:cs="Arial"/>
          <w:b/>
          <w:i/>
          <w:color w:val="000000" w:themeColor="text1"/>
          <w:kern w:val="2"/>
          <w:sz w:val="18"/>
          <w:szCs w:val="18"/>
          <w:u w:val="single"/>
          <w:lang w:val="es-ES_tradnl" w:eastAsia="es-ES"/>
        </w:rPr>
        <w:t>Desayuno.</w:t>
      </w:r>
      <w:r>
        <w:rPr>
          <w:rFonts w:ascii="Arial" w:eastAsia="Batang" w:hAnsi="Arial" w:cs="Arial"/>
          <w:color w:val="000000" w:themeColor="text1"/>
          <w:kern w:val="2"/>
          <w:sz w:val="18"/>
          <w:szCs w:val="18"/>
          <w:lang w:val="es-ES_tradnl" w:eastAsia="es-ES"/>
        </w:rPr>
        <w:t xml:space="preserve"> </w:t>
      </w:r>
      <w:r w:rsidR="00016204" w:rsidRPr="00016204">
        <w:rPr>
          <w:rFonts w:ascii="Arial" w:hAnsi="Arial" w:cs="Arial"/>
          <w:color w:val="000000" w:themeColor="text1"/>
          <w:sz w:val="18"/>
          <w:szCs w:val="18"/>
          <w:lang w:val="es-ES"/>
        </w:rPr>
        <w:t xml:space="preserve">Embárcate en una experiencia inolvidable por el Valle Sagrado de los Incas, un lugar de impresionante belleza natural y profundo significado histórico. La primera parada será en el encantador pueblo de Pisac. Explora su famoso mercado artesanal, donde podrás adquirir productos hechos a mano, como joyería, cerámica, y textiles. Después, te dirigirás hacia el sitio arqueológico de Pisac, ubicado en lo alto de una montaña. Maravíllate con sus terrazas agrícolas y templos incas, mientras disfrutas de vistas espectaculares del valle. Tras recorrer Pisac, continuarás el viaje hacia Urubamba, el corazón del Valle Sagrado, donde disfrutarás de un delicioso </w:t>
      </w:r>
      <w:r w:rsidR="00016204" w:rsidRPr="00016204">
        <w:rPr>
          <w:rFonts w:ascii="Arial" w:hAnsi="Arial" w:cs="Arial"/>
          <w:b/>
          <w:bCs/>
          <w:i/>
          <w:iCs/>
          <w:color w:val="000000" w:themeColor="text1"/>
          <w:sz w:val="18"/>
          <w:szCs w:val="18"/>
          <w:u w:val="single"/>
          <w:lang w:val="es-ES"/>
        </w:rPr>
        <w:t>almuerzo</w:t>
      </w:r>
      <w:r w:rsidR="00016204" w:rsidRPr="00016204">
        <w:rPr>
          <w:rFonts w:ascii="Arial" w:hAnsi="Arial" w:cs="Arial"/>
          <w:color w:val="000000" w:themeColor="text1"/>
          <w:sz w:val="18"/>
          <w:szCs w:val="18"/>
          <w:lang w:val="es-ES"/>
        </w:rPr>
        <w:t xml:space="preserve"> buffet en un restaurante hacienda (no incluye bebidas), con una variedad de platos tradicionales andinos. Por la tarde, descubrirás la imponente Fortaleza de Ollantaytambo, un lugar clave de resistencia inca frente a los conquistadores españoles. Pasea por sus calles empedradas </w:t>
      </w:r>
      <w:r w:rsidR="00016204" w:rsidRPr="00016204">
        <w:rPr>
          <w:rFonts w:ascii="Arial" w:hAnsi="Arial" w:cs="Arial"/>
          <w:color w:val="000000" w:themeColor="text1"/>
          <w:sz w:val="18"/>
          <w:szCs w:val="18"/>
          <w:lang w:val="es-ES"/>
        </w:rPr>
        <w:lastRenderedPageBreak/>
        <w:t xml:space="preserve">y sube los escalones de la fortaleza para admirar las gigantescas piedras que la forman y las vistas panorámicas de la región. Nuestra última parada será en Chinchero, un pueblo conocido por su iglesia colonial y sus tradicionales talleres de textiles. Aquí, podrás observar demostraciones de tejido andino y aprender más sobre la cultura local. Finalizado el recorrido, regresarás a Cusco, llegando por la tarde tras un día lleno de historia, cultura y asombrosos </w:t>
      </w:r>
      <w:r w:rsidR="00016204" w:rsidRPr="00016204">
        <w:rPr>
          <w:rFonts w:ascii="Arial" w:hAnsi="Arial" w:cs="Arial"/>
          <w:color w:val="000000" w:themeColor="text1"/>
          <w:sz w:val="18"/>
          <w:szCs w:val="18"/>
          <w:lang w:val="es-ES"/>
        </w:rPr>
        <w:t>paisajes.</w:t>
      </w:r>
      <w:r>
        <w:rPr>
          <w:rFonts w:ascii="Arial" w:hAnsi="Arial" w:cs="Arial"/>
          <w:color w:val="000000" w:themeColor="text1"/>
          <w:sz w:val="18"/>
          <w:szCs w:val="18"/>
          <w:lang w:val="es-ES"/>
        </w:rPr>
        <w:t xml:space="preserve"> Alojamiento en Cusco.</w:t>
      </w:r>
    </w:p>
    <w:p w14:paraId="5AE9A916" w14:textId="77777777" w:rsidR="00FB4C05" w:rsidRDefault="00FB4C05">
      <w:pPr>
        <w:spacing w:after="0" w:line="240" w:lineRule="auto"/>
        <w:jc w:val="both"/>
        <w:rPr>
          <w:rFonts w:ascii="Arial" w:eastAsia="Batang" w:hAnsi="Arial" w:cs="Arial"/>
          <w:kern w:val="2"/>
          <w:sz w:val="18"/>
          <w:szCs w:val="18"/>
          <w:lang w:val="es-ES_tradnl" w:eastAsia="es-ES"/>
        </w:rPr>
      </w:pPr>
    </w:p>
    <w:p w14:paraId="51089745" w14:textId="36AEB8FB" w:rsidR="00FB4C05" w:rsidRDefault="00000000">
      <w:pPr>
        <w:spacing w:after="0" w:line="240" w:lineRule="auto"/>
        <w:jc w:val="both"/>
        <w:rPr>
          <w:rFonts w:ascii="Arial" w:eastAsia="Batang" w:hAnsi="Arial" w:cs="Arial"/>
          <w:b/>
          <w:color w:val="E36C0A" w:themeColor="accent6" w:themeShade="BF"/>
          <w:kern w:val="2"/>
          <w:sz w:val="18"/>
          <w:szCs w:val="18"/>
          <w:lang w:val="es-ES_tradnl" w:eastAsia="es-ES"/>
        </w:rPr>
      </w:pPr>
      <w:r>
        <w:rPr>
          <w:rFonts w:ascii="Arial" w:eastAsia="Batang" w:hAnsi="Arial" w:cs="Arial"/>
          <w:b/>
          <w:color w:val="E36C0A" w:themeColor="accent6" w:themeShade="BF"/>
          <w:kern w:val="2"/>
          <w:sz w:val="18"/>
          <w:szCs w:val="18"/>
          <w:lang w:val="es-ES_tradnl" w:eastAsia="es-ES"/>
        </w:rPr>
        <w:t xml:space="preserve">Día </w:t>
      </w:r>
      <w:r w:rsidR="00016204">
        <w:rPr>
          <w:rFonts w:ascii="Arial" w:eastAsia="Batang" w:hAnsi="Arial" w:cs="Arial"/>
          <w:b/>
          <w:color w:val="E36C0A" w:themeColor="accent6" w:themeShade="BF"/>
          <w:kern w:val="2"/>
          <w:sz w:val="18"/>
          <w:szCs w:val="18"/>
          <w:lang w:val="es-ES_tradnl" w:eastAsia="es-ES"/>
        </w:rPr>
        <w:t>05, 02</w:t>
      </w:r>
      <w:r>
        <w:rPr>
          <w:rFonts w:ascii="Arial" w:eastAsia="Batang" w:hAnsi="Arial" w:cs="Arial"/>
          <w:b/>
          <w:color w:val="E36C0A" w:themeColor="accent6" w:themeShade="BF"/>
          <w:kern w:val="2"/>
          <w:sz w:val="18"/>
          <w:szCs w:val="18"/>
          <w:lang w:val="es-ES_tradnl" w:eastAsia="es-ES"/>
        </w:rPr>
        <w:t xml:space="preserve"> de abril</w:t>
      </w:r>
      <w:r w:rsidR="00016204">
        <w:rPr>
          <w:rFonts w:ascii="Arial" w:eastAsia="Batang" w:hAnsi="Arial" w:cs="Arial"/>
          <w:b/>
          <w:color w:val="E36C0A" w:themeColor="accent6" w:themeShade="BF"/>
          <w:kern w:val="2"/>
          <w:sz w:val="18"/>
          <w:szCs w:val="18"/>
          <w:lang w:val="es-ES_tradnl" w:eastAsia="es-ES"/>
        </w:rPr>
        <w:t xml:space="preserve"> </w:t>
      </w:r>
      <w:r>
        <w:rPr>
          <w:rFonts w:ascii="Arial" w:eastAsia="Batang" w:hAnsi="Arial" w:cs="Arial"/>
          <w:b/>
          <w:color w:val="E36C0A" w:themeColor="accent6" w:themeShade="BF"/>
          <w:kern w:val="2"/>
          <w:sz w:val="18"/>
          <w:szCs w:val="18"/>
          <w:lang w:val="es-ES_tradnl" w:eastAsia="es-ES"/>
        </w:rPr>
        <w:t xml:space="preserve">Cusco – Machu Picchu – Cusco </w:t>
      </w:r>
    </w:p>
    <w:p w14:paraId="51A00995" w14:textId="141A139E" w:rsidR="00FB4C05" w:rsidRDefault="00000000">
      <w:pPr>
        <w:pStyle w:val="Sinespaciado"/>
        <w:jc w:val="both"/>
        <w:rPr>
          <w:rFonts w:ascii="Arial" w:hAnsi="Arial" w:cs="Arial"/>
          <w:color w:val="000000" w:themeColor="text1"/>
          <w:sz w:val="18"/>
          <w:szCs w:val="18"/>
          <w:lang w:val="es-ES"/>
        </w:rPr>
      </w:pPr>
      <w:bookmarkStart w:id="0" w:name="_Hlk480376772"/>
      <w:r>
        <w:rPr>
          <w:rFonts w:ascii="Arial" w:hAnsi="Arial" w:cs="Arial"/>
          <w:b/>
          <w:bCs/>
          <w:i/>
          <w:iCs/>
          <w:color w:val="000000" w:themeColor="text1"/>
          <w:sz w:val="18"/>
          <w:szCs w:val="18"/>
          <w:u w:val="single"/>
          <w:lang w:val="es-ES"/>
        </w:rPr>
        <w:t>Desayuno.</w:t>
      </w:r>
      <w:r>
        <w:rPr>
          <w:rFonts w:ascii="Arial" w:hAnsi="Arial" w:cs="Arial"/>
          <w:color w:val="000000" w:themeColor="text1"/>
          <w:sz w:val="18"/>
          <w:szCs w:val="18"/>
          <w:lang w:val="es-ES"/>
        </w:rPr>
        <w:t xml:space="preserve"> </w:t>
      </w:r>
      <w:bookmarkEnd w:id="0"/>
      <w:r w:rsidR="00016204" w:rsidRPr="00016204">
        <w:rPr>
          <w:rFonts w:ascii="Arial" w:hAnsi="Arial" w:cs="Arial"/>
          <w:color w:val="000000" w:themeColor="text1"/>
          <w:sz w:val="18"/>
          <w:szCs w:val="18"/>
          <w:lang w:val="es-ES"/>
        </w:rPr>
        <w:t xml:space="preserve">Vive una de las experiencias más extraordinarias del mundo en Machu Picchu. La aventura comienza con el traslado a la estación de tren, donde abordarás uno de los trenes más espectaculares, que te llevará a través de pintorescos paisajes andinos hasta la exuberante ceja de selva y el encantador poblado de Aguas Calientes. Desde allí, tomarás un bus que serpentea por la montaña hasta llegar a la cima, donde te espera la impresionante vista de la ciudadela de Machu Picchu, una de las 7 Nuevas Maravillas del Mundo Moderno. Tómate el tiempo para disfrutar de este majestuoso lugar, caminando por sus pasadizos y callejuelas, y maravíllate con la grandeza arquitectónica de los Incas. Después de explorar y absorber la magnificencia de este sitio incomparable, descenderás a Aguas Calientes para reponer las energías con un agradable </w:t>
      </w:r>
      <w:r w:rsidR="00016204" w:rsidRPr="00016204">
        <w:rPr>
          <w:rFonts w:ascii="Arial" w:hAnsi="Arial" w:cs="Arial"/>
          <w:b/>
          <w:bCs/>
          <w:i/>
          <w:iCs/>
          <w:color w:val="000000" w:themeColor="text1"/>
          <w:sz w:val="18"/>
          <w:szCs w:val="18"/>
          <w:u w:val="single"/>
          <w:lang w:val="es-ES"/>
        </w:rPr>
        <w:t>almuerzo.</w:t>
      </w:r>
      <w:r w:rsidR="00016204" w:rsidRPr="00016204">
        <w:rPr>
          <w:rFonts w:ascii="Arial" w:hAnsi="Arial" w:cs="Arial"/>
          <w:color w:val="000000" w:themeColor="text1"/>
          <w:sz w:val="18"/>
          <w:szCs w:val="18"/>
          <w:lang w:val="es-ES"/>
        </w:rPr>
        <w:t xml:space="preserve"> A la hora indicada, tomarás el tren de regreso a Cusco, llevando contigo recuerdos memorables.</w:t>
      </w:r>
      <w:r w:rsidR="00016204">
        <w:rPr>
          <w:rFonts w:ascii="Arial" w:hAnsi="Arial" w:cs="Arial"/>
          <w:color w:val="000000" w:themeColor="text1"/>
          <w:sz w:val="18"/>
          <w:szCs w:val="18"/>
          <w:lang w:val="es-ES"/>
        </w:rPr>
        <w:t xml:space="preserve"> </w:t>
      </w:r>
      <w:r>
        <w:rPr>
          <w:rFonts w:ascii="Arial" w:hAnsi="Arial" w:cs="Arial"/>
          <w:color w:val="000000" w:themeColor="text1"/>
          <w:sz w:val="18"/>
          <w:szCs w:val="18"/>
          <w:lang w:val="es-ES"/>
        </w:rPr>
        <w:t>Alojamiento en Cusco.</w:t>
      </w:r>
    </w:p>
    <w:p w14:paraId="039C78F7" w14:textId="77777777" w:rsidR="00FB4C05" w:rsidRDefault="00FB4C05">
      <w:pPr>
        <w:spacing w:after="0" w:line="240" w:lineRule="auto"/>
        <w:jc w:val="both"/>
        <w:rPr>
          <w:rFonts w:ascii="Arial" w:eastAsia="Batang" w:hAnsi="Arial" w:cs="Arial"/>
          <w:kern w:val="2"/>
          <w:sz w:val="18"/>
          <w:szCs w:val="18"/>
          <w:lang w:val="es-ES_tradnl" w:eastAsia="es-ES"/>
        </w:rPr>
      </w:pPr>
    </w:p>
    <w:p w14:paraId="24D95B6C" w14:textId="1653DB20" w:rsidR="00FB4C05" w:rsidRDefault="00000000">
      <w:pPr>
        <w:spacing w:after="0" w:line="240" w:lineRule="auto"/>
        <w:jc w:val="both"/>
        <w:rPr>
          <w:rFonts w:ascii="Arial" w:eastAsia="Batang" w:hAnsi="Arial" w:cs="Arial"/>
          <w:b/>
          <w:color w:val="E36C0A" w:themeColor="accent6" w:themeShade="BF"/>
          <w:kern w:val="2"/>
          <w:sz w:val="18"/>
          <w:szCs w:val="18"/>
          <w:lang w:val="es-ES_tradnl" w:eastAsia="es-ES"/>
        </w:rPr>
      </w:pPr>
      <w:r>
        <w:rPr>
          <w:rFonts w:ascii="Arial" w:eastAsia="Batang" w:hAnsi="Arial" w:cs="Arial"/>
          <w:b/>
          <w:color w:val="E36C0A" w:themeColor="accent6" w:themeShade="BF"/>
          <w:kern w:val="2"/>
          <w:sz w:val="18"/>
          <w:szCs w:val="18"/>
          <w:lang w:val="es-ES_tradnl" w:eastAsia="es-ES"/>
        </w:rPr>
        <w:t xml:space="preserve">Día </w:t>
      </w:r>
      <w:r w:rsidR="00016204">
        <w:rPr>
          <w:rFonts w:ascii="Arial" w:eastAsia="Batang" w:hAnsi="Arial" w:cs="Arial"/>
          <w:b/>
          <w:color w:val="E36C0A" w:themeColor="accent6" w:themeShade="BF"/>
          <w:kern w:val="2"/>
          <w:sz w:val="18"/>
          <w:szCs w:val="18"/>
          <w:lang w:val="es-ES_tradnl" w:eastAsia="es-ES"/>
        </w:rPr>
        <w:t>06, 03</w:t>
      </w:r>
      <w:r>
        <w:rPr>
          <w:rFonts w:ascii="Arial" w:eastAsia="Batang" w:hAnsi="Arial" w:cs="Arial"/>
          <w:b/>
          <w:color w:val="E36C0A" w:themeColor="accent6" w:themeShade="BF"/>
          <w:kern w:val="2"/>
          <w:sz w:val="18"/>
          <w:szCs w:val="18"/>
          <w:lang w:val="es-ES_tradnl" w:eastAsia="es-ES"/>
        </w:rPr>
        <w:t xml:space="preserve"> de abril: Cusco </w:t>
      </w:r>
    </w:p>
    <w:p w14:paraId="419500D9" w14:textId="77777777" w:rsidR="00FB4C05" w:rsidRDefault="00000000">
      <w:pPr>
        <w:pBdr>
          <w:bottom w:val="single" w:sz="12" w:space="1" w:color="000000"/>
        </w:pBd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Día libre. </w:t>
      </w:r>
      <w:r>
        <w:rPr>
          <w:rFonts w:ascii="Arial" w:eastAsia="Batang" w:hAnsi="Arial" w:cs="Arial"/>
          <w:kern w:val="2"/>
          <w:sz w:val="18"/>
          <w:szCs w:val="18"/>
          <w:lang w:val="es-ES_tradnl" w:eastAsia="es-ES"/>
        </w:rPr>
        <w:t xml:space="preserve">Se recomienda tomar una (1) de las siguientes actividades opcionales con costo extra. </w:t>
      </w:r>
      <w:r>
        <w:rPr>
          <w:rFonts w:ascii="Arial" w:hAnsi="Arial" w:cs="Arial"/>
          <w:color w:val="000000" w:themeColor="text1"/>
          <w:sz w:val="18"/>
          <w:szCs w:val="18"/>
        </w:rPr>
        <w:t>Alojamiento en Cusco.</w:t>
      </w:r>
    </w:p>
    <w:p w14:paraId="0C4E4AAB" w14:textId="77777777" w:rsidR="00FB4C05" w:rsidRDefault="00FB4C05">
      <w:pPr>
        <w:jc w:val="both"/>
        <w:rPr>
          <w:rFonts w:ascii="Arial" w:eastAsia="Calibri Light" w:hAnsi="Arial" w:cs="Arial"/>
          <w:i/>
          <w:iCs/>
          <w:color w:val="262626" w:themeColor="text1" w:themeTint="D9"/>
          <w:sz w:val="2"/>
          <w:szCs w:val="2"/>
        </w:rPr>
      </w:pPr>
    </w:p>
    <w:p w14:paraId="329340B0" w14:textId="77777777" w:rsidR="00FB4C05" w:rsidRDefault="00000000">
      <w:pPr>
        <w:spacing w:after="0" w:line="240" w:lineRule="auto"/>
        <w:jc w:val="both"/>
        <w:rPr>
          <w:rFonts w:ascii="Arial" w:eastAsia="Calibri Light" w:hAnsi="Arial" w:cs="Arial"/>
          <w:i/>
          <w:iCs/>
          <w:color w:val="404040" w:themeColor="text1" w:themeTint="BF"/>
          <w:sz w:val="18"/>
          <w:szCs w:val="18"/>
        </w:rPr>
      </w:pPr>
      <w:r>
        <w:rPr>
          <w:rFonts w:ascii="Arial" w:eastAsia="Calibri Light" w:hAnsi="Arial" w:cs="Arial"/>
          <w:b/>
          <w:bCs/>
          <w:i/>
          <w:iCs/>
          <w:color w:val="404040" w:themeColor="text1" w:themeTint="BF"/>
          <w:sz w:val="18"/>
          <w:szCs w:val="18"/>
        </w:rPr>
        <w:t>-Día completo Montaña de Colores con almuerzo:</w:t>
      </w:r>
      <w:r>
        <w:rPr>
          <w:rFonts w:ascii="Arial" w:eastAsia="Calibri Light" w:hAnsi="Arial" w:cs="Arial"/>
          <w:i/>
          <w:iCs/>
          <w:color w:val="404040" w:themeColor="text1" w:themeTint="BF"/>
          <w:sz w:val="18"/>
          <w:szCs w:val="18"/>
        </w:rPr>
        <w:t xml:space="preserve"> Pasaremos a recogerlo desde su hotel a partir de las 4.00am a 4.40am* aproximadamente, para luego empezar con nuestro tour en nuestra movilidad por un tiempo de dos horas hasta llegar al poblado de CUSIPATA, donde tendremos nuestro desayuno buffet básico. Luego continuaremos por una hora más en nuestra movilidad hasta llegar al lugar de control llamado WASIPATA, donde empezaremos nuestra caminata de aproximadamente una hora y media (según la condición física del pasajero), llegando a la montaña de colores VINICUNCA que está ubicado a más de 5000 metros de altura.  Habiendo llegado, estaremos aproximadamente un promedio de treinta minutos donde tendremos una breve explicación del origen del lugar para luego tener tiempo libre y tomar fotografías. </w:t>
      </w:r>
    </w:p>
    <w:p w14:paraId="56256D1D" w14:textId="77777777" w:rsidR="00FB4C05" w:rsidRDefault="00000000">
      <w:pPr>
        <w:spacing w:line="240" w:lineRule="auto"/>
        <w:jc w:val="both"/>
        <w:rPr>
          <w:rFonts w:ascii="Arial" w:eastAsia="Calibri Light" w:hAnsi="Arial" w:cs="Arial"/>
          <w:i/>
          <w:iCs/>
          <w:color w:val="404040" w:themeColor="text1" w:themeTint="BF"/>
          <w:sz w:val="18"/>
          <w:szCs w:val="18"/>
        </w:rPr>
      </w:pPr>
      <w:r>
        <w:rPr>
          <w:rFonts w:ascii="Arial" w:eastAsia="Calibri Light" w:hAnsi="Arial" w:cs="Arial"/>
          <w:i/>
          <w:iCs/>
          <w:color w:val="404040" w:themeColor="text1" w:themeTint="BF"/>
          <w:sz w:val="18"/>
          <w:szCs w:val="18"/>
        </w:rPr>
        <w:t xml:space="preserve">Luego retornaremos por el mismo camino también con un promedio de una hora y media aproximadamente, hasta llegar al punto de control y dirigirnos al restaurante en CUSIPATA para tener nuestro almuerzo buffet básico. Finalmente, en la tarde estaremos de retorno a la ciudad de Cusco, aproximadamente a las 4.30 a 5.00pm*, donde lo dejaremos cerca de la plaza principal y pueda por su cuenta retornar a su hotel o caminar por las calles de esta hermosa ciudad y disfrutar de la noche.   </w:t>
      </w:r>
    </w:p>
    <w:p w14:paraId="74D7CED1" w14:textId="77777777" w:rsidR="00FB4C05" w:rsidRDefault="00000000">
      <w:pPr>
        <w:spacing w:line="240" w:lineRule="auto"/>
        <w:ind w:right="-35"/>
        <w:jc w:val="both"/>
        <w:rPr>
          <w:rFonts w:ascii="Arial" w:hAnsi="Arial" w:cs="Arial"/>
          <w:i/>
          <w:iCs/>
          <w:color w:val="404040" w:themeColor="text1" w:themeTint="BF"/>
          <w:sz w:val="18"/>
          <w:szCs w:val="18"/>
        </w:rPr>
      </w:pPr>
      <w:r>
        <w:rPr>
          <w:rFonts w:ascii="Arial" w:eastAsia="Calibri Light" w:hAnsi="Arial" w:cs="Arial"/>
          <w:b/>
          <w:bCs/>
          <w:i/>
          <w:iCs/>
          <w:color w:val="404040" w:themeColor="text1" w:themeTint="BF"/>
          <w:sz w:val="18"/>
          <w:szCs w:val="18"/>
        </w:rPr>
        <w:t>-Día completo Laguna de Humantay con almuerzo:</w:t>
      </w:r>
      <w:r>
        <w:rPr>
          <w:rFonts w:ascii="Arial" w:eastAsia="Calibri Light" w:hAnsi="Arial" w:cs="Arial"/>
          <w:i/>
          <w:iCs/>
          <w:color w:val="404040" w:themeColor="text1" w:themeTint="BF"/>
          <w:sz w:val="18"/>
          <w:szCs w:val="18"/>
        </w:rPr>
        <w:t xml:space="preserve"> </w:t>
      </w:r>
      <w:r>
        <w:rPr>
          <w:rFonts w:ascii="Arial" w:hAnsi="Arial" w:cs="Arial"/>
          <w:i/>
          <w:iCs/>
          <w:color w:val="404040" w:themeColor="text1" w:themeTint="BF"/>
          <w:sz w:val="18"/>
          <w:szCs w:val="18"/>
        </w:rPr>
        <w:t>Pasaremos por su hotel a recogerlo a las 4:30 am aprox para dirigirnos hacia el norte de la ciudad del Cusco, rumbo al pueblo de Mollepata, lugar de clima agradable ubicado a 2900 msnm donde llegaremos al restaurante local donde además de tomar desayuno podrá disfrutar del hermoso paisaje natural que lo rodea. Luego continuaremos el viaje por una hora más, vía trocha hacia Soraypampa, un campamento turístico ubicado a los 3800 msnm, y desde este lugar iniciaremos la caminata a la Laguna de Humantay que durará 1hr30min a 2hrs aproximadamente llegando hasta los 4300 msnm. En la laguna de Humantay tendrá tiempo libre para tomar las mejores fotos del lugar, retornaremos a Soraypampa; pararemos nuevamente en el restaurante local para disfrutar de un almuerzo buffet y seguidamente nuestro guía explicará sobre las piezas arqueológicas encontradas en la zona. Finalmente estaremos retornando a la ciudad del Cusco entre 5:00 pm y 6:00 pm.</w:t>
      </w:r>
    </w:p>
    <w:p w14:paraId="16262D9A" w14:textId="77777777" w:rsidR="00FB4C05" w:rsidRDefault="00000000">
      <w:pPr>
        <w:pStyle w:val="elementor-icon-list-item"/>
        <w:spacing w:beforeAutospacing="0" w:after="0" w:afterAutospacing="0"/>
        <w:jc w:val="both"/>
        <w:textAlignment w:val="baseline"/>
        <w:rPr>
          <w:rFonts w:ascii="Arial" w:hAnsi="Arial" w:cs="Arial"/>
          <w:i/>
          <w:iCs/>
          <w:color w:val="404040" w:themeColor="text1" w:themeTint="BF"/>
          <w:sz w:val="18"/>
          <w:szCs w:val="18"/>
        </w:rPr>
      </w:pPr>
      <w:r>
        <w:rPr>
          <w:rFonts w:ascii="Arial" w:hAnsi="Arial" w:cs="Arial"/>
          <w:b/>
          <w:bCs/>
          <w:i/>
          <w:iCs/>
          <w:color w:val="404040" w:themeColor="text1" w:themeTint="BF"/>
          <w:sz w:val="18"/>
          <w:szCs w:val="18"/>
        </w:rPr>
        <w:t xml:space="preserve">-Medio día Valle Sur (4 hrs): </w:t>
      </w:r>
      <w:r>
        <w:rPr>
          <w:rFonts w:ascii="Arial" w:hAnsi="Arial" w:cs="Arial"/>
          <w:i/>
          <w:iCs/>
          <w:color w:val="404040" w:themeColor="text1" w:themeTint="BF"/>
          <w:sz w:val="18"/>
          <w:szCs w:val="18"/>
        </w:rPr>
        <w:t>Comienzo 08:30 hrs. Visite el pintoresco Valle Sur de Cusco, nos dirigiremos a Quispicanchis, para conocer el impresionante complejo arqueológico de Tipón, importante centro de adoración Inca donde se rendía culto al agua, uno de los elementos de la naturaleza considerados como sagrados en la cosmovisión andina. Continúe el recorrido y haga una parada en Pikillacta, importante recinto arqueológico preinca que destaca por el uso del estucado en sus paredes; finalmente conozca el apacible y típico poblado de Andahuaylillas, tome un descanso en su plaza principal, y visite su pintoresca capilla, conocida como la Pequeña Capilla Sixtina de América por contener en sus paredes y techo innumerables pinturas de la Escuela Cusqueña. Incluye entrada a Andahuaylillas. No incluye Boleto Turístico (En el boleto ya están incluidas las entradas a Tipon y Pikillacta).</w:t>
      </w:r>
    </w:p>
    <w:p w14:paraId="51B02238" w14:textId="77777777" w:rsidR="00FB4C05" w:rsidRDefault="00FB4C05">
      <w:pPr>
        <w:pStyle w:val="elementor-icon-list-item"/>
        <w:spacing w:beforeAutospacing="0" w:after="0" w:afterAutospacing="0"/>
        <w:jc w:val="both"/>
        <w:textAlignment w:val="baseline"/>
        <w:rPr>
          <w:rFonts w:ascii="Arial" w:hAnsi="Arial" w:cs="Arial"/>
          <w:i/>
          <w:iCs/>
          <w:color w:val="262626" w:themeColor="text1" w:themeTint="D9"/>
          <w:sz w:val="18"/>
          <w:szCs w:val="18"/>
        </w:rPr>
      </w:pPr>
    </w:p>
    <w:p w14:paraId="6D1D9DCD" w14:textId="2ED139D9" w:rsidR="00FB4C05" w:rsidRDefault="00000000">
      <w:pPr>
        <w:spacing w:after="0" w:line="240" w:lineRule="auto"/>
        <w:jc w:val="both"/>
        <w:rPr>
          <w:rFonts w:ascii="Arial" w:eastAsia="Batang" w:hAnsi="Arial" w:cs="Arial"/>
          <w:b/>
          <w:color w:val="E36C0A" w:themeColor="accent6" w:themeShade="BF"/>
          <w:kern w:val="2"/>
          <w:sz w:val="18"/>
          <w:szCs w:val="18"/>
          <w:lang w:val="es-ES_tradnl" w:eastAsia="es-ES"/>
        </w:rPr>
      </w:pPr>
      <w:r>
        <w:rPr>
          <w:rFonts w:ascii="Arial" w:eastAsia="Batang" w:hAnsi="Arial" w:cs="Arial"/>
          <w:b/>
          <w:color w:val="E36C0A" w:themeColor="accent6" w:themeShade="BF"/>
          <w:kern w:val="2"/>
          <w:sz w:val="18"/>
          <w:szCs w:val="18"/>
          <w:lang w:val="es-ES_tradnl" w:eastAsia="es-ES"/>
        </w:rPr>
        <w:t>Día</w:t>
      </w:r>
      <w:r w:rsidR="00016204">
        <w:rPr>
          <w:rFonts w:ascii="Arial" w:eastAsia="Batang" w:hAnsi="Arial" w:cs="Arial"/>
          <w:b/>
          <w:color w:val="E36C0A" w:themeColor="accent6" w:themeShade="BF"/>
          <w:kern w:val="2"/>
          <w:sz w:val="18"/>
          <w:szCs w:val="18"/>
          <w:lang w:val="es-ES_tradnl" w:eastAsia="es-ES"/>
        </w:rPr>
        <w:t xml:space="preserve"> 07,</w:t>
      </w:r>
      <w:r>
        <w:rPr>
          <w:rFonts w:ascii="Arial" w:eastAsia="Batang" w:hAnsi="Arial" w:cs="Arial"/>
          <w:b/>
          <w:color w:val="E36C0A" w:themeColor="accent6" w:themeShade="BF"/>
          <w:kern w:val="2"/>
          <w:sz w:val="18"/>
          <w:szCs w:val="18"/>
          <w:lang w:val="es-ES_tradnl" w:eastAsia="es-ES"/>
        </w:rPr>
        <w:t xml:space="preserve"> </w:t>
      </w:r>
      <w:r w:rsidR="00016204">
        <w:rPr>
          <w:rFonts w:ascii="Arial" w:eastAsia="Batang" w:hAnsi="Arial" w:cs="Arial"/>
          <w:b/>
          <w:color w:val="E36C0A" w:themeColor="accent6" w:themeShade="BF"/>
          <w:kern w:val="2"/>
          <w:sz w:val="18"/>
          <w:szCs w:val="18"/>
          <w:lang w:val="es-ES_tradnl" w:eastAsia="es-ES"/>
        </w:rPr>
        <w:t>04</w:t>
      </w:r>
      <w:r>
        <w:rPr>
          <w:rFonts w:ascii="Arial" w:eastAsia="Batang" w:hAnsi="Arial" w:cs="Arial"/>
          <w:b/>
          <w:color w:val="E36C0A" w:themeColor="accent6" w:themeShade="BF"/>
          <w:kern w:val="2"/>
          <w:sz w:val="18"/>
          <w:szCs w:val="18"/>
          <w:lang w:val="es-ES_tradnl" w:eastAsia="es-ES"/>
        </w:rPr>
        <w:t xml:space="preserve"> de abril Cusco</w:t>
      </w:r>
    </w:p>
    <w:p w14:paraId="243BAB0C" w14:textId="77777777" w:rsidR="00FB4C05" w:rsidRDefault="00000000">
      <w:pPr>
        <w:spacing w:after="0" w:line="240" w:lineRule="auto"/>
        <w:jc w:val="both"/>
        <w:rPr>
          <w:rFonts w:ascii="Arial" w:eastAsia="Batang" w:hAnsi="Arial" w:cs="Arial"/>
          <w:kern w:val="2"/>
          <w:sz w:val="18"/>
          <w:szCs w:val="18"/>
          <w:lang w:val="es-ES_tradnl" w:eastAsia="es-ES"/>
        </w:rPr>
      </w:pPr>
      <w:r>
        <w:rPr>
          <w:rFonts w:ascii="Arial" w:eastAsia="Batang" w:hAnsi="Arial" w:cs="Arial"/>
          <w:b/>
          <w:i/>
          <w:kern w:val="2"/>
          <w:sz w:val="18"/>
          <w:szCs w:val="18"/>
          <w:u w:val="single"/>
          <w:lang w:val="es-ES_tradnl" w:eastAsia="es-ES"/>
        </w:rPr>
        <w:t>Desayuno.</w:t>
      </w:r>
      <w:r>
        <w:rPr>
          <w:rFonts w:ascii="Arial" w:eastAsia="Batang" w:hAnsi="Arial" w:cs="Arial"/>
          <w:kern w:val="2"/>
          <w:sz w:val="18"/>
          <w:szCs w:val="18"/>
          <w:lang w:val="es-ES_tradnl" w:eastAsia="es-ES"/>
        </w:rPr>
        <w:t xml:space="preserve"> A la hora coordinada traslado al aeropuerto para abordar su vuelo de salida.</w:t>
      </w:r>
    </w:p>
    <w:p w14:paraId="201DC2A7" w14:textId="77777777" w:rsidR="00FB4C05" w:rsidRDefault="00FB4C05">
      <w:pPr>
        <w:spacing w:after="0" w:line="240" w:lineRule="auto"/>
        <w:jc w:val="both"/>
        <w:rPr>
          <w:rFonts w:ascii="Arial" w:eastAsia="Batang" w:hAnsi="Arial" w:cs="Arial"/>
          <w:kern w:val="2"/>
          <w:sz w:val="18"/>
          <w:lang w:val="es-ES_tradnl" w:eastAsia="es-ES"/>
        </w:rPr>
      </w:pPr>
    </w:p>
    <w:p w14:paraId="30C14B99" w14:textId="77777777" w:rsidR="00FB4C05" w:rsidRDefault="00000000">
      <w:pPr>
        <w:pStyle w:val="Sinespaciado"/>
        <w:ind w:left="4956"/>
        <w:jc w:val="both"/>
        <w:rPr>
          <w:rFonts w:ascii="Arial" w:hAnsi="Arial" w:cs="Arial"/>
          <w:b/>
          <w:color w:val="E36C0A" w:themeColor="accent6" w:themeShade="BF"/>
          <w:sz w:val="18"/>
          <w:szCs w:val="18"/>
          <w:lang w:val="es-ES_tradnl" w:eastAsia="es-ES"/>
        </w:rPr>
      </w:pPr>
      <w:r>
        <w:rPr>
          <w:rFonts w:ascii="Arial" w:hAnsi="Arial" w:cs="Arial"/>
          <w:b/>
          <w:color w:val="E36C0A" w:themeColor="accent6" w:themeShade="BF"/>
          <w:sz w:val="18"/>
          <w:szCs w:val="18"/>
          <w:lang w:val="es-ES_tradnl" w:eastAsia="es-ES"/>
        </w:rPr>
        <w:t xml:space="preserve">                                       FIN DE LOS SERVICIOS.</w:t>
      </w:r>
    </w:p>
    <w:p w14:paraId="027DF8A3" w14:textId="77777777" w:rsidR="00FB4C05" w:rsidRDefault="00FB4C05">
      <w:pPr>
        <w:spacing w:after="0" w:line="240" w:lineRule="auto"/>
        <w:rPr>
          <w:rFonts w:ascii="Arial" w:eastAsia="Times New Roman" w:hAnsi="Arial" w:cs="Arial"/>
          <w:b/>
          <w:color w:val="E36C0A" w:themeColor="accent6" w:themeShade="BF"/>
          <w:sz w:val="18"/>
          <w:szCs w:val="18"/>
          <w:u w:val="single"/>
          <w:lang w:val="es-PE" w:eastAsia="es-ES"/>
        </w:rPr>
      </w:pPr>
    </w:p>
    <w:p w14:paraId="35B846B4" w14:textId="77777777" w:rsidR="00FB4C05" w:rsidRDefault="00000000">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HOTELES PREVISTOS O SIMILARES:</w:t>
      </w:r>
    </w:p>
    <w:p w14:paraId="797D37CA" w14:textId="77777777" w:rsidR="00FB4C05" w:rsidRDefault="00FB4C05">
      <w:pPr>
        <w:spacing w:after="0" w:line="240" w:lineRule="auto"/>
        <w:rPr>
          <w:rFonts w:ascii="Arial" w:eastAsia="Times New Roman" w:hAnsi="Arial" w:cs="Arial"/>
          <w:b/>
          <w:color w:val="000000"/>
          <w:sz w:val="18"/>
          <w:szCs w:val="18"/>
          <w:u w:val="single"/>
          <w:lang w:val="es-ES_tradnl" w:eastAsia="es-ES"/>
        </w:rPr>
      </w:pPr>
    </w:p>
    <w:tbl>
      <w:tblPr>
        <w:tblW w:w="7937" w:type="dxa"/>
        <w:tblInd w:w="900" w:type="dxa"/>
        <w:tblLayout w:type="fixed"/>
        <w:tblCellMar>
          <w:left w:w="70" w:type="dxa"/>
          <w:right w:w="70" w:type="dxa"/>
        </w:tblCellMar>
        <w:tblLook w:val="04A0" w:firstRow="1" w:lastRow="0" w:firstColumn="1" w:lastColumn="0" w:noHBand="0" w:noVBand="1"/>
      </w:tblPr>
      <w:tblGrid>
        <w:gridCol w:w="1361"/>
        <w:gridCol w:w="3404"/>
        <w:gridCol w:w="3172"/>
      </w:tblGrid>
      <w:tr w:rsidR="00FB4C05" w14:paraId="2155E484" w14:textId="77777777">
        <w:trPr>
          <w:trHeight w:val="340"/>
        </w:trPr>
        <w:tc>
          <w:tcPr>
            <w:tcW w:w="1361" w:type="dxa"/>
            <w:tcBorders>
              <w:top w:val="single" w:sz="4" w:space="0" w:color="E26B0A"/>
              <w:left w:val="single" w:sz="4" w:space="0" w:color="E26B0A"/>
              <w:bottom w:val="single" w:sz="4" w:space="0" w:color="E26B0A"/>
              <w:right w:val="single" w:sz="4" w:space="0" w:color="E26B0A"/>
            </w:tcBorders>
            <w:shd w:val="clear" w:color="000000" w:fill="E26B0A"/>
            <w:vAlign w:val="center"/>
          </w:tcPr>
          <w:p w14:paraId="53D22D67" w14:textId="77777777" w:rsidR="00FB4C05"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CATEGORÍA</w:t>
            </w:r>
          </w:p>
        </w:tc>
        <w:tc>
          <w:tcPr>
            <w:tcW w:w="3404" w:type="dxa"/>
            <w:tcBorders>
              <w:top w:val="single" w:sz="4" w:space="0" w:color="E26B0A"/>
              <w:bottom w:val="single" w:sz="4" w:space="0" w:color="E26B0A"/>
              <w:right w:val="single" w:sz="4" w:space="0" w:color="E26B0A"/>
            </w:tcBorders>
            <w:shd w:val="clear" w:color="000000" w:fill="E26B0A"/>
            <w:vAlign w:val="center"/>
          </w:tcPr>
          <w:p w14:paraId="4124AD59" w14:textId="77777777" w:rsidR="00FB4C05"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LIMA</w:t>
            </w:r>
          </w:p>
        </w:tc>
        <w:tc>
          <w:tcPr>
            <w:tcW w:w="3172" w:type="dxa"/>
            <w:tcBorders>
              <w:top w:val="single" w:sz="4" w:space="0" w:color="E26B0A"/>
              <w:bottom w:val="single" w:sz="4" w:space="0" w:color="E26B0A"/>
              <w:right w:val="single" w:sz="4" w:space="0" w:color="E26B0A"/>
            </w:tcBorders>
            <w:shd w:val="clear" w:color="000000" w:fill="E26B0A"/>
            <w:vAlign w:val="center"/>
          </w:tcPr>
          <w:p w14:paraId="371AFC82" w14:textId="77777777" w:rsidR="00FB4C05"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CUSCO</w:t>
            </w:r>
          </w:p>
        </w:tc>
      </w:tr>
      <w:tr w:rsidR="00FB4C05" w14:paraId="5888777F" w14:textId="77777777">
        <w:trPr>
          <w:trHeight w:val="340"/>
        </w:trPr>
        <w:tc>
          <w:tcPr>
            <w:tcW w:w="1361" w:type="dxa"/>
            <w:tcBorders>
              <w:left w:val="single" w:sz="4" w:space="0" w:color="E26B0A"/>
              <w:bottom w:val="single" w:sz="4" w:space="0" w:color="E26B0A"/>
              <w:right w:val="single" w:sz="4" w:space="0" w:color="E26B0A"/>
            </w:tcBorders>
            <w:shd w:val="clear" w:color="auto" w:fill="FBD4B4" w:themeFill="accent6" w:themeFillTint="66"/>
            <w:vAlign w:val="center"/>
          </w:tcPr>
          <w:p w14:paraId="772C54E5" w14:textId="77777777" w:rsidR="00FB4C05" w:rsidRDefault="00000000">
            <w:pPr>
              <w:widowControl w:val="0"/>
              <w:spacing w:after="0" w:line="240" w:lineRule="auto"/>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Turista</w:t>
            </w:r>
          </w:p>
        </w:tc>
        <w:tc>
          <w:tcPr>
            <w:tcW w:w="3404" w:type="dxa"/>
            <w:tcBorders>
              <w:bottom w:val="single" w:sz="4" w:space="0" w:color="E26B0A"/>
              <w:right w:val="single" w:sz="4" w:space="0" w:color="E26B0A"/>
            </w:tcBorders>
            <w:vAlign w:val="center"/>
          </w:tcPr>
          <w:p w14:paraId="7AC1D730" w14:textId="1A17E0A4" w:rsidR="00FB4C05"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 xml:space="preserve"> </w:t>
            </w:r>
            <w:r w:rsidR="001F193A">
              <w:rPr>
                <w:rFonts w:ascii="Arial" w:eastAsia="Times New Roman" w:hAnsi="Arial" w:cs="Arial"/>
                <w:color w:val="000000"/>
                <w:sz w:val="18"/>
                <w:szCs w:val="18"/>
                <w:lang w:eastAsia="es-ES"/>
              </w:rPr>
              <w:t xml:space="preserve">- </w:t>
            </w:r>
            <w:r>
              <w:rPr>
                <w:rFonts w:ascii="Arial" w:eastAsia="Times New Roman" w:hAnsi="Arial" w:cs="Arial"/>
                <w:color w:val="000000"/>
                <w:sz w:val="18"/>
                <w:szCs w:val="18"/>
                <w:lang w:eastAsia="es-ES"/>
              </w:rPr>
              <w:t>Los Tambo (I y II )</w:t>
            </w:r>
            <w:r>
              <w:rPr>
                <w:rFonts w:ascii="Arial" w:eastAsia="Times New Roman" w:hAnsi="Arial" w:cs="Arial"/>
                <w:color w:val="000000"/>
                <w:sz w:val="18"/>
                <w:szCs w:val="18"/>
                <w:lang w:eastAsia="es-ES"/>
              </w:rPr>
              <w:br/>
              <w:t xml:space="preserve"> - Habitat Miraflores</w:t>
            </w:r>
            <w:r>
              <w:rPr>
                <w:rFonts w:ascii="Arial" w:eastAsia="Times New Roman" w:hAnsi="Arial" w:cs="Arial"/>
                <w:color w:val="000000"/>
                <w:sz w:val="18"/>
                <w:szCs w:val="18"/>
                <w:lang w:eastAsia="es-ES"/>
              </w:rPr>
              <w:br/>
              <w:t xml:space="preserve"> - Britania Crystal</w:t>
            </w:r>
          </w:p>
        </w:tc>
        <w:tc>
          <w:tcPr>
            <w:tcW w:w="3172" w:type="dxa"/>
            <w:tcBorders>
              <w:bottom w:val="single" w:sz="4" w:space="0" w:color="E26B0A"/>
              <w:right w:val="single" w:sz="4" w:space="0" w:color="E26B0A"/>
            </w:tcBorders>
            <w:vAlign w:val="center"/>
          </w:tcPr>
          <w:p w14:paraId="6A7428BB" w14:textId="77777777" w:rsidR="001F193A" w:rsidRPr="001F193A" w:rsidRDefault="001F193A" w:rsidP="001F193A">
            <w:pPr>
              <w:widowControl w:val="0"/>
              <w:spacing w:after="0" w:line="240" w:lineRule="auto"/>
              <w:jc w:val="center"/>
              <w:rPr>
                <w:rFonts w:ascii="Arial" w:eastAsia="Times New Roman" w:hAnsi="Arial" w:cs="Arial"/>
                <w:color w:val="000000"/>
                <w:sz w:val="18"/>
                <w:szCs w:val="18"/>
                <w:lang w:eastAsia="es-ES"/>
              </w:rPr>
            </w:pPr>
            <w:r w:rsidRPr="001F193A">
              <w:rPr>
                <w:rFonts w:ascii="Arial" w:eastAsia="Times New Roman" w:hAnsi="Arial" w:cs="Arial"/>
                <w:color w:val="000000"/>
                <w:sz w:val="18"/>
                <w:szCs w:val="18"/>
                <w:lang w:eastAsia="es-ES"/>
              </w:rPr>
              <w:t>- Inkarri Cusco</w:t>
            </w:r>
          </w:p>
          <w:p w14:paraId="054B90C3" w14:textId="77777777" w:rsidR="001F193A" w:rsidRPr="001F193A" w:rsidRDefault="001F193A" w:rsidP="001F193A">
            <w:pPr>
              <w:widowControl w:val="0"/>
              <w:spacing w:after="0" w:line="240" w:lineRule="auto"/>
              <w:jc w:val="center"/>
              <w:rPr>
                <w:rFonts w:ascii="Arial" w:eastAsia="Times New Roman" w:hAnsi="Arial" w:cs="Arial"/>
                <w:color w:val="000000"/>
                <w:sz w:val="18"/>
                <w:szCs w:val="18"/>
                <w:lang w:eastAsia="es-ES"/>
              </w:rPr>
            </w:pPr>
            <w:r w:rsidRPr="001F193A">
              <w:rPr>
                <w:rFonts w:ascii="Arial" w:eastAsia="Times New Roman" w:hAnsi="Arial" w:cs="Arial"/>
                <w:color w:val="000000"/>
                <w:sz w:val="18"/>
                <w:szCs w:val="18"/>
                <w:lang w:eastAsia="es-ES"/>
              </w:rPr>
              <w:t xml:space="preserve"> - Inkarri Regocijo</w:t>
            </w:r>
          </w:p>
          <w:p w14:paraId="79695255" w14:textId="3EFD41DC" w:rsidR="00FB4C05" w:rsidRDefault="001F193A" w:rsidP="001F193A">
            <w:pPr>
              <w:widowControl w:val="0"/>
              <w:spacing w:after="0" w:line="240" w:lineRule="auto"/>
              <w:jc w:val="center"/>
              <w:rPr>
                <w:rFonts w:ascii="Arial" w:eastAsia="Times New Roman" w:hAnsi="Arial" w:cs="Arial"/>
                <w:color w:val="000000"/>
                <w:sz w:val="18"/>
                <w:szCs w:val="18"/>
                <w:lang w:eastAsia="es-ES"/>
              </w:rPr>
            </w:pPr>
            <w:r w:rsidRPr="001F193A">
              <w:rPr>
                <w:rFonts w:ascii="Arial" w:eastAsia="Times New Roman" w:hAnsi="Arial" w:cs="Arial"/>
                <w:color w:val="000000"/>
                <w:sz w:val="18"/>
                <w:szCs w:val="18"/>
                <w:lang w:eastAsia="es-ES"/>
              </w:rPr>
              <w:t xml:space="preserve"> - Waman Qoricancha</w:t>
            </w:r>
          </w:p>
        </w:tc>
      </w:tr>
      <w:tr w:rsidR="00FB4C05" w14:paraId="5BE15D4B" w14:textId="77777777">
        <w:trPr>
          <w:trHeight w:val="340"/>
        </w:trPr>
        <w:tc>
          <w:tcPr>
            <w:tcW w:w="1361" w:type="dxa"/>
            <w:tcBorders>
              <w:left w:val="single" w:sz="4" w:space="0" w:color="E26B0A"/>
              <w:bottom w:val="single" w:sz="4" w:space="0" w:color="E26B0A"/>
              <w:right w:val="single" w:sz="4" w:space="0" w:color="E26B0A"/>
            </w:tcBorders>
            <w:shd w:val="clear" w:color="auto" w:fill="FBD4B4" w:themeFill="accent6" w:themeFillTint="66"/>
            <w:vAlign w:val="center"/>
          </w:tcPr>
          <w:p w14:paraId="065D1D48" w14:textId="77777777" w:rsidR="00FB4C05" w:rsidRDefault="00000000">
            <w:pPr>
              <w:widowControl w:val="0"/>
              <w:spacing w:after="0" w:line="240" w:lineRule="auto"/>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Turista Superior</w:t>
            </w:r>
          </w:p>
        </w:tc>
        <w:tc>
          <w:tcPr>
            <w:tcW w:w="3404" w:type="dxa"/>
            <w:tcBorders>
              <w:bottom w:val="single" w:sz="4" w:space="0" w:color="E26B0A"/>
              <w:right w:val="single" w:sz="4" w:space="0" w:color="E26B0A"/>
            </w:tcBorders>
            <w:vAlign w:val="center"/>
          </w:tcPr>
          <w:p w14:paraId="3D38F3FA" w14:textId="23B59F12" w:rsidR="00FB4C05"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 xml:space="preserve"> - Tierra Viva Miraflores Centro</w:t>
            </w:r>
            <w:r>
              <w:rPr>
                <w:rFonts w:ascii="Arial" w:eastAsia="Times New Roman" w:hAnsi="Arial" w:cs="Arial"/>
                <w:color w:val="000000"/>
                <w:sz w:val="18"/>
                <w:szCs w:val="18"/>
                <w:lang w:eastAsia="es-ES"/>
              </w:rPr>
              <w:br/>
              <w:t xml:space="preserve"> - Tierra Viva Larco</w:t>
            </w:r>
          </w:p>
        </w:tc>
        <w:tc>
          <w:tcPr>
            <w:tcW w:w="3172" w:type="dxa"/>
            <w:tcBorders>
              <w:bottom w:val="single" w:sz="4" w:space="0" w:color="E26B0A"/>
              <w:right w:val="single" w:sz="4" w:space="0" w:color="E26B0A"/>
            </w:tcBorders>
            <w:vAlign w:val="center"/>
          </w:tcPr>
          <w:p w14:paraId="7B9A528A" w14:textId="77777777" w:rsidR="001F193A" w:rsidRPr="001F193A" w:rsidRDefault="001F193A" w:rsidP="001F193A">
            <w:pPr>
              <w:widowControl w:val="0"/>
              <w:spacing w:after="0" w:line="240" w:lineRule="auto"/>
              <w:jc w:val="center"/>
              <w:rPr>
                <w:rFonts w:ascii="Arial" w:eastAsia="Times New Roman" w:hAnsi="Arial" w:cs="Arial"/>
                <w:color w:val="000000"/>
                <w:sz w:val="18"/>
                <w:szCs w:val="18"/>
                <w:lang w:eastAsia="es-ES"/>
              </w:rPr>
            </w:pPr>
            <w:r w:rsidRPr="001F193A">
              <w:rPr>
                <w:rFonts w:ascii="Arial" w:eastAsia="Times New Roman" w:hAnsi="Arial" w:cs="Arial"/>
                <w:color w:val="000000"/>
                <w:sz w:val="18"/>
                <w:szCs w:val="18"/>
                <w:lang w:eastAsia="es-ES"/>
              </w:rPr>
              <w:t>- Hacienda Cusco Centro</w:t>
            </w:r>
          </w:p>
          <w:p w14:paraId="6A5D7436" w14:textId="77777777" w:rsidR="001F193A" w:rsidRPr="001F193A" w:rsidRDefault="001F193A" w:rsidP="001F193A">
            <w:pPr>
              <w:widowControl w:val="0"/>
              <w:spacing w:after="0" w:line="240" w:lineRule="auto"/>
              <w:jc w:val="center"/>
              <w:rPr>
                <w:rFonts w:ascii="Arial" w:eastAsia="Times New Roman" w:hAnsi="Arial" w:cs="Arial"/>
                <w:color w:val="000000"/>
                <w:sz w:val="18"/>
                <w:szCs w:val="18"/>
                <w:lang w:eastAsia="es-ES"/>
              </w:rPr>
            </w:pPr>
            <w:r w:rsidRPr="001F193A">
              <w:rPr>
                <w:rFonts w:ascii="Arial" w:eastAsia="Times New Roman" w:hAnsi="Arial" w:cs="Arial"/>
                <w:color w:val="000000"/>
                <w:sz w:val="18"/>
                <w:szCs w:val="18"/>
                <w:lang w:eastAsia="es-ES"/>
              </w:rPr>
              <w:t xml:space="preserve"> - Tierra Viva Cusco Centro</w:t>
            </w:r>
          </w:p>
          <w:p w14:paraId="4CF486BA" w14:textId="1E403408" w:rsidR="00FB4C05" w:rsidRDefault="001F193A" w:rsidP="001F193A">
            <w:pPr>
              <w:widowControl w:val="0"/>
              <w:spacing w:after="0" w:line="240" w:lineRule="auto"/>
              <w:jc w:val="center"/>
              <w:rPr>
                <w:rFonts w:ascii="Arial" w:eastAsia="Times New Roman" w:hAnsi="Arial" w:cs="Arial"/>
                <w:color w:val="000000"/>
                <w:sz w:val="18"/>
                <w:szCs w:val="18"/>
                <w:lang w:eastAsia="es-ES"/>
              </w:rPr>
            </w:pPr>
            <w:r w:rsidRPr="001F193A">
              <w:rPr>
                <w:rFonts w:ascii="Arial" w:eastAsia="Times New Roman" w:hAnsi="Arial" w:cs="Arial"/>
                <w:color w:val="000000"/>
                <w:sz w:val="18"/>
                <w:szCs w:val="18"/>
                <w:lang w:eastAsia="es-ES"/>
              </w:rPr>
              <w:t xml:space="preserve"> - Tierra Viva Saphi</w:t>
            </w:r>
          </w:p>
        </w:tc>
      </w:tr>
    </w:tbl>
    <w:p w14:paraId="3B5626F2" w14:textId="7E2BDE5D" w:rsidR="00FB4C05" w:rsidRDefault="00000000">
      <w:pPr>
        <w:spacing w:after="0" w:line="240" w:lineRule="auto"/>
        <w:jc w:val="both"/>
        <w:rPr>
          <w:rFonts w:ascii="Arial" w:eastAsia="Times New Roman" w:hAnsi="Arial" w:cs="Arial"/>
          <w:b/>
          <w:i/>
          <w:iCs/>
          <w:color w:val="000000"/>
          <w:sz w:val="18"/>
          <w:szCs w:val="18"/>
          <w:lang w:val="es-MX" w:eastAsia="es-ES"/>
        </w:rPr>
      </w:pPr>
      <w:r>
        <w:rPr>
          <w:rFonts w:ascii="Arial" w:eastAsia="Times New Roman" w:hAnsi="Arial" w:cs="Arial"/>
          <w:b/>
          <w:i/>
          <w:iCs/>
          <w:color w:val="000000"/>
          <w:sz w:val="18"/>
          <w:szCs w:val="18"/>
          <w:lang w:val="es-MX" w:eastAsia="es-ES"/>
        </w:rPr>
        <w:lastRenderedPageBreak/>
        <w:t>Nota: Hoteles mencionados solo son informativos, los hoteles confirmados se les hará saber al momento de realizar la reservación. En caso de no poder confirmar estos hoteles mencionados como informativos, se reservará un hotel de similar categoría y precio.</w:t>
      </w:r>
    </w:p>
    <w:p w14:paraId="7320DE57" w14:textId="77777777" w:rsidR="00FB4C05" w:rsidRDefault="00FB4C05">
      <w:pPr>
        <w:spacing w:after="0" w:line="240" w:lineRule="auto"/>
        <w:jc w:val="both"/>
        <w:rPr>
          <w:rFonts w:ascii="Arial" w:eastAsia="Times New Roman" w:hAnsi="Arial" w:cs="Arial"/>
          <w:b/>
          <w:i/>
          <w:iCs/>
          <w:color w:val="000000"/>
          <w:sz w:val="18"/>
          <w:szCs w:val="18"/>
          <w:lang w:val="es-MX" w:eastAsia="es-ES"/>
        </w:rPr>
      </w:pPr>
    </w:p>
    <w:p w14:paraId="4EFE93EF" w14:textId="77777777" w:rsidR="00FB4C05" w:rsidRDefault="00000000">
      <w:pPr>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PRECIO POR PERSONA EN DOLARES AMERICANOS (USD):  </w:t>
      </w:r>
    </w:p>
    <w:tbl>
      <w:tblPr>
        <w:tblW w:w="9493" w:type="dxa"/>
        <w:jc w:val="center"/>
        <w:tblLayout w:type="fixed"/>
        <w:tblCellMar>
          <w:left w:w="70" w:type="dxa"/>
          <w:right w:w="70" w:type="dxa"/>
        </w:tblCellMar>
        <w:tblLook w:val="04A0" w:firstRow="1" w:lastRow="0" w:firstColumn="1" w:lastColumn="0" w:noHBand="0" w:noVBand="1"/>
      </w:tblPr>
      <w:tblGrid>
        <w:gridCol w:w="1459"/>
        <w:gridCol w:w="1405"/>
        <w:gridCol w:w="1349"/>
        <w:gridCol w:w="1352"/>
        <w:gridCol w:w="1351"/>
        <w:gridCol w:w="1303"/>
        <w:gridCol w:w="1274"/>
      </w:tblGrid>
      <w:tr w:rsidR="00FB4C05" w14:paraId="1496BDBE" w14:textId="77777777" w:rsidTr="007055EE">
        <w:trPr>
          <w:trHeight w:val="480"/>
          <w:jc w:val="center"/>
        </w:trPr>
        <w:tc>
          <w:tcPr>
            <w:tcW w:w="1459" w:type="dxa"/>
            <w:tcBorders>
              <w:left w:val="single" w:sz="4" w:space="0" w:color="E26B0A"/>
              <w:right w:val="single" w:sz="4" w:space="0" w:color="E26B0A"/>
            </w:tcBorders>
            <w:shd w:val="clear" w:color="000000" w:fill="DE6F00"/>
            <w:vAlign w:val="center"/>
          </w:tcPr>
          <w:p w14:paraId="177E1A0F" w14:textId="77777777" w:rsidR="00FB4C05"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SALIDA UNICA</w:t>
            </w:r>
          </w:p>
        </w:tc>
        <w:tc>
          <w:tcPr>
            <w:tcW w:w="1405" w:type="dxa"/>
            <w:tcBorders>
              <w:right w:val="single" w:sz="4" w:space="0" w:color="E26B0A"/>
            </w:tcBorders>
            <w:shd w:val="clear" w:color="000000" w:fill="E26B0A"/>
            <w:vAlign w:val="center"/>
          </w:tcPr>
          <w:p w14:paraId="5BBA69F2" w14:textId="77777777" w:rsidR="00FB4C05"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CATEGORÍA</w:t>
            </w:r>
          </w:p>
        </w:tc>
        <w:tc>
          <w:tcPr>
            <w:tcW w:w="1349" w:type="dxa"/>
            <w:tcBorders>
              <w:right w:val="single" w:sz="4" w:space="0" w:color="E26B0A"/>
            </w:tcBorders>
            <w:shd w:val="clear" w:color="000000" w:fill="E26B0A"/>
            <w:vAlign w:val="center"/>
          </w:tcPr>
          <w:p w14:paraId="197F411B" w14:textId="77777777" w:rsidR="00FB4C05"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SENCILLA</w:t>
            </w:r>
          </w:p>
        </w:tc>
        <w:tc>
          <w:tcPr>
            <w:tcW w:w="1352" w:type="dxa"/>
            <w:tcBorders>
              <w:right w:val="single" w:sz="4" w:space="0" w:color="E26B0A"/>
            </w:tcBorders>
            <w:shd w:val="clear" w:color="000000" w:fill="E26B0A"/>
            <w:vAlign w:val="center"/>
          </w:tcPr>
          <w:p w14:paraId="41F17AA1" w14:textId="77777777" w:rsidR="00FB4C05"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DOBLE</w:t>
            </w:r>
          </w:p>
        </w:tc>
        <w:tc>
          <w:tcPr>
            <w:tcW w:w="1351" w:type="dxa"/>
            <w:tcBorders>
              <w:right w:val="single" w:sz="4" w:space="0" w:color="E26B0A"/>
            </w:tcBorders>
            <w:shd w:val="clear" w:color="000000" w:fill="E26B0A"/>
            <w:vAlign w:val="center"/>
          </w:tcPr>
          <w:p w14:paraId="67FA59D0" w14:textId="77777777" w:rsidR="00FB4C05"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TRIPLE</w:t>
            </w:r>
          </w:p>
        </w:tc>
        <w:tc>
          <w:tcPr>
            <w:tcW w:w="1303" w:type="dxa"/>
            <w:tcBorders>
              <w:right w:val="single" w:sz="4" w:space="0" w:color="E26B0A"/>
            </w:tcBorders>
            <w:shd w:val="clear" w:color="000000" w:fill="E26B0A"/>
            <w:vAlign w:val="center"/>
          </w:tcPr>
          <w:p w14:paraId="0A546CEA" w14:textId="77777777" w:rsidR="00FB4C05"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MENOR 03 -10 AÑOS</w:t>
            </w:r>
          </w:p>
        </w:tc>
        <w:tc>
          <w:tcPr>
            <w:tcW w:w="1274" w:type="dxa"/>
            <w:tcBorders>
              <w:bottom w:val="single" w:sz="4" w:space="0" w:color="E26B0A"/>
              <w:right w:val="single" w:sz="4" w:space="0" w:color="E26B0A"/>
            </w:tcBorders>
            <w:shd w:val="clear" w:color="000000" w:fill="595959"/>
            <w:vAlign w:val="center"/>
          </w:tcPr>
          <w:p w14:paraId="63E2F325" w14:textId="77777777" w:rsidR="00FB4C05"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*PVS</w:t>
            </w:r>
          </w:p>
        </w:tc>
      </w:tr>
      <w:tr w:rsidR="007055EE" w14:paraId="5C8B8A69" w14:textId="77777777" w:rsidTr="007055EE">
        <w:trPr>
          <w:trHeight w:val="315"/>
          <w:jc w:val="center"/>
        </w:trPr>
        <w:tc>
          <w:tcPr>
            <w:tcW w:w="1459" w:type="dxa"/>
            <w:vMerge w:val="restart"/>
            <w:tcBorders>
              <w:top w:val="single" w:sz="4" w:space="0" w:color="C65911"/>
              <w:left w:val="single" w:sz="4" w:space="0" w:color="C65911"/>
              <w:bottom w:val="single" w:sz="4" w:space="0" w:color="C65911"/>
              <w:right w:val="single" w:sz="4" w:space="0" w:color="C65911"/>
            </w:tcBorders>
            <w:vAlign w:val="center"/>
          </w:tcPr>
          <w:p w14:paraId="75F9D9B1" w14:textId="41C540FA" w:rsidR="007055EE" w:rsidRDefault="007055EE" w:rsidP="007055EE">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 xml:space="preserve">29 de marzo 2026 </w:t>
            </w:r>
          </w:p>
        </w:tc>
        <w:tc>
          <w:tcPr>
            <w:tcW w:w="1405" w:type="dxa"/>
            <w:tcBorders>
              <w:bottom w:val="single" w:sz="4" w:space="0" w:color="DE6F00"/>
              <w:right w:val="single" w:sz="4" w:space="0" w:color="DE6F00"/>
            </w:tcBorders>
            <w:shd w:val="clear" w:color="auto" w:fill="FBD4B4" w:themeFill="accent6" w:themeFillTint="66"/>
            <w:vAlign w:val="center"/>
          </w:tcPr>
          <w:p w14:paraId="0D2159EF" w14:textId="77777777" w:rsidR="007055EE" w:rsidRDefault="007055EE" w:rsidP="007055EE">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 xml:space="preserve">Turista </w:t>
            </w:r>
          </w:p>
        </w:tc>
        <w:tc>
          <w:tcPr>
            <w:tcW w:w="1349" w:type="dxa"/>
            <w:tcBorders>
              <w:bottom w:val="single" w:sz="4" w:space="0" w:color="E26B0A"/>
              <w:right w:val="single" w:sz="4" w:space="0" w:color="E26B0A"/>
            </w:tcBorders>
            <w:shd w:val="clear" w:color="auto" w:fill="FBD4B4" w:themeFill="accent6" w:themeFillTint="66"/>
            <w:vAlign w:val="center"/>
          </w:tcPr>
          <w:p w14:paraId="5383D866" w14:textId="3996709C" w:rsidR="007055EE" w:rsidRPr="007055EE" w:rsidRDefault="007055EE" w:rsidP="007055EE">
            <w:pPr>
              <w:widowControl w:val="0"/>
              <w:spacing w:after="0" w:line="240" w:lineRule="auto"/>
              <w:jc w:val="center"/>
              <w:rPr>
                <w:rFonts w:ascii="Arial" w:eastAsia="Times New Roman" w:hAnsi="Arial" w:cs="Arial"/>
                <w:color w:val="000000"/>
                <w:sz w:val="18"/>
                <w:szCs w:val="18"/>
                <w:lang w:eastAsia="es-ES"/>
              </w:rPr>
            </w:pPr>
            <w:r w:rsidRPr="007055EE">
              <w:rPr>
                <w:rFonts w:ascii="Arial" w:hAnsi="Arial" w:cs="Arial"/>
                <w:sz w:val="18"/>
                <w:szCs w:val="18"/>
              </w:rPr>
              <w:t>USD 1,502</w:t>
            </w:r>
          </w:p>
        </w:tc>
        <w:tc>
          <w:tcPr>
            <w:tcW w:w="1352" w:type="dxa"/>
            <w:tcBorders>
              <w:bottom w:val="single" w:sz="4" w:space="0" w:color="E26B0A"/>
              <w:right w:val="single" w:sz="4" w:space="0" w:color="E26B0A"/>
            </w:tcBorders>
            <w:shd w:val="clear" w:color="auto" w:fill="FBD4B4" w:themeFill="accent6" w:themeFillTint="66"/>
            <w:vAlign w:val="center"/>
          </w:tcPr>
          <w:p w14:paraId="0411B233" w14:textId="5B6AE8DC" w:rsidR="007055EE" w:rsidRPr="00E94C6D" w:rsidRDefault="007055EE" w:rsidP="007055EE">
            <w:pPr>
              <w:widowControl w:val="0"/>
              <w:spacing w:after="0" w:line="240" w:lineRule="auto"/>
              <w:jc w:val="center"/>
              <w:rPr>
                <w:rFonts w:ascii="Arial" w:eastAsia="Times New Roman" w:hAnsi="Arial" w:cs="Arial"/>
                <w:b/>
                <w:bCs/>
                <w:color w:val="000000"/>
                <w:sz w:val="18"/>
                <w:szCs w:val="18"/>
                <w:lang w:eastAsia="es-ES"/>
              </w:rPr>
            </w:pPr>
            <w:r w:rsidRPr="00E94C6D">
              <w:rPr>
                <w:rFonts w:ascii="Arial" w:hAnsi="Arial" w:cs="Arial"/>
                <w:b/>
                <w:bCs/>
                <w:sz w:val="18"/>
                <w:szCs w:val="18"/>
              </w:rPr>
              <w:t>USD 1,233</w:t>
            </w:r>
          </w:p>
        </w:tc>
        <w:tc>
          <w:tcPr>
            <w:tcW w:w="1351" w:type="dxa"/>
            <w:tcBorders>
              <w:bottom w:val="single" w:sz="4" w:space="0" w:color="E26B0A"/>
              <w:right w:val="single" w:sz="4" w:space="0" w:color="E26B0A"/>
            </w:tcBorders>
            <w:shd w:val="clear" w:color="auto" w:fill="FBD4B4" w:themeFill="accent6" w:themeFillTint="66"/>
            <w:vAlign w:val="center"/>
          </w:tcPr>
          <w:p w14:paraId="35EE0CA5" w14:textId="2F74381C" w:rsidR="007055EE" w:rsidRPr="007055EE" w:rsidRDefault="007055EE" w:rsidP="007055EE">
            <w:pPr>
              <w:widowControl w:val="0"/>
              <w:spacing w:after="0" w:line="240" w:lineRule="auto"/>
              <w:jc w:val="center"/>
              <w:rPr>
                <w:rFonts w:ascii="Arial" w:eastAsia="Times New Roman" w:hAnsi="Arial" w:cs="Arial"/>
                <w:color w:val="000000"/>
                <w:sz w:val="18"/>
                <w:szCs w:val="18"/>
                <w:lang w:eastAsia="es-ES"/>
              </w:rPr>
            </w:pPr>
            <w:r w:rsidRPr="007055EE">
              <w:rPr>
                <w:rFonts w:ascii="Arial" w:hAnsi="Arial" w:cs="Arial"/>
                <w:sz w:val="18"/>
                <w:szCs w:val="18"/>
              </w:rPr>
              <w:t>USD 1,176</w:t>
            </w:r>
          </w:p>
        </w:tc>
        <w:tc>
          <w:tcPr>
            <w:tcW w:w="1303" w:type="dxa"/>
            <w:tcBorders>
              <w:bottom w:val="single" w:sz="4" w:space="0" w:color="E26B0A"/>
              <w:right w:val="single" w:sz="4" w:space="0" w:color="E26B0A"/>
            </w:tcBorders>
            <w:shd w:val="clear" w:color="auto" w:fill="FBD4B4" w:themeFill="accent6" w:themeFillTint="66"/>
            <w:vAlign w:val="center"/>
          </w:tcPr>
          <w:p w14:paraId="0867DFAD" w14:textId="18994B23" w:rsidR="007055EE" w:rsidRPr="007055EE" w:rsidRDefault="007055EE" w:rsidP="007055EE">
            <w:pPr>
              <w:widowControl w:val="0"/>
              <w:spacing w:after="0" w:line="240" w:lineRule="auto"/>
              <w:jc w:val="center"/>
              <w:rPr>
                <w:rFonts w:ascii="Arial" w:eastAsia="Times New Roman" w:hAnsi="Arial" w:cs="Arial"/>
                <w:color w:val="000000"/>
                <w:sz w:val="18"/>
                <w:szCs w:val="18"/>
                <w:lang w:eastAsia="es-ES"/>
              </w:rPr>
            </w:pPr>
            <w:r w:rsidRPr="007055EE">
              <w:rPr>
                <w:rFonts w:ascii="Arial" w:hAnsi="Arial" w:cs="Arial"/>
                <w:sz w:val="18"/>
                <w:szCs w:val="18"/>
              </w:rPr>
              <w:t>USD 944</w:t>
            </w:r>
          </w:p>
        </w:tc>
        <w:tc>
          <w:tcPr>
            <w:tcW w:w="1274" w:type="dxa"/>
            <w:tcBorders>
              <w:bottom w:val="single" w:sz="4" w:space="0" w:color="E26B0A"/>
              <w:right w:val="single" w:sz="4" w:space="0" w:color="E26B0A"/>
            </w:tcBorders>
            <w:shd w:val="clear" w:color="auto" w:fill="FBD4B4" w:themeFill="accent6" w:themeFillTint="66"/>
            <w:vAlign w:val="center"/>
          </w:tcPr>
          <w:p w14:paraId="13FC9923" w14:textId="4BE443B3" w:rsidR="007055EE" w:rsidRPr="007055EE" w:rsidRDefault="007055EE" w:rsidP="007055EE">
            <w:pPr>
              <w:widowControl w:val="0"/>
              <w:spacing w:after="0" w:line="240" w:lineRule="auto"/>
              <w:jc w:val="center"/>
              <w:rPr>
                <w:rFonts w:ascii="Arial" w:eastAsia="Times New Roman" w:hAnsi="Arial" w:cs="Arial"/>
                <w:color w:val="000000"/>
                <w:sz w:val="18"/>
                <w:szCs w:val="18"/>
                <w:lang w:eastAsia="es-ES"/>
              </w:rPr>
            </w:pPr>
            <w:r w:rsidRPr="007055EE">
              <w:rPr>
                <w:rFonts w:ascii="Arial" w:hAnsi="Arial" w:cs="Arial"/>
                <w:sz w:val="18"/>
                <w:szCs w:val="18"/>
              </w:rPr>
              <w:t>USD 1,688</w:t>
            </w:r>
          </w:p>
        </w:tc>
      </w:tr>
      <w:tr w:rsidR="007055EE" w14:paraId="691E1BB1" w14:textId="77777777" w:rsidTr="007055EE">
        <w:trPr>
          <w:trHeight w:val="315"/>
          <w:jc w:val="center"/>
        </w:trPr>
        <w:tc>
          <w:tcPr>
            <w:tcW w:w="1459" w:type="dxa"/>
            <w:vMerge/>
            <w:tcBorders>
              <w:top w:val="single" w:sz="4" w:space="0" w:color="C65911"/>
              <w:left w:val="single" w:sz="4" w:space="0" w:color="C65911"/>
              <w:bottom w:val="single" w:sz="4" w:space="0" w:color="C65911"/>
              <w:right w:val="single" w:sz="4" w:space="0" w:color="C65911"/>
            </w:tcBorders>
            <w:vAlign w:val="center"/>
          </w:tcPr>
          <w:p w14:paraId="7049CEE9" w14:textId="77777777" w:rsidR="007055EE" w:rsidRDefault="007055EE" w:rsidP="007055EE">
            <w:pPr>
              <w:widowControl w:val="0"/>
              <w:spacing w:after="0" w:line="240" w:lineRule="auto"/>
              <w:jc w:val="center"/>
              <w:rPr>
                <w:rFonts w:ascii="Arial" w:eastAsia="Times New Roman" w:hAnsi="Arial" w:cs="Arial"/>
                <w:b/>
                <w:bCs/>
                <w:color w:val="000000"/>
                <w:sz w:val="18"/>
                <w:szCs w:val="18"/>
                <w:lang w:eastAsia="es-ES"/>
              </w:rPr>
            </w:pPr>
          </w:p>
        </w:tc>
        <w:tc>
          <w:tcPr>
            <w:tcW w:w="1405" w:type="dxa"/>
            <w:tcBorders>
              <w:bottom w:val="single" w:sz="4" w:space="0" w:color="DE6F00"/>
              <w:right w:val="single" w:sz="4" w:space="0" w:color="DE6F00"/>
            </w:tcBorders>
            <w:vAlign w:val="center"/>
          </w:tcPr>
          <w:p w14:paraId="5A93A8A5" w14:textId="77777777" w:rsidR="007055EE" w:rsidRDefault="007055EE" w:rsidP="007055EE">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 xml:space="preserve">Turista Superior </w:t>
            </w:r>
          </w:p>
        </w:tc>
        <w:tc>
          <w:tcPr>
            <w:tcW w:w="1349" w:type="dxa"/>
            <w:tcBorders>
              <w:bottom w:val="single" w:sz="4" w:space="0" w:color="E26B0A"/>
              <w:right w:val="single" w:sz="4" w:space="0" w:color="E26B0A"/>
            </w:tcBorders>
            <w:vAlign w:val="center"/>
          </w:tcPr>
          <w:p w14:paraId="6DB9A046" w14:textId="6CF88F51" w:rsidR="007055EE" w:rsidRPr="007055EE" w:rsidRDefault="007055EE" w:rsidP="007055EE">
            <w:pPr>
              <w:widowControl w:val="0"/>
              <w:spacing w:after="0" w:line="240" w:lineRule="auto"/>
              <w:jc w:val="center"/>
              <w:rPr>
                <w:rFonts w:ascii="Arial" w:eastAsia="Times New Roman" w:hAnsi="Arial" w:cs="Arial"/>
                <w:color w:val="000000"/>
                <w:sz w:val="18"/>
                <w:szCs w:val="18"/>
                <w:lang w:eastAsia="es-ES"/>
              </w:rPr>
            </w:pPr>
            <w:r w:rsidRPr="007055EE">
              <w:rPr>
                <w:rFonts w:ascii="Arial" w:hAnsi="Arial" w:cs="Arial"/>
                <w:sz w:val="18"/>
                <w:szCs w:val="18"/>
              </w:rPr>
              <w:t>USD 1,644</w:t>
            </w:r>
          </w:p>
        </w:tc>
        <w:tc>
          <w:tcPr>
            <w:tcW w:w="1352" w:type="dxa"/>
            <w:tcBorders>
              <w:bottom w:val="single" w:sz="4" w:space="0" w:color="E26B0A"/>
              <w:right w:val="single" w:sz="4" w:space="0" w:color="E26B0A"/>
            </w:tcBorders>
            <w:vAlign w:val="center"/>
          </w:tcPr>
          <w:p w14:paraId="05469193" w14:textId="169EF7FC" w:rsidR="007055EE" w:rsidRPr="007055EE" w:rsidRDefault="007055EE" w:rsidP="007055EE">
            <w:pPr>
              <w:widowControl w:val="0"/>
              <w:spacing w:after="0" w:line="240" w:lineRule="auto"/>
              <w:jc w:val="center"/>
              <w:rPr>
                <w:rFonts w:ascii="Arial" w:eastAsia="Times New Roman" w:hAnsi="Arial" w:cs="Arial"/>
                <w:color w:val="000000"/>
                <w:sz w:val="18"/>
                <w:szCs w:val="18"/>
                <w:lang w:eastAsia="es-ES"/>
              </w:rPr>
            </w:pPr>
            <w:r w:rsidRPr="007055EE">
              <w:rPr>
                <w:rFonts w:ascii="Arial" w:hAnsi="Arial" w:cs="Arial"/>
                <w:sz w:val="18"/>
                <w:szCs w:val="18"/>
              </w:rPr>
              <w:t>USD 1,318</w:t>
            </w:r>
          </w:p>
        </w:tc>
        <w:tc>
          <w:tcPr>
            <w:tcW w:w="1351" w:type="dxa"/>
            <w:tcBorders>
              <w:bottom w:val="single" w:sz="4" w:space="0" w:color="E26B0A"/>
              <w:right w:val="single" w:sz="4" w:space="0" w:color="E26B0A"/>
            </w:tcBorders>
            <w:vAlign w:val="center"/>
          </w:tcPr>
          <w:p w14:paraId="7F4B567E" w14:textId="6B9C4534" w:rsidR="007055EE" w:rsidRPr="007055EE" w:rsidRDefault="007055EE" w:rsidP="007055EE">
            <w:pPr>
              <w:widowControl w:val="0"/>
              <w:spacing w:after="0" w:line="240" w:lineRule="auto"/>
              <w:jc w:val="center"/>
              <w:rPr>
                <w:rFonts w:ascii="Arial" w:eastAsia="Times New Roman" w:hAnsi="Arial" w:cs="Arial"/>
                <w:color w:val="000000"/>
                <w:sz w:val="18"/>
                <w:szCs w:val="18"/>
                <w:lang w:eastAsia="es-ES"/>
              </w:rPr>
            </w:pPr>
            <w:r w:rsidRPr="007055EE">
              <w:rPr>
                <w:rFonts w:ascii="Arial" w:hAnsi="Arial" w:cs="Arial"/>
                <w:sz w:val="18"/>
                <w:szCs w:val="18"/>
              </w:rPr>
              <w:t>USD 1,234</w:t>
            </w:r>
          </w:p>
        </w:tc>
        <w:tc>
          <w:tcPr>
            <w:tcW w:w="1303" w:type="dxa"/>
            <w:tcBorders>
              <w:bottom w:val="single" w:sz="4" w:space="0" w:color="E26B0A"/>
              <w:right w:val="single" w:sz="4" w:space="0" w:color="E26B0A"/>
            </w:tcBorders>
            <w:vAlign w:val="center"/>
          </w:tcPr>
          <w:p w14:paraId="0842126B" w14:textId="6517C0BE" w:rsidR="007055EE" w:rsidRPr="007055EE" w:rsidRDefault="007055EE" w:rsidP="007055EE">
            <w:pPr>
              <w:widowControl w:val="0"/>
              <w:spacing w:after="0" w:line="240" w:lineRule="auto"/>
              <w:jc w:val="center"/>
              <w:rPr>
                <w:rFonts w:ascii="Arial" w:eastAsia="Times New Roman" w:hAnsi="Arial" w:cs="Arial"/>
                <w:color w:val="000000"/>
                <w:sz w:val="18"/>
                <w:szCs w:val="18"/>
                <w:lang w:eastAsia="es-ES"/>
              </w:rPr>
            </w:pPr>
            <w:r w:rsidRPr="007055EE">
              <w:rPr>
                <w:rFonts w:ascii="Arial" w:hAnsi="Arial" w:cs="Arial"/>
                <w:sz w:val="18"/>
                <w:szCs w:val="18"/>
              </w:rPr>
              <w:t>USD 1,018</w:t>
            </w:r>
          </w:p>
        </w:tc>
        <w:tc>
          <w:tcPr>
            <w:tcW w:w="1274" w:type="dxa"/>
            <w:tcBorders>
              <w:bottom w:val="single" w:sz="4" w:space="0" w:color="E26B0A"/>
              <w:right w:val="single" w:sz="4" w:space="0" w:color="E26B0A"/>
            </w:tcBorders>
            <w:vAlign w:val="center"/>
          </w:tcPr>
          <w:p w14:paraId="69C9430C" w14:textId="5B4A25BE" w:rsidR="007055EE" w:rsidRPr="007055EE" w:rsidRDefault="007055EE" w:rsidP="007055EE">
            <w:pPr>
              <w:widowControl w:val="0"/>
              <w:spacing w:after="0" w:line="240" w:lineRule="auto"/>
              <w:jc w:val="center"/>
              <w:rPr>
                <w:rFonts w:ascii="Arial" w:eastAsia="Times New Roman" w:hAnsi="Arial" w:cs="Arial"/>
                <w:color w:val="000000"/>
                <w:sz w:val="18"/>
                <w:szCs w:val="18"/>
                <w:lang w:eastAsia="es-ES"/>
              </w:rPr>
            </w:pPr>
            <w:r w:rsidRPr="007055EE">
              <w:rPr>
                <w:rFonts w:ascii="Arial" w:hAnsi="Arial" w:cs="Arial"/>
                <w:sz w:val="18"/>
                <w:szCs w:val="18"/>
              </w:rPr>
              <w:t>USD 1,830</w:t>
            </w:r>
          </w:p>
        </w:tc>
      </w:tr>
    </w:tbl>
    <w:p w14:paraId="00B484AF" w14:textId="77777777" w:rsidR="00E92C31" w:rsidRDefault="00000000">
      <w:pPr>
        <w:spacing w:after="0" w:line="240" w:lineRule="auto"/>
        <w:jc w:val="both"/>
        <w:rPr>
          <w:rFonts w:ascii="Arial" w:eastAsia="Times New Roman" w:hAnsi="Arial" w:cs="Arial"/>
          <w:b/>
          <w:i/>
          <w:iCs/>
          <w:color w:val="000000" w:themeColor="text1"/>
          <w:sz w:val="18"/>
          <w:szCs w:val="18"/>
          <w:lang w:val="es-ES_tradnl" w:eastAsia="es-ES"/>
        </w:rPr>
      </w:pPr>
      <w:r>
        <w:rPr>
          <w:rFonts w:ascii="Arial" w:eastAsia="Times New Roman" w:hAnsi="Arial" w:cs="Arial"/>
          <w:b/>
          <w:i/>
          <w:iCs/>
          <w:color w:val="000000" w:themeColor="text1"/>
          <w:sz w:val="18"/>
          <w:szCs w:val="18"/>
          <w:lang w:val="es-ES_tradnl" w:eastAsia="es-ES"/>
        </w:rPr>
        <w:t>Nota</w:t>
      </w:r>
      <w:r w:rsidR="00E92C31">
        <w:rPr>
          <w:rFonts w:ascii="Arial" w:eastAsia="Times New Roman" w:hAnsi="Arial" w:cs="Arial"/>
          <w:b/>
          <w:i/>
          <w:iCs/>
          <w:color w:val="000000" w:themeColor="text1"/>
          <w:sz w:val="18"/>
          <w:szCs w:val="18"/>
          <w:lang w:val="es-ES_tradnl" w:eastAsia="es-ES"/>
        </w:rPr>
        <w:t>s</w:t>
      </w:r>
      <w:r>
        <w:rPr>
          <w:rFonts w:ascii="Arial" w:eastAsia="Times New Roman" w:hAnsi="Arial" w:cs="Arial"/>
          <w:b/>
          <w:i/>
          <w:iCs/>
          <w:color w:val="000000" w:themeColor="text1"/>
          <w:sz w:val="18"/>
          <w:szCs w:val="18"/>
          <w:lang w:val="es-ES_tradnl" w:eastAsia="es-ES"/>
        </w:rPr>
        <w:t xml:space="preserve">: </w:t>
      </w:r>
    </w:p>
    <w:p w14:paraId="43194A90" w14:textId="32AA5935" w:rsidR="00FB4C05" w:rsidRPr="00E92C31" w:rsidRDefault="00000000" w:rsidP="00E92C31">
      <w:pPr>
        <w:pStyle w:val="Prrafodelista"/>
        <w:numPr>
          <w:ilvl w:val="0"/>
          <w:numId w:val="7"/>
        </w:numPr>
        <w:spacing w:after="0" w:line="240" w:lineRule="auto"/>
        <w:jc w:val="both"/>
        <w:rPr>
          <w:rFonts w:ascii="Arial" w:eastAsia="Times New Roman" w:hAnsi="Arial" w:cs="Arial"/>
          <w:b/>
          <w:i/>
          <w:iCs/>
          <w:color w:val="000000" w:themeColor="text1"/>
          <w:sz w:val="18"/>
          <w:szCs w:val="18"/>
          <w:lang w:val="es-ES_tradnl" w:eastAsia="es-ES"/>
        </w:rPr>
      </w:pPr>
      <w:r w:rsidRPr="00E92C31">
        <w:rPr>
          <w:rFonts w:ascii="Arial" w:eastAsia="Times New Roman" w:hAnsi="Arial" w:cs="Arial"/>
          <w:b/>
          <w:i/>
          <w:iCs/>
          <w:color w:val="000000" w:themeColor="text1"/>
          <w:sz w:val="18"/>
          <w:szCs w:val="18"/>
          <w:lang w:val="es-ES_tradnl" w:eastAsia="es-ES"/>
        </w:rPr>
        <w:t xml:space="preserve">Solo se permite 1 menor compartiendo con 2 adultos, en las camas existentes en la habitación y no les incluye desayuno. Los niños deben portar un documento que certifique su edad al momento de realizar el viaje. </w:t>
      </w:r>
    </w:p>
    <w:p w14:paraId="3C4E5A6B" w14:textId="77777777" w:rsidR="00FB4C05" w:rsidRPr="00E92C31" w:rsidRDefault="00000000" w:rsidP="00E92C31">
      <w:pPr>
        <w:pStyle w:val="Prrafodelista"/>
        <w:numPr>
          <w:ilvl w:val="0"/>
          <w:numId w:val="7"/>
        </w:numPr>
        <w:spacing w:after="0" w:line="240" w:lineRule="auto"/>
        <w:jc w:val="both"/>
        <w:rPr>
          <w:rFonts w:ascii="Arial" w:eastAsia="Times New Roman" w:hAnsi="Arial" w:cs="Arial"/>
          <w:b/>
          <w:i/>
          <w:iCs/>
          <w:color w:val="000000" w:themeColor="text1"/>
          <w:sz w:val="18"/>
          <w:szCs w:val="18"/>
          <w:lang w:val="es-ES_tradnl" w:eastAsia="es-ES"/>
        </w:rPr>
      </w:pPr>
      <w:r w:rsidRPr="00E92C31">
        <w:rPr>
          <w:rFonts w:ascii="Arial" w:eastAsia="Times New Roman" w:hAnsi="Arial" w:cs="Arial"/>
          <w:b/>
          <w:i/>
          <w:iCs/>
          <w:color w:val="FF0000"/>
          <w:sz w:val="18"/>
          <w:szCs w:val="18"/>
          <w:lang w:val="es-ES_tradnl" w:eastAsia="es-ES"/>
        </w:rPr>
        <w:t xml:space="preserve">*PVS = </w:t>
      </w:r>
      <w:r w:rsidRPr="00E92C31">
        <w:rPr>
          <w:rFonts w:ascii="Arial" w:eastAsia="Times New Roman" w:hAnsi="Arial" w:cs="Arial"/>
          <w:b/>
          <w:i/>
          <w:iCs/>
          <w:color w:val="FF0000"/>
          <w:sz w:val="18"/>
          <w:szCs w:val="18"/>
          <w:u w:val="single"/>
          <w:lang w:val="es-ES_tradnl" w:eastAsia="es-ES"/>
        </w:rPr>
        <w:t>Tarifa para Pasajero Viajando Solo</w:t>
      </w:r>
      <w:r w:rsidRPr="00E92C31">
        <w:rPr>
          <w:rFonts w:ascii="Arial" w:eastAsia="Times New Roman" w:hAnsi="Arial" w:cs="Arial"/>
          <w:b/>
          <w:i/>
          <w:iCs/>
          <w:color w:val="000000" w:themeColor="text1"/>
          <w:sz w:val="18"/>
          <w:szCs w:val="18"/>
          <w:lang w:val="es-ES_tradnl" w:eastAsia="es-ES"/>
        </w:rPr>
        <w:t>, los servicios de tour y traslados continúan siendo en servicio regular.</w:t>
      </w:r>
    </w:p>
    <w:p w14:paraId="24EF8820" w14:textId="77777777" w:rsidR="00FB4C05" w:rsidRPr="00E92C31" w:rsidRDefault="00000000" w:rsidP="00E92C31">
      <w:pPr>
        <w:pStyle w:val="Prrafodelista"/>
        <w:numPr>
          <w:ilvl w:val="0"/>
          <w:numId w:val="7"/>
        </w:numPr>
        <w:spacing w:after="0" w:line="240" w:lineRule="auto"/>
        <w:jc w:val="both"/>
        <w:rPr>
          <w:rFonts w:ascii="Arial" w:eastAsia="Times New Roman" w:hAnsi="Arial" w:cs="Arial"/>
          <w:b/>
          <w:bCs/>
          <w:i/>
          <w:iCs/>
          <w:color w:val="C00000"/>
          <w:sz w:val="18"/>
          <w:szCs w:val="18"/>
          <w:lang w:val="es-ES_tradnl" w:eastAsia="es-ES"/>
        </w:rPr>
      </w:pPr>
      <w:r w:rsidRPr="00E92C31">
        <w:rPr>
          <w:rFonts w:ascii="Arial" w:hAnsi="Arial" w:cs="Arial"/>
          <w:b/>
          <w:bCs/>
          <w:i/>
          <w:iCs/>
          <w:color w:val="C00000"/>
          <w:sz w:val="18"/>
          <w:szCs w:val="18"/>
        </w:rPr>
        <w:t>La tarifa final dependerá del tipo de entrada que se encuentre disponible para el ingreso a Machu Picchu al momento de la reserva. *Una vez confirmada la reservación, las entradas a Machu Picchu son 100% NO reembolsables.</w:t>
      </w:r>
    </w:p>
    <w:p w14:paraId="1445F185" w14:textId="77777777" w:rsidR="00FB4C05" w:rsidRDefault="00FB4C05">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A4F3024" w14:textId="77777777" w:rsidR="00FB4C05"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EL PRECIO INCLUYE </w:t>
      </w:r>
    </w:p>
    <w:p w14:paraId="2AF6B117" w14:textId="77777777" w:rsidR="00FB4C05" w:rsidRDefault="00000000">
      <w:pPr>
        <w:pStyle w:val="Sinespaciado"/>
        <w:widowControl w:val="0"/>
        <w:numPr>
          <w:ilvl w:val="0"/>
          <w:numId w:val="3"/>
        </w:numPr>
        <w:jc w:val="both"/>
        <w:textAlignment w:val="baseline"/>
        <w:rPr>
          <w:rFonts w:ascii="Arial" w:hAnsi="Arial" w:cs="Arial"/>
          <w:b/>
          <w:i/>
          <w:sz w:val="18"/>
          <w:szCs w:val="18"/>
          <w:lang w:val="es-ES_tradnl" w:eastAsia="es-ES"/>
        </w:rPr>
      </w:pPr>
      <w:r>
        <w:rPr>
          <w:rFonts w:ascii="Arial" w:hAnsi="Arial" w:cs="Arial"/>
          <w:sz w:val="18"/>
          <w:szCs w:val="18"/>
          <w:lang w:val="es-ES_tradnl" w:eastAsia="es-ES"/>
        </w:rPr>
        <w:t xml:space="preserve">Traslado aeropuerto – hotel – aeropuerto </w:t>
      </w:r>
      <w:r>
        <w:rPr>
          <w:rFonts w:ascii="Arial" w:hAnsi="Arial" w:cs="Arial"/>
          <w:b/>
          <w:i/>
          <w:sz w:val="18"/>
          <w:szCs w:val="18"/>
          <w:lang w:val="es-ES_tradnl" w:eastAsia="es-ES"/>
        </w:rPr>
        <w:t>en servicio privado</w:t>
      </w:r>
    </w:p>
    <w:p w14:paraId="54F49B4B" w14:textId="77777777" w:rsidR="00FB4C05" w:rsidRDefault="00000000">
      <w:pPr>
        <w:pStyle w:val="Sinespaciado"/>
        <w:widowControl w:val="0"/>
        <w:numPr>
          <w:ilvl w:val="0"/>
          <w:numId w:val="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02 noches de alojamiento en Lima</w:t>
      </w:r>
    </w:p>
    <w:p w14:paraId="46F66137" w14:textId="77777777" w:rsidR="00FB4C05" w:rsidRDefault="00000000">
      <w:pPr>
        <w:pStyle w:val="Sinespaciado"/>
        <w:widowControl w:val="0"/>
        <w:numPr>
          <w:ilvl w:val="0"/>
          <w:numId w:val="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04 noches de alojamiento en Cusco</w:t>
      </w:r>
    </w:p>
    <w:p w14:paraId="74FC5411" w14:textId="77777777" w:rsidR="00FB4C05" w:rsidRDefault="00000000">
      <w:pPr>
        <w:pStyle w:val="Sinespaciado"/>
        <w:widowControl w:val="0"/>
        <w:numPr>
          <w:ilvl w:val="0"/>
          <w:numId w:val="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06 desayunos </w:t>
      </w:r>
    </w:p>
    <w:p w14:paraId="0F320F42" w14:textId="39931FD1" w:rsidR="00FB4C05" w:rsidRDefault="00000000">
      <w:pPr>
        <w:pStyle w:val="Prrafodelista"/>
        <w:widowControl w:val="0"/>
        <w:numPr>
          <w:ilvl w:val="0"/>
          <w:numId w:val="3"/>
        </w:numPr>
        <w:jc w:val="both"/>
        <w:textAlignment w:val="baseline"/>
        <w:rPr>
          <w:rFonts w:ascii="Arial" w:hAnsi="Arial" w:cs="Arial"/>
          <w:sz w:val="18"/>
          <w:szCs w:val="18"/>
          <w:lang w:val="es-ES_tradnl" w:eastAsia="es-ES"/>
        </w:rPr>
      </w:pPr>
      <w:r>
        <w:rPr>
          <w:rFonts w:ascii="Arial" w:eastAsia="Times New Roman" w:hAnsi="Arial" w:cs="Arial"/>
          <w:sz w:val="18"/>
          <w:szCs w:val="18"/>
          <w:lang w:val="es-ES_tradnl" w:eastAsia="es-ES"/>
        </w:rPr>
        <w:t xml:space="preserve">Visita a la ciudad de Lima </w:t>
      </w:r>
      <w:r w:rsidRPr="00E92C31">
        <w:rPr>
          <w:rFonts w:ascii="Arial" w:eastAsia="Times New Roman" w:hAnsi="Arial" w:cs="Arial"/>
          <w:sz w:val="18"/>
          <w:szCs w:val="18"/>
          <w:lang w:val="es-ES_tradnl" w:eastAsia="es-ES"/>
        </w:rPr>
        <w:t xml:space="preserve">en servicio </w:t>
      </w:r>
      <w:r w:rsidR="00E92C31" w:rsidRPr="00E92C31">
        <w:rPr>
          <w:rFonts w:ascii="Arial" w:eastAsia="Times New Roman" w:hAnsi="Arial" w:cs="Arial"/>
          <w:sz w:val="18"/>
          <w:szCs w:val="18"/>
          <w:lang w:val="es-ES_tradnl" w:eastAsia="es-ES"/>
        </w:rPr>
        <w:t>compartido</w:t>
      </w:r>
    </w:p>
    <w:p w14:paraId="0E800CDA" w14:textId="77777777" w:rsidR="00FB4C05" w:rsidRDefault="00000000">
      <w:pPr>
        <w:pStyle w:val="Prrafodelista"/>
        <w:widowControl w:val="0"/>
        <w:numPr>
          <w:ilvl w:val="0"/>
          <w:numId w:val="3"/>
        </w:numPr>
        <w:jc w:val="both"/>
        <w:textAlignment w:val="baseline"/>
        <w:rPr>
          <w:rFonts w:ascii="Arial" w:hAnsi="Arial" w:cs="Arial"/>
          <w:sz w:val="18"/>
          <w:szCs w:val="18"/>
          <w:lang w:val="es-ES_tradnl" w:eastAsia="es-ES"/>
        </w:rPr>
      </w:pPr>
      <w:r>
        <w:rPr>
          <w:rFonts w:ascii="Arial" w:eastAsia="Times New Roman" w:hAnsi="Arial" w:cs="Arial"/>
          <w:sz w:val="18"/>
          <w:szCs w:val="18"/>
          <w:lang w:val="es-ES_tradnl" w:eastAsia="es-ES"/>
        </w:rPr>
        <w:t>Visita a la ciudad de Cusco y Parque Arqueológico de Sacsayhuamán en servicio regular</w:t>
      </w:r>
    </w:p>
    <w:p w14:paraId="6179D1AC" w14:textId="77777777" w:rsidR="00FB4C05" w:rsidRDefault="00000000">
      <w:pPr>
        <w:pStyle w:val="Prrafodelista"/>
        <w:widowControl w:val="0"/>
        <w:numPr>
          <w:ilvl w:val="0"/>
          <w:numId w:val="3"/>
        </w:numPr>
        <w:jc w:val="both"/>
        <w:textAlignment w:val="baseline"/>
        <w:rPr>
          <w:rFonts w:ascii="Arial" w:hAnsi="Arial" w:cs="Arial"/>
          <w:sz w:val="18"/>
          <w:szCs w:val="18"/>
          <w:lang w:val="es-ES_tradnl" w:eastAsia="es-ES"/>
        </w:rPr>
      </w:pPr>
      <w:r>
        <w:rPr>
          <w:rFonts w:ascii="Arial" w:eastAsia="Times New Roman" w:hAnsi="Arial" w:cs="Arial"/>
          <w:sz w:val="18"/>
          <w:szCs w:val="18"/>
          <w:lang w:val="es-ES_tradnl" w:eastAsia="es-ES"/>
        </w:rPr>
        <w:t xml:space="preserve">Excursión a Valle Sagrado de los Incas </w:t>
      </w:r>
      <w:r>
        <w:rPr>
          <w:rFonts w:ascii="Arial" w:eastAsia="Times New Roman" w:hAnsi="Arial" w:cs="Arial"/>
          <w:b/>
          <w:bCs/>
          <w:sz w:val="18"/>
          <w:szCs w:val="18"/>
          <w:lang w:val="es-ES_tradnl" w:eastAsia="es-ES"/>
        </w:rPr>
        <w:t>con almuerzo</w:t>
      </w:r>
      <w:r>
        <w:rPr>
          <w:rFonts w:ascii="Arial" w:eastAsia="Times New Roman" w:hAnsi="Arial" w:cs="Arial"/>
          <w:sz w:val="18"/>
          <w:szCs w:val="18"/>
          <w:lang w:val="es-ES_tradnl" w:eastAsia="es-ES"/>
        </w:rPr>
        <w:t xml:space="preserve"> en servicio regular</w:t>
      </w:r>
    </w:p>
    <w:p w14:paraId="196DA275" w14:textId="015E2A6B" w:rsidR="00FB4C05" w:rsidRDefault="00000000">
      <w:pPr>
        <w:pStyle w:val="Prrafodelista"/>
        <w:widowControl w:val="0"/>
        <w:numPr>
          <w:ilvl w:val="0"/>
          <w:numId w:val="3"/>
        </w:numPr>
        <w:spacing w:after="0" w:line="240" w:lineRule="auto"/>
        <w:jc w:val="both"/>
        <w:textAlignment w:val="baseline"/>
        <w:rPr>
          <w:rFonts w:ascii="Arial" w:hAnsi="Arial" w:cs="Arial"/>
          <w:b/>
          <w:bCs/>
          <w:i/>
          <w:iCs/>
          <w:sz w:val="18"/>
          <w:szCs w:val="18"/>
          <w:lang w:val="es-ES_tradnl" w:eastAsia="es-ES"/>
        </w:rPr>
      </w:pPr>
      <w:r>
        <w:rPr>
          <w:rFonts w:ascii="Arial" w:hAnsi="Arial" w:cs="Arial"/>
          <w:sz w:val="18"/>
          <w:szCs w:val="18"/>
        </w:rPr>
        <w:t xml:space="preserve">Traslado hotel - estación de tren/hotel </w:t>
      </w:r>
      <w:r w:rsidRPr="00AD263B">
        <w:rPr>
          <w:rFonts w:ascii="Arial" w:hAnsi="Arial" w:cs="Arial"/>
          <w:sz w:val="18"/>
          <w:szCs w:val="18"/>
        </w:rPr>
        <w:t xml:space="preserve">en servicio </w:t>
      </w:r>
      <w:r w:rsidR="00AD263B" w:rsidRPr="00AD263B">
        <w:rPr>
          <w:rFonts w:ascii="Arial" w:hAnsi="Arial" w:cs="Arial"/>
          <w:sz w:val="18"/>
          <w:szCs w:val="18"/>
        </w:rPr>
        <w:t>compartido</w:t>
      </w:r>
    </w:p>
    <w:p w14:paraId="1DFE165B" w14:textId="77777777" w:rsidR="00FB4C05" w:rsidRDefault="00000000">
      <w:pPr>
        <w:pStyle w:val="Prrafodelista"/>
        <w:widowControl w:val="0"/>
        <w:numPr>
          <w:ilvl w:val="0"/>
          <w:numId w:val="3"/>
        </w:numPr>
        <w:spacing w:after="0" w:line="240" w:lineRule="auto"/>
        <w:jc w:val="both"/>
        <w:textAlignment w:val="baseline"/>
        <w:rPr>
          <w:rFonts w:ascii="Arial" w:hAnsi="Arial" w:cs="Arial"/>
          <w:b/>
          <w:i/>
          <w:sz w:val="18"/>
          <w:szCs w:val="18"/>
          <w:lang w:val="es-ES_tradnl" w:eastAsia="es-ES"/>
        </w:rPr>
      </w:pPr>
      <w:r>
        <w:rPr>
          <w:rFonts w:ascii="Arial" w:hAnsi="Arial" w:cs="Arial"/>
          <w:sz w:val="18"/>
          <w:szCs w:val="18"/>
          <w:lang w:val="es-ES_tradnl" w:eastAsia="es-ES"/>
        </w:rPr>
        <w:t xml:space="preserve">Excursión a Machu Picchu con boleto de tren a Aguas Calientes </w:t>
      </w:r>
      <w:r>
        <w:rPr>
          <w:rFonts w:ascii="Arial" w:hAnsi="Arial" w:cs="Arial"/>
          <w:b/>
          <w:sz w:val="18"/>
          <w:szCs w:val="18"/>
          <w:lang w:val="es-ES_tradnl" w:eastAsia="es-ES"/>
        </w:rPr>
        <w:t>en Tren Expedition o Voyager</w:t>
      </w:r>
      <w:r>
        <w:rPr>
          <w:rFonts w:ascii="Arial" w:hAnsi="Arial" w:cs="Arial"/>
          <w:sz w:val="18"/>
          <w:szCs w:val="18"/>
          <w:lang w:val="es-ES_tradnl" w:eastAsia="es-ES"/>
        </w:rPr>
        <w:t xml:space="preserve"> </w:t>
      </w:r>
      <w:r>
        <w:rPr>
          <w:rFonts w:ascii="Arial" w:hAnsi="Arial" w:cs="Arial"/>
          <w:b/>
          <w:i/>
          <w:sz w:val="18"/>
          <w:szCs w:val="18"/>
          <w:lang w:val="es-ES_tradnl" w:eastAsia="es-ES"/>
        </w:rPr>
        <w:t xml:space="preserve">con almuerzo (no incluye bebidas) </w:t>
      </w:r>
      <w:r>
        <w:rPr>
          <w:rFonts w:ascii="Arial" w:hAnsi="Arial" w:cs="Arial"/>
          <w:bCs/>
          <w:iCs/>
          <w:sz w:val="18"/>
          <w:szCs w:val="18"/>
          <w:lang w:val="es-ES_tradnl" w:eastAsia="es-ES"/>
        </w:rPr>
        <w:t>en servicio regular</w:t>
      </w:r>
      <w:r>
        <w:rPr>
          <w:rFonts w:ascii="Arial" w:hAnsi="Arial" w:cs="Arial"/>
          <w:b/>
          <w:i/>
          <w:sz w:val="18"/>
          <w:szCs w:val="18"/>
          <w:lang w:val="es-ES_tradnl" w:eastAsia="es-ES"/>
        </w:rPr>
        <w:t xml:space="preserve"> </w:t>
      </w:r>
    </w:p>
    <w:p w14:paraId="37AC6F36" w14:textId="77777777" w:rsidR="00FB4C05" w:rsidRDefault="00000000">
      <w:pPr>
        <w:pStyle w:val="Sinespaciado"/>
        <w:widowControl w:val="0"/>
        <w:numPr>
          <w:ilvl w:val="0"/>
          <w:numId w:val="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Guía de habla hispana</w:t>
      </w:r>
    </w:p>
    <w:p w14:paraId="6D332F66" w14:textId="77777777" w:rsidR="00FB4C05" w:rsidRDefault="00000000">
      <w:pPr>
        <w:pStyle w:val="Sinespaciado"/>
        <w:widowControl w:val="0"/>
        <w:numPr>
          <w:ilvl w:val="0"/>
          <w:numId w:val="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Souvenir de cortesía para todos los pasajeros</w:t>
      </w:r>
    </w:p>
    <w:p w14:paraId="5FAE5284" w14:textId="77777777" w:rsidR="00FB4C05" w:rsidRDefault="00000000">
      <w:pPr>
        <w:pStyle w:val="Sinespaciado"/>
        <w:widowControl w:val="0"/>
        <w:numPr>
          <w:ilvl w:val="0"/>
          <w:numId w:val="3"/>
        </w:numPr>
        <w:jc w:val="both"/>
        <w:textAlignment w:val="baseline"/>
        <w:rPr>
          <w:rFonts w:ascii="Arial" w:hAnsi="Arial" w:cs="Arial"/>
          <w:b/>
          <w:i/>
          <w:sz w:val="18"/>
          <w:szCs w:val="18"/>
          <w:lang w:val="es-ES_tradnl" w:eastAsia="es-ES"/>
        </w:rPr>
      </w:pPr>
      <w:r>
        <w:rPr>
          <w:rFonts w:ascii="Arial" w:hAnsi="Arial" w:cs="Arial"/>
          <w:sz w:val="18"/>
          <w:szCs w:val="18"/>
          <w:lang w:val="es-ES_tradnl" w:eastAsia="es-ES"/>
        </w:rPr>
        <w:t xml:space="preserve">Seguro de viaje </w:t>
      </w:r>
      <w:r>
        <w:rPr>
          <w:rFonts w:ascii="Arial" w:hAnsi="Arial" w:cs="Arial"/>
          <w:b/>
          <w:i/>
          <w:sz w:val="18"/>
          <w:szCs w:val="18"/>
          <w:lang w:val="es-ES_tradnl" w:eastAsia="es-ES"/>
        </w:rPr>
        <w:t>con cobertura COVID</w:t>
      </w:r>
    </w:p>
    <w:p w14:paraId="3DA07289" w14:textId="77777777" w:rsidR="00FB4C05" w:rsidRDefault="00000000">
      <w:pPr>
        <w:pStyle w:val="Sinespaciado"/>
        <w:widowControl w:val="0"/>
        <w:numPr>
          <w:ilvl w:val="0"/>
          <w:numId w:val="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Asistencia 24hrs</w:t>
      </w:r>
    </w:p>
    <w:p w14:paraId="4F56D0C7" w14:textId="77777777" w:rsidR="00FB4C05" w:rsidRDefault="00FB4C05">
      <w:pPr>
        <w:pStyle w:val="Sinespaciado"/>
        <w:widowControl w:val="0"/>
        <w:ind w:left="720"/>
        <w:jc w:val="both"/>
        <w:textAlignment w:val="baseline"/>
        <w:rPr>
          <w:rFonts w:ascii="Arial" w:hAnsi="Arial" w:cs="Arial"/>
          <w:sz w:val="18"/>
          <w:szCs w:val="18"/>
          <w:lang w:val="es-ES_tradnl" w:eastAsia="es-ES"/>
        </w:rPr>
      </w:pPr>
    </w:p>
    <w:p w14:paraId="5094486B" w14:textId="77777777" w:rsidR="00FB4C05"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EL PRECIO NO INCLUYE </w:t>
      </w:r>
    </w:p>
    <w:p w14:paraId="63AB20D0" w14:textId="77777777" w:rsidR="00FB4C05" w:rsidRDefault="00000000">
      <w:pPr>
        <w:pStyle w:val="Sinespaciado"/>
        <w:widowControl w:val="0"/>
        <w:numPr>
          <w:ilvl w:val="0"/>
          <w:numId w:val="1"/>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Boleto de avión México – Lima – Cusco – Lima – México</w:t>
      </w:r>
    </w:p>
    <w:p w14:paraId="7CF65984" w14:textId="33EC138A" w:rsidR="00FB4C05" w:rsidRDefault="00AD263B">
      <w:pPr>
        <w:pStyle w:val="Sinespaciado"/>
        <w:widowControl w:val="0"/>
        <w:numPr>
          <w:ilvl w:val="0"/>
          <w:numId w:val="1"/>
        </w:numPr>
        <w:jc w:val="both"/>
        <w:textAlignment w:val="baseline"/>
        <w:rPr>
          <w:rFonts w:ascii="Arial" w:hAnsi="Arial" w:cs="Arial"/>
          <w:sz w:val="18"/>
          <w:szCs w:val="18"/>
          <w:lang w:val="es-ES_tradnl" w:eastAsia="es-ES"/>
        </w:rPr>
      </w:pPr>
      <w:r w:rsidRPr="00AD263B">
        <w:rPr>
          <w:rFonts w:ascii="Arial" w:hAnsi="Arial" w:cs="Arial"/>
          <w:sz w:val="18"/>
          <w:szCs w:val="18"/>
          <w:lang w:val="es-ES_tradnl" w:eastAsia="es-ES"/>
        </w:rPr>
        <w:t>Impuestos aeroportuarios nacionales ni internacionales</w:t>
      </w:r>
      <w:r w:rsidRPr="00AD263B">
        <w:rPr>
          <w:rFonts w:ascii="Arial" w:hAnsi="Arial" w:cs="Arial"/>
          <w:sz w:val="18"/>
          <w:szCs w:val="18"/>
          <w:lang w:val="es-ES_tradnl" w:eastAsia="es-ES"/>
        </w:rPr>
        <w:t xml:space="preserve"> </w:t>
      </w:r>
      <w:r w:rsidR="00000000">
        <w:rPr>
          <w:rFonts w:ascii="Arial" w:hAnsi="Arial" w:cs="Arial"/>
          <w:sz w:val="18"/>
          <w:szCs w:val="18"/>
          <w:lang w:val="es-ES_tradnl" w:eastAsia="es-ES"/>
        </w:rPr>
        <w:t>Gastos personales</w:t>
      </w:r>
    </w:p>
    <w:p w14:paraId="11D50CF9" w14:textId="77777777" w:rsidR="00FB4C05" w:rsidRDefault="00000000">
      <w:pPr>
        <w:pStyle w:val="Sinespaciado"/>
        <w:widowControl w:val="0"/>
        <w:numPr>
          <w:ilvl w:val="0"/>
          <w:numId w:val="1"/>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Ningún servicio no especificado</w:t>
      </w:r>
    </w:p>
    <w:p w14:paraId="355F7537" w14:textId="77777777" w:rsidR="00FB4C05" w:rsidRDefault="00000000">
      <w:pPr>
        <w:pStyle w:val="Sinespaciado"/>
        <w:widowControl w:val="0"/>
        <w:numPr>
          <w:ilvl w:val="0"/>
          <w:numId w:val="1"/>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Alimentación no especificada en el programa </w:t>
      </w:r>
    </w:p>
    <w:p w14:paraId="250A7D87" w14:textId="775CA685" w:rsidR="00AD263B" w:rsidRDefault="00AD263B" w:rsidP="00AD263B">
      <w:pPr>
        <w:pStyle w:val="Prrafodelista"/>
        <w:numPr>
          <w:ilvl w:val="0"/>
          <w:numId w:val="1"/>
        </w:numPr>
        <w:rPr>
          <w:rFonts w:ascii="Arial" w:eastAsia="Times New Roman" w:hAnsi="Arial" w:cs="Arial"/>
          <w:sz w:val="18"/>
          <w:szCs w:val="18"/>
          <w:lang w:val="en-US" w:eastAsia="es-ES"/>
        </w:rPr>
      </w:pPr>
      <w:r w:rsidRPr="00AD263B">
        <w:rPr>
          <w:rFonts w:ascii="Arial" w:eastAsia="Times New Roman" w:hAnsi="Arial" w:cs="Arial"/>
          <w:sz w:val="18"/>
          <w:szCs w:val="18"/>
          <w:lang w:val="en-US" w:eastAsia="es-ES"/>
        </w:rPr>
        <w:t>Early check-in ni late check-out.</w:t>
      </w:r>
    </w:p>
    <w:p w14:paraId="51335203" w14:textId="61E3C51A" w:rsidR="00AD263B" w:rsidRDefault="00AD263B" w:rsidP="00AD263B">
      <w:pPr>
        <w:pStyle w:val="Prrafodelista"/>
        <w:numPr>
          <w:ilvl w:val="0"/>
          <w:numId w:val="1"/>
        </w:numPr>
        <w:rPr>
          <w:rFonts w:ascii="Arial" w:eastAsia="Times New Roman" w:hAnsi="Arial" w:cs="Arial"/>
          <w:sz w:val="18"/>
          <w:szCs w:val="18"/>
          <w:lang w:val="es-MX" w:eastAsia="es-ES"/>
        </w:rPr>
      </w:pPr>
      <w:r w:rsidRPr="00AD263B">
        <w:rPr>
          <w:rFonts w:ascii="Arial" w:eastAsia="Times New Roman" w:hAnsi="Arial" w:cs="Arial"/>
          <w:sz w:val="18"/>
          <w:szCs w:val="18"/>
          <w:lang w:val="es-MX" w:eastAsia="es-ES"/>
        </w:rPr>
        <w:t>Bebidas no incluidas en los almuerzos.</w:t>
      </w:r>
    </w:p>
    <w:p w14:paraId="3BF8CB7A" w14:textId="0DF0D90E" w:rsidR="00FB4C05" w:rsidRPr="00AD263B" w:rsidRDefault="00AD263B" w:rsidP="00AD263B">
      <w:pPr>
        <w:pStyle w:val="Prrafodelista"/>
        <w:numPr>
          <w:ilvl w:val="0"/>
          <w:numId w:val="1"/>
        </w:numPr>
        <w:rPr>
          <w:rFonts w:ascii="Arial" w:eastAsia="Times New Roman" w:hAnsi="Arial" w:cs="Arial"/>
          <w:sz w:val="18"/>
          <w:szCs w:val="18"/>
          <w:lang w:val="es-MX" w:eastAsia="es-ES"/>
        </w:rPr>
      </w:pPr>
      <w:r w:rsidRPr="00AD263B">
        <w:rPr>
          <w:rFonts w:ascii="Arial" w:eastAsia="Times New Roman" w:hAnsi="Arial" w:cs="Arial"/>
          <w:sz w:val="18"/>
          <w:szCs w:val="18"/>
          <w:lang w:val="es-MX" w:eastAsia="es-ES"/>
        </w:rPr>
        <w:t>Propinas para guía, chofer y maletero</w:t>
      </w:r>
    </w:p>
    <w:p w14:paraId="52A2CCDA" w14:textId="77777777" w:rsidR="00FB4C05" w:rsidRDefault="00000000">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SUPLEMENTOS / SERVICIOS ADICIONALES</w:t>
      </w:r>
    </w:p>
    <w:p w14:paraId="4A99B69D" w14:textId="77777777" w:rsidR="00FB4C05" w:rsidRDefault="00000000">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PRECIO POR PERSONA EN DOLARES AMERICANOS (USD):  </w:t>
      </w:r>
    </w:p>
    <w:p w14:paraId="05FF82B3" w14:textId="77777777" w:rsidR="00FB4C05" w:rsidRDefault="00FB4C05">
      <w:pPr>
        <w:spacing w:after="0" w:line="240" w:lineRule="auto"/>
        <w:ind w:firstLine="708"/>
        <w:jc w:val="center"/>
        <w:rPr>
          <w:rFonts w:ascii="Arial" w:eastAsia="Times New Roman" w:hAnsi="Arial" w:cs="Arial"/>
          <w:b/>
          <w:color w:val="000000" w:themeColor="text1"/>
          <w:sz w:val="18"/>
          <w:szCs w:val="18"/>
          <w:u w:val="single"/>
          <w:lang w:val="es-ES_tradnl" w:eastAsia="es-ES"/>
        </w:rPr>
      </w:pPr>
    </w:p>
    <w:tbl>
      <w:tblPr>
        <w:tblStyle w:val="Cuadrculamedia1-nfasis6"/>
        <w:tblW w:w="4550" w:type="pct"/>
        <w:jc w:val="center"/>
        <w:shd w:val="clear" w:color="auto" w:fill="FDE4D0"/>
        <w:tblLayout w:type="fixed"/>
        <w:tblLook w:val="04A0" w:firstRow="1" w:lastRow="0" w:firstColumn="1" w:lastColumn="0" w:noHBand="0" w:noVBand="1"/>
      </w:tblPr>
      <w:tblGrid>
        <w:gridCol w:w="6981"/>
        <w:gridCol w:w="1879"/>
      </w:tblGrid>
      <w:tr w:rsidR="00FB4C05" w14:paraId="4A1DB051" w14:textId="77777777" w:rsidTr="00FB4C05">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6987" w:type="dxa"/>
            <w:tcBorders>
              <w:top w:val="single" w:sz="12" w:space="0" w:color="C0504D"/>
              <w:left w:val="single" w:sz="4" w:space="0" w:color="C0504D"/>
              <w:bottom w:val="single" w:sz="4" w:space="0" w:color="C0504D"/>
              <w:right w:val="single" w:sz="4" w:space="0" w:color="C0504D"/>
            </w:tcBorders>
            <w:shd w:val="clear" w:color="auto" w:fill="C00000"/>
            <w:vAlign w:val="center"/>
          </w:tcPr>
          <w:p w14:paraId="3645C274" w14:textId="77777777" w:rsidR="00FB4C05" w:rsidRDefault="00000000">
            <w:pPr>
              <w:widowControl w:val="0"/>
              <w:spacing w:after="0" w:line="240" w:lineRule="auto"/>
              <w:rPr>
                <w:rFonts w:eastAsia="Calibri"/>
              </w:rPr>
            </w:pPr>
            <w:r>
              <w:rPr>
                <w:rFonts w:ascii="Arial" w:eastAsia="Calibri" w:hAnsi="Arial" w:cs="Arial"/>
                <w:color w:val="FFFFFF" w:themeColor="background1"/>
                <w:sz w:val="18"/>
                <w:szCs w:val="18"/>
              </w:rPr>
              <w:t>SERVICIO:</w:t>
            </w:r>
          </w:p>
        </w:tc>
        <w:tc>
          <w:tcPr>
            <w:tcW w:w="1880" w:type="dxa"/>
            <w:tcBorders>
              <w:top w:val="single" w:sz="12" w:space="0" w:color="C0504D"/>
              <w:left w:val="single" w:sz="4" w:space="0" w:color="C0504D"/>
              <w:bottom w:val="single" w:sz="4" w:space="0" w:color="C0504D"/>
              <w:right w:val="single" w:sz="4" w:space="0" w:color="C0504D"/>
            </w:tcBorders>
            <w:shd w:val="clear" w:color="auto" w:fill="C00000"/>
            <w:vAlign w:val="center"/>
          </w:tcPr>
          <w:p w14:paraId="2D41A32D" w14:textId="77777777" w:rsidR="00FB4C05" w:rsidRDefault="000000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pPr>
            <w:r>
              <w:rPr>
                <w:rFonts w:ascii="Arial" w:eastAsia="Times New Roman" w:hAnsi="Arial" w:cs="Arial"/>
                <w:color w:val="FFFFFF" w:themeColor="background1"/>
                <w:sz w:val="18"/>
                <w:szCs w:val="18"/>
                <w:lang w:val="es-ES_tradnl" w:eastAsia="es-ES"/>
              </w:rPr>
              <w:t xml:space="preserve">PRECIO POR PAX </w:t>
            </w:r>
          </w:p>
        </w:tc>
      </w:tr>
      <w:tr w:rsidR="00FB4C05" w14:paraId="485EB413" w14:textId="77777777" w:rsidTr="00FB4C05">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6987" w:type="dxa"/>
            <w:tcBorders>
              <w:top w:val="single" w:sz="4" w:space="0" w:color="C0504D"/>
              <w:left w:val="single" w:sz="4" w:space="0" w:color="C0504D"/>
              <w:bottom w:val="single" w:sz="4" w:space="0" w:color="C0504D"/>
              <w:right w:val="single" w:sz="4" w:space="0" w:color="C0504D"/>
            </w:tcBorders>
            <w:shd w:val="clear" w:color="auto" w:fill="FFFFFF" w:themeFill="background1"/>
          </w:tcPr>
          <w:p w14:paraId="7001EB64" w14:textId="77777777" w:rsidR="00FB4C05" w:rsidRDefault="00000000">
            <w:pPr>
              <w:widowControl w:val="0"/>
              <w:spacing w:after="0" w:line="240" w:lineRule="auto"/>
              <w:rPr>
                <w:rFonts w:ascii="Arial" w:hAnsi="Arial" w:cs="Arial"/>
                <w:sz w:val="18"/>
                <w:szCs w:val="18"/>
              </w:rPr>
            </w:pPr>
            <w:r>
              <w:rPr>
                <w:rFonts w:ascii="Arial" w:eastAsia="Calibri" w:hAnsi="Arial" w:cs="Arial"/>
                <w:sz w:val="18"/>
                <w:szCs w:val="18"/>
              </w:rPr>
              <w:t xml:space="preserve">Tren Vistadome: Asientos de cuero, mesas de madera, ventanas laterales y en el techo grandes, snack de cortesía, demostración de prendas de alpaca que luego se pone a la venta, show baile de SAGRA (Diablito) y desfile de prendas de algodón. </w:t>
            </w:r>
          </w:p>
        </w:tc>
        <w:tc>
          <w:tcPr>
            <w:tcW w:w="1880" w:type="dxa"/>
            <w:vMerge w:val="restart"/>
            <w:tcBorders>
              <w:top w:val="single" w:sz="4" w:space="0" w:color="C0504D"/>
              <w:left w:val="single" w:sz="4" w:space="0" w:color="C0504D"/>
              <w:bottom w:val="single" w:sz="4" w:space="0" w:color="C00000"/>
              <w:right w:val="single" w:sz="4" w:space="0" w:color="C0504D"/>
            </w:tcBorders>
            <w:shd w:val="clear" w:color="auto" w:fill="FFFFFF" w:themeFill="background1"/>
            <w:vAlign w:val="center"/>
          </w:tcPr>
          <w:p w14:paraId="14B03E9C" w14:textId="168C4AAF" w:rsidR="00FB4C05" w:rsidRDefault="00194D9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94D9D">
              <w:rPr>
                <w:rFonts w:ascii="Arial" w:eastAsia="Calibri" w:hAnsi="Arial" w:cs="Arial"/>
                <w:sz w:val="18"/>
                <w:szCs w:val="18"/>
              </w:rPr>
              <w:t>USD 83</w:t>
            </w:r>
          </w:p>
        </w:tc>
      </w:tr>
      <w:tr w:rsidR="00FB4C05" w14:paraId="72EA5492" w14:textId="77777777" w:rsidTr="00FB4C05">
        <w:trPr>
          <w:trHeight w:val="397"/>
          <w:jc w:val="center"/>
        </w:trPr>
        <w:tc>
          <w:tcPr>
            <w:cnfStyle w:val="001000000000" w:firstRow="0" w:lastRow="0" w:firstColumn="1" w:lastColumn="0" w:oddVBand="0" w:evenVBand="0" w:oddHBand="0" w:evenHBand="0" w:firstRowFirstColumn="0" w:firstRowLastColumn="0" w:lastRowFirstColumn="0" w:lastRowLastColumn="0"/>
            <w:tcW w:w="6987" w:type="dxa"/>
            <w:tcBorders>
              <w:top w:val="single" w:sz="4" w:space="0" w:color="C0504D"/>
              <w:left w:val="single" w:sz="4" w:space="0" w:color="C0504D"/>
              <w:bottom w:val="single" w:sz="4" w:space="0" w:color="C0504D"/>
              <w:right w:val="single" w:sz="4" w:space="0" w:color="C0504D"/>
            </w:tcBorders>
            <w:shd w:val="clear" w:color="auto" w:fill="FFFFFF" w:themeFill="background1"/>
          </w:tcPr>
          <w:p w14:paraId="742F08BA" w14:textId="77777777" w:rsidR="00FB4C05" w:rsidRDefault="00000000">
            <w:pPr>
              <w:widowControl w:val="0"/>
              <w:spacing w:after="0" w:line="240" w:lineRule="auto"/>
              <w:rPr>
                <w:rFonts w:ascii="Arial" w:hAnsi="Arial" w:cs="Arial"/>
                <w:b w:val="0"/>
                <w:bCs w:val="0"/>
                <w:sz w:val="18"/>
                <w:szCs w:val="18"/>
              </w:rPr>
            </w:pPr>
            <w:r>
              <w:rPr>
                <w:rFonts w:ascii="Arial" w:eastAsia="Calibri" w:hAnsi="Arial" w:cs="Arial"/>
                <w:sz w:val="18"/>
                <w:szCs w:val="18"/>
              </w:rPr>
              <w:t>The 360°: Asientos de cuero, mesas de madera, coche observatorio, ventanas laterales y en el techo grandes, degustación de café, choclo y pisco, app de entretenimiento a bordo.</w:t>
            </w:r>
          </w:p>
        </w:tc>
        <w:tc>
          <w:tcPr>
            <w:tcW w:w="1880" w:type="dxa"/>
            <w:vMerge/>
            <w:tcBorders>
              <w:top w:val="single" w:sz="4" w:space="0" w:color="C0504D"/>
              <w:left w:val="single" w:sz="4" w:space="0" w:color="C0504D"/>
              <w:bottom w:val="single" w:sz="4" w:space="0" w:color="C00000"/>
              <w:right w:val="single" w:sz="4" w:space="0" w:color="C0504D"/>
            </w:tcBorders>
            <w:shd w:val="clear" w:color="auto" w:fill="FFFFFF" w:themeFill="background1"/>
            <w:vAlign w:val="center"/>
          </w:tcPr>
          <w:p w14:paraId="4B6EC0E1" w14:textId="77777777" w:rsidR="00FB4C05" w:rsidRDefault="00FB4C05">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FB4C05" w14:paraId="556ABB57" w14:textId="77777777" w:rsidTr="00FB4C05">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6987" w:type="dxa"/>
            <w:tcBorders>
              <w:top w:val="single" w:sz="4" w:space="0" w:color="C0504D"/>
              <w:left w:val="single" w:sz="4" w:space="0" w:color="C0504D"/>
              <w:bottom w:val="single" w:sz="4" w:space="0" w:color="C0504D"/>
              <w:right w:val="single" w:sz="4" w:space="0" w:color="C0504D"/>
            </w:tcBorders>
            <w:shd w:val="clear" w:color="auto" w:fill="FFFFFF" w:themeFill="background1"/>
            <w:vAlign w:val="center"/>
          </w:tcPr>
          <w:p w14:paraId="22BB6744" w14:textId="77777777" w:rsidR="00FB4C05" w:rsidRDefault="00000000">
            <w:pPr>
              <w:widowControl w:val="0"/>
              <w:spacing w:after="0" w:line="240" w:lineRule="auto"/>
              <w:rPr>
                <w:rFonts w:ascii="Arial" w:hAnsi="Arial" w:cs="Arial"/>
                <w:color w:val="000000" w:themeColor="text1"/>
                <w:sz w:val="18"/>
                <w:szCs w:val="18"/>
              </w:rPr>
            </w:pPr>
            <w:r>
              <w:rPr>
                <w:rFonts w:ascii="Arial" w:eastAsia="Calibri Light" w:hAnsi="Arial" w:cs="Arial"/>
                <w:color w:val="000000" w:themeColor="text1"/>
                <w:sz w:val="18"/>
                <w:szCs w:val="18"/>
              </w:rPr>
              <w:t>Día completo Montaña de Colores con almuerzo</w:t>
            </w:r>
          </w:p>
        </w:tc>
        <w:tc>
          <w:tcPr>
            <w:tcW w:w="1880" w:type="dxa"/>
            <w:tcBorders>
              <w:top w:val="single" w:sz="4" w:space="0" w:color="C00000"/>
              <w:left w:val="single" w:sz="4" w:space="0" w:color="C0504D"/>
              <w:bottom w:val="single" w:sz="4" w:space="0" w:color="C00000"/>
              <w:right w:val="single" w:sz="4" w:space="0" w:color="C0504D"/>
            </w:tcBorders>
            <w:shd w:val="clear" w:color="auto" w:fill="FFFFFF" w:themeFill="background1"/>
            <w:vAlign w:val="center"/>
          </w:tcPr>
          <w:p w14:paraId="0A7569DB" w14:textId="77777777" w:rsidR="00FB4C05"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eastAsia="Calibri" w:hAnsi="Arial" w:cs="Arial"/>
                <w:sz w:val="18"/>
                <w:szCs w:val="18"/>
              </w:rPr>
              <w:t>USD 54</w:t>
            </w:r>
          </w:p>
        </w:tc>
      </w:tr>
      <w:tr w:rsidR="00FB4C05" w14:paraId="6160F49D" w14:textId="77777777" w:rsidTr="00FB4C05">
        <w:trPr>
          <w:trHeight w:val="397"/>
          <w:jc w:val="center"/>
        </w:trPr>
        <w:tc>
          <w:tcPr>
            <w:cnfStyle w:val="001000000000" w:firstRow="0" w:lastRow="0" w:firstColumn="1" w:lastColumn="0" w:oddVBand="0" w:evenVBand="0" w:oddHBand="0" w:evenHBand="0" w:firstRowFirstColumn="0" w:firstRowLastColumn="0" w:lastRowFirstColumn="0" w:lastRowLastColumn="0"/>
            <w:tcW w:w="6987" w:type="dxa"/>
            <w:tcBorders>
              <w:top w:val="single" w:sz="4" w:space="0" w:color="C0504D"/>
              <w:left w:val="single" w:sz="4" w:space="0" w:color="C0504D"/>
              <w:bottom w:val="single" w:sz="4" w:space="0" w:color="C0504D"/>
              <w:right w:val="single" w:sz="4" w:space="0" w:color="C0504D"/>
            </w:tcBorders>
            <w:shd w:val="clear" w:color="auto" w:fill="FFFFFF" w:themeFill="background1"/>
            <w:vAlign w:val="center"/>
          </w:tcPr>
          <w:p w14:paraId="7AA1EF10" w14:textId="77777777" w:rsidR="00FB4C05" w:rsidRDefault="00000000">
            <w:pPr>
              <w:widowControl w:val="0"/>
              <w:spacing w:after="0" w:line="240" w:lineRule="auto"/>
              <w:ind w:right="261"/>
              <w:rPr>
                <w:rFonts w:ascii="Arial" w:hAnsi="Arial" w:cs="Arial"/>
                <w:color w:val="000000" w:themeColor="text1"/>
                <w:sz w:val="18"/>
                <w:szCs w:val="18"/>
              </w:rPr>
            </w:pPr>
            <w:r>
              <w:rPr>
                <w:rFonts w:ascii="Arial" w:eastAsia="Calibri" w:hAnsi="Arial" w:cs="Arial"/>
                <w:color w:val="000000" w:themeColor="text1"/>
                <w:sz w:val="18"/>
                <w:szCs w:val="18"/>
              </w:rPr>
              <w:t>Día completo Laguna de Humantay con almuerzo</w:t>
            </w:r>
          </w:p>
        </w:tc>
        <w:tc>
          <w:tcPr>
            <w:tcW w:w="1880" w:type="dxa"/>
            <w:tcBorders>
              <w:top w:val="single" w:sz="4" w:space="0" w:color="C00000"/>
              <w:left w:val="single" w:sz="4" w:space="0" w:color="C0504D"/>
              <w:bottom w:val="single" w:sz="4" w:space="0" w:color="C00000"/>
              <w:right w:val="single" w:sz="4" w:space="0" w:color="C0504D"/>
            </w:tcBorders>
            <w:shd w:val="clear" w:color="auto" w:fill="FFFFFF" w:themeFill="background1"/>
            <w:vAlign w:val="center"/>
          </w:tcPr>
          <w:p w14:paraId="315D3FAF" w14:textId="77777777" w:rsidR="00FB4C05"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eastAsia="Calibri" w:hAnsi="Arial" w:cs="Arial"/>
                <w:sz w:val="18"/>
                <w:szCs w:val="18"/>
              </w:rPr>
              <w:t>USD 49</w:t>
            </w:r>
          </w:p>
        </w:tc>
      </w:tr>
      <w:tr w:rsidR="00FB4C05" w14:paraId="3FCB56CE" w14:textId="77777777" w:rsidTr="00FB4C05">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6987" w:type="dxa"/>
            <w:tcBorders>
              <w:top w:val="single" w:sz="4" w:space="0" w:color="C0504D"/>
              <w:left w:val="single" w:sz="4" w:space="0" w:color="C0504D"/>
              <w:bottom w:val="single" w:sz="4" w:space="0" w:color="C0504D"/>
              <w:right w:val="single" w:sz="4" w:space="0" w:color="C0504D"/>
            </w:tcBorders>
            <w:shd w:val="clear" w:color="auto" w:fill="FFFFFF" w:themeFill="background1"/>
            <w:vAlign w:val="center"/>
          </w:tcPr>
          <w:p w14:paraId="5F951548" w14:textId="77777777" w:rsidR="00FB4C05" w:rsidRDefault="00000000">
            <w:pPr>
              <w:pStyle w:val="elementor-icon-list-item"/>
              <w:widowControl w:val="0"/>
              <w:spacing w:beforeAutospacing="0" w:after="0" w:afterAutospacing="0"/>
              <w:textAlignment w:val="baseline"/>
              <w:rPr>
                <w:rFonts w:ascii="Arial" w:hAnsi="Arial" w:cs="Arial"/>
                <w:color w:val="000000" w:themeColor="text1"/>
                <w:sz w:val="18"/>
                <w:szCs w:val="18"/>
              </w:rPr>
            </w:pPr>
            <w:r>
              <w:rPr>
                <w:rFonts w:ascii="Arial" w:hAnsi="Arial" w:cs="Arial"/>
                <w:color w:val="000000" w:themeColor="text1"/>
                <w:sz w:val="18"/>
                <w:szCs w:val="18"/>
              </w:rPr>
              <w:t>Medio día Valle Sur (4 hrs)</w:t>
            </w:r>
          </w:p>
        </w:tc>
        <w:tc>
          <w:tcPr>
            <w:tcW w:w="1880" w:type="dxa"/>
            <w:tcBorders>
              <w:top w:val="single" w:sz="4" w:space="0" w:color="C00000"/>
              <w:left w:val="single" w:sz="4" w:space="0" w:color="C0504D"/>
              <w:bottom w:val="single" w:sz="4" w:space="0" w:color="C0504D"/>
              <w:right w:val="single" w:sz="4" w:space="0" w:color="C0504D"/>
            </w:tcBorders>
            <w:shd w:val="clear" w:color="auto" w:fill="FFFFFF" w:themeFill="background1"/>
            <w:vAlign w:val="center"/>
          </w:tcPr>
          <w:p w14:paraId="755E5AB9" w14:textId="77777777" w:rsidR="00FB4C05"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bookmarkStart w:id="1" w:name="_Hlk149061126"/>
            <w:r>
              <w:rPr>
                <w:rFonts w:ascii="Arial" w:eastAsia="Calibri" w:hAnsi="Arial" w:cs="Arial"/>
                <w:sz w:val="18"/>
                <w:szCs w:val="18"/>
              </w:rPr>
              <w:t>USD 6</w:t>
            </w:r>
            <w:bookmarkEnd w:id="1"/>
            <w:r>
              <w:rPr>
                <w:rFonts w:ascii="Arial" w:eastAsia="Calibri" w:hAnsi="Arial" w:cs="Arial"/>
                <w:sz w:val="18"/>
                <w:szCs w:val="18"/>
              </w:rPr>
              <w:t>5</w:t>
            </w:r>
          </w:p>
        </w:tc>
      </w:tr>
    </w:tbl>
    <w:p w14:paraId="76CDF061" w14:textId="77777777" w:rsidR="00FB4C05" w:rsidRDefault="00FB4C05">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58BA762" w14:textId="77777777" w:rsidR="00FB4C05"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lastRenderedPageBreak/>
        <w:t>NOTAS IMPORTANTES:</w:t>
      </w:r>
    </w:p>
    <w:p w14:paraId="69A1350A" w14:textId="77777777" w:rsidR="00FB4C05" w:rsidRDefault="00FB4C05">
      <w:pPr>
        <w:pStyle w:val="Sinespaciado"/>
        <w:widowControl w:val="0"/>
        <w:jc w:val="both"/>
        <w:textAlignment w:val="baseline"/>
        <w:rPr>
          <w:rFonts w:ascii="Arial" w:hAnsi="Arial" w:cs="Arial"/>
          <w:color w:val="FF0000"/>
          <w:sz w:val="10"/>
          <w:szCs w:val="10"/>
          <w:lang w:val="es-ES_tradnl" w:eastAsia="es-ES"/>
        </w:rPr>
      </w:pPr>
    </w:p>
    <w:p w14:paraId="687CA3B0" w14:textId="77777777" w:rsidR="00FB4C05" w:rsidRDefault="00000000">
      <w:pPr>
        <w:pStyle w:val="Sinespaciado"/>
        <w:widowControl w:val="0"/>
        <w:numPr>
          <w:ilvl w:val="0"/>
          <w:numId w:val="2"/>
        </w:numPr>
        <w:jc w:val="both"/>
        <w:textAlignment w:val="baseline"/>
        <w:rPr>
          <w:rFonts w:ascii="Arial" w:hAnsi="Arial" w:cs="Arial"/>
          <w:sz w:val="18"/>
          <w:szCs w:val="18"/>
          <w:lang w:val="es-ES_tradnl" w:eastAsia="es-ES"/>
        </w:rPr>
      </w:pPr>
      <w:bookmarkStart w:id="2" w:name="_Hlk138146766"/>
      <w:bookmarkEnd w:id="2"/>
      <w:r>
        <w:rPr>
          <w:rFonts w:ascii="Arial" w:hAnsi="Arial" w:cs="Arial"/>
          <w:sz w:val="18"/>
          <w:szCs w:val="18"/>
          <w:lang w:val="es-ES_tradnl" w:eastAsia="es-ES"/>
        </w:rPr>
        <w:t>Tarifas expresadas por persona, en dólares americanos pagaderos en Moneda Nacional al tipo de cambio del día de su pago indicado por Tourmundial, sujetas a cambios sin previo aviso y a disponibilidad al momento de reservar.</w:t>
      </w:r>
    </w:p>
    <w:p w14:paraId="10A075BA" w14:textId="77777777" w:rsidR="00FB4C05" w:rsidRDefault="00000000">
      <w:pPr>
        <w:pStyle w:val="Sinespaciado"/>
        <w:widowControl w:val="0"/>
        <w:numPr>
          <w:ilvl w:val="0"/>
          <w:numId w:val="2"/>
        </w:numPr>
        <w:jc w:val="both"/>
        <w:textAlignment w:val="baseline"/>
        <w:rPr>
          <w:rFonts w:ascii="Arial" w:hAnsi="Arial" w:cs="Arial"/>
          <w:sz w:val="18"/>
          <w:szCs w:val="18"/>
          <w:lang w:val="es-ES_tradnl" w:eastAsia="es-ES"/>
        </w:rPr>
      </w:pPr>
      <w:bookmarkStart w:id="3" w:name="_Hlk149061178"/>
      <w:r>
        <w:rPr>
          <w:rFonts w:ascii="Arial" w:hAnsi="Arial" w:cs="Arial"/>
          <w:sz w:val="18"/>
          <w:szCs w:val="18"/>
          <w:lang w:val="es-ES_tradnl" w:eastAsia="es-ES"/>
        </w:rPr>
        <w:t xml:space="preserve">Tarifas </w:t>
      </w:r>
      <w:r>
        <w:rPr>
          <w:rFonts w:ascii="Arial" w:hAnsi="Arial" w:cs="Arial"/>
          <w:b/>
          <w:bCs/>
          <w:sz w:val="18"/>
          <w:szCs w:val="18"/>
          <w:lang w:val="es-ES_tradnl" w:eastAsia="es-ES"/>
        </w:rPr>
        <w:t>NO</w:t>
      </w:r>
      <w:r>
        <w:rPr>
          <w:rFonts w:ascii="Arial" w:hAnsi="Arial" w:cs="Arial"/>
          <w:sz w:val="18"/>
          <w:szCs w:val="18"/>
          <w:lang w:val="es-ES_tradnl" w:eastAsia="es-ES"/>
        </w:rPr>
        <w:t xml:space="preserve"> válidas durante las siguientes festividades: </w:t>
      </w:r>
      <w:r>
        <w:rPr>
          <w:rFonts w:ascii="Arial" w:hAnsi="Arial" w:cs="Arial"/>
          <w:sz w:val="18"/>
          <w:szCs w:val="18"/>
          <w:lang w:val="es-PE"/>
        </w:rPr>
        <w:t>Semana Santa, Inti Raymi (semana del 24 de junio), Fiestas Patrias (semana del 28, 29 de julio), 1° de noviembre, Navidad (23 al 25 de diciembre) y Año Nuevo (27 de diciembre al 01 de enero).</w:t>
      </w:r>
      <w:bookmarkEnd w:id="3"/>
    </w:p>
    <w:p w14:paraId="76D10B6D" w14:textId="77777777" w:rsidR="00FB4C05" w:rsidRDefault="00000000">
      <w:pPr>
        <w:pStyle w:val="Sinespaciado"/>
        <w:widowControl w:val="0"/>
        <w:numPr>
          <w:ilvl w:val="0"/>
          <w:numId w:val="2"/>
        </w:numPr>
        <w:jc w:val="both"/>
        <w:textAlignment w:val="baseline"/>
        <w:rPr>
          <w:rFonts w:ascii="Arial" w:hAnsi="Arial" w:cs="Arial"/>
          <w:sz w:val="18"/>
          <w:szCs w:val="18"/>
          <w:lang w:val="es-ES_tradnl" w:eastAsia="es-ES"/>
        </w:rPr>
      </w:pPr>
      <w:r w:rsidRPr="003D480C">
        <w:rPr>
          <w:rFonts w:ascii="Arial" w:hAnsi="Arial" w:cs="Arial"/>
          <w:color w:val="000000" w:themeColor="text1"/>
          <w:sz w:val="18"/>
          <w:szCs w:val="18"/>
          <w:lang w:val="es-MX" w:eastAsia="es-ES"/>
        </w:rPr>
        <w:t>La tarifa final dependerá del tipo de entrada que se encuentre disponible para el ingreso a Machu Picchu al momento de la reserva. *Una vez confirmada la reservación, las entradas a Machu Picchu son 100% NO reembolsables.</w:t>
      </w:r>
    </w:p>
    <w:p w14:paraId="4CB050E7" w14:textId="77777777" w:rsidR="00FB4C05" w:rsidRDefault="00000000">
      <w:pPr>
        <w:pStyle w:val="Sinespaciado"/>
        <w:widowControl w:val="0"/>
        <w:numPr>
          <w:ilvl w:val="0"/>
          <w:numId w:val="2"/>
        </w:numPr>
        <w:jc w:val="both"/>
        <w:textAlignment w:val="baseline"/>
        <w:rPr>
          <w:rFonts w:ascii="Arial" w:hAnsi="Arial" w:cs="Arial"/>
          <w:sz w:val="18"/>
          <w:szCs w:val="18"/>
          <w:lang w:val="es-ES_tradnl" w:eastAsia="es-ES"/>
        </w:rPr>
      </w:pPr>
      <w:r w:rsidRPr="003D480C">
        <w:rPr>
          <w:rFonts w:ascii="Arial" w:hAnsi="Arial" w:cs="Arial"/>
          <w:color w:val="000000" w:themeColor="text1"/>
          <w:sz w:val="18"/>
          <w:szCs w:val="18"/>
          <w:lang w:val="es-MX" w:eastAsia="es-ES"/>
        </w:rPr>
        <w:t xml:space="preserve">Para asegurar entradas a Machu Picchu es necesario contar con el nombre completo del pasajero y copia del pasaporte con vigencia minima de seis (6) meses. </w:t>
      </w:r>
    </w:p>
    <w:p w14:paraId="231C94F2" w14:textId="77777777" w:rsidR="00FB4C05" w:rsidRDefault="00000000">
      <w:pPr>
        <w:pStyle w:val="Sinespaciado"/>
        <w:widowControl w:val="0"/>
        <w:numPr>
          <w:ilvl w:val="0"/>
          <w:numId w:val="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w:t>
      </w:r>
    </w:p>
    <w:p w14:paraId="1A8AD864" w14:textId="77777777" w:rsidR="00FB4C05" w:rsidRDefault="00000000">
      <w:pPr>
        <w:pStyle w:val="Sinespaciado"/>
        <w:widowControl w:val="0"/>
        <w:numPr>
          <w:ilvl w:val="0"/>
          <w:numId w:val="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La vigencia de su pasaporte deberá tener mínimo seis meses a partir de la fecha del inicio de su viaje.</w:t>
      </w:r>
    </w:p>
    <w:p w14:paraId="5B9C2AF3" w14:textId="77777777" w:rsidR="00FB4C05" w:rsidRDefault="00000000">
      <w:pPr>
        <w:pStyle w:val="Sinespaciado"/>
        <w:widowControl w:val="0"/>
        <w:numPr>
          <w:ilvl w:val="0"/>
          <w:numId w:val="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El vuelo Lima/Cusco debe considerarse temprano por la mañana de manera que pasajeros puedan descansar y aclimatarse antes de empezar la excursión por la tarde (13:30hrs).</w:t>
      </w:r>
    </w:p>
    <w:p w14:paraId="11289614" w14:textId="77777777" w:rsidR="00FB4C05" w:rsidRDefault="00000000">
      <w:pPr>
        <w:pStyle w:val="Sinespaciado"/>
        <w:widowControl w:val="0"/>
        <w:numPr>
          <w:ilvl w:val="0"/>
          <w:numId w:val="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Los horarios de registro de entrada (check-in) y salida (check- out) de los hoteles están sujetos a las formalidades de cada hotel, pudiendo tener los siguientes horarios: check-in 15:00hrs y check-uut 09:00hrs. En caso de que la llegada fuese antes del horario establecido, existe la posibilidad de que la habitación no sea facilitada hasta el horario correspondiente. Si su avión regresa por la tarde, el hotel podrá mantener sus pertenencias.</w:t>
      </w:r>
    </w:p>
    <w:p w14:paraId="5D124306" w14:textId="77777777" w:rsidR="00FB4C05" w:rsidRDefault="00000000">
      <w:pPr>
        <w:pStyle w:val="Sinespaciado"/>
        <w:widowControl w:val="0"/>
        <w:numPr>
          <w:ilvl w:val="0"/>
          <w:numId w:val="2"/>
        </w:numPr>
        <w:jc w:val="both"/>
        <w:textAlignment w:val="baseline"/>
        <w:rPr>
          <w:rFonts w:ascii="Arial" w:hAnsi="Arial" w:cs="Arial"/>
          <w:b/>
          <w:sz w:val="18"/>
          <w:szCs w:val="18"/>
          <w:lang w:val="es-MX"/>
        </w:rPr>
      </w:pPr>
      <w:r>
        <w:rPr>
          <w:rFonts w:ascii="Arial" w:hAnsi="Arial" w:cs="Arial"/>
          <w:sz w:val="18"/>
          <w:szCs w:val="18"/>
          <w:lang w:val="es-ES_tradnl" w:eastAsia="es-ES"/>
        </w:rPr>
        <w:t>En el momento de realizar el check-in en el hotel será indispensable presentar el pasaporte junto con la Tarjeta Andina de Migración (entregada en el aeropuerto a su llegada a Perú) con el sello de entrada legible y con una permanencia no superior a 60 días.</w:t>
      </w:r>
    </w:p>
    <w:p w14:paraId="20A21B24" w14:textId="77777777" w:rsidR="00FB4C05" w:rsidRDefault="00000000">
      <w:pPr>
        <w:pStyle w:val="Prrafodelista"/>
        <w:numPr>
          <w:ilvl w:val="0"/>
          <w:numId w:val="2"/>
        </w:numPr>
        <w:spacing w:after="0" w:line="240" w:lineRule="auto"/>
        <w:jc w:val="both"/>
        <w:rPr>
          <w:rFonts w:ascii="Arial" w:eastAsia="Times New Roman" w:hAnsi="Arial" w:cs="Arial"/>
          <w:color w:val="000000" w:themeColor="text1"/>
          <w:sz w:val="18"/>
          <w:szCs w:val="18"/>
          <w:lang w:val="es-MX" w:eastAsia="es-ES"/>
        </w:rPr>
      </w:pPr>
      <w:r>
        <w:rPr>
          <w:rFonts w:ascii="Arial" w:eastAsia="Times New Roman" w:hAnsi="Arial" w:cs="Arial"/>
          <w:color w:val="000000" w:themeColor="text1"/>
          <w:sz w:val="18"/>
          <w:szCs w:val="18"/>
          <w:lang w:val="es-MX" w:eastAsia="es-ES"/>
        </w:rPr>
        <w:t>Los hoteles en temporada de Navidad, Fin de Año y Semana Santa cuentan con mínimo de noches, cenas obligatorias y suplementos para estas fechas. Por favor consultar precios.</w:t>
      </w:r>
    </w:p>
    <w:p w14:paraId="05F80561" w14:textId="77777777" w:rsidR="00FB4C05" w:rsidRDefault="00000000">
      <w:pPr>
        <w:pStyle w:val="Sinespaciado"/>
        <w:widowControl w:val="0"/>
        <w:numPr>
          <w:ilvl w:val="0"/>
          <w:numId w:val="2"/>
        </w:numPr>
        <w:jc w:val="both"/>
        <w:textAlignment w:val="baseline"/>
        <w:rPr>
          <w:rFonts w:ascii="Arial" w:hAnsi="Arial" w:cs="Arial"/>
          <w:bCs/>
          <w:sz w:val="18"/>
          <w:szCs w:val="18"/>
          <w:lang w:val="es-MX"/>
        </w:rPr>
      </w:pPr>
      <w:r>
        <w:rPr>
          <w:rFonts w:ascii="Arial" w:hAnsi="Arial" w:cs="Arial"/>
          <w:bCs/>
          <w:sz w:val="18"/>
          <w:szCs w:val="18"/>
          <w:lang w:val="es-MX"/>
        </w:rPr>
        <w:t>Habitaciones estándar en hoteles. Por comodidad, no recomendamos habitaciones triples. La habitación triple es compuesta por una habitación doble + cama adicional.</w:t>
      </w:r>
    </w:p>
    <w:p w14:paraId="16F310CA" w14:textId="77777777" w:rsidR="00FB4C05" w:rsidRDefault="00000000">
      <w:pPr>
        <w:pStyle w:val="Sinespaciado"/>
        <w:widowControl w:val="0"/>
        <w:numPr>
          <w:ilvl w:val="0"/>
          <w:numId w:val="2"/>
        </w:numPr>
        <w:jc w:val="both"/>
        <w:textAlignment w:val="baseline"/>
        <w:rPr>
          <w:rFonts w:ascii="Arial" w:hAnsi="Arial" w:cs="Arial"/>
          <w:bCs/>
          <w:sz w:val="18"/>
          <w:szCs w:val="18"/>
          <w:lang w:val="es-MX"/>
        </w:rPr>
      </w:pPr>
      <w:r>
        <w:rPr>
          <w:rFonts w:ascii="Arial" w:hAnsi="Arial" w:cs="Arial"/>
          <w:bCs/>
          <w:sz w:val="18"/>
          <w:szCs w:val="18"/>
          <w:lang w:val="es-MX"/>
        </w:rPr>
        <w:t>Niños hasta 02 años no pagan servicios, comparten la habitación y servicios con los padres (no incluye cama extra, entradas ni asiento designado en las actividades).</w:t>
      </w:r>
    </w:p>
    <w:p w14:paraId="05D7D1DB" w14:textId="77777777" w:rsidR="00FB4C05" w:rsidRDefault="00000000">
      <w:pPr>
        <w:pStyle w:val="Prrafodelista"/>
        <w:widowControl w:val="0"/>
        <w:numPr>
          <w:ilvl w:val="0"/>
          <w:numId w:val="2"/>
        </w:numPr>
        <w:spacing w:after="0" w:line="240" w:lineRule="auto"/>
        <w:jc w:val="both"/>
        <w:textAlignment w:val="baseline"/>
        <w:rPr>
          <w:rFonts w:ascii="Arial" w:hAnsi="Arial" w:cs="Arial"/>
          <w:bCs/>
          <w:sz w:val="18"/>
          <w:szCs w:val="18"/>
          <w:lang w:val="es-MX"/>
        </w:rPr>
      </w:pPr>
      <w:r>
        <w:rPr>
          <w:rFonts w:ascii="Arial" w:hAnsi="Arial" w:cs="Arial"/>
          <w:bCs/>
          <w:sz w:val="18"/>
          <w:szCs w:val="18"/>
          <w:lang w:val="es-MX"/>
        </w:rPr>
        <w:t>Niños de 03 a 10 años aplica la tarifa de Niño. Sólo se admite como máximo 01 niño por habitación en compañía de 02 adultos. Los niños deben portar un documento que certifique su edad al momento de realizar el viaje, caso contrario se considerará como adulto. En caso de excursión a Machu Picchu, es obligatorio presentar el documento original al momento del ingreso.</w:t>
      </w:r>
    </w:p>
    <w:p w14:paraId="439A6213" w14:textId="77777777" w:rsidR="00FB4C05" w:rsidRDefault="00000000">
      <w:pPr>
        <w:pStyle w:val="Prrafodelista"/>
        <w:widowControl w:val="0"/>
        <w:numPr>
          <w:ilvl w:val="0"/>
          <w:numId w:val="2"/>
        </w:numPr>
        <w:spacing w:line="240" w:lineRule="auto"/>
        <w:jc w:val="both"/>
        <w:textAlignment w:val="baseline"/>
        <w:rPr>
          <w:rFonts w:ascii="Arial" w:hAnsi="Arial" w:cs="Arial"/>
          <w:bCs/>
          <w:i/>
          <w:iCs/>
          <w:sz w:val="18"/>
          <w:szCs w:val="18"/>
          <w:lang w:val="es-MX"/>
        </w:rPr>
      </w:pPr>
      <w:r>
        <w:rPr>
          <w:rFonts w:ascii="Arial" w:hAnsi="Arial" w:cs="Arial"/>
          <w:sz w:val="18"/>
          <w:szCs w:val="18"/>
          <w:lang w:val="es-ES_tradnl" w:eastAsia="es-ES"/>
        </w:rPr>
        <w:t>El orden de los servicios previstos mencionados en este itinerario podría modificarse en función de la disponibilidad terrestre o condiciones climáticas del lugar, pero siempre serán dadas conforme fueron adquiridas (</w:t>
      </w:r>
      <w:r>
        <w:rPr>
          <w:rFonts w:ascii="Arial" w:eastAsia="Times New Roman" w:hAnsi="Arial" w:cs="Arial"/>
          <w:bCs/>
          <w:i/>
          <w:iCs/>
          <w:sz w:val="18"/>
          <w:szCs w:val="18"/>
          <w:lang w:val="es-MX"/>
        </w:rPr>
        <w:t>horarios indicados son solo de referencia; los horarios definitivos serán proporcionados por el personal de operaciones de la ciudad visitada).</w:t>
      </w:r>
    </w:p>
    <w:p w14:paraId="14B1507E" w14:textId="77777777" w:rsidR="00FB4C05" w:rsidRDefault="00000000">
      <w:pPr>
        <w:pStyle w:val="Prrafodelista"/>
        <w:widowControl w:val="0"/>
        <w:numPr>
          <w:ilvl w:val="0"/>
          <w:numId w:val="2"/>
        </w:numPr>
        <w:spacing w:line="240" w:lineRule="auto"/>
        <w:jc w:val="both"/>
        <w:textAlignment w:val="baseline"/>
        <w:rPr>
          <w:rFonts w:ascii="Arial" w:hAnsi="Arial" w:cs="Arial"/>
          <w:b/>
          <w:sz w:val="18"/>
          <w:szCs w:val="18"/>
          <w:lang w:val="es-MX"/>
        </w:rPr>
      </w:pPr>
      <w:r>
        <w:rPr>
          <w:rFonts w:ascii="Arial" w:hAnsi="Arial" w:cs="Arial"/>
          <w:sz w:val="18"/>
          <w:szCs w:val="18"/>
          <w:lang w:val="es-ES_tradnl" w:eastAsia="es-ES"/>
        </w:rPr>
        <w:t xml:space="preserve">Los servicios de traslados y excursiones en esta cotización son otorgados como </w:t>
      </w:r>
      <w:r>
        <w:rPr>
          <w:rFonts w:ascii="Arial" w:hAnsi="Arial" w:cs="Arial"/>
          <w:b/>
          <w:bCs/>
          <w:sz w:val="18"/>
          <w:szCs w:val="18"/>
          <w:lang w:val="es-ES_tradnl" w:eastAsia="es-ES"/>
        </w:rPr>
        <w:t>servicios regulares</w:t>
      </w:r>
      <w:r>
        <w:rPr>
          <w:rFonts w:ascii="Arial" w:hAnsi="Arial" w:cs="Arial"/>
          <w:sz w:val="18"/>
          <w:szCs w:val="18"/>
          <w:lang w:val="es-ES_tradnl" w:eastAsia="es-ES"/>
        </w:rPr>
        <w:t>, *los traslados mencionados como privados son exclusivamente para pasajeros de Tourmundial* estos servicios están sujetos a horarios pre-establecidos y se brindan junto a otros pasajeros. Consulte los precios en servicio privado.</w:t>
      </w:r>
    </w:p>
    <w:p w14:paraId="7169A03A" w14:textId="77777777" w:rsidR="00FB4C05" w:rsidRDefault="00000000">
      <w:pPr>
        <w:pStyle w:val="Prrafodelista"/>
        <w:widowControl w:val="0"/>
        <w:numPr>
          <w:ilvl w:val="0"/>
          <w:numId w:val="2"/>
        </w:numPr>
        <w:spacing w:line="240" w:lineRule="auto"/>
        <w:jc w:val="both"/>
        <w:textAlignment w:val="baseline"/>
        <w:rPr>
          <w:rFonts w:ascii="Arial" w:hAnsi="Arial" w:cs="Arial"/>
          <w:b/>
          <w:sz w:val="18"/>
          <w:szCs w:val="18"/>
          <w:lang w:val="es-MX"/>
        </w:rPr>
      </w:pPr>
      <w:r>
        <w:rPr>
          <w:rFonts w:ascii="Arial" w:hAnsi="Arial" w:cs="Arial"/>
          <w:sz w:val="18"/>
          <w:szCs w:val="18"/>
          <w:lang w:val="es-ES_tradnl" w:eastAsia="es-ES"/>
        </w:rPr>
        <w:t>Tomar nota que La Catedral de Lima atiende de lunes a viernes, sábados por la mañana y domingos por la tarde.</w:t>
      </w:r>
    </w:p>
    <w:p w14:paraId="7C34C295" w14:textId="77777777" w:rsidR="00FB4C05" w:rsidRDefault="00000000">
      <w:pPr>
        <w:pStyle w:val="Prrafodelista"/>
        <w:numPr>
          <w:ilvl w:val="0"/>
          <w:numId w:val="2"/>
        </w:numPr>
        <w:spacing w:after="0" w:line="240" w:lineRule="auto"/>
        <w:jc w:val="both"/>
        <w:rPr>
          <w:rFonts w:ascii="Arial" w:eastAsia="Times New Roman" w:hAnsi="Arial" w:cs="Arial"/>
          <w:sz w:val="18"/>
          <w:szCs w:val="18"/>
          <w:lang w:val="es-ES_tradnl" w:eastAsia="es-ES"/>
        </w:rPr>
      </w:pPr>
      <w:r>
        <w:rPr>
          <w:rFonts w:ascii="Arial" w:hAnsi="Arial" w:cs="Arial"/>
          <w:sz w:val="18"/>
          <w:szCs w:val="18"/>
          <w:lang w:val="es-ES_tradnl" w:eastAsia="es-ES"/>
        </w:rPr>
        <w:t>Para reservas que tengan Machu Picchu, es necesario enviar los datos completos de pax: nombre y apellido, fecha nacimiento, número de documento de identidad o pasaporte y nacionalidad al momento de efectuar la reserva, caso contrario los espacios de tren estarán sujeto a disponibilidad.</w:t>
      </w:r>
    </w:p>
    <w:p w14:paraId="0F19D587" w14:textId="77777777" w:rsidR="00FB4C05" w:rsidRDefault="00000000">
      <w:pPr>
        <w:pStyle w:val="Sinespaciado"/>
        <w:widowControl w:val="0"/>
        <w:numPr>
          <w:ilvl w:val="0"/>
          <w:numId w:val="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La excursión a Machu Picchu ha sido cotizada en el servicio de tren Vistadome / Expedition con almuerzo en el restaurante local (no incluye bebidas).</w:t>
      </w:r>
    </w:p>
    <w:p w14:paraId="6D215835" w14:textId="77777777" w:rsidR="00FB4C05" w:rsidRDefault="00000000">
      <w:pPr>
        <w:pStyle w:val="Prrafodelista"/>
        <w:numPr>
          <w:ilvl w:val="0"/>
          <w:numId w:val="2"/>
        </w:numPr>
        <w:spacing w:after="0" w:line="240" w:lineRule="auto"/>
        <w:jc w:val="both"/>
        <w:rPr>
          <w:rFonts w:ascii="Arial" w:eastAsia="Times New Roman" w:hAnsi="Arial" w:cs="Arial"/>
          <w:sz w:val="18"/>
          <w:szCs w:val="18"/>
          <w:lang w:val="es-ES_tradnl" w:eastAsia="es-ES"/>
        </w:rPr>
      </w:pPr>
      <w:r>
        <w:rPr>
          <w:rFonts w:ascii="Arial" w:hAnsi="Arial" w:cs="Arial"/>
          <w:sz w:val="18"/>
          <w:szCs w:val="18"/>
          <w:lang w:val="es-ES_tradnl" w:eastAsia="es-ES"/>
        </w:rPr>
        <w:t>Política de equipaje a bordo Tren a Machu Picchu: 1 bolsa o mochila de 5 kg/11lb (62 pulgadas lineales/157cm (alto + largo + ancho).</w:t>
      </w:r>
    </w:p>
    <w:p w14:paraId="3341E3FD" w14:textId="77777777" w:rsidR="00FB4C05" w:rsidRDefault="00000000">
      <w:pPr>
        <w:pStyle w:val="Sinespaciado"/>
        <w:widowControl w:val="0"/>
        <w:numPr>
          <w:ilvl w:val="0"/>
          <w:numId w:val="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De acuerdo a las normas que rigen para el guiado oficial en Perú, no se considera guía acompañante para todo el recorrido, se utilizarán guías locales en cada ciudad.</w:t>
      </w:r>
    </w:p>
    <w:p w14:paraId="01D428C5" w14:textId="77777777" w:rsidR="00FB4C05" w:rsidRDefault="00000000">
      <w:pPr>
        <w:pStyle w:val="Prrafodelista"/>
        <w:widowControl w:val="0"/>
        <w:numPr>
          <w:ilvl w:val="0"/>
          <w:numId w:val="2"/>
        </w:numPr>
        <w:spacing w:after="0" w:line="240" w:lineRule="auto"/>
        <w:jc w:val="both"/>
        <w:textAlignment w:val="baseline"/>
        <w:rPr>
          <w:rFonts w:ascii="Arial" w:hAnsi="Arial" w:cs="Arial"/>
          <w:sz w:val="18"/>
          <w:szCs w:val="18"/>
          <w:lang w:eastAsia="es-ES"/>
        </w:rPr>
      </w:pPr>
      <w:r>
        <w:rPr>
          <w:rFonts w:ascii="Arial" w:hAnsi="Arial" w:cs="Arial"/>
          <w:sz w:val="18"/>
          <w:szCs w:val="18"/>
          <w:lang w:eastAsia="es-ES"/>
        </w:rPr>
        <w:t>Operación a partir de mínimo 2 personas.</w:t>
      </w:r>
    </w:p>
    <w:p w14:paraId="432CC876" w14:textId="77777777" w:rsidR="00FB4C05" w:rsidRDefault="00000000">
      <w:pPr>
        <w:pStyle w:val="Prrafodelista"/>
        <w:widowControl w:val="0"/>
        <w:numPr>
          <w:ilvl w:val="0"/>
          <w:numId w:val="2"/>
        </w:numPr>
        <w:spacing w:after="0" w:line="240" w:lineRule="auto"/>
        <w:jc w:val="both"/>
        <w:textAlignment w:val="baseline"/>
        <w:rPr>
          <w:rFonts w:ascii="Arial" w:hAnsi="Arial" w:cs="Arial"/>
          <w:color w:val="000000" w:themeColor="text1"/>
          <w:sz w:val="18"/>
          <w:szCs w:val="18"/>
          <w:lang w:eastAsia="es-ES"/>
        </w:rPr>
      </w:pPr>
      <w:r>
        <w:rPr>
          <w:rFonts w:ascii="Arial" w:hAnsi="Arial" w:cs="Arial"/>
          <w:color w:val="000000" w:themeColor="text1"/>
          <w:sz w:val="18"/>
          <w:szCs w:val="18"/>
          <w:lang w:eastAsia="es-ES"/>
        </w:rPr>
        <w:t xml:space="preserve">PVS: </w:t>
      </w:r>
      <w:r>
        <w:rPr>
          <w:rFonts w:ascii="Arial" w:eastAsia="Times New Roman" w:hAnsi="Arial" w:cs="Arial"/>
          <w:color w:val="000000" w:themeColor="text1"/>
          <w:sz w:val="18"/>
          <w:szCs w:val="18"/>
          <w:lang w:val="es-ES_tradnl" w:eastAsia="es-ES"/>
        </w:rPr>
        <w:t>Tarifa para Pasajero Viajando Solo, los servicios de tour y traslados continúan siendo en servicio regular.</w:t>
      </w:r>
    </w:p>
    <w:p w14:paraId="281327DE" w14:textId="77777777" w:rsidR="00FB4C05" w:rsidRDefault="00FB4C05">
      <w:pPr>
        <w:spacing w:after="0" w:line="240" w:lineRule="auto"/>
        <w:rPr>
          <w:rFonts w:ascii="Arial" w:eastAsia="Times New Roman" w:hAnsi="Arial" w:cs="Arial"/>
          <w:b/>
          <w:color w:val="E36C0A" w:themeColor="accent6" w:themeShade="BF"/>
          <w:sz w:val="18"/>
          <w:szCs w:val="18"/>
          <w:u w:val="single"/>
          <w:lang w:val="es-ES_tradnl" w:eastAsia="es-ES"/>
        </w:rPr>
      </w:pPr>
    </w:p>
    <w:p w14:paraId="01ED47B1" w14:textId="77777777" w:rsidR="00FB4C05" w:rsidRDefault="00FB4C05">
      <w:pPr>
        <w:spacing w:after="0" w:line="240" w:lineRule="auto"/>
        <w:jc w:val="center"/>
        <w:rPr>
          <w:rFonts w:ascii="Arial" w:eastAsia="Times New Roman" w:hAnsi="Arial" w:cs="Arial"/>
          <w:b/>
          <w:color w:val="E36C0A" w:themeColor="accent6" w:themeShade="BF"/>
          <w:sz w:val="18"/>
          <w:szCs w:val="18"/>
          <w:u w:val="single"/>
          <w:lang w:val="es-ES_tradnl" w:eastAsia="es-ES"/>
        </w:rPr>
      </w:pPr>
    </w:p>
    <w:p w14:paraId="06E41531" w14:textId="77777777" w:rsidR="00FB4C05" w:rsidRDefault="00FB4C05">
      <w:pPr>
        <w:spacing w:after="0" w:line="240" w:lineRule="auto"/>
        <w:jc w:val="center"/>
        <w:rPr>
          <w:rFonts w:ascii="Arial" w:eastAsia="Times New Roman" w:hAnsi="Arial" w:cs="Arial"/>
          <w:b/>
          <w:color w:val="E36C0A" w:themeColor="accent6" w:themeShade="BF"/>
          <w:sz w:val="18"/>
          <w:szCs w:val="18"/>
          <w:u w:val="single"/>
          <w:lang w:val="es-ES_tradnl" w:eastAsia="es-ES"/>
        </w:rPr>
      </w:pPr>
    </w:p>
    <w:p w14:paraId="770D9BA4" w14:textId="77777777" w:rsidR="00FB4C05" w:rsidRDefault="00FB4C05">
      <w:pPr>
        <w:spacing w:after="0" w:line="240" w:lineRule="auto"/>
        <w:jc w:val="center"/>
        <w:rPr>
          <w:rFonts w:ascii="Arial" w:eastAsia="Times New Roman" w:hAnsi="Arial" w:cs="Arial"/>
          <w:b/>
          <w:color w:val="E36C0A" w:themeColor="accent6" w:themeShade="BF"/>
          <w:sz w:val="18"/>
          <w:szCs w:val="18"/>
          <w:u w:val="single"/>
          <w:lang w:val="es-ES_tradnl" w:eastAsia="es-ES"/>
        </w:rPr>
      </w:pPr>
    </w:p>
    <w:p w14:paraId="6018E52B" w14:textId="77777777" w:rsidR="00FB4C05" w:rsidRDefault="00FB4C05">
      <w:pPr>
        <w:spacing w:after="0" w:line="240" w:lineRule="auto"/>
        <w:jc w:val="center"/>
        <w:rPr>
          <w:rFonts w:ascii="Arial" w:eastAsia="Times New Roman" w:hAnsi="Arial" w:cs="Arial"/>
          <w:b/>
          <w:color w:val="E36C0A" w:themeColor="accent6" w:themeShade="BF"/>
          <w:sz w:val="18"/>
          <w:szCs w:val="18"/>
          <w:u w:val="single"/>
          <w:lang w:val="es-ES_tradnl" w:eastAsia="es-ES"/>
        </w:rPr>
      </w:pPr>
      <w:bookmarkStart w:id="4" w:name="_Hlk1381467661"/>
      <w:bookmarkEnd w:id="4"/>
    </w:p>
    <w:p w14:paraId="361C8441" w14:textId="77777777" w:rsidR="00FB4C05" w:rsidRDefault="00000000">
      <w:pPr>
        <w:spacing w:after="0" w:line="240" w:lineRule="auto"/>
        <w:jc w:val="center"/>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AVISO DE PRIVACIDAD:</w:t>
      </w:r>
    </w:p>
    <w:p w14:paraId="7F0A7F16" w14:textId="77777777" w:rsidR="00FB4C05" w:rsidRDefault="00FB4C05">
      <w:pPr>
        <w:spacing w:after="0" w:line="240" w:lineRule="auto"/>
        <w:jc w:val="both"/>
        <w:rPr>
          <w:rFonts w:ascii="Arial" w:eastAsia="Times New Roman" w:hAnsi="Arial" w:cs="Arial"/>
          <w:b/>
          <w:sz w:val="18"/>
          <w:szCs w:val="18"/>
          <w:u w:val="single"/>
          <w:lang w:val="es-ES_tradnl" w:eastAsia="es-ES"/>
        </w:rPr>
      </w:pPr>
    </w:p>
    <w:p w14:paraId="50BA6827" w14:textId="77777777" w:rsidR="00FB4C05" w:rsidRDefault="00000000">
      <w:pPr>
        <w:pStyle w:val="Sinespaciado"/>
        <w:widowControl w:val="0"/>
        <w:jc w:val="both"/>
        <w:textAlignment w:val="baseline"/>
        <w:rPr>
          <w:rFonts w:ascii="Arial" w:hAnsi="Arial" w:cs="Arial"/>
          <w:sz w:val="18"/>
          <w:szCs w:val="18"/>
          <w:lang w:val="es-ES"/>
        </w:rPr>
      </w:pPr>
      <w:r>
        <w:rPr>
          <w:rFonts w:ascii="Arial" w:hAnsi="Arial" w:cs="Arial"/>
          <w:sz w:val="18"/>
          <w:szCs w:val="18"/>
          <w:lang w:val="es-ES"/>
        </w:rPr>
        <w:lastRenderedPageBreak/>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2">
        <w:r>
          <w:rPr>
            <w:rStyle w:val="EnlacedeInternet"/>
            <w:rFonts w:ascii="Arial" w:hAnsi="Arial" w:cs="Arial"/>
            <w:sz w:val="18"/>
            <w:szCs w:val="18"/>
            <w:lang w:val="es-ES"/>
          </w:rPr>
          <w:t>www.tourmundial.mx</w:t>
        </w:r>
      </w:hyperlink>
      <w:r>
        <w:rPr>
          <w:rFonts w:ascii="Arial" w:hAnsi="Arial" w:cs="Arial"/>
          <w:sz w:val="18"/>
          <w:szCs w:val="18"/>
          <w:lang w:val="es-ES"/>
        </w:rPr>
        <w:tab/>
      </w:r>
    </w:p>
    <w:p w14:paraId="1A3A6F12" w14:textId="77777777" w:rsidR="00FB4C05" w:rsidRDefault="00FB4C05">
      <w:pPr>
        <w:pStyle w:val="Sinespaciado"/>
        <w:widowControl w:val="0"/>
        <w:jc w:val="center"/>
        <w:textAlignment w:val="baseline"/>
        <w:rPr>
          <w:rFonts w:ascii="Arial" w:hAnsi="Arial" w:cs="Arial"/>
          <w:b/>
          <w:color w:val="E36C0A" w:themeColor="accent6" w:themeShade="BF"/>
          <w:sz w:val="22"/>
          <w:szCs w:val="22"/>
          <w:u w:val="single"/>
          <w:lang w:val="es-ES_tradnl" w:eastAsia="es-ES"/>
        </w:rPr>
      </w:pPr>
    </w:p>
    <w:p w14:paraId="4EC3C348" w14:textId="67E94BB9" w:rsidR="00FB4C05" w:rsidRDefault="00000000">
      <w:pPr>
        <w:pStyle w:val="Sinespaciado"/>
        <w:widowControl w:val="0"/>
        <w:jc w:val="center"/>
        <w:textAlignment w:val="baseline"/>
        <w:rPr>
          <w:rFonts w:ascii="Arial" w:hAnsi="Arial" w:cs="Arial"/>
          <w:b/>
          <w:color w:val="E36C0A" w:themeColor="accent6" w:themeShade="BF"/>
          <w:sz w:val="22"/>
          <w:szCs w:val="22"/>
          <w:u w:val="single"/>
          <w:lang w:val="es-ES_tradnl" w:eastAsia="es-ES"/>
        </w:rPr>
      </w:pPr>
      <w:r>
        <w:rPr>
          <w:rFonts w:ascii="Arial" w:hAnsi="Arial" w:cs="Arial"/>
          <w:b/>
          <w:color w:val="E36C0A" w:themeColor="accent6" w:themeShade="BF"/>
          <w:sz w:val="22"/>
          <w:szCs w:val="22"/>
          <w:u w:val="single"/>
          <w:lang w:val="es-ES_tradnl" w:eastAsia="es-ES"/>
        </w:rPr>
        <w:t xml:space="preserve">VIGENCIA PARA VIAJAR HASTA EL </w:t>
      </w:r>
      <w:r w:rsidR="009265BF">
        <w:rPr>
          <w:rFonts w:ascii="Arial" w:hAnsi="Arial" w:cs="Arial"/>
          <w:b/>
          <w:color w:val="E36C0A" w:themeColor="accent6" w:themeShade="BF"/>
          <w:sz w:val="22"/>
          <w:szCs w:val="22"/>
          <w:u w:val="single"/>
          <w:lang w:val="es-ES_tradnl" w:eastAsia="es-ES"/>
        </w:rPr>
        <w:t>04</w:t>
      </w:r>
      <w:r>
        <w:rPr>
          <w:rFonts w:ascii="Arial" w:hAnsi="Arial" w:cs="Arial"/>
          <w:b/>
          <w:color w:val="E36C0A" w:themeColor="accent6" w:themeShade="BF"/>
          <w:sz w:val="22"/>
          <w:szCs w:val="22"/>
          <w:u w:val="single"/>
          <w:lang w:val="es-ES_tradnl" w:eastAsia="es-ES"/>
        </w:rPr>
        <w:t xml:space="preserve"> DE ABRIL  202</w:t>
      </w:r>
      <w:r w:rsidR="009265BF">
        <w:rPr>
          <w:rFonts w:ascii="Arial" w:hAnsi="Arial" w:cs="Arial"/>
          <w:b/>
          <w:color w:val="E36C0A" w:themeColor="accent6" w:themeShade="BF"/>
          <w:sz w:val="22"/>
          <w:szCs w:val="22"/>
          <w:u w:val="single"/>
          <w:lang w:val="es-ES_tradnl" w:eastAsia="es-ES"/>
        </w:rPr>
        <w:t>6</w:t>
      </w:r>
    </w:p>
    <w:p w14:paraId="47276E68" w14:textId="77777777" w:rsidR="00FB4C05" w:rsidRDefault="00000000">
      <w:pPr>
        <w:pStyle w:val="Sinespaciado"/>
        <w:widowControl w:val="0"/>
        <w:jc w:val="center"/>
        <w:textAlignment w:val="baseline"/>
        <w:rPr>
          <w:rFonts w:ascii="Arial" w:hAnsi="Arial" w:cs="Arial"/>
          <w:b/>
          <w:color w:val="FFFFFF" w:themeColor="background1"/>
          <w:sz w:val="18"/>
          <w:szCs w:val="18"/>
          <w:u w:val="single"/>
          <w:lang w:val="es-ES_tradnl" w:eastAsia="es-ES"/>
        </w:rPr>
      </w:pPr>
      <w:r>
        <w:rPr>
          <w:rFonts w:ascii="Arial" w:hAnsi="Arial" w:cs="Arial"/>
          <w:b/>
          <w:color w:val="FFFFFF" w:themeColor="background1"/>
          <w:sz w:val="18"/>
          <w:szCs w:val="18"/>
          <w:highlight w:val="blue"/>
          <w:u w:val="single"/>
          <w:lang w:val="es-ES_tradnl" w:eastAsia="es-ES"/>
        </w:rPr>
        <w:t xml:space="preserve">SE REQUIERE PREPAGO </w:t>
      </w:r>
    </w:p>
    <w:tbl>
      <w:tblPr>
        <w:tblStyle w:val="Sombreadomedio1-nfasis6"/>
        <w:tblW w:w="6997" w:type="dxa"/>
        <w:jc w:val="center"/>
        <w:tblLayout w:type="fixed"/>
        <w:tblLook w:val="04A0" w:firstRow="1" w:lastRow="0" w:firstColumn="1" w:lastColumn="0" w:noHBand="0" w:noVBand="1"/>
      </w:tblPr>
      <w:tblGrid>
        <w:gridCol w:w="6997"/>
      </w:tblGrid>
      <w:tr w:rsidR="00FB4C05" w14:paraId="3AADE475" w14:textId="77777777" w:rsidTr="00FB4C05">
        <w:trPr>
          <w:cnfStyle w:val="100000000000" w:firstRow="1" w:lastRow="0" w:firstColumn="0" w:lastColumn="0" w:oddVBand="0" w:evenVBand="0" w:oddHBand="0"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6997" w:type="dxa"/>
          </w:tcPr>
          <w:p w14:paraId="4EC37009" w14:textId="77777777" w:rsidR="00FB4C05" w:rsidRDefault="00000000">
            <w:pPr>
              <w:pStyle w:val="Sinespaciado"/>
              <w:widowControl w:val="0"/>
              <w:jc w:val="center"/>
              <w:textAlignment w:val="baseline"/>
              <w:rPr>
                <w:rFonts w:ascii="Arial" w:hAnsi="Arial" w:cs="Arial"/>
                <w:b w:val="0"/>
                <w:sz w:val="18"/>
                <w:szCs w:val="18"/>
                <w:u w:val="single"/>
                <w:lang w:val="es-ES_tradnl" w:eastAsia="es-ES"/>
              </w:rPr>
            </w:pPr>
            <w:r>
              <w:rPr>
                <w:rFonts w:ascii="Arial" w:hAnsi="Arial" w:cs="Arial"/>
                <w:sz w:val="18"/>
                <w:szCs w:val="18"/>
                <w:u w:val="single"/>
                <w:lang w:val="es-ES_tradnl" w:eastAsia="es-ES"/>
              </w:rPr>
              <w:t>POLÍTICAS DE CANCELACIÓN</w:t>
            </w:r>
          </w:p>
        </w:tc>
      </w:tr>
      <w:tr w:rsidR="00FB4C05" w14:paraId="1C4D4145" w14:textId="77777777" w:rsidTr="00FB4C05">
        <w:trPr>
          <w:cnfStyle w:val="000000100000" w:firstRow="0" w:lastRow="0" w:firstColumn="0" w:lastColumn="0" w:oddVBand="0" w:evenVBand="0" w:oddHBand="1" w:evenHBand="0" w:firstRowFirstColumn="0" w:firstRowLastColumn="0" w:lastRowFirstColumn="0" w:lastRowLastColumn="0"/>
          <w:trHeight w:val="1016"/>
          <w:jc w:val="center"/>
        </w:trPr>
        <w:tc>
          <w:tcPr>
            <w:cnfStyle w:val="001000000000" w:firstRow="0" w:lastRow="0" w:firstColumn="1" w:lastColumn="0" w:oddVBand="0" w:evenVBand="0" w:oddHBand="0" w:evenHBand="0" w:firstRowFirstColumn="0" w:firstRowLastColumn="0" w:lastRowFirstColumn="0" w:lastRowLastColumn="0"/>
            <w:tcW w:w="6997" w:type="dxa"/>
            <w:tcBorders>
              <w:top w:val="nil"/>
            </w:tcBorders>
          </w:tcPr>
          <w:p w14:paraId="3C223884" w14:textId="77777777" w:rsidR="00FB4C05" w:rsidRDefault="00000000">
            <w:pPr>
              <w:pStyle w:val="Sinespaciado"/>
              <w:widowControl w:val="0"/>
              <w:numPr>
                <w:ilvl w:val="0"/>
                <w:numId w:val="4"/>
              </w:numPr>
              <w:textAlignment w:val="baseline"/>
              <w:rPr>
                <w:rFonts w:ascii="Arial" w:hAnsi="Arial" w:cs="Arial"/>
                <w:sz w:val="18"/>
                <w:szCs w:val="18"/>
                <w:lang w:val="es-MX" w:eastAsia="es-ES"/>
              </w:rPr>
            </w:pPr>
            <w:r>
              <w:rPr>
                <w:rFonts w:ascii="Arial" w:hAnsi="Arial" w:cs="Arial"/>
                <w:sz w:val="18"/>
                <w:szCs w:val="18"/>
                <w:lang w:val="es-MX" w:eastAsia="es-ES"/>
              </w:rPr>
              <w:t>Toda anulación implica gastos de cancelación del 15% del costo total de la reservación.</w:t>
            </w:r>
          </w:p>
          <w:p w14:paraId="07DEFBE5" w14:textId="77777777" w:rsidR="00FB4C05" w:rsidRDefault="00000000">
            <w:pPr>
              <w:pStyle w:val="Sinespaciado"/>
              <w:widowControl w:val="0"/>
              <w:numPr>
                <w:ilvl w:val="0"/>
                <w:numId w:val="4"/>
              </w:numPr>
              <w:textAlignment w:val="baseline"/>
              <w:rPr>
                <w:rFonts w:ascii="Arial" w:hAnsi="Arial" w:cs="Arial"/>
                <w:b w:val="0"/>
                <w:bCs w:val="0"/>
                <w:sz w:val="18"/>
                <w:szCs w:val="18"/>
                <w:lang w:val="es-MX" w:eastAsia="es-ES"/>
              </w:rPr>
            </w:pPr>
            <w:r>
              <w:rPr>
                <w:rFonts w:ascii="Arial" w:hAnsi="Arial" w:cs="Arial"/>
                <w:sz w:val="18"/>
                <w:szCs w:val="18"/>
                <w:lang w:val="es-MX" w:eastAsia="es-ES"/>
              </w:rPr>
              <w:t>De 49 a 30 días antes de la fecha de salida aplica 35% del costo total de la reservación.</w:t>
            </w:r>
          </w:p>
          <w:p w14:paraId="10722ECD" w14:textId="77777777" w:rsidR="00FB4C05" w:rsidRDefault="00000000">
            <w:pPr>
              <w:pStyle w:val="Sinespaciado"/>
              <w:widowControl w:val="0"/>
              <w:numPr>
                <w:ilvl w:val="0"/>
                <w:numId w:val="4"/>
              </w:numPr>
              <w:textAlignment w:val="baseline"/>
              <w:rPr>
                <w:rFonts w:ascii="Arial" w:hAnsi="Arial" w:cs="Arial"/>
                <w:b w:val="0"/>
                <w:bCs w:val="0"/>
                <w:sz w:val="18"/>
                <w:szCs w:val="18"/>
                <w:lang w:val="es-MX" w:eastAsia="es-ES"/>
              </w:rPr>
            </w:pPr>
            <w:r>
              <w:rPr>
                <w:rFonts w:ascii="Arial" w:hAnsi="Arial" w:cs="Arial"/>
                <w:sz w:val="18"/>
                <w:szCs w:val="18"/>
                <w:lang w:val="es-MX" w:eastAsia="es-ES"/>
              </w:rPr>
              <w:t xml:space="preserve">De 29 a 15 días antes de la fecha de salida aplica 60% del costo total de la reservación. </w:t>
            </w:r>
          </w:p>
          <w:p w14:paraId="077A2134" w14:textId="77777777" w:rsidR="00FB4C05" w:rsidRDefault="00000000">
            <w:pPr>
              <w:pStyle w:val="Sinespaciado"/>
              <w:widowControl w:val="0"/>
              <w:numPr>
                <w:ilvl w:val="0"/>
                <w:numId w:val="5"/>
              </w:numPr>
              <w:textAlignment w:val="baseline"/>
              <w:rPr>
                <w:rFonts w:ascii="Arial" w:hAnsi="Arial" w:cs="Arial"/>
                <w:b w:val="0"/>
                <w:bCs w:val="0"/>
                <w:sz w:val="18"/>
                <w:szCs w:val="18"/>
                <w:lang w:val="es-MX" w:eastAsia="es-ES"/>
              </w:rPr>
            </w:pPr>
            <w:r>
              <w:rPr>
                <w:rFonts w:ascii="Arial" w:hAnsi="Arial" w:cs="Arial"/>
                <w:sz w:val="18"/>
                <w:szCs w:val="18"/>
                <w:lang w:val="es-MX" w:eastAsia="es-ES"/>
              </w:rPr>
              <w:t>Entre 15 y 0 días antes de la fecha de salida aplica 100% de cargos del costo total de la reservación por persona.</w:t>
            </w:r>
          </w:p>
          <w:p w14:paraId="73587A3D" w14:textId="77777777" w:rsidR="00FB4C05" w:rsidRDefault="00000000">
            <w:pPr>
              <w:pStyle w:val="Sinespaciado"/>
              <w:widowControl w:val="0"/>
              <w:numPr>
                <w:ilvl w:val="0"/>
                <w:numId w:val="5"/>
              </w:numPr>
              <w:textAlignment w:val="baseline"/>
              <w:rPr>
                <w:rFonts w:ascii="Arial" w:hAnsi="Arial" w:cs="Arial"/>
                <w:sz w:val="18"/>
                <w:szCs w:val="18"/>
                <w:lang w:val="es-MX" w:eastAsia="es-ES"/>
              </w:rPr>
            </w:pPr>
            <w:r>
              <w:rPr>
                <w:rFonts w:ascii="Arial" w:hAnsi="Arial" w:cs="Arial"/>
                <w:sz w:val="18"/>
                <w:szCs w:val="18"/>
                <w:lang w:val="es-MX" w:eastAsia="es-ES"/>
              </w:rPr>
              <w:t>NO SHOW aplican cargos del 100% de cargos del costo total de la reservación por persona</w:t>
            </w:r>
          </w:p>
          <w:p w14:paraId="245678C3" w14:textId="77777777" w:rsidR="00FB4C05" w:rsidRDefault="00FB4C05">
            <w:pPr>
              <w:pStyle w:val="Sinespaciado"/>
              <w:widowControl w:val="0"/>
              <w:textAlignment w:val="baseline"/>
              <w:rPr>
                <w:rFonts w:ascii="Arial" w:hAnsi="Arial" w:cs="Arial"/>
                <w:sz w:val="18"/>
                <w:szCs w:val="18"/>
                <w:lang w:val="es-MX" w:eastAsia="es-ES"/>
              </w:rPr>
            </w:pPr>
          </w:p>
          <w:p w14:paraId="24639B65" w14:textId="77777777" w:rsidR="00FB4C05" w:rsidRDefault="00000000">
            <w:pPr>
              <w:pStyle w:val="Sinespaciado"/>
              <w:widowControl w:val="0"/>
              <w:textAlignment w:val="baseline"/>
              <w:rPr>
                <w:rFonts w:ascii="Arial" w:hAnsi="Arial" w:cs="Arial"/>
                <w:sz w:val="18"/>
                <w:szCs w:val="18"/>
                <w:lang w:val="es-MX" w:eastAsia="es-ES"/>
              </w:rPr>
            </w:pPr>
            <w:r>
              <w:rPr>
                <w:rFonts w:ascii="Arial" w:hAnsi="Arial" w:cs="Arial"/>
                <w:sz w:val="18"/>
                <w:szCs w:val="18"/>
                <w:lang w:val="es-MX" w:eastAsia="es-ES"/>
              </w:rPr>
              <w:t xml:space="preserve">En el caso de los billetes de tren una vez emitidos los tickets estos son </w:t>
            </w:r>
            <w:r>
              <w:rPr>
                <w:rFonts w:ascii="Arial" w:hAnsi="Arial" w:cs="Arial"/>
                <w:sz w:val="18"/>
                <w:szCs w:val="18"/>
                <w:u w:val="single"/>
                <w:lang w:val="es-MX" w:eastAsia="es-ES"/>
              </w:rPr>
              <w:t>NO REEMBOLSABLES</w:t>
            </w:r>
            <w:r>
              <w:rPr>
                <w:rFonts w:ascii="Arial" w:hAnsi="Arial" w:cs="Arial"/>
                <w:sz w:val="18"/>
                <w:szCs w:val="18"/>
                <w:lang w:val="es-MX" w:eastAsia="es-ES"/>
              </w:rPr>
              <w:t>, no importante la fecha que sea solicitada la cancelación.</w:t>
            </w:r>
          </w:p>
        </w:tc>
      </w:tr>
    </w:tbl>
    <w:p w14:paraId="5ACDA3CB" w14:textId="77777777" w:rsidR="00FB4C05" w:rsidRDefault="00000000">
      <w:pPr>
        <w:pStyle w:val="Sinespaciado"/>
        <w:widowControl w:val="0"/>
        <w:jc w:val="center"/>
        <w:textAlignment w:val="baseline"/>
        <w:rPr>
          <w:rFonts w:ascii="Arial" w:hAnsi="Arial" w:cs="Arial"/>
          <w:lang w:val="es-ES_tradnl"/>
        </w:rPr>
      </w:pPr>
      <w:r>
        <w:rPr>
          <w:rFonts w:ascii="Arial" w:hAnsi="Arial" w:cs="Arial"/>
          <w:b/>
          <w:sz w:val="18"/>
          <w:szCs w:val="18"/>
          <w:u w:val="single"/>
          <w:lang w:val="es-ES_tradnl" w:eastAsia="es-ES"/>
        </w:rPr>
        <w:t>El presente documento es de carácter informativo, más no una confirmación.</w:t>
      </w:r>
    </w:p>
    <w:sectPr w:rsidR="00FB4C05">
      <w:headerReference w:type="default" r:id="rId13"/>
      <w:footerReference w:type="default" r:id="rId14"/>
      <w:pgSz w:w="11906" w:h="16838"/>
      <w:pgMar w:top="1440" w:right="1080" w:bottom="1440" w:left="1080"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0ED3F" w14:textId="77777777" w:rsidR="002D1808" w:rsidRDefault="002D1808">
      <w:pPr>
        <w:spacing w:after="0" w:line="240" w:lineRule="auto"/>
      </w:pPr>
      <w:r>
        <w:separator/>
      </w:r>
    </w:p>
  </w:endnote>
  <w:endnote w:type="continuationSeparator" w:id="0">
    <w:p w14:paraId="319C6E31" w14:textId="77777777" w:rsidR="002D1808" w:rsidRDefault="002D1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7A125" w14:textId="77777777" w:rsidR="00FB4C05" w:rsidRDefault="00000000">
    <w:pPr>
      <w:pStyle w:val="Piedepgina"/>
      <w:jc w:val="center"/>
      <w:rPr>
        <w:rFonts w:ascii="Arial" w:hAnsi="Arial" w:cs="Arial"/>
        <w:sz w:val="13"/>
        <w:szCs w:val="13"/>
      </w:rPr>
    </w:pPr>
    <w:r>
      <w:rPr>
        <w:rFonts w:ascii="Arial" w:hAnsi="Arial" w:cs="Arial"/>
        <w:sz w:val="13"/>
        <w:szCs w:val="13"/>
      </w:rPr>
      <w:t>Tel.(52) (55) 4147 – 5780</w:t>
    </w:r>
  </w:p>
  <w:p w14:paraId="2C3DFD42" w14:textId="77777777" w:rsidR="00FB4C05" w:rsidRDefault="00000000">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F0B57" w14:textId="77777777" w:rsidR="002D1808" w:rsidRDefault="002D1808">
      <w:pPr>
        <w:spacing w:after="0" w:line="240" w:lineRule="auto"/>
      </w:pPr>
      <w:r>
        <w:separator/>
      </w:r>
    </w:p>
  </w:footnote>
  <w:footnote w:type="continuationSeparator" w:id="0">
    <w:p w14:paraId="240A5C3F" w14:textId="77777777" w:rsidR="002D1808" w:rsidRDefault="002D1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BC579" w14:textId="77777777" w:rsidR="00FB4C05" w:rsidRDefault="00000000">
    <w:pPr>
      <w:pStyle w:val="Encabezado"/>
      <w:tabs>
        <w:tab w:val="clear" w:pos="4252"/>
        <w:tab w:val="clear" w:pos="8504"/>
        <w:tab w:val="left" w:pos="8445"/>
      </w:tabs>
    </w:pPr>
    <w:r>
      <w:rPr>
        <w:noProof/>
      </w:rPr>
      <mc:AlternateContent>
        <mc:Choice Requires="wps">
          <w:drawing>
            <wp:anchor distT="12700" distB="12700" distL="13335" distR="12065" simplePos="0" relativeHeight="6" behindDoc="1" locked="0" layoutInCell="0" allowOverlap="1" wp14:anchorId="10D3B001" wp14:editId="2413E052">
              <wp:simplePos x="0" y="0"/>
              <wp:positionH relativeFrom="page">
                <wp:align>left</wp:align>
              </wp:positionH>
              <wp:positionV relativeFrom="paragraph">
                <wp:posOffset>-450215</wp:posOffset>
              </wp:positionV>
              <wp:extent cx="7705725" cy="885825"/>
              <wp:effectExtent l="13335" t="12700" r="12065" b="12700"/>
              <wp:wrapNone/>
              <wp:docPr id="2" name="Rectángulo 1"/>
              <wp:cNvGraphicFramePr/>
              <a:graphic xmlns:a="http://schemas.openxmlformats.org/drawingml/2006/main">
                <a:graphicData uri="http://schemas.microsoft.com/office/word/2010/wordprocessingShape">
                  <wps:wsp>
                    <wps:cNvSpPr/>
                    <wps:spPr>
                      <a:xfrm>
                        <a:off x="0" y="0"/>
                        <a:ext cx="7705800" cy="885960"/>
                      </a:xfrm>
                      <a:prstGeom prst="rect">
                        <a:avLst/>
                      </a:prstGeom>
                      <a:solidFill>
                        <a:schemeClr val="bg1">
                          <a:lumMod val="75000"/>
                        </a:schemeClr>
                      </a:solidFill>
                      <a:ln>
                        <a:solidFill>
                          <a:srgbClr val="BFBFBF"/>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ángulo 1" path="m0,0l-2147483645,0l-2147483645,-2147483646l0,-2147483646xe" fillcolor="#bfbfbf" stroked="t" o:allowincell="f" style="position:absolute;margin-left:1.05pt;margin-top:-35.45pt;width:606.7pt;height:69.7pt;mso-wrap-style:none;v-text-anchor:middle;mso-position-horizontal:left;mso-position-horizontal-relative:page" wp14:anchorId="2A8E9EA2">
              <v:fill o:detectmouseclick="t" type="solid" color2="#404040"/>
              <v:stroke color="#bfbfbf" weight="25560" joinstyle="round" endcap="flat"/>
              <w10:wrap type="none"/>
            </v:rect>
          </w:pict>
        </mc:Fallback>
      </mc:AlternateContent>
    </w:r>
    <w:r>
      <w:rPr>
        <w:noProof/>
      </w:rPr>
      <w:drawing>
        <wp:anchor distT="0" distB="0" distL="114300" distR="114300" simplePos="0" relativeHeight="11" behindDoc="0" locked="0" layoutInCell="0" allowOverlap="1" wp14:anchorId="299167FB" wp14:editId="4A4ED8E2">
          <wp:simplePos x="0" y="0"/>
          <wp:positionH relativeFrom="margin">
            <wp:posOffset>9525</wp:posOffset>
          </wp:positionH>
          <wp:positionV relativeFrom="margin">
            <wp:posOffset>-822325</wp:posOffset>
          </wp:positionV>
          <wp:extent cx="2247900" cy="724535"/>
          <wp:effectExtent l="0" t="0" r="0" b="0"/>
          <wp:wrapSquare wrapText="bothSides"/>
          <wp:docPr id="3" name="Imagen 2"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Forma&#10;&#10;Descripción generada automáticamente con confianza media"/>
                  <pic:cNvPicPr>
                    <a:picLocks noChangeAspect="1" noChangeArrowheads="1"/>
                  </pic:cNvPicPr>
                </pic:nvPicPr>
                <pic:blipFill>
                  <a:blip r:embed="rId1"/>
                  <a:stretch>
                    <a:fillRect/>
                  </a:stretch>
                </pic:blipFill>
                <pic:spPr bwMode="auto">
                  <a:xfrm>
                    <a:off x="0" y="0"/>
                    <a:ext cx="2247900" cy="724535"/>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59" style="width:8.9pt;height:8.9pt" coordsize="" o:spt="100" o:bullet="t" adj="0,,0" path="" stroked="f">
        <v:stroke joinstyle="miter"/>
        <v:imagedata r:id="rId1" o:title=""/>
        <v:formulas/>
        <v:path o:connecttype="segments"/>
      </v:shape>
    </w:pict>
  </w:numPicBullet>
  <w:abstractNum w:abstractNumId="0" w15:restartNumberingAfterBreak="0">
    <w:nsid w:val="225F4EA1"/>
    <w:multiLevelType w:val="multilevel"/>
    <w:tmpl w:val="6EAC381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3503AB2"/>
    <w:multiLevelType w:val="hybridMultilevel"/>
    <w:tmpl w:val="E8243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4820F06"/>
    <w:multiLevelType w:val="multilevel"/>
    <w:tmpl w:val="F2ECD378"/>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575F16BD"/>
    <w:multiLevelType w:val="multilevel"/>
    <w:tmpl w:val="FA1A6B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60515A50"/>
    <w:multiLevelType w:val="multilevel"/>
    <w:tmpl w:val="13C4BB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0CF3FB9"/>
    <w:multiLevelType w:val="multilevel"/>
    <w:tmpl w:val="BA5021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7D906BE"/>
    <w:multiLevelType w:val="multilevel"/>
    <w:tmpl w:val="8DDCDD82"/>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35070978">
    <w:abstractNumId w:val="6"/>
  </w:num>
  <w:num w:numId="2" w16cid:durableId="628556887">
    <w:abstractNumId w:val="2"/>
  </w:num>
  <w:num w:numId="3" w16cid:durableId="808522702">
    <w:abstractNumId w:val="0"/>
  </w:num>
  <w:num w:numId="4" w16cid:durableId="996033728">
    <w:abstractNumId w:val="3"/>
  </w:num>
  <w:num w:numId="5" w16cid:durableId="1533955027">
    <w:abstractNumId w:val="4"/>
  </w:num>
  <w:num w:numId="6" w16cid:durableId="1174564923">
    <w:abstractNumId w:val="5"/>
  </w:num>
  <w:num w:numId="7" w16cid:durableId="886648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C05"/>
    <w:rsid w:val="00016204"/>
    <w:rsid w:val="00194D9D"/>
    <w:rsid w:val="001F193A"/>
    <w:rsid w:val="002D1808"/>
    <w:rsid w:val="003D480C"/>
    <w:rsid w:val="007055EE"/>
    <w:rsid w:val="009265BF"/>
    <w:rsid w:val="00AD263B"/>
    <w:rsid w:val="00D300FE"/>
    <w:rsid w:val="00E92C31"/>
    <w:rsid w:val="00E94C6D"/>
    <w:rsid w:val="00FB4C05"/>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DFAED"/>
  <w15:docId w15:val="{3D4DED83-1E4E-46BB-87AC-F1BDC0E51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32D"/>
    <w:pPr>
      <w:spacing w:after="200" w:line="276" w:lineRule="auto"/>
    </w:pPr>
    <w:rPr>
      <w:lang w:val="es-ES"/>
    </w:rPr>
  </w:style>
  <w:style w:type="paragraph" w:styleId="Ttulo4">
    <w:name w:val="heading 4"/>
    <w:basedOn w:val="Normal"/>
    <w:next w:val="Normal"/>
    <w:link w:val="Ttulo4Car"/>
    <w:qFormat/>
    <w:rsid w:val="00C44284"/>
    <w:pPr>
      <w:keepNext/>
      <w:spacing w:after="0" w:line="240" w:lineRule="auto"/>
      <w:jc w:val="both"/>
      <w:outlineLvl w:val="3"/>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46232D"/>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46232D"/>
    <w:rPr>
      <w:lang w:val="es-ES"/>
    </w:rPr>
  </w:style>
  <w:style w:type="character" w:customStyle="1" w:styleId="EnlacedeInternet">
    <w:name w:val="Enlace de Internet"/>
    <w:basedOn w:val="Fuentedeprrafopredeter"/>
    <w:uiPriority w:val="99"/>
    <w:unhideWhenUsed/>
    <w:rsid w:val="0046232D"/>
    <w:rPr>
      <w:color w:val="0000FF" w:themeColor="hyperlink"/>
      <w:u w:val="single"/>
    </w:rPr>
  </w:style>
  <w:style w:type="character" w:customStyle="1" w:styleId="EncabezadoCar">
    <w:name w:val="Encabezado Car"/>
    <w:basedOn w:val="Fuentedeprrafopredeter"/>
    <w:link w:val="Encabezado"/>
    <w:qFormat/>
    <w:rsid w:val="0046232D"/>
    <w:rPr>
      <w:lang w:val="es-ES"/>
    </w:rPr>
  </w:style>
  <w:style w:type="character" w:customStyle="1" w:styleId="Ttulo4Car">
    <w:name w:val="Título 4 Car"/>
    <w:basedOn w:val="Fuentedeprrafopredeter"/>
    <w:link w:val="Ttulo4"/>
    <w:qFormat/>
    <w:rsid w:val="00C44284"/>
    <w:rPr>
      <w:rFonts w:ascii="Times New Roman" w:eastAsia="Times New Roman" w:hAnsi="Times New Roman" w:cs="Times New Roman"/>
      <w:b/>
      <w:bCs/>
      <w:sz w:val="20"/>
      <w:szCs w:val="20"/>
      <w:lang w:val="es-ES" w:eastAsia="es-ES"/>
    </w:rPr>
  </w:style>
  <w:style w:type="character" w:customStyle="1" w:styleId="apple-converted-space">
    <w:name w:val="apple-converted-space"/>
    <w:basedOn w:val="Fuentedeprrafopredeter"/>
    <w:qFormat/>
    <w:rsid w:val="00CC7588"/>
  </w:style>
  <w:style w:type="character" w:styleId="Textoennegrita">
    <w:name w:val="Strong"/>
    <w:basedOn w:val="Fuentedeprrafopredeter"/>
    <w:uiPriority w:val="22"/>
    <w:qFormat/>
    <w:rsid w:val="00CC7588"/>
    <w:rPr>
      <w:b/>
      <w:bCs/>
    </w:rPr>
  </w:style>
  <w:style w:type="character" w:customStyle="1" w:styleId="ssgja">
    <w:name w:val="ss_gja"/>
    <w:basedOn w:val="Fuentedeprrafopredeter"/>
    <w:qFormat/>
    <w:rsid w:val="003076C5"/>
  </w:style>
  <w:style w:type="character" w:customStyle="1" w:styleId="TextodegloboCar">
    <w:name w:val="Texto de globo Car"/>
    <w:basedOn w:val="Fuentedeprrafopredeter"/>
    <w:link w:val="Textodeglobo"/>
    <w:uiPriority w:val="99"/>
    <w:semiHidden/>
    <w:qFormat/>
    <w:rsid w:val="00452411"/>
    <w:rPr>
      <w:rFonts w:ascii="Tahoma" w:hAnsi="Tahoma" w:cs="Tahoma"/>
      <w:sz w:val="16"/>
      <w:szCs w:val="16"/>
      <w:lang w:val="es-ES"/>
    </w:rPr>
  </w:style>
  <w:style w:type="character" w:customStyle="1" w:styleId="elementor-icon-list-text">
    <w:name w:val="elementor-icon-list-text"/>
    <w:basedOn w:val="Fuentedeprrafopredeter"/>
    <w:qFormat/>
    <w:rsid w:val="00A8703F"/>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lang/>
    </w:rPr>
  </w:style>
  <w:style w:type="paragraph" w:styleId="Sinespaciado">
    <w:name w:val="No Spacing"/>
    <w:link w:val="SinespaciadoCar"/>
    <w:uiPriority w:val="1"/>
    <w:qFormat/>
    <w:rsid w:val="0046232D"/>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46232D"/>
    <w:pPr>
      <w:tabs>
        <w:tab w:val="center" w:pos="4252"/>
        <w:tab w:val="right" w:pos="8504"/>
      </w:tabs>
      <w:spacing w:after="0" w:line="240" w:lineRule="auto"/>
    </w:pPr>
  </w:style>
  <w:style w:type="paragraph" w:styleId="Encabezado">
    <w:name w:val="header"/>
    <w:basedOn w:val="Normal"/>
    <w:link w:val="EncabezadoCar"/>
    <w:unhideWhenUsed/>
    <w:rsid w:val="0046232D"/>
    <w:pPr>
      <w:tabs>
        <w:tab w:val="center" w:pos="4252"/>
        <w:tab w:val="right" w:pos="8504"/>
      </w:tabs>
      <w:spacing w:after="0" w:line="240" w:lineRule="auto"/>
    </w:pPr>
  </w:style>
  <w:style w:type="paragraph" w:styleId="Prrafodelista">
    <w:name w:val="List Paragraph"/>
    <w:basedOn w:val="Normal"/>
    <w:uiPriority w:val="34"/>
    <w:qFormat/>
    <w:rsid w:val="0046232D"/>
    <w:pPr>
      <w:ind w:left="720"/>
      <w:contextualSpacing/>
    </w:pPr>
  </w:style>
  <w:style w:type="paragraph" w:customStyle="1" w:styleId="msonospacing0">
    <w:name w:val="msonospacing"/>
    <w:basedOn w:val="Normal"/>
    <w:qFormat/>
    <w:rsid w:val="00C44284"/>
    <w:pPr>
      <w:spacing w:after="0" w:line="240" w:lineRule="auto"/>
    </w:pPr>
    <w:rPr>
      <w:rFonts w:ascii="Calibri" w:eastAsia="Times New Roman" w:hAnsi="Calibri" w:cs="Times New Roman"/>
      <w:lang w:eastAsia="es-ES"/>
    </w:rPr>
  </w:style>
  <w:style w:type="paragraph" w:styleId="Textodeglobo">
    <w:name w:val="Balloon Text"/>
    <w:basedOn w:val="Normal"/>
    <w:link w:val="TextodegloboCar"/>
    <w:uiPriority w:val="99"/>
    <w:semiHidden/>
    <w:unhideWhenUsed/>
    <w:qFormat/>
    <w:rsid w:val="00452411"/>
    <w:pPr>
      <w:spacing w:after="0" w:line="240" w:lineRule="auto"/>
    </w:pPr>
    <w:rPr>
      <w:rFonts w:ascii="Tahoma" w:hAnsi="Tahoma" w:cs="Tahoma"/>
      <w:sz w:val="16"/>
      <w:szCs w:val="16"/>
    </w:rPr>
  </w:style>
  <w:style w:type="paragraph" w:styleId="NormalWeb">
    <w:name w:val="Normal (Web)"/>
    <w:basedOn w:val="Normal"/>
    <w:uiPriority w:val="99"/>
    <w:semiHidden/>
    <w:unhideWhenUsed/>
    <w:qFormat/>
    <w:rsid w:val="00E72947"/>
    <w:pPr>
      <w:spacing w:beforeAutospacing="1" w:afterAutospacing="1" w:line="240" w:lineRule="auto"/>
    </w:pPr>
    <w:rPr>
      <w:rFonts w:ascii="Times New Roman" w:eastAsia="Times New Roman" w:hAnsi="Times New Roman" w:cs="Times New Roman"/>
      <w:sz w:val="24"/>
      <w:szCs w:val="24"/>
      <w:lang w:eastAsia="es-ES"/>
    </w:rPr>
  </w:style>
  <w:style w:type="paragraph" w:customStyle="1" w:styleId="elementor-icon-list-item">
    <w:name w:val="elementor-icon-list-item"/>
    <w:basedOn w:val="Normal"/>
    <w:qFormat/>
    <w:rsid w:val="00A8703F"/>
    <w:pPr>
      <w:spacing w:beforeAutospacing="1" w:afterAutospacing="1" w:line="240" w:lineRule="auto"/>
    </w:pPr>
    <w:rPr>
      <w:rFonts w:ascii="Times New Roman" w:eastAsia="Times New Roman" w:hAnsi="Times New Roman" w:cs="Times New Roman"/>
      <w:sz w:val="24"/>
      <w:szCs w:val="24"/>
      <w:lang w:eastAsia="es-ES"/>
    </w:rPr>
  </w:style>
  <w:style w:type="table" w:styleId="Cuadrculamedia1-nfasis6">
    <w:name w:val="Medium Grid 1 Accent 6"/>
    <w:basedOn w:val="Tablanormal"/>
    <w:uiPriority w:val="67"/>
    <w:rsid w:val="0046232D"/>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46232D"/>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46232D"/>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ourmundial.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659cc251-b91d-49c8-941e-02346b220505" xsi:nil="true"/>
    <lcf76f155ced4ddcb4097134ff3c332f xmlns="9b544927-d984-4834-83db-9a85f413532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2" ma:contentTypeDescription="Crear nuevo documento." ma:contentTypeScope="" ma:versionID="509a643cfb51d726d1c07fbe5555a4b1">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b5222de0be35447195cd790047c23446"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4812B7-5890-4163-90A5-6841D0543DD0}">
  <ds:schemaRefs>
    <ds:schemaRef ds:uri="http://schemas.openxmlformats.org/officeDocument/2006/bibliography"/>
  </ds:schemaRefs>
</ds:datastoreItem>
</file>

<file path=customXml/itemProps2.xml><?xml version="1.0" encoding="utf-8"?>
<ds:datastoreItem xmlns:ds="http://schemas.openxmlformats.org/officeDocument/2006/customXml" ds:itemID="{53FDDB1B-29D1-4EE0-8590-EA792BDF2548}">
  <ds:schemaRefs>
    <ds:schemaRef ds:uri="http://schemas.microsoft.com/office/2006/metadata/properties"/>
    <ds:schemaRef ds:uri="http://schemas.microsoft.com/office/infopath/2007/PartnerControls"/>
    <ds:schemaRef ds:uri="659cc251-b91d-49c8-941e-02346b220505"/>
    <ds:schemaRef ds:uri="9b544927-d984-4834-83db-9a85f4135322"/>
  </ds:schemaRefs>
</ds:datastoreItem>
</file>

<file path=customXml/itemProps3.xml><?xml version="1.0" encoding="utf-8"?>
<ds:datastoreItem xmlns:ds="http://schemas.openxmlformats.org/officeDocument/2006/customXml" ds:itemID="{18DC432D-038F-4DFB-830B-F45910FF77C3}">
  <ds:schemaRefs>
    <ds:schemaRef ds:uri="http://schemas.microsoft.com/sharepoint/v3/contenttype/forms"/>
  </ds:schemaRefs>
</ds:datastoreItem>
</file>

<file path=customXml/itemProps4.xml><?xml version="1.0" encoding="utf-8"?>
<ds:datastoreItem xmlns:ds="http://schemas.openxmlformats.org/officeDocument/2006/customXml" ds:itemID="{105D902D-40BA-4608-911D-A88C5D3AA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Pages>
  <Words>2996</Words>
  <Characters>15434</Characters>
  <Application>Microsoft Office Word</Application>
  <DocSecurity>0</DocSecurity>
  <Lines>314</Lines>
  <Paragraphs>169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Lara</dc:creator>
  <dc:description/>
  <cp:lastModifiedBy>SOFIA FLORES FAVILA</cp:lastModifiedBy>
  <cp:revision>40</cp:revision>
  <cp:lastPrinted>2024-01-30T19:13:00Z</cp:lastPrinted>
  <dcterms:created xsi:type="dcterms:W3CDTF">2024-01-11T23:07:00Z</dcterms:created>
  <dcterms:modified xsi:type="dcterms:W3CDTF">2025-11-12T23:28:00Z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GrammarlyDocumentId">
    <vt:lpwstr>ed547e0277f017856e04da88a2d40d701b186596c0f341e107ff5ecf4839ad54</vt:lpwstr>
  </property>
</Properties>
</file>