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C67B425" w:rsidP="4A146ED4" w:rsidRDefault="4C67B425" w14:paraId="63145773" w14:textId="4800468A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center"/>
      </w:pPr>
      <w:r w:rsidRPr="2BC55DB8" w:rsidR="4C67B42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>Programa especial</w:t>
      </w:r>
      <w:r w:rsidRPr="2BC55DB8" w:rsidR="56A3387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 xml:space="preserve"> de lujo</w:t>
      </w:r>
      <w:r w:rsidRPr="2BC55DB8" w:rsidR="4C67B42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 xml:space="preserve">: </w:t>
      </w:r>
      <w:r w:rsidRPr="2BC55DB8" w:rsidR="09FA7B2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>Eclipse en Egipto</w:t>
      </w:r>
      <w:r w:rsidRPr="2BC55DB8" w:rsidR="7EC226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BF4E14" w:themeColor="accent2" w:themeTint="FF" w:themeShade="BF"/>
          <w:sz w:val="36"/>
          <w:szCs w:val="36"/>
          <w:lang w:val="es-ES"/>
        </w:rPr>
        <w:t xml:space="preserve"> 1</w:t>
      </w:r>
    </w:p>
    <w:p w:rsidR="0BF9844B" w:rsidP="0179805C" w:rsidRDefault="0BF9844B" w14:paraId="79BD53D4" w14:textId="7102216B">
      <w:pPr>
        <w:pStyle w:val="Normal"/>
        <w:spacing w:after="0" w:afterAutospacing="off"/>
        <w:ind w:left="0"/>
        <w:jc w:val="center"/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</w:pPr>
      <w:r w:rsidRPr="4A146ED4" w:rsidR="09FA7B2C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08 </w:t>
      </w:r>
      <w:r w:rsidRPr="4A146ED4" w:rsidR="3E10660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días / </w:t>
      </w:r>
      <w:r w:rsidRPr="4A146ED4" w:rsidR="45792E4C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0</w:t>
      </w:r>
      <w:r w:rsidRPr="4A146ED4" w:rsidR="3BFF9F85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7</w:t>
      </w:r>
      <w:r w:rsidRPr="4A146ED4" w:rsidR="29DAF62F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 xml:space="preserve"> </w:t>
      </w:r>
      <w:r w:rsidRPr="4A146ED4" w:rsidR="3E106601">
        <w:rPr>
          <w:rFonts w:ascii="Calibri" w:hAnsi="Calibri" w:eastAsia="Calibri" w:cs="Calibri"/>
          <w:b w:val="0"/>
          <w:bCs w:val="0"/>
          <w:color w:val="BF4E14" w:themeColor="accent2" w:themeTint="FF" w:themeShade="BF"/>
          <w:sz w:val="24"/>
          <w:szCs w:val="24"/>
        </w:rPr>
        <w:t>noches</w:t>
      </w:r>
    </w:p>
    <w:p w:rsidR="43CE290E" w:rsidP="43CE290E" w:rsidRDefault="43CE290E" w14:paraId="6049F63B" w14:textId="50E3AF49">
      <w:pPr>
        <w:spacing w:after="0" w:afterAutospacing="off"/>
        <w:ind w:left="0"/>
        <w:jc w:val="center"/>
        <w:rPr>
          <w:rFonts w:ascii="Calibri" w:hAnsi="Calibri" w:eastAsia="Calibri" w:cs="Calibri"/>
          <w:b w:val="0"/>
          <w:bCs w:val="0"/>
          <w:color w:val="auto"/>
          <w:sz w:val="24"/>
          <w:szCs w:val="24"/>
        </w:rPr>
      </w:pPr>
    </w:p>
    <w:p w:rsidR="267D0FFC" w:rsidP="291E7438" w:rsidRDefault="267D0FFC" w14:paraId="7A5739DE" w14:textId="6CBCBB80">
      <w:pPr>
        <w:spacing w:after="0" w:afterAutospacing="off"/>
        <w:ind w:left="0"/>
        <w:jc w:val="left"/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</w:pP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 xml:space="preserve">Operación a partir de 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mínimo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 xml:space="preserve"> 02 </w:t>
      </w:r>
      <w:r w:rsidRPr="4A146ED4" w:rsidR="3783CC0F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pa</w:t>
      </w:r>
      <w:r w:rsidRPr="4A146ED4" w:rsidR="4FF07098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sajeros</w:t>
      </w:r>
    </w:p>
    <w:p w:rsidR="43CE290E" w:rsidP="291E7438" w:rsidRDefault="43CE290E" w14:paraId="4B08AF41" w14:textId="2C8996BB">
      <w:pPr>
        <w:spacing w:after="0" w:afterAutospacing="off"/>
        <w:ind w:left="0"/>
        <w:jc w:val="left"/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</w:pPr>
    </w:p>
    <w:p w:rsidR="0BF9844B" w:rsidP="4A9EE3D1" w:rsidRDefault="0BF9844B" w14:paraId="552B19B3" w14:textId="7C02A28B">
      <w:pPr>
        <w:spacing w:after="0" w:afterAutospacing="off"/>
        <w:ind w:left="0"/>
        <w:jc w:val="center"/>
        <w:rPr>
          <w:rFonts w:ascii="Calibri" w:hAnsi="Calibri" w:eastAsia="Calibri" w:cs="Calibri"/>
          <w:b w:val="1"/>
          <w:bCs w:val="1"/>
          <w:color w:val="auto" w:themeColor="accent2" w:themeTint="FF" w:themeShade="BF"/>
          <w:sz w:val="28"/>
          <w:szCs w:val="28"/>
        </w:rPr>
      </w:pPr>
      <w:r w:rsidRPr="4A9EE3D1" w:rsidR="3E106601">
        <w:rPr>
          <w:rFonts w:ascii="Calibri" w:hAnsi="Calibri" w:eastAsia="Calibri" w:cs="Calibri"/>
          <w:b w:val="1"/>
          <w:bCs w:val="1"/>
          <w:color w:val="auto"/>
          <w:sz w:val="28"/>
          <w:szCs w:val="28"/>
        </w:rPr>
        <w:t>Itinerario</w:t>
      </w:r>
    </w:p>
    <w:p w:rsidR="4A9EE3D1" w:rsidP="4A9EE3D1" w:rsidRDefault="4A9EE3D1" w14:paraId="4B35773F" w14:textId="04AA941F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4D243A2B" w:rsidP="4A146ED4" w:rsidRDefault="4D243A2B" w14:paraId="1B8CCCDD" w14:textId="5105A0FF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01, 27 julio 2027: EL CAIRO</w:t>
      </w:r>
    </w:p>
    <w:p w:rsidR="4D243A2B" w:rsidP="4D243A2B" w:rsidRDefault="4D243A2B" w14:paraId="5332A9AE" w14:textId="28EC191C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Llegada al Aeropuerto Internacional de El Cairo, asistencia de habla hispana en el aeropuerto por parte de nuestro representante antes del control de pasaportes. Traslado al hotel y alojamiento.</w:t>
      </w:r>
    </w:p>
    <w:p w:rsidR="4D243A2B" w:rsidP="4A146ED4" w:rsidRDefault="4D243A2B" w14:paraId="234FAF18" w14:textId="1F38707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0E4C417F" w14:textId="45015A60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02, 28 julio 2027: EL CAIRO</w:t>
      </w:r>
    </w:p>
    <w:p w:rsidR="4D243A2B" w:rsidP="4A146ED4" w:rsidRDefault="4D243A2B" w14:paraId="79FBBC3C" w14:textId="4ACDBB07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Desayuno. Día completo de visitas a las Tres Pirámides de Guiza; Keops, Kefrén y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Micerinos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, a la Eterna Esfinge y al Templo del Valle de Kefrén </w:t>
      </w:r>
      <w:r w:rsidRPr="4A146ED4" w:rsidR="7145D58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(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no incluye entrada al interior de las Pirámides</w:t>
      </w:r>
      <w:r w:rsidRPr="4A146ED4" w:rsidR="474C3565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).</w:t>
      </w:r>
    </w:p>
    <w:p w:rsidR="4D243A2B" w:rsidP="4D243A2B" w:rsidRDefault="4D243A2B" w14:paraId="06DE5E45" w14:textId="23E58463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Por la tarde, visita al Gran Museo Egipcio (GEM). Regreso al hotel y alojamiento.</w:t>
      </w:r>
    </w:p>
    <w:p w:rsidR="4D243A2B" w:rsidP="4A146ED4" w:rsidRDefault="4D243A2B" w14:paraId="16266D87" w14:textId="400B33A8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5E1FA15F" w14:textId="1929371D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03</w:t>
      </w:r>
      <w:r w:rsidRPr="4A146ED4" w:rsidR="283A9A55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,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29</w:t>
      </w:r>
      <w:r w:rsidRPr="4A146ED4" w:rsidR="1C5A6831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julio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</w:t>
      </w:r>
      <w:r w:rsidRPr="4A146ED4" w:rsidR="1B5C267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EL CAIRO / ASUÁN</w:t>
      </w:r>
    </w:p>
    <w:p w:rsidR="4D243A2B" w:rsidP="4D243A2B" w:rsidRDefault="4D243A2B" w14:paraId="763AD263" w14:textId="0ED4116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Pensión </w:t>
      </w:r>
      <w:r w:rsidRPr="4A146ED4" w:rsidR="4473C403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ompleta.</w:t>
      </w:r>
    </w:p>
    <w:p w:rsidR="4D243A2B" w:rsidP="4D243A2B" w:rsidRDefault="4D243A2B" w14:paraId="62639B15" w14:textId="78663C74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Aeropuerto Internacional de El Cairo y vuelo doméstico con destino a Asuán. Llegada a Asuán.</w:t>
      </w:r>
    </w:p>
    <w:p w:rsidR="4D243A2B" w:rsidP="4D243A2B" w:rsidRDefault="4D243A2B" w14:paraId="19648F4C" w14:textId="54BE73B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Por la mañana, visita a la Alta Presa de Asuán y al Templo de Filae. Traslado al barco. Noche a bordo.</w:t>
      </w:r>
    </w:p>
    <w:p w:rsidR="4D243A2B" w:rsidP="4A146ED4" w:rsidRDefault="4D243A2B" w14:paraId="6965F148" w14:textId="62D6F8A6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758C5328" w14:textId="43FB1A76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04</w:t>
      </w:r>
      <w:r w:rsidRPr="4A146ED4" w:rsidR="4CD0EBC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,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30</w:t>
      </w:r>
      <w:r w:rsidRPr="4A146ED4" w:rsidR="7C5E5674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julio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</w:t>
      </w:r>
      <w:r w:rsidRPr="4A146ED4" w:rsidR="575B5BC5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ASUÁN</w:t>
      </w:r>
    </w:p>
    <w:p w:rsidR="4D243A2B" w:rsidP="4D243A2B" w:rsidRDefault="4D243A2B" w14:paraId="3A0C5651" w14:textId="6150AF1A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Pensión </w:t>
      </w:r>
      <w:r w:rsidRPr="4A146ED4" w:rsidR="2BA0096E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ompleta.</w:t>
      </w:r>
    </w:p>
    <w:p w:rsidR="4D243A2B" w:rsidP="4D243A2B" w:rsidRDefault="4D243A2B" w14:paraId="422EBB0E" w14:textId="030189B4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Por la tarde, se emprenderá un paseo en una Faluca por el Río Nilo (típicos veleros egipcios) desde donde podremos admirar y disfrutar de una visita panorámica al Mausoleo del Agha Khan, a la Isla Elefantina y al Jardín Botánico. Noche a bordo.</w:t>
      </w:r>
    </w:p>
    <w:p w:rsidR="4D243A2B" w:rsidP="4A146ED4" w:rsidRDefault="4D243A2B" w14:paraId="20BCF34B" w14:textId="24043290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51AC8FDE" w14:textId="573836BE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785BAD42" w14:textId="32F2944C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56F60844" w14:textId="52875C54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4F19E69B" w14:textId="0EAA1DBE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05</w:t>
      </w:r>
      <w:r w:rsidRPr="4A146ED4" w:rsidR="13C04EFD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,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31</w:t>
      </w:r>
      <w:r w:rsidRPr="4A146ED4" w:rsidR="397646F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julio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</w:t>
      </w:r>
      <w:r w:rsidRPr="4A146ED4" w:rsidR="3B744730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ASUÁN / KOM OMBO / EDFU</w:t>
      </w:r>
    </w:p>
    <w:p w:rsidR="4D243A2B" w:rsidP="4D243A2B" w:rsidRDefault="4D243A2B" w14:paraId="757E6854" w14:textId="19B76006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Pensión </w:t>
      </w:r>
      <w:r w:rsidRPr="4A146ED4" w:rsidR="5B627CA3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ompleta.</w:t>
      </w:r>
    </w:p>
    <w:p w:rsidR="4D243A2B" w:rsidP="4D243A2B" w:rsidRDefault="4D243A2B" w14:paraId="27583587" w14:textId="43C2D36D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Navegación hacia Kom Ombo. Llegada a Kom Ombo y visita al Templo de Kom Ombo el único dedicado a dos divinidades: El dios Sobek con cabeza de cocodrilo y el dios Haroeris con cabeza de halcón.</w:t>
      </w:r>
    </w:p>
    <w:p w:rsidR="4D243A2B" w:rsidP="4D243A2B" w:rsidRDefault="4D243A2B" w14:paraId="2CE4C0B5" w14:textId="13B282A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Navegación hacia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Edfu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. Llegada a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Edfu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y visita al Templo de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Edfu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dedicado al dios Horus. Navegación hacia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Esna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. Cruzaremos la Esclusa de 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Esna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 y continuaremos la navegación hacia Luxor. Noche a bordo.</w:t>
      </w:r>
    </w:p>
    <w:p w:rsidR="4D243A2B" w:rsidP="4A146ED4" w:rsidRDefault="4D243A2B" w14:paraId="2D71DD84" w14:textId="0CD26A8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3EC9094E" w14:textId="1CFC1AF7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</w:t>
      </w:r>
      <w:r w:rsidRPr="4A146ED4" w:rsidR="6FDE4A4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6, 01 agosto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</w:t>
      </w:r>
      <w:r w:rsidRPr="4A146ED4" w:rsidR="5E26D941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EDFU / ESNA / LUXOR</w:t>
      </w:r>
    </w:p>
    <w:p w:rsidR="4D243A2B" w:rsidP="4D243A2B" w:rsidRDefault="4D243A2B" w14:paraId="1E63126B" w14:textId="36264AD5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Pensión </w:t>
      </w:r>
      <w:r w:rsidRPr="4A146ED4" w:rsidR="418354F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c</w:t>
      </w: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ompleta.</w:t>
      </w:r>
    </w:p>
    <w:p w:rsidR="4D243A2B" w:rsidP="4D243A2B" w:rsidRDefault="4D243A2B" w14:paraId="555C88CD" w14:textId="3ED6A24D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Por la mañana, visita a la Orilla Occidental en Luxor; a la Necrópolis de Tebas; al Valle de los Reyes, al Templo Funerario de la Reina Hatshepsut conocido como El-Deir El-Bahari y a los Colosos de Memnón. Noche a bordo.</w:t>
      </w:r>
    </w:p>
    <w:p w:rsidR="4D243A2B" w:rsidP="4A146ED4" w:rsidRDefault="4D243A2B" w14:paraId="3D968B32" w14:textId="16E9DCE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53600DE7" w14:textId="5CA04A1B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07</w:t>
      </w:r>
      <w:r w:rsidRPr="4A146ED4" w:rsidR="5D840F75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,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02</w:t>
      </w:r>
      <w:r w:rsidRPr="4A146ED4" w:rsidR="3EEBD2FE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 agosto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2027</w:t>
      </w:r>
      <w:r w:rsidRPr="4A146ED4" w:rsidR="5B4987E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: </w:t>
      </w:r>
      <w:r w:rsidRPr="4A146ED4" w:rsidR="7C6D5F3B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LUXOR / EL CAIRO</w:t>
      </w:r>
    </w:p>
    <w:p w:rsidR="4D243A2B" w:rsidP="4D243A2B" w:rsidRDefault="4D243A2B" w14:paraId="330E10BD" w14:textId="1DE32470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7C6D5F3B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Desayuno y desembarque. Por la mañana, visita a la Orilla Oriental en Luxor; a los Templos de Luxor y Karnak.</w:t>
      </w:r>
    </w:p>
    <w:p w:rsidR="4D243A2B" w:rsidP="4A146ED4" w:rsidRDefault="4D243A2B" w14:paraId="0022057A" w14:textId="28EC75EE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04129020" w14:textId="44709221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</w:pPr>
      <w:r w:rsidRPr="4A146ED4" w:rsidR="6D4144B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highlight w:val="yellow"/>
          <w:lang w:val="es-ES"/>
        </w:rPr>
        <w:t>ECLIPSE 12:55 HRS. (PM)</w:t>
      </w:r>
    </w:p>
    <w:p w:rsidR="4D243A2B" w:rsidP="4A146ED4" w:rsidRDefault="4D243A2B" w14:paraId="767E8DE4" w14:textId="1330427C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D243A2B" w:rsidRDefault="4D243A2B" w14:paraId="2D77941B" w14:textId="253D3FF2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6D4144BF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Traslado al Aeropuerto Internacional de Luxor y vuelo doméstico de vuelta a El Cairo. Llegada a El Cairo. Traslado al hotel y alojamiento.</w:t>
      </w:r>
    </w:p>
    <w:p w:rsidR="4D243A2B" w:rsidP="4A146ED4" w:rsidRDefault="4D243A2B" w14:paraId="12077872" w14:textId="656619F1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D243A2B" w:rsidP="4A146ED4" w:rsidRDefault="4D243A2B" w14:paraId="34318C25" w14:textId="5CF72807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4A146ED4" w:rsidR="6D4144B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Día 08, 03 agosto 2027: EL CAIRO</w:t>
      </w:r>
    </w:p>
    <w:p w:rsidR="4D243A2B" w:rsidP="4D243A2B" w:rsidRDefault="4D243A2B" w14:paraId="2A00C7C6" w14:textId="4A9FD496">
      <w:pPr>
        <w:pStyle w:val="Normal"/>
        <w:suppressLineNumbers w:val="0"/>
        <w:bidi w:val="0"/>
        <w:spacing w:before="0" w:beforeAutospacing="off" w:after="0" w:afterAutospacing="off" w:line="279" w:lineRule="auto"/>
        <w:jc w:val="both"/>
      </w:pPr>
      <w:r w:rsidRPr="4A146ED4" w:rsidR="6D4144BF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 xml:space="preserve">Desayuno. A la hora prevista, traslado al Aeropuerto Internacional de El Cairo, asistencia de habla hispana en el aeropuerto por parte de nuestro representante. </w:t>
      </w:r>
    </w:p>
    <w:p w:rsidR="734C37C8" w:rsidP="734C37C8" w:rsidRDefault="734C37C8" w14:paraId="3AD4590B" w14:textId="65A95A2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</w:pPr>
      <w:r w:rsidRPr="4D243A2B" w:rsidR="4B5E63FA"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  <w:t>Fin de los servicios</w:t>
      </w:r>
    </w:p>
    <w:p w:rsidR="4D243A2B" w:rsidP="4A146ED4" w:rsidRDefault="4D243A2B" w14:paraId="3BA6D55F" w14:textId="5DBDB9C4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036F6757" w14:textId="33768FB0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09AEC12C" w14:textId="68C9A03C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26528792" w14:textId="19A3DF38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1F3927D1" w14:textId="2C81F21A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A146ED4" w:rsidP="4A146ED4" w:rsidRDefault="4A146ED4" w14:paraId="74C6C9B8" w14:textId="27252E32">
      <w:pPr>
        <w:pStyle w:val="Normal"/>
        <w:suppressLineNumbers w:val="0"/>
        <w:bidi w:val="0"/>
        <w:spacing w:before="0" w:beforeAutospacing="off" w:after="0" w:afterAutospacing="off" w:line="279" w:lineRule="auto"/>
        <w:jc w:val="center"/>
        <w:rPr>
          <w:rFonts w:ascii="Calibri" w:hAnsi="Calibri" w:eastAsia="Calibri" w:cs="Calibri"/>
          <w:i w:val="0"/>
          <w:iCs w:val="0"/>
          <w:noProof w:val="0"/>
          <w:sz w:val="28"/>
          <w:szCs w:val="28"/>
          <w:lang w:val="es-ES"/>
        </w:rPr>
      </w:pPr>
    </w:p>
    <w:p w:rsidR="43CE290E" w:rsidP="734C37C8" w:rsidRDefault="43CE290E" w14:paraId="6B2E199C" w14:textId="5BA96E94">
      <w:pPr>
        <w:pStyle w:val="Normal"/>
        <w:suppressLineNumbers w:val="0"/>
        <w:bidi w:val="0"/>
        <w:spacing w:before="0" w:beforeAutospacing="off" w:after="0" w:afterAutospacing="off" w:line="279" w:lineRule="auto"/>
        <w:ind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734C37C8" w:rsidR="1A1056A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Valor por persona en USD</w:t>
      </w:r>
    </w:p>
    <w:tbl>
      <w:tblPr>
        <w:tblStyle w:val="GridTable4-Accent2"/>
        <w:bidiVisual w:val="0"/>
        <w:tblW w:w="5880" w:type="dxa"/>
        <w:jc w:val="center"/>
        <w:tblLook w:val="06A0" w:firstRow="1" w:lastRow="0" w:firstColumn="1" w:lastColumn="0" w:noHBand="1" w:noVBand="1"/>
      </w:tblPr>
      <w:tblGrid>
        <w:gridCol w:w="1710"/>
        <w:gridCol w:w="1440"/>
        <w:gridCol w:w="1425"/>
        <w:gridCol w:w="1305"/>
      </w:tblGrid>
      <w:tr w:rsidR="4A9EE3D1" w:rsidTr="291E2E24" w14:paraId="3261E2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vMerge w:val="restart"/>
            <w:tcMar/>
            <w:vAlign w:val="center"/>
          </w:tcPr>
          <w:p w:rsidP="291E2E24" w14:paraId="7BC0B57E" w14:textId="4621F330">
            <w:pPr>
              <w:jc w:val="center"/>
              <w:rPr>
                <w:rFonts w:ascii="Calibri" w:hAnsi="Calibri" w:eastAsia="Calibri" w:cs="Calibri"/>
                <w:sz w:val="28"/>
                <w:szCs w:val="28"/>
              </w:rPr>
            </w:pPr>
            <w:r w:rsidRPr="291E2E24" w:rsidR="1FCBBE2A">
              <w:rPr>
                <w:rFonts w:ascii="Calibri" w:hAnsi="Calibri" w:eastAsia="Calibri" w:cs="Calibri"/>
                <w:sz w:val="28"/>
                <w:szCs w:val="28"/>
              </w:rPr>
              <w:t>Fecha salida</w:t>
            </w:r>
          </w:p>
        </w:tc>
        <w:trPr>
          <w:trHeight w:val="36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70" w:type="dxa"/>
            <w:gridSpan w:val="3"/>
            <w:tcMar/>
            <w:vAlign w:val="center"/>
          </w:tcPr>
          <w:p w:rsidR="4086AAE9" w:rsidP="2BC55DB8" w:rsidRDefault="4086AAE9" w14:paraId="55D9E31A" w14:textId="3878F6FE">
            <w:pPr>
              <w:pStyle w:val="Normal"/>
              <w:bidi w:val="0"/>
              <w:jc w:val="center"/>
            </w:pPr>
            <w:r w:rsidRPr="2BC55DB8" w:rsidR="4086AAE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DOBLE</w:t>
            </w:r>
          </w:p>
        </w:tc>
      </w:tr>
      <w:tr w:rsidR="4A146ED4" w:rsidTr="291E2E24" w14:paraId="2538073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vMerge/>
            <w:tcMar/>
            <w:vAlign w:val="center"/>
          </w:tcPr>
          <w:p w:rsidP="50FFC764" w14:paraId="73CD7AFF" w14:textId="0ADC57CF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noProof w:val="0"/>
                <w:sz w:val="24"/>
                <w:szCs w:val="24"/>
                <w:lang w:val="es-ES"/>
              </w:rPr>
            </w:pPr>
            <w:r w:rsidRPr="50FFC764" w:rsidR="5FE3694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Fecha salida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0" w:type="dxa"/>
            <w:tcMar/>
            <w:vAlign w:val="center"/>
          </w:tcPr>
          <w:p w:rsidR="3090C313" w:rsidP="2BC55DB8" w:rsidRDefault="3090C313" w14:paraId="1E019F0A" w14:textId="08F37626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2BC55DB8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2BC55DB8" w:rsidR="7D5A7D3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25" w:type="dxa"/>
            <w:tcMar/>
            <w:vAlign w:val="center"/>
          </w:tcPr>
          <w:p w:rsidR="3090C313" w:rsidP="2BC55DB8" w:rsidRDefault="3090C313" w14:paraId="36168F02" w14:textId="177AF4BA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2BC55DB8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2BC55DB8" w:rsidR="7595679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05" w:type="dxa"/>
            <w:tcMar/>
            <w:vAlign w:val="center"/>
          </w:tcPr>
          <w:p w:rsidR="3090C313" w:rsidP="2BC55DB8" w:rsidRDefault="3090C313" w14:paraId="6B237E22" w14:textId="6E5C9AC7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</w:pPr>
            <w:r w:rsidRPr="2BC55DB8" w:rsidR="3090C3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2BC55DB8" w:rsidR="48D5F67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28"/>
                <w:szCs w:val="28"/>
                <w:lang w:val="es-ES"/>
              </w:rPr>
              <w:t>3</w:t>
            </w:r>
          </w:p>
        </w:tc>
      </w:tr>
      <w:tr w:rsidR="4A9EE3D1" w:rsidTr="291E2E24" w14:paraId="52D4BF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Mar/>
            <w:vAlign w:val="center"/>
          </w:tcPr>
          <w:p w:rsidR="4A9EE3D1" w:rsidP="4A146ED4" w:rsidRDefault="4A9EE3D1" w14:paraId="46EC7EE0" w14:textId="37AAF6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A146ED4" w:rsidR="3090C3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8"/>
                <w:szCs w:val="28"/>
                <w:lang w:val="es-ES"/>
              </w:rPr>
              <w:t>27 julio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40" w:type="dxa"/>
            <w:tcMar/>
            <w:vAlign w:val="center"/>
          </w:tcPr>
          <w:p w:rsidR="4A146ED4" w:rsidP="4A146ED4" w:rsidRDefault="4A146ED4" w14:paraId="26716E35" w14:textId="64994841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A146ED4" w:rsidR="4A146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7.976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25" w:type="dxa"/>
            <w:tcMar/>
            <w:vAlign w:val="center"/>
          </w:tcPr>
          <w:p w:rsidR="4A146ED4" w:rsidP="4A146ED4" w:rsidRDefault="4A146ED4" w14:paraId="13BEA320" w14:textId="16CA7E94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A146ED4" w:rsidR="4A146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8.476 USD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05" w:type="dxa"/>
            <w:tcMar/>
            <w:vAlign w:val="center"/>
          </w:tcPr>
          <w:p w:rsidR="4A146ED4" w:rsidP="4A146ED4" w:rsidRDefault="4A146ED4" w14:paraId="69CFA8D4" w14:textId="3349F09F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4A146ED4" w:rsidR="4A146ED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9.554 USD</w:t>
            </w:r>
          </w:p>
        </w:tc>
      </w:tr>
    </w:tbl>
    <w:p w:rsidR="734C37C8" w:rsidP="4D243A2B" w:rsidRDefault="734C37C8" w14:paraId="76B8CEB4" w14:textId="348783DA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3CE290E" w:rsidP="4A9EE3D1" w:rsidRDefault="43CE290E" w14:paraId="4D19B51E" w14:textId="13EF6E0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both"/>
      </w:pPr>
      <w:r w:rsidRPr="4A146ED4" w:rsidR="0201DBEA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Incluye:</w:t>
      </w:r>
    </w:p>
    <w:p w:rsidR="4A9EE3D1" w:rsidP="4A146ED4" w:rsidRDefault="4A9EE3D1" w14:paraId="0B6E3B0F" w14:textId="35C884AF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03 n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oches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de hotel en El Cairo según categoría en régimen de alojamiento y desayuno.</w:t>
      </w:r>
    </w:p>
    <w:p w:rsidR="4A9EE3D1" w:rsidP="4A146ED4" w:rsidRDefault="4A9EE3D1" w14:paraId="1E012DCF" w14:textId="3FC9A915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04 noches a bordo de crucero por el Río Nilo según categoría en régimen de pensión completa sin bebidas.</w:t>
      </w:r>
    </w:p>
    <w:p w:rsidR="4A9EE3D1" w:rsidP="4A146ED4" w:rsidRDefault="4A9EE3D1" w14:paraId="71396B69" w14:textId="1ECB836E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01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día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 completo de visitas en El Cairo en regular.</w:t>
      </w:r>
    </w:p>
    <w:p w:rsidR="4A9EE3D1" w:rsidP="4A146ED4" w:rsidRDefault="4A9EE3D1" w14:paraId="30C80CBE" w14:textId="4AAE6F66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Las visitas incluidas del crucero en regular:</w:t>
      </w:r>
    </w:p>
    <w:p w:rsidR="4A9EE3D1" w:rsidP="09D47E7A" w:rsidRDefault="4A9EE3D1" w14:paraId="2D3353E9" w14:textId="2ABF7DD4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09D47E7A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 xml:space="preserve">A. En Asuán: La Alta Presa, el Templo de Filae y un </w:t>
      </w:r>
      <w:r w:rsidRPr="09D47E7A" w:rsidR="10EEE99C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p</w:t>
      </w:r>
      <w:r w:rsidRPr="09D47E7A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aseo en una Faluca.</w:t>
      </w:r>
    </w:p>
    <w:p w:rsidR="4A9EE3D1" w:rsidP="4A146ED4" w:rsidRDefault="4A9EE3D1" w14:paraId="051B3B98" w14:textId="0B0AABED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B. En Edfu: El Templo de Edfu.</w:t>
      </w:r>
    </w:p>
    <w:p w:rsidR="4A9EE3D1" w:rsidP="4A146ED4" w:rsidRDefault="4A9EE3D1" w14:paraId="4F64C14B" w14:textId="207DAA39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C. En Kom Ombo: El Templo de Kom Ombo.</w:t>
      </w:r>
    </w:p>
    <w:p w:rsidR="4A9EE3D1" w:rsidP="4A146ED4" w:rsidRDefault="4A9EE3D1" w14:paraId="4F518C0F" w14:textId="77ED2ADC">
      <w:pPr>
        <w:pStyle w:val="ListParagraph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D. En Luxor: La Orilla Oriental; los Templos de Luxor y Karnak, y la Orilla Occidental; el Valle de los Reyes, el Templo de la Reina Hatshepsut y los Colosos de Memnon.</w:t>
      </w:r>
    </w:p>
    <w:p w:rsidR="4A9EE3D1" w:rsidP="4A146ED4" w:rsidRDefault="4A9EE3D1" w14:paraId="738CEE17" w14:textId="63341027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Los vuelos domésticos CAI – ASW / LXR – CAI.</w:t>
      </w:r>
    </w:p>
    <w:p w:rsidR="4A9EE3D1" w:rsidP="4A146ED4" w:rsidRDefault="4A9EE3D1" w14:paraId="6537D9C7" w14:textId="6B743A03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Asistencia de habla hispana a la llegada y salida en los Aeropuertos y durante todos los traslados al hotel / crucero / a los Aeropuertos y viceversa.</w:t>
      </w:r>
    </w:p>
    <w:p w:rsidR="4A9EE3D1" w:rsidP="4A146ED4" w:rsidRDefault="4A9EE3D1" w14:paraId="4D9FB6CF" w14:textId="382909CE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Guía egiptólogo local de habla hispana durante todas las visitas.</w:t>
      </w:r>
    </w:p>
    <w:p w:rsidR="4A9EE3D1" w:rsidP="4A146ED4" w:rsidRDefault="4A9EE3D1" w14:paraId="53C7B1A4" w14:textId="16341F07">
      <w:pPr>
        <w:pStyle w:val="ListParagraph"/>
        <w:numPr>
          <w:ilvl w:val="0"/>
          <w:numId w:val="27"/>
        </w:numPr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Todos los traslados se realizan en coches con A/C.</w:t>
      </w:r>
    </w:p>
    <w:p w:rsidR="4A9EE3D1" w:rsidP="4A146ED4" w:rsidRDefault="4A9EE3D1" w14:paraId="00082768" w14:textId="4264F994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Nota 01: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los horarios de los vuelos domésticos dependen de las visitas confirmadas y la disponibilidad.</w:t>
      </w:r>
    </w:p>
    <w:p w:rsidR="4A9EE3D1" w:rsidP="4A146ED4" w:rsidRDefault="4A9EE3D1" w14:paraId="1782BAB9" w14:textId="52449967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0C08964F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 xml:space="preserve">Nota 02: </w:t>
      </w:r>
      <w:r w:rsidRPr="4A146ED4" w:rsidR="0C08964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el orden de las visitas puede cambiar según los horarios de los vuelos domésticos.</w:t>
      </w:r>
    </w:p>
    <w:p w:rsidR="4A9EE3D1" w:rsidP="4A146ED4" w:rsidRDefault="4A9EE3D1" w14:paraId="07738FCB" w14:textId="3E450327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3A1BF008" w:rsidP="0097AA7E" w:rsidRDefault="3A1BF008" w14:paraId="4CF14918" w14:textId="71394110">
      <w:pPr>
        <w:pStyle w:val="Normal"/>
        <w:bidi w:val="0"/>
        <w:spacing w:before="0" w:beforeAutospacing="off" w:after="0" w:afterAutospacing="off" w:line="279" w:lineRule="auto"/>
        <w:ind w:left="0" w:right="0"/>
        <w:jc w:val="both"/>
      </w:pPr>
      <w:r w:rsidRPr="4A146ED4" w:rsidR="3A1BF008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No incluye:</w:t>
      </w:r>
    </w:p>
    <w:p w:rsidR="734C37C8" w:rsidP="4A146ED4" w:rsidRDefault="734C37C8" w14:paraId="541B9E91" w14:textId="574120DD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Visado de entrada a Egipto con nuestra asistencia cuesta 55 US $ por persona (NO COMISIONABLE).</w:t>
      </w:r>
    </w:p>
    <w:p w:rsidR="734C37C8" w:rsidP="4A146ED4" w:rsidRDefault="734C37C8" w14:paraId="792FF8F7" w14:textId="1B8FC9B0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Si usted quiere hacerlo directamente puede a través de usar cualquier uno de los siguientes enlaces:</w:t>
      </w:r>
    </w:p>
    <w:p w:rsidR="734C37C8" w:rsidP="4A146ED4" w:rsidRDefault="734C37C8" w14:paraId="2559B742" w14:textId="657233E2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sz w:val="28"/>
          <w:szCs w:val="28"/>
        </w:rPr>
      </w:pPr>
      <w:hyperlink r:id="Rc54858e36cfb4bad">
        <w:r w:rsidRPr="4A146ED4" w:rsidR="6EA0AB5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noProof w:val="0"/>
            <w:sz w:val="28"/>
            <w:szCs w:val="28"/>
            <w:lang w:val="es-ES"/>
          </w:rPr>
          <w:t>https://apps.visaonarrival.gov.eg/</w:t>
        </w:r>
      </w:hyperlink>
    </w:p>
    <w:p w:rsidR="734C37C8" w:rsidP="4A146ED4" w:rsidRDefault="734C37C8" w14:paraId="50317942" w14:textId="502CD448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sz w:val="28"/>
          <w:szCs w:val="28"/>
        </w:rPr>
      </w:pPr>
      <w:hyperlink r:id="Rca5805fc6de149f3">
        <w:r w:rsidRPr="4A146ED4" w:rsidR="6EA0AB5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noProof w:val="0"/>
            <w:sz w:val="28"/>
            <w:szCs w:val="28"/>
            <w:lang w:val="es-ES"/>
          </w:rPr>
          <w:t>https://visa2egypt.gov.eg/</w:t>
        </w:r>
      </w:hyperlink>
    </w:p>
    <w:p w:rsidR="734C37C8" w:rsidP="4A146ED4" w:rsidRDefault="734C37C8" w14:paraId="125BE58C" w14:textId="7BCA8898">
      <w:pPr>
        <w:pStyle w:val="ListParagraph"/>
        <w:suppressLineNumbers w:val="0"/>
        <w:bidi w:val="0"/>
        <w:spacing w:before="0" w:beforeAutospacing="off" w:after="0" w:afterAutospacing="off" w:line="279" w:lineRule="auto"/>
        <w:ind w:left="720"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En este caso cuesta 50 US $ por persona. Esto es según las últimas nuevas condiciones (sujeto a cambio).</w:t>
      </w:r>
    </w:p>
    <w:p w:rsidR="734C37C8" w:rsidP="4A146ED4" w:rsidRDefault="734C37C8" w14:paraId="59248E9B" w14:textId="0322F75A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Propinas durante el crucero por el Río Nilo 110 US $ por persona (pago en destino/excepto el guía).</w:t>
      </w:r>
    </w:p>
    <w:p w:rsidR="734C37C8" w:rsidP="4A146ED4" w:rsidRDefault="734C37C8" w14:paraId="032CEB58" w14:textId="2465933A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Todo extra no mencionado en el itinerario.</w:t>
      </w:r>
    </w:p>
    <w:p w:rsidR="734C37C8" w:rsidP="4A146ED4" w:rsidRDefault="734C37C8" w14:paraId="29ECC3CB" w14:textId="7B49688C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Seguro de viaje.</w:t>
      </w:r>
    </w:p>
    <w:p w:rsidR="734C37C8" w:rsidP="4A146ED4" w:rsidRDefault="734C37C8" w14:paraId="1572A393" w14:textId="088FA143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4A146ED4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Comidas extras y bebidas.</w:t>
      </w:r>
    </w:p>
    <w:p w:rsidR="734C37C8" w:rsidP="09D47E7A" w:rsidRDefault="734C37C8" w14:paraId="696B2726" w14:textId="186E1185">
      <w:pPr>
        <w:pStyle w:val="ListParagraph"/>
        <w:numPr>
          <w:ilvl w:val="0"/>
          <w:numId w:val="28"/>
        </w:numPr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  <w:r w:rsidRPr="09D47E7A" w:rsidR="6EA0A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  <w:t>Vuelos internacionales.</w:t>
      </w:r>
    </w:p>
    <w:p w:rsidR="734C37C8" w:rsidP="09D47E7A" w:rsidRDefault="734C37C8" w14:paraId="3CFF6BFB" w14:textId="05EF13AE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734C37C8" w:rsidP="09D47E7A" w:rsidRDefault="734C37C8" w14:paraId="669444A0" w14:textId="74160568">
      <w:pPr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09D47E7A" w:rsidR="60461D7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TOURMUNDIAL RECOMIENDA:</w:t>
      </w:r>
    </w:p>
    <w:p w:rsidR="734C37C8" w:rsidP="09D47E7A" w:rsidRDefault="734C37C8" w14:paraId="0C038E31" w14:textId="5A59A2AA">
      <w:pPr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09D47E7A" w:rsidR="60461D7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SEGURO ASISTENCIA EN VIAJE AC 150: 41 USD por persona</w:t>
      </w:r>
    </w:p>
    <w:p w:rsidR="734C37C8" w:rsidP="09D47E7A" w:rsidRDefault="734C37C8" w14:paraId="24BCB0B8" w14:textId="312606B2">
      <w:pPr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s-ES"/>
        </w:rPr>
      </w:pPr>
      <w:r w:rsidRPr="09D47E7A" w:rsidR="60461D7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highlight w:val="yellow"/>
          <w:lang w:val="es-ES"/>
        </w:rPr>
        <w:t>(valor y cobertura válidos hasta los 84 años)</w:t>
      </w:r>
    </w:p>
    <w:p w:rsidR="734C37C8" w:rsidP="09D47E7A" w:rsidRDefault="734C37C8" w14:paraId="7AB88C4D" w14:textId="4543AA20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8"/>
          <w:szCs w:val="28"/>
          <w:lang w:val="es-ES"/>
        </w:rPr>
      </w:pPr>
    </w:p>
    <w:p w:rsidR="4A9EE3D1" w:rsidP="09D47E7A" w:rsidRDefault="4A9EE3D1" w14:paraId="164EA2A3" w14:textId="048529BF">
      <w:pPr>
        <w:pStyle w:val="Normal"/>
        <w:suppressLineNumbers w:val="0"/>
        <w:bidi w:val="0"/>
        <w:spacing w:before="0" w:beforeAutospacing="off" w:after="0" w:afterAutospacing="off" w:line="279" w:lineRule="auto"/>
        <w:ind w:right="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  <w:r w:rsidRPr="09D47E7A" w:rsidR="395CA7C0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  <w:t>Hoteles previstos</w:t>
      </w:r>
    </w:p>
    <w:tbl>
      <w:tblPr>
        <w:tblStyle w:val="GridTable4-Accent2"/>
        <w:bidiVisual w:val="0"/>
        <w:tblW w:w="9015" w:type="dxa"/>
        <w:jc w:val="center"/>
        <w:tblLook w:val="06A0" w:firstRow="1" w:lastRow="0" w:firstColumn="1" w:lastColumn="0" w:noHBand="1" w:noVBand="1"/>
      </w:tblPr>
      <w:tblGrid>
        <w:gridCol w:w="1185"/>
        <w:gridCol w:w="4800"/>
        <w:gridCol w:w="3030"/>
      </w:tblGrid>
      <w:tr w:rsidR="4A9EE3D1" w:rsidTr="2BC55DB8" w14:paraId="4AFFAA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CC7F155" w:rsidP="4A9EE3D1" w:rsidRDefault="2CC7F155" w14:paraId="73B21459" w14:textId="429705EE">
            <w:pPr>
              <w:pStyle w:val="Normal"/>
              <w:bidi w:val="0"/>
              <w:jc w:val="center"/>
            </w:pPr>
            <w:r w:rsidRPr="4A146ED4" w:rsidR="242B059A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Cat.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  <w:vAlign w:val="center"/>
          </w:tcPr>
          <w:p w:rsidR="2CC7F155" w:rsidP="4A9EE3D1" w:rsidRDefault="2CC7F155" w14:paraId="70D5A61D" w14:textId="0C3AF2A5">
            <w:pPr>
              <w:pStyle w:val="Normal"/>
              <w:bidi w:val="0"/>
              <w:jc w:val="center"/>
            </w:pPr>
            <w:r w:rsidRPr="4A9EE3D1" w:rsidR="2CC7F15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Hotel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  <w:vAlign w:val="center"/>
          </w:tcPr>
          <w:p w:rsidR="28305B19" w:rsidP="4A146ED4" w:rsidRDefault="28305B19" w14:paraId="25BE44AC" w14:textId="145D2B97">
            <w:pPr>
              <w:pStyle w:val="Normal"/>
              <w:bidi w:val="0"/>
              <w:jc w:val="center"/>
            </w:pPr>
            <w:r w:rsidRPr="4A146ED4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Crucero</w:t>
            </w:r>
          </w:p>
        </w:tc>
      </w:tr>
      <w:tr w:rsidR="4A146ED4" w:rsidTr="2BC55DB8" w14:paraId="28DFA77C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8305B19" w:rsidP="4A146ED4" w:rsidRDefault="28305B19" w14:paraId="683D230E" w14:textId="05660458">
            <w:pPr>
              <w:pStyle w:val="Normal"/>
              <w:bidi w:val="0"/>
              <w:jc w:val="center"/>
            </w:pPr>
            <w:r w:rsidRPr="2BC55DB8" w:rsidR="28305B1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2BC55DB8" w:rsidR="3331BCB9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77CD2F22" w14:textId="2A6473D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58482A75" w14:textId="3E9473E0">
            <w:pPr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Marriott Zamalek</w:t>
            </w:r>
          </w:p>
          <w:p w:rsidR="2AB44E9B" w:rsidP="4A146ED4" w:rsidRDefault="2AB44E9B" w14:paraId="09C5CD5B" w14:textId="19FD7F01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AB44E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(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Deluxe Room</w:t>
            </w:r>
            <w:r w:rsidRPr="4A146ED4" w:rsidR="40B1ECC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)</w:t>
            </w:r>
          </w:p>
          <w:p w:rsidR="28305B19" w:rsidP="4A146ED4" w:rsidRDefault="28305B19" w14:paraId="5092BB0D" w14:textId="2C93214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37D96437" w14:textId="1FF44244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01565232" w14:textId="0CC232C6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2AB5E588" w14:textId="519F034B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146ED4" w:rsidTr="2BC55DB8" w14:paraId="14BB7BDA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2ECFE0B3" w:rsidP="4A146ED4" w:rsidRDefault="2ECFE0B3" w14:paraId="10F098A1" w14:textId="06D66FCB">
            <w:pPr>
              <w:pStyle w:val="Normal"/>
              <w:bidi w:val="0"/>
              <w:jc w:val="center"/>
            </w:pPr>
            <w:r w:rsidRPr="2BC55DB8" w:rsidR="2ECFE0B3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2BC55DB8" w:rsidR="215D616C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3AE5ADA8" w14:textId="2049CDCE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76FED2E1" w14:textId="345AE818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Fairmont</w:t>
            </w:r>
          </w:p>
          <w:p w:rsidR="70F99FCA" w:rsidP="4A146ED4" w:rsidRDefault="70F99FCA" w14:paraId="5CE130A8" w14:textId="417A528A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70F99F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(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Fairmont Room</w:t>
            </w:r>
            <w:r w:rsidRPr="4A146ED4" w:rsidR="0463FC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)</w:t>
            </w:r>
          </w:p>
          <w:p w:rsidR="28305B19" w:rsidP="4A146ED4" w:rsidRDefault="28305B19" w14:paraId="30F4C4C8" w14:textId="5932BB7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2780443F" w14:textId="7BB3AF5C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540A5B63" w14:textId="3884D331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7840FBCF" w14:textId="3A3BCC43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  <w:tr w:rsidR="4A146ED4" w:rsidTr="2BC55DB8" w14:paraId="7D853C26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tcMar/>
            <w:vAlign w:val="center"/>
          </w:tcPr>
          <w:p w:rsidR="341F3E35" w:rsidP="4A146ED4" w:rsidRDefault="341F3E35" w14:paraId="0A865398" w14:textId="3DDD0E1A">
            <w:pPr>
              <w:pStyle w:val="Normal"/>
              <w:bidi w:val="0"/>
              <w:jc w:val="center"/>
            </w:pPr>
            <w:r w:rsidRPr="2BC55DB8" w:rsidR="341F3E35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 xml:space="preserve">Cat. </w:t>
            </w:r>
            <w:r w:rsidRPr="2BC55DB8" w:rsidR="293AD5BC">
              <w:rPr>
                <w:rFonts w:ascii="Calibri" w:hAnsi="Calibri" w:eastAsia="Calibri" w:cs="Calibri"/>
                <w:i w:val="0"/>
                <w:iCs w:val="0"/>
                <w:noProof w:val="0"/>
                <w:sz w:val="28"/>
                <w:szCs w:val="28"/>
                <w:lang w:val="es-ES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00" w:type="dxa"/>
            <w:tcMar/>
          </w:tcPr>
          <w:p w:rsidR="28305B19" w:rsidP="4A146ED4" w:rsidRDefault="28305B19" w14:paraId="0B429945" w14:textId="4EB85A9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Guiza I El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Cairo:</w:t>
            </w:r>
          </w:p>
          <w:p w:rsidR="28305B19" w:rsidP="4A146ED4" w:rsidRDefault="28305B19" w14:paraId="2A274EFE" w14:textId="7C3B4AFB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Four Seasons First Residence</w:t>
            </w:r>
          </w:p>
          <w:p w:rsidR="28305B19" w:rsidP="4A146ED4" w:rsidRDefault="28305B19" w14:paraId="1D82C32A" w14:textId="00BC862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Superior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Zoological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Garden View Room</w:t>
            </w:r>
            <w:r w:rsidRPr="4A146ED4" w:rsidR="287A3F8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.</w:t>
            </w:r>
          </w:p>
          <w:p w:rsidR="28305B19" w:rsidP="4A146ED4" w:rsidRDefault="28305B19" w14:paraId="2E815E88" w14:textId="35F5B5A2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Room with the Pyramids can be seen far</w:t>
            </w:r>
            <w:r w:rsidRPr="4A146ED4" w:rsidR="225E18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from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 a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distance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''42 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Sqm</w:t>
            </w: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''</w:t>
            </w:r>
          </w:p>
          <w:p w:rsidR="28305B19" w:rsidP="4A146ED4" w:rsidRDefault="28305B19" w14:paraId="659F20C9" w14:textId="41F4B52C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</w:t>
            </w:r>
            <w:r w:rsidRPr="4A146ED4" w:rsidR="3C128D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030" w:type="dxa"/>
            <w:tcMar/>
          </w:tcPr>
          <w:p w:rsidR="28305B19" w:rsidP="4A146ED4" w:rsidRDefault="28305B19" w14:paraId="16816ED5" w14:textId="5A1861DB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 xml:space="preserve">Crucero por el Río </w:t>
            </w:r>
            <w:r w:rsidRPr="4A146ED4" w:rsidR="28305B1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Nilo:</w:t>
            </w:r>
          </w:p>
          <w:p w:rsidR="28305B19" w:rsidP="4A146ED4" w:rsidRDefault="28305B19" w14:paraId="5AAC284A" w14:textId="0A448119">
            <w:pPr>
              <w:pStyle w:val="Normal"/>
              <w:bidi w:val="0"/>
              <w:spacing w:before="0" w:beforeAutospacing="off" w:after="0" w:afterAutospacing="off"/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Cadena Mayfair</w:t>
            </w:r>
          </w:p>
          <w:p w:rsidR="28305B19" w:rsidP="4A146ED4" w:rsidRDefault="28305B19" w14:paraId="4B5D686C" w14:textId="1D662FEA">
            <w:pPr>
              <w:pStyle w:val="Normal"/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noProof w:val="0"/>
                <w:sz w:val="28"/>
                <w:szCs w:val="28"/>
                <w:lang w:val="es-ES"/>
              </w:rPr>
            </w:pPr>
            <w:r w:rsidRPr="4A146ED4" w:rsidR="28305B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s-ES"/>
              </w:rPr>
              <w:t>O Similar</w:t>
            </w:r>
          </w:p>
        </w:tc>
      </w:tr>
    </w:tbl>
    <w:p w:rsidR="734C37C8" w:rsidP="09D47E7A" w:rsidRDefault="734C37C8" w14:paraId="17EB637C" w14:textId="016E5DA5">
      <w:pPr>
        <w:pStyle w:val="Normal"/>
        <w:suppressLineNumbers w:val="0"/>
        <w:spacing w:before="0" w:beforeAutospacing="off" w:after="0" w:afterAutospacing="off" w:line="279" w:lineRule="auto"/>
        <w:ind w:right="0"/>
        <w:jc w:val="both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8"/>
          <w:szCs w:val="28"/>
          <w:lang w:val="es-ES"/>
        </w:rPr>
      </w:pPr>
    </w:p>
    <w:p w:rsidR="11F3473B" w:rsidP="11F3473B" w:rsidRDefault="11F3473B" w14:paraId="04CD1B22" w14:textId="79921F48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</w:p>
    <w:p w:rsidR="11F3473B" w:rsidP="11F3473B" w:rsidRDefault="11F3473B" w14:paraId="4D1B0D77" w14:textId="199F7F05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</w:p>
    <w:p w:rsidR="11F3473B" w:rsidP="11F3473B" w:rsidRDefault="11F3473B" w14:paraId="134EFAC1" w14:textId="0FB6FD82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</w:p>
    <w:p w:rsidR="11F3473B" w:rsidP="11F3473B" w:rsidRDefault="11F3473B" w14:paraId="1D3142B1" w14:textId="3AB1E453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</w:p>
    <w:p w:rsidR="7CCEF043" w:rsidP="0097AA7E" w:rsidRDefault="7CCEF043" w14:paraId="600506ED" w14:textId="0200D6F5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</w:pPr>
      <w:r w:rsidRPr="4A146ED4" w:rsidR="2C7204D4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  <w:t>CONDICIONES</w:t>
      </w:r>
      <w:r w:rsidRPr="4A146ED4" w:rsidR="2F570F7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ES"/>
        </w:rPr>
        <w:t xml:space="preserve"> Y NOTAS IMPORTANTES:</w:t>
      </w:r>
    </w:p>
    <w:p w:rsidR="6BF4FE62" w:rsidP="0097AA7E" w:rsidRDefault="6BF4FE62" w14:paraId="3FD2B950" w14:textId="2EEF0CA0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11F3473B" w:rsidR="1B77180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Precios sujetos a disponibilidad hasta la fecha límite de reserva. Pueden variar.</w:t>
      </w:r>
    </w:p>
    <w:p w:rsidR="63BF9BED" w:rsidP="0097AA7E" w:rsidRDefault="63BF9BED" w14:paraId="5E321083" w14:textId="67822DAC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</w:pPr>
      <w:r w:rsidRPr="11F3473B" w:rsidR="4BECE73C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Consultar por política de niños</w:t>
      </w:r>
      <w:r w:rsidRPr="11F3473B" w:rsidR="6780E904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s-ES"/>
        </w:rPr>
        <w:t>.</w:t>
      </w:r>
    </w:p>
    <w:p w:rsidR="505BEAFD" w:rsidP="4A146ED4" w:rsidRDefault="505BEAFD" w14:paraId="3EBB84CE" w14:textId="3E2339BE">
      <w:pPr>
        <w:pStyle w:val="ListParagraph"/>
        <w:numPr>
          <w:ilvl w:val="0"/>
          <w:numId w:val="26"/>
        </w:numPr>
        <w:suppressLineNumbers w:val="0"/>
        <w:spacing w:before="240" w:beforeAutospacing="off" w:after="240" w:afterAutospacing="off" w:line="279" w:lineRule="auto"/>
        <w:ind w:right="0"/>
        <w:jc w:val="both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11F3473B" w:rsidR="6780E904">
        <w:rPr>
          <w:rFonts w:ascii="Calibri" w:hAnsi="Calibri" w:eastAsia="Calibri" w:cs="Calibri"/>
          <w:noProof w:val="0"/>
          <w:color w:val="auto"/>
          <w:sz w:val="24"/>
          <w:szCs w:val="24"/>
          <w:lang w:val="es-ES" w:eastAsia="en-US" w:bidi="ar-SA"/>
        </w:rPr>
        <w:t>El pago total de los servicios se efectuará a la hora de recibir la confirmación.</w:t>
      </w:r>
    </w:p>
    <w:p w:rsidR="505BEAFD" w:rsidP="4A146ED4" w:rsidRDefault="505BEAFD" w14:paraId="391787DA" w14:textId="08662F6B">
      <w:pPr>
        <w:pStyle w:val="ListParagraph"/>
        <w:suppressLineNumbers w:val="0"/>
        <w:spacing w:before="240" w:beforeAutospacing="off" w:after="240" w:afterAutospacing="off" w:line="279" w:lineRule="auto"/>
        <w:ind w:left="720" w:right="0"/>
        <w:jc w:val="both"/>
        <w:rPr>
          <w:rFonts w:ascii="Calibri" w:hAnsi="Calibri" w:eastAsia="Calibri" w:cs="Calibri"/>
          <w:noProof w:val="0"/>
          <w:sz w:val="24"/>
          <w:szCs w:val="24"/>
          <w:lang w:val="es-ES"/>
        </w:rPr>
      </w:pPr>
      <w:r w:rsidRPr="11F3473B" w:rsidR="6780E904">
        <w:rPr>
          <w:rFonts w:ascii="Calibri" w:hAnsi="Calibri" w:eastAsia="Calibri" w:cs="Calibri"/>
          <w:noProof w:val="0"/>
          <w:color w:val="auto"/>
          <w:sz w:val="24"/>
          <w:szCs w:val="24"/>
          <w:lang w:val="es-ES" w:eastAsia="en-US" w:bidi="ar-SA"/>
        </w:rPr>
        <w:t xml:space="preserve">Al no recibir el pago total 02 días después de recibir la </w:t>
      </w:r>
      <w:r w:rsidRPr="11F3473B" w:rsidR="6780E904">
        <w:rPr>
          <w:rFonts w:ascii="Calibri" w:hAnsi="Calibri" w:eastAsia="Calibri" w:cs="Calibri"/>
          <w:noProof w:val="0"/>
          <w:color w:val="auto"/>
          <w:sz w:val="24"/>
          <w:szCs w:val="24"/>
          <w:lang w:val="es-ES" w:eastAsia="en-US" w:bidi="ar-SA"/>
        </w:rPr>
        <w:t>confirmación</w:t>
      </w:r>
      <w:r w:rsidRPr="11F3473B" w:rsidR="6780E904">
        <w:rPr>
          <w:rFonts w:ascii="Calibri" w:hAnsi="Calibri" w:eastAsia="Calibri" w:cs="Calibri"/>
          <w:noProof w:val="0"/>
          <w:color w:val="auto"/>
          <w:sz w:val="24"/>
          <w:szCs w:val="24"/>
          <w:lang w:val="es-ES" w:eastAsia="en-US" w:bidi="ar-SA"/>
        </w:rPr>
        <w:t xml:space="preserve"> se considerarán cancelados los servicios.</w:t>
      </w:r>
    </w:p>
    <w:p w:rsidR="63BF9BED" w:rsidP="4A146ED4" w:rsidRDefault="63BF9BED" w14:paraId="3770927F" w14:textId="4D320882">
      <w:pPr>
        <w:pStyle w:val="ListParagraph"/>
        <w:numPr>
          <w:ilvl w:val="0"/>
          <w:numId w:val="26"/>
        </w:numPr>
        <w:jc w:val="both"/>
        <w:rPr>
          <w:rFonts w:ascii="Calibri" w:hAnsi="Calibri" w:eastAsia="Calibri" w:cs="Calibri"/>
          <w:sz w:val="24"/>
          <w:szCs w:val="24"/>
        </w:rPr>
      </w:pPr>
      <w:r w:rsidRPr="11F3473B" w:rsidR="4BECE73C">
        <w:rPr>
          <w:rFonts w:ascii="Calibri" w:hAnsi="Calibri" w:eastAsia="Calibri" w:cs="Calibri"/>
          <w:sz w:val="24"/>
          <w:szCs w:val="24"/>
        </w:rPr>
        <w:t xml:space="preserve">CONDICIONES Y GASTOS DE CANCELACIÓN: HORA LOCAL PROVEEDOR </w:t>
      </w:r>
    </w:p>
    <w:p w:rsidR="63BF9BED" w:rsidP="4A146ED4" w:rsidRDefault="63BF9BED" w14:paraId="6A9A153C" w14:textId="1E635C9C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11F3473B" w:rsidR="4BECE73C">
        <w:rPr>
          <w:rFonts w:ascii="Calibri" w:hAnsi="Calibri" w:eastAsia="Calibri" w:cs="Calibri"/>
          <w:sz w:val="24"/>
          <w:szCs w:val="24"/>
        </w:rPr>
        <w:t xml:space="preserve">A. Las cancelaciones deben ser aprobadas por escrito. </w:t>
      </w:r>
    </w:p>
    <w:p w:rsidR="63BF9BED" w:rsidP="4A146ED4" w:rsidRDefault="63BF9BED" w14:paraId="1E193637" w14:textId="11477012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11F3473B" w:rsidR="4BECE73C">
        <w:rPr>
          <w:rFonts w:ascii="Calibri" w:hAnsi="Calibri" w:eastAsia="Calibri" w:cs="Calibri"/>
          <w:sz w:val="24"/>
          <w:szCs w:val="24"/>
        </w:rPr>
        <w:t xml:space="preserve">B. Las cancelaciones no aprobadas serán tratadas como NO SHOW (100 % del precio). </w:t>
      </w:r>
    </w:p>
    <w:p w:rsidR="63BF9BED" w:rsidP="4A146ED4" w:rsidRDefault="63BF9BED" w14:paraId="669DCED6" w14:textId="76F83E38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11F3473B" w:rsidR="4BECE73C">
        <w:rPr>
          <w:rFonts w:ascii="Calibri" w:hAnsi="Calibri" w:eastAsia="Calibri" w:cs="Calibri"/>
          <w:sz w:val="24"/>
          <w:szCs w:val="24"/>
        </w:rPr>
        <w:t xml:space="preserve">C. Hasta 25 días antes de la fecha de llegada - sin cargos. </w:t>
      </w:r>
    </w:p>
    <w:p w:rsidR="63BF9BED" w:rsidP="4A146ED4" w:rsidRDefault="63BF9BED" w14:paraId="54237BD2" w14:textId="00302EDA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11F3473B" w:rsidR="4BECE73C">
        <w:rPr>
          <w:rFonts w:ascii="Calibri" w:hAnsi="Calibri" w:eastAsia="Calibri" w:cs="Calibri"/>
          <w:sz w:val="24"/>
          <w:szCs w:val="24"/>
        </w:rPr>
        <w:t xml:space="preserve">D. Cancelación de 14-20 días de la llegada se cobra el valor de la primera noche de hotel. </w:t>
      </w:r>
    </w:p>
    <w:p w:rsidR="63BF9BED" w:rsidP="4A146ED4" w:rsidRDefault="63BF9BED" w14:paraId="28EF4340" w14:textId="53C0BFA1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11F3473B" w:rsidR="4BECE73C">
        <w:rPr>
          <w:rFonts w:ascii="Calibri" w:hAnsi="Calibri" w:eastAsia="Calibri" w:cs="Calibri"/>
          <w:sz w:val="24"/>
          <w:szCs w:val="24"/>
        </w:rPr>
        <w:t xml:space="preserve">E. Cancelación de 19-11 días de la llegada 50 % del valor del paquete. </w:t>
      </w:r>
    </w:p>
    <w:p w:rsidR="63BF9BED" w:rsidP="4A146ED4" w:rsidRDefault="63BF9BED" w14:paraId="385A2A01" w14:textId="247F585C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11F3473B" w:rsidR="4BECE73C">
        <w:rPr>
          <w:rFonts w:ascii="Calibri" w:hAnsi="Calibri" w:eastAsia="Calibri" w:cs="Calibri"/>
          <w:sz w:val="24"/>
          <w:szCs w:val="24"/>
        </w:rPr>
        <w:t xml:space="preserve">F. Con menos de 10 días será cobrado como NO </w:t>
      </w:r>
      <w:r w:rsidRPr="11F3473B" w:rsidR="4BECE73C">
        <w:rPr>
          <w:rFonts w:ascii="Calibri" w:hAnsi="Calibri" w:eastAsia="Calibri" w:cs="Calibri"/>
          <w:sz w:val="24"/>
          <w:szCs w:val="24"/>
        </w:rPr>
        <w:t>SHOW</w:t>
      </w:r>
      <w:r w:rsidRPr="11F3473B" w:rsidR="4BECE73C">
        <w:rPr>
          <w:rFonts w:ascii="Calibri" w:hAnsi="Calibri" w:eastAsia="Calibri" w:cs="Calibri"/>
          <w:sz w:val="24"/>
          <w:szCs w:val="24"/>
        </w:rPr>
        <w:t xml:space="preserve"> (100 % del precio). </w:t>
      </w:r>
    </w:p>
    <w:p w:rsidR="63BF9BED" w:rsidP="4A146ED4" w:rsidRDefault="63BF9BED" w14:paraId="0841A804" w14:textId="4E827AC4">
      <w:pPr>
        <w:pStyle w:val="ListParagraph"/>
        <w:ind w:left="720"/>
        <w:jc w:val="both"/>
        <w:rPr>
          <w:rFonts w:ascii="Calibri" w:hAnsi="Calibri" w:eastAsia="Calibri" w:cs="Calibri"/>
          <w:sz w:val="24"/>
          <w:szCs w:val="24"/>
        </w:rPr>
      </w:pPr>
      <w:r w:rsidRPr="11F3473B" w:rsidR="4BECE73C">
        <w:rPr>
          <w:rFonts w:ascii="Calibri" w:hAnsi="Calibri" w:eastAsia="Calibri" w:cs="Calibri"/>
          <w:sz w:val="24"/>
          <w:szCs w:val="24"/>
        </w:rPr>
        <w:t>G. Los vuelos internos una vez emitidos tenderán gastos de 100 % del valor del billete.</w:t>
      </w:r>
    </w:p>
    <w:p w:rsidR="4D243A2B" w:rsidP="4D243A2B" w:rsidRDefault="4D243A2B" w14:paraId="7E876C64" w14:textId="65529D51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-ES"/>
        </w:rPr>
      </w:pPr>
    </w:p>
    <w:p w:rsidR="0201DBEA" w:rsidP="4D243A2B" w:rsidRDefault="0201DBEA" w14:paraId="0CBBBD1D" w14:textId="4193A098">
      <w:pPr>
        <w:pStyle w:val="ListParagraph"/>
        <w:spacing w:before="0" w:beforeAutospacing="off" w:after="0" w:afterAutospacing="off" w:line="240" w:lineRule="auto"/>
        <w:ind w:left="72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p w:rsidR="0201DBEA" w:rsidP="734C37C8" w:rsidRDefault="0201DBEA" w14:paraId="0CBBEFDB" w14:textId="7B1F8CE3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024E84D0" w14:textId="0B03BCB8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5B5728FA" w14:textId="6F6B4BEF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40A1F4C4" w14:textId="40BE90B3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39F09A02" w14:textId="477050A4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</w:p>
    <w:p w:rsidR="0201DBEA" w:rsidP="734C37C8" w:rsidRDefault="0201DBEA" w14:paraId="5E6CFC08" w14:textId="47BED83F">
      <w:pPr>
        <w:pStyle w:val="Normal"/>
        <w:spacing w:before="0" w:beforeAutospacing="off" w:after="0" w:afterAutospacing="off"/>
        <w:jc w:val="right"/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</w:pPr>
      <w:r w:rsidRPr="4D243A2B" w:rsidR="621E61FA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ETAT</w:t>
      </w:r>
      <w:r w:rsidRPr="4D243A2B" w:rsidR="1A1056AF">
        <w:rPr>
          <w:rFonts w:ascii="Calibri" w:hAnsi="Calibri" w:eastAsia="Calibri" w:cs="Calibri"/>
          <w:b w:val="1"/>
          <w:bCs w:val="1"/>
          <w:noProof w:val="0"/>
          <w:color w:val="D1D1D1" w:themeColor="background2" w:themeTint="FF" w:themeShade="E6"/>
          <w:sz w:val="28"/>
          <w:szCs w:val="28"/>
          <w:lang w:val="es-ES"/>
        </w:rPr>
        <w:t>-FMCG</w:t>
      </w:r>
    </w:p>
    <w:p w:rsidR="4A9EE3D1" w:rsidP="4A9EE3D1" w:rsidRDefault="4A9EE3D1" w14:paraId="10D2599E" w14:textId="2742847C">
      <w:pPr>
        <w:pStyle w:val="Normal"/>
        <w:suppressLineNumbers w:val="0"/>
        <w:spacing w:before="240" w:beforeAutospacing="off" w:after="240" w:afterAutospacing="off" w:line="279" w:lineRule="auto"/>
        <w:ind w:left="0" w:right="0"/>
        <w:jc w:val="both"/>
        <w:rPr>
          <w:rFonts w:ascii="Calibri" w:hAnsi="Calibri" w:eastAsia="Calibri" w:cs="Calibri"/>
          <w:noProof w:val="0"/>
          <w:sz w:val="28"/>
          <w:szCs w:val="28"/>
          <w:lang w:val="es-E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dd8bbcfe0c87491f"/>
      <w:footerReference w:type="default" r:id="Rbdf93e52ee894ef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:rsidTr="44F7919F" w14:paraId="5ACC2BF1">
      <w:trPr>
        <w:trHeight w:val="300"/>
      </w:trPr>
      <w:tc>
        <w:tcPr>
          <w:tcW w:w="3005" w:type="dxa"/>
          <w:tcMar/>
        </w:tcPr>
        <w:p w:rsidR="44F7919F" w:rsidP="44F7919F" w:rsidRDefault="44F7919F" w14:paraId="4AA60E14" w14:textId="45AAACA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F7919F" w:rsidP="44F7919F" w:rsidRDefault="44F7919F" w14:paraId="5A72AC99" w14:textId="437C099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F7919F" w:rsidP="44F7919F" w:rsidRDefault="44F7919F" w14:paraId="539224E2" w14:textId="11F38048">
          <w:pPr>
            <w:pStyle w:val="Header"/>
            <w:bidi w:val="0"/>
            <w:ind w:right="-115"/>
            <w:jc w:val="right"/>
          </w:pPr>
        </w:p>
      </w:tc>
    </w:tr>
  </w:tbl>
  <w:p w:rsidR="44F7919F" w:rsidP="44F7919F" w:rsidRDefault="44F7919F" w14:paraId="6548AE35" w14:textId="1DE18A2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F7919F" w:rsidTr="44F7919F" w14:paraId="50EC0892">
      <w:trPr>
        <w:trHeight w:val="300"/>
      </w:trPr>
      <w:tc>
        <w:tcPr>
          <w:tcW w:w="3005" w:type="dxa"/>
          <w:tcMar/>
        </w:tcPr>
        <w:p w:rsidR="44F7919F" w:rsidP="44F7919F" w:rsidRDefault="44F7919F" w14:paraId="2F1C53DF" w14:textId="4C355E6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4F7919F" w:rsidP="44F7919F" w:rsidRDefault="44F7919F" w14:paraId="294A2DEE" w14:textId="749A739F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4F7919F" w:rsidP="44F7919F" w:rsidRDefault="44F7919F" w14:paraId="7C960505" w14:textId="4F086372">
          <w:pPr>
            <w:pStyle w:val="Header"/>
            <w:bidi w:val="0"/>
            <w:ind w:right="-115"/>
            <w:jc w:val="right"/>
          </w:pPr>
        </w:p>
      </w:tc>
    </w:tr>
  </w:tbl>
  <w:p w:rsidR="44F7919F" w:rsidP="44F7919F" w:rsidRDefault="44F7919F" w14:paraId="5024769D" w14:textId="3BF6EF75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8">
    <w:nsid w:val="1edeb3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f427a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3a36c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737e8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a3f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f3560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1bf03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47210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b389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241faae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14b8693d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5fdfc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65521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dc946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db09a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13427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d207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17d4c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d3580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3ba4d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266e2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b2e69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725cc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41e2c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e120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1895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d624fc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χ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f24b3b5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✔"/>
      <w:lvlJc w:val="left"/>
      <w:pPr>
        <w:ind w:left="720" w:hanging="360"/>
      </w:pPr>
      <w:rPr>
        <w:rFonts w:hint="default" w:ascii="Noto Sans Symbols" w:hAnsi="Noto Sans Symbol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BCAB34"/>
    <w:rsid w:val="000D2D24"/>
    <w:rsid w:val="0018BD83"/>
    <w:rsid w:val="001A9B97"/>
    <w:rsid w:val="0034D106"/>
    <w:rsid w:val="00392A8C"/>
    <w:rsid w:val="003C5B0C"/>
    <w:rsid w:val="004DEC89"/>
    <w:rsid w:val="00521810"/>
    <w:rsid w:val="00669EB0"/>
    <w:rsid w:val="00747C91"/>
    <w:rsid w:val="008023B0"/>
    <w:rsid w:val="00913464"/>
    <w:rsid w:val="0097AA7E"/>
    <w:rsid w:val="009CFF44"/>
    <w:rsid w:val="00B54D4D"/>
    <w:rsid w:val="00D7C1C4"/>
    <w:rsid w:val="00F68931"/>
    <w:rsid w:val="012489DF"/>
    <w:rsid w:val="0132CEE5"/>
    <w:rsid w:val="0133020F"/>
    <w:rsid w:val="0152B55C"/>
    <w:rsid w:val="01635614"/>
    <w:rsid w:val="01767714"/>
    <w:rsid w:val="0179805C"/>
    <w:rsid w:val="017E64E2"/>
    <w:rsid w:val="0183FA02"/>
    <w:rsid w:val="018E64EA"/>
    <w:rsid w:val="01A28A55"/>
    <w:rsid w:val="01C93899"/>
    <w:rsid w:val="01EFB00C"/>
    <w:rsid w:val="01F8ECE9"/>
    <w:rsid w:val="01F8ECE9"/>
    <w:rsid w:val="0201DBEA"/>
    <w:rsid w:val="021868C5"/>
    <w:rsid w:val="021DA494"/>
    <w:rsid w:val="02221D99"/>
    <w:rsid w:val="0228D6A4"/>
    <w:rsid w:val="023E78E6"/>
    <w:rsid w:val="023F2AA8"/>
    <w:rsid w:val="024210F2"/>
    <w:rsid w:val="0246754F"/>
    <w:rsid w:val="027C71C5"/>
    <w:rsid w:val="0283A80C"/>
    <w:rsid w:val="0285FEE1"/>
    <w:rsid w:val="02AB5C4B"/>
    <w:rsid w:val="02ADD0FA"/>
    <w:rsid w:val="02C06120"/>
    <w:rsid w:val="02D56F0F"/>
    <w:rsid w:val="02EE39A2"/>
    <w:rsid w:val="0313B3E7"/>
    <w:rsid w:val="0318A9F2"/>
    <w:rsid w:val="031ADEB2"/>
    <w:rsid w:val="033C8E84"/>
    <w:rsid w:val="0348D80D"/>
    <w:rsid w:val="03498F4B"/>
    <w:rsid w:val="035F8E87"/>
    <w:rsid w:val="036888B9"/>
    <w:rsid w:val="03759397"/>
    <w:rsid w:val="03766B52"/>
    <w:rsid w:val="03811A50"/>
    <w:rsid w:val="03A1C775"/>
    <w:rsid w:val="03CA0CB5"/>
    <w:rsid w:val="04350BF7"/>
    <w:rsid w:val="04371107"/>
    <w:rsid w:val="045DEE41"/>
    <w:rsid w:val="0463FCD2"/>
    <w:rsid w:val="047E5DEF"/>
    <w:rsid w:val="04A4FACB"/>
    <w:rsid w:val="04D685CE"/>
    <w:rsid w:val="04F38685"/>
    <w:rsid w:val="04F66773"/>
    <w:rsid w:val="05078445"/>
    <w:rsid w:val="050E5640"/>
    <w:rsid w:val="05167381"/>
    <w:rsid w:val="0525ACDD"/>
    <w:rsid w:val="053A874A"/>
    <w:rsid w:val="053A874A"/>
    <w:rsid w:val="053DCD1C"/>
    <w:rsid w:val="05422500"/>
    <w:rsid w:val="0545F7D1"/>
    <w:rsid w:val="057978E9"/>
    <w:rsid w:val="059B8ABB"/>
    <w:rsid w:val="05A9A2F3"/>
    <w:rsid w:val="05BB544C"/>
    <w:rsid w:val="05C5530D"/>
    <w:rsid w:val="05D2E264"/>
    <w:rsid w:val="05D42154"/>
    <w:rsid w:val="05DE22AF"/>
    <w:rsid w:val="05DFD719"/>
    <w:rsid w:val="06113021"/>
    <w:rsid w:val="06592A33"/>
    <w:rsid w:val="067CB12A"/>
    <w:rsid w:val="067FEFDD"/>
    <w:rsid w:val="0687AE9D"/>
    <w:rsid w:val="0689F167"/>
    <w:rsid w:val="069C19C0"/>
    <w:rsid w:val="06B72677"/>
    <w:rsid w:val="06C3E394"/>
    <w:rsid w:val="06C75F42"/>
    <w:rsid w:val="06F22E71"/>
    <w:rsid w:val="071C1BE0"/>
    <w:rsid w:val="072BD7E1"/>
    <w:rsid w:val="072CF78E"/>
    <w:rsid w:val="073358D1"/>
    <w:rsid w:val="075F3C01"/>
    <w:rsid w:val="076CE9D3"/>
    <w:rsid w:val="07742A20"/>
    <w:rsid w:val="07742A20"/>
    <w:rsid w:val="0779C7DE"/>
    <w:rsid w:val="07802500"/>
    <w:rsid w:val="07A27CDA"/>
    <w:rsid w:val="07E6EA62"/>
    <w:rsid w:val="07F6B91C"/>
    <w:rsid w:val="0818D668"/>
    <w:rsid w:val="081D43D3"/>
    <w:rsid w:val="08295CED"/>
    <w:rsid w:val="0875E7E2"/>
    <w:rsid w:val="0875E7E2"/>
    <w:rsid w:val="08A0C865"/>
    <w:rsid w:val="08A7FA20"/>
    <w:rsid w:val="08AA433C"/>
    <w:rsid w:val="08B2A26E"/>
    <w:rsid w:val="08B49A76"/>
    <w:rsid w:val="08C561DD"/>
    <w:rsid w:val="08CA1E53"/>
    <w:rsid w:val="08DFEEDA"/>
    <w:rsid w:val="08F4BFBE"/>
    <w:rsid w:val="0903968D"/>
    <w:rsid w:val="090E7422"/>
    <w:rsid w:val="09129E7C"/>
    <w:rsid w:val="09363416"/>
    <w:rsid w:val="09490301"/>
    <w:rsid w:val="09495816"/>
    <w:rsid w:val="096F9A9D"/>
    <w:rsid w:val="0979A11D"/>
    <w:rsid w:val="097DCEE6"/>
    <w:rsid w:val="0987500D"/>
    <w:rsid w:val="099F215B"/>
    <w:rsid w:val="09BD3F02"/>
    <w:rsid w:val="09C22C36"/>
    <w:rsid w:val="09D47E7A"/>
    <w:rsid w:val="09FA7B2C"/>
    <w:rsid w:val="0A0705C0"/>
    <w:rsid w:val="0A6D50F7"/>
    <w:rsid w:val="0A7502C0"/>
    <w:rsid w:val="0A99DAB3"/>
    <w:rsid w:val="0AA75992"/>
    <w:rsid w:val="0AB9C2AC"/>
    <w:rsid w:val="0AD0307F"/>
    <w:rsid w:val="0AD62137"/>
    <w:rsid w:val="0AD63674"/>
    <w:rsid w:val="0AED59A5"/>
    <w:rsid w:val="0B04D3C7"/>
    <w:rsid w:val="0B13EC5F"/>
    <w:rsid w:val="0B24898B"/>
    <w:rsid w:val="0B4FCE6D"/>
    <w:rsid w:val="0B54452E"/>
    <w:rsid w:val="0B68A99F"/>
    <w:rsid w:val="0B7DED38"/>
    <w:rsid w:val="0BA592F5"/>
    <w:rsid w:val="0BA723A7"/>
    <w:rsid w:val="0BD40F07"/>
    <w:rsid w:val="0BF752F5"/>
    <w:rsid w:val="0BF9844B"/>
    <w:rsid w:val="0C08964F"/>
    <w:rsid w:val="0C0DBE4C"/>
    <w:rsid w:val="0C1ED2C3"/>
    <w:rsid w:val="0C23562B"/>
    <w:rsid w:val="0C904440"/>
    <w:rsid w:val="0C9D5A29"/>
    <w:rsid w:val="0CAD78CD"/>
    <w:rsid w:val="0CB5CDA4"/>
    <w:rsid w:val="0CBEC043"/>
    <w:rsid w:val="0CC0E3F5"/>
    <w:rsid w:val="0CC7A114"/>
    <w:rsid w:val="0CE6879E"/>
    <w:rsid w:val="0CEF03F0"/>
    <w:rsid w:val="0D1CE37C"/>
    <w:rsid w:val="0D215943"/>
    <w:rsid w:val="0D2C236E"/>
    <w:rsid w:val="0D67E777"/>
    <w:rsid w:val="0DAD302C"/>
    <w:rsid w:val="0DB82608"/>
    <w:rsid w:val="0DBA70FB"/>
    <w:rsid w:val="0E0D8D67"/>
    <w:rsid w:val="0E13C779"/>
    <w:rsid w:val="0E2C8801"/>
    <w:rsid w:val="0E3E17B6"/>
    <w:rsid w:val="0E4DBE5B"/>
    <w:rsid w:val="0E59DB32"/>
    <w:rsid w:val="0EB1A80A"/>
    <w:rsid w:val="0EEAC982"/>
    <w:rsid w:val="0EEB83B6"/>
    <w:rsid w:val="0EF056A5"/>
    <w:rsid w:val="0F0CD97A"/>
    <w:rsid w:val="0F10189D"/>
    <w:rsid w:val="0F26AFB1"/>
    <w:rsid w:val="0F459DD1"/>
    <w:rsid w:val="0F461B2A"/>
    <w:rsid w:val="0F4F0FA5"/>
    <w:rsid w:val="0F5F3AA1"/>
    <w:rsid w:val="0F6A77AE"/>
    <w:rsid w:val="0F7EE146"/>
    <w:rsid w:val="0F871C0D"/>
    <w:rsid w:val="0FA87795"/>
    <w:rsid w:val="0FB00E18"/>
    <w:rsid w:val="0FBB5D89"/>
    <w:rsid w:val="0FD01BEE"/>
    <w:rsid w:val="0FDE4C99"/>
    <w:rsid w:val="0FE15D60"/>
    <w:rsid w:val="0FE392F0"/>
    <w:rsid w:val="0FE7CA43"/>
    <w:rsid w:val="0FFD97FE"/>
    <w:rsid w:val="1000993D"/>
    <w:rsid w:val="1008668E"/>
    <w:rsid w:val="100E8611"/>
    <w:rsid w:val="101E350E"/>
    <w:rsid w:val="1041DD7A"/>
    <w:rsid w:val="10536DC3"/>
    <w:rsid w:val="10536DC3"/>
    <w:rsid w:val="106AFA8C"/>
    <w:rsid w:val="107B5CEE"/>
    <w:rsid w:val="1099C230"/>
    <w:rsid w:val="10A94227"/>
    <w:rsid w:val="10AC3FB5"/>
    <w:rsid w:val="10C48493"/>
    <w:rsid w:val="10D37141"/>
    <w:rsid w:val="10EEE99C"/>
    <w:rsid w:val="10FBF595"/>
    <w:rsid w:val="110D8724"/>
    <w:rsid w:val="110FD1E7"/>
    <w:rsid w:val="11396D2F"/>
    <w:rsid w:val="11447692"/>
    <w:rsid w:val="11493AEE"/>
    <w:rsid w:val="114D7CD9"/>
    <w:rsid w:val="1156A538"/>
    <w:rsid w:val="1158EA59"/>
    <w:rsid w:val="11751A6C"/>
    <w:rsid w:val="11C38AE5"/>
    <w:rsid w:val="11F07A3A"/>
    <w:rsid w:val="11F3473B"/>
    <w:rsid w:val="120028A6"/>
    <w:rsid w:val="120A6427"/>
    <w:rsid w:val="1215BF31"/>
    <w:rsid w:val="12217C37"/>
    <w:rsid w:val="122BF71E"/>
    <w:rsid w:val="1230A0F2"/>
    <w:rsid w:val="12433CDC"/>
    <w:rsid w:val="126FD874"/>
    <w:rsid w:val="127DB41D"/>
    <w:rsid w:val="128E7915"/>
    <w:rsid w:val="129294F6"/>
    <w:rsid w:val="12A39517"/>
    <w:rsid w:val="12EFAA0C"/>
    <w:rsid w:val="1300D34B"/>
    <w:rsid w:val="130B92CD"/>
    <w:rsid w:val="133832C5"/>
    <w:rsid w:val="133E9793"/>
    <w:rsid w:val="1350AE88"/>
    <w:rsid w:val="1360B7CE"/>
    <w:rsid w:val="136E8FB3"/>
    <w:rsid w:val="1374ECFD"/>
    <w:rsid w:val="137755F5"/>
    <w:rsid w:val="13847356"/>
    <w:rsid w:val="13C04EFD"/>
    <w:rsid w:val="13CB5C21"/>
    <w:rsid w:val="13F2FB65"/>
    <w:rsid w:val="13FB1545"/>
    <w:rsid w:val="13FC0CE6"/>
    <w:rsid w:val="13FFCAED"/>
    <w:rsid w:val="1425FE8D"/>
    <w:rsid w:val="142FA03E"/>
    <w:rsid w:val="1431CED2"/>
    <w:rsid w:val="143B7AAD"/>
    <w:rsid w:val="14503CDF"/>
    <w:rsid w:val="1466EE31"/>
    <w:rsid w:val="1475D364"/>
    <w:rsid w:val="147E6440"/>
    <w:rsid w:val="14CC2A89"/>
    <w:rsid w:val="14CC2A89"/>
    <w:rsid w:val="14D3F534"/>
    <w:rsid w:val="14D64F81"/>
    <w:rsid w:val="14EF85F0"/>
    <w:rsid w:val="14F085F7"/>
    <w:rsid w:val="14F99DF3"/>
    <w:rsid w:val="14FDC1A8"/>
    <w:rsid w:val="1501A841"/>
    <w:rsid w:val="151F3C4F"/>
    <w:rsid w:val="153AF50F"/>
    <w:rsid w:val="153B507E"/>
    <w:rsid w:val="155DB569"/>
    <w:rsid w:val="15711F56"/>
    <w:rsid w:val="157E8A2D"/>
    <w:rsid w:val="15CCF612"/>
    <w:rsid w:val="15F7AFBF"/>
    <w:rsid w:val="161806E7"/>
    <w:rsid w:val="161BC75C"/>
    <w:rsid w:val="165A86DA"/>
    <w:rsid w:val="16770256"/>
    <w:rsid w:val="16906B4C"/>
    <w:rsid w:val="16A46DD5"/>
    <w:rsid w:val="16B7142B"/>
    <w:rsid w:val="16C40831"/>
    <w:rsid w:val="16D860F6"/>
    <w:rsid w:val="16D939C1"/>
    <w:rsid w:val="16E60EC2"/>
    <w:rsid w:val="16EA95CC"/>
    <w:rsid w:val="16F21E66"/>
    <w:rsid w:val="16F49316"/>
    <w:rsid w:val="16FAB277"/>
    <w:rsid w:val="170E2927"/>
    <w:rsid w:val="17428049"/>
    <w:rsid w:val="174541D9"/>
    <w:rsid w:val="174AC24A"/>
    <w:rsid w:val="1753AC93"/>
    <w:rsid w:val="1754CD85"/>
    <w:rsid w:val="1773711D"/>
    <w:rsid w:val="1782814D"/>
    <w:rsid w:val="17983C7A"/>
    <w:rsid w:val="17A016A0"/>
    <w:rsid w:val="17C2BF6E"/>
    <w:rsid w:val="17C41895"/>
    <w:rsid w:val="17C51508"/>
    <w:rsid w:val="17F79A2A"/>
    <w:rsid w:val="17F7F0FC"/>
    <w:rsid w:val="17FDACD4"/>
    <w:rsid w:val="18312122"/>
    <w:rsid w:val="185A29EB"/>
    <w:rsid w:val="185E5940"/>
    <w:rsid w:val="1864BD68"/>
    <w:rsid w:val="1878C5FD"/>
    <w:rsid w:val="1879BAD9"/>
    <w:rsid w:val="1888120B"/>
    <w:rsid w:val="1893832C"/>
    <w:rsid w:val="18B0221E"/>
    <w:rsid w:val="18BD7308"/>
    <w:rsid w:val="18F0B597"/>
    <w:rsid w:val="18FC1AFC"/>
    <w:rsid w:val="19153EF0"/>
    <w:rsid w:val="192014FE"/>
    <w:rsid w:val="192BD644"/>
    <w:rsid w:val="195F1716"/>
    <w:rsid w:val="195FBE0C"/>
    <w:rsid w:val="196DE7C0"/>
    <w:rsid w:val="196F45A0"/>
    <w:rsid w:val="1980EC82"/>
    <w:rsid w:val="198D3943"/>
    <w:rsid w:val="199994F7"/>
    <w:rsid w:val="19A2EDAA"/>
    <w:rsid w:val="19B0F054"/>
    <w:rsid w:val="1A0159B0"/>
    <w:rsid w:val="1A1056AF"/>
    <w:rsid w:val="1A16015B"/>
    <w:rsid w:val="1A33C046"/>
    <w:rsid w:val="1A3C3DB5"/>
    <w:rsid w:val="1A7CC899"/>
    <w:rsid w:val="1A92FD1A"/>
    <w:rsid w:val="1A969EA0"/>
    <w:rsid w:val="1A9E9BEC"/>
    <w:rsid w:val="1AE2C7F7"/>
    <w:rsid w:val="1AE7A6DE"/>
    <w:rsid w:val="1B010B2E"/>
    <w:rsid w:val="1B0CFE34"/>
    <w:rsid w:val="1B5A6F83"/>
    <w:rsid w:val="1B5C2673"/>
    <w:rsid w:val="1B77180E"/>
    <w:rsid w:val="1B89984B"/>
    <w:rsid w:val="1B8D8903"/>
    <w:rsid w:val="1B8E4CC8"/>
    <w:rsid w:val="1BA3906D"/>
    <w:rsid w:val="1BA9E6CD"/>
    <w:rsid w:val="1BBB4B23"/>
    <w:rsid w:val="1BDB68DF"/>
    <w:rsid w:val="1BFEA5C6"/>
    <w:rsid w:val="1C10B706"/>
    <w:rsid w:val="1C1B238E"/>
    <w:rsid w:val="1C288398"/>
    <w:rsid w:val="1C36D8CF"/>
    <w:rsid w:val="1C4DB063"/>
    <w:rsid w:val="1C5333A8"/>
    <w:rsid w:val="1C5A6831"/>
    <w:rsid w:val="1C5E81CC"/>
    <w:rsid w:val="1C6B35E5"/>
    <w:rsid w:val="1C772556"/>
    <w:rsid w:val="1CA6D619"/>
    <w:rsid w:val="1CAC4D50"/>
    <w:rsid w:val="1CB4FCAA"/>
    <w:rsid w:val="1CBE6846"/>
    <w:rsid w:val="1CCD5E03"/>
    <w:rsid w:val="1CE00AD5"/>
    <w:rsid w:val="1CED3DA4"/>
    <w:rsid w:val="1D39F054"/>
    <w:rsid w:val="1D43B876"/>
    <w:rsid w:val="1D5C9C98"/>
    <w:rsid w:val="1D83B346"/>
    <w:rsid w:val="1D8E4D6B"/>
    <w:rsid w:val="1DA3774D"/>
    <w:rsid w:val="1DA3774D"/>
    <w:rsid w:val="1DA9AD27"/>
    <w:rsid w:val="1DAECF27"/>
    <w:rsid w:val="1E15F153"/>
    <w:rsid w:val="1E169E41"/>
    <w:rsid w:val="1E25411F"/>
    <w:rsid w:val="1E25411F"/>
    <w:rsid w:val="1E2AFEAD"/>
    <w:rsid w:val="1E4DF02F"/>
    <w:rsid w:val="1E570DAF"/>
    <w:rsid w:val="1E5CF995"/>
    <w:rsid w:val="1E7488D9"/>
    <w:rsid w:val="1E832B7A"/>
    <w:rsid w:val="1E8E0AA8"/>
    <w:rsid w:val="1E918421"/>
    <w:rsid w:val="1E9337B2"/>
    <w:rsid w:val="1EA52334"/>
    <w:rsid w:val="1EA940D3"/>
    <w:rsid w:val="1EAB27A1"/>
    <w:rsid w:val="1EAC76C2"/>
    <w:rsid w:val="1EC4C941"/>
    <w:rsid w:val="1EE513BB"/>
    <w:rsid w:val="1EF06688"/>
    <w:rsid w:val="1F1506E8"/>
    <w:rsid w:val="1F313A58"/>
    <w:rsid w:val="1F487823"/>
    <w:rsid w:val="1F58F848"/>
    <w:rsid w:val="1F61A952"/>
    <w:rsid w:val="1F698C6A"/>
    <w:rsid w:val="1FB46DA9"/>
    <w:rsid w:val="1FB83A77"/>
    <w:rsid w:val="1FCBBE2A"/>
    <w:rsid w:val="1FD33D78"/>
    <w:rsid w:val="1FFEAC0E"/>
    <w:rsid w:val="20219449"/>
    <w:rsid w:val="2042A5FC"/>
    <w:rsid w:val="20459D49"/>
    <w:rsid w:val="204EFB71"/>
    <w:rsid w:val="20711CA3"/>
    <w:rsid w:val="2074C569"/>
    <w:rsid w:val="20A68679"/>
    <w:rsid w:val="20B867C0"/>
    <w:rsid w:val="20D0BAC5"/>
    <w:rsid w:val="20E50111"/>
    <w:rsid w:val="20E56793"/>
    <w:rsid w:val="20EEEC40"/>
    <w:rsid w:val="20FD246A"/>
    <w:rsid w:val="20FD246A"/>
    <w:rsid w:val="211A5F4B"/>
    <w:rsid w:val="2132CA1F"/>
    <w:rsid w:val="2148B2B4"/>
    <w:rsid w:val="215D616C"/>
    <w:rsid w:val="216C0A33"/>
    <w:rsid w:val="21783E3B"/>
    <w:rsid w:val="217B635F"/>
    <w:rsid w:val="218B3315"/>
    <w:rsid w:val="218C5748"/>
    <w:rsid w:val="2198CFDF"/>
    <w:rsid w:val="219CBF99"/>
    <w:rsid w:val="21A23C0E"/>
    <w:rsid w:val="21A59945"/>
    <w:rsid w:val="21D36A4D"/>
    <w:rsid w:val="21E37F9E"/>
    <w:rsid w:val="21E83303"/>
    <w:rsid w:val="21EF4FAB"/>
    <w:rsid w:val="21F21CDF"/>
    <w:rsid w:val="22372953"/>
    <w:rsid w:val="223BDBD4"/>
    <w:rsid w:val="2243D0D5"/>
    <w:rsid w:val="2244F624"/>
    <w:rsid w:val="225E18AA"/>
    <w:rsid w:val="22760E76"/>
    <w:rsid w:val="227E1645"/>
    <w:rsid w:val="22A57030"/>
    <w:rsid w:val="22F8C80C"/>
    <w:rsid w:val="22FB16EF"/>
    <w:rsid w:val="230CCCCD"/>
    <w:rsid w:val="2311CC63"/>
    <w:rsid w:val="231CA4FA"/>
    <w:rsid w:val="2328E004"/>
    <w:rsid w:val="232B3CCC"/>
    <w:rsid w:val="233735F7"/>
    <w:rsid w:val="235CAC22"/>
    <w:rsid w:val="2379BCE3"/>
    <w:rsid w:val="238219DF"/>
    <w:rsid w:val="23AED959"/>
    <w:rsid w:val="23D75B72"/>
    <w:rsid w:val="23F2234B"/>
    <w:rsid w:val="23F840FB"/>
    <w:rsid w:val="242B059A"/>
    <w:rsid w:val="244D8DB9"/>
    <w:rsid w:val="24716A55"/>
    <w:rsid w:val="248762F3"/>
    <w:rsid w:val="248811D9"/>
    <w:rsid w:val="248D5234"/>
    <w:rsid w:val="2497719D"/>
    <w:rsid w:val="249AAA9F"/>
    <w:rsid w:val="249F3C30"/>
    <w:rsid w:val="24A09027"/>
    <w:rsid w:val="24BB1812"/>
    <w:rsid w:val="24CB78BE"/>
    <w:rsid w:val="24D20F7F"/>
    <w:rsid w:val="24D25A9C"/>
    <w:rsid w:val="24D2A8DC"/>
    <w:rsid w:val="24DA1AF2"/>
    <w:rsid w:val="250889C3"/>
    <w:rsid w:val="2516E252"/>
    <w:rsid w:val="2519C9E1"/>
    <w:rsid w:val="251D0353"/>
    <w:rsid w:val="254A3BBD"/>
    <w:rsid w:val="25506E05"/>
    <w:rsid w:val="255C5E43"/>
    <w:rsid w:val="2585C9E7"/>
    <w:rsid w:val="2596891D"/>
    <w:rsid w:val="2596891D"/>
    <w:rsid w:val="25A62E03"/>
    <w:rsid w:val="25BCAB34"/>
    <w:rsid w:val="25BD69C2"/>
    <w:rsid w:val="25F1FA84"/>
    <w:rsid w:val="25F58505"/>
    <w:rsid w:val="2622C9A2"/>
    <w:rsid w:val="26275487"/>
    <w:rsid w:val="2627A3D7"/>
    <w:rsid w:val="262DF0C4"/>
    <w:rsid w:val="262EFAA0"/>
    <w:rsid w:val="263719B5"/>
    <w:rsid w:val="2640D826"/>
    <w:rsid w:val="26433F54"/>
    <w:rsid w:val="2649D007"/>
    <w:rsid w:val="264C9927"/>
    <w:rsid w:val="264D2227"/>
    <w:rsid w:val="26585075"/>
    <w:rsid w:val="2671936A"/>
    <w:rsid w:val="267D0FFC"/>
    <w:rsid w:val="2696DC54"/>
    <w:rsid w:val="26B3F46E"/>
    <w:rsid w:val="26C01B36"/>
    <w:rsid w:val="26C5B9CE"/>
    <w:rsid w:val="26E21953"/>
    <w:rsid w:val="26EA1521"/>
    <w:rsid w:val="26FCC08D"/>
    <w:rsid w:val="270E6167"/>
    <w:rsid w:val="2720EA57"/>
    <w:rsid w:val="272BEED1"/>
    <w:rsid w:val="274B6D69"/>
    <w:rsid w:val="276AA400"/>
    <w:rsid w:val="277F287B"/>
    <w:rsid w:val="2780863C"/>
    <w:rsid w:val="27C8DFEE"/>
    <w:rsid w:val="280B0D67"/>
    <w:rsid w:val="282F4D91"/>
    <w:rsid w:val="28305B19"/>
    <w:rsid w:val="283A9A55"/>
    <w:rsid w:val="2865F8BC"/>
    <w:rsid w:val="28694F92"/>
    <w:rsid w:val="287A3F82"/>
    <w:rsid w:val="287F47CF"/>
    <w:rsid w:val="288249F5"/>
    <w:rsid w:val="2898C383"/>
    <w:rsid w:val="28999172"/>
    <w:rsid w:val="28A54B8B"/>
    <w:rsid w:val="28AC995C"/>
    <w:rsid w:val="28B997D6"/>
    <w:rsid w:val="28CAE1BE"/>
    <w:rsid w:val="28FFDDFE"/>
    <w:rsid w:val="291E2E24"/>
    <w:rsid w:val="291E7438"/>
    <w:rsid w:val="292C05A5"/>
    <w:rsid w:val="293AD5BC"/>
    <w:rsid w:val="29400C32"/>
    <w:rsid w:val="297DD907"/>
    <w:rsid w:val="2982650F"/>
    <w:rsid w:val="299C4385"/>
    <w:rsid w:val="29B32572"/>
    <w:rsid w:val="29D0E4BA"/>
    <w:rsid w:val="29D76D2A"/>
    <w:rsid w:val="29DAF62F"/>
    <w:rsid w:val="29E0D8F1"/>
    <w:rsid w:val="29E3CA56"/>
    <w:rsid w:val="29FB6CE0"/>
    <w:rsid w:val="2A0BC1E4"/>
    <w:rsid w:val="2A1D2C5A"/>
    <w:rsid w:val="2A2DB5DF"/>
    <w:rsid w:val="2A4A0233"/>
    <w:rsid w:val="2A61C6C1"/>
    <w:rsid w:val="2A6E713C"/>
    <w:rsid w:val="2A78A103"/>
    <w:rsid w:val="2AB1150E"/>
    <w:rsid w:val="2AB29C33"/>
    <w:rsid w:val="2AB44E9B"/>
    <w:rsid w:val="2B011E5D"/>
    <w:rsid w:val="2B07F000"/>
    <w:rsid w:val="2B0A2CC4"/>
    <w:rsid w:val="2B434627"/>
    <w:rsid w:val="2B4B49B4"/>
    <w:rsid w:val="2B560DD2"/>
    <w:rsid w:val="2B6ED448"/>
    <w:rsid w:val="2B703761"/>
    <w:rsid w:val="2B7CAA38"/>
    <w:rsid w:val="2B94CE0D"/>
    <w:rsid w:val="2B960049"/>
    <w:rsid w:val="2BA0096E"/>
    <w:rsid w:val="2BAAAB19"/>
    <w:rsid w:val="2BB36CFE"/>
    <w:rsid w:val="2BBE186B"/>
    <w:rsid w:val="2BC55DB8"/>
    <w:rsid w:val="2BCA2298"/>
    <w:rsid w:val="2BCA2298"/>
    <w:rsid w:val="2BCBAF1B"/>
    <w:rsid w:val="2BD125F2"/>
    <w:rsid w:val="2BF09FE2"/>
    <w:rsid w:val="2C03072A"/>
    <w:rsid w:val="2C1ED171"/>
    <w:rsid w:val="2C2127FC"/>
    <w:rsid w:val="2C272489"/>
    <w:rsid w:val="2C29DC99"/>
    <w:rsid w:val="2C2DDCCB"/>
    <w:rsid w:val="2C364302"/>
    <w:rsid w:val="2C4011B8"/>
    <w:rsid w:val="2C53E5A3"/>
    <w:rsid w:val="2C6A22B2"/>
    <w:rsid w:val="2C6F3543"/>
    <w:rsid w:val="2C7204D4"/>
    <w:rsid w:val="2C8820F6"/>
    <w:rsid w:val="2C8ED32F"/>
    <w:rsid w:val="2C94195F"/>
    <w:rsid w:val="2C946D84"/>
    <w:rsid w:val="2CA9B50C"/>
    <w:rsid w:val="2CB469D3"/>
    <w:rsid w:val="2CC0E32B"/>
    <w:rsid w:val="2CC0E32B"/>
    <w:rsid w:val="2CC3F4F2"/>
    <w:rsid w:val="2CC53278"/>
    <w:rsid w:val="2CC7F155"/>
    <w:rsid w:val="2CD111DD"/>
    <w:rsid w:val="2CD24E6A"/>
    <w:rsid w:val="2CD6CA88"/>
    <w:rsid w:val="2CE96D35"/>
    <w:rsid w:val="2CE9BD79"/>
    <w:rsid w:val="2CF1F6D2"/>
    <w:rsid w:val="2CFE6E80"/>
    <w:rsid w:val="2D0485DE"/>
    <w:rsid w:val="2D118A0D"/>
    <w:rsid w:val="2D1A5BAF"/>
    <w:rsid w:val="2D288D33"/>
    <w:rsid w:val="2D2FC27C"/>
    <w:rsid w:val="2D3360B2"/>
    <w:rsid w:val="2D47130E"/>
    <w:rsid w:val="2D4757C8"/>
    <w:rsid w:val="2D5A8DCC"/>
    <w:rsid w:val="2D5D01FC"/>
    <w:rsid w:val="2D778C24"/>
    <w:rsid w:val="2DA7C364"/>
    <w:rsid w:val="2DA95128"/>
    <w:rsid w:val="2DBA4978"/>
    <w:rsid w:val="2DC0D15F"/>
    <w:rsid w:val="2DC14CFA"/>
    <w:rsid w:val="2DCC35F4"/>
    <w:rsid w:val="2DE427B3"/>
    <w:rsid w:val="2DE7C829"/>
    <w:rsid w:val="2DF53F0B"/>
    <w:rsid w:val="2DF58315"/>
    <w:rsid w:val="2DF82330"/>
    <w:rsid w:val="2E078735"/>
    <w:rsid w:val="2E0A2825"/>
    <w:rsid w:val="2E14CFF4"/>
    <w:rsid w:val="2E48F0E0"/>
    <w:rsid w:val="2E52A21A"/>
    <w:rsid w:val="2E62A275"/>
    <w:rsid w:val="2E6B9BFC"/>
    <w:rsid w:val="2E6DF015"/>
    <w:rsid w:val="2E7BF6AB"/>
    <w:rsid w:val="2E7EF65F"/>
    <w:rsid w:val="2E9072F2"/>
    <w:rsid w:val="2EA0CE94"/>
    <w:rsid w:val="2EA61251"/>
    <w:rsid w:val="2ECFE0B3"/>
    <w:rsid w:val="2EE5F0A7"/>
    <w:rsid w:val="2EEBEB37"/>
    <w:rsid w:val="2EFAA9FC"/>
    <w:rsid w:val="2F0209E4"/>
    <w:rsid w:val="2F4CF15E"/>
    <w:rsid w:val="2F570F71"/>
    <w:rsid w:val="2F5A9CF6"/>
    <w:rsid w:val="2F5B9A7A"/>
    <w:rsid w:val="2F657472"/>
    <w:rsid w:val="2F67BE03"/>
    <w:rsid w:val="2F68CC3B"/>
    <w:rsid w:val="2F72BBFE"/>
    <w:rsid w:val="2F75B2BB"/>
    <w:rsid w:val="2F78B34F"/>
    <w:rsid w:val="2F914F83"/>
    <w:rsid w:val="2F9A8777"/>
    <w:rsid w:val="2FA6A811"/>
    <w:rsid w:val="2FABC566"/>
    <w:rsid w:val="2FB73EA2"/>
    <w:rsid w:val="2FCDBD5A"/>
    <w:rsid w:val="2FD53A1A"/>
    <w:rsid w:val="30699E4A"/>
    <w:rsid w:val="3085C4E3"/>
    <w:rsid w:val="3090C313"/>
    <w:rsid w:val="309C0231"/>
    <w:rsid w:val="30A4201C"/>
    <w:rsid w:val="30AB7EFE"/>
    <w:rsid w:val="30C1ED65"/>
    <w:rsid w:val="30C9FB91"/>
    <w:rsid w:val="30DA4D73"/>
    <w:rsid w:val="30E8D296"/>
    <w:rsid w:val="311A7965"/>
    <w:rsid w:val="312069F8"/>
    <w:rsid w:val="31218A9F"/>
    <w:rsid w:val="3168FEB3"/>
    <w:rsid w:val="316994E5"/>
    <w:rsid w:val="316994E5"/>
    <w:rsid w:val="316DE3BD"/>
    <w:rsid w:val="3172DBE3"/>
    <w:rsid w:val="317404A3"/>
    <w:rsid w:val="31B0131A"/>
    <w:rsid w:val="31B3B3CD"/>
    <w:rsid w:val="31CFCF2C"/>
    <w:rsid w:val="31F97538"/>
    <w:rsid w:val="32190C5C"/>
    <w:rsid w:val="321DDD76"/>
    <w:rsid w:val="32345955"/>
    <w:rsid w:val="324B0B27"/>
    <w:rsid w:val="324CFE5A"/>
    <w:rsid w:val="32586955"/>
    <w:rsid w:val="326D9E57"/>
    <w:rsid w:val="327636B2"/>
    <w:rsid w:val="329BB94D"/>
    <w:rsid w:val="32B1FCE6"/>
    <w:rsid w:val="32B4DDAC"/>
    <w:rsid w:val="32BF1BA1"/>
    <w:rsid w:val="32CA587D"/>
    <w:rsid w:val="32CEBB86"/>
    <w:rsid w:val="32D6F122"/>
    <w:rsid w:val="32E55A2D"/>
    <w:rsid w:val="32F65699"/>
    <w:rsid w:val="32F7F62C"/>
    <w:rsid w:val="32F7F62C"/>
    <w:rsid w:val="32F96DC4"/>
    <w:rsid w:val="332013A5"/>
    <w:rsid w:val="33261E40"/>
    <w:rsid w:val="3331BCB9"/>
    <w:rsid w:val="336617FA"/>
    <w:rsid w:val="33803F77"/>
    <w:rsid w:val="33819C15"/>
    <w:rsid w:val="3396A0D5"/>
    <w:rsid w:val="33A96ADA"/>
    <w:rsid w:val="33CA8B79"/>
    <w:rsid w:val="33CBB12B"/>
    <w:rsid w:val="33D323D3"/>
    <w:rsid w:val="33E1D99C"/>
    <w:rsid w:val="3405EF7C"/>
    <w:rsid w:val="340F786D"/>
    <w:rsid w:val="341321D2"/>
    <w:rsid w:val="3413C348"/>
    <w:rsid w:val="341A6C5E"/>
    <w:rsid w:val="341B93A6"/>
    <w:rsid w:val="341F3E35"/>
    <w:rsid w:val="3462B347"/>
    <w:rsid w:val="348DD444"/>
    <w:rsid w:val="3493CB7D"/>
    <w:rsid w:val="349F1D17"/>
    <w:rsid w:val="34A24A19"/>
    <w:rsid w:val="34AD744A"/>
    <w:rsid w:val="34F76AC3"/>
    <w:rsid w:val="3507F04A"/>
    <w:rsid w:val="350EDEB9"/>
    <w:rsid w:val="35111C76"/>
    <w:rsid w:val="351ACB36"/>
    <w:rsid w:val="35206093"/>
    <w:rsid w:val="353C368F"/>
    <w:rsid w:val="35646887"/>
    <w:rsid w:val="356A1DD0"/>
    <w:rsid w:val="3576C939"/>
    <w:rsid w:val="358303DA"/>
    <w:rsid w:val="3585E30D"/>
    <w:rsid w:val="359BA4C5"/>
    <w:rsid w:val="35A1E69A"/>
    <w:rsid w:val="35AB30DB"/>
    <w:rsid w:val="35C8881D"/>
    <w:rsid w:val="35CCE114"/>
    <w:rsid w:val="35D0FC48"/>
    <w:rsid w:val="35D130C5"/>
    <w:rsid w:val="3600A497"/>
    <w:rsid w:val="3602FC48"/>
    <w:rsid w:val="360B3184"/>
    <w:rsid w:val="360CE2F5"/>
    <w:rsid w:val="36145725"/>
    <w:rsid w:val="3617235A"/>
    <w:rsid w:val="361A9540"/>
    <w:rsid w:val="3684D644"/>
    <w:rsid w:val="36A4C884"/>
    <w:rsid w:val="36EAEB6A"/>
    <w:rsid w:val="37036B0B"/>
    <w:rsid w:val="371D9C20"/>
    <w:rsid w:val="372066C8"/>
    <w:rsid w:val="37240337"/>
    <w:rsid w:val="3733F8BD"/>
    <w:rsid w:val="373751BF"/>
    <w:rsid w:val="373CB5C3"/>
    <w:rsid w:val="373CB5C3"/>
    <w:rsid w:val="37447F73"/>
    <w:rsid w:val="3745C522"/>
    <w:rsid w:val="37569B71"/>
    <w:rsid w:val="375DB6BD"/>
    <w:rsid w:val="3767183D"/>
    <w:rsid w:val="37757742"/>
    <w:rsid w:val="3783CC0F"/>
    <w:rsid w:val="378647B2"/>
    <w:rsid w:val="379955E5"/>
    <w:rsid w:val="37A26FD5"/>
    <w:rsid w:val="37A720E2"/>
    <w:rsid w:val="37C67B11"/>
    <w:rsid w:val="37CD047A"/>
    <w:rsid w:val="37E0B84F"/>
    <w:rsid w:val="37E8F5E8"/>
    <w:rsid w:val="3804FCDF"/>
    <w:rsid w:val="3811A742"/>
    <w:rsid w:val="381A0B05"/>
    <w:rsid w:val="38205A2A"/>
    <w:rsid w:val="38258CED"/>
    <w:rsid w:val="386B50E7"/>
    <w:rsid w:val="38785615"/>
    <w:rsid w:val="38785615"/>
    <w:rsid w:val="38A53B0B"/>
    <w:rsid w:val="38B56A11"/>
    <w:rsid w:val="38E0DF6A"/>
    <w:rsid w:val="39140728"/>
    <w:rsid w:val="392F55A0"/>
    <w:rsid w:val="395CA7C0"/>
    <w:rsid w:val="396DE08E"/>
    <w:rsid w:val="397646F8"/>
    <w:rsid w:val="39786C10"/>
    <w:rsid w:val="397A917A"/>
    <w:rsid w:val="398D5FC2"/>
    <w:rsid w:val="399C67E2"/>
    <w:rsid w:val="39B3C8D2"/>
    <w:rsid w:val="39B68D0C"/>
    <w:rsid w:val="39B68D0C"/>
    <w:rsid w:val="39E5942A"/>
    <w:rsid w:val="39EA2E8D"/>
    <w:rsid w:val="39FE6A11"/>
    <w:rsid w:val="3A0FA430"/>
    <w:rsid w:val="3A1BEC82"/>
    <w:rsid w:val="3A1BF008"/>
    <w:rsid w:val="3A1C8BBB"/>
    <w:rsid w:val="3A3E9AA9"/>
    <w:rsid w:val="3A3EBE22"/>
    <w:rsid w:val="3A5429B3"/>
    <w:rsid w:val="3A5ABBC5"/>
    <w:rsid w:val="3A67C134"/>
    <w:rsid w:val="3A9D4C29"/>
    <w:rsid w:val="3AA1237D"/>
    <w:rsid w:val="3AA62983"/>
    <w:rsid w:val="3AA7B75F"/>
    <w:rsid w:val="3ABC2FD8"/>
    <w:rsid w:val="3ABED6F1"/>
    <w:rsid w:val="3AD24060"/>
    <w:rsid w:val="3ADEBA0F"/>
    <w:rsid w:val="3AF87129"/>
    <w:rsid w:val="3AF96FD7"/>
    <w:rsid w:val="3B0BA328"/>
    <w:rsid w:val="3B2F8B2E"/>
    <w:rsid w:val="3B30C232"/>
    <w:rsid w:val="3B38EB41"/>
    <w:rsid w:val="3B3927E9"/>
    <w:rsid w:val="3B744730"/>
    <w:rsid w:val="3BA2F2E2"/>
    <w:rsid w:val="3BB4DC1E"/>
    <w:rsid w:val="3BBB2295"/>
    <w:rsid w:val="3BC913B8"/>
    <w:rsid w:val="3BC913B8"/>
    <w:rsid w:val="3BCDE336"/>
    <w:rsid w:val="3BCFCE41"/>
    <w:rsid w:val="3BD72B06"/>
    <w:rsid w:val="3BFF9F85"/>
    <w:rsid w:val="3C0E3B74"/>
    <w:rsid w:val="3C128DC6"/>
    <w:rsid w:val="3C12A5DE"/>
    <w:rsid w:val="3C9A90F8"/>
    <w:rsid w:val="3C9D8CEC"/>
    <w:rsid w:val="3C9E00E8"/>
    <w:rsid w:val="3CB18D25"/>
    <w:rsid w:val="3CBF36CF"/>
    <w:rsid w:val="3CC40998"/>
    <w:rsid w:val="3CD89962"/>
    <w:rsid w:val="3CDC1708"/>
    <w:rsid w:val="3D2939B8"/>
    <w:rsid w:val="3D2E079A"/>
    <w:rsid w:val="3D2E269B"/>
    <w:rsid w:val="3D302192"/>
    <w:rsid w:val="3D30F381"/>
    <w:rsid w:val="3D35EBB3"/>
    <w:rsid w:val="3D4B467B"/>
    <w:rsid w:val="3DBCAE9A"/>
    <w:rsid w:val="3DCFFBED"/>
    <w:rsid w:val="3DD46401"/>
    <w:rsid w:val="3DFF32F1"/>
    <w:rsid w:val="3E01F8D2"/>
    <w:rsid w:val="3E0E2253"/>
    <w:rsid w:val="3E106601"/>
    <w:rsid w:val="3E524E5A"/>
    <w:rsid w:val="3E75AA68"/>
    <w:rsid w:val="3E8B0D77"/>
    <w:rsid w:val="3E92F8DD"/>
    <w:rsid w:val="3E9767CE"/>
    <w:rsid w:val="3E9D00DD"/>
    <w:rsid w:val="3E9E0F4F"/>
    <w:rsid w:val="3EB31556"/>
    <w:rsid w:val="3EC5979D"/>
    <w:rsid w:val="3EDF6BDC"/>
    <w:rsid w:val="3EEA5CCC"/>
    <w:rsid w:val="3EEBD2FE"/>
    <w:rsid w:val="3EEF5E63"/>
    <w:rsid w:val="3EEF5E63"/>
    <w:rsid w:val="3EF123EA"/>
    <w:rsid w:val="3EFEA186"/>
    <w:rsid w:val="3F0396A0"/>
    <w:rsid w:val="3F256685"/>
    <w:rsid w:val="3F2C05C0"/>
    <w:rsid w:val="3F39FECD"/>
    <w:rsid w:val="3F3F49F0"/>
    <w:rsid w:val="3F49E051"/>
    <w:rsid w:val="3F4A57D6"/>
    <w:rsid w:val="3F600825"/>
    <w:rsid w:val="3F62AAD7"/>
    <w:rsid w:val="3F90CB6C"/>
    <w:rsid w:val="3F9B3E0B"/>
    <w:rsid w:val="3F9C6F8E"/>
    <w:rsid w:val="3FAFA137"/>
    <w:rsid w:val="3FB0653C"/>
    <w:rsid w:val="3FB83231"/>
    <w:rsid w:val="3FC644D0"/>
    <w:rsid w:val="3FDD5A55"/>
    <w:rsid w:val="3FFAAF91"/>
    <w:rsid w:val="401CE884"/>
    <w:rsid w:val="402EB4C8"/>
    <w:rsid w:val="403DF553"/>
    <w:rsid w:val="404C8A6D"/>
    <w:rsid w:val="4058C0F2"/>
    <w:rsid w:val="405AF3D2"/>
    <w:rsid w:val="406B9DBF"/>
    <w:rsid w:val="406C2B33"/>
    <w:rsid w:val="4086AAE9"/>
    <w:rsid w:val="409831B5"/>
    <w:rsid w:val="40A733DC"/>
    <w:rsid w:val="40B1ECC4"/>
    <w:rsid w:val="40BC5CC0"/>
    <w:rsid w:val="40BF050A"/>
    <w:rsid w:val="40CF9713"/>
    <w:rsid w:val="40D9194B"/>
    <w:rsid w:val="40E8735B"/>
    <w:rsid w:val="40EAB24C"/>
    <w:rsid w:val="40F58E2E"/>
    <w:rsid w:val="41071560"/>
    <w:rsid w:val="4115D9CD"/>
    <w:rsid w:val="411C985B"/>
    <w:rsid w:val="41355FFB"/>
    <w:rsid w:val="41355FFB"/>
    <w:rsid w:val="41416C65"/>
    <w:rsid w:val="41801546"/>
    <w:rsid w:val="418354FA"/>
    <w:rsid w:val="41AFCCE1"/>
    <w:rsid w:val="41C16BFD"/>
    <w:rsid w:val="41EEADAD"/>
    <w:rsid w:val="4201FF6D"/>
    <w:rsid w:val="4217A7F3"/>
    <w:rsid w:val="423CDE70"/>
    <w:rsid w:val="4247D113"/>
    <w:rsid w:val="4266317F"/>
    <w:rsid w:val="427D9774"/>
    <w:rsid w:val="4287EDAD"/>
    <w:rsid w:val="428E200D"/>
    <w:rsid w:val="42A889F0"/>
    <w:rsid w:val="42B3E4F0"/>
    <w:rsid w:val="42C445CB"/>
    <w:rsid w:val="4303E51D"/>
    <w:rsid w:val="433652AB"/>
    <w:rsid w:val="43564E96"/>
    <w:rsid w:val="437DA0FA"/>
    <w:rsid w:val="439209B2"/>
    <w:rsid w:val="43930D94"/>
    <w:rsid w:val="43A63D3F"/>
    <w:rsid w:val="43C6A3BB"/>
    <w:rsid w:val="43CE290E"/>
    <w:rsid w:val="43D0E7D8"/>
    <w:rsid w:val="43D6E11F"/>
    <w:rsid w:val="43E74F03"/>
    <w:rsid w:val="43F0D856"/>
    <w:rsid w:val="43F42EBF"/>
    <w:rsid w:val="43FB4D20"/>
    <w:rsid w:val="440107F8"/>
    <w:rsid w:val="4413EEF7"/>
    <w:rsid w:val="444DC157"/>
    <w:rsid w:val="4473C403"/>
    <w:rsid w:val="448C03E5"/>
    <w:rsid w:val="44A73CDB"/>
    <w:rsid w:val="44C536AF"/>
    <w:rsid w:val="44C9648D"/>
    <w:rsid w:val="44CF2E0E"/>
    <w:rsid w:val="44F7919F"/>
    <w:rsid w:val="451779CE"/>
    <w:rsid w:val="454860AD"/>
    <w:rsid w:val="4564ADA8"/>
    <w:rsid w:val="456FD442"/>
    <w:rsid w:val="4570900F"/>
    <w:rsid w:val="45757457"/>
    <w:rsid w:val="45792E4C"/>
    <w:rsid w:val="458D0346"/>
    <w:rsid w:val="458E9802"/>
    <w:rsid w:val="45CAE430"/>
    <w:rsid w:val="45D9CD9F"/>
    <w:rsid w:val="45DF1F03"/>
    <w:rsid w:val="45F213B2"/>
    <w:rsid w:val="460519C1"/>
    <w:rsid w:val="46144864"/>
    <w:rsid w:val="46150132"/>
    <w:rsid w:val="4623378E"/>
    <w:rsid w:val="4624942D"/>
    <w:rsid w:val="46257C6F"/>
    <w:rsid w:val="462C216E"/>
    <w:rsid w:val="463ADF7A"/>
    <w:rsid w:val="463B0A5C"/>
    <w:rsid w:val="46538716"/>
    <w:rsid w:val="46595EAD"/>
    <w:rsid w:val="469E6516"/>
    <w:rsid w:val="46B2AA01"/>
    <w:rsid w:val="46DD5CFE"/>
    <w:rsid w:val="46E1FF5A"/>
    <w:rsid w:val="46E71545"/>
    <w:rsid w:val="46FBED3F"/>
    <w:rsid w:val="471421CD"/>
    <w:rsid w:val="473ECBC6"/>
    <w:rsid w:val="474C3565"/>
    <w:rsid w:val="4771923F"/>
    <w:rsid w:val="478BE58F"/>
    <w:rsid w:val="479E4259"/>
    <w:rsid w:val="47BC279D"/>
    <w:rsid w:val="47CC6D28"/>
    <w:rsid w:val="47D237AD"/>
    <w:rsid w:val="47D3F0E7"/>
    <w:rsid w:val="47E149D1"/>
    <w:rsid w:val="48108C61"/>
    <w:rsid w:val="48126D83"/>
    <w:rsid w:val="481CF59D"/>
    <w:rsid w:val="482E61AB"/>
    <w:rsid w:val="48437FE6"/>
    <w:rsid w:val="484655E1"/>
    <w:rsid w:val="485186AD"/>
    <w:rsid w:val="4853CECF"/>
    <w:rsid w:val="48B2814E"/>
    <w:rsid w:val="48B5D382"/>
    <w:rsid w:val="48D5F67F"/>
    <w:rsid w:val="48E702CB"/>
    <w:rsid w:val="497D08AF"/>
    <w:rsid w:val="498CADFA"/>
    <w:rsid w:val="49A20CC1"/>
    <w:rsid w:val="49A6B6E1"/>
    <w:rsid w:val="49CC8D0E"/>
    <w:rsid w:val="4A146ED4"/>
    <w:rsid w:val="4A1CF97D"/>
    <w:rsid w:val="4A6772C6"/>
    <w:rsid w:val="4A978D9E"/>
    <w:rsid w:val="4A9EE3D1"/>
    <w:rsid w:val="4AA9907A"/>
    <w:rsid w:val="4ABDCB1C"/>
    <w:rsid w:val="4AC4A214"/>
    <w:rsid w:val="4AE0EE05"/>
    <w:rsid w:val="4AECFAF1"/>
    <w:rsid w:val="4B2ACA12"/>
    <w:rsid w:val="4B36ADC7"/>
    <w:rsid w:val="4B3A382E"/>
    <w:rsid w:val="4B5A4A10"/>
    <w:rsid w:val="4B5E63FA"/>
    <w:rsid w:val="4B69DF52"/>
    <w:rsid w:val="4B6CA107"/>
    <w:rsid w:val="4B6DFC10"/>
    <w:rsid w:val="4B761BC2"/>
    <w:rsid w:val="4B7E0216"/>
    <w:rsid w:val="4BA0E5EF"/>
    <w:rsid w:val="4BBE5737"/>
    <w:rsid w:val="4BC357A1"/>
    <w:rsid w:val="4BC879D8"/>
    <w:rsid w:val="4BCAAFA5"/>
    <w:rsid w:val="4BCCC4FB"/>
    <w:rsid w:val="4BD3FEFE"/>
    <w:rsid w:val="4BD8515A"/>
    <w:rsid w:val="4BD8B8DE"/>
    <w:rsid w:val="4BECE73C"/>
    <w:rsid w:val="4BED168C"/>
    <w:rsid w:val="4C38DAC2"/>
    <w:rsid w:val="4C547C59"/>
    <w:rsid w:val="4C5C0978"/>
    <w:rsid w:val="4C67B425"/>
    <w:rsid w:val="4C8EAEF8"/>
    <w:rsid w:val="4C970713"/>
    <w:rsid w:val="4CA0B19B"/>
    <w:rsid w:val="4CAFEBCE"/>
    <w:rsid w:val="4CB27280"/>
    <w:rsid w:val="4CB972FA"/>
    <w:rsid w:val="4CCA5D78"/>
    <w:rsid w:val="4CCF3DEC"/>
    <w:rsid w:val="4CD0EBCE"/>
    <w:rsid w:val="4CF79AC5"/>
    <w:rsid w:val="4D0262EC"/>
    <w:rsid w:val="4D09B9DD"/>
    <w:rsid w:val="4D107461"/>
    <w:rsid w:val="4D243A2B"/>
    <w:rsid w:val="4D5460D0"/>
    <w:rsid w:val="4D6C7049"/>
    <w:rsid w:val="4D90C1AF"/>
    <w:rsid w:val="4DDEA100"/>
    <w:rsid w:val="4DEFA217"/>
    <w:rsid w:val="4E0712BD"/>
    <w:rsid w:val="4E0A8F50"/>
    <w:rsid w:val="4E33169B"/>
    <w:rsid w:val="4E35B895"/>
    <w:rsid w:val="4E52AF70"/>
    <w:rsid w:val="4E587F76"/>
    <w:rsid w:val="4E6A0A89"/>
    <w:rsid w:val="4E6F91B1"/>
    <w:rsid w:val="4E725C9A"/>
    <w:rsid w:val="4E9798CE"/>
    <w:rsid w:val="4EB142E7"/>
    <w:rsid w:val="4EB4D3C7"/>
    <w:rsid w:val="4EBEB940"/>
    <w:rsid w:val="4EBF29BE"/>
    <w:rsid w:val="4ECE8308"/>
    <w:rsid w:val="4F462292"/>
    <w:rsid w:val="4F70DB00"/>
    <w:rsid w:val="4F8CC61A"/>
    <w:rsid w:val="4F8F23E1"/>
    <w:rsid w:val="4FDBBC5C"/>
    <w:rsid w:val="4FF07098"/>
    <w:rsid w:val="50257525"/>
    <w:rsid w:val="504F096A"/>
    <w:rsid w:val="505BEAFD"/>
    <w:rsid w:val="50603B88"/>
    <w:rsid w:val="507EAB04"/>
    <w:rsid w:val="50A3420B"/>
    <w:rsid w:val="50A6C466"/>
    <w:rsid w:val="50AC8E14"/>
    <w:rsid w:val="50D12F57"/>
    <w:rsid w:val="50D22C47"/>
    <w:rsid w:val="50D8DAC3"/>
    <w:rsid w:val="50E14435"/>
    <w:rsid w:val="50E15108"/>
    <w:rsid w:val="50E790CC"/>
    <w:rsid w:val="50EECCB7"/>
    <w:rsid w:val="50F1A2FD"/>
    <w:rsid w:val="50FFC764"/>
    <w:rsid w:val="5122E26C"/>
    <w:rsid w:val="51409B64"/>
    <w:rsid w:val="515AA463"/>
    <w:rsid w:val="515B5E9B"/>
    <w:rsid w:val="515D4A0E"/>
    <w:rsid w:val="517E6505"/>
    <w:rsid w:val="5188D7CC"/>
    <w:rsid w:val="518FAB0B"/>
    <w:rsid w:val="519C4ADB"/>
    <w:rsid w:val="51A508DA"/>
    <w:rsid w:val="51A56910"/>
    <w:rsid w:val="51C08EF8"/>
    <w:rsid w:val="51D83112"/>
    <w:rsid w:val="51DCA5B5"/>
    <w:rsid w:val="51DFA7D6"/>
    <w:rsid w:val="51E70A19"/>
    <w:rsid w:val="51FB41AF"/>
    <w:rsid w:val="51FC35F0"/>
    <w:rsid w:val="5212050F"/>
    <w:rsid w:val="522840DE"/>
    <w:rsid w:val="523D056E"/>
    <w:rsid w:val="5244041E"/>
    <w:rsid w:val="52458814"/>
    <w:rsid w:val="526F9F12"/>
    <w:rsid w:val="52707D76"/>
    <w:rsid w:val="5293A8FC"/>
    <w:rsid w:val="52A5EE58"/>
    <w:rsid w:val="52CBDB6E"/>
    <w:rsid w:val="52CE7429"/>
    <w:rsid w:val="52DA38DD"/>
    <w:rsid w:val="52E94300"/>
    <w:rsid w:val="52FE7732"/>
    <w:rsid w:val="530F49F5"/>
    <w:rsid w:val="53351333"/>
    <w:rsid w:val="5347B2F8"/>
    <w:rsid w:val="535B365D"/>
    <w:rsid w:val="5367F4D9"/>
    <w:rsid w:val="536E3DF7"/>
    <w:rsid w:val="538F1A06"/>
    <w:rsid w:val="53964061"/>
    <w:rsid w:val="53A2792C"/>
    <w:rsid w:val="53BF079C"/>
    <w:rsid w:val="53C3816C"/>
    <w:rsid w:val="53D7FC93"/>
    <w:rsid w:val="53D7FC93"/>
    <w:rsid w:val="53DE1BDD"/>
    <w:rsid w:val="53E2B3D7"/>
    <w:rsid w:val="53EE7DB7"/>
    <w:rsid w:val="540CF83A"/>
    <w:rsid w:val="542AC88A"/>
    <w:rsid w:val="54387B24"/>
    <w:rsid w:val="54387B24"/>
    <w:rsid w:val="544D534D"/>
    <w:rsid w:val="5470695F"/>
    <w:rsid w:val="547BC1F2"/>
    <w:rsid w:val="54955E0D"/>
    <w:rsid w:val="549D3D00"/>
    <w:rsid w:val="54AC7F1C"/>
    <w:rsid w:val="54BBB90E"/>
    <w:rsid w:val="54CA5667"/>
    <w:rsid w:val="54CD842E"/>
    <w:rsid w:val="54DCED92"/>
    <w:rsid w:val="5528293C"/>
    <w:rsid w:val="5534DA9E"/>
    <w:rsid w:val="554B551B"/>
    <w:rsid w:val="554FF932"/>
    <w:rsid w:val="555BC6E2"/>
    <w:rsid w:val="55697E8F"/>
    <w:rsid w:val="557AC677"/>
    <w:rsid w:val="55924446"/>
    <w:rsid w:val="559372A6"/>
    <w:rsid w:val="5595F925"/>
    <w:rsid w:val="55BA23D7"/>
    <w:rsid w:val="55BA23D7"/>
    <w:rsid w:val="56018597"/>
    <w:rsid w:val="560472B8"/>
    <w:rsid w:val="561C2D0D"/>
    <w:rsid w:val="56249036"/>
    <w:rsid w:val="562C7C6F"/>
    <w:rsid w:val="563462B3"/>
    <w:rsid w:val="5647707E"/>
    <w:rsid w:val="56663840"/>
    <w:rsid w:val="5672030B"/>
    <w:rsid w:val="56744761"/>
    <w:rsid w:val="5685F2BA"/>
    <w:rsid w:val="568AD556"/>
    <w:rsid w:val="56A3387B"/>
    <w:rsid w:val="56D37C10"/>
    <w:rsid w:val="56D60C38"/>
    <w:rsid w:val="56D8CA56"/>
    <w:rsid w:val="56F79BD9"/>
    <w:rsid w:val="570EA54C"/>
    <w:rsid w:val="570EB026"/>
    <w:rsid w:val="5736A641"/>
    <w:rsid w:val="573CC0AC"/>
    <w:rsid w:val="5754FE88"/>
    <w:rsid w:val="5759F9ED"/>
    <w:rsid w:val="575B5BC5"/>
    <w:rsid w:val="57695A25"/>
    <w:rsid w:val="577805BC"/>
    <w:rsid w:val="5779C3A3"/>
    <w:rsid w:val="57AF9EBA"/>
    <w:rsid w:val="57BEACC3"/>
    <w:rsid w:val="57BEB762"/>
    <w:rsid w:val="57E6D8E8"/>
    <w:rsid w:val="57EB18A2"/>
    <w:rsid w:val="57ED6D64"/>
    <w:rsid w:val="57F6E5E1"/>
    <w:rsid w:val="58212C44"/>
    <w:rsid w:val="5841E983"/>
    <w:rsid w:val="58435E38"/>
    <w:rsid w:val="5843BD40"/>
    <w:rsid w:val="584555BC"/>
    <w:rsid w:val="5852B208"/>
    <w:rsid w:val="585B186E"/>
    <w:rsid w:val="5864E1D0"/>
    <w:rsid w:val="586E5FD8"/>
    <w:rsid w:val="587C6533"/>
    <w:rsid w:val="587D207D"/>
    <w:rsid w:val="58941F08"/>
    <w:rsid w:val="58CB643F"/>
    <w:rsid w:val="58E723EE"/>
    <w:rsid w:val="591CBC5A"/>
    <w:rsid w:val="592639F0"/>
    <w:rsid w:val="592BFE16"/>
    <w:rsid w:val="594CBDF2"/>
    <w:rsid w:val="59529DEA"/>
    <w:rsid w:val="59594122"/>
    <w:rsid w:val="595EEFAF"/>
    <w:rsid w:val="596B7804"/>
    <w:rsid w:val="597DD282"/>
    <w:rsid w:val="598FDC6D"/>
    <w:rsid w:val="59984CF3"/>
    <w:rsid w:val="599CC075"/>
    <w:rsid w:val="59B42268"/>
    <w:rsid w:val="59BE92DB"/>
    <w:rsid w:val="59BE94D4"/>
    <w:rsid w:val="59CEABE1"/>
    <w:rsid w:val="59D0729B"/>
    <w:rsid w:val="59D8676F"/>
    <w:rsid w:val="59E8C6C0"/>
    <w:rsid w:val="59F2CF52"/>
    <w:rsid w:val="5A072FAB"/>
    <w:rsid w:val="5A0D3A38"/>
    <w:rsid w:val="5A205D6A"/>
    <w:rsid w:val="5A383DD9"/>
    <w:rsid w:val="5A3F90DF"/>
    <w:rsid w:val="5A6F31E6"/>
    <w:rsid w:val="5A824CA1"/>
    <w:rsid w:val="5A82BCAA"/>
    <w:rsid w:val="5AFC26CF"/>
    <w:rsid w:val="5B13F09E"/>
    <w:rsid w:val="5B19FE98"/>
    <w:rsid w:val="5B29E86F"/>
    <w:rsid w:val="5B2FBFBF"/>
    <w:rsid w:val="5B376C49"/>
    <w:rsid w:val="5B478C6A"/>
    <w:rsid w:val="5B4987EB"/>
    <w:rsid w:val="5B4EAF3A"/>
    <w:rsid w:val="5B5B8CA1"/>
    <w:rsid w:val="5B627CA3"/>
    <w:rsid w:val="5B86556F"/>
    <w:rsid w:val="5B912175"/>
    <w:rsid w:val="5B9A838E"/>
    <w:rsid w:val="5B9C1AE5"/>
    <w:rsid w:val="5BC75456"/>
    <w:rsid w:val="5BCEF37B"/>
    <w:rsid w:val="5BF49FEE"/>
    <w:rsid w:val="5C1FDB67"/>
    <w:rsid w:val="5C342948"/>
    <w:rsid w:val="5C354204"/>
    <w:rsid w:val="5C3AA8AF"/>
    <w:rsid w:val="5C4CA19B"/>
    <w:rsid w:val="5C50F90C"/>
    <w:rsid w:val="5C9F70E3"/>
    <w:rsid w:val="5CB634AE"/>
    <w:rsid w:val="5CC041E0"/>
    <w:rsid w:val="5CCA4441"/>
    <w:rsid w:val="5CD6A0DB"/>
    <w:rsid w:val="5CD93822"/>
    <w:rsid w:val="5CDDE426"/>
    <w:rsid w:val="5CE9883E"/>
    <w:rsid w:val="5CE9BB52"/>
    <w:rsid w:val="5D0278E4"/>
    <w:rsid w:val="5D094654"/>
    <w:rsid w:val="5D22FEAB"/>
    <w:rsid w:val="5D260876"/>
    <w:rsid w:val="5D6EB8D1"/>
    <w:rsid w:val="5D755C92"/>
    <w:rsid w:val="5D7E95DC"/>
    <w:rsid w:val="5D840F75"/>
    <w:rsid w:val="5D972C8D"/>
    <w:rsid w:val="5DC0D0E2"/>
    <w:rsid w:val="5DC0D0E2"/>
    <w:rsid w:val="5DC82DDE"/>
    <w:rsid w:val="5DCF9581"/>
    <w:rsid w:val="5DEA96D0"/>
    <w:rsid w:val="5E09BF60"/>
    <w:rsid w:val="5E147618"/>
    <w:rsid w:val="5E1FD93E"/>
    <w:rsid w:val="5E22536B"/>
    <w:rsid w:val="5E26D941"/>
    <w:rsid w:val="5E2807FD"/>
    <w:rsid w:val="5E3D7E2D"/>
    <w:rsid w:val="5E8358FD"/>
    <w:rsid w:val="5EB4AA6C"/>
    <w:rsid w:val="5EBA14A3"/>
    <w:rsid w:val="5ECBD55B"/>
    <w:rsid w:val="5EEA7C49"/>
    <w:rsid w:val="5EEA7EA4"/>
    <w:rsid w:val="5F36FC6B"/>
    <w:rsid w:val="5F5857A5"/>
    <w:rsid w:val="5F7961F7"/>
    <w:rsid w:val="5F8020D2"/>
    <w:rsid w:val="5F926D18"/>
    <w:rsid w:val="5FBD9762"/>
    <w:rsid w:val="5FE3694A"/>
    <w:rsid w:val="6010DC0E"/>
    <w:rsid w:val="6013741A"/>
    <w:rsid w:val="60148EB5"/>
    <w:rsid w:val="6016D25B"/>
    <w:rsid w:val="602BEEEA"/>
    <w:rsid w:val="603E3B56"/>
    <w:rsid w:val="60461D73"/>
    <w:rsid w:val="604AD803"/>
    <w:rsid w:val="6063C95F"/>
    <w:rsid w:val="6082375C"/>
    <w:rsid w:val="60823A5B"/>
    <w:rsid w:val="60855D65"/>
    <w:rsid w:val="608C0ACE"/>
    <w:rsid w:val="608C0FBE"/>
    <w:rsid w:val="609B5821"/>
    <w:rsid w:val="60B83DAB"/>
    <w:rsid w:val="60BEDD7F"/>
    <w:rsid w:val="60D65888"/>
    <w:rsid w:val="60F6928C"/>
    <w:rsid w:val="6100AF42"/>
    <w:rsid w:val="611E5282"/>
    <w:rsid w:val="6122E192"/>
    <w:rsid w:val="612CEF40"/>
    <w:rsid w:val="61451051"/>
    <w:rsid w:val="614CB6ED"/>
    <w:rsid w:val="6153036C"/>
    <w:rsid w:val="61760D59"/>
    <w:rsid w:val="6187CE39"/>
    <w:rsid w:val="61D34393"/>
    <w:rsid w:val="61D412A2"/>
    <w:rsid w:val="61EA32ED"/>
    <w:rsid w:val="61EF13CE"/>
    <w:rsid w:val="61F5A5EA"/>
    <w:rsid w:val="62005ACE"/>
    <w:rsid w:val="621CEA32"/>
    <w:rsid w:val="621E61FA"/>
    <w:rsid w:val="6221C5D2"/>
    <w:rsid w:val="624738FC"/>
    <w:rsid w:val="625B5FB0"/>
    <w:rsid w:val="626CB9DF"/>
    <w:rsid w:val="6275CAF9"/>
    <w:rsid w:val="62ABFF35"/>
    <w:rsid w:val="62B5FBC4"/>
    <w:rsid w:val="62C05C7C"/>
    <w:rsid w:val="63039D2A"/>
    <w:rsid w:val="630CD943"/>
    <w:rsid w:val="6310285E"/>
    <w:rsid w:val="6344C50A"/>
    <w:rsid w:val="6357775C"/>
    <w:rsid w:val="636817B4"/>
    <w:rsid w:val="639571C2"/>
    <w:rsid w:val="639B3525"/>
    <w:rsid w:val="63A5339C"/>
    <w:rsid w:val="63A54BA9"/>
    <w:rsid w:val="63B92AC7"/>
    <w:rsid w:val="63BA257E"/>
    <w:rsid w:val="63BB32E8"/>
    <w:rsid w:val="63BF9BED"/>
    <w:rsid w:val="63D3A5F6"/>
    <w:rsid w:val="63FA5A73"/>
    <w:rsid w:val="6406462F"/>
    <w:rsid w:val="64191C48"/>
    <w:rsid w:val="642F9CCD"/>
    <w:rsid w:val="64402D0E"/>
    <w:rsid w:val="64438B06"/>
    <w:rsid w:val="6444E984"/>
    <w:rsid w:val="64539077"/>
    <w:rsid w:val="6491935F"/>
    <w:rsid w:val="64962E9E"/>
    <w:rsid w:val="64981B5C"/>
    <w:rsid w:val="64C33F91"/>
    <w:rsid w:val="64D11813"/>
    <w:rsid w:val="64D88990"/>
    <w:rsid w:val="64E9F1CF"/>
    <w:rsid w:val="6530B408"/>
    <w:rsid w:val="6534FC78"/>
    <w:rsid w:val="65420D53"/>
    <w:rsid w:val="6544A0E6"/>
    <w:rsid w:val="657F6702"/>
    <w:rsid w:val="6587A988"/>
    <w:rsid w:val="6596A4C8"/>
    <w:rsid w:val="659D797F"/>
    <w:rsid w:val="65C0E0F0"/>
    <w:rsid w:val="65C66AFD"/>
    <w:rsid w:val="65D6C976"/>
    <w:rsid w:val="65DEE7DF"/>
    <w:rsid w:val="65ED7C31"/>
    <w:rsid w:val="65EE8C11"/>
    <w:rsid w:val="65EF805A"/>
    <w:rsid w:val="6611B01E"/>
    <w:rsid w:val="66196CCC"/>
    <w:rsid w:val="661FB273"/>
    <w:rsid w:val="664D10A7"/>
    <w:rsid w:val="664DC05D"/>
    <w:rsid w:val="664F759F"/>
    <w:rsid w:val="665B9056"/>
    <w:rsid w:val="667E1B2A"/>
    <w:rsid w:val="667F727E"/>
    <w:rsid w:val="66A1436D"/>
    <w:rsid w:val="66B50A92"/>
    <w:rsid w:val="66C5BF72"/>
    <w:rsid w:val="66CF81D1"/>
    <w:rsid w:val="66DA65FF"/>
    <w:rsid w:val="66FB1F58"/>
    <w:rsid w:val="67112862"/>
    <w:rsid w:val="6722FF7F"/>
    <w:rsid w:val="672A66A9"/>
    <w:rsid w:val="6744A3C2"/>
    <w:rsid w:val="67625B6A"/>
    <w:rsid w:val="6780E904"/>
    <w:rsid w:val="67850E5B"/>
    <w:rsid w:val="678ED151"/>
    <w:rsid w:val="67935490"/>
    <w:rsid w:val="67A7D888"/>
    <w:rsid w:val="67A83B37"/>
    <w:rsid w:val="67AA79C7"/>
    <w:rsid w:val="67B19FBA"/>
    <w:rsid w:val="67B19FBA"/>
    <w:rsid w:val="67C38742"/>
    <w:rsid w:val="67E0AA12"/>
    <w:rsid w:val="68089958"/>
    <w:rsid w:val="681F5DAB"/>
    <w:rsid w:val="6823E623"/>
    <w:rsid w:val="6825E74D"/>
    <w:rsid w:val="682F0001"/>
    <w:rsid w:val="6856F7C9"/>
    <w:rsid w:val="685858E2"/>
    <w:rsid w:val="685B9726"/>
    <w:rsid w:val="687D2EC8"/>
    <w:rsid w:val="688F95B0"/>
    <w:rsid w:val="68A90E84"/>
    <w:rsid w:val="68B10D1B"/>
    <w:rsid w:val="68B8A764"/>
    <w:rsid w:val="68BE3FDF"/>
    <w:rsid w:val="68CC6D98"/>
    <w:rsid w:val="68E06343"/>
    <w:rsid w:val="68E9A38B"/>
    <w:rsid w:val="691BE3DE"/>
    <w:rsid w:val="695490E5"/>
    <w:rsid w:val="69680146"/>
    <w:rsid w:val="69855A8A"/>
    <w:rsid w:val="69864123"/>
    <w:rsid w:val="6999F5A4"/>
    <w:rsid w:val="69A09A1B"/>
    <w:rsid w:val="69C899E8"/>
    <w:rsid w:val="69D2ACD5"/>
    <w:rsid w:val="6A05437B"/>
    <w:rsid w:val="6A1D2AD2"/>
    <w:rsid w:val="6A1D3387"/>
    <w:rsid w:val="6A4C6B9A"/>
    <w:rsid w:val="6A6C72D0"/>
    <w:rsid w:val="6A7414F1"/>
    <w:rsid w:val="6A7FACEB"/>
    <w:rsid w:val="6AAEE27A"/>
    <w:rsid w:val="6AB360CE"/>
    <w:rsid w:val="6B1A5844"/>
    <w:rsid w:val="6B25B75F"/>
    <w:rsid w:val="6B2EE902"/>
    <w:rsid w:val="6B4A6061"/>
    <w:rsid w:val="6B4EFC94"/>
    <w:rsid w:val="6B7C552A"/>
    <w:rsid w:val="6B85E06F"/>
    <w:rsid w:val="6B891C24"/>
    <w:rsid w:val="6B8E28A5"/>
    <w:rsid w:val="6B9489D7"/>
    <w:rsid w:val="6BA2D8A5"/>
    <w:rsid w:val="6BAA33DE"/>
    <w:rsid w:val="6BC06EF0"/>
    <w:rsid w:val="6BC704FC"/>
    <w:rsid w:val="6BC77EE0"/>
    <w:rsid w:val="6BD1BD23"/>
    <w:rsid w:val="6BF4FE62"/>
    <w:rsid w:val="6BF95609"/>
    <w:rsid w:val="6BFE2961"/>
    <w:rsid w:val="6C14DB1A"/>
    <w:rsid w:val="6C33922A"/>
    <w:rsid w:val="6C3F4D34"/>
    <w:rsid w:val="6C745D22"/>
    <w:rsid w:val="6C7948D7"/>
    <w:rsid w:val="6C811ED2"/>
    <w:rsid w:val="6C845DFE"/>
    <w:rsid w:val="6CB91C35"/>
    <w:rsid w:val="6CC108A1"/>
    <w:rsid w:val="6CE2C21E"/>
    <w:rsid w:val="6CED9129"/>
    <w:rsid w:val="6D132B36"/>
    <w:rsid w:val="6D4144BF"/>
    <w:rsid w:val="6D41C2DD"/>
    <w:rsid w:val="6D485BD5"/>
    <w:rsid w:val="6D4A8DC6"/>
    <w:rsid w:val="6D9EF8AA"/>
    <w:rsid w:val="6DB41239"/>
    <w:rsid w:val="6DBBF89A"/>
    <w:rsid w:val="6DC1DCBC"/>
    <w:rsid w:val="6DF80E92"/>
    <w:rsid w:val="6E019348"/>
    <w:rsid w:val="6E075070"/>
    <w:rsid w:val="6E215185"/>
    <w:rsid w:val="6E33FB79"/>
    <w:rsid w:val="6E39BDD2"/>
    <w:rsid w:val="6E3E7D52"/>
    <w:rsid w:val="6E5CE822"/>
    <w:rsid w:val="6E69BCBF"/>
    <w:rsid w:val="6E7898C5"/>
    <w:rsid w:val="6E805033"/>
    <w:rsid w:val="6E870ADA"/>
    <w:rsid w:val="6E975BA8"/>
    <w:rsid w:val="6EA0AB5E"/>
    <w:rsid w:val="6EA23F6A"/>
    <w:rsid w:val="6EBCBB3E"/>
    <w:rsid w:val="6ED65DC2"/>
    <w:rsid w:val="6ED7DA78"/>
    <w:rsid w:val="6EDA6C4B"/>
    <w:rsid w:val="6EE3915C"/>
    <w:rsid w:val="6F07C7A2"/>
    <w:rsid w:val="6F0C5572"/>
    <w:rsid w:val="6F21EA0F"/>
    <w:rsid w:val="6F430D98"/>
    <w:rsid w:val="6F732029"/>
    <w:rsid w:val="6F787A54"/>
    <w:rsid w:val="6F81AC3B"/>
    <w:rsid w:val="6F95E8E7"/>
    <w:rsid w:val="6FCF4BB6"/>
    <w:rsid w:val="6FDE4A4B"/>
    <w:rsid w:val="6FDE974B"/>
    <w:rsid w:val="6FE4FDA0"/>
    <w:rsid w:val="6FFEEA01"/>
    <w:rsid w:val="703A5F8A"/>
    <w:rsid w:val="7049FB8A"/>
    <w:rsid w:val="7054F46D"/>
    <w:rsid w:val="708E3CAB"/>
    <w:rsid w:val="70993CEE"/>
    <w:rsid w:val="70BA6CC8"/>
    <w:rsid w:val="70BC226D"/>
    <w:rsid w:val="70CA0357"/>
    <w:rsid w:val="70F4BDF6"/>
    <w:rsid w:val="70F99FCA"/>
    <w:rsid w:val="70FF473B"/>
    <w:rsid w:val="7103172B"/>
    <w:rsid w:val="7113BDB1"/>
    <w:rsid w:val="71172F15"/>
    <w:rsid w:val="711DE1B3"/>
    <w:rsid w:val="711F103E"/>
    <w:rsid w:val="7136BB8A"/>
    <w:rsid w:val="71374150"/>
    <w:rsid w:val="713A460A"/>
    <w:rsid w:val="7145D58A"/>
    <w:rsid w:val="714BC5A5"/>
    <w:rsid w:val="716C926B"/>
    <w:rsid w:val="71750B8F"/>
    <w:rsid w:val="71946041"/>
    <w:rsid w:val="719694BE"/>
    <w:rsid w:val="7197953D"/>
    <w:rsid w:val="71A2D615"/>
    <w:rsid w:val="71AC0CEC"/>
    <w:rsid w:val="71C220BD"/>
    <w:rsid w:val="71C5822D"/>
    <w:rsid w:val="71CC5010"/>
    <w:rsid w:val="720576B7"/>
    <w:rsid w:val="7208E2B3"/>
    <w:rsid w:val="722397EA"/>
    <w:rsid w:val="72910DE1"/>
    <w:rsid w:val="72C986DC"/>
    <w:rsid w:val="72D368BD"/>
    <w:rsid w:val="72E9EBEB"/>
    <w:rsid w:val="72FA0800"/>
    <w:rsid w:val="730A0116"/>
    <w:rsid w:val="730A64D5"/>
    <w:rsid w:val="731770DE"/>
    <w:rsid w:val="73246F63"/>
    <w:rsid w:val="733FCF63"/>
    <w:rsid w:val="734C37C8"/>
    <w:rsid w:val="7354E8D6"/>
    <w:rsid w:val="73610CB7"/>
    <w:rsid w:val="7387C060"/>
    <w:rsid w:val="7395E431"/>
    <w:rsid w:val="739C62D9"/>
    <w:rsid w:val="73AB185D"/>
    <w:rsid w:val="73AE4055"/>
    <w:rsid w:val="73B4996B"/>
    <w:rsid w:val="73B8FFE0"/>
    <w:rsid w:val="73C2594B"/>
    <w:rsid w:val="73C95506"/>
    <w:rsid w:val="73D0F8AB"/>
    <w:rsid w:val="73FA5912"/>
    <w:rsid w:val="73FFEC5F"/>
    <w:rsid w:val="740C1835"/>
    <w:rsid w:val="74313F89"/>
    <w:rsid w:val="743D95A4"/>
    <w:rsid w:val="74610D92"/>
    <w:rsid w:val="74ABCBA3"/>
    <w:rsid w:val="74C67507"/>
    <w:rsid w:val="750294CF"/>
    <w:rsid w:val="7502D363"/>
    <w:rsid w:val="7508D467"/>
    <w:rsid w:val="750931E8"/>
    <w:rsid w:val="752E2CD0"/>
    <w:rsid w:val="753623C8"/>
    <w:rsid w:val="754D9FF6"/>
    <w:rsid w:val="7559DAF9"/>
    <w:rsid w:val="7569399E"/>
    <w:rsid w:val="756EDACA"/>
    <w:rsid w:val="75956798"/>
    <w:rsid w:val="75A214A4"/>
    <w:rsid w:val="75AF6BC9"/>
    <w:rsid w:val="75B497BD"/>
    <w:rsid w:val="75BC479C"/>
    <w:rsid w:val="75C8BAAB"/>
    <w:rsid w:val="7614990C"/>
    <w:rsid w:val="76277DD5"/>
    <w:rsid w:val="762E85BB"/>
    <w:rsid w:val="76663D8C"/>
    <w:rsid w:val="7670C399"/>
    <w:rsid w:val="768ED3B2"/>
    <w:rsid w:val="76C535D7"/>
    <w:rsid w:val="76C61043"/>
    <w:rsid w:val="76CCB409"/>
    <w:rsid w:val="76D8E9B5"/>
    <w:rsid w:val="76EC69D1"/>
    <w:rsid w:val="76EE5B50"/>
    <w:rsid w:val="76F9B0FF"/>
    <w:rsid w:val="7710DB7F"/>
    <w:rsid w:val="774605C9"/>
    <w:rsid w:val="7750A957"/>
    <w:rsid w:val="776B1220"/>
    <w:rsid w:val="77A0E855"/>
    <w:rsid w:val="77A1BA54"/>
    <w:rsid w:val="77A38FA8"/>
    <w:rsid w:val="77B43A74"/>
    <w:rsid w:val="77FF6F46"/>
    <w:rsid w:val="77FF71A6"/>
    <w:rsid w:val="7802FB2B"/>
    <w:rsid w:val="7813817B"/>
    <w:rsid w:val="7825EFA3"/>
    <w:rsid w:val="7832883D"/>
    <w:rsid w:val="785F67EB"/>
    <w:rsid w:val="785F67EB"/>
    <w:rsid w:val="7878B467"/>
    <w:rsid w:val="787C3DE7"/>
    <w:rsid w:val="78982B6D"/>
    <w:rsid w:val="78A62F45"/>
    <w:rsid w:val="78A71BD6"/>
    <w:rsid w:val="78BAFE9D"/>
    <w:rsid w:val="78C3205F"/>
    <w:rsid w:val="78D6FFB1"/>
    <w:rsid w:val="78E3A11D"/>
    <w:rsid w:val="790A7900"/>
    <w:rsid w:val="790D12EA"/>
    <w:rsid w:val="7924E97C"/>
    <w:rsid w:val="792C5A41"/>
    <w:rsid w:val="792F54AC"/>
    <w:rsid w:val="793EB0F4"/>
    <w:rsid w:val="794AC4DE"/>
    <w:rsid w:val="7965F948"/>
    <w:rsid w:val="79665C7F"/>
    <w:rsid w:val="7968C216"/>
    <w:rsid w:val="796BD9DF"/>
    <w:rsid w:val="79951B33"/>
    <w:rsid w:val="79B289E5"/>
    <w:rsid w:val="79BA6680"/>
    <w:rsid w:val="79C4F827"/>
    <w:rsid w:val="79D13981"/>
    <w:rsid w:val="79D7E8DA"/>
    <w:rsid w:val="79EAD3FC"/>
    <w:rsid w:val="7A00D764"/>
    <w:rsid w:val="7A0195E7"/>
    <w:rsid w:val="7A044C7A"/>
    <w:rsid w:val="7A0E6F92"/>
    <w:rsid w:val="7A1813C7"/>
    <w:rsid w:val="7A291CB1"/>
    <w:rsid w:val="7A2F27EB"/>
    <w:rsid w:val="7A31CC08"/>
    <w:rsid w:val="7A39C28E"/>
    <w:rsid w:val="7A477C8A"/>
    <w:rsid w:val="7A9C6FF6"/>
    <w:rsid w:val="7AA17DD7"/>
    <w:rsid w:val="7AA3EE0E"/>
    <w:rsid w:val="7AAB56EB"/>
    <w:rsid w:val="7AAC8DA7"/>
    <w:rsid w:val="7AB2CB27"/>
    <w:rsid w:val="7ACAB1BA"/>
    <w:rsid w:val="7AD4D928"/>
    <w:rsid w:val="7AE47504"/>
    <w:rsid w:val="7AEBA762"/>
    <w:rsid w:val="7AF4755F"/>
    <w:rsid w:val="7B096E3D"/>
    <w:rsid w:val="7B388163"/>
    <w:rsid w:val="7B4D6526"/>
    <w:rsid w:val="7B4DD9E1"/>
    <w:rsid w:val="7B531F4C"/>
    <w:rsid w:val="7B53CCBB"/>
    <w:rsid w:val="7B5F58C1"/>
    <w:rsid w:val="7B972AA3"/>
    <w:rsid w:val="7B9D06A8"/>
    <w:rsid w:val="7B9D06A8"/>
    <w:rsid w:val="7BA0D4BC"/>
    <w:rsid w:val="7BAF2397"/>
    <w:rsid w:val="7BB92D9E"/>
    <w:rsid w:val="7BC08E19"/>
    <w:rsid w:val="7BDBE237"/>
    <w:rsid w:val="7BE7CF02"/>
    <w:rsid w:val="7BF2582C"/>
    <w:rsid w:val="7BF5C613"/>
    <w:rsid w:val="7C44E648"/>
    <w:rsid w:val="7C452754"/>
    <w:rsid w:val="7C5C7FF0"/>
    <w:rsid w:val="7C5E5674"/>
    <w:rsid w:val="7C631719"/>
    <w:rsid w:val="7C6D5F3B"/>
    <w:rsid w:val="7C9C461D"/>
    <w:rsid w:val="7C9F390C"/>
    <w:rsid w:val="7CAECC99"/>
    <w:rsid w:val="7CC6B8F9"/>
    <w:rsid w:val="7CCE340C"/>
    <w:rsid w:val="7CCEF043"/>
    <w:rsid w:val="7CD1E3DA"/>
    <w:rsid w:val="7CEDA96E"/>
    <w:rsid w:val="7CF63112"/>
    <w:rsid w:val="7CFF9307"/>
    <w:rsid w:val="7D04747D"/>
    <w:rsid w:val="7D0DE45D"/>
    <w:rsid w:val="7D0DE45D"/>
    <w:rsid w:val="7D0F65DF"/>
    <w:rsid w:val="7D1F6E0E"/>
    <w:rsid w:val="7D236463"/>
    <w:rsid w:val="7D2E0302"/>
    <w:rsid w:val="7D304FCC"/>
    <w:rsid w:val="7D5250E0"/>
    <w:rsid w:val="7D5A7D37"/>
    <w:rsid w:val="7D61E0FB"/>
    <w:rsid w:val="7D858731"/>
    <w:rsid w:val="7D884E8F"/>
    <w:rsid w:val="7D8CE552"/>
    <w:rsid w:val="7D9C45AE"/>
    <w:rsid w:val="7DA7D745"/>
    <w:rsid w:val="7DBB05E1"/>
    <w:rsid w:val="7DC3BFE6"/>
    <w:rsid w:val="7DD1DBDB"/>
    <w:rsid w:val="7DE1B83A"/>
    <w:rsid w:val="7DF85E0C"/>
    <w:rsid w:val="7E01ADCF"/>
    <w:rsid w:val="7E131E34"/>
    <w:rsid w:val="7E220733"/>
    <w:rsid w:val="7E3D1EA3"/>
    <w:rsid w:val="7E452818"/>
    <w:rsid w:val="7E6D6187"/>
    <w:rsid w:val="7E8186FE"/>
    <w:rsid w:val="7E81E486"/>
    <w:rsid w:val="7E8B0830"/>
    <w:rsid w:val="7EA5F223"/>
    <w:rsid w:val="7EBB458C"/>
    <w:rsid w:val="7EC226DB"/>
    <w:rsid w:val="7EC3CF6A"/>
    <w:rsid w:val="7ECCF67E"/>
    <w:rsid w:val="7ED38A2A"/>
    <w:rsid w:val="7EDB94E6"/>
    <w:rsid w:val="7EDBFB79"/>
    <w:rsid w:val="7EEA97BE"/>
    <w:rsid w:val="7EF1D98A"/>
    <w:rsid w:val="7EFB900C"/>
    <w:rsid w:val="7F4CD304"/>
    <w:rsid w:val="7F51B003"/>
    <w:rsid w:val="7F65AF68"/>
    <w:rsid w:val="7F6AF058"/>
    <w:rsid w:val="7F705928"/>
    <w:rsid w:val="7F7D3644"/>
    <w:rsid w:val="7F8F5CA6"/>
    <w:rsid w:val="7F9479BD"/>
    <w:rsid w:val="7FB66253"/>
    <w:rsid w:val="7FCF3387"/>
    <w:rsid w:val="7FD1BD08"/>
    <w:rsid w:val="7FD22F6B"/>
    <w:rsid w:val="7FEDD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CAB34"/>
  <w15:chartTrackingRefBased/>
  <w15:docId w15:val="{45888143-2AE9-4446-A16F-6574BCE572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44F7919F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4F7919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4F7919F"/>
    <w:pPr>
      <w:tabs>
        <w:tab w:val="center" w:leader="none" w:pos="4680"/>
        <w:tab w:val="right" w:leader="none" w:pos="9360"/>
      </w:tabs>
      <w:spacing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w:type="paragraph" w:styleId="NoSpacing">
    <w:uiPriority w:val="1"/>
    <w:name w:val="No Spacing"/>
    <w:qFormat/>
    <w:rsid w:val="54CA5667"/>
    <w:pPr>
      <w:spacing w:after="0"/>
    </w:pPr>
  </w:style>
  <w:style xmlns:w14="http://schemas.microsoft.com/office/word/2010/wordml" xmlns:mc="http://schemas.openxmlformats.org/markup-compatibility/2006" xmlns:w="http://schemas.openxmlformats.org/wordprocessingml/2006/main" w:type="table" w:styleId="GridTable4-Accent2" mc:Ignorable="w14">
    <w:name xmlns:w="http://schemas.openxmlformats.org/wordprocessingml/2006/main" w:val="Grid Table 4 Accent 2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BE4D5" w:themeFill="accent2" w:themeFillTint="33"/>
      </w:tcPr>
    </w:tblStylePr>
    <w:tblStylePr xmlns:w="http://schemas.openxmlformats.org/wordprocessingml/2006/main"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dd8bbcfe0c87491f" /><Relationship Type="http://schemas.openxmlformats.org/officeDocument/2006/relationships/footer" Target="footer.xml" Id="Rbdf93e52ee894ef6" /><Relationship Type="http://schemas.openxmlformats.org/officeDocument/2006/relationships/numbering" Target="numbering.xml" Id="Rb55fb4693dfc447d" /><Relationship Type="http://schemas.openxmlformats.org/officeDocument/2006/relationships/hyperlink" Target="https://apps.visaonarrival.gov.eg/" TargetMode="External" Id="Rc54858e36cfb4bad" /><Relationship Type="http://schemas.openxmlformats.org/officeDocument/2006/relationships/hyperlink" Target="https://visa2egypt.gov.eg/" TargetMode="External" Id="Rca5805fc6de149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/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3E121E-47C6-4647-AE12-E351F89C5F49}"/>
</file>

<file path=customXml/itemProps2.xml><?xml version="1.0" encoding="utf-8"?>
<ds:datastoreItem xmlns:ds="http://schemas.openxmlformats.org/officeDocument/2006/customXml" ds:itemID="{869EB765-92F8-48D9-BE5D-A8368FDEF74B}"/>
</file>

<file path=customXml/itemProps3.xml><?xml version="1.0" encoding="utf-8"?>
<ds:datastoreItem xmlns:ds="http://schemas.openxmlformats.org/officeDocument/2006/customXml" ds:itemID="{9D170F3F-7026-4A5B-9CC3-83E0344EC1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FRANCISCA CASTILLO GONZALEZ</dc:creator>
  <keywords/>
  <dc:description/>
  <lastModifiedBy>FRANCISCA CASTILLO GONZALEZ</lastModifiedBy>
  <dcterms:created xsi:type="dcterms:W3CDTF">2025-08-19T20:20:20.0000000Z</dcterms:created>
  <dcterms:modified xsi:type="dcterms:W3CDTF">2026-10-20T21:43:33.5286026Z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MediaServiceImageTags">
    <vt:lpwstr/>
  </property>
</Properties>
</file>