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B4432" w14:textId="248F5C1B" w:rsidR="00BD5B36" w:rsidRPr="0024447D" w:rsidRDefault="00D94779" w:rsidP="66863665">
      <w:pPr>
        <w:spacing w:after="0" w:line="240" w:lineRule="auto"/>
        <w:jc w:val="both"/>
      </w:pPr>
      <w:r>
        <w:rPr>
          <w:noProof/>
        </w:rPr>
        <w:drawing>
          <wp:anchor distT="0" distB="0" distL="114300" distR="114300" simplePos="0" relativeHeight="251658240" behindDoc="0" locked="0" layoutInCell="1" allowOverlap="1" wp14:anchorId="50BC721C" wp14:editId="51E3AF12">
            <wp:simplePos x="0" y="0"/>
            <wp:positionH relativeFrom="margin">
              <wp:align>right</wp:align>
            </wp:positionH>
            <wp:positionV relativeFrom="paragraph">
              <wp:posOffset>1225550</wp:posOffset>
            </wp:positionV>
            <wp:extent cx="6123940" cy="1325880"/>
            <wp:effectExtent l="0" t="0" r="0" b="7620"/>
            <wp:wrapSquare wrapText="bothSides"/>
            <wp:docPr id="2144942159" name="Imagen 214494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t="32728" b="32110"/>
                    <a:stretch>
                      <a:fillRect/>
                    </a:stretch>
                  </pic:blipFill>
                  <pic:spPr bwMode="auto">
                    <a:xfrm>
                      <a:off x="0" y="0"/>
                      <a:ext cx="6123940" cy="1325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Listamedia1-nfasis6"/>
        <w:tblpPr w:leftFromText="141" w:rightFromText="141" w:vertAnchor="text" w:horzAnchor="margin" w:tblpY="-10"/>
        <w:tblW w:w="0" w:type="auto"/>
        <w:tblBorders>
          <w:top w:val="none" w:sz="0" w:space="0" w:color="auto"/>
          <w:bottom w:val="none" w:sz="0" w:space="0" w:color="auto"/>
        </w:tblBorders>
        <w:tblLook w:val="04A0" w:firstRow="1" w:lastRow="0" w:firstColumn="1" w:lastColumn="0" w:noHBand="0" w:noVBand="1"/>
      </w:tblPr>
      <w:tblGrid>
        <w:gridCol w:w="9638"/>
      </w:tblGrid>
      <w:tr w:rsidR="00100ABE" w:rsidRPr="008C49D7" w14:paraId="0C61B5F7" w14:textId="77777777" w:rsidTr="0B4104BC">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707" w:type="dxa"/>
            <w:tcBorders>
              <w:top w:val="none" w:sz="0" w:space="0" w:color="auto"/>
              <w:bottom w:val="none" w:sz="0" w:space="0" w:color="auto"/>
            </w:tcBorders>
          </w:tcPr>
          <w:p w14:paraId="383CB7BE" w14:textId="53BA139D" w:rsidR="00100ABE" w:rsidRPr="00D94779" w:rsidRDefault="274FF8F9" w:rsidP="00D94779">
            <w:pPr>
              <w:jc w:val="center"/>
              <w:rPr>
                <w:rFonts w:ascii="Arial" w:eastAsia="Times New Roman" w:hAnsi="Arial" w:cs="Arial"/>
                <w:color w:val="EF782D"/>
                <w:sz w:val="44"/>
                <w:szCs w:val="44"/>
                <w:lang w:val="es-MX" w:eastAsia="es-ES"/>
              </w:rPr>
            </w:pPr>
            <w:r w:rsidRPr="00D94779">
              <w:rPr>
                <w:rFonts w:ascii="Arial" w:eastAsia="Times New Roman" w:hAnsi="Arial" w:cs="Arial"/>
                <w:color w:val="EF782D"/>
                <w:sz w:val="44"/>
                <w:szCs w:val="44"/>
                <w:lang w:val="es-MX" w:eastAsia="es-ES"/>
              </w:rPr>
              <w:t>SUEÑO COREANO EN DOS CIUDADES</w:t>
            </w:r>
          </w:p>
        </w:tc>
      </w:tr>
    </w:tbl>
    <w:tbl>
      <w:tblPr>
        <w:tblStyle w:val="Cuadrculamedia1-nfasis6"/>
        <w:tblpPr w:leftFromText="141" w:rightFromText="141" w:vertAnchor="page" w:horzAnchor="margin" w:tblpY="2221"/>
        <w:tblW w:w="0" w:type="auto"/>
        <w:shd w:val="clear" w:color="auto" w:fill="EEECE1" w:themeFill="background2"/>
        <w:tblLook w:val="04A0" w:firstRow="1" w:lastRow="0" w:firstColumn="1" w:lastColumn="0" w:noHBand="0" w:noVBand="1"/>
      </w:tblPr>
      <w:tblGrid>
        <w:gridCol w:w="9618"/>
      </w:tblGrid>
      <w:tr w:rsidR="00100ABE" w:rsidRPr="00515DF7" w14:paraId="2ADAACD7" w14:textId="77777777" w:rsidTr="0B4104BC">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9691" w:type="dxa"/>
            <w:shd w:val="clear" w:color="auto" w:fill="EEECE1" w:themeFill="background2"/>
            <w:vAlign w:val="center"/>
          </w:tcPr>
          <w:p w14:paraId="75DAC5D2" w14:textId="463A13CC" w:rsidR="00100ABE" w:rsidRPr="00D94779" w:rsidRDefault="4949E70C" w:rsidP="000C5139">
            <w:pPr>
              <w:ind w:left="1410" w:hanging="1410"/>
              <w:rPr>
                <w:rFonts w:ascii="Arial" w:eastAsia="Georgia" w:hAnsi="Arial" w:cs="Arial"/>
                <w:color w:val="000000" w:themeColor="text1"/>
                <w:sz w:val="18"/>
                <w:szCs w:val="18"/>
                <w:lang w:val="es-MX"/>
              </w:rPr>
            </w:pPr>
            <w:r w:rsidRPr="00D94779">
              <w:rPr>
                <w:rFonts w:ascii="Arial" w:eastAsia="Times New Roman" w:hAnsi="Arial" w:cs="Arial"/>
                <w:color w:val="E36C0A" w:themeColor="accent6" w:themeShade="BF"/>
                <w:sz w:val="18"/>
                <w:szCs w:val="18"/>
                <w:lang w:val="es-MX" w:eastAsia="es-ES"/>
              </w:rPr>
              <w:t>Visitando:</w:t>
            </w:r>
            <w:r w:rsidRPr="00D94779">
              <w:rPr>
                <w:rFonts w:ascii="Arial" w:eastAsia="Times New Roman" w:hAnsi="Arial" w:cs="Arial"/>
                <w:color w:val="000000" w:themeColor="text1"/>
                <w:sz w:val="18"/>
                <w:szCs w:val="18"/>
                <w:lang w:val="es-MX" w:eastAsia="es-ES"/>
              </w:rPr>
              <w:t xml:space="preserve">           </w:t>
            </w:r>
            <w:r w:rsidR="10BD0377" w:rsidRPr="00D94779">
              <w:rPr>
                <w:rFonts w:ascii="Arial" w:eastAsia="Georgia" w:hAnsi="Arial" w:cs="Arial"/>
                <w:color w:val="000000" w:themeColor="text1"/>
                <w:sz w:val="18"/>
                <w:szCs w:val="18"/>
                <w:lang w:val="es-MX"/>
              </w:rPr>
              <w:t xml:space="preserve">Seúl - Busan </w:t>
            </w:r>
          </w:p>
          <w:p w14:paraId="64E3EE71" w14:textId="1C2F7CF3" w:rsidR="00100ABE" w:rsidRPr="00CA70A2" w:rsidRDefault="4949E70C" w:rsidP="00100ABE">
            <w:pPr>
              <w:ind w:left="1410" w:hanging="1410"/>
              <w:rPr>
                <w:rFonts w:ascii="Arial" w:eastAsia="Times New Roman" w:hAnsi="Arial" w:cs="Arial"/>
                <w:b w:val="0"/>
                <w:bCs w:val="0"/>
                <w:color w:val="000000" w:themeColor="text1"/>
                <w:sz w:val="18"/>
                <w:szCs w:val="18"/>
                <w:lang w:val="es-MX" w:eastAsia="es-ES"/>
              </w:rPr>
            </w:pPr>
            <w:r w:rsidRPr="0B4104BC">
              <w:rPr>
                <w:rFonts w:ascii="Arial" w:eastAsia="Times New Roman" w:hAnsi="Arial" w:cs="Arial"/>
                <w:color w:val="E36C0A" w:themeColor="accent6" w:themeShade="BF"/>
                <w:sz w:val="18"/>
                <w:szCs w:val="18"/>
                <w:lang w:val="es-MX" w:eastAsia="es-ES"/>
              </w:rPr>
              <w:t>Salidas:</w:t>
            </w:r>
            <w:r w:rsidR="00100ABE">
              <w:tab/>
            </w:r>
            <w:r w:rsidR="00C36459">
              <w:t>Domingo</w:t>
            </w:r>
            <w:r w:rsidR="00112075">
              <w:t xml:space="preserve">. </w:t>
            </w:r>
            <w:r w:rsidR="60015F2A" w:rsidRPr="0B4104BC">
              <w:rPr>
                <w:rFonts w:ascii="Arial" w:eastAsia="Times New Roman" w:hAnsi="Arial" w:cs="Arial"/>
                <w:color w:val="000000" w:themeColor="text1"/>
                <w:sz w:val="18"/>
                <w:szCs w:val="18"/>
                <w:lang w:val="es-MX" w:eastAsia="es-ES"/>
              </w:rPr>
              <w:t xml:space="preserve">Del </w:t>
            </w:r>
            <w:r w:rsidR="3178617E" w:rsidRPr="0B4104BC">
              <w:rPr>
                <w:rFonts w:ascii="Arial" w:eastAsia="Times New Roman" w:hAnsi="Arial" w:cs="Arial"/>
                <w:color w:val="000000" w:themeColor="text1"/>
                <w:sz w:val="18"/>
                <w:szCs w:val="18"/>
                <w:lang w:val="es-MX" w:eastAsia="es-ES"/>
              </w:rPr>
              <w:t>17</w:t>
            </w:r>
            <w:r w:rsidR="60015F2A" w:rsidRPr="0B4104BC">
              <w:rPr>
                <w:rFonts w:ascii="Arial" w:eastAsia="Times New Roman" w:hAnsi="Arial" w:cs="Arial"/>
                <w:color w:val="000000" w:themeColor="text1"/>
                <w:sz w:val="18"/>
                <w:szCs w:val="18"/>
                <w:lang w:val="es-MX" w:eastAsia="es-ES"/>
              </w:rPr>
              <w:t xml:space="preserve"> de </w:t>
            </w:r>
            <w:r w:rsidR="398EEF74" w:rsidRPr="0B4104BC">
              <w:rPr>
                <w:rFonts w:ascii="Arial" w:eastAsia="Times New Roman" w:hAnsi="Arial" w:cs="Arial"/>
                <w:color w:val="000000" w:themeColor="text1"/>
                <w:sz w:val="18"/>
                <w:szCs w:val="18"/>
                <w:lang w:val="es-MX" w:eastAsia="es-ES"/>
              </w:rPr>
              <w:t>Agosto</w:t>
            </w:r>
            <w:r w:rsidR="60015F2A" w:rsidRPr="0B4104BC">
              <w:rPr>
                <w:rFonts w:ascii="Arial" w:eastAsia="Times New Roman" w:hAnsi="Arial" w:cs="Arial"/>
                <w:color w:val="000000" w:themeColor="text1"/>
                <w:sz w:val="18"/>
                <w:szCs w:val="18"/>
                <w:lang w:val="es-MX" w:eastAsia="es-ES"/>
              </w:rPr>
              <w:t xml:space="preserve"> 2025 h</w:t>
            </w:r>
            <w:r w:rsidR="0E440FAE" w:rsidRPr="0B4104BC">
              <w:rPr>
                <w:rFonts w:ascii="Arial" w:eastAsia="Times New Roman" w:hAnsi="Arial" w:cs="Arial"/>
                <w:color w:val="000000" w:themeColor="text1"/>
                <w:sz w:val="18"/>
                <w:szCs w:val="18"/>
                <w:lang w:val="es-MX" w:eastAsia="es-ES"/>
              </w:rPr>
              <w:t>asta el 2</w:t>
            </w:r>
            <w:r w:rsidR="7C240114" w:rsidRPr="0B4104BC">
              <w:rPr>
                <w:rFonts w:ascii="Arial" w:eastAsia="Times New Roman" w:hAnsi="Arial" w:cs="Arial"/>
                <w:color w:val="000000" w:themeColor="text1"/>
                <w:sz w:val="18"/>
                <w:szCs w:val="18"/>
                <w:lang w:val="es-MX" w:eastAsia="es-ES"/>
              </w:rPr>
              <w:t>2</w:t>
            </w:r>
            <w:r w:rsidR="0E440FAE" w:rsidRPr="0B4104BC">
              <w:rPr>
                <w:rFonts w:ascii="Arial" w:eastAsia="Times New Roman" w:hAnsi="Arial" w:cs="Arial"/>
                <w:color w:val="000000" w:themeColor="text1"/>
                <w:sz w:val="18"/>
                <w:szCs w:val="18"/>
                <w:lang w:val="es-MX" w:eastAsia="es-ES"/>
              </w:rPr>
              <w:t xml:space="preserve"> </w:t>
            </w:r>
            <w:r w:rsidRPr="0B4104BC">
              <w:rPr>
                <w:rFonts w:ascii="Arial" w:eastAsia="Times New Roman" w:hAnsi="Arial" w:cs="Arial"/>
                <w:color w:val="000000" w:themeColor="text1"/>
                <w:sz w:val="18"/>
                <w:szCs w:val="18"/>
                <w:lang w:val="es-MX" w:eastAsia="es-ES"/>
              </w:rPr>
              <w:t xml:space="preserve">de </w:t>
            </w:r>
            <w:r w:rsidR="11321AA1" w:rsidRPr="0B4104BC">
              <w:rPr>
                <w:rFonts w:ascii="Arial" w:eastAsia="Times New Roman" w:hAnsi="Arial" w:cs="Arial"/>
                <w:color w:val="000000" w:themeColor="text1"/>
                <w:sz w:val="18"/>
                <w:szCs w:val="18"/>
                <w:lang w:val="es-MX" w:eastAsia="es-ES"/>
              </w:rPr>
              <w:t>Febrero</w:t>
            </w:r>
            <w:r w:rsidR="36943031" w:rsidRPr="0B4104BC">
              <w:rPr>
                <w:rFonts w:ascii="Arial" w:eastAsia="Times New Roman" w:hAnsi="Arial" w:cs="Arial"/>
                <w:color w:val="000000" w:themeColor="text1"/>
                <w:sz w:val="18"/>
                <w:szCs w:val="18"/>
                <w:lang w:val="es-MX" w:eastAsia="es-ES"/>
              </w:rPr>
              <w:t xml:space="preserve"> 202</w:t>
            </w:r>
            <w:r w:rsidR="446FB846" w:rsidRPr="0B4104BC">
              <w:rPr>
                <w:rFonts w:ascii="Arial" w:eastAsia="Times New Roman" w:hAnsi="Arial" w:cs="Arial"/>
                <w:color w:val="000000" w:themeColor="text1"/>
                <w:sz w:val="18"/>
                <w:szCs w:val="18"/>
                <w:lang w:val="es-MX" w:eastAsia="es-ES"/>
              </w:rPr>
              <w:t>6</w:t>
            </w:r>
            <w:r w:rsidRPr="0B4104BC">
              <w:rPr>
                <w:rFonts w:ascii="Arial" w:eastAsia="Times New Roman" w:hAnsi="Arial" w:cs="Arial"/>
                <w:color w:val="000000" w:themeColor="text1"/>
                <w:sz w:val="18"/>
                <w:szCs w:val="18"/>
                <w:lang w:val="es-MX" w:eastAsia="es-ES"/>
              </w:rPr>
              <w:t xml:space="preserve"> </w:t>
            </w:r>
          </w:p>
          <w:p w14:paraId="173F4749" w14:textId="43BC08C3" w:rsidR="00100ABE" w:rsidRPr="000F1838" w:rsidRDefault="00100ABE" w:rsidP="00100ABE">
            <w:pPr>
              <w:ind w:left="1410" w:hanging="1410"/>
              <w:rPr>
                <w:rFonts w:ascii="Arial" w:hAnsi="Arial" w:cs="Arial"/>
                <w:b w:val="0"/>
                <w:bCs w:val="0"/>
                <w:color w:val="EE0000"/>
                <w:sz w:val="18"/>
                <w:szCs w:val="18"/>
              </w:rPr>
            </w:pPr>
            <w:r w:rsidRPr="000F1838">
              <w:rPr>
                <w:rFonts w:ascii="Arial" w:eastAsia="Times New Roman" w:hAnsi="Arial" w:cs="Arial"/>
                <w:color w:val="EE0000"/>
                <w:sz w:val="18"/>
                <w:szCs w:val="18"/>
                <w:lang w:val="es-MX" w:eastAsia="es-ES"/>
              </w:rPr>
              <w:t xml:space="preserve">                            </w:t>
            </w:r>
            <w:r w:rsidRPr="000F1838">
              <w:rPr>
                <w:rFonts w:ascii="Arial" w:hAnsi="Arial" w:cs="Arial"/>
                <w:color w:val="EE0000"/>
                <w:sz w:val="18"/>
                <w:szCs w:val="18"/>
              </w:rPr>
              <w:t xml:space="preserve">Opera mínimo con 2 </w:t>
            </w:r>
            <w:r w:rsidR="4D4896B0" w:rsidRPr="000F1838">
              <w:rPr>
                <w:rFonts w:ascii="Arial" w:hAnsi="Arial" w:cs="Arial"/>
                <w:color w:val="EE0000"/>
                <w:sz w:val="18"/>
                <w:szCs w:val="18"/>
              </w:rPr>
              <w:t>personas</w:t>
            </w:r>
            <w:r w:rsidRPr="000F1838">
              <w:rPr>
                <w:rFonts w:ascii="Arial" w:hAnsi="Arial" w:cs="Arial"/>
                <w:color w:val="EE0000"/>
                <w:sz w:val="18"/>
                <w:szCs w:val="18"/>
              </w:rPr>
              <w:t xml:space="preserve"> viajando juntas. </w:t>
            </w:r>
          </w:p>
          <w:p w14:paraId="719E7403" w14:textId="467E82F4" w:rsidR="00100ABE" w:rsidRPr="00CA70A2" w:rsidRDefault="4949E70C" w:rsidP="1A3B5E6E">
            <w:pPr>
              <w:ind w:left="1410" w:hanging="1410"/>
              <w:rPr>
                <w:rFonts w:ascii="Arial" w:eastAsia="Times New Roman" w:hAnsi="Arial" w:cs="Arial"/>
                <w:color w:val="000000" w:themeColor="text1"/>
                <w:sz w:val="18"/>
                <w:szCs w:val="18"/>
                <w:lang w:eastAsia="es-ES"/>
              </w:rPr>
            </w:pPr>
            <w:r w:rsidRPr="0B4104BC">
              <w:rPr>
                <w:rFonts w:ascii="Arial" w:eastAsia="Times New Roman" w:hAnsi="Arial" w:cs="Arial"/>
                <w:color w:val="E36C0A" w:themeColor="accent6" w:themeShade="BF"/>
                <w:sz w:val="18"/>
                <w:szCs w:val="18"/>
                <w:lang w:eastAsia="es-ES"/>
              </w:rPr>
              <w:t>Duración:</w:t>
            </w:r>
            <w:r w:rsidR="00100ABE">
              <w:tab/>
            </w:r>
            <w:r w:rsidR="0E440FAE" w:rsidRPr="0B4104BC">
              <w:rPr>
                <w:rFonts w:ascii="Arial" w:hAnsi="Arial" w:cs="Arial"/>
                <w:color w:val="000000" w:themeColor="text1"/>
                <w:sz w:val="18"/>
                <w:szCs w:val="18"/>
              </w:rPr>
              <w:t>8</w:t>
            </w:r>
            <w:r w:rsidR="0E440FAE" w:rsidRPr="0B4104BC">
              <w:rPr>
                <w:color w:val="000000" w:themeColor="text1"/>
              </w:rPr>
              <w:t xml:space="preserve"> </w:t>
            </w:r>
            <w:r w:rsidRPr="0B4104BC">
              <w:rPr>
                <w:rFonts w:ascii="Arial" w:eastAsia="Times New Roman" w:hAnsi="Arial" w:cs="Arial"/>
                <w:color w:val="000000" w:themeColor="text1"/>
                <w:sz w:val="18"/>
                <w:szCs w:val="18"/>
                <w:lang w:eastAsia="es-ES"/>
              </w:rPr>
              <w:t xml:space="preserve">días / </w:t>
            </w:r>
            <w:r w:rsidR="2AA70781" w:rsidRPr="0B4104BC">
              <w:rPr>
                <w:rFonts w:ascii="Arial" w:eastAsia="Times New Roman" w:hAnsi="Arial" w:cs="Arial"/>
                <w:color w:val="000000" w:themeColor="text1"/>
                <w:sz w:val="18"/>
                <w:szCs w:val="18"/>
                <w:lang w:eastAsia="es-ES"/>
              </w:rPr>
              <w:t>7</w:t>
            </w:r>
            <w:r w:rsidRPr="0B4104BC">
              <w:rPr>
                <w:rFonts w:ascii="Arial" w:eastAsia="Times New Roman" w:hAnsi="Arial" w:cs="Arial"/>
                <w:color w:val="000000" w:themeColor="text1"/>
                <w:sz w:val="18"/>
                <w:szCs w:val="18"/>
                <w:lang w:eastAsia="es-ES"/>
              </w:rPr>
              <w:t xml:space="preserve"> noches </w:t>
            </w:r>
          </w:p>
          <w:p w14:paraId="66D595A4" w14:textId="1B58E5D1" w:rsidR="00100ABE" w:rsidRPr="00515DF7" w:rsidRDefault="4949E70C" w:rsidP="0B4104BC">
            <w:pPr>
              <w:ind w:left="1410" w:hanging="1410"/>
              <w:rPr>
                <w:rFonts w:ascii="Arial" w:eastAsia="Times New Roman" w:hAnsi="Arial" w:cs="Arial"/>
                <w:color w:val="000000"/>
                <w:sz w:val="18"/>
                <w:szCs w:val="18"/>
                <w:lang w:eastAsia="es-ES"/>
              </w:rPr>
            </w:pPr>
            <w:r w:rsidRPr="0B4104BC">
              <w:rPr>
                <w:rFonts w:ascii="Arial" w:eastAsia="Times New Roman" w:hAnsi="Arial" w:cs="Arial"/>
                <w:color w:val="E36C0A" w:themeColor="accent6" w:themeShade="BF"/>
                <w:sz w:val="18"/>
                <w:szCs w:val="18"/>
                <w:lang w:eastAsia="es-ES"/>
              </w:rPr>
              <w:t>Alimentos</w:t>
            </w:r>
            <w:r w:rsidR="602EBB0C" w:rsidRPr="0B4104BC">
              <w:rPr>
                <w:rFonts w:ascii="Arial" w:eastAsia="Times New Roman" w:hAnsi="Arial" w:cs="Arial"/>
                <w:color w:val="E36C0A" w:themeColor="accent6" w:themeShade="BF"/>
                <w:sz w:val="18"/>
                <w:szCs w:val="18"/>
                <w:lang w:eastAsia="es-ES"/>
              </w:rPr>
              <w:t xml:space="preserve">:         </w:t>
            </w:r>
            <w:r w:rsidR="399584D2" w:rsidRPr="0B4104BC">
              <w:rPr>
                <w:rFonts w:ascii="Arial" w:eastAsia="Times New Roman" w:hAnsi="Arial" w:cs="Arial"/>
                <w:sz w:val="18"/>
                <w:szCs w:val="18"/>
                <w:lang w:eastAsia="es-ES"/>
              </w:rPr>
              <w:t>7 desayunos</w:t>
            </w:r>
            <w:r w:rsidRPr="0B4104BC">
              <w:rPr>
                <w:rFonts w:ascii="Arial" w:eastAsia="Times New Roman" w:hAnsi="Arial" w:cs="Arial"/>
                <w:sz w:val="18"/>
                <w:szCs w:val="18"/>
                <w:lang w:eastAsia="es-ES"/>
              </w:rPr>
              <w:t xml:space="preserve">   </w:t>
            </w:r>
            <w:r w:rsidRPr="0B4104BC">
              <w:rPr>
                <w:rFonts w:ascii="Arial" w:eastAsia="Times New Roman" w:hAnsi="Arial" w:cs="Arial"/>
                <w:color w:val="1F497D" w:themeColor="text2"/>
                <w:sz w:val="18"/>
                <w:szCs w:val="18"/>
                <w:lang w:eastAsia="es-ES"/>
              </w:rPr>
              <w:t xml:space="preserve">  </w:t>
            </w:r>
          </w:p>
        </w:tc>
      </w:tr>
    </w:tbl>
    <w:p w14:paraId="0AB91773" w14:textId="4639C98C" w:rsidR="007E36D0" w:rsidRDefault="007E36D0" w:rsidP="00100ABE">
      <w:pPr>
        <w:spacing w:after="0" w:line="240" w:lineRule="auto"/>
        <w:rPr>
          <w:rFonts w:ascii="Arial" w:eastAsia="Times New Roman" w:hAnsi="Arial" w:cs="Arial"/>
          <w:b/>
          <w:color w:val="E36C0A" w:themeColor="accent6" w:themeShade="BF"/>
          <w:sz w:val="18"/>
          <w:szCs w:val="18"/>
          <w:u w:val="single"/>
          <w:lang w:eastAsia="es-ES"/>
        </w:rPr>
      </w:pPr>
    </w:p>
    <w:p w14:paraId="42F2334C" w14:textId="15F556A2" w:rsidR="00BD5B36" w:rsidRPr="00515DF7" w:rsidRDefault="00BD5B36" w:rsidP="00BD5B36">
      <w:pPr>
        <w:spacing w:after="0" w:line="240" w:lineRule="auto"/>
        <w:jc w:val="center"/>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ITINERARIO DE VIAJE:</w:t>
      </w:r>
      <w:r w:rsidR="0007254E">
        <w:rPr>
          <w:rFonts w:ascii="Arial" w:eastAsia="Times New Roman" w:hAnsi="Arial" w:cs="Arial"/>
          <w:b/>
          <w:color w:val="E36C0A" w:themeColor="accent6" w:themeShade="BF"/>
          <w:sz w:val="18"/>
          <w:szCs w:val="18"/>
          <w:u w:val="single"/>
          <w:lang w:eastAsia="es-ES"/>
        </w:rPr>
        <w:t xml:space="preserve"> </w:t>
      </w:r>
    </w:p>
    <w:p w14:paraId="7AB3EB76" w14:textId="16657344" w:rsidR="00515DF7" w:rsidRPr="00A73139" w:rsidRDefault="00515DF7" w:rsidP="00515DF7">
      <w:pPr>
        <w:spacing w:after="0" w:line="240" w:lineRule="auto"/>
        <w:jc w:val="both"/>
        <w:rPr>
          <w:rFonts w:ascii="Arial" w:eastAsia="Times New Roman" w:hAnsi="Arial" w:cs="Arial"/>
          <w:b/>
          <w:color w:val="EF782D"/>
          <w:sz w:val="18"/>
          <w:szCs w:val="18"/>
          <w:lang w:eastAsia="es-ES"/>
        </w:rPr>
      </w:pPr>
    </w:p>
    <w:p w14:paraId="635D0394" w14:textId="4952EBFF" w:rsidR="00515DF7" w:rsidRPr="00A73139" w:rsidRDefault="546FA5EF" w:rsidP="0B4104BC">
      <w:pPr>
        <w:spacing w:after="0" w:line="240" w:lineRule="auto"/>
        <w:jc w:val="both"/>
        <w:rPr>
          <w:rFonts w:ascii="Arial" w:eastAsia="Times New Roman" w:hAnsi="Arial" w:cs="Arial"/>
          <w:b/>
          <w:bCs/>
          <w:color w:val="E36C0A" w:themeColor="accent6" w:themeShade="BF"/>
          <w:sz w:val="18"/>
          <w:szCs w:val="18"/>
          <w:lang w:eastAsia="es-ES"/>
        </w:rPr>
      </w:pPr>
      <w:r w:rsidRPr="0B4104BC">
        <w:rPr>
          <w:rFonts w:ascii="Arial" w:eastAsia="Times New Roman" w:hAnsi="Arial" w:cs="Arial"/>
          <w:b/>
          <w:bCs/>
          <w:color w:val="E36C0A" w:themeColor="accent6" w:themeShade="BF"/>
          <w:sz w:val="18"/>
          <w:szCs w:val="18"/>
          <w:lang w:eastAsia="es-ES"/>
        </w:rPr>
        <w:t>D</w:t>
      </w:r>
      <w:r w:rsidR="67F57C53" w:rsidRPr="0B4104BC">
        <w:rPr>
          <w:rFonts w:ascii="Arial" w:eastAsia="Times New Roman" w:hAnsi="Arial" w:cs="Arial"/>
          <w:b/>
          <w:bCs/>
          <w:color w:val="E36C0A" w:themeColor="accent6" w:themeShade="BF"/>
          <w:sz w:val="18"/>
          <w:szCs w:val="18"/>
          <w:lang w:eastAsia="es-ES"/>
        </w:rPr>
        <w:t>í</w:t>
      </w:r>
      <w:r w:rsidRPr="0B4104BC">
        <w:rPr>
          <w:rFonts w:ascii="Arial" w:eastAsia="Times New Roman" w:hAnsi="Arial" w:cs="Arial"/>
          <w:b/>
          <w:bCs/>
          <w:color w:val="E36C0A" w:themeColor="accent6" w:themeShade="BF"/>
          <w:sz w:val="18"/>
          <w:szCs w:val="18"/>
          <w:lang w:eastAsia="es-ES"/>
        </w:rPr>
        <w:t xml:space="preserve">a </w:t>
      </w:r>
      <w:r w:rsidR="6AECAD35" w:rsidRPr="0B4104BC">
        <w:rPr>
          <w:rFonts w:ascii="Arial" w:eastAsia="Times New Roman" w:hAnsi="Arial" w:cs="Arial"/>
          <w:b/>
          <w:bCs/>
          <w:color w:val="E36C0A" w:themeColor="accent6" w:themeShade="BF"/>
          <w:sz w:val="18"/>
          <w:szCs w:val="18"/>
          <w:lang w:eastAsia="es-ES"/>
        </w:rPr>
        <w:t>1</w:t>
      </w:r>
      <w:r w:rsidR="4D181C20" w:rsidRPr="0B4104BC">
        <w:rPr>
          <w:rFonts w:ascii="Arial" w:eastAsia="Times New Roman" w:hAnsi="Arial" w:cs="Arial"/>
          <w:b/>
          <w:bCs/>
          <w:color w:val="E36C0A" w:themeColor="accent6" w:themeShade="BF"/>
          <w:sz w:val="18"/>
          <w:szCs w:val="18"/>
          <w:lang w:eastAsia="es-ES"/>
        </w:rPr>
        <w:t xml:space="preserve"> </w:t>
      </w:r>
      <w:r w:rsidR="0112F626" w:rsidRPr="0B4104BC">
        <w:rPr>
          <w:rFonts w:ascii="Arial" w:eastAsia="Times New Roman" w:hAnsi="Arial" w:cs="Arial"/>
          <w:b/>
          <w:bCs/>
          <w:color w:val="E36C0A" w:themeColor="accent6" w:themeShade="BF"/>
          <w:sz w:val="18"/>
          <w:szCs w:val="18"/>
          <w:lang w:eastAsia="es-ES"/>
        </w:rPr>
        <w:t xml:space="preserve">  </w:t>
      </w:r>
      <w:r w:rsidR="3EED3466" w:rsidRPr="0B4104BC">
        <w:rPr>
          <w:rFonts w:ascii="Arial" w:eastAsia="Georgia" w:hAnsi="Arial" w:cs="Arial"/>
          <w:b/>
          <w:bCs/>
          <w:color w:val="E36C0A" w:themeColor="accent6" w:themeShade="BF"/>
          <w:sz w:val="18"/>
          <w:szCs w:val="18"/>
        </w:rPr>
        <w:t>Seúl</w:t>
      </w:r>
      <w:r w:rsidR="5F7E3549" w:rsidRPr="0B4104BC">
        <w:rPr>
          <w:rFonts w:ascii="Arial" w:eastAsia="Georgia" w:hAnsi="Arial" w:cs="Arial"/>
          <w:b/>
          <w:bCs/>
          <w:color w:val="E36C0A" w:themeColor="accent6" w:themeShade="BF"/>
          <w:sz w:val="18"/>
          <w:szCs w:val="18"/>
        </w:rPr>
        <w:t xml:space="preserve"> </w:t>
      </w:r>
      <w:r w:rsidR="1D74ECD8" w:rsidRPr="0B4104BC">
        <w:rPr>
          <w:rFonts w:ascii="Arial" w:eastAsia="Georgia" w:hAnsi="Arial" w:cs="Arial"/>
          <w:b/>
          <w:bCs/>
          <w:color w:val="E36C0A" w:themeColor="accent6" w:themeShade="BF"/>
          <w:sz w:val="18"/>
          <w:szCs w:val="18"/>
        </w:rPr>
        <w:t xml:space="preserve"> </w:t>
      </w:r>
      <w:r w:rsidR="4D181C20" w:rsidRPr="0B4104BC">
        <w:rPr>
          <w:rFonts w:ascii="Arial" w:eastAsia="Times New Roman" w:hAnsi="Arial" w:cs="Arial"/>
          <w:b/>
          <w:bCs/>
          <w:color w:val="E36C0A" w:themeColor="accent6" w:themeShade="BF"/>
          <w:sz w:val="18"/>
          <w:szCs w:val="18"/>
          <w:lang w:eastAsia="es-ES"/>
        </w:rPr>
        <w:t xml:space="preserve"> </w:t>
      </w:r>
      <w:r w:rsidR="0D819398" w:rsidRPr="0B4104BC">
        <w:rPr>
          <w:rFonts w:ascii="Arial" w:eastAsia="Times New Roman" w:hAnsi="Arial" w:cs="Arial"/>
          <w:b/>
          <w:bCs/>
          <w:color w:val="E36C0A" w:themeColor="accent6" w:themeShade="BF"/>
          <w:sz w:val="18"/>
          <w:szCs w:val="18"/>
          <w:lang w:eastAsia="es-ES"/>
        </w:rPr>
        <w:t xml:space="preserve"> </w:t>
      </w:r>
      <w:r w:rsidR="072A4BA3" w:rsidRPr="0B4104BC">
        <w:rPr>
          <w:rFonts w:ascii="Arial" w:eastAsia="Times New Roman" w:hAnsi="Arial" w:cs="Arial"/>
          <w:b/>
          <w:bCs/>
          <w:color w:val="E36C0A" w:themeColor="accent6" w:themeShade="BF"/>
          <w:sz w:val="18"/>
          <w:szCs w:val="18"/>
          <w:lang w:eastAsia="es-ES"/>
        </w:rPr>
        <w:t xml:space="preserve"> </w:t>
      </w:r>
      <w:r w:rsidR="6AECAD35" w:rsidRPr="0B4104BC">
        <w:rPr>
          <w:rFonts w:ascii="Arial" w:eastAsia="Times New Roman" w:hAnsi="Arial" w:cs="Arial"/>
          <w:b/>
          <w:bCs/>
          <w:color w:val="E36C0A" w:themeColor="accent6" w:themeShade="BF"/>
          <w:sz w:val="18"/>
          <w:szCs w:val="18"/>
          <w:lang w:eastAsia="es-ES"/>
        </w:rPr>
        <w:t xml:space="preserve"> </w:t>
      </w:r>
    </w:p>
    <w:p w14:paraId="0B688950" w14:textId="40B70D2D" w:rsidR="2EF41227" w:rsidRDefault="2EF41227" w:rsidP="0B4104BC">
      <w:pPr>
        <w:pStyle w:val="Sinespaciado"/>
        <w:spacing w:line="276" w:lineRule="auto"/>
        <w:jc w:val="both"/>
        <w:rPr>
          <w:rFonts w:ascii="Arial" w:hAnsi="Arial" w:cs="Arial"/>
          <w:color w:val="000000" w:themeColor="text1"/>
          <w:sz w:val="18"/>
          <w:szCs w:val="18"/>
          <w:lang w:val="es-AR"/>
        </w:rPr>
      </w:pPr>
      <w:r w:rsidRPr="0B4104BC">
        <w:rPr>
          <w:rFonts w:ascii="Arial" w:hAnsi="Arial" w:cs="Arial"/>
          <w:color w:val="000000" w:themeColor="text1"/>
          <w:sz w:val="18"/>
          <w:szCs w:val="18"/>
          <w:lang w:val="es-AR"/>
        </w:rPr>
        <w:t>Llegada al aeropuerto de Seúl.</w:t>
      </w:r>
      <w:r w:rsidRPr="0B4104BC">
        <w:rPr>
          <w:rFonts w:ascii="Arial" w:hAnsi="Arial" w:cs="Arial"/>
          <w:b/>
          <w:bCs/>
          <w:color w:val="000000" w:themeColor="text1"/>
          <w:sz w:val="18"/>
          <w:szCs w:val="18"/>
          <w:lang w:val="es-AR"/>
        </w:rPr>
        <w:t xml:space="preserve"> Alojamiento en Seúl.</w:t>
      </w:r>
    </w:p>
    <w:p w14:paraId="457AB061" w14:textId="635A06D2" w:rsidR="002B05DC" w:rsidRPr="00934464" w:rsidRDefault="002B05DC" w:rsidP="002B05DC">
      <w:pPr>
        <w:spacing w:after="0" w:line="240" w:lineRule="auto"/>
        <w:jc w:val="both"/>
        <w:rPr>
          <w:rFonts w:ascii="Georgia" w:hAnsi="Georgia"/>
          <w:color w:val="000000" w:themeColor="text1"/>
          <w:lang w:val="es-AR"/>
        </w:rPr>
      </w:pPr>
    </w:p>
    <w:p w14:paraId="0B5D1F76" w14:textId="1F6B4E2B" w:rsidR="002227AE" w:rsidRPr="00045929" w:rsidRDefault="072A4BA3" w:rsidP="002B05DC">
      <w:pPr>
        <w:spacing w:after="0" w:line="240" w:lineRule="auto"/>
        <w:jc w:val="both"/>
        <w:rPr>
          <w:rFonts w:ascii="Arial" w:eastAsia="Times New Roman" w:hAnsi="Arial" w:cs="Arial"/>
          <w:b/>
          <w:bCs/>
          <w:color w:val="E36C0A" w:themeColor="accent6" w:themeShade="BF"/>
          <w:sz w:val="18"/>
          <w:szCs w:val="18"/>
          <w:lang w:eastAsia="es-ES"/>
        </w:rPr>
      </w:pPr>
      <w:r w:rsidRPr="0B4104BC">
        <w:rPr>
          <w:rFonts w:ascii="Arial" w:eastAsia="Times New Roman" w:hAnsi="Arial" w:cs="Arial"/>
          <w:b/>
          <w:bCs/>
          <w:color w:val="E36C0A" w:themeColor="accent6" w:themeShade="BF"/>
          <w:sz w:val="18"/>
          <w:szCs w:val="18"/>
          <w:lang w:eastAsia="es-ES"/>
        </w:rPr>
        <w:t xml:space="preserve">Día 2 </w:t>
      </w:r>
      <w:r w:rsidR="0112F626" w:rsidRPr="0B4104BC">
        <w:rPr>
          <w:rFonts w:ascii="Arial" w:eastAsia="Times New Roman" w:hAnsi="Arial" w:cs="Arial"/>
          <w:b/>
          <w:bCs/>
          <w:color w:val="E36C0A" w:themeColor="accent6" w:themeShade="BF"/>
          <w:sz w:val="18"/>
          <w:szCs w:val="18"/>
          <w:lang w:eastAsia="es-ES"/>
        </w:rPr>
        <w:t xml:space="preserve">  </w:t>
      </w:r>
      <w:r w:rsidR="1707830A" w:rsidRPr="0B4104BC">
        <w:rPr>
          <w:rFonts w:ascii="Arial" w:eastAsia="Georgia" w:hAnsi="Arial" w:cs="Arial"/>
          <w:b/>
          <w:bCs/>
          <w:color w:val="E36C0A" w:themeColor="accent6" w:themeShade="BF"/>
          <w:sz w:val="18"/>
          <w:szCs w:val="18"/>
        </w:rPr>
        <w:t>Seúl</w:t>
      </w:r>
      <w:r w:rsidR="3F99DCD1" w:rsidRPr="0B4104BC">
        <w:rPr>
          <w:rFonts w:ascii="Arial" w:eastAsia="Georgia" w:hAnsi="Arial" w:cs="Arial"/>
          <w:b/>
          <w:bCs/>
          <w:color w:val="E36C0A" w:themeColor="accent6" w:themeShade="BF"/>
          <w:sz w:val="18"/>
          <w:szCs w:val="18"/>
        </w:rPr>
        <w:t xml:space="preserve"> </w:t>
      </w:r>
      <w:r w:rsidR="4D181C20" w:rsidRPr="0B4104BC">
        <w:rPr>
          <w:rFonts w:ascii="Arial" w:eastAsia="Times New Roman" w:hAnsi="Arial" w:cs="Arial"/>
          <w:b/>
          <w:bCs/>
          <w:color w:val="E36C0A" w:themeColor="accent6" w:themeShade="BF"/>
          <w:sz w:val="18"/>
          <w:szCs w:val="18"/>
          <w:lang w:eastAsia="es-ES"/>
        </w:rPr>
        <w:t xml:space="preserve"> </w:t>
      </w:r>
      <w:r w:rsidR="0D819398" w:rsidRPr="0B4104BC">
        <w:rPr>
          <w:rFonts w:ascii="Arial" w:eastAsia="Times New Roman" w:hAnsi="Arial" w:cs="Arial"/>
          <w:b/>
          <w:bCs/>
          <w:color w:val="E36C0A" w:themeColor="accent6" w:themeShade="BF"/>
          <w:sz w:val="18"/>
          <w:szCs w:val="18"/>
          <w:lang w:eastAsia="es-ES"/>
        </w:rPr>
        <w:t xml:space="preserve"> </w:t>
      </w:r>
      <w:r w:rsidRPr="0B4104BC">
        <w:rPr>
          <w:rFonts w:ascii="Arial" w:eastAsia="Times New Roman" w:hAnsi="Arial" w:cs="Arial"/>
          <w:b/>
          <w:bCs/>
          <w:color w:val="E36C0A" w:themeColor="accent6" w:themeShade="BF"/>
          <w:sz w:val="18"/>
          <w:szCs w:val="18"/>
          <w:lang w:eastAsia="es-ES"/>
        </w:rPr>
        <w:t xml:space="preserve">  </w:t>
      </w:r>
    </w:p>
    <w:p w14:paraId="6175FDC0" w14:textId="37D39F91" w:rsidR="3A1FBB81" w:rsidRDefault="3A1FBB81" w:rsidP="0B4104BC">
      <w:pPr>
        <w:spacing w:after="0" w:line="240" w:lineRule="auto"/>
        <w:jc w:val="both"/>
        <w:rPr>
          <w:rFonts w:ascii="Arial" w:eastAsia="Times New Roman" w:hAnsi="Arial" w:cs="Arial"/>
          <w:color w:val="000000" w:themeColor="text1"/>
          <w:sz w:val="18"/>
          <w:szCs w:val="18"/>
          <w:lang w:val="es-AR"/>
        </w:rPr>
      </w:pPr>
      <w:r w:rsidRPr="0B4104BC">
        <w:rPr>
          <w:rFonts w:ascii="Arial" w:eastAsia="Times New Roman" w:hAnsi="Arial" w:cs="Arial"/>
          <w:color w:val="000000" w:themeColor="text1"/>
          <w:sz w:val="18"/>
          <w:szCs w:val="18"/>
          <w:lang w:val="es-AR"/>
        </w:rPr>
        <w:t xml:space="preserve">Después del </w:t>
      </w:r>
      <w:r w:rsidRPr="0B4104BC">
        <w:rPr>
          <w:rFonts w:ascii="Arial" w:eastAsia="Times New Roman" w:hAnsi="Arial" w:cs="Arial"/>
          <w:b/>
          <w:bCs/>
          <w:i/>
          <w:iCs/>
          <w:color w:val="000000" w:themeColor="text1"/>
          <w:sz w:val="18"/>
          <w:szCs w:val="18"/>
          <w:u w:val="single"/>
          <w:lang w:val="es-AR"/>
        </w:rPr>
        <w:t>desayuno</w:t>
      </w:r>
      <w:r w:rsidRPr="0B4104BC">
        <w:rPr>
          <w:rFonts w:ascii="Arial" w:eastAsia="Times New Roman" w:hAnsi="Arial" w:cs="Arial"/>
          <w:color w:val="000000" w:themeColor="text1"/>
          <w:sz w:val="18"/>
          <w:szCs w:val="18"/>
          <w:lang w:val="es-AR"/>
        </w:rPr>
        <w:t>, salida para visitar el Palacio Gyeongbokgung. Situado en el norte de Seúl, fue construido en 1395 y fue el principal palacio real de la dinastía Joseon. Nos dirigimos a Bukchon Hanok Village, un barrio residencial en el distrito de Jongno conocido por sus docenas de casas tradicionales coreanas restauradas, llamadas hanok. Terminamos la mañana en el Santuario Jongmyo, el más antiguo y auténtico de los santuarios reales confucianos conservados. Todavía alberga rituales que combinan música y danza, perpetuando una tradición que se remonta al siglo XIV. Después del almuerzo</w:t>
      </w:r>
      <w:r w:rsidR="0C640DDF"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b/>
          <w:bCs/>
          <w:color w:val="000000" w:themeColor="text1"/>
          <w:sz w:val="18"/>
          <w:szCs w:val="18"/>
          <w:lang w:val="es-AR"/>
        </w:rPr>
        <w:t>(N</w:t>
      </w:r>
      <w:r w:rsidR="3BC6A6A2" w:rsidRPr="0B4104BC">
        <w:rPr>
          <w:rFonts w:ascii="Arial" w:eastAsia="Times New Roman" w:hAnsi="Arial" w:cs="Arial"/>
          <w:b/>
          <w:bCs/>
          <w:color w:val="000000" w:themeColor="text1"/>
          <w:sz w:val="18"/>
          <w:szCs w:val="18"/>
          <w:lang w:val="es-AR"/>
        </w:rPr>
        <w:t xml:space="preserve">o </w:t>
      </w:r>
      <w:r w:rsidR="33F8930A" w:rsidRPr="0B4104BC">
        <w:rPr>
          <w:rFonts w:ascii="Arial" w:eastAsia="Times New Roman" w:hAnsi="Arial" w:cs="Arial"/>
          <w:b/>
          <w:bCs/>
          <w:color w:val="000000" w:themeColor="text1"/>
          <w:sz w:val="18"/>
          <w:szCs w:val="18"/>
          <w:lang w:val="es-AR"/>
        </w:rPr>
        <w:t>incluido)</w:t>
      </w:r>
      <w:r w:rsidR="33F8930A" w:rsidRPr="0B4104BC">
        <w:rPr>
          <w:rFonts w:ascii="Arial" w:eastAsia="Times New Roman" w:hAnsi="Arial" w:cs="Arial"/>
          <w:color w:val="000000" w:themeColor="text1"/>
          <w:sz w:val="18"/>
          <w:szCs w:val="18"/>
          <w:lang w:val="es-AR"/>
        </w:rPr>
        <w:t xml:space="preserve"> nos</w:t>
      </w:r>
      <w:r w:rsidRPr="0B4104BC">
        <w:rPr>
          <w:rFonts w:ascii="Arial" w:eastAsia="Times New Roman" w:hAnsi="Arial" w:cs="Arial"/>
          <w:color w:val="000000" w:themeColor="text1"/>
          <w:sz w:val="18"/>
          <w:szCs w:val="18"/>
          <w:lang w:val="es-AR"/>
        </w:rPr>
        <w:t xml:space="preserve"> dirigimos al Templo Jogyesa, el templo principal de la Orden Jogye del budismo coreano. El edificio data de finales del siglo XIV y se ha convertido en una zona ajardinada con un pino blanco de más de 500 años. Continuamos hacia la Torre de Seúl (Torre Namsan), una torre de comunicaciones y observación ubicada en el Monte Namsan en la región central y marca el punto más alto de Seúl. Terminamos el día explorando las tiendas y probando comida callejera en Myeongdong, una de las zonas comerciales más vibrantes de Seúl. Retorno al hotel.</w:t>
      </w:r>
    </w:p>
    <w:p w14:paraId="13B76004" w14:textId="6947A1D0" w:rsidR="3A1FBB81" w:rsidRDefault="3A1FBB81" w:rsidP="0B4104BC">
      <w:pPr>
        <w:spacing w:after="0" w:line="240" w:lineRule="auto"/>
        <w:jc w:val="both"/>
        <w:rPr>
          <w:rFonts w:ascii="Arial" w:eastAsia="Times New Roman" w:hAnsi="Arial" w:cs="Arial"/>
          <w:b/>
          <w:bCs/>
          <w:color w:val="000000" w:themeColor="text1"/>
          <w:sz w:val="18"/>
          <w:szCs w:val="18"/>
          <w:lang w:val="es-AR"/>
        </w:rPr>
      </w:pPr>
      <w:r w:rsidRPr="0B4104BC">
        <w:rPr>
          <w:rFonts w:ascii="Arial" w:eastAsia="Times New Roman" w:hAnsi="Arial" w:cs="Arial"/>
          <w:b/>
          <w:bCs/>
          <w:color w:val="000000" w:themeColor="text1"/>
          <w:sz w:val="18"/>
          <w:szCs w:val="18"/>
          <w:lang w:val="es-AR"/>
        </w:rPr>
        <w:t>Alojamiento en Seúl.</w:t>
      </w:r>
    </w:p>
    <w:p w14:paraId="7707FD51" w14:textId="4600B237" w:rsidR="002B05DC" w:rsidRDefault="002B05DC" w:rsidP="7ABE18C2">
      <w:pPr>
        <w:spacing w:after="0" w:line="240" w:lineRule="auto"/>
        <w:jc w:val="both"/>
        <w:rPr>
          <w:rFonts w:ascii="Arial" w:eastAsia="Times New Roman" w:hAnsi="Arial" w:cs="Arial"/>
          <w:color w:val="000000" w:themeColor="text1"/>
          <w:sz w:val="18"/>
          <w:szCs w:val="18"/>
          <w:lang w:val="es-AR"/>
        </w:rPr>
      </w:pPr>
    </w:p>
    <w:p w14:paraId="4BD7D907" w14:textId="7DA4D4F0" w:rsidR="072A4BA3" w:rsidRDefault="072A4BA3" w:rsidP="0B4104BC">
      <w:pPr>
        <w:spacing w:after="0" w:line="240" w:lineRule="auto"/>
        <w:jc w:val="both"/>
        <w:rPr>
          <w:rFonts w:ascii="Arial" w:eastAsia="Georgia" w:hAnsi="Arial" w:cs="Arial"/>
          <w:b/>
          <w:bCs/>
          <w:color w:val="E36C0A" w:themeColor="accent6" w:themeShade="BF"/>
          <w:sz w:val="18"/>
          <w:szCs w:val="18"/>
        </w:rPr>
      </w:pPr>
      <w:r w:rsidRPr="0B4104BC">
        <w:rPr>
          <w:rFonts w:ascii="Arial" w:eastAsia="Times New Roman" w:hAnsi="Arial" w:cs="Arial"/>
          <w:b/>
          <w:bCs/>
          <w:color w:val="E36C0A" w:themeColor="accent6" w:themeShade="BF"/>
          <w:sz w:val="18"/>
          <w:szCs w:val="18"/>
          <w:lang w:eastAsia="es-ES"/>
        </w:rPr>
        <w:t xml:space="preserve">Día 3 </w:t>
      </w:r>
      <w:r w:rsidR="0112F626" w:rsidRPr="0B4104BC">
        <w:rPr>
          <w:rFonts w:ascii="Arial" w:eastAsia="Times New Roman" w:hAnsi="Arial" w:cs="Arial"/>
          <w:b/>
          <w:bCs/>
          <w:color w:val="E36C0A" w:themeColor="accent6" w:themeShade="BF"/>
          <w:sz w:val="18"/>
          <w:szCs w:val="18"/>
          <w:lang w:eastAsia="es-ES"/>
        </w:rPr>
        <w:t xml:space="preserve">  </w:t>
      </w:r>
      <w:r w:rsidR="448F9858" w:rsidRPr="0B4104BC">
        <w:rPr>
          <w:rFonts w:ascii="Arial" w:eastAsia="Georgia" w:hAnsi="Arial" w:cs="Arial"/>
          <w:b/>
          <w:bCs/>
          <w:color w:val="E36C0A" w:themeColor="accent6" w:themeShade="BF"/>
          <w:sz w:val="18"/>
          <w:szCs w:val="18"/>
        </w:rPr>
        <w:t>Seúl</w:t>
      </w:r>
    </w:p>
    <w:p w14:paraId="2E6F6AEF" w14:textId="03799A34" w:rsidR="474DA6E3" w:rsidRDefault="474DA6E3" w:rsidP="0B4104BC">
      <w:pPr>
        <w:spacing w:after="0"/>
        <w:jc w:val="both"/>
        <w:rPr>
          <w:rFonts w:ascii="Arial" w:eastAsia="Times New Roman" w:hAnsi="Arial" w:cs="Arial"/>
          <w:color w:val="000000" w:themeColor="text1"/>
          <w:sz w:val="18"/>
          <w:szCs w:val="18"/>
        </w:rPr>
      </w:pPr>
      <w:r w:rsidRPr="0B4104BC">
        <w:rPr>
          <w:rFonts w:ascii="Arial" w:eastAsia="Times New Roman" w:hAnsi="Arial" w:cs="Arial"/>
          <w:color w:val="000000" w:themeColor="text1"/>
          <w:sz w:val="18"/>
          <w:szCs w:val="18"/>
        </w:rPr>
        <w:t xml:space="preserve">Después del </w:t>
      </w:r>
      <w:r w:rsidRPr="0B4104BC">
        <w:rPr>
          <w:rFonts w:ascii="Arial" w:eastAsia="Times New Roman" w:hAnsi="Arial" w:cs="Arial"/>
          <w:b/>
          <w:bCs/>
          <w:i/>
          <w:iCs/>
          <w:color w:val="000000" w:themeColor="text1"/>
          <w:sz w:val="18"/>
          <w:szCs w:val="18"/>
          <w:u w:val="single"/>
        </w:rPr>
        <w:t>desayuno,</w:t>
      </w:r>
      <w:r w:rsidRPr="0B4104BC">
        <w:rPr>
          <w:rFonts w:ascii="Arial" w:eastAsia="Times New Roman" w:hAnsi="Arial" w:cs="Arial"/>
          <w:color w:val="000000" w:themeColor="text1"/>
          <w:sz w:val="18"/>
          <w:szCs w:val="18"/>
        </w:rPr>
        <w:t xml:space="preserve"> comenzamos la mañana visitando uno de los más bellos e históricamente importantes de los cinco palacios reales de Seúl: el Palacio Changdeokgung, el Palacio de la Virtud Ilustre. Declarado Patrimonio de la Humanidad por la UNESCO, es conocido por su tranquilo jardín y su arquitectura y diseño tradicional coreano que incorpora el paisaje circundante. Continuamos hasta Starfield COEX Mall, un centro comercial subterráneo. El nombre COEX se deriva de “COnvention centers” e “EXhibition halls”. Tiene una superficie de unos 154.000 metros cuadrados, de los cuales 144.000 metros cuadrados están en una sola planta subterránea, lo que lo convierte en el centro comercial subterráneo más grande del mundo. Después del almuerzo</w:t>
      </w:r>
      <w:r w:rsidR="5A8848D9" w:rsidRPr="0B4104BC">
        <w:rPr>
          <w:rFonts w:ascii="Arial" w:eastAsia="Times New Roman" w:hAnsi="Arial" w:cs="Arial"/>
          <w:color w:val="000000" w:themeColor="text1"/>
          <w:sz w:val="18"/>
          <w:szCs w:val="18"/>
        </w:rPr>
        <w:t xml:space="preserve"> </w:t>
      </w:r>
      <w:r w:rsidR="5A8848D9" w:rsidRPr="0B4104BC">
        <w:rPr>
          <w:rFonts w:ascii="Arial" w:eastAsia="Times New Roman" w:hAnsi="Arial" w:cs="Arial"/>
          <w:b/>
          <w:bCs/>
          <w:color w:val="000000" w:themeColor="text1"/>
          <w:sz w:val="18"/>
          <w:szCs w:val="18"/>
        </w:rPr>
        <w:t>(No incluido)</w:t>
      </w:r>
      <w:r w:rsidRPr="0B4104BC">
        <w:rPr>
          <w:rFonts w:ascii="Arial" w:eastAsia="Times New Roman" w:hAnsi="Arial" w:cs="Arial"/>
          <w:color w:val="000000" w:themeColor="text1"/>
          <w:sz w:val="18"/>
          <w:szCs w:val="18"/>
        </w:rPr>
        <w:t>, nos dirigimos a Dongdaemun Design Plaza (DDP), un importante hito del desarrollo urbano en Seúl, con un diseño claramente neofuturista. Cuenta con un parque peatonal en la azotea, grandes espacios para exposiciones globales, tiendas futuristas y partes restauradas de la Fortaleza de Seúl. El DDP ha sido una de las principales razones para la designación de Seúl como Capital Mundial del Diseño en 2010. A continuación, visitaremos el Parque del Río Han,</w:t>
      </w:r>
      <w:r w:rsidR="67DDFC11" w:rsidRPr="0B4104BC">
        <w:rPr>
          <w:rFonts w:ascii="Arial" w:eastAsia="Times New Roman" w:hAnsi="Arial" w:cs="Arial"/>
          <w:color w:val="000000" w:themeColor="text1"/>
          <w:sz w:val="18"/>
          <w:szCs w:val="18"/>
        </w:rPr>
        <w:t xml:space="preserve"> </w:t>
      </w:r>
      <w:r w:rsidRPr="0B4104BC">
        <w:rPr>
          <w:rFonts w:ascii="Arial" w:eastAsia="Times New Roman" w:hAnsi="Arial" w:cs="Arial"/>
          <w:color w:val="000000" w:themeColor="text1"/>
          <w:sz w:val="18"/>
          <w:szCs w:val="18"/>
        </w:rPr>
        <w:t>el más famoso de los parques de Seúl y situado justo</w:t>
      </w:r>
      <w:r w:rsidR="21866C81" w:rsidRPr="0B4104BC">
        <w:rPr>
          <w:rFonts w:ascii="Arial" w:eastAsia="Times New Roman" w:hAnsi="Arial" w:cs="Arial"/>
          <w:color w:val="000000" w:themeColor="text1"/>
          <w:sz w:val="18"/>
          <w:szCs w:val="18"/>
        </w:rPr>
        <w:t xml:space="preserve"> </w:t>
      </w:r>
      <w:r w:rsidRPr="0B4104BC">
        <w:rPr>
          <w:rFonts w:ascii="Arial" w:eastAsia="Times New Roman" w:hAnsi="Arial" w:cs="Arial"/>
          <w:color w:val="000000" w:themeColor="text1"/>
          <w:sz w:val="18"/>
          <w:szCs w:val="18"/>
        </w:rPr>
        <w:t>en el centro de la ciudad. Terminamos el viaje con</w:t>
      </w:r>
      <w:r w:rsidR="0192628D" w:rsidRPr="0B4104BC">
        <w:rPr>
          <w:rFonts w:ascii="Arial" w:eastAsia="Times New Roman" w:hAnsi="Arial" w:cs="Arial"/>
          <w:color w:val="000000" w:themeColor="text1"/>
          <w:sz w:val="18"/>
          <w:szCs w:val="18"/>
        </w:rPr>
        <w:t xml:space="preserve"> </w:t>
      </w:r>
      <w:r w:rsidRPr="0B4104BC">
        <w:rPr>
          <w:rFonts w:ascii="Arial" w:eastAsia="Times New Roman" w:hAnsi="Arial" w:cs="Arial"/>
          <w:color w:val="000000" w:themeColor="text1"/>
          <w:sz w:val="18"/>
          <w:szCs w:val="18"/>
        </w:rPr>
        <w:t>una visita a la Lotte World Tower, el edificio más alto</w:t>
      </w:r>
      <w:r w:rsidR="1A482014" w:rsidRPr="0B4104BC">
        <w:rPr>
          <w:rFonts w:ascii="Arial" w:eastAsia="Times New Roman" w:hAnsi="Arial" w:cs="Arial"/>
          <w:color w:val="000000" w:themeColor="text1"/>
          <w:sz w:val="18"/>
          <w:szCs w:val="18"/>
        </w:rPr>
        <w:t xml:space="preserve"> </w:t>
      </w:r>
      <w:r w:rsidRPr="0B4104BC">
        <w:rPr>
          <w:rFonts w:ascii="Arial" w:eastAsia="Times New Roman" w:hAnsi="Arial" w:cs="Arial"/>
          <w:color w:val="000000" w:themeColor="text1"/>
          <w:sz w:val="18"/>
          <w:szCs w:val="18"/>
        </w:rPr>
        <w:t>de Corea del Sur. Sube al observatorio y disfruta de</w:t>
      </w:r>
      <w:r w:rsidR="43A07829" w:rsidRPr="0B4104BC">
        <w:rPr>
          <w:rFonts w:ascii="Arial" w:eastAsia="Times New Roman" w:hAnsi="Arial" w:cs="Arial"/>
          <w:color w:val="000000" w:themeColor="text1"/>
          <w:sz w:val="18"/>
          <w:szCs w:val="18"/>
        </w:rPr>
        <w:t xml:space="preserve"> </w:t>
      </w:r>
      <w:r w:rsidRPr="0B4104BC">
        <w:rPr>
          <w:rFonts w:ascii="Arial" w:eastAsia="Times New Roman" w:hAnsi="Arial" w:cs="Arial"/>
          <w:color w:val="000000" w:themeColor="text1"/>
          <w:sz w:val="18"/>
          <w:szCs w:val="18"/>
        </w:rPr>
        <w:t>las vistas de la ciudad iluminada. Retorno al hotel.</w:t>
      </w:r>
    </w:p>
    <w:p w14:paraId="77BBA7ED" w14:textId="3A70C944" w:rsidR="0B4104BC" w:rsidRDefault="474DA6E3" w:rsidP="66863665">
      <w:pPr>
        <w:spacing w:after="0" w:line="240" w:lineRule="auto"/>
        <w:jc w:val="both"/>
        <w:rPr>
          <w:rFonts w:ascii="Arial" w:eastAsia="Times New Roman" w:hAnsi="Arial" w:cs="Arial"/>
          <w:b/>
          <w:bCs/>
          <w:color w:val="000000" w:themeColor="text1"/>
          <w:sz w:val="18"/>
          <w:szCs w:val="18"/>
          <w:lang w:val="es-AR"/>
        </w:rPr>
      </w:pPr>
      <w:r w:rsidRPr="66863665">
        <w:rPr>
          <w:rFonts w:ascii="Arial" w:eastAsia="Times New Roman" w:hAnsi="Arial" w:cs="Arial"/>
          <w:b/>
          <w:bCs/>
          <w:color w:val="000000" w:themeColor="text1"/>
          <w:sz w:val="18"/>
          <w:szCs w:val="18"/>
          <w:lang w:val="es-AR"/>
        </w:rPr>
        <w:t>Alojamiento en Seúl.</w:t>
      </w:r>
    </w:p>
    <w:p w14:paraId="51FF6646" w14:textId="2405488D" w:rsidR="0B4104BC" w:rsidRDefault="0B4104BC" w:rsidP="0B4104BC">
      <w:pPr>
        <w:spacing w:after="0" w:line="240" w:lineRule="auto"/>
        <w:jc w:val="both"/>
        <w:rPr>
          <w:rFonts w:ascii="Arial" w:eastAsia="Times New Roman" w:hAnsi="Arial" w:cs="Arial"/>
          <w:b/>
          <w:bCs/>
          <w:color w:val="EF782D"/>
          <w:sz w:val="18"/>
          <w:szCs w:val="18"/>
          <w:lang w:eastAsia="es-ES"/>
        </w:rPr>
      </w:pPr>
    </w:p>
    <w:p w14:paraId="05F0400E" w14:textId="60695A1B" w:rsidR="007B0CF6" w:rsidRDefault="0112F626" w:rsidP="0B4104BC">
      <w:pPr>
        <w:spacing w:after="0" w:line="240" w:lineRule="auto"/>
        <w:jc w:val="both"/>
        <w:rPr>
          <w:rFonts w:ascii="Arial" w:eastAsia="Georgia" w:hAnsi="Arial" w:cs="Arial"/>
          <w:b/>
          <w:bCs/>
          <w:color w:val="E36C0A" w:themeColor="accent6" w:themeShade="BF"/>
          <w:sz w:val="18"/>
          <w:szCs w:val="18"/>
          <w:lang w:eastAsia="es-ES"/>
        </w:rPr>
      </w:pPr>
      <w:r w:rsidRPr="0B4104BC">
        <w:rPr>
          <w:rFonts w:ascii="Arial" w:eastAsia="Times New Roman" w:hAnsi="Arial" w:cs="Arial"/>
          <w:b/>
          <w:bCs/>
          <w:color w:val="EF782D"/>
          <w:sz w:val="18"/>
          <w:szCs w:val="18"/>
          <w:lang w:eastAsia="es-ES"/>
        </w:rPr>
        <w:t xml:space="preserve">Día 4    </w:t>
      </w:r>
      <w:r w:rsidR="6CF3C55F" w:rsidRPr="0B4104BC">
        <w:rPr>
          <w:rFonts w:ascii="Arial" w:eastAsia="Georgia" w:hAnsi="Arial" w:cs="Arial"/>
          <w:b/>
          <w:bCs/>
          <w:color w:val="E36C0A" w:themeColor="accent6" w:themeShade="BF"/>
          <w:sz w:val="18"/>
          <w:szCs w:val="18"/>
        </w:rPr>
        <w:t>Seúl</w:t>
      </w:r>
    </w:p>
    <w:p w14:paraId="1204A248" w14:textId="516B9752" w:rsidR="6CF3C55F" w:rsidRDefault="6CF3C55F" w:rsidP="0B4104BC">
      <w:pPr>
        <w:spacing w:after="0"/>
        <w:jc w:val="both"/>
        <w:rPr>
          <w:rFonts w:ascii="Arial" w:eastAsia="Times New Roman" w:hAnsi="Arial" w:cs="Arial"/>
          <w:b/>
          <w:bCs/>
          <w:color w:val="000000" w:themeColor="text1"/>
          <w:sz w:val="18"/>
          <w:szCs w:val="18"/>
          <w:lang w:val="es-AR"/>
        </w:rPr>
      </w:pPr>
      <w:r w:rsidRPr="0B4104BC">
        <w:rPr>
          <w:rFonts w:ascii="Arial" w:eastAsia="Times New Roman" w:hAnsi="Arial" w:cs="Arial"/>
          <w:color w:val="000000" w:themeColor="text1"/>
          <w:sz w:val="18"/>
          <w:szCs w:val="18"/>
          <w:lang w:val="es-AR"/>
        </w:rPr>
        <w:t>Después del</w:t>
      </w:r>
      <w:r w:rsidRPr="0B4104BC">
        <w:rPr>
          <w:rFonts w:ascii="Arial" w:eastAsia="Times New Roman" w:hAnsi="Arial" w:cs="Arial"/>
          <w:b/>
          <w:bCs/>
          <w:color w:val="000000" w:themeColor="text1"/>
          <w:sz w:val="18"/>
          <w:szCs w:val="18"/>
          <w:lang w:val="es-AR"/>
        </w:rPr>
        <w:t xml:space="preserve"> </w:t>
      </w:r>
      <w:r w:rsidRPr="0B4104BC">
        <w:rPr>
          <w:rFonts w:ascii="Arial" w:eastAsia="Times New Roman" w:hAnsi="Arial" w:cs="Arial"/>
          <w:b/>
          <w:bCs/>
          <w:i/>
          <w:iCs/>
          <w:color w:val="000000" w:themeColor="text1"/>
          <w:sz w:val="18"/>
          <w:szCs w:val="18"/>
          <w:u w:val="single"/>
          <w:lang w:val="es-AR"/>
        </w:rPr>
        <w:t>desayuno</w:t>
      </w:r>
      <w:r w:rsidRPr="0B4104BC">
        <w:rPr>
          <w:rFonts w:ascii="Arial" w:eastAsia="Times New Roman" w:hAnsi="Arial" w:cs="Arial"/>
          <w:b/>
          <w:bCs/>
          <w:color w:val="000000" w:themeColor="text1"/>
          <w:sz w:val="18"/>
          <w:szCs w:val="18"/>
          <w:lang w:val="es-AR"/>
        </w:rPr>
        <w:t xml:space="preserve">, </w:t>
      </w:r>
      <w:r w:rsidRPr="0B4104BC">
        <w:rPr>
          <w:rFonts w:ascii="Arial" w:eastAsia="Times New Roman" w:hAnsi="Arial" w:cs="Arial"/>
          <w:color w:val="000000" w:themeColor="text1"/>
          <w:sz w:val="18"/>
          <w:szCs w:val="18"/>
          <w:lang w:val="es-AR"/>
        </w:rPr>
        <w:t>día libre.</w:t>
      </w:r>
      <w:r w:rsidRPr="0B4104BC">
        <w:rPr>
          <w:rFonts w:ascii="Arial" w:eastAsia="Times New Roman" w:hAnsi="Arial" w:cs="Arial"/>
          <w:b/>
          <w:bCs/>
          <w:color w:val="000000" w:themeColor="text1"/>
          <w:sz w:val="18"/>
          <w:szCs w:val="18"/>
          <w:lang w:val="es-AR"/>
        </w:rPr>
        <w:t xml:space="preserve"> Alojamiento en Seúl</w:t>
      </w:r>
    </w:p>
    <w:p w14:paraId="0D24F8FB" w14:textId="77777777" w:rsidR="000764D1" w:rsidRPr="00934464" w:rsidRDefault="000764D1" w:rsidP="00F33D32">
      <w:pPr>
        <w:spacing w:after="0"/>
        <w:jc w:val="both"/>
        <w:rPr>
          <w:rFonts w:ascii="Arial" w:eastAsia="Times New Roman" w:hAnsi="Arial" w:cs="Arial"/>
          <w:color w:val="000000" w:themeColor="text1"/>
          <w:sz w:val="18"/>
          <w:szCs w:val="18"/>
          <w:lang w:val="es-AR"/>
        </w:rPr>
      </w:pPr>
    </w:p>
    <w:p w14:paraId="20C80A3B" w14:textId="77777777" w:rsidR="00D94779" w:rsidRDefault="00D94779" w:rsidP="0B4104BC">
      <w:pPr>
        <w:spacing w:after="0" w:line="240" w:lineRule="auto"/>
        <w:jc w:val="both"/>
        <w:rPr>
          <w:rFonts w:ascii="Arial" w:eastAsia="Times New Roman" w:hAnsi="Arial" w:cs="Arial"/>
          <w:b/>
          <w:bCs/>
          <w:color w:val="E36C0A" w:themeColor="accent6" w:themeShade="BF"/>
          <w:sz w:val="18"/>
          <w:szCs w:val="18"/>
          <w:lang w:eastAsia="es-ES"/>
        </w:rPr>
      </w:pPr>
    </w:p>
    <w:p w14:paraId="08DC4235" w14:textId="77777777" w:rsidR="00D94779" w:rsidRDefault="00D94779" w:rsidP="0B4104BC">
      <w:pPr>
        <w:spacing w:after="0" w:line="240" w:lineRule="auto"/>
        <w:jc w:val="both"/>
        <w:rPr>
          <w:rFonts w:ascii="Arial" w:eastAsia="Times New Roman" w:hAnsi="Arial" w:cs="Arial"/>
          <w:b/>
          <w:bCs/>
          <w:color w:val="E36C0A" w:themeColor="accent6" w:themeShade="BF"/>
          <w:sz w:val="18"/>
          <w:szCs w:val="18"/>
          <w:lang w:eastAsia="es-ES"/>
        </w:rPr>
      </w:pPr>
    </w:p>
    <w:p w14:paraId="4F79B6D3" w14:textId="77777777" w:rsidR="00D94779" w:rsidRDefault="00D94779" w:rsidP="0B4104BC">
      <w:pPr>
        <w:spacing w:after="0" w:line="240" w:lineRule="auto"/>
        <w:jc w:val="both"/>
        <w:rPr>
          <w:rFonts w:ascii="Arial" w:eastAsia="Times New Roman" w:hAnsi="Arial" w:cs="Arial"/>
          <w:b/>
          <w:bCs/>
          <w:color w:val="E36C0A" w:themeColor="accent6" w:themeShade="BF"/>
          <w:sz w:val="18"/>
          <w:szCs w:val="18"/>
          <w:lang w:eastAsia="es-ES"/>
        </w:rPr>
      </w:pPr>
    </w:p>
    <w:p w14:paraId="1FA655B7" w14:textId="77777777" w:rsidR="00D94779" w:rsidRDefault="00D94779" w:rsidP="0B4104BC">
      <w:pPr>
        <w:spacing w:after="0" w:line="240" w:lineRule="auto"/>
        <w:jc w:val="both"/>
        <w:rPr>
          <w:rFonts w:ascii="Arial" w:eastAsia="Times New Roman" w:hAnsi="Arial" w:cs="Arial"/>
          <w:b/>
          <w:bCs/>
          <w:color w:val="E36C0A" w:themeColor="accent6" w:themeShade="BF"/>
          <w:sz w:val="18"/>
          <w:szCs w:val="18"/>
          <w:lang w:eastAsia="es-ES"/>
        </w:rPr>
      </w:pPr>
    </w:p>
    <w:p w14:paraId="01C94560" w14:textId="77777777" w:rsidR="00D94779" w:rsidRDefault="00D94779" w:rsidP="0B4104BC">
      <w:pPr>
        <w:spacing w:after="0" w:line="240" w:lineRule="auto"/>
        <w:jc w:val="both"/>
        <w:rPr>
          <w:rFonts w:ascii="Arial" w:eastAsia="Times New Roman" w:hAnsi="Arial" w:cs="Arial"/>
          <w:b/>
          <w:bCs/>
          <w:color w:val="E36C0A" w:themeColor="accent6" w:themeShade="BF"/>
          <w:sz w:val="18"/>
          <w:szCs w:val="18"/>
          <w:lang w:eastAsia="es-ES"/>
        </w:rPr>
      </w:pPr>
    </w:p>
    <w:p w14:paraId="713C2FBD" w14:textId="77777777" w:rsidR="00D94779" w:rsidRDefault="00D94779" w:rsidP="0B4104BC">
      <w:pPr>
        <w:spacing w:after="0" w:line="240" w:lineRule="auto"/>
        <w:jc w:val="both"/>
        <w:rPr>
          <w:rFonts w:ascii="Arial" w:eastAsia="Times New Roman" w:hAnsi="Arial" w:cs="Arial"/>
          <w:b/>
          <w:bCs/>
          <w:color w:val="E36C0A" w:themeColor="accent6" w:themeShade="BF"/>
          <w:sz w:val="18"/>
          <w:szCs w:val="18"/>
          <w:lang w:eastAsia="es-ES"/>
        </w:rPr>
      </w:pPr>
    </w:p>
    <w:p w14:paraId="044D95A8" w14:textId="77777777" w:rsidR="00D94779" w:rsidRDefault="00D94779" w:rsidP="0B4104BC">
      <w:pPr>
        <w:spacing w:after="0" w:line="240" w:lineRule="auto"/>
        <w:jc w:val="both"/>
        <w:rPr>
          <w:rFonts w:ascii="Arial" w:eastAsia="Times New Roman" w:hAnsi="Arial" w:cs="Arial"/>
          <w:b/>
          <w:bCs/>
          <w:color w:val="E36C0A" w:themeColor="accent6" w:themeShade="BF"/>
          <w:sz w:val="18"/>
          <w:szCs w:val="18"/>
          <w:lang w:eastAsia="es-ES"/>
        </w:rPr>
      </w:pPr>
    </w:p>
    <w:p w14:paraId="0B4AFACA" w14:textId="2D006C75" w:rsidR="00045929" w:rsidRPr="000764D1" w:rsidRDefault="79268BB4" w:rsidP="0B4104BC">
      <w:pPr>
        <w:spacing w:after="0" w:line="240" w:lineRule="auto"/>
        <w:jc w:val="both"/>
        <w:rPr>
          <w:rFonts w:ascii="Arial" w:eastAsia="Times New Roman" w:hAnsi="Arial" w:cs="Arial"/>
          <w:b/>
          <w:bCs/>
          <w:color w:val="E36C0A" w:themeColor="accent6" w:themeShade="BF"/>
          <w:sz w:val="18"/>
          <w:szCs w:val="18"/>
          <w:lang w:eastAsia="es-ES"/>
        </w:rPr>
      </w:pPr>
      <w:r w:rsidRPr="0B4104BC">
        <w:rPr>
          <w:rFonts w:ascii="Arial" w:eastAsia="Times New Roman" w:hAnsi="Arial" w:cs="Arial"/>
          <w:b/>
          <w:bCs/>
          <w:color w:val="E36C0A" w:themeColor="accent6" w:themeShade="BF"/>
          <w:sz w:val="18"/>
          <w:szCs w:val="18"/>
          <w:lang w:eastAsia="es-ES"/>
        </w:rPr>
        <w:t xml:space="preserve">Día 5    </w:t>
      </w:r>
      <w:r w:rsidR="4AA6D5D4" w:rsidRPr="0B4104BC">
        <w:rPr>
          <w:rFonts w:ascii="Arial" w:eastAsia="Georgia" w:hAnsi="Arial" w:cs="Arial"/>
          <w:b/>
          <w:bCs/>
          <w:color w:val="E36C0A" w:themeColor="accent6" w:themeShade="BF"/>
          <w:sz w:val="18"/>
          <w:szCs w:val="18"/>
        </w:rPr>
        <w:t xml:space="preserve">Seúl - Busan </w:t>
      </w:r>
      <w:r w:rsidRPr="0B4104BC">
        <w:rPr>
          <w:rFonts w:ascii="Arial" w:eastAsia="Times New Roman" w:hAnsi="Arial" w:cs="Arial"/>
          <w:b/>
          <w:bCs/>
          <w:color w:val="E36C0A" w:themeColor="accent6" w:themeShade="BF"/>
          <w:sz w:val="18"/>
          <w:szCs w:val="18"/>
          <w:lang w:eastAsia="es-ES"/>
        </w:rPr>
        <w:t xml:space="preserve"> </w:t>
      </w:r>
    </w:p>
    <w:p w14:paraId="075EFBCA" w14:textId="00FF6727" w:rsidR="00D25817" w:rsidRPr="00D25817" w:rsidRDefault="562F72A8" w:rsidP="0B4104BC">
      <w:pPr>
        <w:spacing w:after="0"/>
        <w:jc w:val="both"/>
        <w:rPr>
          <w:rFonts w:ascii="Arial" w:eastAsia="Times New Roman" w:hAnsi="Arial" w:cs="Arial"/>
          <w:color w:val="000000" w:themeColor="text1"/>
          <w:sz w:val="18"/>
          <w:szCs w:val="18"/>
          <w:lang w:val="es-AR"/>
        </w:rPr>
      </w:pPr>
      <w:r w:rsidRPr="0B4104BC">
        <w:rPr>
          <w:rFonts w:ascii="Arial" w:eastAsia="Times New Roman" w:hAnsi="Arial" w:cs="Arial"/>
          <w:color w:val="000000" w:themeColor="text1"/>
          <w:sz w:val="18"/>
          <w:szCs w:val="18"/>
          <w:lang w:val="es-AR"/>
        </w:rPr>
        <w:t xml:space="preserve">Después del </w:t>
      </w:r>
      <w:r w:rsidRPr="0B4104BC">
        <w:rPr>
          <w:rFonts w:ascii="Arial" w:eastAsia="Times New Roman" w:hAnsi="Arial" w:cs="Arial"/>
          <w:b/>
          <w:bCs/>
          <w:i/>
          <w:iCs/>
          <w:color w:val="000000" w:themeColor="text1"/>
          <w:sz w:val="18"/>
          <w:szCs w:val="18"/>
          <w:u w:val="single"/>
          <w:lang w:val="es-AR"/>
        </w:rPr>
        <w:t>desayuno</w:t>
      </w:r>
      <w:r w:rsidRPr="0B4104BC">
        <w:rPr>
          <w:rFonts w:ascii="Arial" w:eastAsia="Times New Roman" w:hAnsi="Arial" w:cs="Arial"/>
          <w:color w:val="000000" w:themeColor="text1"/>
          <w:sz w:val="18"/>
          <w:szCs w:val="18"/>
          <w:lang w:val="es-AR"/>
        </w:rPr>
        <w:t xml:space="preserve">, salida para la DMZ (Zona Desmilitarizada de Corea), una zona de demarcación militar entre Corea del Norte y Corea del Sur, donde están prohibidas las actividades militares. Comenzamos con Imjingak, símbolo del deseo de reunificación de Corea, es un parque temático único que ofrece paseos a lo largo de vallas de alambre de púas. Alberga reliquias históricas como el Puente de la Libertad, utilizado por 13.000 prisioneros de guerra en busca de la libertad, y la chimenea de una locomotora de vapor de la Guerra de Corea, abandonada durante 55 años. Continuamos hacia el Observatorio Dora, que ofrece una vista de cerca de Corea del Norte, incluida la ciudad de Gaeseong y una aldea fronteriza falsa llamada Propaganda Village, donde se manipulan las luces para crear la ilusión de actividad. Continuamos nuestro viaje en tren hasta Busan. </w:t>
      </w:r>
    </w:p>
    <w:p w14:paraId="143AD6DF" w14:textId="465FD67F" w:rsidR="00D25817" w:rsidRPr="00D25817" w:rsidRDefault="562F72A8" w:rsidP="0B4104BC">
      <w:pPr>
        <w:spacing w:after="0"/>
        <w:jc w:val="both"/>
        <w:rPr>
          <w:rFonts w:ascii="Arial" w:eastAsia="Times New Roman" w:hAnsi="Arial" w:cs="Arial"/>
          <w:b/>
          <w:bCs/>
          <w:color w:val="000000" w:themeColor="text1"/>
          <w:sz w:val="18"/>
          <w:szCs w:val="18"/>
          <w:lang w:val="es-AR"/>
        </w:rPr>
      </w:pPr>
      <w:r w:rsidRPr="0B4104BC">
        <w:rPr>
          <w:rFonts w:ascii="Arial" w:eastAsia="Times New Roman" w:hAnsi="Arial" w:cs="Arial"/>
          <w:b/>
          <w:bCs/>
          <w:color w:val="000000" w:themeColor="text1"/>
          <w:sz w:val="18"/>
          <w:szCs w:val="18"/>
          <w:lang w:val="es-AR"/>
        </w:rPr>
        <w:t>Alojamiento en Busan.</w:t>
      </w:r>
    </w:p>
    <w:p w14:paraId="5CAF31E2" w14:textId="17156DCF" w:rsidR="00D25817" w:rsidRPr="00D25817" w:rsidRDefault="00D25817" w:rsidP="7ABE18C2">
      <w:pPr>
        <w:spacing w:after="0"/>
        <w:jc w:val="both"/>
        <w:rPr>
          <w:rFonts w:ascii="Arial" w:eastAsia="Times New Roman" w:hAnsi="Arial" w:cs="Arial"/>
          <w:color w:val="000000" w:themeColor="text1"/>
          <w:sz w:val="18"/>
          <w:szCs w:val="18"/>
          <w:lang w:val="es-AR"/>
        </w:rPr>
      </w:pPr>
    </w:p>
    <w:p w14:paraId="1684DA54" w14:textId="4F9F72B4" w:rsidR="00045929" w:rsidRPr="00D25817" w:rsidRDefault="79268BB4" w:rsidP="0B4104BC">
      <w:pPr>
        <w:spacing w:after="0" w:line="240" w:lineRule="auto"/>
        <w:jc w:val="both"/>
        <w:rPr>
          <w:rFonts w:ascii="Arial" w:eastAsia="Times New Roman" w:hAnsi="Arial" w:cs="Arial"/>
          <w:b/>
          <w:bCs/>
          <w:color w:val="E36C0A" w:themeColor="accent6" w:themeShade="BF"/>
          <w:sz w:val="18"/>
          <w:szCs w:val="18"/>
          <w:lang w:val="es-MX" w:eastAsia="es-ES"/>
        </w:rPr>
      </w:pPr>
      <w:r w:rsidRPr="0B4104BC">
        <w:rPr>
          <w:rFonts w:ascii="Arial" w:eastAsia="Times New Roman" w:hAnsi="Arial" w:cs="Arial"/>
          <w:b/>
          <w:bCs/>
          <w:color w:val="EF782D"/>
          <w:sz w:val="18"/>
          <w:szCs w:val="18"/>
          <w:lang w:val="es-MX" w:eastAsia="es-ES"/>
        </w:rPr>
        <w:t xml:space="preserve">Día 6    </w:t>
      </w:r>
      <w:r w:rsidR="6C279B94" w:rsidRPr="0B4104BC">
        <w:rPr>
          <w:rFonts w:ascii="Arial" w:eastAsia="Times New Roman" w:hAnsi="Arial" w:cs="Arial"/>
          <w:b/>
          <w:bCs/>
          <w:color w:val="E36C0A" w:themeColor="accent6" w:themeShade="BF"/>
          <w:sz w:val="18"/>
          <w:szCs w:val="18"/>
          <w:lang w:val="es-MX" w:eastAsia="es-ES"/>
        </w:rPr>
        <w:t>Busan</w:t>
      </w:r>
      <w:r w:rsidRPr="0B4104BC">
        <w:rPr>
          <w:rFonts w:ascii="Arial" w:eastAsia="Times New Roman" w:hAnsi="Arial" w:cs="Arial"/>
          <w:b/>
          <w:bCs/>
          <w:color w:val="E36C0A" w:themeColor="accent6" w:themeShade="BF"/>
          <w:sz w:val="18"/>
          <w:szCs w:val="18"/>
          <w:lang w:val="es-MX" w:eastAsia="es-ES"/>
        </w:rPr>
        <w:t xml:space="preserve"> </w:t>
      </w:r>
    </w:p>
    <w:p w14:paraId="4597457E" w14:textId="2BCD32DD" w:rsidR="491ABEB2" w:rsidRDefault="491ABEB2" w:rsidP="0B4104BC">
      <w:pPr>
        <w:spacing w:after="0"/>
        <w:jc w:val="both"/>
        <w:rPr>
          <w:rFonts w:ascii="Arial" w:eastAsia="Times New Roman" w:hAnsi="Arial" w:cs="Arial"/>
          <w:color w:val="000000" w:themeColor="text1"/>
          <w:sz w:val="18"/>
          <w:szCs w:val="18"/>
          <w:lang w:val="es-AR"/>
        </w:rPr>
      </w:pPr>
      <w:r w:rsidRPr="0B4104BC">
        <w:rPr>
          <w:rFonts w:ascii="Arial" w:eastAsia="Times New Roman" w:hAnsi="Arial" w:cs="Arial"/>
          <w:color w:val="000000" w:themeColor="text1"/>
          <w:sz w:val="18"/>
          <w:szCs w:val="18"/>
          <w:lang w:val="es-AR"/>
        </w:rPr>
        <w:t>Después del</w:t>
      </w:r>
      <w:r w:rsidRPr="0B4104BC">
        <w:rPr>
          <w:rFonts w:ascii="Arial" w:eastAsia="Times New Roman" w:hAnsi="Arial" w:cs="Arial"/>
          <w:b/>
          <w:bCs/>
          <w:color w:val="000000" w:themeColor="text1"/>
          <w:sz w:val="18"/>
          <w:szCs w:val="18"/>
          <w:lang w:val="es-AR"/>
        </w:rPr>
        <w:t xml:space="preserve"> </w:t>
      </w:r>
      <w:r w:rsidRPr="0B4104BC">
        <w:rPr>
          <w:rFonts w:ascii="Arial" w:eastAsia="Times New Roman" w:hAnsi="Arial" w:cs="Arial"/>
          <w:b/>
          <w:bCs/>
          <w:i/>
          <w:iCs/>
          <w:color w:val="000000" w:themeColor="text1"/>
          <w:sz w:val="18"/>
          <w:szCs w:val="18"/>
          <w:u w:val="single"/>
          <w:lang w:val="es-AR"/>
        </w:rPr>
        <w:t>desayuno</w:t>
      </w:r>
      <w:r w:rsidRPr="0B4104BC">
        <w:rPr>
          <w:rFonts w:ascii="Arial" w:eastAsia="Times New Roman" w:hAnsi="Arial" w:cs="Arial"/>
          <w:b/>
          <w:bCs/>
          <w:color w:val="000000" w:themeColor="text1"/>
          <w:sz w:val="18"/>
          <w:szCs w:val="18"/>
          <w:lang w:val="es-AR"/>
        </w:rPr>
        <w:t xml:space="preserve">. </w:t>
      </w:r>
      <w:r w:rsidRPr="0B4104BC">
        <w:rPr>
          <w:rFonts w:ascii="Arial" w:eastAsia="Times New Roman" w:hAnsi="Arial" w:cs="Arial"/>
          <w:color w:val="000000" w:themeColor="text1"/>
          <w:sz w:val="18"/>
          <w:szCs w:val="18"/>
          <w:lang w:val="es-AR"/>
        </w:rPr>
        <w:t xml:space="preserve">Comenzamos el día visitando el Templo Haedong Yonggung, uno de los pocos en Corea situado frente al mar. Muy popular, especialmente durante las celebraciones del cumpleaños de Buda, cuando el complejo se decora con linternas de papel. Honra a Haesu Gwaneum Daebul, la Diosa del Mar, Buda de la Misericordia. Continuacón al Mercado de Jagalchi para experimentar la cultura gastronómica. Este mercado de mariscos y pescados es el más grande de Corea del Sur y se extiende por 3 kilómetros a lo largo de la costa. Además de anchoas secas y pescado fresco, </w:t>
      </w:r>
      <w:r w:rsidR="5E47AD32" w:rsidRPr="0B4104BC">
        <w:rPr>
          <w:rFonts w:ascii="Arial" w:eastAsia="Times New Roman" w:hAnsi="Arial" w:cs="Arial"/>
          <w:color w:val="000000" w:themeColor="text1"/>
          <w:sz w:val="18"/>
          <w:szCs w:val="18"/>
          <w:lang w:val="es-AR"/>
        </w:rPr>
        <w:t>las famosas vendedoras</w:t>
      </w:r>
      <w:r w:rsidRPr="0B4104BC">
        <w:rPr>
          <w:rFonts w:ascii="Arial" w:eastAsia="Times New Roman" w:hAnsi="Arial" w:cs="Arial"/>
          <w:color w:val="000000" w:themeColor="text1"/>
          <w:sz w:val="18"/>
          <w:szCs w:val="18"/>
          <w:lang w:val="es-AR"/>
        </w:rPr>
        <w:t>,</w:t>
      </w:r>
      <w:r w:rsidR="0716D83A"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llamadas “Jagalchi Ajumma”, venden remedios a</w:t>
      </w:r>
      <w:r w:rsidR="7E6177E6"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base de hierbas y animales. El mercado acoge el</w:t>
      </w:r>
      <w:r w:rsidR="78128081"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Festival Jagalchi de Busan en otoño. El lema del</w:t>
      </w:r>
      <w:r w:rsidR="687ECAFA"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festival es “¡Oiso! ¡Boiso! ¡Saiso!” (“¡Ven! ¡Mira!</w:t>
      </w:r>
      <w:r w:rsidR="45BAD547"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¡Compra!”). Continuamos hacia el Mercado de Gukje.</w:t>
      </w:r>
      <w:r w:rsidR="64B24DF9"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Mercado tradicional para comprar productos locales,</w:t>
      </w:r>
      <w:r w:rsidR="33FE7FE6"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recuerdos y especialidades culinarias. El mercado fue</w:t>
      </w:r>
      <w:r w:rsidR="0F0F8C42"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representado de forma famosa en la película coreana</w:t>
      </w:r>
      <w:r w:rsidR="7D685D0C"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de 2014 del mismo nombre (título en espanõl Oda a mi</w:t>
      </w:r>
      <w:r w:rsidR="39D81260"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padre). La película fue una de las más taquilleras en</w:t>
      </w:r>
      <w:r w:rsidR="5F875CC3"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la historia del cine de Corea del Sur. Terminamos el</w:t>
      </w:r>
      <w:r w:rsidR="7500CFAF"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día en Gamcheon Cultural Village, un pueblo colorido</w:t>
      </w:r>
      <w:r w:rsidR="00BD9999"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con casas adosadas, murales y galerías de arte únicas.</w:t>
      </w:r>
      <w:r w:rsidR="123630A7"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La zona es conocida por sus calles escalonadas, sus</w:t>
      </w:r>
      <w:r w:rsidR="18A4CAAE"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sinuosos callejones laberínticos y sus casas pintadas</w:t>
      </w:r>
      <w:r w:rsidR="6CDA82B4"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de colores brillantes. Construido en la ladera de una</w:t>
      </w:r>
      <w:r w:rsidR="5A5B6299"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montaña escarpada, el pueblo ha recibido el apodo de</w:t>
      </w:r>
      <w:r w:rsidR="4653FE6D"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“Santorini de Corea” y “Machu Picchu de Busan”.</w:t>
      </w:r>
    </w:p>
    <w:p w14:paraId="5F2BF8CF" w14:textId="17F1848A" w:rsidR="491ABEB2" w:rsidRDefault="491ABEB2" w:rsidP="0B4104BC">
      <w:pPr>
        <w:spacing w:after="0"/>
        <w:jc w:val="both"/>
        <w:rPr>
          <w:rFonts w:ascii="Arial" w:eastAsia="Times New Roman" w:hAnsi="Arial" w:cs="Arial"/>
          <w:b/>
          <w:bCs/>
          <w:color w:val="000000" w:themeColor="text1"/>
          <w:sz w:val="18"/>
          <w:szCs w:val="18"/>
          <w:lang w:val="es-AR"/>
        </w:rPr>
      </w:pPr>
      <w:r w:rsidRPr="0B4104BC">
        <w:rPr>
          <w:rFonts w:ascii="Arial" w:eastAsia="Times New Roman" w:hAnsi="Arial" w:cs="Arial"/>
          <w:b/>
          <w:bCs/>
          <w:color w:val="000000" w:themeColor="text1"/>
          <w:sz w:val="18"/>
          <w:szCs w:val="18"/>
          <w:lang w:val="es-AR"/>
        </w:rPr>
        <w:t>Alojamiento en Busan.</w:t>
      </w:r>
    </w:p>
    <w:p w14:paraId="51E47B51" w14:textId="77777777" w:rsidR="000764D1" w:rsidRPr="000764D1" w:rsidRDefault="000764D1" w:rsidP="000764D1">
      <w:pPr>
        <w:spacing w:after="0"/>
        <w:jc w:val="both"/>
        <w:rPr>
          <w:rFonts w:ascii="Arial" w:eastAsia="Times New Roman" w:hAnsi="Arial" w:cs="Arial"/>
          <w:color w:val="1F497D" w:themeColor="text2"/>
          <w:sz w:val="18"/>
          <w:szCs w:val="18"/>
          <w:lang w:val="es-AR"/>
        </w:rPr>
      </w:pPr>
    </w:p>
    <w:p w14:paraId="37941E8A" w14:textId="465FECEC" w:rsidR="001479D7" w:rsidRPr="001479D7" w:rsidRDefault="06EC6B88" w:rsidP="001479D7">
      <w:pPr>
        <w:spacing w:after="0" w:line="240" w:lineRule="auto"/>
        <w:jc w:val="both"/>
        <w:rPr>
          <w:rFonts w:ascii="Arial" w:eastAsia="Times New Roman" w:hAnsi="Arial" w:cs="Arial"/>
          <w:b/>
          <w:color w:val="E36C0A" w:themeColor="accent6" w:themeShade="BF"/>
          <w:sz w:val="18"/>
          <w:szCs w:val="18"/>
          <w:lang w:eastAsia="es-ES"/>
        </w:rPr>
      </w:pPr>
      <w:r w:rsidRPr="0B4104BC">
        <w:rPr>
          <w:rFonts w:ascii="Arial" w:eastAsia="Times New Roman" w:hAnsi="Arial" w:cs="Arial"/>
          <w:b/>
          <w:bCs/>
          <w:color w:val="EF782D"/>
          <w:sz w:val="18"/>
          <w:szCs w:val="18"/>
          <w:lang w:eastAsia="es-ES"/>
        </w:rPr>
        <w:t xml:space="preserve">Día 7    </w:t>
      </w:r>
      <w:r w:rsidR="00D94779">
        <w:rPr>
          <w:rFonts w:ascii="Arial" w:eastAsia="Times New Roman" w:hAnsi="Arial" w:cs="Arial"/>
          <w:b/>
          <w:bCs/>
          <w:color w:val="E36C0A" w:themeColor="accent6" w:themeShade="BF"/>
          <w:sz w:val="18"/>
          <w:szCs w:val="18"/>
          <w:lang w:eastAsia="es-ES"/>
        </w:rPr>
        <w:t>Busan</w:t>
      </w:r>
      <w:r w:rsidRPr="0B4104BC">
        <w:rPr>
          <w:rFonts w:ascii="Arial" w:eastAsia="Times New Roman" w:hAnsi="Arial" w:cs="Arial"/>
          <w:b/>
          <w:bCs/>
          <w:color w:val="E36C0A" w:themeColor="accent6" w:themeShade="BF"/>
          <w:sz w:val="18"/>
          <w:szCs w:val="18"/>
          <w:lang w:eastAsia="es-ES"/>
        </w:rPr>
        <w:t xml:space="preserve"> </w:t>
      </w:r>
    </w:p>
    <w:p w14:paraId="3A73DDEE" w14:textId="24E78D05" w:rsidR="46FA6522" w:rsidRDefault="46FA6522" w:rsidP="0B4104BC">
      <w:pPr>
        <w:tabs>
          <w:tab w:val="left" w:pos="2915"/>
        </w:tabs>
        <w:spacing w:after="0"/>
        <w:jc w:val="both"/>
        <w:rPr>
          <w:rFonts w:ascii="Arial" w:eastAsia="Times New Roman" w:hAnsi="Arial" w:cs="Arial"/>
          <w:b/>
          <w:bCs/>
          <w:color w:val="000000" w:themeColor="text1"/>
          <w:sz w:val="18"/>
          <w:szCs w:val="18"/>
          <w:lang w:val="es-AR"/>
        </w:rPr>
      </w:pPr>
      <w:r w:rsidRPr="0B4104BC">
        <w:rPr>
          <w:rFonts w:ascii="Arial" w:eastAsia="Times New Roman" w:hAnsi="Arial" w:cs="Arial"/>
          <w:color w:val="000000" w:themeColor="text1"/>
          <w:sz w:val="18"/>
          <w:szCs w:val="18"/>
          <w:lang w:val="es-AR"/>
        </w:rPr>
        <w:t>Después del</w:t>
      </w:r>
      <w:r w:rsidRPr="0B4104BC">
        <w:rPr>
          <w:rFonts w:ascii="Arial" w:eastAsia="Times New Roman" w:hAnsi="Arial" w:cs="Arial"/>
          <w:b/>
          <w:bCs/>
          <w:color w:val="000000" w:themeColor="text1"/>
          <w:sz w:val="18"/>
          <w:szCs w:val="18"/>
          <w:lang w:val="es-AR"/>
        </w:rPr>
        <w:t xml:space="preserve"> </w:t>
      </w:r>
      <w:r w:rsidRPr="0B4104BC">
        <w:rPr>
          <w:rFonts w:ascii="Arial" w:eastAsia="Times New Roman" w:hAnsi="Arial" w:cs="Arial"/>
          <w:b/>
          <w:bCs/>
          <w:i/>
          <w:iCs/>
          <w:color w:val="000000" w:themeColor="text1"/>
          <w:sz w:val="18"/>
          <w:szCs w:val="18"/>
          <w:u w:val="single"/>
          <w:lang w:val="es-AR"/>
        </w:rPr>
        <w:t>desayuno</w:t>
      </w:r>
      <w:r w:rsidRPr="0B4104BC">
        <w:rPr>
          <w:rFonts w:ascii="Arial" w:eastAsia="Times New Roman" w:hAnsi="Arial" w:cs="Arial"/>
          <w:b/>
          <w:bCs/>
          <w:color w:val="000000" w:themeColor="text1"/>
          <w:sz w:val="18"/>
          <w:szCs w:val="18"/>
          <w:lang w:val="es-AR"/>
        </w:rPr>
        <w:t xml:space="preserve">, </w:t>
      </w:r>
      <w:r w:rsidRPr="0B4104BC">
        <w:rPr>
          <w:rFonts w:ascii="Arial" w:eastAsia="Times New Roman" w:hAnsi="Arial" w:cs="Arial"/>
          <w:color w:val="000000" w:themeColor="text1"/>
          <w:sz w:val="18"/>
          <w:szCs w:val="18"/>
          <w:lang w:val="es-AR"/>
        </w:rPr>
        <w:t>salida hacia el Parque</w:t>
      </w:r>
      <w:r w:rsidR="61B7D54F"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Taejongdae, un parque natural en el punto más al</w:t>
      </w:r>
      <w:r w:rsidR="1B595E4E"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sur del distrito de Busan. Es un excelente mirador</w:t>
      </w:r>
      <w:r w:rsidR="651CDD75"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con vista al océano, un parque de atracciones, un</w:t>
      </w:r>
      <w:r w:rsidR="5546F4F7"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faro y una terminal de cruceros.</w:t>
      </w:r>
      <w:r w:rsidR="2A8B609A"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Continuamos hacia</w:t>
      </w:r>
      <w:r w:rsidR="44F49455"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la playa de Haeundae, considerada la playa más</w:t>
      </w:r>
      <w:r w:rsidR="60AFBF7A"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bonita de Busan, es un paraíso turístico en verano</w:t>
      </w:r>
      <w:r w:rsidR="24413D72"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con sus aguas cristalinas, mar tranquilo y arena</w:t>
      </w:r>
      <w:r w:rsidR="0EA91FC8"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blanca. Relájese en esta famosa playa o pasee por el</w:t>
      </w:r>
      <w:r w:rsidR="54124642"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mercado cercano para probar bocadillos y bebidas</w:t>
      </w:r>
      <w:r w:rsidR="6B33CF54"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locales. Continuamos hacia el Busan Cinema Center,</w:t>
      </w:r>
      <w:r w:rsidR="47B2DE0F"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epicentro del Festival Internacional de Cine de</w:t>
      </w:r>
      <w:r w:rsidR="090CF90F"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Busan, una joya arquitectónica moderna. El complejo</w:t>
      </w:r>
      <w:r w:rsidR="1DA93705"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contiene un teatro, cines interiores y exteriores,</w:t>
      </w:r>
      <w:r w:rsidR="0B863BF7"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salas de convenciones, oficinas, estudios creativos y</w:t>
      </w:r>
      <w:r w:rsidR="579ACA53"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áreas de comedor en una combinación de espacios</w:t>
      </w:r>
      <w:r w:rsidR="63E9494B"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interiores conectados. Fin del día admirando las</w:t>
      </w:r>
      <w:r w:rsidR="0AD643DF"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luces nocturnas del Puente Gwangandaegyo</w:t>
      </w:r>
      <w:r w:rsidR="089F8845"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(Puente Diamante). Gwangandaegyo es un puente</w:t>
      </w:r>
      <w:r w:rsidR="608EBF94"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colgante y conecta el distrito de Haeundae con el</w:t>
      </w:r>
      <w:r w:rsidR="7D30E187"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distrito de Suyeong. Tiene una longitud aproximada</w:t>
      </w:r>
      <w:r w:rsidR="029E5E34"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de 6.500 metros y el puente en su conjunto mide</w:t>
      </w:r>
      <w:r w:rsidR="75A9B16A"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7.420 metros. Es el segundo puente más grande del</w:t>
      </w:r>
      <w:r w:rsidR="2D8E3A4C" w:rsidRPr="0B4104BC">
        <w:rPr>
          <w:rFonts w:ascii="Arial" w:eastAsia="Times New Roman" w:hAnsi="Arial" w:cs="Arial"/>
          <w:color w:val="000000" w:themeColor="text1"/>
          <w:sz w:val="18"/>
          <w:szCs w:val="18"/>
          <w:lang w:val="es-AR"/>
        </w:rPr>
        <w:t xml:space="preserve"> </w:t>
      </w:r>
      <w:r w:rsidRPr="0B4104BC">
        <w:rPr>
          <w:rFonts w:ascii="Arial" w:eastAsia="Times New Roman" w:hAnsi="Arial" w:cs="Arial"/>
          <w:color w:val="000000" w:themeColor="text1"/>
          <w:sz w:val="18"/>
          <w:szCs w:val="18"/>
          <w:lang w:val="es-AR"/>
        </w:rPr>
        <w:t>país.</w:t>
      </w:r>
      <w:r w:rsidRPr="0B4104BC">
        <w:rPr>
          <w:rFonts w:ascii="Arial" w:eastAsia="Times New Roman" w:hAnsi="Arial" w:cs="Arial"/>
          <w:b/>
          <w:bCs/>
          <w:color w:val="000000" w:themeColor="text1"/>
          <w:sz w:val="18"/>
          <w:szCs w:val="18"/>
          <w:lang w:val="es-AR"/>
        </w:rPr>
        <w:t xml:space="preserve"> Alojamiento en Busan.</w:t>
      </w:r>
    </w:p>
    <w:p w14:paraId="1AC6BAFE" w14:textId="5E9DA6B1" w:rsidR="001479D7" w:rsidRDefault="001479D7" w:rsidP="0B4104BC">
      <w:pPr>
        <w:tabs>
          <w:tab w:val="left" w:pos="2915"/>
        </w:tabs>
        <w:spacing w:after="0"/>
        <w:jc w:val="both"/>
        <w:rPr>
          <w:rFonts w:ascii="Arial" w:eastAsia="Times New Roman" w:hAnsi="Arial" w:cs="Arial"/>
          <w:b/>
          <w:bCs/>
          <w:color w:val="000000" w:themeColor="text1"/>
          <w:sz w:val="18"/>
          <w:szCs w:val="18"/>
          <w:lang w:val="es-AR"/>
        </w:rPr>
      </w:pPr>
    </w:p>
    <w:p w14:paraId="4118B450" w14:textId="31AF4611" w:rsidR="001479D7" w:rsidRDefault="06EC6B88" w:rsidP="001479D7">
      <w:pPr>
        <w:spacing w:after="0" w:line="240" w:lineRule="auto"/>
        <w:jc w:val="both"/>
        <w:rPr>
          <w:rFonts w:ascii="Arial" w:eastAsia="Times New Roman" w:hAnsi="Arial" w:cs="Arial"/>
          <w:b/>
          <w:color w:val="E36C0A" w:themeColor="accent6" w:themeShade="BF"/>
          <w:sz w:val="18"/>
          <w:szCs w:val="18"/>
          <w:lang w:eastAsia="es-ES"/>
        </w:rPr>
      </w:pPr>
      <w:r w:rsidRPr="0B4104BC">
        <w:rPr>
          <w:rFonts w:ascii="Arial" w:eastAsia="Times New Roman" w:hAnsi="Arial" w:cs="Arial"/>
          <w:b/>
          <w:bCs/>
          <w:color w:val="EF782D"/>
          <w:sz w:val="18"/>
          <w:szCs w:val="18"/>
          <w:lang w:eastAsia="es-ES"/>
        </w:rPr>
        <w:t xml:space="preserve">Día 8    </w:t>
      </w:r>
      <w:r w:rsidR="00D94779">
        <w:rPr>
          <w:rFonts w:ascii="Arial" w:eastAsia="Times New Roman" w:hAnsi="Arial" w:cs="Arial"/>
          <w:b/>
          <w:bCs/>
          <w:color w:val="E36C0A" w:themeColor="accent6" w:themeShade="BF"/>
          <w:sz w:val="18"/>
          <w:szCs w:val="18"/>
          <w:lang w:eastAsia="es-ES"/>
        </w:rPr>
        <w:t>Busan</w:t>
      </w:r>
      <w:r w:rsidRPr="0B4104BC">
        <w:rPr>
          <w:rFonts w:ascii="Arial" w:eastAsia="Times New Roman" w:hAnsi="Arial" w:cs="Arial"/>
          <w:b/>
          <w:bCs/>
          <w:color w:val="E36C0A" w:themeColor="accent6" w:themeShade="BF"/>
          <w:sz w:val="18"/>
          <w:szCs w:val="18"/>
          <w:lang w:eastAsia="es-ES"/>
        </w:rPr>
        <w:t xml:space="preserve"> </w:t>
      </w:r>
    </w:p>
    <w:p w14:paraId="2920F5EC" w14:textId="7BDB0BB8" w:rsidR="55B70E24" w:rsidRDefault="55B70E24" w:rsidP="0B4104BC">
      <w:pPr>
        <w:spacing w:after="0"/>
        <w:jc w:val="both"/>
        <w:rPr>
          <w:rFonts w:ascii="Arial" w:eastAsia="Times New Roman" w:hAnsi="Arial" w:cs="Arial"/>
          <w:color w:val="000000" w:themeColor="text1"/>
          <w:sz w:val="18"/>
          <w:szCs w:val="18"/>
          <w:lang w:val="es-AR"/>
        </w:rPr>
      </w:pPr>
      <w:r w:rsidRPr="0B4104BC">
        <w:rPr>
          <w:rFonts w:ascii="Arial" w:eastAsia="Times New Roman" w:hAnsi="Arial" w:cs="Arial"/>
          <w:color w:val="000000" w:themeColor="text1"/>
          <w:sz w:val="18"/>
          <w:szCs w:val="18"/>
          <w:lang w:val="es-AR"/>
        </w:rPr>
        <w:t xml:space="preserve">Después del </w:t>
      </w:r>
      <w:r w:rsidRPr="0B4104BC">
        <w:rPr>
          <w:rFonts w:ascii="Arial" w:eastAsia="Times New Roman" w:hAnsi="Arial" w:cs="Arial"/>
          <w:b/>
          <w:bCs/>
          <w:i/>
          <w:iCs/>
          <w:color w:val="000000" w:themeColor="text1"/>
          <w:sz w:val="18"/>
          <w:szCs w:val="18"/>
          <w:u w:val="single"/>
          <w:lang w:val="es-AR"/>
        </w:rPr>
        <w:t>desayuno,</w:t>
      </w:r>
      <w:r w:rsidRPr="0B4104BC">
        <w:rPr>
          <w:rFonts w:ascii="Arial" w:eastAsia="Times New Roman" w:hAnsi="Arial" w:cs="Arial"/>
          <w:color w:val="000000" w:themeColor="text1"/>
          <w:sz w:val="18"/>
          <w:szCs w:val="18"/>
          <w:lang w:val="es-AR"/>
        </w:rPr>
        <w:t xml:space="preserve"> a la hora indicada traslado de partida hacia el Aeropuerto de Busan (Gimhae).</w:t>
      </w:r>
    </w:p>
    <w:p w14:paraId="25C774D2" w14:textId="65E2945D" w:rsidR="0B4104BC" w:rsidRDefault="0B4104BC" w:rsidP="0B4104BC">
      <w:pPr>
        <w:spacing w:after="0"/>
        <w:jc w:val="both"/>
        <w:rPr>
          <w:rFonts w:ascii="Arial" w:eastAsia="Times New Roman" w:hAnsi="Arial" w:cs="Arial"/>
          <w:color w:val="000000" w:themeColor="text1"/>
          <w:sz w:val="18"/>
          <w:szCs w:val="18"/>
          <w:lang w:val="es-AR"/>
        </w:rPr>
      </w:pPr>
    </w:p>
    <w:p w14:paraId="561FFF4A" w14:textId="6EB16519" w:rsidR="55B70E24" w:rsidRDefault="55B70E24" w:rsidP="0B4104BC">
      <w:pPr>
        <w:spacing w:after="0"/>
        <w:jc w:val="both"/>
        <w:rPr>
          <w:rFonts w:ascii="Arial" w:eastAsia="Times New Roman" w:hAnsi="Arial" w:cs="Arial"/>
          <w:b/>
          <w:bCs/>
          <w:color w:val="FF0000"/>
          <w:sz w:val="18"/>
          <w:szCs w:val="18"/>
          <w:u w:val="single"/>
          <w:lang w:val="es-AR"/>
        </w:rPr>
      </w:pPr>
      <w:r w:rsidRPr="0B4104BC">
        <w:rPr>
          <w:rFonts w:ascii="Arial" w:eastAsia="Times New Roman" w:hAnsi="Arial" w:cs="Arial"/>
          <w:b/>
          <w:bCs/>
          <w:color w:val="FF0000"/>
          <w:sz w:val="18"/>
          <w:szCs w:val="18"/>
          <w:u w:val="single"/>
          <w:lang w:val="es-AR"/>
        </w:rPr>
        <w:t>Nota: Si tu vuelo de salida a Corea del Sur es a través de Seúl, por favor consulta precios de transporte</w:t>
      </w:r>
    </w:p>
    <w:p w14:paraId="5D5ED405" w14:textId="77777777" w:rsidR="001479D7" w:rsidRDefault="001479D7" w:rsidP="008B31E2">
      <w:pPr>
        <w:spacing w:after="0" w:line="240" w:lineRule="auto"/>
        <w:rPr>
          <w:rFonts w:ascii="Arial" w:eastAsia="Times New Roman" w:hAnsi="Arial" w:cs="Arial"/>
          <w:b/>
          <w:color w:val="E36C0A" w:themeColor="accent6" w:themeShade="BF"/>
          <w:sz w:val="18"/>
          <w:szCs w:val="18"/>
          <w:lang w:eastAsia="es-ES"/>
        </w:rPr>
      </w:pPr>
    </w:p>
    <w:p w14:paraId="2DD791A2" w14:textId="427FF280" w:rsidR="00E40790" w:rsidRPr="00231E9A" w:rsidRDefault="00E3028F" w:rsidP="001479D7">
      <w:pPr>
        <w:spacing w:after="0" w:line="240" w:lineRule="auto"/>
        <w:jc w:val="right"/>
        <w:rPr>
          <w:rFonts w:ascii="Arial" w:hAnsi="Arial" w:cs="Arial"/>
          <w:sz w:val="18"/>
          <w:szCs w:val="18"/>
        </w:rPr>
      </w:pPr>
      <w:r w:rsidRPr="00F92E75">
        <w:rPr>
          <w:rFonts w:ascii="Arial" w:eastAsia="Times New Roman" w:hAnsi="Arial" w:cs="Arial"/>
          <w:b/>
          <w:color w:val="E36C0A" w:themeColor="accent6" w:themeShade="BF"/>
          <w:sz w:val="18"/>
          <w:szCs w:val="18"/>
          <w:lang w:eastAsia="es-ES"/>
        </w:rPr>
        <w:t xml:space="preserve">Fin </w:t>
      </w:r>
      <w:r>
        <w:rPr>
          <w:rFonts w:ascii="Arial" w:eastAsia="Times New Roman" w:hAnsi="Arial" w:cs="Arial"/>
          <w:b/>
          <w:color w:val="E36C0A" w:themeColor="accent6" w:themeShade="BF"/>
          <w:sz w:val="18"/>
          <w:szCs w:val="18"/>
          <w:lang w:eastAsia="es-ES"/>
        </w:rPr>
        <w:t>d</w:t>
      </w:r>
      <w:r w:rsidRPr="00F92E75">
        <w:rPr>
          <w:rFonts w:ascii="Arial" w:eastAsia="Times New Roman" w:hAnsi="Arial" w:cs="Arial"/>
          <w:b/>
          <w:color w:val="E36C0A" w:themeColor="accent6" w:themeShade="BF"/>
          <w:sz w:val="18"/>
          <w:szCs w:val="18"/>
          <w:lang w:eastAsia="es-ES"/>
        </w:rPr>
        <w:t xml:space="preserve">e </w:t>
      </w:r>
      <w:r>
        <w:rPr>
          <w:rFonts w:ascii="Arial" w:eastAsia="Times New Roman" w:hAnsi="Arial" w:cs="Arial"/>
          <w:b/>
          <w:color w:val="E36C0A" w:themeColor="accent6" w:themeShade="BF"/>
          <w:sz w:val="18"/>
          <w:szCs w:val="18"/>
          <w:lang w:eastAsia="es-ES"/>
        </w:rPr>
        <w:t>l</w:t>
      </w:r>
      <w:r w:rsidRPr="00F92E75">
        <w:rPr>
          <w:rFonts w:ascii="Arial" w:eastAsia="Times New Roman" w:hAnsi="Arial" w:cs="Arial"/>
          <w:b/>
          <w:color w:val="E36C0A" w:themeColor="accent6" w:themeShade="BF"/>
          <w:sz w:val="18"/>
          <w:szCs w:val="18"/>
          <w:lang w:eastAsia="es-ES"/>
        </w:rPr>
        <w:t xml:space="preserve">os </w:t>
      </w:r>
      <w:r>
        <w:rPr>
          <w:rFonts w:ascii="Arial" w:eastAsia="Times New Roman" w:hAnsi="Arial" w:cs="Arial"/>
          <w:b/>
          <w:color w:val="E36C0A" w:themeColor="accent6" w:themeShade="BF"/>
          <w:sz w:val="18"/>
          <w:szCs w:val="18"/>
          <w:lang w:eastAsia="es-ES"/>
        </w:rPr>
        <w:t>s</w:t>
      </w:r>
      <w:r w:rsidRPr="00F92E75">
        <w:rPr>
          <w:rFonts w:ascii="Arial" w:eastAsia="Times New Roman" w:hAnsi="Arial" w:cs="Arial"/>
          <w:b/>
          <w:color w:val="E36C0A" w:themeColor="accent6" w:themeShade="BF"/>
          <w:sz w:val="18"/>
          <w:szCs w:val="18"/>
          <w:lang w:eastAsia="es-ES"/>
        </w:rPr>
        <w:t>ervicios.</w:t>
      </w:r>
    </w:p>
    <w:p w14:paraId="41FABD0F" w14:textId="77777777" w:rsidR="00E40790" w:rsidRDefault="00E40790" w:rsidP="00601CEA">
      <w:pPr>
        <w:spacing w:after="0" w:line="240" w:lineRule="auto"/>
        <w:jc w:val="both"/>
        <w:rPr>
          <w:rFonts w:ascii="Arial" w:eastAsia="Times New Roman" w:hAnsi="Arial" w:cs="Arial"/>
          <w:color w:val="000000"/>
          <w:sz w:val="18"/>
          <w:szCs w:val="18"/>
          <w:lang w:val="es-ES_tradnl" w:eastAsia="es-ES"/>
        </w:rPr>
      </w:pPr>
    </w:p>
    <w:p w14:paraId="20BAFF44" w14:textId="1F927636" w:rsidR="0B4104BC" w:rsidRDefault="0B4104BC" w:rsidP="0B4104BC">
      <w:pPr>
        <w:spacing w:after="0" w:line="240" w:lineRule="auto"/>
        <w:rPr>
          <w:rFonts w:ascii="Arial" w:eastAsia="Times New Roman" w:hAnsi="Arial" w:cs="Arial"/>
          <w:b/>
          <w:bCs/>
          <w:color w:val="E36C0A" w:themeColor="accent6" w:themeShade="BF"/>
          <w:sz w:val="18"/>
          <w:szCs w:val="18"/>
          <w:u w:val="single"/>
          <w:lang w:eastAsia="es-ES"/>
        </w:rPr>
      </w:pPr>
    </w:p>
    <w:p w14:paraId="595AEE8D" w14:textId="77777777" w:rsidR="00D94779" w:rsidRDefault="00D94779" w:rsidP="0B4104BC">
      <w:pPr>
        <w:spacing w:after="0" w:line="240" w:lineRule="auto"/>
        <w:rPr>
          <w:rFonts w:ascii="Arial" w:eastAsia="Times New Roman" w:hAnsi="Arial" w:cs="Arial"/>
          <w:b/>
          <w:bCs/>
          <w:color w:val="E36C0A" w:themeColor="accent6" w:themeShade="BF"/>
          <w:sz w:val="18"/>
          <w:szCs w:val="18"/>
          <w:u w:val="single"/>
          <w:lang w:eastAsia="es-ES"/>
        </w:rPr>
      </w:pPr>
    </w:p>
    <w:p w14:paraId="5E4B5E68" w14:textId="77777777" w:rsidR="00D94779" w:rsidRDefault="00D94779" w:rsidP="0B4104BC">
      <w:pPr>
        <w:spacing w:after="0" w:line="240" w:lineRule="auto"/>
        <w:rPr>
          <w:rFonts w:ascii="Arial" w:eastAsia="Times New Roman" w:hAnsi="Arial" w:cs="Arial"/>
          <w:b/>
          <w:bCs/>
          <w:color w:val="E36C0A" w:themeColor="accent6" w:themeShade="BF"/>
          <w:sz w:val="18"/>
          <w:szCs w:val="18"/>
          <w:u w:val="single"/>
          <w:lang w:eastAsia="es-ES"/>
        </w:rPr>
      </w:pPr>
    </w:p>
    <w:p w14:paraId="7C2CAA70" w14:textId="77777777" w:rsidR="00D94779" w:rsidRDefault="00D94779" w:rsidP="0B4104BC">
      <w:pPr>
        <w:spacing w:after="0" w:line="240" w:lineRule="auto"/>
        <w:rPr>
          <w:rFonts w:ascii="Arial" w:eastAsia="Times New Roman" w:hAnsi="Arial" w:cs="Arial"/>
          <w:b/>
          <w:bCs/>
          <w:color w:val="E36C0A" w:themeColor="accent6" w:themeShade="BF"/>
          <w:sz w:val="18"/>
          <w:szCs w:val="18"/>
          <w:u w:val="single"/>
          <w:lang w:eastAsia="es-ES"/>
        </w:rPr>
      </w:pPr>
    </w:p>
    <w:p w14:paraId="3118A992" w14:textId="77777777" w:rsidR="00D94779" w:rsidRDefault="00D94779" w:rsidP="0B4104BC">
      <w:pPr>
        <w:spacing w:after="0" w:line="240" w:lineRule="auto"/>
        <w:rPr>
          <w:rFonts w:ascii="Arial" w:eastAsia="Times New Roman" w:hAnsi="Arial" w:cs="Arial"/>
          <w:b/>
          <w:bCs/>
          <w:color w:val="E36C0A" w:themeColor="accent6" w:themeShade="BF"/>
          <w:sz w:val="18"/>
          <w:szCs w:val="18"/>
          <w:u w:val="single"/>
          <w:lang w:eastAsia="es-ES"/>
        </w:rPr>
      </w:pPr>
    </w:p>
    <w:p w14:paraId="75A0F6E2" w14:textId="77777777" w:rsidR="00D94779" w:rsidRDefault="00D94779" w:rsidP="0B4104BC">
      <w:pPr>
        <w:spacing w:after="0" w:line="240" w:lineRule="auto"/>
        <w:rPr>
          <w:rFonts w:ascii="Arial" w:eastAsia="Times New Roman" w:hAnsi="Arial" w:cs="Arial"/>
          <w:b/>
          <w:bCs/>
          <w:color w:val="E36C0A" w:themeColor="accent6" w:themeShade="BF"/>
          <w:sz w:val="18"/>
          <w:szCs w:val="18"/>
          <w:u w:val="single"/>
          <w:lang w:eastAsia="es-ES"/>
        </w:rPr>
      </w:pPr>
    </w:p>
    <w:p w14:paraId="29494293" w14:textId="77777777" w:rsidR="00D94779" w:rsidRDefault="00D94779" w:rsidP="0B4104BC">
      <w:pPr>
        <w:spacing w:after="0" w:line="240" w:lineRule="auto"/>
        <w:rPr>
          <w:rFonts w:ascii="Arial" w:eastAsia="Times New Roman" w:hAnsi="Arial" w:cs="Arial"/>
          <w:b/>
          <w:bCs/>
          <w:color w:val="E36C0A" w:themeColor="accent6" w:themeShade="BF"/>
          <w:sz w:val="18"/>
          <w:szCs w:val="18"/>
          <w:u w:val="single"/>
          <w:lang w:eastAsia="es-ES"/>
        </w:rPr>
      </w:pPr>
    </w:p>
    <w:p w14:paraId="5D0B88E2" w14:textId="77777777" w:rsidR="00D94779" w:rsidRDefault="00D94779" w:rsidP="0B4104BC">
      <w:pPr>
        <w:spacing w:after="0" w:line="240" w:lineRule="auto"/>
        <w:rPr>
          <w:rFonts w:ascii="Arial" w:eastAsia="Times New Roman" w:hAnsi="Arial" w:cs="Arial"/>
          <w:b/>
          <w:bCs/>
          <w:color w:val="E36C0A" w:themeColor="accent6" w:themeShade="BF"/>
          <w:sz w:val="18"/>
          <w:szCs w:val="18"/>
          <w:u w:val="single"/>
          <w:lang w:eastAsia="es-ES"/>
        </w:rPr>
      </w:pPr>
    </w:p>
    <w:p w14:paraId="751C62F6" w14:textId="77777777" w:rsidR="00D94779" w:rsidRDefault="00D94779" w:rsidP="0B4104BC">
      <w:pPr>
        <w:spacing w:after="0" w:line="240" w:lineRule="auto"/>
        <w:rPr>
          <w:rFonts w:ascii="Arial" w:eastAsia="Times New Roman" w:hAnsi="Arial" w:cs="Arial"/>
          <w:b/>
          <w:bCs/>
          <w:color w:val="E36C0A" w:themeColor="accent6" w:themeShade="BF"/>
          <w:sz w:val="18"/>
          <w:szCs w:val="18"/>
          <w:u w:val="single"/>
          <w:lang w:eastAsia="es-ES"/>
        </w:rPr>
      </w:pPr>
    </w:p>
    <w:p w14:paraId="64BD1B4E" w14:textId="77777777" w:rsidR="00D94779" w:rsidRDefault="00D94779" w:rsidP="0B4104BC">
      <w:pPr>
        <w:spacing w:after="0" w:line="240" w:lineRule="auto"/>
        <w:rPr>
          <w:rFonts w:ascii="Arial" w:eastAsia="Times New Roman" w:hAnsi="Arial" w:cs="Arial"/>
          <w:b/>
          <w:bCs/>
          <w:color w:val="E36C0A" w:themeColor="accent6" w:themeShade="BF"/>
          <w:sz w:val="18"/>
          <w:szCs w:val="18"/>
          <w:u w:val="single"/>
          <w:lang w:eastAsia="es-ES"/>
        </w:rPr>
      </w:pPr>
    </w:p>
    <w:p w14:paraId="7788C3F7" w14:textId="77777777" w:rsidR="00D94779" w:rsidRDefault="00D94779" w:rsidP="0B4104BC">
      <w:pPr>
        <w:spacing w:after="0" w:line="240" w:lineRule="auto"/>
        <w:rPr>
          <w:rFonts w:ascii="Arial" w:eastAsia="Times New Roman" w:hAnsi="Arial" w:cs="Arial"/>
          <w:b/>
          <w:bCs/>
          <w:color w:val="E36C0A" w:themeColor="accent6" w:themeShade="BF"/>
          <w:sz w:val="18"/>
          <w:szCs w:val="18"/>
          <w:u w:val="single"/>
          <w:lang w:eastAsia="es-ES"/>
        </w:rPr>
      </w:pPr>
    </w:p>
    <w:p w14:paraId="37E3B779" w14:textId="77777777" w:rsidR="00D94779" w:rsidRDefault="00D94779" w:rsidP="0B4104BC">
      <w:pPr>
        <w:spacing w:after="0" w:line="240" w:lineRule="auto"/>
        <w:rPr>
          <w:rFonts w:ascii="Arial" w:eastAsia="Times New Roman" w:hAnsi="Arial" w:cs="Arial"/>
          <w:b/>
          <w:bCs/>
          <w:color w:val="E36C0A" w:themeColor="accent6" w:themeShade="BF"/>
          <w:sz w:val="18"/>
          <w:szCs w:val="18"/>
          <w:u w:val="single"/>
          <w:lang w:eastAsia="es-ES"/>
        </w:rPr>
      </w:pPr>
    </w:p>
    <w:p w14:paraId="1478059C" w14:textId="77777777" w:rsidR="00D94779" w:rsidRDefault="00D94779" w:rsidP="0B4104BC">
      <w:pPr>
        <w:spacing w:after="0" w:line="240" w:lineRule="auto"/>
        <w:rPr>
          <w:rFonts w:ascii="Arial" w:eastAsia="Times New Roman" w:hAnsi="Arial" w:cs="Arial"/>
          <w:b/>
          <w:bCs/>
          <w:color w:val="E36C0A" w:themeColor="accent6" w:themeShade="BF"/>
          <w:sz w:val="18"/>
          <w:szCs w:val="18"/>
          <w:u w:val="single"/>
          <w:lang w:eastAsia="es-ES"/>
        </w:rPr>
      </w:pPr>
    </w:p>
    <w:p w14:paraId="4CD6603E" w14:textId="577496A2" w:rsidR="0B4104BC" w:rsidRDefault="0B4104BC" w:rsidP="0B4104BC">
      <w:pPr>
        <w:spacing w:after="0" w:line="240" w:lineRule="auto"/>
        <w:rPr>
          <w:rFonts w:ascii="Arial" w:eastAsia="Times New Roman" w:hAnsi="Arial" w:cs="Arial"/>
          <w:b/>
          <w:bCs/>
          <w:color w:val="E36C0A" w:themeColor="accent6" w:themeShade="BF"/>
          <w:sz w:val="18"/>
          <w:szCs w:val="18"/>
          <w:u w:val="single"/>
          <w:lang w:eastAsia="es-ES"/>
        </w:rPr>
      </w:pPr>
    </w:p>
    <w:p w14:paraId="29A86908" w14:textId="46B954DA" w:rsidR="00640DCD" w:rsidRDefault="00BD5B36" w:rsidP="006B3243">
      <w:pPr>
        <w:spacing w:after="0" w:line="240" w:lineRule="auto"/>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lastRenderedPageBreak/>
        <w:t>HOTELES PREVISTOS O SIMILARES</w:t>
      </w:r>
      <w:r w:rsidR="00E71F8A">
        <w:rPr>
          <w:rFonts w:ascii="Arial" w:eastAsia="Times New Roman" w:hAnsi="Arial" w:cs="Arial"/>
          <w:b/>
          <w:color w:val="E36C0A" w:themeColor="accent6" w:themeShade="BF"/>
          <w:sz w:val="18"/>
          <w:szCs w:val="18"/>
          <w:u w:val="single"/>
          <w:lang w:eastAsia="es-ES"/>
        </w:rPr>
        <w:t xml:space="preserve"> </w:t>
      </w:r>
    </w:p>
    <w:tbl>
      <w:tblPr>
        <w:tblW w:w="0" w:type="auto"/>
        <w:tblInd w:w="572" w:type="dxa"/>
        <w:tblLayout w:type="fixed"/>
        <w:tblLook w:val="06A0" w:firstRow="1" w:lastRow="0" w:firstColumn="1" w:lastColumn="0" w:noHBand="1" w:noVBand="1"/>
      </w:tblPr>
      <w:tblGrid>
        <w:gridCol w:w="4239"/>
        <w:gridCol w:w="4234"/>
      </w:tblGrid>
      <w:tr w:rsidR="0B4104BC" w14:paraId="1B414B86" w14:textId="77777777" w:rsidTr="00D94779">
        <w:trPr>
          <w:trHeight w:val="309"/>
        </w:trPr>
        <w:tc>
          <w:tcPr>
            <w:tcW w:w="4239" w:type="dxa"/>
            <w:vMerge w:val="restart"/>
            <w:tcBorders>
              <w:top w:val="single" w:sz="4" w:space="0" w:color="000000" w:themeColor="text1"/>
              <w:left w:val="single" w:sz="4" w:space="0" w:color="000000" w:themeColor="text1"/>
              <w:bottom w:val="single" w:sz="8" w:space="0" w:color="984806" w:themeColor="accent6" w:themeShade="80"/>
              <w:right w:val="single" w:sz="8" w:space="0" w:color="984806" w:themeColor="accent6" w:themeShade="80"/>
            </w:tcBorders>
            <w:shd w:val="clear" w:color="auto" w:fill="E36C0A" w:themeFill="accent6" w:themeFillShade="BF"/>
            <w:tcMar>
              <w:top w:w="15" w:type="dxa"/>
              <w:left w:w="15" w:type="dxa"/>
              <w:right w:w="15" w:type="dxa"/>
            </w:tcMar>
            <w:vAlign w:val="center"/>
          </w:tcPr>
          <w:p w14:paraId="406E30E9" w14:textId="2AEF78A1" w:rsidR="0B4104BC" w:rsidRDefault="0B4104BC" w:rsidP="0B4104BC">
            <w:pPr>
              <w:spacing w:after="0"/>
              <w:jc w:val="center"/>
            </w:pPr>
            <w:r w:rsidRPr="0B4104BC">
              <w:rPr>
                <w:rFonts w:ascii="Arial" w:eastAsia="Arial" w:hAnsi="Arial" w:cs="Arial"/>
                <w:b/>
                <w:bCs/>
                <w:color w:val="FFFFFF" w:themeColor="background1"/>
                <w:sz w:val="20"/>
                <w:szCs w:val="20"/>
              </w:rPr>
              <w:t>Ciudad</w:t>
            </w:r>
            <w:r w:rsidRPr="0B4104BC">
              <w:rPr>
                <w:rFonts w:ascii="Arial" w:eastAsia="Arial" w:hAnsi="Arial" w:cs="Arial"/>
                <w:color w:val="FFFFFF" w:themeColor="background1"/>
                <w:sz w:val="20"/>
                <w:szCs w:val="20"/>
              </w:rPr>
              <w:t xml:space="preserve"> </w:t>
            </w:r>
          </w:p>
        </w:tc>
        <w:tc>
          <w:tcPr>
            <w:tcW w:w="4234" w:type="dxa"/>
            <w:vMerge w:val="restart"/>
            <w:tcBorders>
              <w:top w:val="single" w:sz="4" w:space="0" w:color="000000" w:themeColor="text1"/>
              <w:left w:val="single" w:sz="8" w:space="0" w:color="984806" w:themeColor="accent6" w:themeShade="80"/>
              <w:bottom w:val="single" w:sz="8" w:space="0" w:color="984806" w:themeColor="accent6" w:themeShade="80"/>
              <w:right w:val="nil"/>
            </w:tcBorders>
            <w:shd w:val="clear" w:color="auto" w:fill="E36C0A" w:themeFill="accent6" w:themeFillShade="BF"/>
            <w:tcMar>
              <w:top w:w="15" w:type="dxa"/>
              <w:left w:w="15" w:type="dxa"/>
              <w:right w:w="15" w:type="dxa"/>
            </w:tcMar>
            <w:vAlign w:val="center"/>
          </w:tcPr>
          <w:p w14:paraId="756B7BCC" w14:textId="378A4773" w:rsidR="0B4104BC" w:rsidRDefault="005B31CD" w:rsidP="0B4104BC">
            <w:pPr>
              <w:spacing w:after="0"/>
              <w:jc w:val="center"/>
            </w:pPr>
            <w:r w:rsidRPr="0B4104BC">
              <w:rPr>
                <w:rFonts w:ascii="Arial" w:eastAsia="Times New Roman" w:hAnsi="Arial" w:cs="Arial"/>
                <w:b/>
                <w:bCs/>
                <w:color w:val="FFFFFF" w:themeColor="background1"/>
                <w:sz w:val="20"/>
                <w:szCs w:val="20"/>
                <w:lang w:eastAsia="es-ES"/>
              </w:rPr>
              <w:t xml:space="preserve">Categoría </w:t>
            </w:r>
            <w:r>
              <w:rPr>
                <w:rFonts w:ascii="Arial" w:eastAsia="Times New Roman" w:hAnsi="Arial" w:cs="Arial"/>
                <w:b/>
                <w:bCs/>
                <w:color w:val="FFFFFF" w:themeColor="background1"/>
                <w:sz w:val="20"/>
                <w:szCs w:val="20"/>
                <w:lang w:eastAsia="es-ES"/>
              </w:rPr>
              <w:t>Turista Superior</w:t>
            </w:r>
          </w:p>
        </w:tc>
      </w:tr>
      <w:tr w:rsidR="0B4104BC" w14:paraId="3C218208" w14:textId="77777777" w:rsidTr="00D94779">
        <w:trPr>
          <w:trHeight w:val="509"/>
        </w:trPr>
        <w:tc>
          <w:tcPr>
            <w:tcW w:w="4239" w:type="dxa"/>
            <w:vMerge/>
            <w:tcBorders>
              <w:left w:val="single" w:sz="0" w:space="0" w:color="000000" w:themeColor="text1"/>
              <w:bottom w:val="single" w:sz="0" w:space="0" w:color="984806" w:themeColor="accent6" w:themeShade="80"/>
              <w:right w:val="single" w:sz="0" w:space="0" w:color="984806" w:themeColor="accent6" w:themeShade="80"/>
            </w:tcBorders>
            <w:vAlign w:val="center"/>
          </w:tcPr>
          <w:p w14:paraId="7CA209A6" w14:textId="77777777" w:rsidR="00970034" w:rsidRDefault="00970034"/>
        </w:tc>
        <w:tc>
          <w:tcPr>
            <w:tcW w:w="4234" w:type="dxa"/>
            <w:vMerge/>
            <w:tcBorders>
              <w:left w:val="single" w:sz="0" w:space="0" w:color="984806" w:themeColor="accent6" w:themeShade="80"/>
              <w:bottom w:val="single" w:sz="0" w:space="0" w:color="984806" w:themeColor="accent6" w:themeShade="80"/>
            </w:tcBorders>
            <w:vAlign w:val="center"/>
          </w:tcPr>
          <w:p w14:paraId="67C21A54" w14:textId="77777777" w:rsidR="00970034" w:rsidRDefault="00970034"/>
        </w:tc>
      </w:tr>
      <w:tr w:rsidR="0B4104BC" w:rsidRPr="00EF66FB" w14:paraId="03FC924A" w14:textId="77777777" w:rsidTr="005B31CD">
        <w:trPr>
          <w:trHeight w:val="267"/>
        </w:trPr>
        <w:tc>
          <w:tcPr>
            <w:tcW w:w="4239" w:type="dxa"/>
            <w:tcBorders>
              <w:top w:val="nil"/>
              <w:left w:val="single" w:sz="4" w:space="0" w:color="000000" w:themeColor="text1"/>
              <w:bottom w:val="single" w:sz="8" w:space="0" w:color="984806" w:themeColor="accent6" w:themeShade="80"/>
              <w:right w:val="single" w:sz="8" w:space="0" w:color="984806" w:themeColor="accent6" w:themeShade="80"/>
            </w:tcBorders>
            <w:shd w:val="clear" w:color="auto" w:fill="FFFFFF" w:themeFill="background1"/>
            <w:tcMar>
              <w:top w:w="15" w:type="dxa"/>
              <w:left w:w="15" w:type="dxa"/>
              <w:right w:w="15" w:type="dxa"/>
            </w:tcMar>
            <w:vAlign w:val="center"/>
          </w:tcPr>
          <w:p w14:paraId="45031E92" w14:textId="2FE44D48" w:rsidR="0B4104BC" w:rsidRDefault="0B4104BC" w:rsidP="0B4104BC">
            <w:pPr>
              <w:spacing w:after="0"/>
              <w:jc w:val="center"/>
            </w:pPr>
            <w:r w:rsidRPr="0B4104BC">
              <w:rPr>
                <w:rFonts w:ascii="Arial" w:eastAsia="Arial" w:hAnsi="Arial" w:cs="Arial"/>
                <w:b/>
                <w:bCs/>
                <w:color w:val="000000" w:themeColor="text1"/>
                <w:sz w:val="18"/>
                <w:szCs w:val="18"/>
              </w:rPr>
              <w:t>Seúl</w:t>
            </w:r>
          </w:p>
        </w:tc>
        <w:tc>
          <w:tcPr>
            <w:tcW w:w="4234" w:type="dxa"/>
            <w:tcBorders>
              <w:top w:val="nil"/>
              <w:left w:val="single" w:sz="8" w:space="0" w:color="984806" w:themeColor="accent6" w:themeShade="80"/>
              <w:bottom w:val="nil"/>
              <w:right w:val="single" w:sz="8" w:space="0" w:color="984806" w:themeColor="accent6" w:themeShade="80"/>
            </w:tcBorders>
            <w:shd w:val="clear" w:color="auto" w:fill="FFFFFF" w:themeFill="background1"/>
            <w:tcMar>
              <w:top w:w="15" w:type="dxa"/>
              <w:left w:w="15" w:type="dxa"/>
              <w:right w:w="15" w:type="dxa"/>
            </w:tcMar>
            <w:vAlign w:val="center"/>
          </w:tcPr>
          <w:p w14:paraId="5998CECB" w14:textId="77777777" w:rsidR="005B31CD" w:rsidRPr="005B31CD" w:rsidRDefault="005B31CD" w:rsidP="005B31CD">
            <w:pPr>
              <w:spacing w:after="0"/>
              <w:jc w:val="center"/>
              <w:rPr>
                <w:rFonts w:ascii="Arial" w:eastAsia="Arial" w:hAnsi="Arial" w:cs="Arial"/>
                <w:color w:val="000000" w:themeColor="text1"/>
                <w:sz w:val="18"/>
                <w:szCs w:val="18"/>
                <w:lang w:val="en-US"/>
              </w:rPr>
            </w:pPr>
            <w:r w:rsidRPr="005B31CD">
              <w:rPr>
                <w:rFonts w:ascii="Arial" w:eastAsia="Arial" w:hAnsi="Arial" w:cs="Arial"/>
                <w:color w:val="000000" w:themeColor="text1"/>
                <w:sz w:val="18"/>
                <w:szCs w:val="18"/>
                <w:lang w:val="en-US"/>
              </w:rPr>
              <w:t>Fraser Place, Crown Park,</w:t>
            </w:r>
          </w:p>
          <w:p w14:paraId="7CFA6C87" w14:textId="56421EE2" w:rsidR="0B4104BC" w:rsidRPr="005B31CD" w:rsidRDefault="005B31CD" w:rsidP="005B31CD">
            <w:pPr>
              <w:spacing w:after="0"/>
              <w:jc w:val="center"/>
              <w:rPr>
                <w:lang w:val="en-US"/>
              </w:rPr>
            </w:pPr>
            <w:r w:rsidRPr="005B31CD">
              <w:rPr>
                <w:rFonts w:ascii="Arial" w:eastAsia="Arial" w:hAnsi="Arial" w:cs="Arial"/>
                <w:color w:val="000000" w:themeColor="text1"/>
                <w:sz w:val="18"/>
                <w:szCs w:val="18"/>
                <w:lang w:val="en-US"/>
              </w:rPr>
              <w:t>Roynet o similar</w:t>
            </w:r>
          </w:p>
        </w:tc>
      </w:tr>
      <w:tr w:rsidR="0B4104BC" w:rsidRPr="00EF66FB" w14:paraId="01BD807D" w14:textId="77777777" w:rsidTr="00D94779">
        <w:trPr>
          <w:trHeight w:val="315"/>
        </w:trPr>
        <w:tc>
          <w:tcPr>
            <w:tcW w:w="4239" w:type="dxa"/>
            <w:tcBorders>
              <w:top w:val="single" w:sz="8" w:space="0" w:color="984806" w:themeColor="accent6" w:themeShade="80"/>
              <w:left w:val="single" w:sz="4" w:space="0" w:color="000000" w:themeColor="text1"/>
              <w:bottom w:val="single" w:sz="8" w:space="0" w:color="984806" w:themeColor="accent6" w:themeShade="80"/>
              <w:right w:val="single" w:sz="8" w:space="0" w:color="984806" w:themeColor="accent6" w:themeShade="80"/>
            </w:tcBorders>
            <w:shd w:val="clear" w:color="auto" w:fill="FFFFFF" w:themeFill="background1"/>
            <w:tcMar>
              <w:top w:w="15" w:type="dxa"/>
              <w:left w:w="15" w:type="dxa"/>
              <w:right w:w="15" w:type="dxa"/>
            </w:tcMar>
            <w:vAlign w:val="center"/>
          </w:tcPr>
          <w:p w14:paraId="04149FF5" w14:textId="14DE9DB7" w:rsidR="0B4104BC" w:rsidRDefault="0B4104BC" w:rsidP="0B4104BC">
            <w:pPr>
              <w:spacing w:after="0"/>
              <w:jc w:val="center"/>
            </w:pPr>
            <w:r w:rsidRPr="0B4104BC">
              <w:rPr>
                <w:rFonts w:ascii="Arial" w:eastAsia="Arial" w:hAnsi="Arial" w:cs="Arial"/>
                <w:b/>
                <w:bCs/>
                <w:color w:val="000000" w:themeColor="text1"/>
                <w:sz w:val="18"/>
                <w:szCs w:val="18"/>
              </w:rPr>
              <w:t>Busan</w:t>
            </w:r>
          </w:p>
        </w:tc>
        <w:tc>
          <w:tcPr>
            <w:tcW w:w="4234" w:type="dxa"/>
            <w:tcBorders>
              <w:top w:val="single" w:sz="8" w:space="0" w:color="984806" w:themeColor="accent6" w:themeShade="80"/>
              <w:left w:val="single" w:sz="4" w:space="0" w:color="000000" w:themeColor="text1"/>
              <w:bottom w:val="single" w:sz="8" w:space="0" w:color="984806" w:themeColor="accent6" w:themeShade="80"/>
              <w:right w:val="single" w:sz="8" w:space="0" w:color="984806" w:themeColor="accent6" w:themeShade="80"/>
            </w:tcBorders>
            <w:shd w:val="clear" w:color="auto" w:fill="FFFFFF" w:themeFill="background1"/>
            <w:tcMar>
              <w:top w:w="15" w:type="dxa"/>
              <w:left w:w="15" w:type="dxa"/>
              <w:right w:w="15" w:type="dxa"/>
            </w:tcMar>
            <w:vAlign w:val="center"/>
          </w:tcPr>
          <w:p w14:paraId="2EB07F98" w14:textId="77777777" w:rsidR="005B31CD" w:rsidRPr="005B31CD" w:rsidRDefault="005B31CD" w:rsidP="005B31CD">
            <w:pPr>
              <w:spacing w:after="0"/>
              <w:jc w:val="center"/>
              <w:rPr>
                <w:rFonts w:ascii="Arial" w:eastAsia="Arial" w:hAnsi="Arial" w:cs="Arial"/>
                <w:color w:val="000000" w:themeColor="text1"/>
                <w:sz w:val="18"/>
                <w:szCs w:val="18"/>
                <w:lang w:val="en-US"/>
              </w:rPr>
            </w:pPr>
            <w:r w:rsidRPr="005B31CD">
              <w:rPr>
                <w:rFonts w:ascii="Arial" w:eastAsia="Arial" w:hAnsi="Arial" w:cs="Arial"/>
                <w:color w:val="000000" w:themeColor="text1"/>
                <w:sz w:val="18"/>
                <w:szCs w:val="18"/>
                <w:lang w:val="en-US"/>
              </w:rPr>
              <w:t>Fraser Place, Crown Park,</w:t>
            </w:r>
          </w:p>
          <w:p w14:paraId="14625F1F" w14:textId="441BB466" w:rsidR="0B4104BC" w:rsidRPr="005B31CD" w:rsidRDefault="005B31CD" w:rsidP="005B31CD">
            <w:pPr>
              <w:spacing w:after="0"/>
              <w:jc w:val="center"/>
              <w:rPr>
                <w:lang w:val="en-US"/>
              </w:rPr>
            </w:pPr>
            <w:r w:rsidRPr="005B31CD">
              <w:rPr>
                <w:rFonts w:ascii="Arial" w:eastAsia="Arial" w:hAnsi="Arial" w:cs="Arial"/>
                <w:color w:val="000000" w:themeColor="text1"/>
                <w:sz w:val="18"/>
                <w:szCs w:val="18"/>
                <w:lang w:val="en-US"/>
              </w:rPr>
              <w:t>Roynet o similar</w:t>
            </w:r>
          </w:p>
        </w:tc>
      </w:tr>
    </w:tbl>
    <w:p w14:paraId="52F063E9" w14:textId="4DB541C5" w:rsidR="00D1690E" w:rsidRPr="00C846AF" w:rsidRDefault="00D1690E" w:rsidP="0B4104BC">
      <w:pPr>
        <w:spacing w:after="0" w:line="240" w:lineRule="auto"/>
        <w:rPr>
          <w:rFonts w:ascii="Arial" w:eastAsia="Times New Roman" w:hAnsi="Arial" w:cs="Arial"/>
          <w:color w:val="000000" w:themeColor="text1"/>
          <w:sz w:val="18"/>
          <w:szCs w:val="18"/>
          <w:lang w:val="en-US"/>
        </w:rPr>
      </w:pPr>
    </w:p>
    <w:p w14:paraId="08D9250A" w14:textId="4EF916E5" w:rsidR="00D1690E" w:rsidRDefault="00D1690E" w:rsidP="002643E9">
      <w:pPr>
        <w:spacing w:after="0" w:line="240" w:lineRule="auto"/>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PRECIO POR PERSONA EN USD</w:t>
      </w:r>
      <w:r w:rsidR="0041264F">
        <w:rPr>
          <w:rFonts w:ascii="Arial" w:eastAsia="Times New Roman" w:hAnsi="Arial" w:cs="Arial"/>
          <w:b/>
          <w:color w:val="E36C0A" w:themeColor="accent6" w:themeShade="BF"/>
          <w:sz w:val="18"/>
          <w:szCs w:val="18"/>
          <w:u w:val="single"/>
          <w:lang w:val="es-ES_tradnl" w:eastAsia="es-ES"/>
        </w:rPr>
        <w:t xml:space="preserve">: </w:t>
      </w:r>
    </w:p>
    <w:tbl>
      <w:tblPr>
        <w:tblpPr w:leftFromText="141" w:rightFromText="141" w:vertAnchor="text" w:horzAnchor="margin" w:tblpXSpec="center" w:tblpY="69"/>
        <w:tblW w:w="9631"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2377"/>
        <w:gridCol w:w="2232"/>
        <w:gridCol w:w="2511"/>
        <w:gridCol w:w="2511"/>
      </w:tblGrid>
      <w:tr w:rsidR="008B31E2" w:rsidRPr="00173040" w14:paraId="486FFAD5" w14:textId="77777777" w:rsidTr="0B4104BC">
        <w:trPr>
          <w:trHeight w:val="300"/>
        </w:trPr>
        <w:tc>
          <w:tcPr>
            <w:tcW w:w="7120" w:type="dxa"/>
            <w:gridSpan w:val="3"/>
            <w:shd w:val="clear" w:color="auto" w:fill="E26B0A"/>
            <w:vAlign w:val="center"/>
          </w:tcPr>
          <w:p w14:paraId="13610D55" w14:textId="34B56DFD" w:rsidR="00970034" w:rsidRDefault="745309AE" w:rsidP="0B4104BC">
            <w:pPr>
              <w:spacing w:after="0" w:line="240" w:lineRule="auto"/>
              <w:jc w:val="center"/>
              <w:rPr>
                <w:rFonts w:ascii="Arial" w:eastAsia="Times New Roman" w:hAnsi="Arial" w:cs="Arial"/>
                <w:b/>
                <w:bCs/>
                <w:color w:val="FFFFFF" w:themeColor="background1"/>
                <w:sz w:val="20"/>
                <w:szCs w:val="20"/>
                <w:lang w:eastAsia="es-ES"/>
              </w:rPr>
            </w:pPr>
            <w:r w:rsidRPr="0B4104BC">
              <w:rPr>
                <w:rFonts w:ascii="Arial" w:eastAsia="Times New Roman" w:hAnsi="Arial" w:cs="Arial"/>
                <w:b/>
                <w:bCs/>
                <w:color w:val="FFFFFF" w:themeColor="background1"/>
                <w:sz w:val="20"/>
                <w:szCs w:val="20"/>
                <w:lang w:eastAsia="es-ES"/>
              </w:rPr>
              <w:t>Categoría</w:t>
            </w:r>
            <w:r w:rsidR="3B36E4F0" w:rsidRPr="0B4104BC">
              <w:rPr>
                <w:rFonts w:ascii="Arial" w:eastAsia="Times New Roman" w:hAnsi="Arial" w:cs="Arial"/>
                <w:b/>
                <w:bCs/>
                <w:color w:val="FFFFFF" w:themeColor="background1"/>
                <w:sz w:val="20"/>
                <w:szCs w:val="20"/>
                <w:lang w:eastAsia="es-ES"/>
              </w:rPr>
              <w:t xml:space="preserve"> </w:t>
            </w:r>
            <w:r w:rsidR="005B31CD">
              <w:rPr>
                <w:rFonts w:ascii="Arial" w:eastAsia="Times New Roman" w:hAnsi="Arial" w:cs="Arial"/>
                <w:b/>
                <w:bCs/>
                <w:color w:val="FFFFFF" w:themeColor="background1"/>
                <w:sz w:val="20"/>
                <w:szCs w:val="20"/>
                <w:lang w:eastAsia="es-ES"/>
              </w:rPr>
              <w:t>Turista Superior</w:t>
            </w:r>
          </w:p>
        </w:tc>
        <w:tc>
          <w:tcPr>
            <w:tcW w:w="2511" w:type="dxa"/>
            <w:shd w:val="clear" w:color="auto" w:fill="E26B0A"/>
            <w:vAlign w:val="center"/>
          </w:tcPr>
          <w:p w14:paraId="374B3B4F" w14:textId="5586F52B" w:rsidR="36045345" w:rsidRDefault="36045345" w:rsidP="0B4104BC">
            <w:pPr>
              <w:spacing w:line="240" w:lineRule="auto"/>
              <w:jc w:val="center"/>
              <w:rPr>
                <w:rFonts w:ascii="Arial" w:eastAsia="Times New Roman" w:hAnsi="Arial" w:cs="Arial"/>
                <w:b/>
                <w:bCs/>
                <w:color w:val="FFFFFF" w:themeColor="background1"/>
                <w:sz w:val="20"/>
                <w:szCs w:val="20"/>
                <w:lang w:eastAsia="es-ES"/>
              </w:rPr>
            </w:pPr>
            <w:r w:rsidRPr="0B4104BC">
              <w:rPr>
                <w:rFonts w:ascii="Arial" w:eastAsia="Times New Roman" w:hAnsi="Arial" w:cs="Arial"/>
                <w:b/>
                <w:bCs/>
                <w:color w:val="FFFFFF" w:themeColor="background1"/>
                <w:sz w:val="20"/>
                <w:szCs w:val="20"/>
                <w:lang w:eastAsia="es-ES"/>
              </w:rPr>
              <w:t>En habitación DBL compartiendo con 2 ADLT</w:t>
            </w:r>
          </w:p>
        </w:tc>
      </w:tr>
      <w:tr w:rsidR="008B31E2" w:rsidRPr="00173040" w14:paraId="171A3598" w14:textId="77777777" w:rsidTr="0B4104BC">
        <w:trPr>
          <w:trHeight w:val="300"/>
        </w:trPr>
        <w:tc>
          <w:tcPr>
            <w:tcW w:w="2377" w:type="dxa"/>
            <w:shd w:val="clear" w:color="auto" w:fill="E26B0A"/>
            <w:vAlign w:val="center"/>
          </w:tcPr>
          <w:p w14:paraId="3CA55579" w14:textId="1C664456" w:rsidR="008B31E2" w:rsidRPr="00173040" w:rsidRDefault="745309AE" w:rsidP="008B31E2">
            <w:pPr>
              <w:spacing w:after="0" w:line="240" w:lineRule="auto"/>
              <w:jc w:val="center"/>
              <w:rPr>
                <w:rFonts w:ascii="Arial" w:eastAsia="Times New Roman" w:hAnsi="Arial" w:cs="Arial"/>
                <w:b/>
                <w:bCs/>
                <w:color w:val="FFFFFF"/>
                <w:sz w:val="20"/>
                <w:szCs w:val="20"/>
                <w:lang w:eastAsia="es-ES"/>
              </w:rPr>
            </w:pPr>
            <w:r w:rsidRPr="0B4104BC">
              <w:rPr>
                <w:rFonts w:ascii="Arial" w:eastAsia="Times New Roman" w:hAnsi="Arial" w:cs="Arial"/>
                <w:b/>
                <w:bCs/>
                <w:color w:val="FFFFFF" w:themeColor="background1"/>
                <w:sz w:val="20"/>
                <w:szCs w:val="20"/>
                <w:lang w:eastAsia="es-ES"/>
              </w:rPr>
              <w:t xml:space="preserve">Salidas: </w:t>
            </w:r>
            <w:r w:rsidR="30CF79CA" w:rsidRPr="0B4104BC">
              <w:rPr>
                <w:rFonts w:ascii="Arial" w:eastAsia="Times New Roman" w:hAnsi="Arial" w:cs="Arial"/>
                <w:b/>
                <w:bCs/>
                <w:color w:val="FFFFFF" w:themeColor="background1"/>
                <w:sz w:val="20"/>
                <w:szCs w:val="20"/>
                <w:lang w:eastAsia="es-ES"/>
              </w:rPr>
              <w:t>Domingos</w:t>
            </w:r>
          </w:p>
        </w:tc>
        <w:tc>
          <w:tcPr>
            <w:tcW w:w="2232" w:type="dxa"/>
            <w:shd w:val="clear" w:color="auto" w:fill="E26B0A"/>
            <w:noWrap/>
            <w:vAlign w:val="center"/>
            <w:hideMark/>
          </w:tcPr>
          <w:p w14:paraId="154F4781" w14:textId="6DBE67E9" w:rsidR="008B31E2" w:rsidRPr="00173040" w:rsidRDefault="008B31E2" w:rsidP="008B31E2">
            <w:pPr>
              <w:spacing w:after="0" w:line="240" w:lineRule="auto"/>
              <w:jc w:val="center"/>
              <w:rPr>
                <w:rFonts w:ascii="Arial" w:eastAsia="Times New Roman" w:hAnsi="Arial" w:cs="Arial"/>
                <w:b/>
                <w:bCs/>
                <w:color w:val="FFFFFF"/>
                <w:sz w:val="20"/>
                <w:szCs w:val="20"/>
                <w:lang w:eastAsia="es-ES"/>
              </w:rPr>
            </w:pPr>
            <w:r w:rsidRPr="00173040">
              <w:rPr>
                <w:rFonts w:ascii="Arial" w:eastAsia="Times New Roman" w:hAnsi="Arial" w:cs="Arial"/>
                <w:b/>
                <w:bCs/>
                <w:color w:val="FFFFFF"/>
                <w:sz w:val="20"/>
                <w:szCs w:val="20"/>
                <w:lang w:eastAsia="es-ES"/>
              </w:rPr>
              <w:t>SGL</w:t>
            </w:r>
          </w:p>
        </w:tc>
        <w:tc>
          <w:tcPr>
            <w:tcW w:w="2511" w:type="dxa"/>
            <w:shd w:val="clear" w:color="auto" w:fill="E26B0A"/>
            <w:noWrap/>
            <w:vAlign w:val="center"/>
            <w:hideMark/>
          </w:tcPr>
          <w:p w14:paraId="1D76D3CB" w14:textId="77777777" w:rsidR="008B31E2" w:rsidRPr="00173040" w:rsidRDefault="008B31E2" w:rsidP="008B31E2">
            <w:pPr>
              <w:spacing w:after="0" w:line="240" w:lineRule="auto"/>
              <w:jc w:val="center"/>
              <w:rPr>
                <w:rFonts w:ascii="Arial" w:eastAsia="Times New Roman" w:hAnsi="Arial" w:cs="Arial"/>
                <w:b/>
                <w:bCs/>
                <w:color w:val="FFFFFF"/>
                <w:sz w:val="20"/>
                <w:szCs w:val="20"/>
                <w:lang w:eastAsia="es-ES"/>
              </w:rPr>
            </w:pPr>
            <w:r w:rsidRPr="00173040">
              <w:rPr>
                <w:rFonts w:ascii="Arial" w:eastAsia="Times New Roman" w:hAnsi="Arial" w:cs="Arial"/>
                <w:b/>
                <w:bCs/>
                <w:color w:val="FFFFFF"/>
                <w:sz w:val="20"/>
                <w:szCs w:val="20"/>
                <w:lang w:eastAsia="es-ES"/>
              </w:rPr>
              <w:t>DBL</w:t>
            </w:r>
          </w:p>
        </w:tc>
        <w:tc>
          <w:tcPr>
            <w:tcW w:w="2511" w:type="dxa"/>
            <w:shd w:val="clear" w:color="auto" w:fill="E26B0A"/>
            <w:vAlign w:val="center"/>
          </w:tcPr>
          <w:p w14:paraId="022FFFAF" w14:textId="221AE0FC" w:rsidR="1A297BD5" w:rsidRDefault="1A297BD5" w:rsidP="0B4104BC">
            <w:pPr>
              <w:spacing w:line="240" w:lineRule="auto"/>
              <w:jc w:val="center"/>
            </w:pPr>
            <w:r w:rsidRPr="0B4104BC">
              <w:rPr>
                <w:rFonts w:ascii="Arial" w:eastAsia="Times New Roman" w:hAnsi="Arial" w:cs="Arial"/>
                <w:b/>
                <w:bCs/>
                <w:color w:val="FFFFFF" w:themeColor="background1"/>
                <w:sz w:val="20"/>
                <w:szCs w:val="20"/>
                <w:lang w:eastAsia="es-ES"/>
              </w:rPr>
              <w:t>Niños (0-12 años)</w:t>
            </w:r>
          </w:p>
        </w:tc>
      </w:tr>
      <w:tr w:rsidR="00A23CAF" w:rsidRPr="00306DF5" w14:paraId="2BA2184E" w14:textId="77777777" w:rsidTr="0B4104BC">
        <w:trPr>
          <w:trHeight w:val="300"/>
        </w:trPr>
        <w:tc>
          <w:tcPr>
            <w:tcW w:w="2377" w:type="dxa"/>
            <w:shd w:val="clear" w:color="auto" w:fill="FFFFFF" w:themeFill="background1"/>
            <w:vAlign w:val="center"/>
          </w:tcPr>
          <w:p w14:paraId="13D21CC2" w14:textId="7C6DA2A9" w:rsidR="00A23CAF" w:rsidRPr="00E42961" w:rsidRDefault="087C9797" w:rsidP="7ABE18C2">
            <w:pPr>
              <w:spacing w:after="0" w:line="240" w:lineRule="auto"/>
              <w:jc w:val="center"/>
              <w:rPr>
                <w:rFonts w:ascii="Arial" w:eastAsia="Times New Roman" w:hAnsi="Arial" w:cs="Arial"/>
                <w:color w:val="000000" w:themeColor="text1"/>
                <w:sz w:val="18"/>
                <w:szCs w:val="18"/>
                <w:lang w:eastAsia="es-ES"/>
              </w:rPr>
            </w:pPr>
            <w:r w:rsidRPr="0B4104BC">
              <w:rPr>
                <w:rFonts w:ascii="Arial" w:eastAsia="Times New Roman" w:hAnsi="Arial" w:cs="Arial"/>
                <w:color w:val="000000" w:themeColor="text1"/>
                <w:sz w:val="18"/>
                <w:szCs w:val="18"/>
                <w:lang w:eastAsia="es-ES"/>
              </w:rPr>
              <w:t xml:space="preserve">Agosto </w:t>
            </w:r>
            <w:r w:rsidR="3003195C" w:rsidRPr="0B4104BC">
              <w:rPr>
                <w:rFonts w:ascii="Arial" w:eastAsia="Times New Roman" w:hAnsi="Arial" w:cs="Arial"/>
                <w:color w:val="000000" w:themeColor="text1"/>
                <w:sz w:val="18"/>
                <w:szCs w:val="18"/>
                <w:lang w:eastAsia="es-ES"/>
              </w:rPr>
              <w:t>20</w:t>
            </w:r>
            <w:r w:rsidRPr="0B4104BC">
              <w:rPr>
                <w:rFonts w:ascii="Arial" w:eastAsia="Times New Roman" w:hAnsi="Arial" w:cs="Arial"/>
                <w:color w:val="000000" w:themeColor="text1"/>
                <w:sz w:val="18"/>
                <w:szCs w:val="18"/>
                <w:lang w:eastAsia="es-ES"/>
              </w:rPr>
              <w:t>25</w:t>
            </w:r>
            <w:r w:rsidR="2ED9D655" w:rsidRPr="0B4104BC">
              <w:rPr>
                <w:rFonts w:ascii="Arial" w:eastAsia="Times New Roman" w:hAnsi="Arial" w:cs="Arial"/>
                <w:color w:val="000000" w:themeColor="text1"/>
                <w:sz w:val="18"/>
                <w:szCs w:val="18"/>
                <w:lang w:eastAsia="es-ES"/>
              </w:rPr>
              <w:t>: 1</w:t>
            </w:r>
            <w:r w:rsidR="4A38AD5E" w:rsidRPr="0B4104BC">
              <w:rPr>
                <w:rFonts w:ascii="Arial" w:eastAsia="Times New Roman" w:hAnsi="Arial" w:cs="Arial"/>
                <w:color w:val="000000" w:themeColor="text1"/>
                <w:sz w:val="18"/>
                <w:szCs w:val="18"/>
                <w:lang w:eastAsia="es-ES"/>
              </w:rPr>
              <w:t>7, 31</w:t>
            </w:r>
          </w:p>
          <w:p w14:paraId="63B797D8" w14:textId="522BB480" w:rsidR="00A23CAF" w:rsidRPr="00E42961" w:rsidRDefault="4A38AD5E" w:rsidP="0B4104BC">
            <w:pPr>
              <w:spacing w:after="0" w:line="240" w:lineRule="auto"/>
              <w:jc w:val="center"/>
              <w:rPr>
                <w:rFonts w:ascii="Arial" w:eastAsia="Times New Roman" w:hAnsi="Arial" w:cs="Arial"/>
                <w:color w:val="000000" w:themeColor="text1"/>
                <w:sz w:val="18"/>
                <w:szCs w:val="18"/>
                <w:lang w:eastAsia="es-ES"/>
              </w:rPr>
            </w:pPr>
            <w:r w:rsidRPr="0B4104BC">
              <w:rPr>
                <w:rFonts w:ascii="Arial" w:eastAsia="Times New Roman" w:hAnsi="Arial" w:cs="Arial"/>
                <w:color w:val="000000" w:themeColor="text1"/>
                <w:sz w:val="18"/>
                <w:szCs w:val="18"/>
                <w:lang w:eastAsia="es-ES"/>
              </w:rPr>
              <w:t xml:space="preserve">Septiembre </w:t>
            </w:r>
            <w:r w:rsidR="695C1A46" w:rsidRPr="0B4104BC">
              <w:rPr>
                <w:rFonts w:ascii="Arial" w:eastAsia="Times New Roman" w:hAnsi="Arial" w:cs="Arial"/>
                <w:color w:val="000000" w:themeColor="text1"/>
                <w:sz w:val="18"/>
                <w:szCs w:val="18"/>
                <w:lang w:eastAsia="es-ES"/>
              </w:rPr>
              <w:t>20</w:t>
            </w:r>
            <w:r w:rsidRPr="0B4104BC">
              <w:rPr>
                <w:rFonts w:ascii="Arial" w:eastAsia="Times New Roman" w:hAnsi="Arial" w:cs="Arial"/>
                <w:color w:val="000000" w:themeColor="text1"/>
                <w:sz w:val="18"/>
                <w:szCs w:val="18"/>
                <w:lang w:eastAsia="es-ES"/>
              </w:rPr>
              <w:t>25</w:t>
            </w:r>
            <w:r w:rsidR="2ED9D655" w:rsidRPr="0B4104BC">
              <w:rPr>
                <w:rFonts w:ascii="Arial" w:eastAsia="Times New Roman" w:hAnsi="Arial" w:cs="Arial"/>
                <w:color w:val="000000" w:themeColor="text1"/>
                <w:sz w:val="18"/>
                <w:szCs w:val="18"/>
                <w:lang w:eastAsia="es-ES"/>
              </w:rPr>
              <w:t xml:space="preserve">: </w:t>
            </w:r>
            <w:r w:rsidR="1A6F768F" w:rsidRPr="0B4104BC">
              <w:rPr>
                <w:rFonts w:ascii="Arial" w:eastAsia="Times New Roman" w:hAnsi="Arial" w:cs="Arial"/>
                <w:color w:val="000000" w:themeColor="text1"/>
                <w:sz w:val="18"/>
                <w:szCs w:val="18"/>
                <w:lang w:eastAsia="es-ES"/>
              </w:rPr>
              <w:t>14, 28</w:t>
            </w:r>
          </w:p>
          <w:p w14:paraId="1CFD59AB" w14:textId="07A8FA4C" w:rsidR="00A23CAF" w:rsidRPr="00E42961" w:rsidRDefault="1A6F768F" w:rsidP="7ABE18C2">
            <w:pPr>
              <w:spacing w:after="0" w:line="240" w:lineRule="auto"/>
              <w:jc w:val="center"/>
            </w:pPr>
            <w:r w:rsidRPr="0B4104BC">
              <w:rPr>
                <w:rFonts w:ascii="Arial" w:eastAsia="Times New Roman" w:hAnsi="Arial" w:cs="Arial"/>
                <w:color w:val="000000" w:themeColor="text1"/>
                <w:sz w:val="18"/>
                <w:szCs w:val="18"/>
                <w:lang w:eastAsia="es-ES"/>
              </w:rPr>
              <w:t xml:space="preserve">Octubre </w:t>
            </w:r>
            <w:r w:rsidR="4D28380C" w:rsidRPr="0B4104BC">
              <w:rPr>
                <w:rFonts w:ascii="Arial" w:eastAsia="Times New Roman" w:hAnsi="Arial" w:cs="Arial"/>
                <w:color w:val="000000" w:themeColor="text1"/>
                <w:sz w:val="18"/>
                <w:szCs w:val="18"/>
                <w:lang w:eastAsia="es-ES"/>
              </w:rPr>
              <w:t>20</w:t>
            </w:r>
            <w:r w:rsidRPr="0B4104BC">
              <w:rPr>
                <w:rFonts w:ascii="Arial" w:eastAsia="Times New Roman" w:hAnsi="Arial" w:cs="Arial"/>
                <w:color w:val="000000" w:themeColor="text1"/>
                <w:sz w:val="18"/>
                <w:szCs w:val="18"/>
                <w:lang w:eastAsia="es-ES"/>
              </w:rPr>
              <w:t>25</w:t>
            </w:r>
            <w:r w:rsidR="2ED9D655" w:rsidRPr="0B4104BC">
              <w:rPr>
                <w:rFonts w:ascii="Arial" w:eastAsia="Times New Roman" w:hAnsi="Arial" w:cs="Arial"/>
                <w:color w:val="000000" w:themeColor="text1"/>
                <w:sz w:val="18"/>
                <w:szCs w:val="18"/>
                <w:lang w:eastAsia="es-ES"/>
              </w:rPr>
              <w:t>: 1</w:t>
            </w:r>
            <w:r w:rsidR="4AD82A53" w:rsidRPr="0B4104BC">
              <w:rPr>
                <w:rFonts w:ascii="Arial" w:eastAsia="Times New Roman" w:hAnsi="Arial" w:cs="Arial"/>
                <w:color w:val="000000" w:themeColor="text1"/>
                <w:sz w:val="18"/>
                <w:szCs w:val="18"/>
                <w:lang w:eastAsia="es-ES"/>
              </w:rPr>
              <w:t>9</w:t>
            </w:r>
          </w:p>
          <w:p w14:paraId="77BD50BF" w14:textId="13ACBFCC" w:rsidR="00A23CAF" w:rsidRPr="00E42961" w:rsidRDefault="4AD82A53" w:rsidP="0B4104BC">
            <w:pPr>
              <w:spacing w:after="0" w:line="240" w:lineRule="auto"/>
              <w:jc w:val="center"/>
              <w:rPr>
                <w:rFonts w:ascii="Arial" w:eastAsia="Times New Roman" w:hAnsi="Arial" w:cs="Arial"/>
                <w:color w:val="000000" w:themeColor="text1"/>
                <w:sz w:val="18"/>
                <w:szCs w:val="18"/>
                <w:lang w:eastAsia="es-ES"/>
              </w:rPr>
            </w:pPr>
            <w:r w:rsidRPr="0B4104BC">
              <w:rPr>
                <w:rFonts w:ascii="Arial" w:eastAsia="Times New Roman" w:hAnsi="Arial" w:cs="Arial"/>
                <w:color w:val="000000" w:themeColor="text1"/>
                <w:sz w:val="18"/>
                <w:szCs w:val="18"/>
                <w:lang w:eastAsia="es-ES"/>
              </w:rPr>
              <w:t>N</w:t>
            </w:r>
            <w:r w:rsidR="2ED9D655" w:rsidRPr="0B4104BC">
              <w:rPr>
                <w:rFonts w:ascii="Arial" w:eastAsia="Times New Roman" w:hAnsi="Arial" w:cs="Arial"/>
                <w:color w:val="000000" w:themeColor="text1"/>
                <w:sz w:val="18"/>
                <w:szCs w:val="18"/>
                <w:lang w:eastAsia="es-ES"/>
              </w:rPr>
              <w:t>o</w:t>
            </w:r>
            <w:r w:rsidR="61B3B35F" w:rsidRPr="0B4104BC">
              <w:rPr>
                <w:rFonts w:ascii="Arial" w:eastAsia="Times New Roman" w:hAnsi="Arial" w:cs="Arial"/>
                <w:color w:val="000000" w:themeColor="text1"/>
                <w:sz w:val="18"/>
                <w:szCs w:val="18"/>
                <w:lang w:eastAsia="es-ES"/>
              </w:rPr>
              <w:t>viembre</w:t>
            </w:r>
            <w:r w:rsidR="2ED9D655" w:rsidRPr="0B4104BC">
              <w:rPr>
                <w:rFonts w:ascii="Arial" w:eastAsia="Times New Roman" w:hAnsi="Arial" w:cs="Arial"/>
                <w:color w:val="000000" w:themeColor="text1"/>
                <w:sz w:val="18"/>
                <w:szCs w:val="18"/>
                <w:lang w:eastAsia="es-ES"/>
              </w:rPr>
              <w:t xml:space="preserve"> 202</w:t>
            </w:r>
            <w:r w:rsidR="2BC2930C" w:rsidRPr="0B4104BC">
              <w:rPr>
                <w:rFonts w:ascii="Arial" w:eastAsia="Times New Roman" w:hAnsi="Arial" w:cs="Arial"/>
                <w:color w:val="000000" w:themeColor="text1"/>
                <w:sz w:val="18"/>
                <w:szCs w:val="18"/>
                <w:lang w:eastAsia="es-ES"/>
              </w:rPr>
              <w:t>5</w:t>
            </w:r>
            <w:r w:rsidR="2ED9D655" w:rsidRPr="0B4104BC">
              <w:rPr>
                <w:rFonts w:ascii="Arial" w:eastAsia="Times New Roman" w:hAnsi="Arial" w:cs="Arial"/>
                <w:color w:val="000000" w:themeColor="text1"/>
                <w:sz w:val="18"/>
                <w:szCs w:val="18"/>
                <w:lang w:eastAsia="es-ES"/>
              </w:rPr>
              <w:t xml:space="preserve">: </w:t>
            </w:r>
            <w:r w:rsidR="27B012F6" w:rsidRPr="0B4104BC">
              <w:rPr>
                <w:rFonts w:ascii="Arial" w:eastAsia="Times New Roman" w:hAnsi="Arial" w:cs="Arial"/>
                <w:color w:val="000000" w:themeColor="text1"/>
                <w:sz w:val="18"/>
                <w:szCs w:val="18"/>
                <w:lang w:eastAsia="es-ES"/>
              </w:rPr>
              <w:t>2, 16, 30</w:t>
            </w:r>
          </w:p>
          <w:p w14:paraId="47BF5A9E" w14:textId="0B821980" w:rsidR="00A23CAF" w:rsidRPr="00E42961" w:rsidRDefault="27B012F6" w:rsidP="0B4104BC">
            <w:pPr>
              <w:spacing w:after="0" w:line="240" w:lineRule="auto"/>
              <w:jc w:val="center"/>
              <w:rPr>
                <w:rFonts w:ascii="Arial" w:eastAsia="Times New Roman" w:hAnsi="Arial" w:cs="Arial"/>
                <w:color w:val="000000" w:themeColor="text1"/>
                <w:sz w:val="18"/>
                <w:szCs w:val="18"/>
                <w:lang w:eastAsia="es-ES"/>
              </w:rPr>
            </w:pPr>
            <w:r w:rsidRPr="0B4104BC">
              <w:rPr>
                <w:rFonts w:ascii="Arial" w:eastAsia="Times New Roman" w:hAnsi="Arial" w:cs="Arial"/>
                <w:color w:val="000000" w:themeColor="text1"/>
                <w:sz w:val="18"/>
                <w:szCs w:val="18"/>
                <w:lang w:eastAsia="es-ES"/>
              </w:rPr>
              <w:t>Diciembre</w:t>
            </w:r>
            <w:r w:rsidR="2ED9D655" w:rsidRPr="0B4104BC">
              <w:rPr>
                <w:rFonts w:ascii="Arial" w:eastAsia="Times New Roman" w:hAnsi="Arial" w:cs="Arial"/>
                <w:color w:val="000000" w:themeColor="text1"/>
                <w:sz w:val="18"/>
                <w:szCs w:val="18"/>
                <w:lang w:eastAsia="es-ES"/>
              </w:rPr>
              <w:t xml:space="preserve"> 20</w:t>
            </w:r>
            <w:r w:rsidR="2D2830AC" w:rsidRPr="0B4104BC">
              <w:rPr>
                <w:rFonts w:ascii="Arial" w:eastAsia="Times New Roman" w:hAnsi="Arial" w:cs="Arial"/>
                <w:color w:val="000000" w:themeColor="text1"/>
                <w:sz w:val="18"/>
                <w:szCs w:val="18"/>
                <w:lang w:eastAsia="es-ES"/>
              </w:rPr>
              <w:t>25: 14</w:t>
            </w:r>
          </w:p>
          <w:p w14:paraId="690A545C" w14:textId="2A36C95B" w:rsidR="00A23CAF" w:rsidRPr="00E42961" w:rsidRDefault="2D2830AC" w:rsidP="0B4104BC">
            <w:pPr>
              <w:spacing w:after="0" w:line="240" w:lineRule="auto"/>
              <w:jc w:val="center"/>
              <w:rPr>
                <w:rFonts w:ascii="Arial" w:eastAsia="Times New Roman" w:hAnsi="Arial" w:cs="Arial"/>
                <w:color w:val="000000" w:themeColor="text1"/>
                <w:sz w:val="18"/>
                <w:szCs w:val="18"/>
                <w:lang w:eastAsia="es-ES"/>
              </w:rPr>
            </w:pPr>
            <w:r w:rsidRPr="0B4104BC">
              <w:rPr>
                <w:rFonts w:ascii="Arial" w:eastAsia="Times New Roman" w:hAnsi="Arial" w:cs="Arial"/>
                <w:color w:val="000000" w:themeColor="text1"/>
                <w:sz w:val="18"/>
                <w:szCs w:val="18"/>
                <w:lang w:eastAsia="es-ES"/>
              </w:rPr>
              <w:t>Enero 2026: 18</w:t>
            </w:r>
          </w:p>
          <w:p w14:paraId="3971768B" w14:textId="2A4F85BD" w:rsidR="00A23CAF" w:rsidRPr="00E42961" w:rsidRDefault="2D2830AC" w:rsidP="0B4104BC">
            <w:pPr>
              <w:spacing w:after="0" w:line="240" w:lineRule="auto"/>
              <w:jc w:val="center"/>
              <w:rPr>
                <w:rFonts w:ascii="Arial" w:eastAsia="Times New Roman" w:hAnsi="Arial" w:cs="Arial"/>
                <w:color w:val="000000" w:themeColor="text1"/>
                <w:sz w:val="18"/>
                <w:szCs w:val="18"/>
                <w:lang w:eastAsia="es-ES"/>
              </w:rPr>
            </w:pPr>
            <w:r w:rsidRPr="0B4104BC">
              <w:rPr>
                <w:rFonts w:ascii="Arial" w:eastAsia="Times New Roman" w:hAnsi="Arial" w:cs="Arial"/>
                <w:color w:val="000000" w:themeColor="text1"/>
                <w:sz w:val="18"/>
                <w:szCs w:val="18"/>
                <w:lang w:eastAsia="es-ES"/>
              </w:rPr>
              <w:t xml:space="preserve">Febrero 2026: 8, </w:t>
            </w:r>
            <w:r w:rsidR="00D23BCA">
              <w:rPr>
                <w:rFonts w:ascii="Arial" w:eastAsia="Times New Roman" w:hAnsi="Arial" w:cs="Arial"/>
                <w:color w:val="000000" w:themeColor="text1"/>
                <w:sz w:val="18"/>
                <w:szCs w:val="18"/>
                <w:lang w:eastAsia="es-ES"/>
              </w:rPr>
              <w:t>2</w:t>
            </w:r>
            <w:r w:rsidRPr="0B4104BC">
              <w:rPr>
                <w:rFonts w:ascii="Arial" w:eastAsia="Times New Roman" w:hAnsi="Arial" w:cs="Arial"/>
                <w:color w:val="000000" w:themeColor="text1"/>
                <w:sz w:val="18"/>
                <w:szCs w:val="18"/>
                <w:lang w:eastAsia="es-ES"/>
              </w:rPr>
              <w:t>2</w:t>
            </w:r>
          </w:p>
        </w:tc>
        <w:tc>
          <w:tcPr>
            <w:tcW w:w="2232" w:type="dxa"/>
            <w:shd w:val="clear" w:color="auto" w:fill="FFFFFF" w:themeFill="background1"/>
            <w:noWrap/>
            <w:vAlign w:val="center"/>
          </w:tcPr>
          <w:p w14:paraId="50DD97CC" w14:textId="132AD33E" w:rsidR="00A23CAF" w:rsidRPr="00E42961" w:rsidRDefault="7A9AF8DD" w:rsidP="00A23CAF">
            <w:pPr>
              <w:spacing w:after="0" w:line="240" w:lineRule="auto"/>
              <w:jc w:val="center"/>
              <w:rPr>
                <w:rFonts w:ascii="Arial" w:eastAsia="Times New Roman" w:hAnsi="Arial" w:cs="Arial"/>
                <w:color w:val="000000" w:themeColor="text1"/>
                <w:sz w:val="18"/>
                <w:szCs w:val="18"/>
                <w:lang w:eastAsia="es-ES"/>
              </w:rPr>
            </w:pPr>
            <w:r w:rsidRPr="0B4104BC">
              <w:rPr>
                <w:rFonts w:ascii="Arial" w:eastAsia="Times New Roman" w:hAnsi="Arial" w:cs="Arial"/>
                <w:color w:val="000000" w:themeColor="text1"/>
                <w:sz w:val="18"/>
                <w:szCs w:val="18"/>
                <w:lang w:eastAsia="es-ES"/>
              </w:rPr>
              <w:t xml:space="preserve">USD </w:t>
            </w:r>
            <w:r w:rsidR="31B81229" w:rsidRPr="0B4104BC">
              <w:rPr>
                <w:rFonts w:ascii="Arial" w:eastAsia="Times New Roman" w:hAnsi="Arial" w:cs="Arial"/>
                <w:color w:val="000000" w:themeColor="text1"/>
                <w:sz w:val="18"/>
                <w:szCs w:val="18"/>
                <w:lang w:eastAsia="es-ES"/>
              </w:rPr>
              <w:t>3,</w:t>
            </w:r>
            <w:r w:rsidR="007F5FCD">
              <w:rPr>
                <w:rFonts w:ascii="Arial" w:eastAsia="Times New Roman" w:hAnsi="Arial" w:cs="Arial"/>
                <w:color w:val="000000" w:themeColor="text1"/>
                <w:sz w:val="18"/>
                <w:szCs w:val="18"/>
                <w:lang w:eastAsia="es-ES"/>
              </w:rPr>
              <w:t>247</w:t>
            </w:r>
          </w:p>
        </w:tc>
        <w:tc>
          <w:tcPr>
            <w:tcW w:w="2511" w:type="dxa"/>
            <w:shd w:val="clear" w:color="auto" w:fill="FFFFFF" w:themeFill="background1"/>
            <w:noWrap/>
            <w:vAlign w:val="center"/>
          </w:tcPr>
          <w:p w14:paraId="60155D20" w14:textId="1B269C03" w:rsidR="00A23CAF" w:rsidRPr="00E42961" w:rsidRDefault="7A9AF8DD" w:rsidP="00A23CAF">
            <w:pPr>
              <w:spacing w:after="0" w:line="240" w:lineRule="auto"/>
              <w:jc w:val="center"/>
              <w:rPr>
                <w:rFonts w:ascii="Arial" w:eastAsia="Times New Roman" w:hAnsi="Arial" w:cs="Arial"/>
                <w:color w:val="000000" w:themeColor="text1"/>
                <w:sz w:val="18"/>
                <w:szCs w:val="18"/>
                <w:lang w:eastAsia="es-ES"/>
              </w:rPr>
            </w:pPr>
            <w:r w:rsidRPr="0B4104BC">
              <w:rPr>
                <w:rFonts w:ascii="Arial" w:eastAsia="Times New Roman" w:hAnsi="Arial" w:cs="Arial"/>
                <w:color w:val="000000" w:themeColor="text1"/>
                <w:sz w:val="18"/>
                <w:szCs w:val="18"/>
                <w:lang w:eastAsia="es-ES"/>
              </w:rPr>
              <w:t>USD 1,</w:t>
            </w:r>
            <w:r w:rsidR="007F5FCD">
              <w:rPr>
                <w:rFonts w:ascii="Arial" w:eastAsia="Times New Roman" w:hAnsi="Arial" w:cs="Arial"/>
                <w:color w:val="000000" w:themeColor="text1"/>
                <w:sz w:val="18"/>
                <w:szCs w:val="18"/>
                <w:lang w:eastAsia="es-ES"/>
              </w:rPr>
              <w:t>818</w:t>
            </w:r>
          </w:p>
        </w:tc>
        <w:tc>
          <w:tcPr>
            <w:tcW w:w="2511" w:type="dxa"/>
            <w:shd w:val="clear" w:color="auto" w:fill="FFFFFF" w:themeFill="background1"/>
            <w:vAlign w:val="center"/>
          </w:tcPr>
          <w:p w14:paraId="4CA52FC3" w14:textId="488A2D72" w:rsidR="4DB35FB3" w:rsidRDefault="4DB35FB3" w:rsidP="0B4104BC">
            <w:pPr>
              <w:spacing w:line="240" w:lineRule="auto"/>
              <w:jc w:val="center"/>
              <w:rPr>
                <w:rFonts w:ascii="Arial" w:eastAsia="Times New Roman" w:hAnsi="Arial" w:cs="Arial"/>
                <w:color w:val="000000" w:themeColor="text1"/>
                <w:sz w:val="18"/>
                <w:szCs w:val="18"/>
                <w:lang w:eastAsia="es-ES"/>
              </w:rPr>
            </w:pPr>
            <w:r w:rsidRPr="0B4104BC">
              <w:rPr>
                <w:rFonts w:ascii="Arial" w:eastAsia="Times New Roman" w:hAnsi="Arial" w:cs="Arial"/>
                <w:color w:val="000000" w:themeColor="text1"/>
                <w:sz w:val="18"/>
                <w:szCs w:val="18"/>
                <w:lang w:eastAsia="es-ES"/>
              </w:rPr>
              <w:t>USD 1,</w:t>
            </w:r>
            <w:r w:rsidR="007F5FCD">
              <w:rPr>
                <w:rFonts w:ascii="Arial" w:eastAsia="Times New Roman" w:hAnsi="Arial" w:cs="Arial"/>
                <w:color w:val="000000" w:themeColor="text1"/>
                <w:sz w:val="18"/>
                <w:szCs w:val="18"/>
                <w:lang w:eastAsia="es-ES"/>
              </w:rPr>
              <w:t>639</w:t>
            </w:r>
          </w:p>
        </w:tc>
      </w:tr>
    </w:tbl>
    <w:p w14:paraId="2588E0EA" w14:textId="07FE7973" w:rsidR="7ABE18C2" w:rsidRDefault="7ABE18C2" w:rsidP="7ABE18C2">
      <w:pPr>
        <w:spacing w:after="0" w:line="240" w:lineRule="auto"/>
        <w:jc w:val="both"/>
        <w:rPr>
          <w:rFonts w:ascii="Arial" w:eastAsia="Times New Roman" w:hAnsi="Arial" w:cs="Arial"/>
          <w:b/>
          <w:bCs/>
          <w:color w:val="E36C0A" w:themeColor="accent6" w:themeShade="BF"/>
          <w:sz w:val="18"/>
          <w:szCs w:val="18"/>
          <w:u w:val="single"/>
          <w:lang w:eastAsia="es-ES"/>
        </w:rPr>
      </w:pPr>
    </w:p>
    <w:p w14:paraId="412380A5" w14:textId="44F03804" w:rsidR="00A218B7" w:rsidRDefault="00AF23A4"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EL PRECIO INCLUYE:</w:t>
      </w:r>
    </w:p>
    <w:p w14:paraId="7E9E2D58" w14:textId="33499DDE" w:rsidR="00545CAB" w:rsidRPr="00545CAB" w:rsidRDefault="00545CAB" w:rsidP="00545CAB">
      <w:pPr>
        <w:pStyle w:val="Prrafodelista"/>
        <w:numPr>
          <w:ilvl w:val="0"/>
          <w:numId w:val="12"/>
        </w:numPr>
        <w:rPr>
          <w:rFonts w:ascii="Arial" w:hAnsi="Arial" w:cs="Arial"/>
          <w:b/>
          <w:bCs/>
          <w:color w:val="000000" w:themeColor="text1"/>
          <w:sz w:val="18"/>
          <w:szCs w:val="18"/>
          <w:u w:val="single"/>
        </w:rPr>
      </w:pPr>
      <w:r w:rsidRPr="00545CAB">
        <w:rPr>
          <w:rFonts w:ascii="Arial" w:hAnsi="Arial" w:cs="Arial"/>
          <w:color w:val="000000" w:themeColor="text1"/>
          <w:sz w:val="18"/>
          <w:szCs w:val="18"/>
        </w:rPr>
        <w:t xml:space="preserve">Traslados entre hoteles y aeropuertos con conductor de habla inglesa. </w:t>
      </w:r>
      <w:r w:rsidRPr="00545CAB">
        <w:rPr>
          <w:rFonts w:ascii="Arial" w:hAnsi="Arial" w:cs="Arial"/>
          <w:b/>
          <w:bCs/>
          <w:color w:val="000000" w:themeColor="text1"/>
          <w:sz w:val="18"/>
          <w:szCs w:val="18"/>
          <w:u w:val="single"/>
        </w:rPr>
        <w:t>No hay guía o acompañante en español.</w:t>
      </w:r>
    </w:p>
    <w:p w14:paraId="169E55C5" w14:textId="082B4261" w:rsidR="60D06755" w:rsidRDefault="60D06755" w:rsidP="0B4104BC">
      <w:pPr>
        <w:pStyle w:val="Prrafodelista"/>
        <w:numPr>
          <w:ilvl w:val="0"/>
          <w:numId w:val="12"/>
        </w:numPr>
        <w:rPr>
          <w:rFonts w:ascii="Arial" w:hAnsi="Arial" w:cs="Arial"/>
          <w:color w:val="000000" w:themeColor="text1"/>
          <w:sz w:val="18"/>
          <w:szCs w:val="18"/>
        </w:rPr>
      </w:pPr>
      <w:r w:rsidRPr="0B4104BC">
        <w:rPr>
          <w:rFonts w:ascii="Arial" w:hAnsi="Arial" w:cs="Arial"/>
          <w:color w:val="000000" w:themeColor="text1"/>
          <w:sz w:val="18"/>
          <w:szCs w:val="18"/>
        </w:rPr>
        <w:t>4 noches de alojamiento con desayuno en Seúl.</w:t>
      </w:r>
    </w:p>
    <w:p w14:paraId="467A3248" w14:textId="5011D080" w:rsidR="60D06755" w:rsidRDefault="60D06755" w:rsidP="0B4104BC">
      <w:pPr>
        <w:pStyle w:val="Prrafodelista"/>
        <w:numPr>
          <w:ilvl w:val="0"/>
          <w:numId w:val="12"/>
        </w:numPr>
        <w:rPr>
          <w:rFonts w:ascii="Arial" w:eastAsia="Calibri" w:hAnsi="Arial" w:cs="Arial"/>
          <w:sz w:val="18"/>
          <w:szCs w:val="18"/>
        </w:rPr>
      </w:pPr>
      <w:r w:rsidRPr="0B4104BC">
        <w:rPr>
          <w:rFonts w:ascii="Arial" w:hAnsi="Arial" w:cs="Arial"/>
          <w:color w:val="000000" w:themeColor="text1"/>
          <w:sz w:val="18"/>
          <w:szCs w:val="18"/>
        </w:rPr>
        <w:t xml:space="preserve">3 noches de alojamiento con desayuno en </w:t>
      </w:r>
      <w:r w:rsidRPr="0B4104BC">
        <w:rPr>
          <w:rFonts w:ascii="Arial" w:eastAsia="Calibri" w:hAnsi="Arial" w:cs="Arial"/>
          <w:sz w:val="18"/>
          <w:szCs w:val="18"/>
        </w:rPr>
        <w:t>Busan.</w:t>
      </w:r>
    </w:p>
    <w:p w14:paraId="5748881A" w14:textId="7632A382" w:rsidR="60D06755" w:rsidRDefault="60D06755" w:rsidP="0B4104BC">
      <w:pPr>
        <w:pStyle w:val="Prrafodelista"/>
        <w:numPr>
          <w:ilvl w:val="0"/>
          <w:numId w:val="12"/>
        </w:numPr>
        <w:rPr>
          <w:rFonts w:ascii="Arial" w:eastAsia="Calibri" w:hAnsi="Arial" w:cs="Arial"/>
          <w:sz w:val="18"/>
          <w:szCs w:val="18"/>
        </w:rPr>
      </w:pPr>
      <w:r w:rsidRPr="0B4104BC">
        <w:rPr>
          <w:rFonts w:ascii="Arial" w:hAnsi="Arial" w:cs="Arial"/>
          <w:color w:val="000000" w:themeColor="text1"/>
          <w:sz w:val="18"/>
          <w:szCs w:val="18"/>
        </w:rPr>
        <w:t xml:space="preserve">5 días de excursión en bus o minibús con guía </w:t>
      </w:r>
      <w:r w:rsidRPr="0B4104BC">
        <w:rPr>
          <w:rFonts w:ascii="Arial" w:eastAsia="Calibri" w:hAnsi="Arial" w:cs="Arial"/>
          <w:sz w:val="18"/>
          <w:szCs w:val="18"/>
        </w:rPr>
        <w:t>de habla hispana.</w:t>
      </w:r>
    </w:p>
    <w:p w14:paraId="63F542FA" w14:textId="7D6CE148" w:rsidR="00545CAB" w:rsidRDefault="00EF66FB" w:rsidP="00545CAB">
      <w:pPr>
        <w:pStyle w:val="Prrafodelista"/>
        <w:numPr>
          <w:ilvl w:val="0"/>
          <w:numId w:val="12"/>
        </w:numPr>
        <w:rPr>
          <w:rFonts w:ascii="Arial" w:eastAsia="Calibri" w:hAnsi="Arial" w:cs="Arial"/>
          <w:sz w:val="18"/>
          <w:szCs w:val="18"/>
        </w:rPr>
      </w:pPr>
      <w:r>
        <w:rPr>
          <w:rFonts w:ascii="Arial" w:eastAsia="Calibri" w:hAnsi="Arial" w:cs="Arial"/>
          <w:sz w:val="18"/>
          <w:szCs w:val="18"/>
        </w:rPr>
        <w:t>City Tour en Seúl</w:t>
      </w:r>
    </w:p>
    <w:p w14:paraId="451D0CA2" w14:textId="605BF1DC" w:rsidR="00EF66FB" w:rsidRDefault="00EF66FB" w:rsidP="00545CAB">
      <w:pPr>
        <w:pStyle w:val="Prrafodelista"/>
        <w:numPr>
          <w:ilvl w:val="0"/>
          <w:numId w:val="12"/>
        </w:numPr>
        <w:rPr>
          <w:rFonts w:ascii="Arial" w:eastAsia="Calibri" w:hAnsi="Arial" w:cs="Arial"/>
          <w:sz w:val="18"/>
          <w:szCs w:val="18"/>
        </w:rPr>
      </w:pPr>
      <w:r>
        <w:rPr>
          <w:rFonts w:ascii="Arial" w:eastAsia="Calibri" w:hAnsi="Arial" w:cs="Arial"/>
          <w:sz w:val="18"/>
          <w:szCs w:val="18"/>
        </w:rPr>
        <w:t xml:space="preserve">Visita el palacio de </w:t>
      </w:r>
      <w:r w:rsidRPr="00EF66FB">
        <w:rPr>
          <w:rFonts w:ascii="Arial" w:eastAsia="Calibri" w:hAnsi="Arial" w:cs="Arial"/>
          <w:sz w:val="18"/>
          <w:szCs w:val="18"/>
        </w:rPr>
        <w:t>Palacio Gyeongbokgung</w:t>
      </w:r>
      <w:r>
        <w:rPr>
          <w:rFonts w:ascii="Arial" w:eastAsia="Calibri" w:hAnsi="Arial" w:cs="Arial"/>
          <w:sz w:val="18"/>
          <w:szCs w:val="18"/>
        </w:rPr>
        <w:t xml:space="preserve">, </w:t>
      </w:r>
      <w:r w:rsidRPr="00EF66FB">
        <w:rPr>
          <w:rFonts w:ascii="Arial" w:eastAsia="Calibri" w:hAnsi="Arial" w:cs="Arial"/>
          <w:sz w:val="18"/>
          <w:szCs w:val="18"/>
        </w:rPr>
        <w:t>Palacio Changdeokgung</w:t>
      </w:r>
      <w:r>
        <w:rPr>
          <w:rFonts w:ascii="Arial" w:eastAsia="Calibri" w:hAnsi="Arial" w:cs="Arial"/>
          <w:sz w:val="18"/>
          <w:szCs w:val="18"/>
        </w:rPr>
        <w:t xml:space="preserve">, </w:t>
      </w:r>
    </w:p>
    <w:p w14:paraId="72D4DFEF" w14:textId="7EBA53BD" w:rsidR="00EF66FB" w:rsidRDefault="00EF66FB" w:rsidP="00545CAB">
      <w:pPr>
        <w:pStyle w:val="Prrafodelista"/>
        <w:numPr>
          <w:ilvl w:val="0"/>
          <w:numId w:val="12"/>
        </w:numPr>
        <w:rPr>
          <w:rFonts w:ascii="Arial" w:eastAsia="Calibri" w:hAnsi="Arial" w:cs="Arial"/>
          <w:sz w:val="18"/>
          <w:szCs w:val="18"/>
        </w:rPr>
      </w:pPr>
      <w:r>
        <w:rPr>
          <w:rFonts w:ascii="Arial" w:eastAsia="Calibri" w:hAnsi="Arial" w:cs="Arial"/>
          <w:sz w:val="18"/>
          <w:szCs w:val="18"/>
        </w:rPr>
        <w:t>City Tour en Busan</w:t>
      </w:r>
    </w:p>
    <w:p w14:paraId="17EEE509" w14:textId="59B38C70" w:rsidR="00EF66FB" w:rsidRDefault="00EF66FB" w:rsidP="00545CAB">
      <w:pPr>
        <w:pStyle w:val="Prrafodelista"/>
        <w:numPr>
          <w:ilvl w:val="0"/>
          <w:numId w:val="12"/>
        </w:numPr>
        <w:rPr>
          <w:rFonts w:ascii="Arial" w:eastAsia="Calibri" w:hAnsi="Arial" w:cs="Arial"/>
          <w:sz w:val="18"/>
          <w:szCs w:val="18"/>
        </w:rPr>
      </w:pPr>
      <w:r>
        <w:rPr>
          <w:rFonts w:ascii="Arial" w:eastAsia="Calibri" w:hAnsi="Arial" w:cs="Arial"/>
          <w:sz w:val="18"/>
          <w:szCs w:val="18"/>
        </w:rPr>
        <w:t xml:space="preserve">Visita </w:t>
      </w:r>
      <w:r w:rsidRPr="00EF66FB">
        <w:rPr>
          <w:rFonts w:ascii="Arial" w:eastAsia="Calibri" w:hAnsi="Arial" w:cs="Arial"/>
          <w:sz w:val="18"/>
          <w:szCs w:val="18"/>
        </w:rPr>
        <w:t>para la DMZ (Zona Desmilitarizada de Corea)</w:t>
      </w:r>
      <w:r>
        <w:rPr>
          <w:rFonts w:ascii="Arial" w:eastAsia="Calibri" w:hAnsi="Arial" w:cs="Arial"/>
          <w:sz w:val="18"/>
          <w:szCs w:val="18"/>
        </w:rPr>
        <w:t xml:space="preserve">, </w:t>
      </w:r>
      <w:r w:rsidRPr="00EF66FB">
        <w:rPr>
          <w:rFonts w:ascii="Arial" w:eastAsia="Calibri" w:hAnsi="Arial" w:cs="Arial"/>
          <w:sz w:val="18"/>
          <w:szCs w:val="18"/>
        </w:rPr>
        <w:t>Templo Haedong Yonggung</w:t>
      </w:r>
    </w:p>
    <w:p w14:paraId="5FAE6A87" w14:textId="77777777" w:rsidR="004E73E8" w:rsidRPr="006A39CB" w:rsidRDefault="002643E9" w:rsidP="004E73E8">
      <w:pPr>
        <w:pStyle w:val="Prrafodelista"/>
        <w:numPr>
          <w:ilvl w:val="0"/>
          <w:numId w:val="12"/>
        </w:numPr>
        <w:rPr>
          <w:rFonts w:ascii="Arial" w:hAnsi="Arial" w:cs="Arial"/>
          <w:color w:val="000000" w:themeColor="text1"/>
          <w:sz w:val="18"/>
          <w:szCs w:val="18"/>
        </w:rPr>
      </w:pPr>
      <w:r w:rsidRPr="006A39CB">
        <w:rPr>
          <w:rFonts w:ascii="Arial" w:hAnsi="Arial" w:cs="Arial"/>
          <w:color w:val="000000" w:themeColor="text1"/>
          <w:sz w:val="18"/>
          <w:szCs w:val="18"/>
          <w:lang w:eastAsia="es-ES"/>
        </w:rPr>
        <w:t>Seguro de viaje</w:t>
      </w:r>
    </w:p>
    <w:p w14:paraId="6F34017B" w14:textId="3929B94E" w:rsidR="004E73E8" w:rsidRPr="006A39CB" w:rsidRDefault="02761BE8" w:rsidP="004E73E8">
      <w:pPr>
        <w:pStyle w:val="Prrafodelista"/>
        <w:numPr>
          <w:ilvl w:val="0"/>
          <w:numId w:val="12"/>
        </w:numPr>
        <w:rPr>
          <w:rFonts w:ascii="Arial" w:hAnsi="Arial" w:cs="Arial"/>
          <w:color w:val="000000" w:themeColor="text1"/>
          <w:sz w:val="18"/>
          <w:szCs w:val="18"/>
        </w:rPr>
      </w:pPr>
      <w:r w:rsidRPr="0B4104BC">
        <w:rPr>
          <w:rFonts w:ascii="Arial" w:hAnsi="Arial" w:cs="Arial"/>
          <w:color w:val="000000" w:themeColor="text1"/>
          <w:sz w:val="18"/>
          <w:szCs w:val="18"/>
          <w:lang w:eastAsia="es-ES"/>
        </w:rPr>
        <w:t>Asistencia en español 24 hrs</w:t>
      </w:r>
    </w:p>
    <w:p w14:paraId="06085024" w14:textId="4EA1CFB6" w:rsidR="00640490" w:rsidRPr="00280306" w:rsidRDefault="00AF23A4" w:rsidP="00280306">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 xml:space="preserve">EL PRECIO NO INCLUYE: </w:t>
      </w:r>
    </w:p>
    <w:p w14:paraId="7795082D" w14:textId="0ED536AB" w:rsidR="004E73E8" w:rsidRPr="006A39CB" w:rsidRDefault="004E73E8" w:rsidP="00E52BB0">
      <w:pPr>
        <w:pStyle w:val="Prrafodelista"/>
        <w:numPr>
          <w:ilvl w:val="0"/>
          <w:numId w:val="22"/>
        </w:numPr>
        <w:rPr>
          <w:rFonts w:ascii="Arial" w:hAnsi="Arial" w:cs="Arial"/>
          <w:color w:val="000000" w:themeColor="text1"/>
          <w:sz w:val="18"/>
          <w:szCs w:val="18"/>
          <w:lang w:val="es-AR"/>
        </w:rPr>
      </w:pPr>
      <w:r w:rsidRPr="006A39CB">
        <w:rPr>
          <w:rFonts w:ascii="Arial" w:hAnsi="Arial" w:cs="Arial"/>
          <w:color w:val="000000" w:themeColor="text1"/>
          <w:sz w:val="18"/>
          <w:szCs w:val="18"/>
          <w:lang w:val="es-AR"/>
        </w:rPr>
        <w:t xml:space="preserve">Bebidas </w:t>
      </w:r>
      <w:r w:rsidR="00843A9A" w:rsidRPr="006A39CB">
        <w:rPr>
          <w:rFonts w:ascii="Arial" w:hAnsi="Arial" w:cs="Arial"/>
          <w:color w:val="000000" w:themeColor="text1"/>
          <w:sz w:val="18"/>
          <w:szCs w:val="18"/>
          <w:lang w:val="es-AR"/>
        </w:rPr>
        <w:t>y alimentos no especificados.</w:t>
      </w:r>
    </w:p>
    <w:p w14:paraId="48F356C9" w14:textId="7B88AA66" w:rsidR="004E73E8" w:rsidRPr="006A39CB" w:rsidRDefault="00843A9A" w:rsidP="00E52BB0">
      <w:pPr>
        <w:pStyle w:val="Prrafodelista"/>
        <w:numPr>
          <w:ilvl w:val="0"/>
          <w:numId w:val="22"/>
        </w:numPr>
        <w:rPr>
          <w:rFonts w:ascii="Arial" w:hAnsi="Arial" w:cs="Arial"/>
          <w:color w:val="000000" w:themeColor="text1"/>
          <w:sz w:val="18"/>
          <w:szCs w:val="18"/>
          <w:lang w:val="es-AR"/>
        </w:rPr>
      </w:pPr>
      <w:r w:rsidRPr="006A39CB">
        <w:rPr>
          <w:rFonts w:ascii="Arial" w:hAnsi="Arial" w:cs="Arial"/>
          <w:color w:val="000000" w:themeColor="text1"/>
          <w:sz w:val="18"/>
          <w:szCs w:val="18"/>
          <w:lang w:val="es-AR"/>
        </w:rPr>
        <w:t>V</w:t>
      </w:r>
      <w:r w:rsidR="004E73E8" w:rsidRPr="006A39CB">
        <w:rPr>
          <w:rFonts w:ascii="Arial" w:hAnsi="Arial" w:cs="Arial"/>
          <w:color w:val="000000" w:themeColor="text1"/>
          <w:sz w:val="18"/>
          <w:szCs w:val="18"/>
          <w:lang w:val="es-AR"/>
        </w:rPr>
        <w:t xml:space="preserve">uelos internacionales </w:t>
      </w:r>
    </w:p>
    <w:p w14:paraId="2E3AD403" w14:textId="63F193CE" w:rsidR="00640490" w:rsidRPr="006A39CB" w:rsidRDefault="00A218B7" w:rsidP="00E52BB0">
      <w:pPr>
        <w:pStyle w:val="Prrafodelista"/>
        <w:widowControl w:val="0"/>
        <w:numPr>
          <w:ilvl w:val="0"/>
          <w:numId w:val="22"/>
        </w:numPr>
        <w:spacing w:after="0" w:line="240" w:lineRule="auto"/>
        <w:rPr>
          <w:rFonts w:ascii="Arial" w:eastAsia="Angsana New" w:hAnsi="Arial" w:cs="Arial"/>
          <w:color w:val="000000" w:themeColor="text1"/>
          <w:sz w:val="18"/>
          <w:szCs w:val="18"/>
          <w:lang w:val="es-MX" w:eastAsia="es-ES"/>
        </w:rPr>
      </w:pPr>
      <w:r w:rsidRPr="006A39CB">
        <w:rPr>
          <w:rFonts w:ascii="Arial" w:eastAsia="Angsana New" w:hAnsi="Arial" w:cs="Arial"/>
          <w:color w:val="000000" w:themeColor="text1"/>
          <w:sz w:val="18"/>
          <w:szCs w:val="18"/>
          <w:lang w:val="es-MX" w:eastAsia="es-ES"/>
        </w:rPr>
        <w:t>Tours opcionales</w:t>
      </w:r>
    </w:p>
    <w:p w14:paraId="4C8088F9" w14:textId="4F1F08B7" w:rsidR="00640490" w:rsidRPr="006A39CB" w:rsidRDefault="00640490" w:rsidP="00E52BB0">
      <w:pPr>
        <w:pStyle w:val="Prrafodelista"/>
        <w:widowControl w:val="0"/>
        <w:numPr>
          <w:ilvl w:val="0"/>
          <w:numId w:val="22"/>
        </w:numPr>
        <w:spacing w:after="0" w:line="240" w:lineRule="auto"/>
        <w:rPr>
          <w:rFonts w:ascii="Arial" w:eastAsia="Angsana New" w:hAnsi="Arial" w:cs="Arial"/>
          <w:color w:val="000000" w:themeColor="text1"/>
          <w:sz w:val="18"/>
          <w:szCs w:val="18"/>
          <w:lang w:val="es-MX" w:eastAsia="es-ES"/>
        </w:rPr>
      </w:pPr>
      <w:r w:rsidRPr="006A39CB">
        <w:rPr>
          <w:rFonts w:ascii="Arial" w:eastAsia="Angsana New" w:hAnsi="Arial" w:cs="Arial"/>
          <w:color w:val="000000" w:themeColor="text1"/>
          <w:sz w:val="18"/>
          <w:szCs w:val="18"/>
          <w:lang w:val="es-MX" w:eastAsia="es-ES"/>
        </w:rPr>
        <w:t>Gastos de índole personal como bebidas, extras, regalos, lavandería en hoteles, etc.</w:t>
      </w:r>
    </w:p>
    <w:p w14:paraId="7A13901F" w14:textId="71B784BA" w:rsidR="00640490" w:rsidRPr="006A39CB" w:rsidRDefault="00640490" w:rsidP="00E52BB0">
      <w:pPr>
        <w:pStyle w:val="Prrafodelista"/>
        <w:widowControl w:val="0"/>
        <w:numPr>
          <w:ilvl w:val="0"/>
          <w:numId w:val="22"/>
        </w:numPr>
        <w:spacing w:after="0" w:line="240" w:lineRule="auto"/>
        <w:rPr>
          <w:rFonts w:ascii="Arial" w:eastAsia="Angsana New" w:hAnsi="Arial" w:cs="Arial"/>
          <w:color w:val="000000" w:themeColor="text1"/>
          <w:sz w:val="18"/>
          <w:szCs w:val="18"/>
          <w:lang w:val="es-MX" w:eastAsia="es-ES"/>
        </w:rPr>
      </w:pPr>
      <w:r w:rsidRPr="006A39CB">
        <w:rPr>
          <w:rFonts w:ascii="Arial" w:eastAsia="Angsana New" w:hAnsi="Arial" w:cs="Arial"/>
          <w:color w:val="000000" w:themeColor="text1"/>
          <w:sz w:val="18"/>
          <w:szCs w:val="18"/>
          <w:lang w:val="es-MX" w:eastAsia="es-ES"/>
        </w:rPr>
        <w:t>Propinas a nuestros guías y conductores.</w:t>
      </w:r>
    </w:p>
    <w:p w14:paraId="3D5D3F54" w14:textId="1E2C83C2" w:rsidR="0038798F" w:rsidRPr="006A39CB" w:rsidRDefault="0B06EB52" w:rsidP="00E52BB0">
      <w:pPr>
        <w:pStyle w:val="Prrafodelista"/>
        <w:numPr>
          <w:ilvl w:val="0"/>
          <w:numId w:val="22"/>
        </w:numPr>
        <w:rPr>
          <w:rFonts w:ascii="Arial" w:hAnsi="Arial" w:cs="Arial"/>
          <w:color w:val="000000" w:themeColor="text1"/>
          <w:sz w:val="18"/>
          <w:szCs w:val="18"/>
          <w:lang w:val="es-AR"/>
        </w:rPr>
      </w:pPr>
      <w:r w:rsidRPr="0B4104BC">
        <w:rPr>
          <w:rFonts w:ascii="Arial" w:hAnsi="Arial" w:cs="Arial"/>
          <w:color w:val="000000" w:themeColor="text1"/>
          <w:sz w:val="18"/>
          <w:szCs w:val="18"/>
          <w:lang w:val="es-AR"/>
        </w:rPr>
        <w:t>Todos los conceptos no mencionados en “servicios incluidos”</w:t>
      </w:r>
    </w:p>
    <w:p w14:paraId="0D35B021" w14:textId="207E4B92" w:rsidR="2D9A88D8" w:rsidRDefault="2D9A88D8" w:rsidP="0B4104BC">
      <w:pPr>
        <w:pStyle w:val="Prrafodelista"/>
        <w:numPr>
          <w:ilvl w:val="0"/>
          <w:numId w:val="22"/>
        </w:numPr>
        <w:rPr>
          <w:rFonts w:ascii="Arial" w:eastAsia="Calibri" w:hAnsi="Arial" w:cs="Arial"/>
          <w:sz w:val="18"/>
          <w:szCs w:val="18"/>
          <w:lang w:val="es-AR"/>
        </w:rPr>
      </w:pPr>
      <w:r w:rsidRPr="0B4104BC">
        <w:rPr>
          <w:rFonts w:ascii="Arial" w:hAnsi="Arial" w:cs="Arial"/>
          <w:color w:val="000000" w:themeColor="text1"/>
          <w:sz w:val="18"/>
          <w:szCs w:val="18"/>
          <w:lang w:val="es-AR"/>
        </w:rPr>
        <w:t>Propina</w:t>
      </w:r>
      <w:r w:rsidR="00AA631E">
        <w:rPr>
          <w:rFonts w:ascii="Arial" w:hAnsi="Arial" w:cs="Arial"/>
          <w:color w:val="000000" w:themeColor="text1"/>
          <w:sz w:val="18"/>
          <w:szCs w:val="18"/>
          <w:lang w:val="es-AR"/>
        </w:rPr>
        <w:t xml:space="preserve"> sugerida</w:t>
      </w:r>
      <w:r w:rsidRPr="0B4104BC">
        <w:rPr>
          <w:rFonts w:ascii="Arial" w:hAnsi="Arial" w:cs="Arial"/>
          <w:color w:val="000000" w:themeColor="text1"/>
          <w:sz w:val="18"/>
          <w:szCs w:val="18"/>
          <w:lang w:val="es-AR"/>
        </w:rPr>
        <w:t xml:space="preserve">: Guía USD 4 y Conductor USD 3 por día </w:t>
      </w:r>
      <w:r w:rsidRPr="0B4104BC">
        <w:rPr>
          <w:rFonts w:ascii="Arial" w:eastAsia="Calibri" w:hAnsi="Arial" w:cs="Arial"/>
          <w:sz w:val="18"/>
          <w:szCs w:val="18"/>
          <w:lang w:val="es-AR"/>
        </w:rPr>
        <w:t>por pasajero a pagar en destino.</w:t>
      </w:r>
    </w:p>
    <w:p w14:paraId="418DF84B" w14:textId="262B8A91" w:rsidR="2D9A88D8" w:rsidRDefault="2D9A88D8" w:rsidP="0B4104BC">
      <w:pPr>
        <w:pStyle w:val="Prrafodelista"/>
        <w:numPr>
          <w:ilvl w:val="0"/>
          <w:numId w:val="22"/>
        </w:numPr>
        <w:rPr>
          <w:rFonts w:ascii="Arial" w:eastAsia="Calibri" w:hAnsi="Arial" w:cs="Arial"/>
          <w:sz w:val="18"/>
          <w:szCs w:val="18"/>
          <w:lang w:val="es-AR"/>
        </w:rPr>
      </w:pPr>
      <w:r w:rsidRPr="0B4104BC">
        <w:rPr>
          <w:rFonts w:ascii="Arial" w:eastAsia="Calibri" w:hAnsi="Arial" w:cs="Arial"/>
          <w:sz w:val="18"/>
          <w:szCs w:val="18"/>
          <w:lang w:val="es-AR"/>
        </w:rPr>
        <w:t>Bebidas.</w:t>
      </w:r>
    </w:p>
    <w:p w14:paraId="29C852B3" w14:textId="7A3B3DF0" w:rsidR="2D9A88D8" w:rsidRDefault="2D9A88D8" w:rsidP="0B4104BC">
      <w:pPr>
        <w:pStyle w:val="Prrafodelista"/>
        <w:numPr>
          <w:ilvl w:val="0"/>
          <w:numId w:val="22"/>
        </w:numPr>
        <w:rPr>
          <w:rFonts w:ascii="Arial" w:eastAsia="Calibri" w:hAnsi="Arial" w:cs="Arial"/>
          <w:sz w:val="18"/>
          <w:szCs w:val="18"/>
          <w:lang w:val="es-AR"/>
        </w:rPr>
      </w:pPr>
      <w:r w:rsidRPr="0B4104BC">
        <w:rPr>
          <w:rFonts w:ascii="Arial" w:eastAsia="Calibri" w:hAnsi="Arial" w:cs="Arial"/>
          <w:sz w:val="18"/>
          <w:szCs w:val="18"/>
          <w:lang w:val="es-AR"/>
        </w:rPr>
        <w:t xml:space="preserve">Visados y/o impuestos de fronteras y/o aeropuerto. </w:t>
      </w:r>
    </w:p>
    <w:p w14:paraId="3D7B9ECF" w14:textId="300EDA06" w:rsidR="0B4104BC" w:rsidRPr="00280306" w:rsidRDefault="2D9A88D8" w:rsidP="0B4104BC">
      <w:pPr>
        <w:pStyle w:val="Prrafodelista"/>
        <w:numPr>
          <w:ilvl w:val="0"/>
          <w:numId w:val="22"/>
        </w:numPr>
        <w:rPr>
          <w:rFonts w:ascii="Arial" w:eastAsia="Calibri" w:hAnsi="Arial" w:cs="Arial"/>
          <w:sz w:val="18"/>
          <w:szCs w:val="18"/>
          <w:lang w:val="es-AR"/>
        </w:rPr>
      </w:pPr>
      <w:r w:rsidRPr="0B4104BC">
        <w:rPr>
          <w:rFonts w:ascii="Arial" w:eastAsia="Calibri" w:hAnsi="Arial" w:cs="Arial"/>
          <w:sz w:val="18"/>
          <w:szCs w:val="18"/>
          <w:lang w:val="es-AR"/>
        </w:rPr>
        <w:t>Cualquier otro servicio no mencionado en “El precio incluye”</w:t>
      </w:r>
    </w:p>
    <w:p w14:paraId="3E1C55EE" w14:textId="1F36DE31" w:rsidR="00D1690E" w:rsidRPr="00D1690E" w:rsidRDefault="00D1690E" w:rsidP="00D1690E">
      <w:pPr>
        <w:pStyle w:val="Sinespaciado"/>
        <w:widowControl w:val="0"/>
        <w:adjustRightInd w:val="0"/>
        <w:jc w:val="both"/>
        <w:textAlignment w:val="baseline"/>
        <w:rPr>
          <w:rFonts w:ascii="Arial" w:hAnsi="Arial" w:cs="Arial"/>
          <w:sz w:val="18"/>
          <w:szCs w:val="18"/>
          <w:lang w:val="es-ES" w:eastAsia="es-ES"/>
        </w:rPr>
      </w:pPr>
      <w:r w:rsidRPr="00640490">
        <w:rPr>
          <w:rFonts w:ascii="Arial" w:hAnsi="Arial" w:cs="Arial"/>
          <w:b/>
          <w:color w:val="E36C0A" w:themeColor="accent6" w:themeShade="BF"/>
          <w:sz w:val="18"/>
          <w:szCs w:val="18"/>
          <w:u w:val="single"/>
          <w:lang w:val="es-ES_tradnl" w:eastAsia="es-ES"/>
        </w:rPr>
        <w:t xml:space="preserve">NOTAS </w:t>
      </w:r>
      <w:r>
        <w:rPr>
          <w:rFonts w:ascii="Arial" w:hAnsi="Arial" w:cs="Arial"/>
          <w:b/>
          <w:color w:val="E36C0A" w:themeColor="accent6" w:themeShade="BF"/>
          <w:sz w:val="18"/>
          <w:szCs w:val="18"/>
          <w:u w:val="single"/>
          <w:lang w:val="es-ES_tradnl" w:eastAsia="es-ES"/>
        </w:rPr>
        <w:t>DE OPERACIÓN</w:t>
      </w:r>
      <w:r w:rsidRPr="00640490">
        <w:rPr>
          <w:rFonts w:ascii="Arial" w:hAnsi="Arial" w:cs="Arial"/>
          <w:b/>
          <w:color w:val="E36C0A" w:themeColor="accent6" w:themeShade="BF"/>
          <w:sz w:val="18"/>
          <w:szCs w:val="18"/>
          <w:u w:val="single"/>
          <w:lang w:val="es-ES_tradnl" w:eastAsia="es-ES"/>
        </w:rPr>
        <w:t>:</w:t>
      </w:r>
    </w:p>
    <w:p w14:paraId="493ECD6C" w14:textId="095B73FE" w:rsidR="00D1690E" w:rsidRDefault="00D1690E" w:rsidP="00A218B7">
      <w:pPr>
        <w:widowControl w:val="0"/>
        <w:spacing w:after="0" w:line="240" w:lineRule="auto"/>
        <w:ind w:left="720"/>
        <w:rPr>
          <w:rFonts w:ascii="Arial" w:eastAsia="Angsana New" w:hAnsi="Arial" w:cs="Arial"/>
          <w:sz w:val="18"/>
          <w:szCs w:val="18"/>
          <w:lang w:val="es-MX" w:eastAsia="es-ES"/>
        </w:rPr>
      </w:pPr>
    </w:p>
    <w:p w14:paraId="193933C0" w14:textId="77777777" w:rsidR="000352CD" w:rsidRPr="006A39CB" w:rsidRDefault="000352CD" w:rsidP="000352CD">
      <w:pPr>
        <w:pStyle w:val="Prrafodelista"/>
        <w:numPr>
          <w:ilvl w:val="0"/>
          <w:numId w:val="20"/>
        </w:numPr>
        <w:spacing w:after="0" w:line="240" w:lineRule="auto"/>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La solicitud de cambio de la habitación está sujeta a disponibilidad y puede acarrear costes extras.</w:t>
      </w:r>
    </w:p>
    <w:p w14:paraId="4282FC08" w14:textId="77777777" w:rsidR="000352CD" w:rsidRPr="006A39CB" w:rsidRDefault="000352CD" w:rsidP="000352CD">
      <w:pPr>
        <w:pStyle w:val="Prrafodelista"/>
        <w:numPr>
          <w:ilvl w:val="0"/>
          <w:numId w:val="20"/>
        </w:numPr>
        <w:spacing w:after="0" w:line="240" w:lineRule="auto"/>
        <w:rPr>
          <w:rFonts w:ascii="Arial" w:eastAsia="Times New Roman" w:hAnsi="Arial" w:cs="Arial"/>
          <w:color w:val="000000" w:themeColor="text1"/>
          <w:sz w:val="18"/>
          <w:szCs w:val="18"/>
          <w:lang w:val="es-AR"/>
        </w:rPr>
      </w:pPr>
      <w:r w:rsidRPr="006A39CB">
        <w:rPr>
          <w:rFonts w:ascii="Arial" w:eastAsia="Times New Roman" w:hAnsi="Arial" w:cs="Arial"/>
          <w:color w:val="000000" w:themeColor="text1"/>
          <w:sz w:val="18"/>
          <w:szCs w:val="18"/>
          <w:lang w:val="es-AR"/>
        </w:rPr>
        <w:t>Todas las clasificaciones de los hoteles están determinadas de acuerdo con las autoridades locales.</w:t>
      </w:r>
    </w:p>
    <w:p w14:paraId="360B89FC" w14:textId="42BE4005" w:rsidR="000352CD" w:rsidRPr="006A39CB" w:rsidRDefault="000352CD" w:rsidP="000352CD">
      <w:pPr>
        <w:pStyle w:val="Prrafodelista"/>
        <w:numPr>
          <w:ilvl w:val="0"/>
          <w:numId w:val="20"/>
        </w:numPr>
        <w:spacing w:after="0" w:line="240" w:lineRule="auto"/>
        <w:rPr>
          <w:rFonts w:ascii="Arial" w:eastAsia="Times New Roman" w:hAnsi="Arial" w:cs="Arial"/>
          <w:color w:val="000000" w:themeColor="text1"/>
          <w:sz w:val="18"/>
          <w:szCs w:val="18"/>
          <w:lang w:val="es-AR"/>
        </w:rPr>
      </w:pPr>
      <w:r w:rsidRPr="000352CD">
        <w:rPr>
          <w:rFonts w:ascii="Arial" w:eastAsia="Times New Roman" w:hAnsi="Arial" w:cs="Arial"/>
          <w:b/>
          <w:bCs/>
          <w:color w:val="000000" w:themeColor="text1"/>
          <w:sz w:val="18"/>
          <w:szCs w:val="18"/>
          <w:lang w:val="es-AR"/>
        </w:rPr>
        <w:t>Horario de entrada:</w:t>
      </w:r>
      <w:r w:rsidRPr="0B4104BC">
        <w:rPr>
          <w:rFonts w:ascii="Arial" w:eastAsia="Times New Roman" w:hAnsi="Arial" w:cs="Arial"/>
          <w:color w:val="000000" w:themeColor="text1"/>
          <w:sz w:val="18"/>
          <w:szCs w:val="18"/>
          <w:lang w:val="es-AR"/>
        </w:rPr>
        <w:t xml:space="preserve"> </w:t>
      </w:r>
      <w:r>
        <w:rPr>
          <w:rFonts w:ascii="Arial" w:eastAsia="Times New Roman" w:hAnsi="Arial" w:cs="Arial"/>
          <w:color w:val="000000" w:themeColor="text1"/>
          <w:sz w:val="18"/>
          <w:szCs w:val="18"/>
          <w:lang w:val="es-AR"/>
        </w:rPr>
        <w:t xml:space="preserve">15:00 </w:t>
      </w:r>
      <w:r w:rsidRPr="000352CD">
        <w:rPr>
          <w:rFonts w:ascii="Arial" w:eastAsia="Times New Roman" w:hAnsi="Arial" w:cs="Arial"/>
          <w:b/>
          <w:bCs/>
          <w:color w:val="000000" w:themeColor="text1"/>
          <w:sz w:val="18"/>
          <w:szCs w:val="18"/>
          <w:lang w:val="es-AR"/>
        </w:rPr>
        <w:t>Horario de salida:</w:t>
      </w:r>
      <w:r w:rsidRPr="0B4104BC">
        <w:rPr>
          <w:rFonts w:ascii="Arial" w:eastAsia="Times New Roman" w:hAnsi="Arial" w:cs="Arial"/>
          <w:color w:val="000000" w:themeColor="text1"/>
          <w:sz w:val="18"/>
          <w:szCs w:val="18"/>
          <w:lang w:val="es-AR"/>
        </w:rPr>
        <w:t xml:space="preserve"> 11:00 o 12:00</w:t>
      </w:r>
    </w:p>
    <w:p w14:paraId="73B96288" w14:textId="77777777" w:rsidR="000352CD" w:rsidRPr="006A39CB" w:rsidRDefault="000352CD" w:rsidP="000352CD">
      <w:pPr>
        <w:pStyle w:val="Prrafodelista"/>
        <w:numPr>
          <w:ilvl w:val="0"/>
          <w:numId w:val="21"/>
        </w:numPr>
        <w:spacing w:line="240" w:lineRule="auto"/>
        <w:jc w:val="both"/>
        <w:rPr>
          <w:rFonts w:ascii="Arial" w:hAnsi="Arial" w:cs="Arial"/>
          <w:color w:val="000000" w:themeColor="text1"/>
          <w:sz w:val="18"/>
          <w:szCs w:val="18"/>
        </w:rPr>
      </w:pPr>
      <w:r w:rsidRPr="0B4104BC">
        <w:rPr>
          <w:rFonts w:ascii="Arial" w:hAnsi="Arial" w:cs="Arial"/>
          <w:color w:val="000000" w:themeColor="text1"/>
          <w:sz w:val="18"/>
          <w:szCs w:val="18"/>
        </w:rPr>
        <w:t>Niños de 0 -12 años: Costo aplica en habitación doble compartiendo con 2 adultos</w:t>
      </w:r>
    </w:p>
    <w:p w14:paraId="2A060161" w14:textId="77777777" w:rsidR="000352CD" w:rsidRPr="006A39CB" w:rsidRDefault="000352CD" w:rsidP="000352CD">
      <w:pPr>
        <w:pStyle w:val="Prrafodelista"/>
        <w:numPr>
          <w:ilvl w:val="0"/>
          <w:numId w:val="21"/>
        </w:numPr>
        <w:spacing w:line="240" w:lineRule="auto"/>
        <w:jc w:val="both"/>
        <w:rPr>
          <w:rFonts w:ascii="Arial" w:hAnsi="Arial" w:cs="Arial"/>
          <w:bCs/>
          <w:iCs/>
          <w:color w:val="000000" w:themeColor="text1"/>
          <w:sz w:val="18"/>
          <w:szCs w:val="18"/>
        </w:rPr>
      </w:pPr>
      <w:r w:rsidRPr="0B4104BC">
        <w:rPr>
          <w:rFonts w:ascii="Arial" w:hAnsi="Arial" w:cs="Arial"/>
          <w:color w:val="000000" w:themeColor="text1"/>
          <w:sz w:val="18"/>
          <w:szCs w:val="18"/>
        </w:rPr>
        <w:t>Niños de más de 12 años: Cargo como precio de adulto</w:t>
      </w:r>
    </w:p>
    <w:p w14:paraId="436FB763" w14:textId="77777777" w:rsidR="000352CD" w:rsidRPr="006A39CB" w:rsidRDefault="000352CD" w:rsidP="000352CD">
      <w:pPr>
        <w:pStyle w:val="Prrafodelista"/>
        <w:numPr>
          <w:ilvl w:val="0"/>
          <w:numId w:val="21"/>
        </w:numPr>
        <w:spacing w:line="240" w:lineRule="auto"/>
        <w:jc w:val="both"/>
        <w:rPr>
          <w:rFonts w:ascii="Arial" w:hAnsi="Arial" w:cs="Arial"/>
          <w:b/>
          <w:bCs/>
          <w:color w:val="000000" w:themeColor="text1"/>
          <w:sz w:val="18"/>
          <w:szCs w:val="18"/>
          <w:u w:val="single"/>
        </w:rPr>
      </w:pPr>
      <w:r w:rsidRPr="0B4104BC">
        <w:rPr>
          <w:rFonts w:ascii="Arial" w:hAnsi="Arial" w:cs="Arial"/>
          <w:color w:val="000000" w:themeColor="text1"/>
          <w:sz w:val="18"/>
          <w:szCs w:val="18"/>
        </w:rPr>
        <w:t xml:space="preserve">1 niño + 1 adulto compartiendo una habitación </w:t>
      </w:r>
      <w:r w:rsidRPr="0B4104BC">
        <w:rPr>
          <w:rFonts w:ascii="Arial" w:hAnsi="Arial" w:cs="Arial"/>
          <w:b/>
          <w:bCs/>
          <w:color w:val="000000" w:themeColor="text1"/>
          <w:sz w:val="18"/>
          <w:szCs w:val="18"/>
          <w:u w:val="single"/>
        </w:rPr>
        <w:t>no tendrán descuento para niños.</w:t>
      </w:r>
    </w:p>
    <w:p w14:paraId="2FDB1FF1" w14:textId="635CA1BB" w:rsidR="000352CD" w:rsidRDefault="000352CD" w:rsidP="000352CD">
      <w:pPr>
        <w:pStyle w:val="Prrafodelista"/>
        <w:numPr>
          <w:ilvl w:val="0"/>
          <w:numId w:val="21"/>
        </w:numPr>
        <w:spacing w:line="240" w:lineRule="auto"/>
        <w:jc w:val="both"/>
        <w:rPr>
          <w:rFonts w:ascii="Arial" w:eastAsia="Georgia" w:hAnsi="Arial" w:cs="Arial"/>
          <w:sz w:val="18"/>
          <w:szCs w:val="18"/>
        </w:rPr>
      </w:pPr>
      <w:bookmarkStart w:id="0" w:name="_Hlk201663409"/>
      <w:r w:rsidRPr="0B4104BC">
        <w:rPr>
          <w:rFonts w:ascii="Arial" w:eastAsia="Georgia" w:hAnsi="Arial" w:cs="Arial"/>
          <w:color w:val="000000" w:themeColor="text1"/>
          <w:sz w:val="18"/>
          <w:szCs w:val="18"/>
        </w:rPr>
        <w:t xml:space="preserve">No hay devolución por excursiones, hoteles y/o comidas </w:t>
      </w:r>
      <w:r w:rsidRPr="0B4104BC">
        <w:rPr>
          <w:rFonts w:ascii="Arial" w:eastAsia="Georgia" w:hAnsi="Arial" w:cs="Arial"/>
          <w:sz w:val="18"/>
          <w:szCs w:val="18"/>
        </w:rPr>
        <w:t xml:space="preserve">no consumidas durante </w:t>
      </w:r>
      <w:r>
        <w:rPr>
          <w:rFonts w:ascii="Arial" w:eastAsia="Georgia" w:hAnsi="Arial" w:cs="Arial"/>
          <w:sz w:val="18"/>
          <w:szCs w:val="18"/>
        </w:rPr>
        <w:t>la realización del programa</w:t>
      </w:r>
      <w:r w:rsidRPr="0B4104BC">
        <w:rPr>
          <w:rFonts w:ascii="Arial" w:eastAsia="Georgia" w:hAnsi="Arial" w:cs="Arial"/>
          <w:sz w:val="18"/>
          <w:szCs w:val="18"/>
        </w:rPr>
        <w:t>.</w:t>
      </w:r>
    </w:p>
    <w:bookmarkEnd w:id="0"/>
    <w:p w14:paraId="04652544" w14:textId="77777777" w:rsidR="000352CD" w:rsidRDefault="000352CD" w:rsidP="000352CD">
      <w:pPr>
        <w:pStyle w:val="Prrafodelista"/>
        <w:numPr>
          <w:ilvl w:val="0"/>
          <w:numId w:val="21"/>
        </w:numPr>
        <w:spacing w:line="240" w:lineRule="auto"/>
        <w:jc w:val="both"/>
        <w:rPr>
          <w:rFonts w:ascii="Arial" w:eastAsia="Georgia" w:hAnsi="Arial" w:cs="Arial"/>
          <w:sz w:val="18"/>
          <w:szCs w:val="18"/>
        </w:rPr>
      </w:pPr>
      <w:r w:rsidRPr="0B4104BC">
        <w:rPr>
          <w:rFonts w:ascii="Arial" w:eastAsia="Georgia" w:hAnsi="Arial" w:cs="Arial"/>
          <w:sz w:val="18"/>
          <w:szCs w:val="18"/>
        </w:rPr>
        <w:t xml:space="preserve">Nos reservamos el derecho de cancelar futuros tours por falta de participantes debido a la reducción de turistas o por medidas de seguridad. </w:t>
      </w:r>
    </w:p>
    <w:p w14:paraId="37534479" w14:textId="77777777" w:rsidR="000352CD" w:rsidRDefault="000352CD" w:rsidP="000352CD">
      <w:pPr>
        <w:pStyle w:val="Prrafodelista"/>
        <w:numPr>
          <w:ilvl w:val="0"/>
          <w:numId w:val="21"/>
        </w:numPr>
        <w:spacing w:line="240" w:lineRule="auto"/>
        <w:jc w:val="both"/>
        <w:rPr>
          <w:rFonts w:ascii="Arial" w:eastAsia="Georgia" w:hAnsi="Arial" w:cs="Arial"/>
          <w:sz w:val="18"/>
          <w:szCs w:val="18"/>
        </w:rPr>
      </w:pPr>
      <w:r w:rsidRPr="0B4104BC">
        <w:rPr>
          <w:rFonts w:ascii="Arial" w:eastAsia="Georgia" w:hAnsi="Arial" w:cs="Arial"/>
          <w:sz w:val="18"/>
          <w:szCs w:val="18"/>
        </w:rPr>
        <w:t>Recomendamos reservar los opcionales con anticipación, una semana antes del inicio del programa.</w:t>
      </w:r>
    </w:p>
    <w:p w14:paraId="1076943A" w14:textId="77777777" w:rsidR="000352CD" w:rsidRDefault="000352CD" w:rsidP="000352CD">
      <w:pPr>
        <w:pStyle w:val="Prrafodelista"/>
        <w:numPr>
          <w:ilvl w:val="0"/>
          <w:numId w:val="21"/>
        </w:numPr>
        <w:spacing w:line="240" w:lineRule="auto"/>
        <w:jc w:val="both"/>
        <w:rPr>
          <w:rFonts w:ascii="Arial" w:eastAsia="Georgia" w:hAnsi="Arial" w:cs="Arial"/>
          <w:sz w:val="18"/>
          <w:szCs w:val="18"/>
        </w:rPr>
      </w:pPr>
      <w:r w:rsidRPr="22788A34">
        <w:rPr>
          <w:rFonts w:ascii="Arial" w:eastAsia="Georgia" w:hAnsi="Arial" w:cs="Arial"/>
          <w:sz w:val="18"/>
          <w:szCs w:val="18"/>
        </w:rPr>
        <w:t xml:space="preserve">Algunos opcionales deben reservarse y pagarse por adelantado. </w:t>
      </w:r>
    </w:p>
    <w:p w14:paraId="30212660" w14:textId="77777777" w:rsidR="000352CD" w:rsidRPr="00585509" w:rsidRDefault="000352CD" w:rsidP="000352CD">
      <w:pPr>
        <w:pStyle w:val="Prrafodelista"/>
        <w:numPr>
          <w:ilvl w:val="0"/>
          <w:numId w:val="21"/>
        </w:numPr>
        <w:spacing w:line="240" w:lineRule="auto"/>
        <w:jc w:val="both"/>
        <w:rPr>
          <w:rFonts w:ascii="Arial" w:eastAsia="Georgia" w:hAnsi="Arial" w:cs="Arial"/>
          <w:b/>
          <w:bCs/>
          <w:color w:val="EE0000"/>
          <w:sz w:val="18"/>
          <w:szCs w:val="18"/>
          <w:u w:val="single"/>
        </w:rPr>
      </w:pPr>
      <w:r w:rsidRPr="005B1718">
        <w:rPr>
          <w:rFonts w:ascii="Arial" w:eastAsia="Georgia" w:hAnsi="Arial" w:cs="Arial"/>
          <w:b/>
          <w:bCs/>
          <w:color w:val="EE0000"/>
          <w:sz w:val="18"/>
          <w:szCs w:val="18"/>
          <w:u w:val="single"/>
        </w:rPr>
        <w:lastRenderedPageBreak/>
        <w:t>En caso de cualquier tipo de reembolso, s</w:t>
      </w:r>
      <w:r>
        <w:rPr>
          <w:rFonts w:ascii="Arial" w:eastAsia="Georgia" w:hAnsi="Arial" w:cs="Arial"/>
          <w:b/>
          <w:bCs/>
          <w:color w:val="EE0000"/>
          <w:sz w:val="18"/>
          <w:szCs w:val="18"/>
          <w:u w:val="single"/>
        </w:rPr>
        <w:t>e</w:t>
      </w:r>
      <w:r w:rsidRPr="00585509">
        <w:rPr>
          <w:rFonts w:ascii="Arial" w:eastAsia="Georgia" w:hAnsi="Arial" w:cs="Arial"/>
          <w:b/>
          <w:bCs/>
          <w:color w:val="EE0000"/>
          <w:sz w:val="18"/>
          <w:szCs w:val="18"/>
          <w:u w:val="single"/>
        </w:rPr>
        <w:t xml:space="preserve"> cobrar</w:t>
      </w:r>
      <w:r>
        <w:rPr>
          <w:rFonts w:ascii="Arial" w:eastAsia="Georgia" w:hAnsi="Arial" w:cs="Arial"/>
          <w:b/>
          <w:bCs/>
          <w:color w:val="EE0000"/>
          <w:sz w:val="18"/>
          <w:szCs w:val="18"/>
          <w:u w:val="single"/>
        </w:rPr>
        <w:t>á</w:t>
      </w:r>
      <w:r w:rsidRPr="00585509">
        <w:rPr>
          <w:rFonts w:ascii="Arial" w:eastAsia="Georgia" w:hAnsi="Arial" w:cs="Arial"/>
          <w:b/>
          <w:bCs/>
          <w:color w:val="EE0000"/>
          <w:sz w:val="18"/>
          <w:szCs w:val="18"/>
          <w:u w:val="single"/>
        </w:rPr>
        <w:t xml:space="preserve"> un cargo por transferencia, que oscila entre USD 50 y USD 250.</w:t>
      </w:r>
    </w:p>
    <w:p w14:paraId="02C9F849" w14:textId="77777777" w:rsidR="000352CD" w:rsidRDefault="000352CD" w:rsidP="000352CD">
      <w:pPr>
        <w:pStyle w:val="Prrafodelista"/>
        <w:numPr>
          <w:ilvl w:val="0"/>
          <w:numId w:val="21"/>
        </w:numPr>
        <w:spacing w:line="240" w:lineRule="auto"/>
        <w:jc w:val="both"/>
        <w:rPr>
          <w:rFonts w:ascii="Arial" w:eastAsia="Georgia" w:hAnsi="Arial" w:cs="Arial"/>
          <w:b/>
          <w:bCs/>
          <w:color w:val="EE0000"/>
          <w:sz w:val="18"/>
          <w:szCs w:val="18"/>
          <w:u w:val="single"/>
        </w:rPr>
      </w:pPr>
      <w:r>
        <w:rPr>
          <w:rFonts w:ascii="Arial" w:eastAsia="Georgia" w:hAnsi="Arial" w:cs="Arial"/>
          <w:b/>
          <w:bCs/>
          <w:color w:val="EE0000"/>
          <w:sz w:val="18"/>
          <w:szCs w:val="18"/>
          <w:u w:val="single"/>
        </w:rPr>
        <w:t>Por NO SHOW, o si el pasajero se le niega la entrada a cualquier destino del programa, tendrá un cargo del 100%.</w:t>
      </w:r>
    </w:p>
    <w:p w14:paraId="1946BFF8" w14:textId="77777777" w:rsidR="000352CD" w:rsidRPr="00585509" w:rsidRDefault="000352CD" w:rsidP="000352CD">
      <w:pPr>
        <w:pStyle w:val="Prrafodelista"/>
        <w:numPr>
          <w:ilvl w:val="0"/>
          <w:numId w:val="21"/>
        </w:numPr>
        <w:spacing w:line="240" w:lineRule="auto"/>
        <w:jc w:val="both"/>
        <w:rPr>
          <w:rFonts w:ascii="Arial" w:eastAsia="Georgia" w:hAnsi="Arial" w:cs="Arial"/>
          <w:sz w:val="18"/>
          <w:szCs w:val="18"/>
        </w:rPr>
      </w:pPr>
      <w:r w:rsidRPr="00585509">
        <w:rPr>
          <w:rFonts w:ascii="Arial" w:eastAsia="Georgia" w:hAnsi="Arial" w:cs="Arial"/>
          <w:sz w:val="18"/>
          <w:szCs w:val="18"/>
        </w:rPr>
        <w:t>El orden de los servicios previstos mencionados en este itinerario podría modificarse en función de la disponibilidad terrestre o condiciones climáticas del lugar, pero siempre serán dadas conforme fueron adquiridas.</w:t>
      </w:r>
    </w:p>
    <w:p w14:paraId="4A3F5075" w14:textId="77777777" w:rsidR="000352CD" w:rsidRPr="00585509" w:rsidRDefault="000352CD" w:rsidP="000352CD">
      <w:pPr>
        <w:pStyle w:val="Prrafodelista"/>
        <w:numPr>
          <w:ilvl w:val="0"/>
          <w:numId w:val="21"/>
        </w:numPr>
        <w:spacing w:line="240" w:lineRule="auto"/>
        <w:jc w:val="both"/>
        <w:rPr>
          <w:rFonts w:ascii="Arial" w:eastAsia="Georgia" w:hAnsi="Arial" w:cs="Arial"/>
          <w:sz w:val="18"/>
          <w:szCs w:val="18"/>
        </w:rPr>
      </w:pPr>
      <w:r w:rsidRPr="00585509">
        <w:rPr>
          <w:rFonts w:ascii="Arial" w:eastAsia="Georgia" w:hAnsi="Arial" w:cs="Arial"/>
          <w:sz w:val="18"/>
          <w:szCs w:val="18"/>
        </w:rPr>
        <w:t xml:space="preserve">Los servicios incluidos en este documento son proporcionados como servicios regulares, sujetos a horarios preestablecidos que se brindan junto a otros pasajeros. Para servicios en privado, consultar precios. </w:t>
      </w:r>
    </w:p>
    <w:p w14:paraId="79FE6E4B" w14:textId="77777777" w:rsidR="000352CD" w:rsidRPr="00585509" w:rsidRDefault="000352CD" w:rsidP="000352CD">
      <w:pPr>
        <w:pStyle w:val="Prrafodelista"/>
        <w:numPr>
          <w:ilvl w:val="0"/>
          <w:numId w:val="21"/>
        </w:numPr>
        <w:spacing w:line="240" w:lineRule="auto"/>
        <w:jc w:val="both"/>
        <w:rPr>
          <w:rFonts w:ascii="Arial" w:eastAsia="Georgia" w:hAnsi="Arial" w:cs="Arial"/>
          <w:sz w:val="18"/>
          <w:szCs w:val="18"/>
        </w:rPr>
      </w:pPr>
      <w:r w:rsidRPr="00585509">
        <w:rPr>
          <w:rFonts w:ascii="Arial" w:eastAsia="Georgia" w:hAnsi="Arial" w:cs="Arial"/>
          <w:sz w:val="18"/>
          <w:szCs w:val="18"/>
        </w:rPr>
        <w:t>El itinerario está sujeto a cambios dependiendo de los vuelos confirmados, condiciones climáticas y en las carreteras.</w:t>
      </w:r>
    </w:p>
    <w:p w14:paraId="5B8CE308" w14:textId="77777777" w:rsidR="00640490" w:rsidRDefault="00640490" w:rsidP="00150DE2">
      <w:pPr>
        <w:pStyle w:val="Sinespaciado"/>
        <w:widowControl w:val="0"/>
        <w:adjustRightInd w:val="0"/>
        <w:jc w:val="both"/>
        <w:textAlignment w:val="baseline"/>
        <w:rPr>
          <w:rFonts w:ascii="Arial" w:hAnsi="Arial" w:cs="Arial"/>
          <w:sz w:val="18"/>
          <w:szCs w:val="18"/>
          <w:lang w:val="es-ES" w:eastAsia="es-ES"/>
        </w:rPr>
      </w:pPr>
    </w:p>
    <w:p w14:paraId="46EE87CB" w14:textId="77777777" w:rsidR="00C41096" w:rsidRPr="00640490" w:rsidRDefault="00C41096" w:rsidP="00640490">
      <w:pPr>
        <w:pStyle w:val="Sinespaciado"/>
        <w:widowControl w:val="0"/>
        <w:adjustRightInd w:val="0"/>
        <w:jc w:val="both"/>
        <w:textAlignment w:val="baseline"/>
        <w:rPr>
          <w:rFonts w:ascii="Arial" w:hAnsi="Arial" w:cs="Arial"/>
          <w:sz w:val="18"/>
          <w:szCs w:val="18"/>
          <w:lang w:val="es-ES" w:eastAsia="es-ES"/>
        </w:rPr>
      </w:pPr>
      <w:r w:rsidRPr="00640490">
        <w:rPr>
          <w:rFonts w:ascii="Arial" w:hAnsi="Arial" w:cs="Arial"/>
          <w:b/>
          <w:color w:val="E36C0A" w:themeColor="accent6" w:themeShade="BF"/>
          <w:sz w:val="18"/>
          <w:szCs w:val="18"/>
          <w:u w:val="single"/>
          <w:lang w:val="es-ES_tradnl" w:eastAsia="es-ES"/>
        </w:rPr>
        <w:t>NOTAS IMPORTANTES:</w:t>
      </w:r>
    </w:p>
    <w:p w14:paraId="47DC4113" w14:textId="77777777" w:rsidR="00C41096" w:rsidRPr="00515DF7" w:rsidRDefault="00C41096" w:rsidP="00C41096">
      <w:pPr>
        <w:pStyle w:val="Sinespaciado"/>
        <w:widowControl w:val="0"/>
        <w:adjustRightInd w:val="0"/>
        <w:jc w:val="both"/>
        <w:textAlignment w:val="baseline"/>
        <w:rPr>
          <w:rFonts w:ascii="Arial" w:hAnsi="Arial" w:cs="Arial"/>
          <w:color w:val="FF0000"/>
          <w:sz w:val="18"/>
          <w:szCs w:val="18"/>
          <w:lang w:val="es-ES_tradnl" w:eastAsia="es-ES"/>
        </w:rPr>
      </w:pPr>
    </w:p>
    <w:p w14:paraId="7296A9A6" w14:textId="6CE93985" w:rsidR="009068EA" w:rsidRPr="00AC63C9" w:rsidRDefault="00C41096" w:rsidP="1A3B5E6E">
      <w:pPr>
        <w:pStyle w:val="Sinespaciado"/>
        <w:widowControl w:val="0"/>
        <w:numPr>
          <w:ilvl w:val="0"/>
          <w:numId w:val="3"/>
        </w:numPr>
        <w:adjustRightInd w:val="0"/>
        <w:jc w:val="both"/>
        <w:textAlignment w:val="baseline"/>
        <w:rPr>
          <w:rFonts w:ascii="Arial" w:hAnsi="Arial" w:cs="Arial"/>
          <w:sz w:val="18"/>
          <w:szCs w:val="18"/>
          <w:lang w:val="es-ES" w:eastAsia="es-ES"/>
        </w:rPr>
      </w:pPr>
      <w:r w:rsidRPr="1A3B5E6E">
        <w:rPr>
          <w:rFonts w:ascii="Arial" w:hAnsi="Arial" w:cs="Arial"/>
          <w:sz w:val="18"/>
          <w:szCs w:val="18"/>
          <w:lang w:val="es-ES" w:eastAsia="es-ES"/>
        </w:rPr>
        <w:t>Tarifas expresadas por persona, en Dólares Americanos pagaderos en Moneda Nacional al tipo de cambio del día de su pago indicado por Tourmundial, sujetas a cambios sin previo aviso y a disponibilidad al momento de reservar.</w:t>
      </w:r>
    </w:p>
    <w:p w14:paraId="51AE5F7E" w14:textId="55129597" w:rsidR="00EF21B6" w:rsidRPr="00EF21B6" w:rsidRDefault="00C41096" w:rsidP="1A3B5E6E">
      <w:pPr>
        <w:pStyle w:val="Sinespaciado"/>
        <w:widowControl w:val="0"/>
        <w:numPr>
          <w:ilvl w:val="0"/>
          <w:numId w:val="3"/>
        </w:numPr>
        <w:adjustRightInd w:val="0"/>
        <w:jc w:val="both"/>
        <w:textAlignment w:val="baseline"/>
        <w:rPr>
          <w:rFonts w:ascii="Arial" w:hAnsi="Arial" w:cs="Arial"/>
          <w:sz w:val="18"/>
          <w:szCs w:val="18"/>
          <w:lang w:val="es-ES" w:eastAsia="es-ES"/>
        </w:rPr>
      </w:pPr>
      <w:r w:rsidRPr="1A3B5E6E">
        <w:rPr>
          <w:rFonts w:ascii="Arial" w:hAnsi="Arial" w:cs="Arial"/>
          <w:sz w:val="18"/>
          <w:szCs w:val="18"/>
          <w:lang w:val="es-ES" w:eastAsia="es-ES"/>
        </w:rPr>
        <w:t>Es responsabilidad del pasajero proveerse de los pasaportes o documentos de migración requeridos por las</w:t>
      </w:r>
      <w:r w:rsidR="009068EA" w:rsidRPr="1A3B5E6E">
        <w:rPr>
          <w:rFonts w:ascii="Arial" w:hAnsi="Arial" w:cs="Arial"/>
          <w:sz w:val="18"/>
          <w:szCs w:val="18"/>
          <w:lang w:val="es-ES" w:eastAsia="es-ES"/>
        </w:rPr>
        <w:t xml:space="preserve"> </w:t>
      </w:r>
      <w:r w:rsidRPr="1A3B5E6E">
        <w:rPr>
          <w:rFonts w:ascii="Arial" w:hAnsi="Arial" w:cs="Arial"/>
          <w:sz w:val="18"/>
          <w:szCs w:val="18"/>
          <w:lang w:val="es-ES" w:eastAsia="es-ES"/>
        </w:rPr>
        <w:t>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2C39B08F" w14:textId="45618768" w:rsidR="000352CD" w:rsidRDefault="00C41096" w:rsidP="000352CD">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640490">
        <w:rPr>
          <w:rFonts w:ascii="Arial" w:hAnsi="Arial" w:cs="Arial"/>
          <w:sz w:val="18"/>
          <w:szCs w:val="18"/>
          <w:lang w:val="es-ES_tradnl" w:eastAsia="es-ES"/>
        </w:rPr>
        <w:t xml:space="preserve">La vigencia de su pasaporte deberá tener mínimo seis meses a partir de la fecha </w:t>
      </w:r>
      <w:r w:rsidR="00567FBB" w:rsidRPr="00640490">
        <w:rPr>
          <w:rFonts w:ascii="Arial" w:hAnsi="Arial" w:cs="Arial"/>
          <w:sz w:val="18"/>
          <w:szCs w:val="18"/>
          <w:lang w:val="es-ES_tradnl" w:eastAsia="es-ES"/>
        </w:rPr>
        <w:t>de la finalización</w:t>
      </w:r>
      <w:r w:rsidR="002042D8" w:rsidRPr="00640490">
        <w:rPr>
          <w:rFonts w:ascii="Arial" w:hAnsi="Arial" w:cs="Arial"/>
          <w:sz w:val="18"/>
          <w:szCs w:val="18"/>
          <w:lang w:val="es-ES_tradnl" w:eastAsia="es-ES"/>
        </w:rPr>
        <w:t xml:space="preserve"> </w:t>
      </w:r>
      <w:r w:rsidRPr="00640490">
        <w:rPr>
          <w:rFonts w:ascii="Arial" w:hAnsi="Arial" w:cs="Arial"/>
          <w:sz w:val="18"/>
          <w:szCs w:val="18"/>
          <w:lang w:val="es-ES_tradnl" w:eastAsia="es-ES"/>
        </w:rPr>
        <w:t>de su viaje.</w:t>
      </w:r>
    </w:p>
    <w:p w14:paraId="604DB623" w14:textId="77777777" w:rsidR="000352CD" w:rsidRDefault="000352CD" w:rsidP="000352CD">
      <w:pPr>
        <w:pStyle w:val="Sinespaciado"/>
        <w:widowControl w:val="0"/>
        <w:adjustRightInd w:val="0"/>
        <w:ind w:left="720"/>
        <w:jc w:val="both"/>
        <w:textAlignment w:val="baseline"/>
        <w:rPr>
          <w:rFonts w:ascii="Arial" w:hAnsi="Arial" w:cs="Arial"/>
          <w:sz w:val="18"/>
          <w:szCs w:val="18"/>
          <w:lang w:val="es-ES_tradnl" w:eastAsia="es-ES"/>
        </w:rPr>
      </w:pPr>
    </w:p>
    <w:p w14:paraId="6BE7FABB" w14:textId="77777777" w:rsidR="000352CD" w:rsidRPr="000352CD" w:rsidRDefault="000352CD" w:rsidP="000352CD">
      <w:pPr>
        <w:pStyle w:val="Sinespaciado"/>
        <w:widowControl w:val="0"/>
        <w:adjustRightInd w:val="0"/>
        <w:ind w:left="720"/>
        <w:jc w:val="both"/>
        <w:textAlignment w:val="baseline"/>
        <w:rPr>
          <w:rFonts w:ascii="Arial" w:hAnsi="Arial" w:cs="Arial"/>
          <w:sz w:val="18"/>
          <w:szCs w:val="18"/>
          <w:lang w:val="es-ES_tradnl" w:eastAsia="es-ES"/>
        </w:rPr>
      </w:pPr>
    </w:p>
    <w:p w14:paraId="6E7A7815" w14:textId="5F8E2C49" w:rsidR="00C41096" w:rsidRPr="00515DF7" w:rsidRDefault="00C41096" w:rsidP="00843A9A">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AVISO DE PRIVACIDAD:</w:t>
      </w:r>
    </w:p>
    <w:p w14:paraId="6B5DAC85" w14:textId="77777777" w:rsidR="00C41096" w:rsidRPr="00515DF7" w:rsidRDefault="00C41096" w:rsidP="00843A9A">
      <w:pPr>
        <w:spacing w:after="0" w:line="240" w:lineRule="auto"/>
        <w:jc w:val="center"/>
        <w:rPr>
          <w:rFonts w:ascii="Arial" w:eastAsia="Times New Roman" w:hAnsi="Arial" w:cs="Arial"/>
          <w:b/>
          <w:sz w:val="18"/>
          <w:szCs w:val="18"/>
          <w:u w:val="single"/>
          <w:lang w:val="es-ES_tradnl" w:eastAsia="es-ES"/>
        </w:rPr>
      </w:pPr>
    </w:p>
    <w:p w14:paraId="09460A4F" w14:textId="091CD0B6" w:rsidR="00EF21B6" w:rsidRPr="00E65030" w:rsidRDefault="00C41096" w:rsidP="00E65030">
      <w:pPr>
        <w:pStyle w:val="Sinespaciado"/>
        <w:widowControl w:val="0"/>
        <w:adjustRightInd w:val="0"/>
        <w:jc w:val="center"/>
        <w:textAlignment w:val="baseline"/>
        <w:rPr>
          <w:rFonts w:ascii="Arial" w:hAnsi="Arial" w:cs="Arial"/>
          <w:color w:val="0000FF" w:themeColor="hyperlink"/>
          <w:sz w:val="18"/>
          <w:szCs w:val="18"/>
          <w:u w:val="single"/>
          <w:lang w:val="es-ES"/>
        </w:rPr>
      </w:pPr>
      <w:r w:rsidRPr="7ABE18C2">
        <w:rPr>
          <w:rFonts w:ascii="Arial" w:hAnsi="Arial" w:cs="Arial"/>
          <w:sz w:val="18"/>
          <w:szCs w:val="18"/>
          <w:lang w:val="es-ES"/>
        </w:rPr>
        <w:t xml:space="preserve">En cumplimiento por lo dispuesto en el artículo 15 de la Ley Federal de Protección de datos Personales en Posesión de los Particulares (LFPDPPP), le informamos </w:t>
      </w:r>
      <w:r w:rsidR="3E50E7B8" w:rsidRPr="7ABE18C2">
        <w:rPr>
          <w:rFonts w:ascii="Arial" w:hAnsi="Arial" w:cs="Arial"/>
          <w:sz w:val="18"/>
          <w:szCs w:val="18"/>
          <w:lang w:val="es-ES"/>
        </w:rPr>
        <w:t>que sus</w:t>
      </w:r>
      <w:r w:rsidRPr="7ABE18C2">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Tourmundial el cual puede ser consultado en el sitio web: </w:t>
      </w:r>
      <w:hyperlink r:id="rId12">
        <w:r w:rsidRPr="7ABE18C2">
          <w:rPr>
            <w:rStyle w:val="Hipervnculo"/>
            <w:rFonts w:ascii="Arial" w:hAnsi="Arial" w:cs="Arial"/>
            <w:sz w:val="18"/>
            <w:szCs w:val="18"/>
            <w:lang w:val="es-ES"/>
          </w:rPr>
          <w:t>www.tourmundial.mx</w:t>
        </w:r>
      </w:hyperlink>
    </w:p>
    <w:p w14:paraId="0D467017" w14:textId="77777777" w:rsidR="00EF21B6" w:rsidRDefault="00EF21B6" w:rsidP="00C41096">
      <w:pPr>
        <w:pStyle w:val="Sinespaciado"/>
        <w:widowControl w:val="0"/>
        <w:adjustRightInd w:val="0"/>
        <w:jc w:val="center"/>
        <w:textAlignment w:val="baseline"/>
        <w:rPr>
          <w:rFonts w:ascii="Arial" w:hAnsi="Arial" w:cs="Arial"/>
          <w:b/>
          <w:color w:val="E36C0A" w:themeColor="accent6" w:themeShade="BF"/>
          <w:sz w:val="22"/>
          <w:szCs w:val="22"/>
          <w:u w:val="single"/>
          <w:lang w:val="es-ES_tradnl" w:eastAsia="es-ES"/>
        </w:rPr>
      </w:pPr>
    </w:p>
    <w:p w14:paraId="536CE2F9" w14:textId="7C4D9988" w:rsidR="0038798F" w:rsidRDefault="4D7AEA07" w:rsidP="1A3B5E6E">
      <w:pPr>
        <w:pStyle w:val="Sinespaciado"/>
        <w:widowControl w:val="0"/>
        <w:adjustRightInd w:val="0"/>
        <w:jc w:val="center"/>
        <w:textAlignment w:val="baseline"/>
        <w:rPr>
          <w:rFonts w:ascii="Arial" w:hAnsi="Arial" w:cs="Arial"/>
          <w:b/>
          <w:bCs/>
          <w:color w:val="E36C0A" w:themeColor="accent6" w:themeShade="BF"/>
          <w:sz w:val="22"/>
          <w:szCs w:val="22"/>
          <w:u w:val="single"/>
          <w:lang w:val="es-ES" w:eastAsia="es-ES"/>
        </w:rPr>
      </w:pPr>
      <w:r w:rsidRPr="0B4104BC">
        <w:rPr>
          <w:rFonts w:ascii="Arial" w:hAnsi="Arial" w:cs="Arial"/>
          <w:b/>
          <w:bCs/>
          <w:color w:val="E36C0A" w:themeColor="accent6" w:themeShade="BF"/>
          <w:sz w:val="22"/>
          <w:szCs w:val="22"/>
          <w:u w:val="single"/>
          <w:lang w:val="es-ES" w:eastAsia="es-ES"/>
        </w:rPr>
        <w:t xml:space="preserve">VIGENCIA </w:t>
      </w:r>
      <w:r w:rsidR="0E440FAE" w:rsidRPr="0B4104BC">
        <w:rPr>
          <w:rFonts w:ascii="Arial" w:hAnsi="Arial" w:cs="Arial"/>
          <w:b/>
          <w:bCs/>
          <w:color w:val="E36C0A" w:themeColor="accent6" w:themeShade="BF"/>
          <w:sz w:val="22"/>
          <w:szCs w:val="22"/>
          <w:u w:val="single"/>
          <w:lang w:val="es-ES" w:eastAsia="es-ES"/>
        </w:rPr>
        <w:t>HASTA EL 2</w:t>
      </w:r>
      <w:r w:rsidR="65B509A0" w:rsidRPr="0B4104BC">
        <w:rPr>
          <w:rFonts w:ascii="Arial" w:hAnsi="Arial" w:cs="Arial"/>
          <w:b/>
          <w:bCs/>
          <w:color w:val="E36C0A" w:themeColor="accent6" w:themeShade="BF"/>
          <w:sz w:val="22"/>
          <w:szCs w:val="22"/>
          <w:u w:val="single"/>
          <w:lang w:val="es-ES" w:eastAsia="es-ES"/>
        </w:rPr>
        <w:t>2</w:t>
      </w:r>
      <w:r w:rsidR="5CB23A32" w:rsidRPr="0B4104BC">
        <w:rPr>
          <w:rFonts w:ascii="Arial" w:hAnsi="Arial" w:cs="Arial"/>
          <w:b/>
          <w:bCs/>
          <w:color w:val="E36C0A" w:themeColor="accent6" w:themeShade="BF"/>
          <w:sz w:val="22"/>
          <w:szCs w:val="22"/>
          <w:u w:val="single"/>
          <w:lang w:val="es-ES" w:eastAsia="es-ES"/>
        </w:rPr>
        <w:t xml:space="preserve"> </w:t>
      </w:r>
      <w:r w:rsidRPr="0B4104BC">
        <w:rPr>
          <w:rFonts w:ascii="Arial" w:hAnsi="Arial" w:cs="Arial"/>
          <w:b/>
          <w:bCs/>
          <w:color w:val="E36C0A" w:themeColor="accent6" w:themeShade="BF"/>
          <w:sz w:val="22"/>
          <w:szCs w:val="22"/>
          <w:u w:val="single"/>
          <w:lang w:val="es-ES" w:eastAsia="es-ES"/>
        </w:rPr>
        <w:t>DE</w:t>
      </w:r>
      <w:r w:rsidR="58D064AA" w:rsidRPr="0B4104BC">
        <w:rPr>
          <w:rFonts w:ascii="Arial" w:hAnsi="Arial" w:cs="Arial"/>
          <w:b/>
          <w:bCs/>
          <w:color w:val="E36C0A" w:themeColor="accent6" w:themeShade="BF"/>
          <w:sz w:val="22"/>
          <w:szCs w:val="22"/>
          <w:u w:val="single"/>
          <w:lang w:val="es-ES" w:eastAsia="es-ES"/>
        </w:rPr>
        <w:t xml:space="preserve"> </w:t>
      </w:r>
      <w:r w:rsidR="22B13C84" w:rsidRPr="0B4104BC">
        <w:rPr>
          <w:rFonts w:ascii="Arial" w:hAnsi="Arial" w:cs="Arial"/>
          <w:b/>
          <w:bCs/>
          <w:color w:val="E36C0A" w:themeColor="accent6" w:themeShade="BF"/>
          <w:sz w:val="22"/>
          <w:szCs w:val="22"/>
          <w:u w:val="single"/>
          <w:lang w:val="es-ES" w:eastAsia="es-ES"/>
        </w:rPr>
        <w:t>FEBRERO</w:t>
      </w:r>
      <w:r w:rsidRPr="0B4104BC">
        <w:rPr>
          <w:rFonts w:ascii="Arial" w:hAnsi="Arial" w:cs="Arial"/>
          <w:b/>
          <w:bCs/>
          <w:color w:val="E36C0A" w:themeColor="accent6" w:themeShade="BF"/>
          <w:sz w:val="22"/>
          <w:szCs w:val="22"/>
          <w:u w:val="single"/>
          <w:lang w:val="es-ES" w:eastAsia="es-ES"/>
        </w:rPr>
        <w:t xml:space="preserve"> 202</w:t>
      </w:r>
      <w:r w:rsidR="41499271" w:rsidRPr="0B4104BC">
        <w:rPr>
          <w:rFonts w:ascii="Arial" w:hAnsi="Arial" w:cs="Arial"/>
          <w:b/>
          <w:bCs/>
          <w:color w:val="E36C0A" w:themeColor="accent6" w:themeShade="BF"/>
          <w:sz w:val="22"/>
          <w:szCs w:val="22"/>
          <w:u w:val="single"/>
          <w:lang w:val="es-ES" w:eastAsia="es-ES"/>
        </w:rPr>
        <w:t>6</w:t>
      </w:r>
      <w:r w:rsidRPr="0B4104BC">
        <w:rPr>
          <w:rFonts w:ascii="Arial" w:hAnsi="Arial" w:cs="Arial"/>
          <w:b/>
          <w:bCs/>
          <w:color w:val="E36C0A" w:themeColor="accent6" w:themeShade="BF"/>
          <w:sz w:val="22"/>
          <w:szCs w:val="22"/>
          <w:u w:val="single"/>
          <w:lang w:val="es-ES" w:eastAsia="es-ES"/>
        </w:rPr>
        <w:t xml:space="preserve"> </w:t>
      </w:r>
    </w:p>
    <w:p w14:paraId="2AF6B48D" w14:textId="4F5D9012" w:rsidR="00C41096" w:rsidRPr="00385934" w:rsidRDefault="009068EA" w:rsidP="00C41096">
      <w:pPr>
        <w:pStyle w:val="Sinespaciado"/>
        <w:widowControl w:val="0"/>
        <w:adjustRightInd w:val="0"/>
        <w:jc w:val="center"/>
        <w:textAlignment w:val="baseline"/>
        <w:rPr>
          <w:rFonts w:ascii="Arial" w:hAnsi="Arial" w:cs="Arial"/>
          <w:b/>
          <w:sz w:val="22"/>
          <w:szCs w:val="22"/>
          <w:u w:val="single"/>
          <w:lang w:val="es-ES_tradnl" w:eastAsia="es-ES"/>
        </w:rPr>
      </w:pPr>
      <w:r>
        <w:rPr>
          <w:rFonts w:ascii="Arial" w:hAnsi="Arial" w:cs="Arial"/>
          <w:b/>
          <w:sz w:val="22"/>
          <w:szCs w:val="22"/>
          <w:highlight w:val="cyan"/>
          <w:u w:val="single"/>
          <w:lang w:val="es-ES_tradnl" w:eastAsia="es-ES"/>
        </w:rPr>
        <w:t xml:space="preserve">SE REQUIERE </w:t>
      </w:r>
      <w:r w:rsidRPr="009068EA">
        <w:rPr>
          <w:rFonts w:ascii="Arial" w:hAnsi="Arial" w:cs="Arial"/>
          <w:b/>
          <w:sz w:val="22"/>
          <w:szCs w:val="22"/>
          <w:highlight w:val="cyan"/>
          <w:u w:val="single"/>
          <w:lang w:val="es-ES_tradnl" w:eastAsia="es-ES"/>
        </w:rPr>
        <w:t>PREPAGO</w:t>
      </w:r>
    </w:p>
    <w:tbl>
      <w:tblPr>
        <w:tblStyle w:val="Sombreadomedio1-nfasis6"/>
        <w:tblW w:w="0" w:type="auto"/>
        <w:jc w:val="center"/>
        <w:tblLook w:val="04A0" w:firstRow="1" w:lastRow="0" w:firstColumn="1" w:lastColumn="0" w:noHBand="0" w:noVBand="1"/>
      </w:tblPr>
      <w:tblGrid>
        <w:gridCol w:w="7965"/>
      </w:tblGrid>
      <w:tr w:rsidR="00C41096" w:rsidRPr="00515DF7" w14:paraId="283BA8C9" w14:textId="77777777" w:rsidTr="0B4104BC">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5579443D" w14:textId="686B5F5B" w:rsidR="00C41096" w:rsidRPr="00515DF7" w:rsidRDefault="00C41096" w:rsidP="00863033">
            <w:pPr>
              <w:pStyle w:val="Sinespaciado"/>
              <w:widowControl w:val="0"/>
              <w:adjustRightInd w:val="0"/>
              <w:jc w:val="center"/>
              <w:textAlignment w:val="baseline"/>
              <w:rPr>
                <w:rFonts w:ascii="Arial" w:hAnsi="Arial" w:cs="Arial"/>
                <w:b w:val="0"/>
                <w:color w:val="auto"/>
                <w:sz w:val="18"/>
                <w:szCs w:val="18"/>
                <w:u w:val="single"/>
                <w:lang w:val="es-ES" w:eastAsia="es-ES"/>
              </w:rPr>
            </w:pPr>
            <w:r w:rsidRPr="00515DF7">
              <w:rPr>
                <w:rFonts w:ascii="Arial" w:hAnsi="Arial" w:cs="Arial"/>
                <w:color w:val="auto"/>
                <w:sz w:val="18"/>
                <w:szCs w:val="18"/>
                <w:u w:val="single"/>
                <w:lang w:val="es-ES" w:eastAsia="es-ES"/>
              </w:rPr>
              <w:t>POLÍTICAS DE CANCELACI</w:t>
            </w:r>
            <w:r w:rsidR="009068EA">
              <w:rPr>
                <w:rFonts w:ascii="Arial" w:hAnsi="Arial" w:cs="Arial"/>
                <w:color w:val="auto"/>
                <w:sz w:val="18"/>
                <w:szCs w:val="18"/>
                <w:u w:val="single"/>
                <w:lang w:val="es-ES" w:eastAsia="es-ES"/>
              </w:rPr>
              <w:t>Ó</w:t>
            </w:r>
            <w:r w:rsidRPr="00515DF7">
              <w:rPr>
                <w:rFonts w:ascii="Arial" w:hAnsi="Arial" w:cs="Arial"/>
                <w:color w:val="auto"/>
                <w:sz w:val="18"/>
                <w:szCs w:val="18"/>
                <w:u w:val="single"/>
                <w:lang w:val="es-ES" w:eastAsia="es-ES"/>
              </w:rPr>
              <w:t>N</w:t>
            </w:r>
          </w:p>
        </w:tc>
      </w:tr>
      <w:tr w:rsidR="00C41096" w:rsidRPr="00515DF7" w14:paraId="023BB1DE" w14:textId="77777777" w:rsidTr="0B4104BC">
        <w:trPr>
          <w:cnfStyle w:val="000000100000" w:firstRow="0" w:lastRow="0" w:firstColumn="0" w:lastColumn="0" w:oddVBand="0" w:evenVBand="0" w:oddHBand="1" w:evenHBand="0" w:firstRowFirstColumn="0" w:firstRowLastColumn="0" w:lastRowFirstColumn="0" w:lastRowLastColumn="0"/>
          <w:trHeight w:val="2453"/>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66A7A291" w14:textId="77777777" w:rsidR="000352CD" w:rsidRPr="000352CD" w:rsidRDefault="000352CD" w:rsidP="000352CD">
            <w:pPr>
              <w:pStyle w:val="Sinespaciado"/>
              <w:widowControl w:val="0"/>
              <w:numPr>
                <w:ilvl w:val="0"/>
                <w:numId w:val="4"/>
              </w:numPr>
              <w:adjustRightInd w:val="0"/>
              <w:textAlignment w:val="baseline"/>
              <w:rPr>
                <w:rFonts w:ascii="Arial" w:hAnsi="Arial" w:cs="Arial"/>
                <w:sz w:val="18"/>
                <w:szCs w:val="18"/>
                <w:lang w:val="es-ES" w:eastAsia="es-ES"/>
              </w:rPr>
            </w:pPr>
            <w:r w:rsidRPr="000352CD">
              <w:rPr>
                <w:rFonts w:ascii="Arial" w:hAnsi="Arial" w:cs="Arial"/>
                <w:sz w:val="18"/>
                <w:szCs w:val="18"/>
                <w:lang w:val="es-ES" w:eastAsia="es-ES"/>
              </w:rPr>
              <w:t>Con más de 35 días antes de la fecha de salida del pasajero: SIN CARGO.</w:t>
            </w:r>
          </w:p>
          <w:p w14:paraId="481470FD" w14:textId="77777777" w:rsidR="000352CD" w:rsidRPr="000352CD" w:rsidRDefault="000352CD" w:rsidP="000352CD">
            <w:pPr>
              <w:pStyle w:val="Sinespaciado"/>
              <w:widowControl w:val="0"/>
              <w:numPr>
                <w:ilvl w:val="0"/>
                <w:numId w:val="4"/>
              </w:numPr>
              <w:adjustRightInd w:val="0"/>
              <w:textAlignment w:val="baseline"/>
              <w:rPr>
                <w:rFonts w:ascii="Arial" w:hAnsi="Arial" w:cs="Arial"/>
                <w:sz w:val="18"/>
                <w:szCs w:val="18"/>
                <w:lang w:val="es-ES" w:eastAsia="es-ES"/>
              </w:rPr>
            </w:pPr>
            <w:r w:rsidRPr="000352CD">
              <w:rPr>
                <w:rFonts w:ascii="Arial" w:hAnsi="Arial" w:cs="Arial"/>
                <w:sz w:val="18"/>
                <w:szCs w:val="18"/>
                <w:lang w:val="es-ES" w:eastAsia="es-ES"/>
              </w:rPr>
              <w:t>Entre 34 y 15 días antes de la fecha de salida del pasajero: 50% del total de la reservación.</w:t>
            </w:r>
          </w:p>
          <w:p w14:paraId="533F6B5B" w14:textId="77777777" w:rsidR="000352CD" w:rsidRPr="000352CD" w:rsidRDefault="000352CD" w:rsidP="000352CD">
            <w:pPr>
              <w:pStyle w:val="Sinespaciado"/>
              <w:widowControl w:val="0"/>
              <w:numPr>
                <w:ilvl w:val="0"/>
                <w:numId w:val="4"/>
              </w:numPr>
              <w:adjustRightInd w:val="0"/>
              <w:textAlignment w:val="baseline"/>
              <w:rPr>
                <w:rFonts w:ascii="Arial" w:hAnsi="Arial" w:cs="Arial"/>
                <w:sz w:val="18"/>
                <w:szCs w:val="18"/>
                <w:lang w:val="es-ES" w:eastAsia="es-ES"/>
              </w:rPr>
            </w:pPr>
            <w:r w:rsidRPr="000352CD">
              <w:rPr>
                <w:rFonts w:ascii="Arial" w:hAnsi="Arial" w:cs="Arial"/>
                <w:sz w:val="18"/>
                <w:szCs w:val="18"/>
                <w:lang w:val="es-ES" w:eastAsia="es-ES"/>
              </w:rPr>
              <w:t>Con menos de 14 días antes de la fecha de salida del pasajero: 100% del total de la reservación.</w:t>
            </w:r>
          </w:p>
          <w:p w14:paraId="43066CE8" w14:textId="77777777" w:rsidR="000352CD" w:rsidRPr="000352CD" w:rsidRDefault="000352CD" w:rsidP="000352CD">
            <w:pPr>
              <w:pStyle w:val="Sinespaciado"/>
              <w:widowControl w:val="0"/>
              <w:numPr>
                <w:ilvl w:val="0"/>
                <w:numId w:val="4"/>
              </w:numPr>
              <w:adjustRightInd w:val="0"/>
              <w:textAlignment w:val="baseline"/>
              <w:rPr>
                <w:rFonts w:ascii="Arial" w:hAnsi="Arial" w:cs="Arial"/>
                <w:sz w:val="18"/>
                <w:szCs w:val="18"/>
                <w:lang w:val="es-ES" w:eastAsia="es-ES"/>
              </w:rPr>
            </w:pPr>
            <w:r w:rsidRPr="000352CD">
              <w:rPr>
                <w:rFonts w:ascii="Arial" w:hAnsi="Arial" w:cs="Arial"/>
                <w:sz w:val="18"/>
                <w:szCs w:val="18"/>
                <w:lang w:val="es-ES" w:eastAsia="es-ES"/>
              </w:rPr>
              <w:t>NO SHOW 100% del total de la reservación.</w:t>
            </w:r>
          </w:p>
          <w:p w14:paraId="7BA9D423" w14:textId="77777777" w:rsidR="000352CD" w:rsidRPr="000352CD" w:rsidRDefault="000352CD" w:rsidP="000352CD">
            <w:pPr>
              <w:pStyle w:val="Sinespaciado"/>
              <w:widowControl w:val="0"/>
              <w:adjustRightInd w:val="0"/>
              <w:jc w:val="center"/>
              <w:textAlignment w:val="baseline"/>
              <w:rPr>
                <w:rFonts w:ascii="Proxima Nova Alt Lt" w:hAnsi="Proxima Nova Alt Lt" w:cs="Arial"/>
                <w:sz w:val="18"/>
                <w:szCs w:val="18"/>
                <w:lang w:val="es-ES" w:eastAsia="es-ES"/>
              </w:rPr>
            </w:pPr>
            <w:r w:rsidRPr="000352CD">
              <w:rPr>
                <w:rFonts w:ascii="Proxima Nova Alt Lt" w:hAnsi="Proxima Nova Alt Lt" w:cs="Arial"/>
                <w:sz w:val="18"/>
                <w:szCs w:val="18"/>
                <w:lang w:val="es-ES" w:eastAsia="es-ES"/>
              </w:rPr>
              <w:t>Boletos de avión.</w:t>
            </w:r>
          </w:p>
          <w:p w14:paraId="714F173F" w14:textId="3D3C3116" w:rsidR="00C41096" w:rsidRPr="00515DF7" w:rsidRDefault="000352CD" w:rsidP="000352CD">
            <w:pPr>
              <w:pStyle w:val="Sinespaciado"/>
              <w:widowControl w:val="0"/>
              <w:adjustRightInd w:val="0"/>
              <w:jc w:val="center"/>
              <w:textAlignment w:val="baseline"/>
              <w:rPr>
                <w:rFonts w:ascii="Arial" w:hAnsi="Arial" w:cs="Arial"/>
                <w:sz w:val="18"/>
                <w:szCs w:val="18"/>
                <w:lang w:val="es-ES" w:eastAsia="es-ES"/>
              </w:rPr>
            </w:pPr>
            <w:r w:rsidRPr="000352CD">
              <w:rPr>
                <w:rFonts w:ascii="Proxima Nova Alt Lt" w:hAnsi="Proxima Nova Alt Lt" w:cs="Arial"/>
                <w:sz w:val="18"/>
                <w:szCs w:val="18"/>
                <w:lang w:val="es-ES" w:eastAsia="es-ES"/>
              </w:rPr>
              <w:t xml:space="preserve">Todo boleto aéreo adquirido con Tourmundial, </w:t>
            </w:r>
            <w:r w:rsidRPr="000352CD">
              <w:rPr>
                <w:rFonts w:ascii="Proxima Nova Alt Lt" w:hAnsi="Proxima Nova Alt Lt" w:cs="Arial"/>
                <w:color w:val="E36C0A" w:themeColor="accent6" w:themeShade="BF"/>
                <w:sz w:val="18"/>
                <w:szCs w:val="18"/>
                <w:lang w:val="es-ES" w:eastAsia="es-ES"/>
              </w:rPr>
              <w:t>NO será reembolsables, endosables y no permitirán cambio de fecha y/o nombre*</w:t>
            </w:r>
          </w:p>
        </w:tc>
      </w:tr>
    </w:tbl>
    <w:p w14:paraId="47234D5E" w14:textId="77777777" w:rsidR="00C41096" w:rsidRPr="00515DF7" w:rsidRDefault="00C41096" w:rsidP="00C41096">
      <w:pPr>
        <w:pStyle w:val="Sinespaciado"/>
        <w:widowControl w:val="0"/>
        <w:adjustRightInd w:val="0"/>
        <w:jc w:val="center"/>
        <w:textAlignment w:val="baseline"/>
        <w:rPr>
          <w:rFonts w:ascii="Arial" w:hAnsi="Arial" w:cs="Arial"/>
          <w:b/>
          <w:sz w:val="18"/>
          <w:szCs w:val="18"/>
          <w:u w:val="single"/>
          <w:lang w:val="es-ES_tradnl" w:eastAsia="es-ES"/>
        </w:rPr>
      </w:pPr>
    </w:p>
    <w:p w14:paraId="305BE013" w14:textId="77777777" w:rsidR="00C41096" w:rsidRPr="00515DF7" w:rsidRDefault="00C41096" w:rsidP="00C41096">
      <w:pPr>
        <w:pStyle w:val="Sinespaciado"/>
        <w:widowControl w:val="0"/>
        <w:adjustRightInd w:val="0"/>
        <w:jc w:val="center"/>
        <w:textAlignment w:val="baseline"/>
        <w:rPr>
          <w:rFonts w:ascii="Arial" w:hAnsi="Arial" w:cs="Arial"/>
          <w:sz w:val="18"/>
          <w:szCs w:val="18"/>
          <w:lang w:val="es-MX"/>
        </w:rPr>
      </w:pPr>
      <w:r w:rsidRPr="00515DF7">
        <w:rPr>
          <w:rFonts w:ascii="Arial" w:hAnsi="Arial" w:cs="Arial"/>
          <w:b/>
          <w:sz w:val="18"/>
          <w:szCs w:val="18"/>
          <w:u w:val="single"/>
          <w:lang w:val="es-ES_tradnl" w:eastAsia="es-ES"/>
        </w:rPr>
        <w:t>El presente documento es de carácter informativo, más no una confirmación.</w:t>
      </w:r>
    </w:p>
    <w:p w14:paraId="4FB009F9" w14:textId="77777777" w:rsidR="00BD5B36" w:rsidRPr="00515DF7" w:rsidRDefault="00BD5B36" w:rsidP="00C41096">
      <w:pPr>
        <w:spacing w:after="0" w:line="240" w:lineRule="auto"/>
        <w:jc w:val="both"/>
        <w:rPr>
          <w:rFonts w:ascii="Arial" w:hAnsi="Arial" w:cs="Arial"/>
          <w:sz w:val="18"/>
          <w:szCs w:val="18"/>
          <w:lang w:val="es-MX"/>
        </w:rPr>
      </w:pPr>
    </w:p>
    <w:sectPr w:rsidR="00BD5B36" w:rsidRPr="00515DF7" w:rsidSect="002B05DC">
      <w:headerReference w:type="default" r:id="rId13"/>
      <w:footerReference w:type="default" r:id="rId14"/>
      <w:pgSz w:w="11906" w:h="16838"/>
      <w:pgMar w:top="1418" w:right="1134" w:bottom="851" w:left="1134"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7892" w14:textId="77777777" w:rsidR="006C7BD3" w:rsidRDefault="006C7BD3">
      <w:pPr>
        <w:spacing w:after="0" w:line="240" w:lineRule="auto"/>
      </w:pPr>
      <w:r>
        <w:separator/>
      </w:r>
    </w:p>
  </w:endnote>
  <w:endnote w:type="continuationSeparator" w:id="0">
    <w:p w14:paraId="168F98BB" w14:textId="77777777" w:rsidR="006C7BD3" w:rsidRDefault="006C7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0EF1" w14:textId="77777777" w:rsidR="00E65030" w:rsidRDefault="00E65030" w:rsidP="00E65030">
    <w:pPr>
      <w:pStyle w:val="Piedepgina"/>
      <w:jc w:val="center"/>
      <w:rPr>
        <w:rFonts w:ascii="Arial" w:hAnsi="Arial" w:cs="Arial"/>
        <w:sz w:val="13"/>
        <w:szCs w:val="13"/>
      </w:rPr>
    </w:pPr>
  </w:p>
  <w:p w14:paraId="6D5729EF" w14:textId="77777777" w:rsidR="00E65030" w:rsidRDefault="00E65030" w:rsidP="00E65030">
    <w:pPr>
      <w:pStyle w:val="Piedepgina"/>
      <w:jc w:val="center"/>
      <w:rPr>
        <w:rFonts w:ascii="Arial" w:hAnsi="Arial" w:cs="Arial"/>
        <w:sz w:val="13"/>
        <w:szCs w:val="13"/>
      </w:rPr>
    </w:pPr>
    <w:r>
      <w:rPr>
        <w:rFonts w:ascii="Arial" w:hAnsi="Arial" w:cs="Arial"/>
        <w:sz w:val="13"/>
        <w:szCs w:val="13"/>
      </w:rPr>
      <w:t>Tel (52) (55) 4147 – 5780</w:t>
    </w:r>
  </w:p>
  <w:p w14:paraId="43F0B5BA" w14:textId="77777777" w:rsidR="00E65030" w:rsidRDefault="00E65030" w:rsidP="00E65030">
    <w:pPr>
      <w:pStyle w:val="Piedepgina"/>
      <w:jc w:val="center"/>
      <w:rPr>
        <w:rFonts w:ascii="Arial" w:hAnsi="Arial" w:cs="Arial"/>
        <w:sz w:val="13"/>
        <w:szCs w:val="13"/>
      </w:rPr>
    </w:pPr>
    <w:r>
      <w:rPr>
        <w:rFonts w:ascii="Arial" w:hAnsi="Arial" w:cs="Arial"/>
        <w:sz w:val="13"/>
        <w:szCs w:val="13"/>
      </w:rPr>
      <w:t xml:space="preserve">   </w:t>
    </w:r>
    <w:hyperlink r:id="rId1" w:history="1">
      <w:r>
        <w:rPr>
          <w:rStyle w:val="Hipervnculo"/>
          <w:rFonts w:ascii="Arial" w:hAnsi="Arial" w:cs="Arial"/>
          <w:sz w:val="13"/>
          <w:szCs w:val="13"/>
        </w:rPr>
        <w:t>www.tourmundial.mx</w:t>
      </w:r>
    </w:hyperlink>
    <w:r>
      <w:rPr>
        <w:rFonts w:ascii="Arial" w:hAnsi="Arial" w:cs="Arial"/>
        <w:sz w:val="13"/>
        <w:szCs w:val="13"/>
      </w:rPr>
      <w:t xml:space="preserve"> </w:t>
    </w:r>
  </w:p>
  <w:p w14:paraId="04787CD0" w14:textId="77777777" w:rsidR="00E65030" w:rsidRPr="009D2BB6" w:rsidRDefault="00E65030" w:rsidP="00E65030">
    <w:pPr>
      <w:pStyle w:val="Piedepgina"/>
      <w:jc w:val="center"/>
      <w:rPr>
        <w:rFonts w:ascii="Arial" w:hAnsi="Arial" w:cs="Arial"/>
        <w:sz w:val="13"/>
        <w:szCs w:val="13"/>
      </w:rPr>
    </w:pPr>
    <w:r>
      <w:rPr>
        <w:rFonts w:ascii="Arial" w:hAnsi="Arial" w:cs="Arial"/>
        <w:sz w:val="13"/>
        <w:szCs w:val="13"/>
      </w:rPr>
      <w:t xml:space="preserve"> </w:t>
    </w:r>
    <w:hyperlink r:id="rId2" w:history="1">
      <w:r>
        <w:rPr>
          <w:rStyle w:val="Hipervnculo"/>
          <w:rFonts w:ascii="Arial" w:hAnsi="Arial" w:cs="Arial"/>
          <w:sz w:val="13"/>
          <w:szCs w:val="13"/>
        </w:rPr>
        <w:t>reservaciones@tourmundial.mx</w:t>
      </w:r>
    </w:hyperlink>
  </w:p>
  <w:p w14:paraId="4CE3C028" w14:textId="4BDF6D4D" w:rsidR="00B70BC9" w:rsidRPr="00E65030" w:rsidRDefault="00B70BC9" w:rsidP="00E650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4CC86" w14:textId="77777777" w:rsidR="006C7BD3" w:rsidRDefault="006C7BD3">
      <w:pPr>
        <w:spacing w:after="0" w:line="240" w:lineRule="auto"/>
      </w:pPr>
      <w:r>
        <w:separator/>
      </w:r>
    </w:p>
  </w:footnote>
  <w:footnote w:type="continuationSeparator" w:id="0">
    <w:p w14:paraId="1B4AF62A" w14:textId="77777777" w:rsidR="006C7BD3" w:rsidRDefault="006C7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DD7D3" w14:textId="03A24706" w:rsidR="002643E9" w:rsidRPr="002643E9" w:rsidRDefault="00FA16A4" w:rsidP="002643E9">
    <w:pPr>
      <w:pStyle w:val="Encabezado"/>
    </w:pPr>
    <w:r>
      <w:rPr>
        <w:noProof/>
        <w:lang w:val="es-MX" w:eastAsia="es-MX"/>
      </w:rPr>
      <w:drawing>
        <wp:anchor distT="0" distB="0" distL="114300" distR="114300" simplePos="0" relativeHeight="251660288" behindDoc="0" locked="0" layoutInCell="1" allowOverlap="1" wp14:anchorId="006EA1AA" wp14:editId="1BDE8922">
          <wp:simplePos x="0" y="0"/>
          <wp:positionH relativeFrom="margin">
            <wp:align>left</wp:align>
          </wp:positionH>
          <wp:positionV relativeFrom="topMargin">
            <wp:posOffset>235585</wp:posOffset>
          </wp:positionV>
          <wp:extent cx="2124075" cy="511810"/>
          <wp:effectExtent l="0" t="0" r="9525" b="2540"/>
          <wp:wrapSquare wrapText="bothSides"/>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075" cy="511810"/>
                  </a:xfrm>
                  <a:prstGeom prst="rect">
                    <a:avLst/>
                  </a:prstGeom>
                </pic:spPr>
              </pic:pic>
            </a:graphicData>
          </a:graphic>
          <wp14:sizeRelH relativeFrom="margin">
            <wp14:pctWidth>0</wp14:pctWidth>
          </wp14:sizeRelH>
          <wp14:sizeRelV relativeFrom="margin">
            <wp14:pctHeight>0</wp14:pctHeight>
          </wp14:sizeRelV>
        </wp:anchor>
      </w:drawing>
    </w:r>
    <w:r w:rsidR="007E36D0">
      <w:rPr>
        <w:noProof/>
        <w:lang w:val="es-MX" w:eastAsia="es-MX"/>
      </w:rPr>
      <mc:AlternateContent>
        <mc:Choice Requires="wps">
          <w:drawing>
            <wp:anchor distT="0" distB="0" distL="114300" distR="114300" simplePos="0" relativeHeight="251659264" behindDoc="1" locked="0" layoutInCell="1" allowOverlap="1" wp14:anchorId="67BA8223" wp14:editId="60F55DC4">
              <wp:simplePos x="0" y="0"/>
              <wp:positionH relativeFrom="page">
                <wp:align>left</wp:align>
              </wp:positionH>
              <wp:positionV relativeFrom="paragraph">
                <wp:posOffset>-850265</wp:posOffset>
              </wp:positionV>
              <wp:extent cx="7696200" cy="1303020"/>
              <wp:effectExtent l="0" t="0" r="0" b="0"/>
              <wp:wrapNone/>
              <wp:docPr id="5" name="5 Rectángulo"/>
              <wp:cNvGraphicFramePr/>
              <a:graphic xmlns:a="http://schemas.openxmlformats.org/drawingml/2006/main">
                <a:graphicData uri="http://schemas.microsoft.com/office/word/2010/wordprocessingShape">
                  <wps:wsp>
                    <wps:cNvSpPr/>
                    <wps:spPr>
                      <a:xfrm>
                        <a:off x="0" y="0"/>
                        <a:ext cx="7696200" cy="13030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5 Rectángulo" style="position:absolute;margin-left:0;margin-top:-66.95pt;width:606pt;height:102.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bfbfbf [2412]" stroked="f" strokeweight="2pt" w14:anchorId="06F94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pt;height:7.5pt;visibility:visible;mso-wrap-style:square" o:bullet="t">
        <v:imagedata r:id="rId1" o:title=""/>
      </v:shape>
    </w:pict>
  </w:numPicBullet>
  <w:abstractNum w:abstractNumId="0" w15:restartNumberingAfterBreak="0">
    <w:nsid w:val="11800A42"/>
    <w:multiLevelType w:val="hybridMultilevel"/>
    <w:tmpl w:val="8E9A2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07E72"/>
    <w:multiLevelType w:val="hybridMultilevel"/>
    <w:tmpl w:val="519AE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A04440"/>
    <w:multiLevelType w:val="hybridMultilevel"/>
    <w:tmpl w:val="BDC4A32C"/>
    <w:lvl w:ilvl="0" w:tplc="5C72EE3C">
      <w:start w:val="1"/>
      <w:numFmt w:val="bullet"/>
      <w:lvlText w:val=""/>
      <w:lvlJc w:val="left"/>
      <w:pPr>
        <w:ind w:left="785" w:hanging="360"/>
      </w:pPr>
      <w:rPr>
        <w:rFonts w:ascii="Wingdings" w:hAnsi="Wingdings"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4" w15:restartNumberingAfterBreak="0">
    <w:nsid w:val="22D50D72"/>
    <w:multiLevelType w:val="hybridMultilevel"/>
    <w:tmpl w:val="8A8CA83C"/>
    <w:lvl w:ilvl="0" w:tplc="D9CE5558">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4666D9"/>
    <w:multiLevelType w:val="hybridMultilevel"/>
    <w:tmpl w:val="A224D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DB49DE"/>
    <w:multiLevelType w:val="hybridMultilevel"/>
    <w:tmpl w:val="137E18D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B2883"/>
    <w:multiLevelType w:val="hybridMultilevel"/>
    <w:tmpl w:val="DD20C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2A6278"/>
    <w:multiLevelType w:val="hybridMultilevel"/>
    <w:tmpl w:val="81EE0E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581F40"/>
    <w:multiLevelType w:val="hybridMultilevel"/>
    <w:tmpl w:val="37A8AA00"/>
    <w:lvl w:ilvl="0" w:tplc="1D385B5C">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56A6C07"/>
    <w:multiLevelType w:val="hybridMultilevel"/>
    <w:tmpl w:val="0CCA13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D93E8F"/>
    <w:multiLevelType w:val="hybridMultilevel"/>
    <w:tmpl w:val="5AD06F42"/>
    <w:lvl w:ilvl="0" w:tplc="A2D0987C">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5E3721"/>
    <w:multiLevelType w:val="hybridMultilevel"/>
    <w:tmpl w:val="701452C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71190D49"/>
    <w:multiLevelType w:val="hybridMultilevel"/>
    <w:tmpl w:val="AEA80A2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AC42AE"/>
    <w:multiLevelType w:val="hybridMultilevel"/>
    <w:tmpl w:val="F36AB1D6"/>
    <w:lvl w:ilvl="0" w:tplc="48FC56D8">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7B408EF"/>
    <w:multiLevelType w:val="hybridMultilevel"/>
    <w:tmpl w:val="DF9C02BC"/>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A7949EF"/>
    <w:multiLevelType w:val="hybridMultilevel"/>
    <w:tmpl w:val="EA00960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7BB51049"/>
    <w:multiLevelType w:val="hybridMultilevel"/>
    <w:tmpl w:val="4838E48E"/>
    <w:lvl w:ilvl="0" w:tplc="A6467C98">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85712453">
    <w:abstractNumId w:val="9"/>
  </w:num>
  <w:num w:numId="2" w16cid:durableId="2109042251">
    <w:abstractNumId w:val="1"/>
  </w:num>
  <w:num w:numId="3" w16cid:durableId="1260334486">
    <w:abstractNumId w:val="11"/>
  </w:num>
  <w:num w:numId="4" w16cid:durableId="403188423">
    <w:abstractNumId w:val="8"/>
  </w:num>
  <w:num w:numId="5" w16cid:durableId="1763380430">
    <w:abstractNumId w:val="5"/>
  </w:num>
  <w:num w:numId="6" w16cid:durableId="1092580997">
    <w:abstractNumId w:val="22"/>
  </w:num>
  <w:num w:numId="7" w16cid:durableId="175585087">
    <w:abstractNumId w:val="19"/>
  </w:num>
  <w:num w:numId="8" w16cid:durableId="471993691">
    <w:abstractNumId w:val="13"/>
  </w:num>
  <w:num w:numId="9" w16cid:durableId="642388855">
    <w:abstractNumId w:val="6"/>
  </w:num>
  <w:num w:numId="10" w16cid:durableId="820929186">
    <w:abstractNumId w:val="10"/>
  </w:num>
  <w:num w:numId="11" w16cid:durableId="313485446">
    <w:abstractNumId w:val="16"/>
  </w:num>
  <w:num w:numId="12" w16cid:durableId="646015700">
    <w:abstractNumId w:val="12"/>
  </w:num>
  <w:num w:numId="13" w16cid:durableId="287704189">
    <w:abstractNumId w:val="20"/>
  </w:num>
  <w:num w:numId="14" w16cid:durableId="499467583">
    <w:abstractNumId w:val="7"/>
  </w:num>
  <w:num w:numId="15" w16cid:durableId="999626030">
    <w:abstractNumId w:val="18"/>
  </w:num>
  <w:num w:numId="16" w16cid:durableId="1047991723">
    <w:abstractNumId w:val="21"/>
  </w:num>
  <w:num w:numId="17" w16cid:durableId="856120304">
    <w:abstractNumId w:val="23"/>
  </w:num>
  <w:num w:numId="18" w16cid:durableId="1574005804">
    <w:abstractNumId w:val="14"/>
  </w:num>
  <w:num w:numId="19" w16cid:durableId="1199930654">
    <w:abstractNumId w:val="4"/>
  </w:num>
  <w:num w:numId="20" w16cid:durableId="794177516">
    <w:abstractNumId w:val="15"/>
  </w:num>
  <w:num w:numId="21" w16cid:durableId="154417694">
    <w:abstractNumId w:val="0"/>
  </w:num>
  <w:num w:numId="22" w16cid:durableId="234316836">
    <w:abstractNumId w:val="3"/>
  </w:num>
  <w:num w:numId="23" w16cid:durableId="1604799619">
    <w:abstractNumId w:val="2"/>
  </w:num>
  <w:num w:numId="24" w16cid:durableId="16789188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36"/>
    <w:rsid w:val="000034BD"/>
    <w:rsid w:val="00024FE5"/>
    <w:rsid w:val="000261FC"/>
    <w:rsid w:val="00026865"/>
    <w:rsid w:val="00027279"/>
    <w:rsid w:val="000352CD"/>
    <w:rsid w:val="00041D51"/>
    <w:rsid w:val="00045929"/>
    <w:rsid w:val="00054E08"/>
    <w:rsid w:val="00061CA9"/>
    <w:rsid w:val="0006662F"/>
    <w:rsid w:val="0006780C"/>
    <w:rsid w:val="00070220"/>
    <w:rsid w:val="00071EB5"/>
    <w:rsid w:val="0007254E"/>
    <w:rsid w:val="000764D1"/>
    <w:rsid w:val="00077937"/>
    <w:rsid w:val="00081050"/>
    <w:rsid w:val="00083EDF"/>
    <w:rsid w:val="0008539B"/>
    <w:rsid w:val="000A2292"/>
    <w:rsid w:val="000B4A43"/>
    <w:rsid w:val="000C5139"/>
    <w:rsid w:val="000D1E41"/>
    <w:rsid w:val="000D3CD7"/>
    <w:rsid w:val="000D5380"/>
    <w:rsid w:val="000D7155"/>
    <w:rsid w:val="000E1D29"/>
    <w:rsid w:val="000E6411"/>
    <w:rsid w:val="000F1838"/>
    <w:rsid w:val="00100ABE"/>
    <w:rsid w:val="00112075"/>
    <w:rsid w:val="00122278"/>
    <w:rsid w:val="00126E13"/>
    <w:rsid w:val="0013588A"/>
    <w:rsid w:val="00137E9C"/>
    <w:rsid w:val="001479D7"/>
    <w:rsid w:val="00150DE2"/>
    <w:rsid w:val="00154031"/>
    <w:rsid w:val="00173040"/>
    <w:rsid w:val="00175A63"/>
    <w:rsid w:val="00183834"/>
    <w:rsid w:val="00183A42"/>
    <w:rsid w:val="00191EB3"/>
    <w:rsid w:val="00196354"/>
    <w:rsid w:val="001B5744"/>
    <w:rsid w:val="001B67A3"/>
    <w:rsid w:val="001C0459"/>
    <w:rsid w:val="001C26CB"/>
    <w:rsid w:val="001C399F"/>
    <w:rsid w:val="001D2EF5"/>
    <w:rsid w:val="001E0578"/>
    <w:rsid w:val="001E55E4"/>
    <w:rsid w:val="001E5988"/>
    <w:rsid w:val="001F071B"/>
    <w:rsid w:val="001F49B1"/>
    <w:rsid w:val="0020248F"/>
    <w:rsid w:val="002034B6"/>
    <w:rsid w:val="002042D8"/>
    <w:rsid w:val="00217B0C"/>
    <w:rsid w:val="002227AE"/>
    <w:rsid w:val="002251B5"/>
    <w:rsid w:val="00227253"/>
    <w:rsid w:val="00227562"/>
    <w:rsid w:val="00231E9A"/>
    <w:rsid w:val="00235B73"/>
    <w:rsid w:val="0024272B"/>
    <w:rsid w:val="0024447D"/>
    <w:rsid w:val="0024553D"/>
    <w:rsid w:val="002613BB"/>
    <w:rsid w:val="00261533"/>
    <w:rsid w:val="0026378B"/>
    <w:rsid w:val="002643E9"/>
    <w:rsid w:val="00280306"/>
    <w:rsid w:val="002855E8"/>
    <w:rsid w:val="00290E9F"/>
    <w:rsid w:val="00297531"/>
    <w:rsid w:val="002A61DA"/>
    <w:rsid w:val="002A6E48"/>
    <w:rsid w:val="002B05DC"/>
    <w:rsid w:val="002B0DDF"/>
    <w:rsid w:val="002B3BBE"/>
    <w:rsid w:val="002B511A"/>
    <w:rsid w:val="002B7D39"/>
    <w:rsid w:val="002C7C55"/>
    <w:rsid w:val="002D49D9"/>
    <w:rsid w:val="002E0149"/>
    <w:rsid w:val="002E1C39"/>
    <w:rsid w:val="002E4944"/>
    <w:rsid w:val="002E56B2"/>
    <w:rsid w:val="002F209F"/>
    <w:rsid w:val="00300675"/>
    <w:rsid w:val="00303E12"/>
    <w:rsid w:val="00306DF5"/>
    <w:rsid w:val="00307721"/>
    <w:rsid w:val="0032019B"/>
    <w:rsid w:val="003315BE"/>
    <w:rsid w:val="00332908"/>
    <w:rsid w:val="00336240"/>
    <w:rsid w:val="00337BE5"/>
    <w:rsid w:val="00343DB9"/>
    <w:rsid w:val="00351466"/>
    <w:rsid w:val="00356335"/>
    <w:rsid w:val="003570F9"/>
    <w:rsid w:val="00376C44"/>
    <w:rsid w:val="003800F6"/>
    <w:rsid w:val="00385934"/>
    <w:rsid w:val="0038798F"/>
    <w:rsid w:val="003919A9"/>
    <w:rsid w:val="0039375A"/>
    <w:rsid w:val="00396AAD"/>
    <w:rsid w:val="003A2C90"/>
    <w:rsid w:val="003B6000"/>
    <w:rsid w:val="003C4950"/>
    <w:rsid w:val="003C567A"/>
    <w:rsid w:val="003D1237"/>
    <w:rsid w:val="003D5CFF"/>
    <w:rsid w:val="003D7DF1"/>
    <w:rsid w:val="003E16D0"/>
    <w:rsid w:val="003E6365"/>
    <w:rsid w:val="004001CF"/>
    <w:rsid w:val="00402E43"/>
    <w:rsid w:val="0041264F"/>
    <w:rsid w:val="004358D9"/>
    <w:rsid w:val="00436412"/>
    <w:rsid w:val="00451494"/>
    <w:rsid w:val="00454ACC"/>
    <w:rsid w:val="00455291"/>
    <w:rsid w:val="00457A19"/>
    <w:rsid w:val="00461817"/>
    <w:rsid w:val="00464722"/>
    <w:rsid w:val="004752AE"/>
    <w:rsid w:val="0047662D"/>
    <w:rsid w:val="00484BD0"/>
    <w:rsid w:val="00485878"/>
    <w:rsid w:val="00486875"/>
    <w:rsid w:val="004A0E8D"/>
    <w:rsid w:val="004A23AE"/>
    <w:rsid w:val="004A2C83"/>
    <w:rsid w:val="004A30B1"/>
    <w:rsid w:val="004A64A5"/>
    <w:rsid w:val="004B1F27"/>
    <w:rsid w:val="004C0DB2"/>
    <w:rsid w:val="004D0BA0"/>
    <w:rsid w:val="004D12F9"/>
    <w:rsid w:val="004D3356"/>
    <w:rsid w:val="004D6E9E"/>
    <w:rsid w:val="004E0FC3"/>
    <w:rsid w:val="004E73E8"/>
    <w:rsid w:val="004F566C"/>
    <w:rsid w:val="00500C98"/>
    <w:rsid w:val="00507F5A"/>
    <w:rsid w:val="005139B7"/>
    <w:rsid w:val="00513BB2"/>
    <w:rsid w:val="00515DF7"/>
    <w:rsid w:val="005218EC"/>
    <w:rsid w:val="00522D6F"/>
    <w:rsid w:val="005313D8"/>
    <w:rsid w:val="00535E53"/>
    <w:rsid w:val="00544949"/>
    <w:rsid w:val="0054536A"/>
    <w:rsid w:val="00545CAB"/>
    <w:rsid w:val="0054757B"/>
    <w:rsid w:val="00557469"/>
    <w:rsid w:val="00567FBB"/>
    <w:rsid w:val="00585466"/>
    <w:rsid w:val="00595C9B"/>
    <w:rsid w:val="005B31CD"/>
    <w:rsid w:val="005B3510"/>
    <w:rsid w:val="005D3292"/>
    <w:rsid w:val="005D43B2"/>
    <w:rsid w:val="005E39D8"/>
    <w:rsid w:val="00601CEA"/>
    <w:rsid w:val="00624C47"/>
    <w:rsid w:val="00625B11"/>
    <w:rsid w:val="00640490"/>
    <w:rsid w:val="00640DCD"/>
    <w:rsid w:val="00643D30"/>
    <w:rsid w:val="00647FDD"/>
    <w:rsid w:val="00662C18"/>
    <w:rsid w:val="0066330C"/>
    <w:rsid w:val="00670D8D"/>
    <w:rsid w:val="006728C4"/>
    <w:rsid w:val="00680E37"/>
    <w:rsid w:val="00684F2E"/>
    <w:rsid w:val="00696554"/>
    <w:rsid w:val="006A39CB"/>
    <w:rsid w:val="006A63B4"/>
    <w:rsid w:val="006B1D27"/>
    <w:rsid w:val="006B3243"/>
    <w:rsid w:val="006B5496"/>
    <w:rsid w:val="006C7BD3"/>
    <w:rsid w:val="006D30DC"/>
    <w:rsid w:val="006D448E"/>
    <w:rsid w:val="006D55DE"/>
    <w:rsid w:val="006D5F5D"/>
    <w:rsid w:val="006D7EA2"/>
    <w:rsid w:val="006E1813"/>
    <w:rsid w:val="006F7E48"/>
    <w:rsid w:val="00706581"/>
    <w:rsid w:val="00716D00"/>
    <w:rsid w:val="00724F73"/>
    <w:rsid w:val="007332E1"/>
    <w:rsid w:val="0074671C"/>
    <w:rsid w:val="007474A4"/>
    <w:rsid w:val="0075388D"/>
    <w:rsid w:val="00756422"/>
    <w:rsid w:val="007621FB"/>
    <w:rsid w:val="00770005"/>
    <w:rsid w:val="00781AF5"/>
    <w:rsid w:val="007B0CF6"/>
    <w:rsid w:val="007B1623"/>
    <w:rsid w:val="007E36D0"/>
    <w:rsid w:val="007E40BF"/>
    <w:rsid w:val="007F219D"/>
    <w:rsid w:val="007F485F"/>
    <w:rsid w:val="007F5FCD"/>
    <w:rsid w:val="008030E2"/>
    <w:rsid w:val="00803D5F"/>
    <w:rsid w:val="00810FF5"/>
    <w:rsid w:val="008147B9"/>
    <w:rsid w:val="008417AF"/>
    <w:rsid w:val="00843A9A"/>
    <w:rsid w:val="00856A51"/>
    <w:rsid w:val="00860437"/>
    <w:rsid w:val="00863033"/>
    <w:rsid w:val="00870B0F"/>
    <w:rsid w:val="0087216E"/>
    <w:rsid w:val="00886A07"/>
    <w:rsid w:val="008B04F6"/>
    <w:rsid w:val="008B31E2"/>
    <w:rsid w:val="008C49D7"/>
    <w:rsid w:val="008C5BEC"/>
    <w:rsid w:val="008C5D73"/>
    <w:rsid w:val="008F1F22"/>
    <w:rsid w:val="008F5CC9"/>
    <w:rsid w:val="008F5F03"/>
    <w:rsid w:val="00902819"/>
    <w:rsid w:val="00902BA1"/>
    <w:rsid w:val="00905975"/>
    <w:rsid w:val="009068EA"/>
    <w:rsid w:val="00912087"/>
    <w:rsid w:val="00914F59"/>
    <w:rsid w:val="00926918"/>
    <w:rsid w:val="00934464"/>
    <w:rsid w:val="0093605A"/>
    <w:rsid w:val="009406A8"/>
    <w:rsid w:val="00941663"/>
    <w:rsid w:val="0094196A"/>
    <w:rsid w:val="009540F7"/>
    <w:rsid w:val="00970034"/>
    <w:rsid w:val="009742CD"/>
    <w:rsid w:val="0097789A"/>
    <w:rsid w:val="009949BC"/>
    <w:rsid w:val="009B604F"/>
    <w:rsid w:val="009D0881"/>
    <w:rsid w:val="009D330A"/>
    <w:rsid w:val="009D4E0F"/>
    <w:rsid w:val="009E3EBC"/>
    <w:rsid w:val="009E6615"/>
    <w:rsid w:val="009F6739"/>
    <w:rsid w:val="00A154CE"/>
    <w:rsid w:val="00A2029A"/>
    <w:rsid w:val="00A218B7"/>
    <w:rsid w:val="00A23CAF"/>
    <w:rsid w:val="00A32B68"/>
    <w:rsid w:val="00A337C5"/>
    <w:rsid w:val="00A46769"/>
    <w:rsid w:val="00A46D50"/>
    <w:rsid w:val="00A4783C"/>
    <w:rsid w:val="00A52B62"/>
    <w:rsid w:val="00A53FAE"/>
    <w:rsid w:val="00A632A2"/>
    <w:rsid w:val="00A64BD6"/>
    <w:rsid w:val="00A6626C"/>
    <w:rsid w:val="00A73139"/>
    <w:rsid w:val="00A84992"/>
    <w:rsid w:val="00A84FA0"/>
    <w:rsid w:val="00A86672"/>
    <w:rsid w:val="00A90003"/>
    <w:rsid w:val="00A92182"/>
    <w:rsid w:val="00A956E4"/>
    <w:rsid w:val="00A958F7"/>
    <w:rsid w:val="00AA34F6"/>
    <w:rsid w:val="00AA4252"/>
    <w:rsid w:val="00AA631E"/>
    <w:rsid w:val="00AB1B4B"/>
    <w:rsid w:val="00AB1D6E"/>
    <w:rsid w:val="00AB3FA5"/>
    <w:rsid w:val="00AB5AB4"/>
    <w:rsid w:val="00AC63C9"/>
    <w:rsid w:val="00AE1A60"/>
    <w:rsid w:val="00AE5B06"/>
    <w:rsid w:val="00AF15A2"/>
    <w:rsid w:val="00AF23A4"/>
    <w:rsid w:val="00AF4297"/>
    <w:rsid w:val="00AF78F3"/>
    <w:rsid w:val="00B013BF"/>
    <w:rsid w:val="00B252B2"/>
    <w:rsid w:val="00B26A9D"/>
    <w:rsid w:val="00B44BA9"/>
    <w:rsid w:val="00B472B9"/>
    <w:rsid w:val="00B523BE"/>
    <w:rsid w:val="00B575E4"/>
    <w:rsid w:val="00B62509"/>
    <w:rsid w:val="00B70BC9"/>
    <w:rsid w:val="00B7574D"/>
    <w:rsid w:val="00B8292A"/>
    <w:rsid w:val="00B8404C"/>
    <w:rsid w:val="00B96374"/>
    <w:rsid w:val="00BC08D6"/>
    <w:rsid w:val="00BC297A"/>
    <w:rsid w:val="00BC56CA"/>
    <w:rsid w:val="00BD5B36"/>
    <w:rsid w:val="00BD9999"/>
    <w:rsid w:val="00BE0B16"/>
    <w:rsid w:val="00BE26B4"/>
    <w:rsid w:val="00BF1376"/>
    <w:rsid w:val="00BF42E1"/>
    <w:rsid w:val="00BF695B"/>
    <w:rsid w:val="00BF78C6"/>
    <w:rsid w:val="00C1015F"/>
    <w:rsid w:val="00C13730"/>
    <w:rsid w:val="00C13D48"/>
    <w:rsid w:val="00C277C7"/>
    <w:rsid w:val="00C34E9A"/>
    <w:rsid w:val="00C36459"/>
    <w:rsid w:val="00C41096"/>
    <w:rsid w:val="00C447BA"/>
    <w:rsid w:val="00C45AD5"/>
    <w:rsid w:val="00C718B8"/>
    <w:rsid w:val="00C7242F"/>
    <w:rsid w:val="00C81D27"/>
    <w:rsid w:val="00C846AF"/>
    <w:rsid w:val="00C9407D"/>
    <w:rsid w:val="00C95431"/>
    <w:rsid w:val="00CA2DBD"/>
    <w:rsid w:val="00CA70A2"/>
    <w:rsid w:val="00CB2461"/>
    <w:rsid w:val="00CC5562"/>
    <w:rsid w:val="00CC59B2"/>
    <w:rsid w:val="00CD2B13"/>
    <w:rsid w:val="00CD3946"/>
    <w:rsid w:val="00CF6449"/>
    <w:rsid w:val="00CF69FB"/>
    <w:rsid w:val="00D00E9C"/>
    <w:rsid w:val="00D02853"/>
    <w:rsid w:val="00D12913"/>
    <w:rsid w:val="00D1690E"/>
    <w:rsid w:val="00D23BCA"/>
    <w:rsid w:val="00D25817"/>
    <w:rsid w:val="00D4505C"/>
    <w:rsid w:val="00D45304"/>
    <w:rsid w:val="00D540AE"/>
    <w:rsid w:val="00D773F8"/>
    <w:rsid w:val="00D874E6"/>
    <w:rsid w:val="00D94779"/>
    <w:rsid w:val="00D96582"/>
    <w:rsid w:val="00DA1A89"/>
    <w:rsid w:val="00DB0699"/>
    <w:rsid w:val="00DB1CAB"/>
    <w:rsid w:val="00DB74D6"/>
    <w:rsid w:val="00DC4A06"/>
    <w:rsid w:val="00DD10AE"/>
    <w:rsid w:val="00DE20A5"/>
    <w:rsid w:val="00DE3509"/>
    <w:rsid w:val="00DE6C49"/>
    <w:rsid w:val="00DF3CA2"/>
    <w:rsid w:val="00DF4A39"/>
    <w:rsid w:val="00E002CC"/>
    <w:rsid w:val="00E00A18"/>
    <w:rsid w:val="00E04ED2"/>
    <w:rsid w:val="00E1167E"/>
    <w:rsid w:val="00E15173"/>
    <w:rsid w:val="00E3028F"/>
    <w:rsid w:val="00E345C6"/>
    <w:rsid w:val="00E40790"/>
    <w:rsid w:val="00E410D4"/>
    <w:rsid w:val="00E42961"/>
    <w:rsid w:val="00E52BB0"/>
    <w:rsid w:val="00E626B6"/>
    <w:rsid w:val="00E64A1C"/>
    <w:rsid w:val="00E65030"/>
    <w:rsid w:val="00E65083"/>
    <w:rsid w:val="00E650FE"/>
    <w:rsid w:val="00E71F8A"/>
    <w:rsid w:val="00E77024"/>
    <w:rsid w:val="00E833BF"/>
    <w:rsid w:val="00E8434A"/>
    <w:rsid w:val="00E84359"/>
    <w:rsid w:val="00E8495A"/>
    <w:rsid w:val="00E85DF8"/>
    <w:rsid w:val="00E87626"/>
    <w:rsid w:val="00E879B9"/>
    <w:rsid w:val="00E916FF"/>
    <w:rsid w:val="00E948AE"/>
    <w:rsid w:val="00E953D2"/>
    <w:rsid w:val="00EA1271"/>
    <w:rsid w:val="00EA16E1"/>
    <w:rsid w:val="00EA3A9E"/>
    <w:rsid w:val="00EA59F0"/>
    <w:rsid w:val="00EB29B6"/>
    <w:rsid w:val="00EB3747"/>
    <w:rsid w:val="00EC2CC4"/>
    <w:rsid w:val="00ED1563"/>
    <w:rsid w:val="00EE5A5F"/>
    <w:rsid w:val="00EF21B6"/>
    <w:rsid w:val="00EF66FB"/>
    <w:rsid w:val="00F01970"/>
    <w:rsid w:val="00F06428"/>
    <w:rsid w:val="00F32757"/>
    <w:rsid w:val="00F33D32"/>
    <w:rsid w:val="00F37D3D"/>
    <w:rsid w:val="00F40835"/>
    <w:rsid w:val="00F43469"/>
    <w:rsid w:val="00F50692"/>
    <w:rsid w:val="00F52188"/>
    <w:rsid w:val="00F53841"/>
    <w:rsid w:val="00F53BC1"/>
    <w:rsid w:val="00F66041"/>
    <w:rsid w:val="00F76311"/>
    <w:rsid w:val="00F81EEB"/>
    <w:rsid w:val="00F82A26"/>
    <w:rsid w:val="00F8332C"/>
    <w:rsid w:val="00F84215"/>
    <w:rsid w:val="00F90FBF"/>
    <w:rsid w:val="00F92E75"/>
    <w:rsid w:val="00F93B29"/>
    <w:rsid w:val="00FA16A4"/>
    <w:rsid w:val="00FA1D0D"/>
    <w:rsid w:val="00FB327B"/>
    <w:rsid w:val="00FE75CA"/>
    <w:rsid w:val="00FE79AD"/>
    <w:rsid w:val="00FF6D94"/>
    <w:rsid w:val="00FF75D0"/>
    <w:rsid w:val="0112F626"/>
    <w:rsid w:val="0192628D"/>
    <w:rsid w:val="0265404B"/>
    <w:rsid w:val="02761BE8"/>
    <w:rsid w:val="029E5E34"/>
    <w:rsid w:val="02A37C2A"/>
    <w:rsid w:val="033E23EA"/>
    <w:rsid w:val="063876AD"/>
    <w:rsid w:val="063C73AE"/>
    <w:rsid w:val="067CE8A2"/>
    <w:rsid w:val="06C9903C"/>
    <w:rsid w:val="06EC6B88"/>
    <w:rsid w:val="0716D83A"/>
    <w:rsid w:val="0717ED63"/>
    <w:rsid w:val="072A4BA3"/>
    <w:rsid w:val="084EAE16"/>
    <w:rsid w:val="087C9797"/>
    <w:rsid w:val="089F8845"/>
    <w:rsid w:val="08D81425"/>
    <w:rsid w:val="08E2F3CE"/>
    <w:rsid w:val="08E739F0"/>
    <w:rsid w:val="090CF90F"/>
    <w:rsid w:val="094F77F8"/>
    <w:rsid w:val="09E43EFB"/>
    <w:rsid w:val="0A242ED4"/>
    <w:rsid w:val="0A8F1E3A"/>
    <w:rsid w:val="0AD643DF"/>
    <w:rsid w:val="0B06EB52"/>
    <w:rsid w:val="0B4104BC"/>
    <w:rsid w:val="0B863BF7"/>
    <w:rsid w:val="0BE5DB8D"/>
    <w:rsid w:val="0C3DDEE8"/>
    <w:rsid w:val="0C640DDF"/>
    <w:rsid w:val="0CAE4CD9"/>
    <w:rsid w:val="0CDB4DAA"/>
    <w:rsid w:val="0D819398"/>
    <w:rsid w:val="0DC7C493"/>
    <w:rsid w:val="0E21B734"/>
    <w:rsid w:val="0E440FAE"/>
    <w:rsid w:val="0EA91FC8"/>
    <w:rsid w:val="0EEE7AB4"/>
    <w:rsid w:val="0EFD0B3D"/>
    <w:rsid w:val="0F0F8C42"/>
    <w:rsid w:val="0FEB723E"/>
    <w:rsid w:val="105E2F0D"/>
    <w:rsid w:val="107A0F8F"/>
    <w:rsid w:val="10BD0377"/>
    <w:rsid w:val="11321AA1"/>
    <w:rsid w:val="11340537"/>
    <w:rsid w:val="11AA3EB3"/>
    <w:rsid w:val="123630A7"/>
    <w:rsid w:val="12FCF000"/>
    <w:rsid w:val="1612DBAD"/>
    <w:rsid w:val="165CEFA1"/>
    <w:rsid w:val="1707830A"/>
    <w:rsid w:val="17975C3A"/>
    <w:rsid w:val="17C9ED2F"/>
    <w:rsid w:val="181ABA7D"/>
    <w:rsid w:val="18444478"/>
    <w:rsid w:val="18698544"/>
    <w:rsid w:val="18A4CAAE"/>
    <w:rsid w:val="18DF85B3"/>
    <w:rsid w:val="19F5F39B"/>
    <w:rsid w:val="1A14ABDA"/>
    <w:rsid w:val="1A18BEE4"/>
    <w:rsid w:val="1A297BD5"/>
    <w:rsid w:val="1A3B5E6E"/>
    <w:rsid w:val="1A482014"/>
    <w:rsid w:val="1A6F768F"/>
    <w:rsid w:val="1B54353D"/>
    <w:rsid w:val="1B595E4E"/>
    <w:rsid w:val="1BCEEA1B"/>
    <w:rsid w:val="1D199BA4"/>
    <w:rsid w:val="1D4BCB51"/>
    <w:rsid w:val="1D74ECD8"/>
    <w:rsid w:val="1DA93705"/>
    <w:rsid w:val="1E25445C"/>
    <w:rsid w:val="1E68559C"/>
    <w:rsid w:val="1F97B4E6"/>
    <w:rsid w:val="207EF60E"/>
    <w:rsid w:val="20985A75"/>
    <w:rsid w:val="21866C81"/>
    <w:rsid w:val="21A447B5"/>
    <w:rsid w:val="2299406B"/>
    <w:rsid w:val="229B0348"/>
    <w:rsid w:val="22B13C84"/>
    <w:rsid w:val="237DE00D"/>
    <w:rsid w:val="243B5793"/>
    <w:rsid w:val="24413D72"/>
    <w:rsid w:val="265EACA7"/>
    <w:rsid w:val="26C08A8F"/>
    <w:rsid w:val="274FF8F9"/>
    <w:rsid w:val="27B012F6"/>
    <w:rsid w:val="27DA33B8"/>
    <w:rsid w:val="27FEC511"/>
    <w:rsid w:val="2807F8B8"/>
    <w:rsid w:val="28365839"/>
    <w:rsid w:val="2A0204F8"/>
    <w:rsid w:val="2A274042"/>
    <w:rsid w:val="2A767D34"/>
    <w:rsid w:val="2A8B609A"/>
    <w:rsid w:val="2AA70781"/>
    <w:rsid w:val="2B840BF1"/>
    <w:rsid w:val="2BABBC17"/>
    <w:rsid w:val="2BC2930C"/>
    <w:rsid w:val="2CBB73FA"/>
    <w:rsid w:val="2D2830AC"/>
    <w:rsid w:val="2D619DF7"/>
    <w:rsid w:val="2D83DB65"/>
    <w:rsid w:val="2D8E3A4C"/>
    <w:rsid w:val="2D9A88D8"/>
    <w:rsid w:val="2ED9D655"/>
    <w:rsid w:val="2EF41227"/>
    <w:rsid w:val="2FB95676"/>
    <w:rsid w:val="3003195C"/>
    <w:rsid w:val="305EB8E4"/>
    <w:rsid w:val="3098FFA5"/>
    <w:rsid w:val="30CF79CA"/>
    <w:rsid w:val="30ED48A0"/>
    <w:rsid w:val="3178617E"/>
    <w:rsid w:val="317CA8C6"/>
    <w:rsid w:val="31B81229"/>
    <w:rsid w:val="33C52E4A"/>
    <w:rsid w:val="33F8930A"/>
    <w:rsid w:val="33FE7FE6"/>
    <w:rsid w:val="36045345"/>
    <w:rsid w:val="3665629A"/>
    <w:rsid w:val="36943031"/>
    <w:rsid w:val="374E4B1D"/>
    <w:rsid w:val="38805F02"/>
    <w:rsid w:val="388CBA2E"/>
    <w:rsid w:val="38D1697F"/>
    <w:rsid w:val="393F6424"/>
    <w:rsid w:val="398EEF74"/>
    <w:rsid w:val="399584D2"/>
    <w:rsid w:val="39D81260"/>
    <w:rsid w:val="3A1FBB81"/>
    <w:rsid w:val="3A2BC4AE"/>
    <w:rsid w:val="3ADB3485"/>
    <w:rsid w:val="3B08A6A5"/>
    <w:rsid w:val="3B36E4F0"/>
    <w:rsid w:val="3B52F9A4"/>
    <w:rsid w:val="3BC6A6A2"/>
    <w:rsid w:val="3D89D9A4"/>
    <w:rsid w:val="3E42A8FA"/>
    <w:rsid w:val="3E50E7B8"/>
    <w:rsid w:val="3E6AFCAC"/>
    <w:rsid w:val="3E8AA453"/>
    <w:rsid w:val="3EA3AD31"/>
    <w:rsid w:val="3ED178AC"/>
    <w:rsid w:val="3EED3466"/>
    <w:rsid w:val="3F411E87"/>
    <w:rsid w:val="3F99DCD1"/>
    <w:rsid w:val="3FA325D2"/>
    <w:rsid w:val="402F52A2"/>
    <w:rsid w:val="407F973E"/>
    <w:rsid w:val="41499271"/>
    <w:rsid w:val="41D14C53"/>
    <w:rsid w:val="4263D6C3"/>
    <w:rsid w:val="4305E82A"/>
    <w:rsid w:val="43A07829"/>
    <w:rsid w:val="44153EE8"/>
    <w:rsid w:val="446FB846"/>
    <w:rsid w:val="448F9858"/>
    <w:rsid w:val="44F49455"/>
    <w:rsid w:val="45BAD547"/>
    <w:rsid w:val="4653FE6D"/>
    <w:rsid w:val="46FA6522"/>
    <w:rsid w:val="474DA6E3"/>
    <w:rsid w:val="47B2DE0F"/>
    <w:rsid w:val="47FA81EE"/>
    <w:rsid w:val="4886A040"/>
    <w:rsid w:val="491ABEB2"/>
    <w:rsid w:val="4949E70C"/>
    <w:rsid w:val="4A25BC5B"/>
    <w:rsid w:val="4A38AD5E"/>
    <w:rsid w:val="4A8212DD"/>
    <w:rsid w:val="4A9391DC"/>
    <w:rsid w:val="4A9CAC1C"/>
    <w:rsid w:val="4AA6D5D4"/>
    <w:rsid w:val="4AD82A53"/>
    <w:rsid w:val="4B20034B"/>
    <w:rsid w:val="4D181C20"/>
    <w:rsid w:val="4D28380C"/>
    <w:rsid w:val="4D4896B0"/>
    <w:rsid w:val="4D7AEA07"/>
    <w:rsid w:val="4DB35FB3"/>
    <w:rsid w:val="4DE2DE9C"/>
    <w:rsid w:val="4F0FAB87"/>
    <w:rsid w:val="4F6C20D4"/>
    <w:rsid w:val="515D0783"/>
    <w:rsid w:val="52F8D7E4"/>
    <w:rsid w:val="534AD4FE"/>
    <w:rsid w:val="54124642"/>
    <w:rsid w:val="546FA5EF"/>
    <w:rsid w:val="5546F4F7"/>
    <w:rsid w:val="5563976A"/>
    <w:rsid w:val="55B70E24"/>
    <w:rsid w:val="562F72A8"/>
    <w:rsid w:val="569EDBDB"/>
    <w:rsid w:val="56DDB41D"/>
    <w:rsid w:val="579ACA53"/>
    <w:rsid w:val="5806B940"/>
    <w:rsid w:val="580FB27C"/>
    <w:rsid w:val="58306220"/>
    <w:rsid w:val="58861D24"/>
    <w:rsid w:val="58D064AA"/>
    <w:rsid w:val="58D50446"/>
    <w:rsid w:val="5A5B6299"/>
    <w:rsid w:val="5A8848D9"/>
    <w:rsid w:val="5A9D9B74"/>
    <w:rsid w:val="5B5C8828"/>
    <w:rsid w:val="5BB7EC7B"/>
    <w:rsid w:val="5BD9005D"/>
    <w:rsid w:val="5BFD418A"/>
    <w:rsid w:val="5C071355"/>
    <w:rsid w:val="5C9D8C87"/>
    <w:rsid w:val="5CB23A32"/>
    <w:rsid w:val="5DD76103"/>
    <w:rsid w:val="5E47AD32"/>
    <w:rsid w:val="5F7E3549"/>
    <w:rsid w:val="5F875CC3"/>
    <w:rsid w:val="5FB75357"/>
    <w:rsid w:val="60015F2A"/>
    <w:rsid w:val="60021029"/>
    <w:rsid w:val="602EBB0C"/>
    <w:rsid w:val="608EBF94"/>
    <w:rsid w:val="60AFBF7A"/>
    <w:rsid w:val="60D06755"/>
    <w:rsid w:val="61B3B35F"/>
    <w:rsid w:val="61B7D54F"/>
    <w:rsid w:val="62ECF743"/>
    <w:rsid w:val="63E9494B"/>
    <w:rsid w:val="64B24DF9"/>
    <w:rsid w:val="64B691B2"/>
    <w:rsid w:val="64FC90F6"/>
    <w:rsid w:val="651CDD75"/>
    <w:rsid w:val="65B509A0"/>
    <w:rsid w:val="66863665"/>
    <w:rsid w:val="6727299C"/>
    <w:rsid w:val="67DDFC11"/>
    <w:rsid w:val="67F57C53"/>
    <w:rsid w:val="687ECAFA"/>
    <w:rsid w:val="692A82B5"/>
    <w:rsid w:val="695C1A46"/>
    <w:rsid w:val="6999AB71"/>
    <w:rsid w:val="6A6C9027"/>
    <w:rsid w:val="6AECAD35"/>
    <w:rsid w:val="6AF2764D"/>
    <w:rsid w:val="6B23210B"/>
    <w:rsid w:val="6B33CF54"/>
    <w:rsid w:val="6C11B631"/>
    <w:rsid w:val="6C279B94"/>
    <w:rsid w:val="6CDA82B4"/>
    <w:rsid w:val="6CF3C55F"/>
    <w:rsid w:val="6D648DF8"/>
    <w:rsid w:val="6FBD38EE"/>
    <w:rsid w:val="701FA757"/>
    <w:rsid w:val="70C8194C"/>
    <w:rsid w:val="73D1EF51"/>
    <w:rsid w:val="7418F51F"/>
    <w:rsid w:val="74488899"/>
    <w:rsid w:val="745309AE"/>
    <w:rsid w:val="7500CFAF"/>
    <w:rsid w:val="75A9B16A"/>
    <w:rsid w:val="767CD296"/>
    <w:rsid w:val="770091D7"/>
    <w:rsid w:val="775885E3"/>
    <w:rsid w:val="77753306"/>
    <w:rsid w:val="78128081"/>
    <w:rsid w:val="791AF0EC"/>
    <w:rsid w:val="79268BB4"/>
    <w:rsid w:val="7A3850DD"/>
    <w:rsid w:val="7A6B1ED8"/>
    <w:rsid w:val="7A9AF8DD"/>
    <w:rsid w:val="7ABE18C2"/>
    <w:rsid w:val="7BC4BAEF"/>
    <w:rsid w:val="7C240114"/>
    <w:rsid w:val="7D30E187"/>
    <w:rsid w:val="7D5B52EC"/>
    <w:rsid w:val="7D658360"/>
    <w:rsid w:val="7D685D0C"/>
    <w:rsid w:val="7DEF162C"/>
    <w:rsid w:val="7E5E002F"/>
    <w:rsid w:val="7E6177E6"/>
    <w:rsid w:val="7F2F65F4"/>
    <w:rsid w:val="7F3341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1344"/>
  <w15:docId w15:val="{4FEA7239-B5B2-4D41-A198-60D8FCB8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D5B36"/>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BD5B36"/>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BD5B36"/>
    <w:rPr>
      <w:lang w:val="es-ES"/>
    </w:rPr>
  </w:style>
  <w:style w:type="character" w:styleId="Hipervnculo">
    <w:name w:val="Hyperlink"/>
    <w:basedOn w:val="Fuentedeprrafopredeter"/>
    <w:uiPriority w:val="99"/>
    <w:unhideWhenUsed/>
    <w:qFormat/>
    <w:rsid w:val="00BD5B36"/>
    <w:rPr>
      <w:color w:val="0000FF" w:themeColor="hyperlink"/>
      <w:u w:val="single"/>
    </w:rPr>
  </w:style>
  <w:style w:type="paragraph" w:styleId="Encabezado">
    <w:name w:val="header"/>
    <w:basedOn w:val="Normal"/>
    <w:link w:val="EncabezadoCar"/>
    <w:uiPriority w:val="99"/>
    <w:unhideWhenUsed/>
    <w:rsid w:val="00BD5B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5B36"/>
    <w:rPr>
      <w:lang w:val="es-ES"/>
    </w:rPr>
  </w:style>
  <w:style w:type="paragraph" w:styleId="Prrafodelista">
    <w:name w:val="List Paragraph"/>
    <w:basedOn w:val="Normal"/>
    <w:uiPriority w:val="34"/>
    <w:qFormat/>
    <w:rsid w:val="00BD5B36"/>
    <w:pPr>
      <w:ind w:left="720"/>
      <w:contextualSpacing/>
    </w:pPr>
  </w:style>
  <w:style w:type="table" w:styleId="Cuadrculamedia1-nfasis6">
    <w:name w:val="Medium Grid 1 Accent 6"/>
    <w:basedOn w:val="Tablanormal"/>
    <w:uiPriority w:val="67"/>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643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3E9"/>
    <w:rPr>
      <w:rFonts w:ascii="Tahoma" w:hAnsi="Tahoma" w:cs="Tahoma"/>
      <w:sz w:val="16"/>
      <w:szCs w:val="16"/>
      <w:lang w:val="es-ES"/>
    </w:rPr>
  </w:style>
  <w:style w:type="paragraph" w:styleId="HTMLconformatoprevio">
    <w:name w:val="HTML Preformatted"/>
    <w:basedOn w:val="Normal"/>
    <w:link w:val="HTMLconformatoprevioCar"/>
    <w:uiPriority w:val="99"/>
    <w:unhideWhenUsed/>
    <w:rsid w:val="00A9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th-TH"/>
    </w:rPr>
  </w:style>
  <w:style w:type="character" w:customStyle="1" w:styleId="HTMLconformatoprevioCar">
    <w:name w:val="HTML con formato previo Car"/>
    <w:basedOn w:val="Fuentedeprrafopredeter"/>
    <w:link w:val="HTMLconformatoprevio"/>
    <w:uiPriority w:val="99"/>
    <w:rsid w:val="00A956E4"/>
    <w:rPr>
      <w:rFonts w:ascii="Courier New" w:eastAsia="Times New Roman" w:hAnsi="Courier New" w:cs="Courier New"/>
      <w:sz w:val="20"/>
      <w:szCs w:val="20"/>
      <w:lang w:val="en-US" w:bidi="th-TH"/>
    </w:rPr>
  </w:style>
  <w:style w:type="character" w:customStyle="1" w:styleId="y2iqfc">
    <w:name w:val="y2iqfc"/>
    <w:basedOn w:val="Fuentedeprrafopredeter"/>
    <w:rsid w:val="00A956E4"/>
  </w:style>
  <w:style w:type="paragraph" w:styleId="Sangradetextonormal">
    <w:name w:val="Body Text Indent"/>
    <w:basedOn w:val="Normal"/>
    <w:link w:val="SangradetextonormalCar"/>
    <w:uiPriority w:val="99"/>
    <w:unhideWhenUsed/>
    <w:rsid w:val="0007254E"/>
    <w:pPr>
      <w:spacing w:after="120" w:line="240" w:lineRule="auto"/>
      <w:ind w:left="360"/>
    </w:pPr>
    <w:rPr>
      <w:rFonts w:ascii="Cambria" w:eastAsia="MS Mincho" w:hAnsi="Cambria" w:cs="Times New Roman"/>
      <w:sz w:val="24"/>
      <w:szCs w:val="24"/>
      <w:lang w:val="en-US"/>
    </w:rPr>
  </w:style>
  <w:style w:type="character" w:customStyle="1" w:styleId="SangradetextonormalCar">
    <w:name w:val="Sangría de texto normal Car"/>
    <w:basedOn w:val="Fuentedeprrafopredeter"/>
    <w:link w:val="Sangradetextonormal"/>
    <w:uiPriority w:val="99"/>
    <w:rsid w:val="0007254E"/>
    <w:rPr>
      <w:rFonts w:ascii="Cambria" w:eastAsia="MS Mincho" w:hAnsi="Cambria" w:cs="Times New Roman"/>
      <w:sz w:val="24"/>
      <w:szCs w:val="24"/>
      <w:lang w:val="en-US"/>
    </w:rPr>
  </w:style>
  <w:style w:type="table" w:customStyle="1" w:styleId="Estilo1">
    <w:name w:val="Estilo1"/>
    <w:basedOn w:val="Tablanormal"/>
    <w:uiPriority w:val="99"/>
    <w:rsid w:val="00FE79AD"/>
    <w:pPr>
      <w:spacing w:after="0" w:line="240" w:lineRule="auto"/>
    </w:p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Pr>
    <w:tcPr>
      <w:shd w:val="clear" w:color="auto" w:fill="FFFFFF" w:themeFill="background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0466">
      <w:bodyDiv w:val="1"/>
      <w:marLeft w:val="0"/>
      <w:marRight w:val="0"/>
      <w:marTop w:val="0"/>
      <w:marBottom w:val="0"/>
      <w:divBdr>
        <w:top w:val="none" w:sz="0" w:space="0" w:color="auto"/>
        <w:left w:val="none" w:sz="0" w:space="0" w:color="auto"/>
        <w:bottom w:val="none" w:sz="0" w:space="0" w:color="auto"/>
        <w:right w:val="none" w:sz="0" w:space="0" w:color="auto"/>
      </w:divBdr>
    </w:div>
    <w:div w:id="143738247">
      <w:bodyDiv w:val="1"/>
      <w:marLeft w:val="0"/>
      <w:marRight w:val="0"/>
      <w:marTop w:val="0"/>
      <w:marBottom w:val="0"/>
      <w:divBdr>
        <w:top w:val="none" w:sz="0" w:space="0" w:color="auto"/>
        <w:left w:val="none" w:sz="0" w:space="0" w:color="auto"/>
        <w:bottom w:val="none" w:sz="0" w:space="0" w:color="auto"/>
        <w:right w:val="none" w:sz="0" w:space="0" w:color="auto"/>
      </w:divBdr>
    </w:div>
    <w:div w:id="195581708">
      <w:bodyDiv w:val="1"/>
      <w:marLeft w:val="0"/>
      <w:marRight w:val="0"/>
      <w:marTop w:val="0"/>
      <w:marBottom w:val="0"/>
      <w:divBdr>
        <w:top w:val="none" w:sz="0" w:space="0" w:color="auto"/>
        <w:left w:val="none" w:sz="0" w:space="0" w:color="auto"/>
        <w:bottom w:val="none" w:sz="0" w:space="0" w:color="auto"/>
        <w:right w:val="none" w:sz="0" w:space="0" w:color="auto"/>
      </w:divBdr>
    </w:div>
    <w:div w:id="297494439">
      <w:bodyDiv w:val="1"/>
      <w:marLeft w:val="0"/>
      <w:marRight w:val="0"/>
      <w:marTop w:val="0"/>
      <w:marBottom w:val="0"/>
      <w:divBdr>
        <w:top w:val="none" w:sz="0" w:space="0" w:color="auto"/>
        <w:left w:val="none" w:sz="0" w:space="0" w:color="auto"/>
        <w:bottom w:val="none" w:sz="0" w:space="0" w:color="auto"/>
        <w:right w:val="none" w:sz="0" w:space="0" w:color="auto"/>
      </w:divBdr>
    </w:div>
    <w:div w:id="380058611">
      <w:bodyDiv w:val="1"/>
      <w:marLeft w:val="0"/>
      <w:marRight w:val="0"/>
      <w:marTop w:val="0"/>
      <w:marBottom w:val="0"/>
      <w:divBdr>
        <w:top w:val="none" w:sz="0" w:space="0" w:color="auto"/>
        <w:left w:val="none" w:sz="0" w:space="0" w:color="auto"/>
        <w:bottom w:val="none" w:sz="0" w:space="0" w:color="auto"/>
        <w:right w:val="none" w:sz="0" w:space="0" w:color="auto"/>
      </w:divBdr>
    </w:div>
    <w:div w:id="457070326">
      <w:bodyDiv w:val="1"/>
      <w:marLeft w:val="0"/>
      <w:marRight w:val="0"/>
      <w:marTop w:val="0"/>
      <w:marBottom w:val="0"/>
      <w:divBdr>
        <w:top w:val="none" w:sz="0" w:space="0" w:color="auto"/>
        <w:left w:val="none" w:sz="0" w:space="0" w:color="auto"/>
        <w:bottom w:val="none" w:sz="0" w:space="0" w:color="auto"/>
        <w:right w:val="none" w:sz="0" w:space="0" w:color="auto"/>
      </w:divBdr>
    </w:div>
    <w:div w:id="483815933">
      <w:bodyDiv w:val="1"/>
      <w:marLeft w:val="0"/>
      <w:marRight w:val="0"/>
      <w:marTop w:val="0"/>
      <w:marBottom w:val="0"/>
      <w:divBdr>
        <w:top w:val="none" w:sz="0" w:space="0" w:color="auto"/>
        <w:left w:val="none" w:sz="0" w:space="0" w:color="auto"/>
        <w:bottom w:val="none" w:sz="0" w:space="0" w:color="auto"/>
        <w:right w:val="none" w:sz="0" w:space="0" w:color="auto"/>
      </w:divBdr>
    </w:div>
    <w:div w:id="685061196">
      <w:bodyDiv w:val="1"/>
      <w:marLeft w:val="0"/>
      <w:marRight w:val="0"/>
      <w:marTop w:val="0"/>
      <w:marBottom w:val="0"/>
      <w:divBdr>
        <w:top w:val="none" w:sz="0" w:space="0" w:color="auto"/>
        <w:left w:val="none" w:sz="0" w:space="0" w:color="auto"/>
        <w:bottom w:val="none" w:sz="0" w:space="0" w:color="auto"/>
        <w:right w:val="none" w:sz="0" w:space="0" w:color="auto"/>
      </w:divBdr>
    </w:div>
    <w:div w:id="955210892">
      <w:bodyDiv w:val="1"/>
      <w:marLeft w:val="0"/>
      <w:marRight w:val="0"/>
      <w:marTop w:val="0"/>
      <w:marBottom w:val="0"/>
      <w:divBdr>
        <w:top w:val="none" w:sz="0" w:space="0" w:color="auto"/>
        <w:left w:val="none" w:sz="0" w:space="0" w:color="auto"/>
        <w:bottom w:val="none" w:sz="0" w:space="0" w:color="auto"/>
        <w:right w:val="none" w:sz="0" w:space="0" w:color="auto"/>
      </w:divBdr>
    </w:div>
    <w:div w:id="1104573304">
      <w:bodyDiv w:val="1"/>
      <w:marLeft w:val="0"/>
      <w:marRight w:val="0"/>
      <w:marTop w:val="0"/>
      <w:marBottom w:val="0"/>
      <w:divBdr>
        <w:top w:val="none" w:sz="0" w:space="0" w:color="auto"/>
        <w:left w:val="none" w:sz="0" w:space="0" w:color="auto"/>
        <w:bottom w:val="none" w:sz="0" w:space="0" w:color="auto"/>
        <w:right w:val="none" w:sz="0" w:space="0" w:color="auto"/>
      </w:divBdr>
    </w:div>
    <w:div w:id="1213882983">
      <w:bodyDiv w:val="1"/>
      <w:marLeft w:val="0"/>
      <w:marRight w:val="0"/>
      <w:marTop w:val="0"/>
      <w:marBottom w:val="0"/>
      <w:divBdr>
        <w:top w:val="none" w:sz="0" w:space="0" w:color="auto"/>
        <w:left w:val="none" w:sz="0" w:space="0" w:color="auto"/>
        <w:bottom w:val="none" w:sz="0" w:space="0" w:color="auto"/>
        <w:right w:val="none" w:sz="0" w:space="0" w:color="auto"/>
      </w:divBdr>
    </w:div>
    <w:div w:id="1246188890">
      <w:bodyDiv w:val="1"/>
      <w:marLeft w:val="0"/>
      <w:marRight w:val="0"/>
      <w:marTop w:val="0"/>
      <w:marBottom w:val="0"/>
      <w:divBdr>
        <w:top w:val="none" w:sz="0" w:space="0" w:color="auto"/>
        <w:left w:val="none" w:sz="0" w:space="0" w:color="auto"/>
        <w:bottom w:val="none" w:sz="0" w:space="0" w:color="auto"/>
        <w:right w:val="none" w:sz="0" w:space="0" w:color="auto"/>
      </w:divBdr>
    </w:div>
    <w:div w:id="1287202775">
      <w:bodyDiv w:val="1"/>
      <w:marLeft w:val="0"/>
      <w:marRight w:val="0"/>
      <w:marTop w:val="0"/>
      <w:marBottom w:val="0"/>
      <w:divBdr>
        <w:top w:val="none" w:sz="0" w:space="0" w:color="auto"/>
        <w:left w:val="none" w:sz="0" w:space="0" w:color="auto"/>
        <w:bottom w:val="none" w:sz="0" w:space="0" w:color="auto"/>
        <w:right w:val="none" w:sz="0" w:space="0" w:color="auto"/>
      </w:divBdr>
    </w:div>
    <w:div w:id="1364135141">
      <w:bodyDiv w:val="1"/>
      <w:marLeft w:val="0"/>
      <w:marRight w:val="0"/>
      <w:marTop w:val="0"/>
      <w:marBottom w:val="0"/>
      <w:divBdr>
        <w:top w:val="none" w:sz="0" w:space="0" w:color="auto"/>
        <w:left w:val="none" w:sz="0" w:space="0" w:color="auto"/>
        <w:bottom w:val="none" w:sz="0" w:space="0" w:color="auto"/>
        <w:right w:val="none" w:sz="0" w:space="0" w:color="auto"/>
      </w:divBdr>
    </w:div>
    <w:div w:id="1365986529">
      <w:bodyDiv w:val="1"/>
      <w:marLeft w:val="0"/>
      <w:marRight w:val="0"/>
      <w:marTop w:val="0"/>
      <w:marBottom w:val="0"/>
      <w:divBdr>
        <w:top w:val="none" w:sz="0" w:space="0" w:color="auto"/>
        <w:left w:val="none" w:sz="0" w:space="0" w:color="auto"/>
        <w:bottom w:val="none" w:sz="0" w:space="0" w:color="auto"/>
        <w:right w:val="none" w:sz="0" w:space="0" w:color="auto"/>
      </w:divBdr>
    </w:div>
    <w:div w:id="1476752509">
      <w:bodyDiv w:val="1"/>
      <w:marLeft w:val="0"/>
      <w:marRight w:val="0"/>
      <w:marTop w:val="0"/>
      <w:marBottom w:val="0"/>
      <w:divBdr>
        <w:top w:val="none" w:sz="0" w:space="0" w:color="auto"/>
        <w:left w:val="none" w:sz="0" w:space="0" w:color="auto"/>
        <w:bottom w:val="none" w:sz="0" w:space="0" w:color="auto"/>
        <w:right w:val="none" w:sz="0" w:space="0" w:color="auto"/>
      </w:divBdr>
    </w:div>
    <w:div w:id="1537768238">
      <w:bodyDiv w:val="1"/>
      <w:marLeft w:val="0"/>
      <w:marRight w:val="0"/>
      <w:marTop w:val="0"/>
      <w:marBottom w:val="0"/>
      <w:divBdr>
        <w:top w:val="none" w:sz="0" w:space="0" w:color="auto"/>
        <w:left w:val="none" w:sz="0" w:space="0" w:color="auto"/>
        <w:bottom w:val="none" w:sz="0" w:space="0" w:color="auto"/>
        <w:right w:val="none" w:sz="0" w:space="0" w:color="auto"/>
      </w:divBdr>
    </w:div>
    <w:div w:id="1717122987">
      <w:bodyDiv w:val="1"/>
      <w:marLeft w:val="0"/>
      <w:marRight w:val="0"/>
      <w:marTop w:val="0"/>
      <w:marBottom w:val="0"/>
      <w:divBdr>
        <w:top w:val="none" w:sz="0" w:space="0" w:color="auto"/>
        <w:left w:val="none" w:sz="0" w:space="0" w:color="auto"/>
        <w:bottom w:val="none" w:sz="0" w:space="0" w:color="auto"/>
        <w:right w:val="none" w:sz="0" w:space="0" w:color="auto"/>
      </w:divBdr>
    </w:div>
    <w:div w:id="1756780432">
      <w:bodyDiv w:val="1"/>
      <w:marLeft w:val="0"/>
      <w:marRight w:val="0"/>
      <w:marTop w:val="0"/>
      <w:marBottom w:val="0"/>
      <w:divBdr>
        <w:top w:val="none" w:sz="0" w:space="0" w:color="auto"/>
        <w:left w:val="none" w:sz="0" w:space="0" w:color="auto"/>
        <w:bottom w:val="none" w:sz="0" w:space="0" w:color="auto"/>
        <w:right w:val="none" w:sz="0" w:space="0" w:color="auto"/>
      </w:divBdr>
    </w:div>
    <w:div w:id="1790974423">
      <w:bodyDiv w:val="1"/>
      <w:marLeft w:val="0"/>
      <w:marRight w:val="0"/>
      <w:marTop w:val="0"/>
      <w:marBottom w:val="0"/>
      <w:divBdr>
        <w:top w:val="none" w:sz="0" w:space="0" w:color="auto"/>
        <w:left w:val="none" w:sz="0" w:space="0" w:color="auto"/>
        <w:bottom w:val="none" w:sz="0" w:space="0" w:color="auto"/>
        <w:right w:val="none" w:sz="0" w:space="0" w:color="auto"/>
      </w:divBdr>
    </w:div>
    <w:div w:id="1839728356">
      <w:bodyDiv w:val="1"/>
      <w:marLeft w:val="0"/>
      <w:marRight w:val="0"/>
      <w:marTop w:val="0"/>
      <w:marBottom w:val="0"/>
      <w:divBdr>
        <w:top w:val="none" w:sz="0" w:space="0" w:color="auto"/>
        <w:left w:val="none" w:sz="0" w:space="0" w:color="auto"/>
        <w:bottom w:val="none" w:sz="0" w:space="0" w:color="auto"/>
        <w:right w:val="none" w:sz="0" w:space="0" w:color="auto"/>
      </w:divBdr>
    </w:div>
    <w:div w:id="1851141618">
      <w:bodyDiv w:val="1"/>
      <w:marLeft w:val="0"/>
      <w:marRight w:val="0"/>
      <w:marTop w:val="0"/>
      <w:marBottom w:val="0"/>
      <w:divBdr>
        <w:top w:val="none" w:sz="0" w:space="0" w:color="auto"/>
        <w:left w:val="none" w:sz="0" w:space="0" w:color="auto"/>
        <w:bottom w:val="none" w:sz="0" w:space="0" w:color="auto"/>
        <w:right w:val="none" w:sz="0" w:space="0" w:color="auto"/>
      </w:divBdr>
    </w:div>
    <w:div w:id="1860464552">
      <w:bodyDiv w:val="1"/>
      <w:marLeft w:val="0"/>
      <w:marRight w:val="0"/>
      <w:marTop w:val="0"/>
      <w:marBottom w:val="0"/>
      <w:divBdr>
        <w:top w:val="none" w:sz="0" w:space="0" w:color="auto"/>
        <w:left w:val="none" w:sz="0" w:space="0" w:color="auto"/>
        <w:bottom w:val="none" w:sz="0" w:space="0" w:color="auto"/>
        <w:right w:val="none" w:sz="0" w:space="0" w:color="auto"/>
      </w:divBdr>
    </w:div>
    <w:div w:id="1929070757">
      <w:bodyDiv w:val="1"/>
      <w:marLeft w:val="0"/>
      <w:marRight w:val="0"/>
      <w:marTop w:val="0"/>
      <w:marBottom w:val="0"/>
      <w:divBdr>
        <w:top w:val="none" w:sz="0" w:space="0" w:color="auto"/>
        <w:left w:val="none" w:sz="0" w:space="0" w:color="auto"/>
        <w:bottom w:val="none" w:sz="0" w:space="0" w:color="auto"/>
        <w:right w:val="none" w:sz="0" w:space="0" w:color="auto"/>
      </w:divBdr>
    </w:div>
    <w:div w:id="1950240514">
      <w:bodyDiv w:val="1"/>
      <w:marLeft w:val="0"/>
      <w:marRight w:val="0"/>
      <w:marTop w:val="0"/>
      <w:marBottom w:val="0"/>
      <w:divBdr>
        <w:top w:val="none" w:sz="0" w:space="0" w:color="auto"/>
        <w:left w:val="none" w:sz="0" w:space="0" w:color="auto"/>
        <w:bottom w:val="none" w:sz="0" w:space="0" w:color="auto"/>
        <w:right w:val="none" w:sz="0" w:space="0" w:color="auto"/>
      </w:divBdr>
    </w:div>
    <w:div w:id="1963265004">
      <w:bodyDiv w:val="1"/>
      <w:marLeft w:val="0"/>
      <w:marRight w:val="0"/>
      <w:marTop w:val="0"/>
      <w:marBottom w:val="0"/>
      <w:divBdr>
        <w:top w:val="none" w:sz="0" w:space="0" w:color="auto"/>
        <w:left w:val="none" w:sz="0" w:space="0" w:color="auto"/>
        <w:bottom w:val="none" w:sz="0" w:space="0" w:color="auto"/>
        <w:right w:val="none" w:sz="0" w:space="0" w:color="auto"/>
      </w:divBdr>
    </w:div>
    <w:div w:id="2011986554">
      <w:bodyDiv w:val="1"/>
      <w:marLeft w:val="0"/>
      <w:marRight w:val="0"/>
      <w:marTop w:val="0"/>
      <w:marBottom w:val="0"/>
      <w:divBdr>
        <w:top w:val="none" w:sz="0" w:space="0" w:color="auto"/>
        <w:left w:val="none" w:sz="0" w:space="0" w:color="auto"/>
        <w:bottom w:val="none" w:sz="0" w:space="0" w:color="auto"/>
        <w:right w:val="none" w:sz="0" w:space="0" w:color="auto"/>
      </w:divBdr>
    </w:div>
    <w:div w:id="2012952115">
      <w:bodyDiv w:val="1"/>
      <w:marLeft w:val="0"/>
      <w:marRight w:val="0"/>
      <w:marTop w:val="0"/>
      <w:marBottom w:val="0"/>
      <w:divBdr>
        <w:top w:val="none" w:sz="0" w:space="0" w:color="auto"/>
        <w:left w:val="none" w:sz="0" w:space="0" w:color="auto"/>
        <w:bottom w:val="none" w:sz="0" w:space="0" w:color="auto"/>
        <w:right w:val="none" w:sz="0" w:space="0" w:color="auto"/>
      </w:divBdr>
    </w:div>
    <w:div w:id="2033804647">
      <w:bodyDiv w:val="1"/>
      <w:marLeft w:val="0"/>
      <w:marRight w:val="0"/>
      <w:marTop w:val="0"/>
      <w:marBottom w:val="0"/>
      <w:divBdr>
        <w:top w:val="none" w:sz="0" w:space="0" w:color="auto"/>
        <w:left w:val="none" w:sz="0" w:space="0" w:color="auto"/>
        <w:bottom w:val="none" w:sz="0" w:space="0" w:color="auto"/>
        <w:right w:val="none" w:sz="0" w:space="0" w:color="auto"/>
      </w:divBdr>
    </w:div>
    <w:div w:id="2086410160">
      <w:bodyDiv w:val="1"/>
      <w:marLeft w:val="0"/>
      <w:marRight w:val="0"/>
      <w:marTop w:val="0"/>
      <w:marBottom w:val="0"/>
      <w:divBdr>
        <w:top w:val="none" w:sz="0" w:space="0" w:color="auto"/>
        <w:left w:val="none" w:sz="0" w:space="0" w:color="auto"/>
        <w:bottom w:val="none" w:sz="0" w:space="0" w:color="auto"/>
        <w:right w:val="none" w:sz="0" w:space="0" w:color="auto"/>
      </w:divBdr>
    </w:div>
    <w:div w:id="213721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9879F-27AF-4A4A-9A7D-3221F596ED1D}">
  <ds:schemaRefs>
    <ds:schemaRef ds:uri="http://schemas.openxmlformats.org/officeDocument/2006/bibliography"/>
  </ds:schemaRefs>
</ds:datastoreItem>
</file>

<file path=customXml/itemProps2.xml><?xml version="1.0" encoding="utf-8"?>
<ds:datastoreItem xmlns:ds="http://schemas.openxmlformats.org/officeDocument/2006/customXml" ds:itemID="{070F4D77-4C6C-405E-B34A-504614AA6475}">
  <ds:schemaRefs>
    <ds:schemaRef ds:uri="http://schemas.microsoft.com/sharepoint/v3/contenttype/forms"/>
  </ds:schemaRefs>
</ds:datastoreItem>
</file>

<file path=customXml/itemProps3.xml><?xml version="1.0" encoding="utf-8"?>
<ds:datastoreItem xmlns:ds="http://schemas.openxmlformats.org/officeDocument/2006/customXml" ds:itemID="{B3F7AA18-0ADF-4065-86EE-DF0F345881C5}">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741C91AD-CE8D-4256-A524-EA8397432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1861</Words>
  <Characters>10237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NOEMY TORRES SAAVEDRA</cp:lastModifiedBy>
  <cp:revision>26</cp:revision>
  <cp:lastPrinted>2023-11-23T22:21:00Z</cp:lastPrinted>
  <dcterms:created xsi:type="dcterms:W3CDTF">2024-04-11T18:58:00Z</dcterms:created>
  <dcterms:modified xsi:type="dcterms:W3CDTF">2025-08-05T21:48:00Z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c92e0609b9202960b38f2bdbbcffdbf7f5078ccf02bfc0cb1c433be12caf555d</vt:lpwstr>
  </property>
  <property fmtid="{D5CDD505-2E9C-101B-9397-08002B2CF9AE}" pid="3" name="ContentTypeId">
    <vt:lpwstr>0x010100AB0AC74C48B951469383360FDD8D26D3</vt:lpwstr>
  </property>
  <property fmtid="{D5CDD505-2E9C-101B-9397-08002B2CF9AE}" pid="4" name="MediaServiceImageTags">
    <vt:lpwstr/>
  </property>
</Properties>
</file>