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638"/>
      </w:tblGrid>
      <w:tr w:rsidR="00100ABE" w:rsidRPr="008C49D7" w14:paraId="0C61B5F7" w14:textId="77777777" w:rsidTr="22788A34">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tcPr>
          <w:p w14:paraId="5C5B4432" w14:textId="7AD57DA5" w:rsidR="00BD5B36" w:rsidRPr="0024447D" w:rsidRDefault="00BD5B36" w:rsidP="22788A34">
            <w:pPr>
              <w:jc w:val="both"/>
              <w:rPr>
                <w:rFonts w:ascii="Calibri" w:eastAsia="Calibri" w:hAnsi="Calibri"/>
              </w:rPr>
            </w:pPr>
          </w:p>
          <w:p w14:paraId="383CB7BE" w14:textId="7E3FFD9A" w:rsidR="00100ABE" w:rsidRPr="001748E3" w:rsidRDefault="008051DD" w:rsidP="22788A34">
            <w:pPr>
              <w:jc w:val="center"/>
              <w:rPr>
                <w:rFonts w:ascii="Arial" w:eastAsia="Times New Roman" w:hAnsi="Arial" w:cs="Arial"/>
                <w:color w:val="EF782D"/>
                <w:sz w:val="44"/>
                <w:szCs w:val="44"/>
                <w:lang w:val="es-MX" w:eastAsia="es-ES"/>
              </w:rPr>
            </w:pPr>
            <w:r>
              <w:rPr>
                <w:rFonts w:ascii="Calibri" w:eastAsia="Calibri" w:hAnsi="Calibri"/>
                <w:noProof/>
              </w:rPr>
              <w:drawing>
                <wp:anchor distT="0" distB="0" distL="114300" distR="114300" simplePos="0" relativeHeight="251660288" behindDoc="0" locked="0" layoutInCell="1" allowOverlap="1" wp14:anchorId="7F0B0C32" wp14:editId="60B4DB08">
                  <wp:simplePos x="0" y="0"/>
                  <wp:positionH relativeFrom="column">
                    <wp:posOffset>-68580</wp:posOffset>
                  </wp:positionH>
                  <wp:positionV relativeFrom="paragraph">
                    <wp:posOffset>1036787</wp:posOffset>
                  </wp:positionV>
                  <wp:extent cx="6123940" cy="1569720"/>
                  <wp:effectExtent l="0" t="0" r="0" b="0"/>
                  <wp:wrapTopAndBottom/>
                  <wp:docPr id="843200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4558" b="13142"/>
                          <a:stretch>
                            <a:fillRect/>
                          </a:stretch>
                        </pic:blipFill>
                        <pic:spPr bwMode="auto">
                          <a:xfrm>
                            <a:off x="0" y="0"/>
                            <a:ext cx="6123940" cy="1569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48E3" w:rsidRPr="001748E3">
              <w:rPr>
                <w:rFonts w:ascii="Arial" w:eastAsia="Times New Roman" w:hAnsi="Arial" w:cs="Arial"/>
                <w:color w:val="EF782D"/>
                <w:sz w:val="44"/>
                <w:szCs w:val="44"/>
                <w:lang w:val="es-MX" w:eastAsia="es-ES"/>
              </w:rPr>
              <w:t>SUSURROS DE ASIA: JAPÓN Y</w:t>
            </w:r>
            <w:r w:rsidR="001748E3">
              <w:rPr>
                <w:rFonts w:ascii="Arial" w:eastAsia="Times New Roman" w:hAnsi="Arial" w:cs="Arial"/>
                <w:color w:val="EF782D"/>
                <w:sz w:val="44"/>
                <w:szCs w:val="44"/>
                <w:lang w:val="es-MX" w:eastAsia="es-ES"/>
              </w:rPr>
              <w:t xml:space="preserve"> COREA</w:t>
            </w:r>
          </w:p>
        </w:tc>
      </w:tr>
    </w:tbl>
    <w:tbl>
      <w:tblPr>
        <w:tblStyle w:val="Cuadrculamedia1-nfasis6"/>
        <w:tblpPr w:leftFromText="141" w:rightFromText="141" w:vertAnchor="page" w:horzAnchor="margin" w:tblpY="2221"/>
        <w:tblW w:w="0" w:type="auto"/>
        <w:shd w:val="clear" w:color="auto" w:fill="EEECE1" w:themeFill="background2"/>
        <w:tblLook w:val="04A0" w:firstRow="1" w:lastRow="0" w:firstColumn="1" w:lastColumn="0" w:noHBand="0" w:noVBand="1"/>
      </w:tblPr>
      <w:tblGrid>
        <w:gridCol w:w="9618"/>
      </w:tblGrid>
      <w:tr w:rsidR="00100ABE" w:rsidRPr="00515DF7" w14:paraId="2ADAACD7" w14:textId="77777777" w:rsidTr="22788A34">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75DAC5D2" w14:textId="66D2F3B9" w:rsidR="00100ABE" w:rsidRPr="005B1718" w:rsidRDefault="252DBC4C" w:rsidP="000C5139">
            <w:pPr>
              <w:ind w:left="1410" w:hanging="1410"/>
              <w:rPr>
                <w:rFonts w:ascii="Arial" w:eastAsia="Georgia" w:hAnsi="Arial" w:cs="Arial"/>
                <w:color w:val="000000" w:themeColor="text1"/>
                <w:sz w:val="18"/>
                <w:szCs w:val="18"/>
                <w:lang w:val="es-MX"/>
              </w:rPr>
            </w:pPr>
            <w:r w:rsidRPr="005B1718">
              <w:rPr>
                <w:rFonts w:ascii="Arial" w:eastAsia="Times New Roman" w:hAnsi="Arial" w:cs="Arial"/>
                <w:color w:val="E36C0A" w:themeColor="accent6" w:themeShade="BF"/>
                <w:sz w:val="18"/>
                <w:szCs w:val="18"/>
                <w:lang w:val="es-MX" w:eastAsia="es-ES"/>
              </w:rPr>
              <w:t>Visitando:</w:t>
            </w:r>
            <w:r w:rsidRPr="005B1718">
              <w:rPr>
                <w:rFonts w:ascii="Arial" w:eastAsia="Times New Roman" w:hAnsi="Arial" w:cs="Arial"/>
                <w:color w:val="000000" w:themeColor="text1"/>
                <w:sz w:val="18"/>
                <w:szCs w:val="18"/>
                <w:lang w:val="es-MX" w:eastAsia="es-ES"/>
              </w:rPr>
              <w:t xml:space="preserve">          </w:t>
            </w:r>
            <w:r w:rsidR="3D0F13F5" w:rsidRPr="005B1718">
              <w:rPr>
                <w:rFonts w:ascii="Arial" w:eastAsia="Times New Roman" w:hAnsi="Arial" w:cs="Arial"/>
                <w:color w:val="000000" w:themeColor="text1"/>
                <w:sz w:val="18"/>
                <w:szCs w:val="18"/>
                <w:lang w:val="es-MX" w:eastAsia="es-ES"/>
              </w:rPr>
              <w:t>Tokio</w:t>
            </w:r>
            <w:r w:rsidR="4DA98130" w:rsidRPr="005B1718">
              <w:rPr>
                <w:rFonts w:ascii="Arial" w:eastAsia="Georgia" w:hAnsi="Arial" w:cs="Arial"/>
                <w:color w:val="000000" w:themeColor="text1"/>
                <w:sz w:val="18"/>
                <w:szCs w:val="18"/>
                <w:lang w:val="es-MX"/>
              </w:rPr>
              <w:t xml:space="preserve"> </w:t>
            </w:r>
            <w:r w:rsidR="001748E3">
              <w:rPr>
                <w:rFonts w:ascii="Arial" w:eastAsia="Georgia" w:hAnsi="Arial" w:cs="Arial"/>
                <w:color w:val="000000" w:themeColor="text1"/>
                <w:sz w:val="18"/>
                <w:szCs w:val="18"/>
                <w:lang w:val="es-MX"/>
              </w:rPr>
              <w:t>– Osaka – Seúl – Busan</w:t>
            </w:r>
          </w:p>
          <w:p w14:paraId="64E3EE71" w14:textId="6E712362" w:rsidR="00100ABE" w:rsidRPr="00CA70A2" w:rsidRDefault="252DBC4C" w:rsidP="00100ABE">
            <w:pPr>
              <w:ind w:left="1410" w:hanging="1410"/>
              <w:rPr>
                <w:rFonts w:ascii="Arial" w:eastAsia="Times New Roman" w:hAnsi="Arial" w:cs="Arial"/>
                <w:b w:val="0"/>
                <w:bCs w:val="0"/>
                <w:color w:val="000000" w:themeColor="text1"/>
                <w:sz w:val="18"/>
                <w:szCs w:val="18"/>
                <w:lang w:val="es-MX" w:eastAsia="es-ES"/>
              </w:rPr>
            </w:pPr>
            <w:r w:rsidRPr="22788A34">
              <w:rPr>
                <w:rFonts w:ascii="Arial" w:eastAsia="Times New Roman" w:hAnsi="Arial" w:cs="Arial"/>
                <w:color w:val="E36C0A" w:themeColor="accent6" w:themeShade="BF"/>
                <w:sz w:val="18"/>
                <w:szCs w:val="18"/>
                <w:lang w:val="es-MX" w:eastAsia="es-ES"/>
              </w:rPr>
              <w:t>Salidas:</w:t>
            </w:r>
            <w:r w:rsidR="00100ABE">
              <w:tab/>
            </w:r>
            <w:r w:rsidR="00036C60">
              <w:t xml:space="preserve">Domingo. </w:t>
            </w:r>
            <w:r w:rsidR="6EFB1BDC" w:rsidRPr="22788A34">
              <w:rPr>
                <w:rFonts w:ascii="Arial" w:eastAsia="Times New Roman" w:hAnsi="Arial" w:cs="Arial"/>
                <w:color w:val="000000" w:themeColor="text1"/>
                <w:sz w:val="18"/>
                <w:szCs w:val="18"/>
                <w:lang w:val="es-MX" w:eastAsia="es-ES"/>
              </w:rPr>
              <w:t xml:space="preserve">Del </w:t>
            </w:r>
            <w:r w:rsidR="44E8B16F" w:rsidRPr="22788A34">
              <w:rPr>
                <w:rFonts w:ascii="Arial" w:eastAsia="Times New Roman" w:hAnsi="Arial" w:cs="Arial"/>
                <w:color w:val="000000" w:themeColor="text1"/>
                <w:sz w:val="18"/>
                <w:szCs w:val="18"/>
                <w:lang w:val="es-MX" w:eastAsia="es-ES"/>
              </w:rPr>
              <w:t>1</w:t>
            </w:r>
            <w:r w:rsidR="65676D48" w:rsidRPr="22788A34">
              <w:rPr>
                <w:rFonts w:ascii="Arial" w:eastAsia="Times New Roman" w:hAnsi="Arial" w:cs="Arial"/>
                <w:color w:val="000000" w:themeColor="text1"/>
                <w:sz w:val="18"/>
                <w:szCs w:val="18"/>
                <w:lang w:val="es-MX" w:eastAsia="es-ES"/>
              </w:rPr>
              <w:t>0</w:t>
            </w:r>
            <w:r w:rsidR="6EFB1BDC" w:rsidRPr="22788A34">
              <w:rPr>
                <w:rFonts w:ascii="Arial" w:eastAsia="Times New Roman" w:hAnsi="Arial" w:cs="Arial"/>
                <w:color w:val="000000" w:themeColor="text1"/>
                <w:sz w:val="18"/>
                <w:szCs w:val="18"/>
                <w:lang w:val="es-MX" w:eastAsia="es-ES"/>
              </w:rPr>
              <w:t xml:space="preserve"> de </w:t>
            </w:r>
            <w:r w:rsidR="2CCDD420" w:rsidRPr="22788A34">
              <w:rPr>
                <w:rFonts w:ascii="Arial" w:eastAsia="Times New Roman" w:hAnsi="Arial" w:cs="Arial"/>
                <w:color w:val="000000" w:themeColor="text1"/>
                <w:sz w:val="18"/>
                <w:szCs w:val="18"/>
                <w:lang w:val="es-MX" w:eastAsia="es-ES"/>
              </w:rPr>
              <w:t>Agosto</w:t>
            </w:r>
            <w:r w:rsidR="6EFB1BDC" w:rsidRPr="22788A34">
              <w:rPr>
                <w:rFonts w:ascii="Arial" w:eastAsia="Times New Roman" w:hAnsi="Arial" w:cs="Arial"/>
                <w:color w:val="000000" w:themeColor="text1"/>
                <w:sz w:val="18"/>
                <w:szCs w:val="18"/>
                <w:lang w:val="es-MX" w:eastAsia="es-ES"/>
              </w:rPr>
              <w:t xml:space="preserve"> 2025 h</w:t>
            </w:r>
            <w:r w:rsidR="0E440FAE" w:rsidRPr="22788A34">
              <w:rPr>
                <w:rFonts w:ascii="Arial" w:eastAsia="Times New Roman" w:hAnsi="Arial" w:cs="Arial"/>
                <w:color w:val="000000" w:themeColor="text1"/>
                <w:sz w:val="18"/>
                <w:szCs w:val="18"/>
                <w:lang w:val="es-MX" w:eastAsia="es-ES"/>
              </w:rPr>
              <w:t xml:space="preserve">asta el </w:t>
            </w:r>
            <w:r w:rsidR="79438E8C" w:rsidRPr="22788A34">
              <w:rPr>
                <w:rFonts w:ascii="Arial" w:eastAsia="Times New Roman" w:hAnsi="Arial" w:cs="Arial"/>
                <w:color w:val="000000" w:themeColor="text1"/>
                <w:sz w:val="18"/>
                <w:szCs w:val="18"/>
                <w:lang w:val="es-MX" w:eastAsia="es-ES"/>
              </w:rPr>
              <w:t>01</w:t>
            </w:r>
            <w:r w:rsidR="0E440FAE" w:rsidRPr="22788A34">
              <w:rPr>
                <w:rFonts w:ascii="Arial" w:eastAsia="Times New Roman" w:hAnsi="Arial" w:cs="Arial"/>
                <w:color w:val="000000" w:themeColor="text1"/>
                <w:sz w:val="18"/>
                <w:szCs w:val="18"/>
                <w:lang w:val="es-MX" w:eastAsia="es-ES"/>
              </w:rPr>
              <w:t xml:space="preserve"> </w:t>
            </w:r>
            <w:r w:rsidRPr="22788A34">
              <w:rPr>
                <w:rFonts w:ascii="Arial" w:eastAsia="Times New Roman" w:hAnsi="Arial" w:cs="Arial"/>
                <w:color w:val="000000" w:themeColor="text1"/>
                <w:sz w:val="18"/>
                <w:szCs w:val="18"/>
                <w:lang w:val="es-MX" w:eastAsia="es-ES"/>
              </w:rPr>
              <w:t>de</w:t>
            </w:r>
            <w:r w:rsidR="009C53CC">
              <w:rPr>
                <w:rFonts w:ascii="Arial" w:eastAsia="Times New Roman" w:hAnsi="Arial" w:cs="Arial"/>
                <w:color w:val="000000" w:themeColor="text1"/>
                <w:sz w:val="18"/>
                <w:szCs w:val="18"/>
                <w:lang w:val="es-MX" w:eastAsia="es-ES"/>
              </w:rPr>
              <w:t xml:space="preserve"> Marzo</w:t>
            </w:r>
            <w:r w:rsidR="4B1280B5" w:rsidRPr="22788A34">
              <w:rPr>
                <w:rFonts w:ascii="Arial" w:eastAsia="Times New Roman" w:hAnsi="Arial" w:cs="Arial"/>
                <w:color w:val="000000" w:themeColor="text1"/>
                <w:sz w:val="18"/>
                <w:szCs w:val="18"/>
                <w:lang w:val="es-MX" w:eastAsia="es-ES"/>
              </w:rPr>
              <w:t xml:space="preserve"> 202</w:t>
            </w:r>
            <w:r w:rsidR="49F70DA5" w:rsidRPr="22788A34">
              <w:rPr>
                <w:rFonts w:ascii="Arial" w:eastAsia="Times New Roman" w:hAnsi="Arial" w:cs="Arial"/>
                <w:color w:val="000000" w:themeColor="text1"/>
                <w:sz w:val="18"/>
                <w:szCs w:val="18"/>
                <w:lang w:val="es-MX" w:eastAsia="es-ES"/>
              </w:rPr>
              <w:t>6</w:t>
            </w:r>
            <w:r w:rsidRPr="22788A34">
              <w:rPr>
                <w:rFonts w:ascii="Arial" w:eastAsia="Times New Roman" w:hAnsi="Arial" w:cs="Arial"/>
                <w:color w:val="000000" w:themeColor="text1"/>
                <w:sz w:val="18"/>
                <w:szCs w:val="18"/>
                <w:lang w:val="es-MX" w:eastAsia="es-ES"/>
              </w:rPr>
              <w:t xml:space="preserve"> </w:t>
            </w:r>
          </w:p>
          <w:p w14:paraId="173F4749" w14:textId="43BC08C3" w:rsidR="00100ABE" w:rsidRPr="009C53CC" w:rsidRDefault="00100ABE" w:rsidP="00100ABE">
            <w:pPr>
              <w:ind w:left="1410" w:hanging="1410"/>
              <w:rPr>
                <w:rFonts w:ascii="Arial" w:hAnsi="Arial" w:cs="Arial"/>
                <w:b w:val="0"/>
                <w:bCs w:val="0"/>
                <w:color w:val="EE0000"/>
                <w:sz w:val="18"/>
                <w:szCs w:val="18"/>
              </w:rPr>
            </w:pPr>
            <w:r w:rsidRPr="7ABE18C2">
              <w:rPr>
                <w:rFonts w:ascii="Arial" w:eastAsia="Times New Roman" w:hAnsi="Arial" w:cs="Arial"/>
                <w:color w:val="000000" w:themeColor="text1"/>
                <w:sz w:val="18"/>
                <w:szCs w:val="18"/>
                <w:lang w:val="es-MX" w:eastAsia="es-ES"/>
              </w:rPr>
              <w:t xml:space="preserve">                            </w:t>
            </w:r>
            <w:r w:rsidRPr="009C53CC">
              <w:rPr>
                <w:rFonts w:ascii="Arial" w:hAnsi="Arial" w:cs="Arial"/>
                <w:color w:val="EE0000"/>
                <w:sz w:val="18"/>
                <w:szCs w:val="18"/>
              </w:rPr>
              <w:t xml:space="preserve">Opera mínimo con 2 </w:t>
            </w:r>
            <w:r w:rsidR="4D4896B0" w:rsidRPr="009C53CC">
              <w:rPr>
                <w:rFonts w:ascii="Arial" w:hAnsi="Arial" w:cs="Arial"/>
                <w:color w:val="EE0000"/>
                <w:sz w:val="18"/>
                <w:szCs w:val="18"/>
              </w:rPr>
              <w:t>personas</w:t>
            </w:r>
            <w:r w:rsidRPr="009C53CC">
              <w:rPr>
                <w:rFonts w:ascii="Arial" w:hAnsi="Arial" w:cs="Arial"/>
                <w:color w:val="EE0000"/>
                <w:sz w:val="18"/>
                <w:szCs w:val="18"/>
              </w:rPr>
              <w:t xml:space="preserve"> viajando juntas. </w:t>
            </w:r>
          </w:p>
          <w:p w14:paraId="719E7403" w14:textId="203333A4" w:rsidR="00100ABE" w:rsidRPr="00C156B6" w:rsidRDefault="252DBC4C" w:rsidP="1A3B5E6E">
            <w:pPr>
              <w:ind w:left="1410" w:hanging="1410"/>
              <w:rPr>
                <w:rFonts w:ascii="Arial" w:eastAsia="Times New Roman" w:hAnsi="Arial" w:cs="Arial"/>
                <w:color w:val="000000" w:themeColor="text1"/>
                <w:sz w:val="18"/>
                <w:szCs w:val="18"/>
                <w:lang w:eastAsia="es-ES"/>
              </w:rPr>
            </w:pPr>
            <w:r w:rsidRPr="22788A34">
              <w:rPr>
                <w:rFonts w:ascii="Arial" w:eastAsia="Times New Roman" w:hAnsi="Arial" w:cs="Arial"/>
                <w:color w:val="E36C0A" w:themeColor="accent6" w:themeShade="BF"/>
                <w:sz w:val="18"/>
                <w:szCs w:val="18"/>
                <w:lang w:eastAsia="es-ES"/>
              </w:rPr>
              <w:t>Duración:</w:t>
            </w:r>
            <w:r w:rsidR="00100ABE">
              <w:tab/>
            </w:r>
            <w:r w:rsidR="001748E3" w:rsidRPr="00C156B6">
              <w:rPr>
                <w:rFonts w:ascii="Arial" w:hAnsi="Arial" w:cs="Arial"/>
                <w:sz w:val="18"/>
                <w:szCs w:val="18"/>
              </w:rPr>
              <w:t>1</w:t>
            </w:r>
            <w:r w:rsidR="00C156B6" w:rsidRPr="00C156B6">
              <w:rPr>
                <w:rFonts w:ascii="Arial" w:hAnsi="Arial" w:cs="Arial"/>
                <w:sz w:val="18"/>
                <w:szCs w:val="18"/>
              </w:rPr>
              <w:t>5</w:t>
            </w:r>
            <w:r w:rsidR="0E440FAE" w:rsidRPr="00C156B6">
              <w:rPr>
                <w:rFonts w:ascii="Arial" w:hAnsi="Arial" w:cs="Arial"/>
                <w:color w:val="000000" w:themeColor="text1"/>
                <w:sz w:val="18"/>
                <w:szCs w:val="18"/>
              </w:rPr>
              <w:t xml:space="preserve"> </w:t>
            </w:r>
            <w:r w:rsidRPr="00C156B6">
              <w:rPr>
                <w:rFonts w:ascii="Arial" w:eastAsia="Times New Roman" w:hAnsi="Arial" w:cs="Arial"/>
                <w:color w:val="000000" w:themeColor="text1"/>
                <w:sz w:val="18"/>
                <w:szCs w:val="18"/>
                <w:lang w:eastAsia="es-ES"/>
              </w:rPr>
              <w:t xml:space="preserve">días / </w:t>
            </w:r>
            <w:r w:rsidR="001748E3" w:rsidRPr="00C156B6">
              <w:rPr>
                <w:rFonts w:ascii="Arial" w:eastAsia="Times New Roman" w:hAnsi="Arial" w:cs="Arial"/>
                <w:color w:val="000000" w:themeColor="text1"/>
                <w:sz w:val="18"/>
                <w:szCs w:val="18"/>
                <w:lang w:eastAsia="es-ES"/>
              </w:rPr>
              <w:t>1</w:t>
            </w:r>
            <w:r w:rsidR="00C156B6" w:rsidRPr="00C156B6">
              <w:rPr>
                <w:rFonts w:ascii="Arial" w:eastAsia="Times New Roman" w:hAnsi="Arial" w:cs="Arial"/>
                <w:color w:val="000000" w:themeColor="text1"/>
                <w:sz w:val="18"/>
                <w:szCs w:val="18"/>
                <w:lang w:eastAsia="es-ES"/>
              </w:rPr>
              <w:t>4</w:t>
            </w:r>
            <w:r w:rsidRPr="00C156B6">
              <w:rPr>
                <w:rFonts w:ascii="Arial" w:eastAsia="Times New Roman" w:hAnsi="Arial" w:cs="Arial"/>
                <w:color w:val="000000" w:themeColor="text1"/>
                <w:sz w:val="18"/>
                <w:szCs w:val="18"/>
                <w:lang w:eastAsia="es-ES"/>
              </w:rPr>
              <w:t xml:space="preserve"> noches </w:t>
            </w:r>
          </w:p>
          <w:p w14:paraId="66D595A4" w14:textId="30AE5FC6" w:rsidR="00100ABE" w:rsidRPr="00515DF7" w:rsidRDefault="252DBC4C" w:rsidP="0B4104BC">
            <w:pPr>
              <w:ind w:left="1410" w:hanging="1410"/>
              <w:rPr>
                <w:rFonts w:ascii="Arial" w:eastAsia="Times New Roman" w:hAnsi="Arial" w:cs="Arial"/>
                <w:color w:val="000000"/>
                <w:sz w:val="18"/>
                <w:szCs w:val="18"/>
                <w:lang w:eastAsia="es-ES"/>
              </w:rPr>
            </w:pPr>
            <w:r w:rsidRPr="00C156B6">
              <w:rPr>
                <w:rFonts w:ascii="Arial" w:eastAsia="Times New Roman" w:hAnsi="Arial" w:cs="Arial"/>
                <w:color w:val="E36C0A" w:themeColor="accent6" w:themeShade="BF"/>
                <w:sz w:val="18"/>
                <w:szCs w:val="18"/>
                <w:lang w:eastAsia="es-ES"/>
              </w:rPr>
              <w:t>Alimentos</w:t>
            </w:r>
            <w:r w:rsidR="35A00521" w:rsidRPr="00C156B6">
              <w:rPr>
                <w:rFonts w:ascii="Arial" w:eastAsia="Times New Roman" w:hAnsi="Arial" w:cs="Arial"/>
                <w:color w:val="E36C0A" w:themeColor="accent6" w:themeShade="BF"/>
                <w:sz w:val="18"/>
                <w:szCs w:val="18"/>
                <w:lang w:eastAsia="es-ES"/>
              </w:rPr>
              <w:t xml:space="preserve">:         </w:t>
            </w:r>
            <w:r w:rsidR="6DA83662" w:rsidRPr="00C156B6">
              <w:rPr>
                <w:rFonts w:ascii="Arial" w:eastAsia="Times New Roman" w:hAnsi="Arial" w:cs="Arial"/>
                <w:sz w:val="18"/>
                <w:szCs w:val="18"/>
                <w:lang w:eastAsia="es-ES"/>
              </w:rPr>
              <w:t xml:space="preserve"> </w:t>
            </w:r>
            <w:r w:rsidR="008051DD" w:rsidRPr="00C156B6">
              <w:rPr>
                <w:rFonts w:ascii="Arial" w:eastAsia="Times New Roman" w:hAnsi="Arial" w:cs="Arial"/>
                <w:sz w:val="18"/>
                <w:szCs w:val="18"/>
                <w:lang w:eastAsia="es-ES"/>
              </w:rPr>
              <w:t xml:space="preserve">14 </w:t>
            </w:r>
            <w:r w:rsidR="6DA83662" w:rsidRPr="00C156B6">
              <w:rPr>
                <w:rFonts w:ascii="Arial" w:eastAsia="Times New Roman" w:hAnsi="Arial" w:cs="Arial"/>
                <w:sz w:val="18"/>
                <w:szCs w:val="18"/>
                <w:lang w:eastAsia="es-ES"/>
              </w:rPr>
              <w:t>desayunos</w:t>
            </w:r>
            <w:r w:rsidRPr="22788A34">
              <w:rPr>
                <w:rFonts w:ascii="Arial" w:eastAsia="Times New Roman" w:hAnsi="Arial" w:cs="Arial"/>
                <w:sz w:val="18"/>
                <w:szCs w:val="18"/>
                <w:lang w:eastAsia="es-ES"/>
              </w:rPr>
              <w:t xml:space="preserve">   </w:t>
            </w:r>
            <w:r w:rsidRPr="22788A34">
              <w:rPr>
                <w:rFonts w:ascii="Arial" w:eastAsia="Times New Roman" w:hAnsi="Arial" w:cs="Arial"/>
                <w:color w:val="1F487C"/>
                <w:sz w:val="18"/>
                <w:szCs w:val="18"/>
                <w:lang w:eastAsia="es-ES"/>
              </w:rPr>
              <w:t xml:space="preserve">  </w:t>
            </w:r>
          </w:p>
        </w:tc>
      </w:tr>
    </w:tbl>
    <w:p w14:paraId="0AB91773" w14:textId="15162ED2" w:rsidR="007E36D0" w:rsidRDefault="007E36D0" w:rsidP="00356514">
      <w:pPr>
        <w:spacing w:after="0" w:line="240" w:lineRule="auto"/>
        <w:rPr>
          <w:rFonts w:ascii="Arial" w:eastAsia="Times New Roman" w:hAnsi="Arial" w:cs="Arial"/>
          <w:b/>
          <w:color w:val="E36C0A" w:themeColor="accent6" w:themeShade="BF"/>
          <w:sz w:val="18"/>
          <w:szCs w:val="18"/>
          <w:u w:val="single"/>
          <w:lang w:eastAsia="es-ES"/>
        </w:rPr>
      </w:pPr>
    </w:p>
    <w:p w14:paraId="42F2334C" w14:textId="197E751F" w:rsidR="00BD5B36" w:rsidRPr="00515DF7" w:rsidRDefault="00BD5B36" w:rsidP="00BD5B36">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r w:rsidR="0007254E">
        <w:rPr>
          <w:rFonts w:ascii="Arial" w:eastAsia="Times New Roman" w:hAnsi="Arial" w:cs="Arial"/>
          <w:b/>
          <w:color w:val="E36C0A" w:themeColor="accent6" w:themeShade="BF"/>
          <w:sz w:val="18"/>
          <w:szCs w:val="18"/>
          <w:u w:val="single"/>
          <w:lang w:eastAsia="es-ES"/>
        </w:rPr>
        <w:t xml:space="preserve"> </w:t>
      </w:r>
    </w:p>
    <w:p w14:paraId="7AB3EB76" w14:textId="7D740BD4" w:rsidR="00515DF7" w:rsidRPr="00A73139" w:rsidRDefault="00515DF7" w:rsidP="00515DF7">
      <w:pPr>
        <w:spacing w:after="0" w:line="240" w:lineRule="auto"/>
        <w:jc w:val="both"/>
        <w:rPr>
          <w:rFonts w:ascii="Arial" w:eastAsia="Times New Roman" w:hAnsi="Arial" w:cs="Arial"/>
          <w:b/>
          <w:color w:val="EF782D"/>
          <w:sz w:val="18"/>
          <w:szCs w:val="18"/>
          <w:lang w:eastAsia="es-ES"/>
        </w:rPr>
      </w:pPr>
    </w:p>
    <w:p w14:paraId="635D0394" w14:textId="29E5B9A2" w:rsidR="00515DF7" w:rsidRPr="00A73139" w:rsidRDefault="546FA5EF" w:rsidP="0B4104BC">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36C0A" w:themeColor="accent6" w:themeShade="BF"/>
          <w:sz w:val="18"/>
          <w:szCs w:val="18"/>
          <w:lang w:eastAsia="es-ES"/>
        </w:rPr>
        <w:t>D</w:t>
      </w:r>
      <w:r w:rsidR="67F57C53" w:rsidRPr="22788A34">
        <w:rPr>
          <w:rFonts w:ascii="Arial" w:eastAsia="Times New Roman" w:hAnsi="Arial" w:cs="Arial"/>
          <w:b/>
          <w:bCs/>
          <w:color w:val="E36C0A" w:themeColor="accent6" w:themeShade="BF"/>
          <w:sz w:val="18"/>
          <w:szCs w:val="18"/>
          <w:lang w:eastAsia="es-ES"/>
        </w:rPr>
        <w:t>í</w:t>
      </w:r>
      <w:r w:rsidRPr="22788A34">
        <w:rPr>
          <w:rFonts w:ascii="Arial" w:eastAsia="Times New Roman" w:hAnsi="Arial" w:cs="Arial"/>
          <w:b/>
          <w:bCs/>
          <w:color w:val="E36C0A" w:themeColor="accent6" w:themeShade="BF"/>
          <w:sz w:val="18"/>
          <w:szCs w:val="18"/>
          <w:lang w:eastAsia="es-ES"/>
        </w:rPr>
        <w:t xml:space="preserve">a </w:t>
      </w:r>
      <w:r w:rsidR="6AECAD35" w:rsidRPr="22788A34">
        <w:rPr>
          <w:rFonts w:ascii="Arial" w:eastAsia="Times New Roman" w:hAnsi="Arial" w:cs="Arial"/>
          <w:b/>
          <w:bCs/>
          <w:color w:val="E36C0A" w:themeColor="accent6" w:themeShade="BF"/>
          <w:sz w:val="18"/>
          <w:szCs w:val="18"/>
          <w:lang w:eastAsia="es-ES"/>
        </w:rPr>
        <w:t>1</w:t>
      </w:r>
      <w:r w:rsidR="4D181C20" w:rsidRPr="22788A34">
        <w:rPr>
          <w:rFonts w:ascii="Arial" w:eastAsia="Times New Roman" w:hAnsi="Arial" w:cs="Arial"/>
          <w:b/>
          <w:bCs/>
          <w:color w:val="E36C0A" w:themeColor="accent6" w:themeShade="BF"/>
          <w:sz w:val="18"/>
          <w:szCs w:val="18"/>
          <w:lang w:eastAsia="es-ES"/>
        </w:rPr>
        <w:t xml:space="preserve"> </w:t>
      </w:r>
      <w:r w:rsidR="0112F626" w:rsidRPr="22788A34">
        <w:rPr>
          <w:rFonts w:ascii="Arial" w:eastAsia="Times New Roman" w:hAnsi="Arial" w:cs="Arial"/>
          <w:b/>
          <w:bCs/>
          <w:color w:val="E36C0A" w:themeColor="accent6" w:themeShade="BF"/>
          <w:sz w:val="18"/>
          <w:szCs w:val="18"/>
          <w:lang w:eastAsia="es-ES"/>
        </w:rPr>
        <w:t xml:space="preserve">  </w:t>
      </w:r>
      <w:r w:rsidR="060747C7" w:rsidRPr="22788A34">
        <w:rPr>
          <w:rFonts w:ascii="Arial" w:eastAsia="Times New Roman" w:hAnsi="Arial" w:cs="Arial"/>
          <w:b/>
          <w:bCs/>
          <w:color w:val="E36C0A" w:themeColor="accent6" w:themeShade="BF"/>
          <w:sz w:val="18"/>
          <w:szCs w:val="18"/>
          <w:lang w:eastAsia="es-ES"/>
        </w:rPr>
        <w:t>Tokio</w:t>
      </w:r>
      <w:r w:rsidR="5F7E3549" w:rsidRPr="22788A34">
        <w:rPr>
          <w:rFonts w:ascii="Arial" w:eastAsia="Georgia" w:hAnsi="Arial" w:cs="Arial"/>
          <w:b/>
          <w:bCs/>
          <w:color w:val="E36C0A" w:themeColor="accent6" w:themeShade="BF"/>
          <w:sz w:val="18"/>
          <w:szCs w:val="18"/>
        </w:rPr>
        <w:t xml:space="preserve"> </w:t>
      </w:r>
      <w:r w:rsidR="1D74ECD8" w:rsidRPr="22788A34">
        <w:rPr>
          <w:rFonts w:ascii="Arial" w:eastAsia="Georgia" w:hAnsi="Arial" w:cs="Arial"/>
          <w:b/>
          <w:bCs/>
          <w:color w:val="E36C0A" w:themeColor="accent6" w:themeShade="BF"/>
          <w:sz w:val="18"/>
          <w:szCs w:val="18"/>
        </w:rPr>
        <w:t xml:space="preserve"> </w:t>
      </w:r>
      <w:r w:rsidR="4D181C20" w:rsidRPr="22788A34">
        <w:rPr>
          <w:rFonts w:ascii="Arial" w:eastAsia="Times New Roman" w:hAnsi="Arial" w:cs="Arial"/>
          <w:b/>
          <w:bCs/>
          <w:color w:val="E36C0A" w:themeColor="accent6" w:themeShade="BF"/>
          <w:sz w:val="18"/>
          <w:szCs w:val="18"/>
          <w:lang w:eastAsia="es-ES"/>
        </w:rPr>
        <w:t xml:space="preserve"> </w:t>
      </w:r>
      <w:r w:rsidR="0D819398" w:rsidRPr="22788A34">
        <w:rPr>
          <w:rFonts w:ascii="Arial" w:eastAsia="Times New Roman" w:hAnsi="Arial" w:cs="Arial"/>
          <w:b/>
          <w:bCs/>
          <w:color w:val="E36C0A" w:themeColor="accent6" w:themeShade="BF"/>
          <w:sz w:val="18"/>
          <w:szCs w:val="18"/>
          <w:lang w:eastAsia="es-ES"/>
        </w:rPr>
        <w:t xml:space="preserve"> </w:t>
      </w:r>
      <w:r w:rsidR="072A4BA3" w:rsidRPr="22788A34">
        <w:rPr>
          <w:rFonts w:ascii="Arial" w:eastAsia="Times New Roman" w:hAnsi="Arial" w:cs="Arial"/>
          <w:b/>
          <w:bCs/>
          <w:color w:val="E36C0A" w:themeColor="accent6" w:themeShade="BF"/>
          <w:sz w:val="18"/>
          <w:szCs w:val="18"/>
          <w:lang w:eastAsia="es-ES"/>
        </w:rPr>
        <w:t xml:space="preserve"> </w:t>
      </w:r>
      <w:r w:rsidR="6AECAD35" w:rsidRPr="22788A34">
        <w:rPr>
          <w:rFonts w:ascii="Arial" w:eastAsia="Times New Roman" w:hAnsi="Arial" w:cs="Arial"/>
          <w:b/>
          <w:bCs/>
          <w:color w:val="E36C0A" w:themeColor="accent6" w:themeShade="BF"/>
          <w:sz w:val="18"/>
          <w:szCs w:val="18"/>
          <w:lang w:eastAsia="es-ES"/>
        </w:rPr>
        <w:t xml:space="preserve"> </w:t>
      </w:r>
    </w:p>
    <w:p w14:paraId="0B688950" w14:textId="73E845C4" w:rsidR="2EF41227" w:rsidRDefault="2EF41227" w:rsidP="22788A34">
      <w:pPr>
        <w:pStyle w:val="Sinespaciado"/>
        <w:spacing w:line="276" w:lineRule="auto"/>
        <w:jc w:val="both"/>
        <w:rPr>
          <w:rFonts w:ascii="Arial" w:hAnsi="Arial" w:cs="Arial"/>
          <w:b/>
          <w:bCs/>
          <w:color w:val="000000" w:themeColor="text1"/>
          <w:sz w:val="18"/>
          <w:szCs w:val="18"/>
          <w:lang w:val="es-AR"/>
        </w:rPr>
      </w:pPr>
      <w:r w:rsidRPr="22788A34">
        <w:rPr>
          <w:rFonts w:ascii="Arial" w:hAnsi="Arial" w:cs="Arial"/>
          <w:color w:val="000000" w:themeColor="text1"/>
          <w:sz w:val="18"/>
          <w:szCs w:val="18"/>
          <w:lang w:val="es-AR"/>
        </w:rPr>
        <w:t xml:space="preserve">Llegada al aeropuerto de </w:t>
      </w:r>
      <w:r w:rsidR="1C253E27" w:rsidRPr="22788A34">
        <w:rPr>
          <w:rFonts w:ascii="Arial" w:hAnsi="Arial" w:cs="Arial"/>
          <w:color w:val="000000" w:themeColor="text1"/>
          <w:sz w:val="18"/>
          <w:szCs w:val="18"/>
          <w:lang w:val="es-AR"/>
        </w:rPr>
        <w:t>Tokio</w:t>
      </w:r>
      <w:r w:rsidRPr="22788A34">
        <w:rPr>
          <w:rFonts w:ascii="Arial" w:hAnsi="Arial" w:cs="Arial"/>
          <w:color w:val="000000" w:themeColor="text1"/>
          <w:sz w:val="18"/>
          <w:szCs w:val="18"/>
          <w:lang w:val="es-AR"/>
        </w:rPr>
        <w:t>.</w:t>
      </w:r>
      <w:r w:rsidRPr="22788A34">
        <w:rPr>
          <w:rFonts w:ascii="Arial" w:hAnsi="Arial" w:cs="Arial"/>
          <w:b/>
          <w:bCs/>
          <w:color w:val="000000" w:themeColor="text1"/>
          <w:sz w:val="18"/>
          <w:szCs w:val="18"/>
          <w:lang w:val="es-AR"/>
        </w:rPr>
        <w:t xml:space="preserve"> Alojamiento en </w:t>
      </w:r>
      <w:r w:rsidR="380757EE" w:rsidRPr="22788A34">
        <w:rPr>
          <w:rFonts w:ascii="Arial" w:hAnsi="Arial" w:cs="Arial"/>
          <w:b/>
          <w:bCs/>
          <w:color w:val="000000" w:themeColor="text1"/>
          <w:sz w:val="18"/>
          <w:szCs w:val="18"/>
          <w:lang w:val="es-AR"/>
        </w:rPr>
        <w:t>Tokio</w:t>
      </w:r>
      <w:r w:rsidRPr="22788A34">
        <w:rPr>
          <w:rFonts w:ascii="Arial" w:hAnsi="Arial" w:cs="Arial"/>
          <w:b/>
          <w:bCs/>
          <w:color w:val="000000" w:themeColor="text1"/>
          <w:sz w:val="18"/>
          <w:szCs w:val="18"/>
          <w:lang w:val="es-AR"/>
        </w:rPr>
        <w:t>.</w:t>
      </w:r>
    </w:p>
    <w:p w14:paraId="457AB061" w14:textId="77777777" w:rsidR="002B05DC" w:rsidRPr="00934464" w:rsidRDefault="002B05DC" w:rsidP="002B05DC">
      <w:pPr>
        <w:spacing w:after="0" w:line="240" w:lineRule="auto"/>
        <w:jc w:val="both"/>
        <w:rPr>
          <w:rFonts w:ascii="Georgia" w:hAnsi="Georgia"/>
          <w:color w:val="000000" w:themeColor="text1"/>
          <w:lang w:val="es-AR"/>
        </w:rPr>
      </w:pPr>
    </w:p>
    <w:p w14:paraId="0B5D1F76" w14:textId="7192096F" w:rsidR="002227AE" w:rsidRPr="00045929" w:rsidRDefault="072A4BA3" w:rsidP="002B05DC">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36C0A" w:themeColor="accent6" w:themeShade="BF"/>
          <w:sz w:val="18"/>
          <w:szCs w:val="18"/>
          <w:lang w:eastAsia="es-ES"/>
        </w:rPr>
        <w:t xml:space="preserve">Día 2 </w:t>
      </w:r>
      <w:r w:rsidR="0112F626" w:rsidRPr="22788A34">
        <w:rPr>
          <w:rFonts w:ascii="Arial" w:eastAsia="Times New Roman" w:hAnsi="Arial" w:cs="Arial"/>
          <w:b/>
          <w:bCs/>
          <w:color w:val="E36C0A" w:themeColor="accent6" w:themeShade="BF"/>
          <w:sz w:val="18"/>
          <w:szCs w:val="18"/>
          <w:lang w:eastAsia="es-ES"/>
        </w:rPr>
        <w:t xml:space="preserve">  </w:t>
      </w:r>
      <w:r w:rsidR="676A6AAB" w:rsidRPr="22788A34">
        <w:rPr>
          <w:rFonts w:ascii="Arial" w:eastAsia="Times New Roman" w:hAnsi="Arial" w:cs="Arial"/>
          <w:b/>
          <w:bCs/>
          <w:color w:val="E36C0A" w:themeColor="accent6" w:themeShade="BF"/>
          <w:sz w:val="18"/>
          <w:szCs w:val="18"/>
          <w:lang w:eastAsia="es-ES"/>
        </w:rPr>
        <w:t>Tokio</w:t>
      </w:r>
      <w:r w:rsidR="3F99DCD1" w:rsidRPr="22788A34">
        <w:rPr>
          <w:rFonts w:ascii="Arial" w:eastAsia="Georgia" w:hAnsi="Arial" w:cs="Arial"/>
          <w:b/>
          <w:bCs/>
          <w:color w:val="E36C0A" w:themeColor="accent6" w:themeShade="BF"/>
          <w:sz w:val="18"/>
          <w:szCs w:val="18"/>
        </w:rPr>
        <w:t xml:space="preserve"> </w:t>
      </w:r>
      <w:r w:rsidR="4D181C20" w:rsidRPr="22788A34">
        <w:rPr>
          <w:rFonts w:ascii="Arial" w:eastAsia="Times New Roman" w:hAnsi="Arial" w:cs="Arial"/>
          <w:b/>
          <w:bCs/>
          <w:color w:val="E36C0A" w:themeColor="accent6" w:themeShade="BF"/>
          <w:sz w:val="18"/>
          <w:szCs w:val="18"/>
          <w:lang w:eastAsia="es-ES"/>
        </w:rPr>
        <w:t xml:space="preserve"> </w:t>
      </w:r>
      <w:r w:rsidR="0D819398" w:rsidRPr="22788A34">
        <w:rPr>
          <w:rFonts w:ascii="Arial" w:eastAsia="Times New Roman" w:hAnsi="Arial" w:cs="Arial"/>
          <w:b/>
          <w:bCs/>
          <w:color w:val="E36C0A" w:themeColor="accent6" w:themeShade="BF"/>
          <w:sz w:val="18"/>
          <w:szCs w:val="18"/>
          <w:lang w:eastAsia="es-ES"/>
        </w:rPr>
        <w:t xml:space="preserve"> </w:t>
      </w:r>
      <w:r w:rsidRPr="22788A34">
        <w:rPr>
          <w:rFonts w:ascii="Arial" w:eastAsia="Times New Roman" w:hAnsi="Arial" w:cs="Arial"/>
          <w:b/>
          <w:bCs/>
          <w:color w:val="E36C0A" w:themeColor="accent6" w:themeShade="BF"/>
          <w:sz w:val="18"/>
          <w:szCs w:val="18"/>
          <w:lang w:eastAsia="es-ES"/>
        </w:rPr>
        <w:t xml:space="preserve">  </w:t>
      </w:r>
    </w:p>
    <w:p w14:paraId="605EF345" w14:textId="19B3C1A4" w:rsidR="410ADA8C" w:rsidRPr="001748E3" w:rsidRDefault="001748E3" w:rsidP="001748E3">
      <w:pPr>
        <w:spacing w:after="0" w:line="240" w:lineRule="auto"/>
        <w:jc w:val="both"/>
        <w:rPr>
          <w:rFonts w:ascii="Arial" w:eastAsia="Times New Roman" w:hAnsi="Arial" w:cs="Arial"/>
          <w:color w:val="000000" w:themeColor="text1"/>
          <w:sz w:val="18"/>
          <w:szCs w:val="18"/>
          <w:lang w:val="es-AR"/>
        </w:rPr>
      </w:pPr>
      <w:r w:rsidRPr="001748E3">
        <w:rPr>
          <w:rFonts w:ascii="Arial" w:eastAsia="Times New Roman" w:hAnsi="Arial" w:cs="Arial"/>
          <w:color w:val="000000" w:themeColor="text1"/>
          <w:sz w:val="18"/>
          <w:szCs w:val="18"/>
          <w:lang w:val="es-AR"/>
        </w:rPr>
        <w:t xml:space="preserve">Después del </w:t>
      </w:r>
      <w:r w:rsidRPr="001748E3">
        <w:rPr>
          <w:rFonts w:ascii="Arial" w:eastAsia="Times New Roman" w:hAnsi="Arial" w:cs="Arial"/>
          <w:b/>
          <w:bCs/>
          <w:i/>
          <w:iCs/>
          <w:color w:val="000000" w:themeColor="text1"/>
          <w:sz w:val="18"/>
          <w:szCs w:val="18"/>
          <w:u w:val="single"/>
          <w:lang w:val="es-AR"/>
        </w:rPr>
        <w:t>desayuno,</w:t>
      </w:r>
      <w:r w:rsidRPr="001748E3">
        <w:rPr>
          <w:rFonts w:ascii="Arial" w:eastAsia="Times New Roman" w:hAnsi="Arial" w:cs="Arial"/>
          <w:color w:val="000000" w:themeColor="text1"/>
          <w:sz w:val="18"/>
          <w:szCs w:val="18"/>
          <w:lang w:val="es-AR"/>
        </w:rPr>
        <w:t xml:space="preserve"> salida hacia barrio de Shibuya, uno de los principales centros comerciales y financieros</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del mundo, hogar de las dos estaciones de tren más transitadas del mundo. Nos dirigimos a Takeshita Street,</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una calle peatonal repleta de boutiques de moda, cafeterías y restaurante. Seguimos al Templo Meji, un</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templo sintoísta dedicado a los espíritus deificados del emperador Meiji y su esposa, la emperatriz Shōken.</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Visitaremos la famosa intersección de Shibuya, que detiene los vehículos en todas direcciones para permitir</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que los peatones inunden toda la intersección. Continuaremos hacia la Torre Kabushiko, que se centra en</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instalaciones recreativas y de entretenimiento, con salas de cine, hoteles e instalaciones artísticas. Seguimos</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al barrio Omotesando, un importante destino de compras de lujo y algunos de los ejemplos más sorprendentes</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de arquitectura moderna a escala humana que encontrarás en cualquier parte del mundo. Terminamos el día</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en el Shimokitazawa. Este tranquilo distrito bohemio alberga tiendas de ropa vintage, librerías selectas, tiendas</w:t>
      </w:r>
      <w:r>
        <w:rPr>
          <w:rFonts w:ascii="Arial" w:eastAsia="Times New Roman" w:hAnsi="Arial" w:cs="Arial"/>
          <w:color w:val="000000" w:themeColor="text1"/>
          <w:sz w:val="18"/>
          <w:szCs w:val="18"/>
          <w:lang w:val="es-AR"/>
        </w:rPr>
        <w:t xml:space="preserve"> </w:t>
      </w:r>
      <w:r w:rsidRPr="001748E3">
        <w:rPr>
          <w:rFonts w:ascii="Arial" w:eastAsia="Times New Roman" w:hAnsi="Arial" w:cs="Arial"/>
          <w:color w:val="000000" w:themeColor="text1"/>
          <w:sz w:val="18"/>
          <w:szCs w:val="18"/>
          <w:lang w:val="es-AR"/>
        </w:rPr>
        <w:t>de música, cafés y bares originales. Retorno al hotel.</w:t>
      </w:r>
    </w:p>
    <w:p w14:paraId="5700B404" w14:textId="3805B08F" w:rsidR="410ADA8C" w:rsidRDefault="410ADA8C" w:rsidP="22788A34">
      <w:pPr>
        <w:spacing w:after="0" w:line="240" w:lineRule="auto"/>
        <w:jc w:val="both"/>
        <w:rPr>
          <w:rFonts w:ascii="Arial" w:eastAsia="Times New Roman" w:hAnsi="Arial" w:cs="Arial"/>
          <w:b/>
          <w:bCs/>
          <w:color w:val="000000" w:themeColor="text1"/>
          <w:sz w:val="18"/>
          <w:szCs w:val="18"/>
          <w:lang w:val="es-AR"/>
        </w:rPr>
      </w:pPr>
      <w:r w:rsidRPr="22788A34">
        <w:rPr>
          <w:rFonts w:ascii="Arial" w:eastAsia="Times New Roman" w:hAnsi="Arial" w:cs="Arial"/>
          <w:b/>
          <w:bCs/>
          <w:color w:val="000000" w:themeColor="text1"/>
          <w:sz w:val="18"/>
          <w:szCs w:val="18"/>
          <w:lang w:val="es-AR"/>
        </w:rPr>
        <w:t>Alojamiento en Tokio.</w:t>
      </w:r>
    </w:p>
    <w:p w14:paraId="7707FD51" w14:textId="4600B237" w:rsidR="002B05DC" w:rsidRDefault="002B05DC" w:rsidP="7ABE18C2">
      <w:pPr>
        <w:spacing w:after="0" w:line="240" w:lineRule="auto"/>
        <w:jc w:val="both"/>
        <w:rPr>
          <w:rFonts w:ascii="Arial" w:eastAsia="Times New Roman" w:hAnsi="Arial" w:cs="Arial"/>
          <w:color w:val="000000" w:themeColor="text1"/>
          <w:sz w:val="18"/>
          <w:szCs w:val="18"/>
          <w:lang w:val="es-AR"/>
        </w:rPr>
      </w:pPr>
    </w:p>
    <w:p w14:paraId="4BD7D907" w14:textId="0F4197C9" w:rsidR="072A4BA3" w:rsidRDefault="072A4BA3" w:rsidP="22788A34">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36C0A" w:themeColor="accent6" w:themeShade="BF"/>
          <w:sz w:val="18"/>
          <w:szCs w:val="18"/>
          <w:lang w:eastAsia="es-ES"/>
        </w:rPr>
        <w:t xml:space="preserve">Día 3 </w:t>
      </w:r>
      <w:r w:rsidR="0112F626" w:rsidRPr="22788A34">
        <w:rPr>
          <w:rFonts w:ascii="Arial" w:eastAsia="Times New Roman" w:hAnsi="Arial" w:cs="Arial"/>
          <w:b/>
          <w:bCs/>
          <w:color w:val="E36C0A" w:themeColor="accent6" w:themeShade="BF"/>
          <w:sz w:val="18"/>
          <w:szCs w:val="18"/>
          <w:lang w:eastAsia="es-ES"/>
        </w:rPr>
        <w:t xml:space="preserve">  </w:t>
      </w:r>
      <w:r w:rsidR="2060A0D3" w:rsidRPr="22788A34">
        <w:rPr>
          <w:rFonts w:ascii="Arial" w:eastAsia="Times New Roman" w:hAnsi="Arial" w:cs="Arial"/>
          <w:b/>
          <w:bCs/>
          <w:color w:val="E36C0A" w:themeColor="accent6" w:themeShade="BF"/>
          <w:sz w:val="18"/>
          <w:szCs w:val="18"/>
          <w:lang w:eastAsia="es-ES"/>
        </w:rPr>
        <w:t>Tokio</w:t>
      </w:r>
    </w:p>
    <w:p w14:paraId="0E9B7344" w14:textId="77777777" w:rsidR="00930659" w:rsidRDefault="00930659" w:rsidP="00930659">
      <w:pPr>
        <w:spacing w:after="0" w:line="240" w:lineRule="auto"/>
        <w:jc w:val="both"/>
        <w:rPr>
          <w:rFonts w:ascii="Arial" w:eastAsia="Times New Roman" w:hAnsi="Arial" w:cs="Arial"/>
          <w:color w:val="000000" w:themeColor="text1"/>
          <w:sz w:val="18"/>
          <w:szCs w:val="18"/>
        </w:rPr>
      </w:pPr>
      <w:r w:rsidRPr="00930659">
        <w:rPr>
          <w:rFonts w:ascii="Arial" w:eastAsia="Times New Roman" w:hAnsi="Arial" w:cs="Arial"/>
          <w:color w:val="000000" w:themeColor="text1"/>
          <w:sz w:val="18"/>
          <w:szCs w:val="18"/>
        </w:rPr>
        <w:t xml:space="preserve">Después del </w:t>
      </w:r>
      <w:r w:rsidRPr="00930659">
        <w:rPr>
          <w:rFonts w:ascii="Arial" w:eastAsia="Times New Roman" w:hAnsi="Arial" w:cs="Arial"/>
          <w:b/>
          <w:bCs/>
          <w:i/>
          <w:iCs/>
          <w:color w:val="000000" w:themeColor="text1"/>
          <w:sz w:val="18"/>
          <w:szCs w:val="18"/>
          <w:u w:val="single"/>
        </w:rPr>
        <w:t>desayuno</w:t>
      </w:r>
      <w:r w:rsidRPr="00930659">
        <w:rPr>
          <w:rFonts w:ascii="Arial" w:eastAsia="Times New Roman" w:hAnsi="Arial" w:cs="Arial"/>
          <w:color w:val="000000" w:themeColor="text1"/>
          <w:sz w:val="18"/>
          <w:szCs w:val="18"/>
        </w:rPr>
        <w:t>, salida para visitar el Templo</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Sensōji, también conocido como Templo de Asakusa.</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Es el templo budista más antiguo de Tokio y data</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del 645 d.C. Continuaremos hacia Odaiba, también</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conocida como Rainbow Town, es un centro de</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entretenimiento altamente tecnológico. Cómo se</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construyó una isla artificial sobre escombros, de un</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gran proyecto arquitectónico de 1986, construida sobre</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110 millones de metros cúbicos de tierra y residuos de</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incineración. Nos dirigimos al Tokyo Sky Tree, una</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torre de transmisión en Sumida. Con 634 metros de</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altura, es la estructura más alta de Japón y la segunda</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más grande del mundo. Finalmente llegamos a</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Akihabara, como se llama una zona famosa del barrio</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de Sotokanda. Akihabara es considerado un centro</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cultural Otaku y un distrito comercial de videojuegos,</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anime, manga y computadoras. En las tiendas de la</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zona se exhiben íconos populares del anime y el manga,</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y hay numerosos Maid Cafés en todo el distrito. Retorno</w:t>
      </w:r>
      <w:r>
        <w:rPr>
          <w:rFonts w:ascii="Arial" w:eastAsia="Times New Roman" w:hAnsi="Arial" w:cs="Arial"/>
          <w:color w:val="000000" w:themeColor="text1"/>
          <w:sz w:val="18"/>
          <w:szCs w:val="18"/>
        </w:rPr>
        <w:t xml:space="preserve"> </w:t>
      </w:r>
      <w:r w:rsidRPr="00930659">
        <w:rPr>
          <w:rFonts w:ascii="Arial" w:eastAsia="Times New Roman" w:hAnsi="Arial" w:cs="Arial"/>
          <w:color w:val="000000" w:themeColor="text1"/>
          <w:sz w:val="18"/>
          <w:szCs w:val="18"/>
        </w:rPr>
        <w:t>al hotel.</w:t>
      </w:r>
    </w:p>
    <w:p w14:paraId="08D14B7D" w14:textId="7CC0E198" w:rsidR="22788A34" w:rsidRPr="00930659" w:rsidRDefault="474DA6E3" w:rsidP="00930659">
      <w:pPr>
        <w:spacing w:after="0" w:line="240" w:lineRule="auto"/>
        <w:jc w:val="both"/>
        <w:rPr>
          <w:rFonts w:ascii="Arial" w:eastAsia="Times New Roman" w:hAnsi="Arial" w:cs="Arial"/>
          <w:color w:val="000000" w:themeColor="text1"/>
          <w:sz w:val="18"/>
          <w:szCs w:val="18"/>
        </w:rPr>
      </w:pPr>
      <w:r w:rsidRPr="22788A34">
        <w:rPr>
          <w:rFonts w:ascii="Arial" w:eastAsia="Times New Roman" w:hAnsi="Arial" w:cs="Arial"/>
          <w:b/>
          <w:bCs/>
          <w:color w:val="000000" w:themeColor="text1"/>
          <w:sz w:val="18"/>
          <w:szCs w:val="18"/>
          <w:lang w:val="es-AR"/>
        </w:rPr>
        <w:t xml:space="preserve">Alojamiento en </w:t>
      </w:r>
      <w:r w:rsidR="005B1718">
        <w:rPr>
          <w:rFonts w:ascii="Arial" w:eastAsia="Times New Roman" w:hAnsi="Arial" w:cs="Arial"/>
          <w:b/>
          <w:bCs/>
          <w:color w:val="000000" w:themeColor="text1"/>
          <w:sz w:val="18"/>
          <w:szCs w:val="18"/>
          <w:lang w:val="es-AR"/>
        </w:rPr>
        <w:t>Tokio</w:t>
      </w:r>
      <w:r w:rsidRPr="22788A34">
        <w:rPr>
          <w:rFonts w:ascii="Arial" w:eastAsia="Times New Roman" w:hAnsi="Arial" w:cs="Arial"/>
          <w:b/>
          <w:bCs/>
          <w:color w:val="000000" w:themeColor="text1"/>
          <w:sz w:val="18"/>
          <w:szCs w:val="18"/>
          <w:lang w:val="es-AR"/>
        </w:rPr>
        <w:t>.</w:t>
      </w:r>
    </w:p>
    <w:p w14:paraId="44E49B9C" w14:textId="79558998" w:rsidR="22788A34" w:rsidRDefault="22788A34" w:rsidP="22788A34">
      <w:pPr>
        <w:spacing w:after="0" w:line="240" w:lineRule="auto"/>
        <w:jc w:val="both"/>
        <w:rPr>
          <w:rFonts w:ascii="Arial" w:eastAsia="Times New Roman" w:hAnsi="Arial" w:cs="Arial"/>
          <w:b/>
          <w:bCs/>
          <w:color w:val="EF782D"/>
          <w:sz w:val="18"/>
          <w:szCs w:val="18"/>
          <w:lang w:eastAsia="es-ES"/>
        </w:rPr>
      </w:pPr>
    </w:p>
    <w:p w14:paraId="05F0400E" w14:textId="6B2EA1B0" w:rsidR="007B0CF6" w:rsidRDefault="0112F626" w:rsidP="22788A34">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t xml:space="preserve">Día 4    </w:t>
      </w:r>
      <w:r w:rsidR="4B39F075" w:rsidRPr="22788A34">
        <w:rPr>
          <w:rFonts w:ascii="Arial" w:eastAsia="Times New Roman" w:hAnsi="Arial" w:cs="Arial"/>
          <w:b/>
          <w:bCs/>
          <w:color w:val="E36C0A" w:themeColor="accent6" w:themeShade="BF"/>
          <w:sz w:val="18"/>
          <w:szCs w:val="18"/>
          <w:lang w:eastAsia="es-ES"/>
        </w:rPr>
        <w:t>Tokio</w:t>
      </w:r>
    </w:p>
    <w:p w14:paraId="39317C61" w14:textId="51E878E0" w:rsidR="0CDBECBA" w:rsidRDefault="0CDBECBA" w:rsidP="22788A34">
      <w:pPr>
        <w:spacing w:after="0"/>
        <w:jc w:val="both"/>
        <w:rPr>
          <w:rFonts w:ascii="Arial" w:eastAsia="Times New Roman" w:hAnsi="Arial" w:cs="Arial"/>
          <w:b/>
          <w:bCs/>
          <w:color w:val="000000" w:themeColor="text1"/>
          <w:sz w:val="18"/>
          <w:szCs w:val="18"/>
          <w:lang w:val="es-AR"/>
        </w:rPr>
      </w:pPr>
      <w:r w:rsidRPr="22788A34">
        <w:rPr>
          <w:rFonts w:ascii="Arial" w:eastAsia="Times New Roman" w:hAnsi="Arial" w:cs="Arial"/>
          <w:color w:val="000000" w:themeColor="text1"/>
          <w:sz w:val="18"/>
          <w:szCs w:val="18"/>
          <w:lang w:val="es-AR"/>
        </w:rPr>
        <w:t xml:space="preserve">Después del </w:t>
      </w:r>
      <w:r w:rsidRPr="22788A34">
        <w:rPr>
          <w:rFonts w:ascii="Arial" w:eastAsia="Times New Roman" w:hAnsi="Arial" w:cs="Arial"/>
          <w:b/>
          <w:bCs/>
          <w:i/>
          <w:iCs/>
          <w:color w:val="000000" w:themeColor="text1"/>
          <w:sz w:val="18"/>
          <w:szCs w:val="18"/>
          <w:u w:val="single"/>
          <w:lang w:val="es-AR"/>
        </w:rPr>
        <w:t>desayuno</w:t>
      </w:r>
      <w:r w:rsidRPr="22788A34">
        <w:rPr>
          <w:rFonts w:ascii="Arial" w:eastAsia="Times New Roman" w:hAnsi="Arial" w:cs="Arial"/>
          <w:b/>
          <w:bCs/>
          <w:color w:val="000000" w:themeColor="text1"/>
          <w:sz w:val="18"/>
          <w:szCs w:val="18"/>
          <w:lang w:val="es-AR"/>
        </w:rPr>
        <w:t xml:space="preserve">, </w:t>
      </w:r>
      <w:r w:rsidR="00930659" w:rsidRPr="00930659">
        <w:rPr>
          <w:rFonts w:ascii="Arial" w:eastAsia="Times New Roman" w:hAnsi="Arial" w:cs="Arial"/>
          <w:color w:val="000000" w:themeColor="text1"/>
          <w:sz w:val="18"/>
          <w:szCs w:val="18"/>
          <w:lang w:val="es-AR"/>
        </w:rPr>
        <w:t>día libre</w:t>
      </w:r>
      <w:r w:rsidR="00930659" w:rsidRPr="00930659">
        <w:rPr>
          <w:rFonts w:ascii="Arial" w:eastAsia="Times New Roman" w:hAnsi="Arial" w:cs="Arial"/>
          <w:b/>
          <w:bCs/>
          <w:color w:val="000000" w:themeColor="text1"/>
          <w:sz w:val="18"/>
          <w:szCs w:val="18"/>
          <w:lang w:val="es-AR"/>
        </w:rPr>
        <w:t>. Alojamiento en Tokio</w:t>
      </w:r>
      <w:r w:rsidRPr="00930659">
        <w:rPr>
          <w:rFonts w:ascii="Arial" w:eastAsia="Times New Roman" w:hAnsi="Arial" w:cs="Arial"/>
          <w:b/>
          <w:bCs/>
          <w:color w:val="000000" w:themeColor="text1"/>
          <w:sz w:val="18"/>
          <w:szCs w:val="18"/>
          <w:lang w:val="es-AR"/>
        </w:rPr>
        <w:t>.</w:t>
      </w:r>
    </w:p>
    <w:p w14:paraId="5A89FD44" w14:textId="77777777" w:rsidR="00930659" w:rsidRDefault="00930659" w:rsidP="22788A34">
      <w:pPr>
        <w:spacing w:after="0"/>
        <w:jc w:val="both"/>
        <w:rPr>
          <w:rFonts w:ascii="Arial" w:eastAsia="Times New Roman" w:hAnsi="Arial" w:cs="Arial"/>
          <w:b/>
          <w:bCs/>
          <w:color w:val="000000" w:themeColor="text1"/>
          <w:sz w:val="18"/>
          <w:szCs w:val="18"/>
          <w:lang w:val="es-AR"/>
        </w:rPr>
      </w:pPr>
    </w:p>
    <w:p w14:paraId="61153A0B" w14:textId="62F791CB" w:rsidR="00930659" w:rsidRDefault="00930659" w:rsidP="00930659">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t xml:space="preserve">Día </w:t>
      </w:r>
      <w:r>
        <w:rPr>
          <w:rFonts w:ascii="Arial" w:eastAsia="Times New Roman" w:hAnsi="Arial" w:cs="Arial"/>
          <w:b/>
          <w:bCs/>
          <w:color w:val="EF782D"/>
          <w:sz w:val="18"/>
          <w:szCs w:val="18"/>
          <w:lang w:eastAsia="es-ES"/>
        </w:rPr>
        <w:t>5</w:t>
      </w:r>
      <w:r w:rsidRPr="22788A34">
        <w:rPr>
          <w:rFonts w:ascii="Arial" w:eastAsia="Times New Roman" w:hAnsi="Arial" w:cs="Arial"/>
          <w:b/>
          <w:bCs/>
          <w:color w:val="EF782D"/>
          <w:sz w:val="18"/>
          <w:szCs w:val="18"/>
          <w:lang w:eastAsia="es-ES"/>
        </w:rPr>
        <w:t xml:space="preserve">    </w:t>
      </w:r>
      <w:r w:rsidRPr="22788A34">
        <w:rPr>
          <w:rFonts w:ascii="Arial" w:eastAsia="Times New Roman" w:hAnsi="Arial" w:cs="Arial"/>
          <w:b/>
          <w:bCs/>
          <w:color w:val="E36C0A" w:themeColor="accent6" w:themeShade="BF"/>
          <w:sz w:val="18"/>
          <w:szCs w:val="18"/>
          <w:lang w:eastAsia="es-ES"/>
        </w:rPr>
        <w:t>Tokio</w:t>
      </w:r>
      <w:r>
        <w:rPr>
          <w:rFonts w:ascii="Arial" w:eastAsia="Times New Roman" w:hAnsi="Arial" w:cs="Arial"/>
          <w:b/>
          <w:bCs/>
          <w:color w:val="E36C0A" w:themeColor="accent6" w:themeShade="BF"/>
          <w:sz w:val="18"/>
          <w:szCs w:val="18"/>
          <w:lang w:eastAsia="es-ES"/>
        </w:rPr>
        <w:t xml:space="preserve"> – Osaka </w:t>
      </w:r>
    </w:p>
    <w:p w14:paraId="3D50332F" w14:textId="77777777" w:rsidR="00356514" w:rsidRDefault="00930659" w:rsidP="00930659">
      <w:pPr>
        <w:spacing w:after="0"/>
        <w:jc w:val="both"/>
        <w:rPr>
          <w:rFonts w:ascii="Arial" w:eastAsia="Times New Roman" w:hAnsi="Arial" w:cs="Arial"/>
          <w:color w:val="000000" w:themeColor="text1"/>
          <w:sz w:val="18"/>
          <w:szCs w:val="18"/>
          <w:lang w:val="es-AR"/>
        </w:rPr>
      </w:pPr>
      <w:r w:rsidRPr="00930659">
        <w:rPr>
          <w:rFonts w:ascii="Arial" w:eastAsia="Times New Roman" w:hAnsi="Arial" w:cs="Arial"/>
          <w:color w:val="000000" w:themeColor="text1"/>
          <w:sz w:val="18"/>
          <w:szCs w:val="18"/>
          <w:lang w:val="es-AR"/>
        </w:rPr>
        <w:t>Después del</w:t>
      </w:r>
      <w:r w:rsidRPr="00930659">
        <w:rPr>
          <w:rFonts w:ascii="Arial" w:eastAsia="Times New Roman" w:hAnsi="Arial" w:cs="Arial"/>
          <w:b/>
          <w:bCs/>
          <w:color w:val="000000" w:themeColor="text1"/>
          <w:sz w:val="18"/>
          <w:szCs w:val="18"/>
          <w:lang w:val="es-AR"/>
        </w:rPr>
        <w:t xml:space="preserve"> </w:t>
      </w:r>
      <w:r w:rsidRPr="00930659">
        <w:rPr>
          <w:rFonts w:ascii="Arial" w:eastAsia="Times New Roman" w:hAnsi="Arial" w:cs="Arial"/>
          <w:b/>
          <w:bCs/>
          <w:i/>
          <w:iCs/>
          <w:color w:val="000000" w:themeColor="text1"/>
          <w:sz w:val="18"/>
          <w:szCs w:val="18"/>
          <w:u w:val="single"/>
          <w:lang w:val="es-AR"/>
        </w:rPr>
        <w:t>desayuno,</w:t>
      </w:r>
      <w:r w:rsidRPr="00930659">
        <w:rPr>
          <w:rFonts w:ascii="Arial" w:eastAsia="Times New Roman" w:hAnsi="Arial" w:cs="Arial"/>
          <w:b/>
          <w:bCs/>
          <w:color w:val="000000" w:themeColor="text1"/>
          <w:sz w:val="18"/>
          <w:szCs w:val="18"/>
          <w:lang w:val="es-AR"/>
        </w:rPr>
        <w:t xml:space="preserve"> </w:t>
      </w:r>
      <w:r w:rsidRPr="00930659">
        <w:rPr>
          <w:rFonts w:ascii="Arial" w:eastAsia="Times New Roman" w:hAnsi="Arial" w:cs="Arial"/>
          <w:color w:val="000000" w:themeColor="text1"/>
          <w:sz w:val="18"/>
          <w:szCs w:val="18"/>
          <w:lang w:val="es-AR"/>
        </w:rPr>
        <w:t>salida para tomar el tren bala para la ciudad de Osaka. A su llegada, visite el Castillo</w:t>
      </w:r>
      <w:r>
        <w:rPr>
          <w:rFonts w:ascii="Arial" w:eastAsia="Times New Roman" w:hAnsi="Arial" w:cs="Arial"/>
          <w:color w:val="000000" w:themeColor="text1"/>
          <w:sz w:val="18"/>
          <w:szCs w:val="18"/>
          <w:lang w:val="es-AR"/>
        </w:rPr>
        <w:t xml:space="preserve"> </w:t>
      </w:r>
      <w:r w:rsidRPr="00930659">
        <w:rPr>
          <w:rFonts w:ascii="Arial" w:eastAsia="Times New Roman" w:hAnsi="Arial" w:cs="Arial"/>
          <w:color w:val="000000" w:themeColor="text1"/>
          <w:sz w:val="18"/>
          <w:szCs w:val="18"/>
          <w:lang w:val="es-AR"/>
        </w:rPr>
        <w:t>de Osaka, que se encuentra en un área de aproximadamente un kilómetro cuadrado, es uno de los castillos</w:t>
      </w:r>
      <w:r>
        <w:rPr>
          <w:rFonts w:ascii="Arial" w:eastAsia="Times New Roman" w:hAnsi="Arial" w:cs="Arial"/>
          <w:color w:val="000000" w:themeColor="text1"/>
          <w:sz w:val="18"/>
          <w:szCs w:val="18"/>
          <w:lang w:val="es-AR"/>
        </w:rPr>
        <w:t xml:space="preserve"> </w:t>
      </w:r>
      <w:r w:rsidRPr="00930659">
        <w:rPr>
          <w:rFonts w:ascii="Arial" w:eastAsia="Times New Roman" w:hAnsi="Arial" w:cs="Arial"/>
          <w:color w:val="000000" w:themeColor="text1"/>
          <w:sz w:val="18"/>
          <w:szCs w:val="18"/>
          <w:lang w:val="es-AR"/>
        </w:rPr>
        <w:t>más famosos del país y jugó un papel importante en las luchas de unificación. Visitaremos también: el Templo</w:t>
      </w:r>
      <w:r>
        <w:rPr>
          <w:rFonts w:ascii="Arial" w:eastAsia="Times New Roman" w:hAnsi="Arial" w:cs="Arial"/>
          <w:color w:val="000000" w:themeColor="text1"/>
          <w:sz w:val="18"/>
          <w:szCs w:val="18"/>
          <w:lang w:val="es-AR"/>
        </w:rPr>
        <w:t xml:space="preserve"> </w:t>
      </w:r>
      <w:r w:rsidRPr="00930659">
        <w:rPr>
          <w:rFonts w:ascii="Arial" w:eastAsia="Times New Roman" w:hAnsi="Arial" w:cs="Arial"/>
          <w:color w:val="000000" w:themeColor="text1"/>
          <w:sz w:val="18"/>
          <w:szCs w:val="18"/>
          <w:lang w:val="es-AR"/>
        </w:rPr>
        <w:t>Hozenji, de 1.637. Shinsekai un barrio creado en 1912, teniendo como modelo Nueva York al sur y París al</w:t>
      </w:r>
      <w:r>
        <w:rPr>
          <w:rFonts w:ascii="Arial" w:eastAsia="Times New Roman" w:hAnsi="Arial" w:cs="Arial"/>
          <w:color w:val="000000" w:themeColor="text1"/>
          <w:sz w:val="18"/>
          <w:szCs w:val="18"/>
          <w:lang w:val="es-AR"/>
        </w:rPr>
        <w:t xml:space="preserve"> </w:t>
      </w:r>
      <w:r w:rsidRPr="00930659">
        <w:rPr>
          <w:rFonts w:ascii="Arial" w:eastAsia="Times New Roman" w:hAnsi="Arial" w:cs="Arial"/>
          <w:color w:val="000000" w:themeColor="text1"/>
          <w:sz w:val="18"/>
          <w:szCs w:val="18"/>
          <w:lang w:val="es-AR"/>
        </w:rPr>
        <w:t>norte del barrio. Tsutenkaku, una torre originalmente inspirada en la Torre Eiffel. Dotonbori, el distrito más</w:t>
      </w:r>
      <w:r>
        <w:rPr>
          <w:rFonts w:ascii="Arial" w:eastAsia="Times New Roman" w:hAnsi="Arial" w:cs="Arial"/>
          <w:color w:val="000000" w:themeColor="text1"/>
          <w:sz w:val="18"/>
          <w:szCs w:val="18"/>
          <w:lang w:val="es-AR"/>
        </w:rPr>
        <w:t xml:space="preserve"> </w:t>
      </w:r>
      <w:r w:rsidRPr="00930659">
        <w:rPr>
          <w:rFonts w:ascii="Arial" w:eastAsia="Times New Roman" w:hAnsi="Arial" w:cs="Arial"/>
          <w:color w:val="000000" w:themeColor="text1"/>
          <w:sz w:val="18"/>
          <w:szCs w:val="18"/>
          <w:lang w:val="es-AR"/>
        </w:rPr>
        <w:t>electrizante de Osaka, con una enorme superficie de carteles luminosos. Templo Shitennoji, el más antiguo</w:t>
      </w:r>
      <w:r>
        <w:rPr>
          <w:rFonts w:ascii="Arial" w:eastAsia="Times New Roman" w:hAnsi="Arial" w:cs="Arial"/>
          <w:color w:val="000000" w:themeColor="text1"/>
          <w:sz w:val="18"/>
          <w:szCs w:val="18"/>
          <w:lang w:val="es-AR"/>
        </w:rPr>
        <w:t xml:space="preserve"> </w:t>
      </w:r>
      <w:r w:rsidRPr="00930659">
        <w:rPr>
          <w:rFonts w:ascii="Arial" w:eastAsia="Times New Roman" w:hAnsi="Arial" w:cs="Arial"/>
          <w:color w:val="000000" w:themeColor="text1"/>
          <w:sz w:val="18"/>
          <w:szCs w:val="18"/>
          <w:lang w:val="es-AR"/>
        </w:rPr>
        <w:t>templo budista japonés, construido por el príncipe Shotoku en el año 593. Sumiyoshi Taisha, el santuario</w:t>
      </w:r>
      <w:r>
        <w:rPr>
          <w:rFonts w:ascii="Arial" w:eastAsia="Times New Roman" w:hAnsi="Arial" w:cs="Arial"/>
          <w:color w:val="000000" w:themeColor="text1"/>
          <w:sz w:val="18"/>
          <w:szCs w:val="18"/>
          <w:lang w:val="es-AR"/>
        </w:rPr>
        <w:t xml:space="preserve"> </w:t>
      </w:r>
      <w:r w:rsidRPr="00930659">
        <w:rPr>
          <w:rFonts w:ascii="Arial" w:eastAsia="Times New Roman" w:hAnsi="Arial" w:cs="Arial"/>
          <w:color w:val="000000" w:themeColor="text1"/>
          <w:sz w:val="18"/>
          <w:szCs w:val="18"/>
          <w:lang w:val="es-AR"/>
        </w:rPr>
        <w:t>sintoísta más importante del mundo. Jardín Flotante Shin-umeda, un observatorio en lo alto del edificio, de 173</w:t>
      </w:r>
      <w:r>
        <w:rPr>
          <w:rFonts w:ascii="Arial" w:eastAsia="Times New Roman" w:hAnsi="Arial" w:cs="Arial"/>
          <w:color w:val="000000" w:themeColor="text1"/>
          <w:sz w:val="18"/>
          <w:szCs w:val="18"/>
          <w:lang w:val="es-AR"/>
        </w:rPr>
        <w:t xml:space="preserve"> </w:t>
      </w:r>
      <w:r w:rsidRPr="00930659">
        <w:rPr>
          <w:rFonts w:ascii="Arial" w:eastAsia="Times New Roman" w:hAnsi="Arial" w:cs="Arial"/>
          <w:color w:val="000000" w:themeColor="text1"/>
          <w:sz w:val="18"/>
          <w:szCs w:val="18"/>
          <w:lang w:val="es-AR"/>
        </w:rPr>
        <w:t xml:space="preserve">metros de altura y con una vista de 360 grados. </w:t>
      </w:r>
    </w:p>
    <w:p w14:paraId="1CAF4692" w14:textId="33248235" w:rsidR="00930659" w:rsidRPr="00CD65A3" w:rsidRDefault="00930659" w:rsidP="00CD65A3">
      <w:pPr>
        <w:spacing w:after="0"/>
        <w:jc w:val="both"/>
        <w:rPr>
          <w:rFonts w:ascii="Arial" w:eastAsia="Times New Roman" w:hAnsi="Arial" w:cs="Arial"/>
          <w:b/>
          <w:bCs/>
          <w:color w:val="000000" w:themeColor="text1"/>
          <w:sz w:val="18"/>
          <w:szCs w:val="18"/>
          <w:lang w:val="es-AR"/>
        </w:rPr>
      </w:pPr>
      <w:r w:rsidRPr="00930659">
        <w:rPr>
          <w:rFonts w:ascii="Arial" w:eastAsia="Times New Roman" w:hAnsi="Arial" w:cs="Arial"/>
          <w:b/>
          <w:bCs/>
          <w:color w:val="000000" w:themeColor="text1"/>
          <w:sz w:val="18"/>
          <w:szCs w:val="18"/>
          <w:lang w:val="es-AR"/>
        </w:rPr>
        <w:t>Alojamiento en Osaka.</w:t>
      </w:r>
    </w:p>
    <w:p w14:paraId="19FCBCBC" w14:textId="77777777" w:rsidR="000C52EB" w:rsidRDefault="000C52EB" w:rsidP="00930659">
      <w:pPr>
        <w:spacing w:after="0" w:line="240" w:lineRule="auto"/>
        <w:jc w:val="both"/>
        <w:rPr>
          <w:rFonts w:ascii="Arial" w:eastAsia="Times New Roman" w:hAnsi="Arial" w:cs="Arial"/>
          <w:b/>
          <w:bCs/>
          <w:color w:val="EF782D"/>
          <w:sz w:val="18"/>
          <w:szCs w:val="18"/>
          <w:lang w:eastAsia="es-ES"/>
        </w:rPr>
      </w:pPr>
    </w:p>
    <w:p w14:paraId="7994D62F" w14:textId="3FCC4195" w:rsidR="00930659" w:rsidRDefault="00930659" w:rsidP="00930659">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lastRenderedPageBreak/>
        <w:t xml:space="preserve">Día </w:t>
      </w:r>
      <w:r>
        <w:rPr>
          <w:rFonts w:ascii="Arial" w:eastAsia="Times New Roman" w:hAnsi="Arial" w:cs="Arial"/>
          <w:b/>
          <w:bCs/>
          <w:color w:val="EF782D"/>
          <w:sz w:val="18"/>
          <w:szCs w:val="18"/>
          <w:lang w:eastAsia="es-ES"/>
        </w:rPr>
        <w:t>6</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Osaka</w:t>
      </w:r>
    </w:p>
    <w:p w14:paraId="738BBB53" w14:textId="3C80DDD3" w:rsidR="00930659" w:rsidRPr="00930659" w:rsidRDefault="00930659" w:rsidP="00930659">
      <w:pPr>
        <w:spacing w:after="0" w:line="240" w:lineRule="auto"/>
        <w:jc w:val="both"/>
        <w:rPr>
          <w:rFonts w:ascii="Arial" w:eastAsia="Times New Roman" w:hAnsi="Arial" w:cs="Arial"/>
          <w:b/>
          <w:bCs/>
          <w:sz w:val="18"/>
          <w:szCs w:val="18"/>
          <w:lang w:eastAsia="es-ES"/>
        </w:rPr>
      </w:pPr>
      <w:r w:rsidRPr="00930659">
        <w:rPr>
          <w:rFonts w:ascii="Arial" w:eastAsia="Times New Roman" w:hAnsi="Arial" w:cs="Arial"/>
          <w:sz w:val="18"/>
          <w:szCs w:val="18"/>
          <w:lang w:eastAsia="es-ES"/>
        </w:rPr>
        <w:t>Después del</w:t>
      </w:r>
      <w:r w:rsidRPr="00930659">
        <w:rPr>
          <w:rFonts w:ascii="Arial" w:eastAsia="Times New Roman" w:hAnsi="Arial" w:cs="Arial"/>
          <w:b/>
          <w:bCs/>
          <w:sz w:val="18"/>
          <w:szCs w:val="18"/>
          <w:lang w:eastAsia="es-ES"/>
        </w:rPr>
        <w:t xml:space="preserve"> </w:t>
      </w:r>
      <w:r w:rsidRPr="00930659">
        <w:rPr>
          <w:rFonts w:ascii="Arial" w:eastAsia="Times New Roman" w:hAnsi="Arial" w:cs="Arial"/>
          <w:b/>
          <w:bCs/>
          <w:i/>
          <w:iCs/>
          <w:sz w:val="18"/>
          <w:szCs w:val="18"/>
          <w:u w:val="single"/>
          <w:lang w:eastAsia="es-ES"/>
        </w:rPr>
        <w:t>desayuno</w:t>
      </w:r>
      <w:r w:rsidRPr="00930659">
        <w:rPr>
          <w:rFonts w:ascii="Arial" w:eastAsia="Times New Roman" w:hAnsi="Arial" w:cs="Arial"/>
          <w:b/>
          <w:bCs/>
          <w:sz w:val="18"/>
          <w:szCs w:val="18"/>
          <w:lang w:eastAsia="es-ES"/>
        </w:rPr>
        <w:t xml:space="preserve">, </w:t>
      </w:r>
      <w:r w:rsidRPr="00930659">
        <w:rPr>
          <w:rFonts w:ascii="Arial" w:eastAsia="Times New Roman" w:hAnsi="Arial" w:cs="Arial"/>
          <w:sz w:val="18"/>
          <w:szCs w:val="18"/>
          <w:lang w:eastAsia="es-ES"/>
        </w:rPr>
        <w:t xml:space="preserve">día libre. </w:t>
      </w:r>
      <w:r w:rsidRPr="00930659">
        <w:rPr>
          <w:rFonts w:ascii="Arial" w:eastAsia="Times New Roman" w:hAnsi="Arial" w:cs="Arial"/>
          <w:b/>
          <w:bCs/>
          <w:sz w:val="18"/>
          <w:szCs w:val="18"/>
          <w:lang w:eastAsia="es-ES"/>
        </w:rPr>
        <w:t>Alojamiento en Osaka</w:t>
      </w:r>
    </w:p>
    <w:p w14:paraId="52AA8A62" w14:textId="77777777" w:rsidR="00930659" w:rsidRDefault="00930659" w:rsidP="00930659">
      <w:pPr>
        <w:spacing w:after="0"/>
        <w:jc w:val="both"/>
        <w:rPr>
          <w:rFonts w:ascii="Arial" w:eastAsia="Times New Roman" w:hAnsi="Arial" w:cs="Arial"/>
          <w:color w:val="000000" w:themeColor="text1"/>
          <w:sz w:val="18"/>
          <w:szCs w:val="18"/>
          <w:lang w:val="es-AR"/>
        </w:rPr>
      </w:pPr>
    </w:p>
    <w:p w14:paraId="1E018499" w14:textId="3B48A432" w:rsidR="00356514" w:rsidRDefault="00356514" w:rsidP="00356514">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t xml:space="preserve">Día </w:t>
      </w:r>
      <w:r>
        <w:rPr>
          <w:rFonts w:ascii="Arial" w:eastAsia="Times New Roman" w:hAnsi="Arial" w:cs="Arial"/>
          <w:b/>
          <w:bCs/>
          <w:color w:val="EF782D"/>
          <w:sz w:val="18"/>
          <w:szCs w:val="18"/>
          <w:lang w:eastAsia="es-ES"/>
        </w:rPr>
        <w:t>7</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Osaka</w:t>
      </w:r>
    </w:p>
    <w:p w14:paraId="1A8B76E5" w14:textId="77777777" w:rsidR="00F101ED" w:rsidRDefault="00356514" w:rsidP="00F101ED">
      <w:pPr>
        <w:spacing w:after="0"/>
        <w:rPr>
          <w:rFonts w:ascii="Arial" w:eastAsia="Times New Roman" w:hAnsi="Arial" w:cs="Arial"/>
          <w:color w:val="000000" w:themeColor="text1"/>
          <w:sz w:val="18"/>
          <w:szCs w:val="18"/>
          <w:lang w:val="es-AR"/>
        </w:rPr>
      </w:pPr>
      <w:r w:rsidRPr="00356514">
        <w:rPr>
          <w:rFonts w:ascii="Arial" w:eastAsia="Times New Roman" w:hAnsi="Arial" w:cs="Arial"/>
          <w:color w:val="000000" w:themeColor="text1"/>
          <w:sz w:val="18"/>
          <w:szCs w:val="18"/>
          <w:lang w:val="es-AR"/>
        </w:rPr>
        <w:t xml:space="preserve">Después del </w:t>
      </w:r>
      <w:r w:rsidRPr="00356514">
        <w:rPr>
          <w:rFonts w:ascii="Arial" w:eastAsia="Times New Roman" w:hAnsi="Arial" w:cs="Arial"/>
          <w:b/>
          <w:bCs/>
          <w:i/>
          <w:iCs/>
          <w:color w:val="000000" w:themeColor="text1"/>
          <w:sz w:val="18"/>
          <w:szCs w:val="18"/>
          <w:u w:val="single"/>
          <w:lang w:val="es-AR"/>
        </w:rPr>
        <w:t>desayuno</w:t>
      </w:r>
      <w:r w:rsidRPr="00356514">
        <w:rPr>
          <w:rFonts w:ascii="Arial" w:eastAsia="Times New Roman" w:hAnsi="Arial" w:cs="Arial"/>
          <w:color w:val="000000" w:themeColor="text1"/>
          <w:sz w:val="18"/>
          <w:szCs w:val="18"/>
          <w:lang w:val="es-AR"/>
        </w:rPr>
        <w:t xml:space="preserve">, día libre. </w:t>
      </w:r>
      <w:r w:rsidRPr="00356514">
        <w:rPr>
          <w:rFonts w:ascii="Arial" w:eastAsia="Times New Roman" w:hAnsi="Arial" w:cs="Arial"/>
          <w:b/>
          <w:bCs/>
          <w:color w:val="000000" w:themeColor="text1"/>
          <w:sz w:val="18"/>
          <w:szCs w:val="18"/>
          <w:lang w:val="es-AR"/>
        </w:rPr>
        <w:t>Alojamiento en Osaka.</w:t>
      </w:r>
      <w:r w:rsidRPr="00356514">
        <w:rPr>
          <w:rFonts w:ascii="Arial" w:eastAsia="Times New Roman" w:hAnsi="Arial" w:cs="Arial"/>
          <w:color w:val="000000" w:themeColor="text1"/>
          <w:sz w:val="18"/>
          <w:szCs w:val="18"/>
          <w:lang w:val="es-AR"/>
        </w:rPr>
        <w:t xml:space="preserve"> </w:t>
      </w:r>
    </w:p>
    <w:p w14:paraId="51F9D78B" w14:textId="77777777" w:rsidR="00F101ED" w:rsidRDefault="00F101ED" w:rsidP="00F101ED">
      <w:pPr>
        <w:spacing w:after="0"/>
        <w:rPr>
          <w:rFonts w:ascii="Arial" w:eastAsia="Times New Roman" w:hAnsi="Arial" w:cs="Arial"/>
          <w:color w:val="000000" w:themeColor="text1"/>
          <w:sz w:val="18"/>
          <w:szCs w:val="18"/>
          <w:lang w:val="es-AR"/>
        </w:rPr>
      </w:pPr>
    </w:p>
    <w:tbl>
      <w:tblPr>
        <w:tblW w:w="10040" w:type="dxa"/>
        <w:tblCellMar>
          <w:left w:w="70" w:type="dxa"/>
          <w:right w:w="70" w:type="dxa"/>
        </w:tblCellMar>
        <w:tblLook w:val="04A0" w:firstRow="1" w:lastRow="0" w:firstColumn="1" w:lastColumn="0" w:noHBand="0" w:noVBand="1"/>
      </w:tblPr>
      <w:tblGrid>
        <w:gridCol w:w="6440"/>
        <w:gridCol w:w="3600"/>
      </w:tblGrid>
      <w:tr w:rsidR="00F101ED" w:rsidRPr="00F101ED" w14:paraId="33459F41" w14:textId="77777777" w:rsidTr="00F101ED">
        <w:trPr>
          <w:trHeight w:val="300"/>
        </w:trPr>
        <w:tc>
          <w:tcPr>
            <w:tcW w:w="6440" w:type="dxa"/>
            <w:tcBorders>
              <w:top w:val="single" w:sz="8" w:space="0" w:color="000000"/>
              <w:left w:val="single" w:sz="8" w:space="0" w:color="000000"/>
              <w:bottom w:val="single" w:sz="8" w:space="0" w:color="984806"/>
              <w:right w:val="single" w:sz="8" w:space="0" w:color="984806"/>
            </w:tcBorders>
            <w:shd w:val="clear" w:color="000000" w:fill="E36C0A"/>
            <w:vAlign w:val="center"/>
            <w:hideMark/>
          </w:tcPr>
          <w:p w14:paraId="403C779C" w14:textId="77777777" w:rsidR="00F101ED" w:rsidRPr="00F101ED" w:rsidRDefault="00F101ED" w:rsidP="00F101ED">
            <w:pPr>
              <w:spacing w:after="0" w:line="240" w:lineRule="auto"/>
              <w:jc w:val="center"/>
              <w:rPr>
                <w:rFonts w:ascii="Arial" w:eastAsia="Times New Roman" w:hAnsi="Arial" w:cs="Arial"/>
                <w:b/>
                <w:bCs/>
                <w:color w:val="FFFFFF"/>
                <w:sz w:val="20"/>
                <w:szCs w:val="20"/>
                <w:lang w:val="es-MX" w:eastAsia="es-MX"/>
              </w:rPr>
            </w:pPr>
            <w:r w:rsidRPr="00F101ED">
              <w:rPr>
                <w:rFonts w:ascii="Arial" w:eastAsia="Times New Roman" w:hAnsi="Arial" w:cs="Arial"/>
                <w:b/>
                <w:bCs/>
                <w:color w:val="FFFFFF"/>
                <w:sz w:val="20"/>
                <w:szCs w:val="20"/>
                <w:lang w:eastAsia="es-MX"/>
              </w:rPr>
              <w:t>OPCIONAL KIOTO (No reembolsable, mínimo 2 pax)</w:t>
            </w:r>
          </w:p>
        </w:tc>
        <w:tc>
          <w:tcPr>
            <w:tcW w:w="3600" w:type="dxa"/>
            <w:tcBorders>
              <w:top w:val="single" w:sz="8" w:space="0" w:color="000000"/>
              <w:left w:val="nil"/>
              <w:bottom w:val="single" w:sz="8" w:space="0" w:color="984806"/>
              <w:right w:val="nil"/>
            </w:tcBorders>
            <w:shd w:val="clear" w:color="000000" w:fill="E36C0A"/>
            <w:vAlign w:val="center"/>
            <w:hideMark/>
          </w:tcPr>
          <w:p w14:paraId="6AC56F24" w14:textId="77777777" w:rsidR="00F101ED" w:rsidRPr="00F101ED" w:rsidRDefault="00F101ED" w:rsidP="00F101ED">
            <w:pPr>
              <w:spacing w:after="0" w:line="240" w:lineRule="auto"/>
              <w:jc w:val="center"/>
              <w:rPr>
                <w:rFonts w:ascii="Arial" w:eastAsia="Times New Roman" w:hAnsi="Arial" w:cs="Arial"/>
                <w:b/>
                <w:bCs/>
                <w:color w:val="FFFFFF"/>
                <w:sz w:val="20"/>
                <w:szCs w:val="20"/>
                <w:lang w:val="es-MX" w:eastAsia="es-MX"/>
              </w:rPr>
            </w:pPr>
            <w:r w:rsidRPr="00F101ED">
              <w:rPr>
                <w:rFonts w:ascii="Arial" w:eastAsia="Times New Roman" w:hAnsi="Arial" w:cs="Arial"/>
                <w:b/>
                <w:bCs/>
                <w:color w:val="FFFFFF"/>
                <w:sz w:val="20"/>
                <w:szCs w:val="20"/>
                <w:lang w:eastAsia="es-MX"/>
              </w:rPr>
              <w:t>Precio por Pax</w:t>
            </w:r>
          </w:p>
        </w:tc>
      </w:tr>
      <w:tr w:rsidR="00F101ED" w:rsidRPr="00F101ED" w14:paraId="328FDB2D" w14:textId="77777777" w:rsidTr="00F101ED">
        <w:trPr>
          <w:trHeight w:val="3926"/>
        </w:trPr>
        <w:tc>
          <w:tcPr>
            <w:tcW w:w="6440" w:type="dxa"/>
            <w:tcBorders>
              <w:top w:val="nil"/>
              <w:left w:val="single" w:sz="8" w:space="0" w:color="000000"/>
              <w:bottom w:val="single" w:sz="8" w:space="0" w:color="984806"/>
              <w:right w:val="single" w:sz="8" w:space="0" w:color="984806"/>
            </w:tcBorders>
            <w:shd w:val="clear" w:color="000000" w:fill="FFFFFF"/>
            <w:vAlign w:val="bottom"/>
            <w:hideMark/>
          </w:tcPr>
          <w:p w14:paraId="10FB5F1A" w14:textId="77777777" w:rsidR="00F101ED" w:rsidRPr="00F101ED" w:rsidRDefault="00F101ED" w:rsidP="00F101ED">
            <w:pPr>
              <w:spacing w:after="0" w:line="240" w:lineRule="auto"/>
              <w:jc w:val="both"/>
              <w:rPr>
                <w:rFonts w:ascii="Arial" w:eastAsia="Times New Roman" w:hAnsi="Arial" w:cs="Arial"/>
                <w:color w:val="000000"/>
                <w:sz w:val="18"/>
                <w:szCs w:val="18"/>
                <w:lang w:val="es-MX" w:eastAsia="es-MX"/>
              </w:rPr>
            </w:pPr>
            <w:r w:rsidRPr="00F101ED">
              <w:rPr>
                <w:rFonts w:ascii="Arial" w:eastAsia="Times New Roman" w:hAnsi="Arial" w:cs="Arial"/>
                <w:color w:val="000000"/>
                <w:sz w:val="18"/>
                <w:szCs w:val="18"/>
                <w:lang w:eastAsia="es-MX"/>
              </w:rPr>
              <w:t>Salida de tren para Kioto, para visitas los lugares más destacados del Kioto. Comenzamos con una visita al Santuario Fushimi Inari, el templo más importante dedicado al dios del arroz, Inari. También es famoso por sus miles de puertas torii rojas, que se extienden a lo largo de una red de senderos detrás de sus edificios principales. Continuamos hacia el Templo Tōfukuji, considerado una notable réplica de los monasterios públicos chinos de la provincia de Zhejiang, que los monjes japoneses visitaban con frecuencia en el siglo XIII. Seguimos hacia Gion, que en sus orígenes era un distrito de entretenimiento en el período Sengoku, se construyó para satisfacer las necesidades de los viajeros y visitantes del santuario. Con el tiempo, evolucionó hasta convertirse en uno de los distritos de geishas más exclusivos y conocidos de todo Japón. Vamos al Kiyomizudera, literalmente Templo del Agua Pura. Fue fundada en el año 780 en el lugar de la cascada de Otowa, en las colinas boscosas al este de Kioto, y debe su nombre a las aguas puras de la cascada. Finalmente, caminaremos por las calles Ninen-zaka y Sannen-zaka. Pintorescos con sus tradicionales casas de madera, estos senderos de suave pendiente están bordeados a ambos lados por casas de té y tiendas de souvenirs, que ofrecen muchos artículos, desde incienso hasta abanicos y pasteles de matcha. Retorno a Osaka</w:t>
            </w:r>
          </w:p>
        </w:tc>
        <w:tc>
          <w:tcPr>
            <w:tcW w:w="3600" w:type="dxa"/>
            <w:tcBorders>
              <w:top w:val="nil"/>
              <w:left w:val="nil"/>
              <w:bottom w:val="single" w:sz="8" w:space="0" w:color="984806"/>
              <w:right w:val="single" w:sz="8" w:space="0" w:color="984806"/>
            </w:tcBorders>
            <w:shd w:val="clear" w:color="000000" w:fill="FFFFFF"/>
            <w:vAlign w:val="center"/>
            <w:hideMark/>
          </w:tcPr>
          <w:p w14:paraId="167C1DCC" w14:textId="77777777" w:rsidR="00F101ED" w:rsidRPr="00F101ED" w:rsidRDefault="00F101ED" w:rsidP="00F101ED">
            <w:pPr>
              <w:spacing w:after="0" w:line="240" w:lineRule="auto"/>
              <w:jc w:val="center"/>
              <w:rPr>
                <w:rFonts w:ascii="Arial" w:eastAsia="Times New Roman" w:hAnsi="Arial" w:cs="Arial"/>
                <w:color w:val="000000"/>
                <w:sz w:val="18"/>
                <w:szCs w:val="18"/>
                <w:lang w:val="es-MX" w:eastAsia="es-MX"/>
              </w:rPr>
            </w:pPr>
            <w:r w:rsidRPr="00F101ED">
              <w:rPr>
                <w:rFonts w:ascii="Arial" w:eastAsia="Times New Roman" w:hAnsi="Arial" w:cs="Arial"/>
                <w:color w:val="000000"/>
                <w:sz w:val="18"/>
                <w:szCs w:val="18"/>
                <w:lang w:eastAsia="es-MX"/>
              </w:rPr>
              <w:t>USD 208</w:t>
            </w:r>
          </w:p>
        </w:tc>
      </w:tr>
    </w:tbl>
    <w:p w14:paraId="2BAA1E7F" w14:textId="424A0A39" w:rsidR="00356514" w:rsidRPr="00930659" w:rsidRDefault="00356514" w:rsidP="00F101ED">
      <w:pPr>
        <w:spacing w:after="0"/>
        <w:rPr>
          <w:rFonts w:ascii="Arial" w:eastAsia="Times New Roman" w:hAnsi="Arial" w:cs="Arial"/>
          <w:color w:val="000000" w:themeColor="text1"/>
          <w:sz w:val="18"/>
          <w:szCs w:val="18"/>
          <w:lang w:val="es-AR"/>
        </w:rPr>
      </w:pPr>
    </w:p>
    <w:p w14:paraId="0D24F8FB" w14:textId="09339C25" w:rsidR="000764D1" w:rsidRPr="00356514" w:rsidRDefault="00356514" w:rsidP="00356514">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t xml:space="preserve">Día </w:t>
      </w:r>
      <w:r>
        <w:rPr>
          <w:rFonts w:ascii="Arial" w:eastAsia="Times New Roman" w:hAnsi="Arial" w:cs="Arial"/>
          <w:b/>
          <w:bCs/>
          <w:color w:val="EF782D"/>
          <w:sz w:val="18"/>
          <w:szCs w:val="18"/>
          <w:lang w:eastAsia="es-ES"/>
        </w:rPr>
        <w:t>8</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 xml:space="preserve">Osaka – Seúl </w:t>
      </w:r>
    </w:p>
    <w:p w14:paraId="7281E9A6" w14:textId="77777777" w:rsidR="00356514" w:rsidRDefault="00356514" w:rsidP="00356514">
      <w:pPr>
        <w:spacing w:after="0" w:line="240" w:lineRule="auto"/>
        <w:rPr>
          <w:rFonts w:ascii="Arial" w:eastAsia="Times New Roman" w:hAnsi="Arial" w:cs="Arial"/>
          <w:b/>
          <w:sz w:val="18"/>
          <w:szCs w:val="18"/>
          <w:lang w:eastAsia="es-ES"/>
        </w:rPr>
      </w:pPr>
      <w:r w:rsidRPr="00356514">
        <w:rPr>
          <w:rFonts w:ascii="Arial" w:eastAsia="Times New Roman" w:hAnsi="Arial" w:cs="Arial"/>
          <w:bCs/>
          <w:sz w:val="18"/>
          <w:szCs w:val="18"/>
          <w:lang w:eastAsia="es-ES"/>
        </w:rPr>
        <w:t>Después del</w:t>
      </w:r>
      <w:r w:rsidRPr="00356514">
        <w:rPr>
          <w:rFonts w:ascii="Arial" w:eastAsia="Times New Roman" w:hAnsi="Arial" w:cs="Arial"/>
          <w:b/>
          <w:sz w:val="18"/>
          <w:szCs w:val="18"/>
          <w:lang w:eastAsia="es-ES"/>
        </w:rPr>
        <w:t xml:space="preserve"> </w:t>
      </w:r>
      <w:r w:rsidRPr="00356514">
        <w:rPr>
          <w:rFonts w:ascii="Arial" w:eastAsia="Times New Roman" w:hAnsi="Arial" w:cs="Arial"/>
          <w:b/>
          <w:i/>
          <w:iCs/>
          <w:sz w:val="18"/>
          <w:szCs w:val="18"/>
          <w:u w:val="single"/>
          <w:lang w:eastAsia="es-ES"/>
        </w:rPr>
        <w:t>desayuno</w:t>
      </w:r>
      <w:r w:rsidRPr="00356514">
        <w:rPr>
          <w:rFonts w:ascii="Arial" w:eastAsia="Times New Roman" w:hAnsi="Arial" w:cs="Arial"/>
          <w:b/>
          <w:sz w:val="18"/>
          <w:szCs w:val="18"/>
          <w:lang w:eastAsia="es-ES"/>
        </w:rPr>
        <w:t xml:space="preserve">, </w:t>
      </w:r>
      <w:r w:rsidRPr="00356514">
        <w:rPr>
          <w:rFonts w:ascii="Arial" w:eastAsia="Times New Roman" w:hAnsi="Arial" w:cs="Arial"/>
          <w:bCs/>
          <w:sz w:val="18"/>
          <w:szCs w:val="18"/>
          <w:lang w:eastAsia="es-ES"/>
        </w:rPr>
        <w:t>a la hora indicada traslado de partida hacia el Aeropuerto de Osaka para vuelo</w:t>
      </w:r>
      <w:r w:rsidRPr="00356514">
        <w:rPr>
          <w:rFonts w:ascii="Arial" w:eastAsia="Times New Roman" w:hAnsi="Arial" w:cs="Arial"/>
          <w:b/>
          <w:sz w:val="18"/>
          <w:szCs w:val="18"/>
          <w:lang w:eastAsia="es-ES"/>
        </w:rPr>
        <w:t xml:space="preserve"> (no</w:t>
      </w:r>
      <w:r>
        <w:rPr>
          <w:rFonts w:ascii="Arial" w:eastAsia="Times New Roman" w:hAnsi="Arial" w:cs="Arial"/>
          <w:b/>
          <w:sz w:val="18"/>
          <w:szCs w:val="18"/>
          <w:lang w:eastAsia="es-ES"/>
        </w:rPr>
        <w:t xml:space="preserve"> </w:t>
      </w:r>
      <w:r w:rsidRPr="00356514">
        <w:rPr>
          <w:rFonts w:ascii="Arial" w:eastAsia="Times New Roman" w:hAnsi="Arial" w:cs="Arial"/>
          <w:b/>
          <w:sz w:val="18"/>
          <w:szCs w:val="18"/>
          <w:lang w:eastAsia="es-ES"/>
        </w:rPr>
        <w:t>incluido)</w:t>
      </w:r>
      <w:r>
        <w:rPr>
          <w:rFonts w:ascii="Arial" w:eastAsia="Times New Roman" w:hAnsi="Arial" w:cs="Arial"/>
          <w:bCs/>
          <w:sz w:val="18"/>
          <w:szCs w:val="18"/>
          <w:lang w:eastAsia="es-ES"/>
        </w:rPr>
        <w:t xml:space="preserve"> </w:t>
      </w:r>
      <w:r w:rsidRPr="00356514">
        <w:rPr>
          <w:rFonts w:ascii="Arial" w:eastAsia="Times New Roman" w:hAnsi="Arial" w:cs="Arial"/>
          <w:bCs/>
          <w:sz w:val="18"/>
          <w:szCs w:val="18"/>
          <w:lang w:eastAsia="es-ES"/>
        </w:rPr>
        <w:t>co</w:t>
      </w:r>
      <w:r>
        <w:rPr>
          <w:rFonts w:ascii="Arial" w:eastAsia="Times New Roman" w:hAnsi="Arial" w:cs="Arial"/>
          <w:bCs/>
          <w:sz w:val="18"/>
          <w:szCs w:val="18"/>
          <w:lang w:eastAsia="es-ES"/>
        </w:rPr>
        <w:t>n</w:t>
      </w:r>
      <w:r w:rsidRPr="00356514">
        <w:rPr>
          <w:rFonts w:ascii="Arial" w:eastAsia="Times New Roman" w:hAnsi="Arial" w:cs="Arial"/>
          <w:bCs/>
          <w:sz w:val="18"/>
          <w:szCs w:val="18"/>
          <w:lang w:eastAsia="es-ES"/>
        </w:rPr>
        <w:t xml:space="preserve"> destino a Seúl. Llegada al aeropuerto de Seúl</w:t>
      </w:r>
      <w:r w:rsidRPr="00356514">
        <w:rPr>
          <w:rFonts w:ascii="Arial" w:eastAsia="Times New Roman" w:hAnsi="Arial" w:cs="Arial"/>
          <w:b/>
          <w:sz w:val="18"/>
          <w:szCs w:val="18"/>
          <w:lang w:eastAsia="es-ES"/>
        </w:rPr>
        <w:t xml:space="preserve">. </w:t>
      </w:r>
    </w:p>
    <w:p w14:paraId="5D5ED405" w14:textId="77E6F640" w:rsidR="001479D7" w:rsidRPr="00356514" w:rsidRDefault="00356514" w:rsidP="00356514">
      <w:pPr>
        <w:spacing w:after="0" w:line="240" w:lineRule="auto"/>
        <w:rPr>
          <w:rFonts w:ascii="Arial" w:eastAsia="Times New Roman" w:hAnsi="Arial" w:cs="Arial"/>
          <w:b/>
          <w:sz w:val="18"/>
          <w:szCs w:val="18"/>
          <w:lang w:eastAsia="es-ES"/>
        </w:rPr>
      </w:pPr>
      <w:r w:rsidRPr="00356514">
        <w:rPr>
          <w:rFonts w:ascii="Arial" w:eastAsia="Times New Roman" w:hAnsi="Arial" w:cs="Arial"/>
          <w:b/>
          <w:sz w:val="18"/>
          <w:szCs w:val="18"/>
          <w:lang w:eastAsia="es-ES"/>
        </w:rPr>
        <w:t>Alojamiento en Seúl.</w:t>
      </w:r>
    </w:p>
    <w:p w14:paraId="7E33194E" w14:textId="77777777" w:rsidR="00CD65A3" w:rsidRDefault="00CD65A3" w:rsidP="00356514">
      <w:pPr>
        <w:spacing w:after="0" w:line="240" w:lineRule="auto"/>
        <w:jc w:val="both"/>
        <w:rPr>
          <w:rFonts w:ascii="Arial" w:eastAsia="Times New Roman" w:hAnsi="Arial" w:cs="Arial"/>
          <w:b/>
          <w:color w:val="E36C0A" w:themeColor="accent6" w:themeShade="BF"/>
          <w:sz w:val="18"/>
          <w:szCs w:val="18"/>
          <w:lang w:eastAsia="es-ES"/>
        </w:rPr>
      </w:pPr>
    </w:p>
    <w:p w14:paraId="79EDC3F6" w14:textId="3951478F" w:rsidR="00356514" w:rsidRPr="00356514" w:rsidRDefault="00356514" w:rsidP="00356514">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t xml:space="preserve">Día </w:t>
      </w:r>
      <w:r>
        <w:rPr>
          <w:rFonts w:ascii="Arial" w:eastAsia="Times New Roman" w:hAnsi="Arial" w:cs="Arial"/>
          <w:b/>
          <w:bCs/>
          <w:color w:val="EF782D"/>
          <w:sz w:val="18"/>
          <w:szCs w:val="18"/>
          <w:lang w:eastAsia="es-ES"/>
        </w:rPr>
        <w:t>9</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 xml:space="preserve">Seúl </w:t>
      </w:r>
    </w:p>
    <w:p w14:paraId="3FF1E5E0" w14:textId="464EE188" w:rsidR="00356514" w:rsidRPr="00356514" w:rsidRDefault="00356514" w:rsidP="00356514">
      <w:pPr>
        <w:spacing w:after="0" w:line="240" w:lineRule="auto"/>
        <w:jc w:val="both"/>
        <w:rPr>
          <w:rFonts w:ascii="Arial" w:eastAsia="Times New Roman" w:hAnsi="Arial" w:cs="Arial"/>
          <w:color w:val="000000"/>
          <w:sz w:val="18"/>
          <w:szCs w:val="18"/>
          <w:lang w:val="es-ES_tradnl" w:eastAsia="es-ES"/>
        </w:rPr>
      </w:pPr>
      <w:r w:rsidRPr="00356514">
        <w:rPr>
          <w:rFonts w:ascii="Arial" w:eastAsia="Times New Roman" w:hAnsi="Arial" w:cs="Arial"/>
          <w:color w:val="000000"/>
          <w:sz w:val="18"/>
          <w:szCs w:val="18"/>
          <w:lang w:val="es-ES_tradnl" w:eastAsia="es-ES"/>
        </w:rPr>
        <w:t xml:space="preserve">Después del </w:t>
      </w:r>
      <w:r w:rsidRPr="008051DD">
        <w:rPr>
          <w:rFonts w:ascii="Arial" w:eastAsia="Times New Roman" w:hAnsi="Arial" w:cs="Arial"/>
          <w:b/>
          <w:bCs/>
          <w:i/>
          <w:iCs/>
          <w:color w:val="000000"/>
          <w:sz w:val="18"/>
          <w:szCs w:val="18"/>
          <w:u w:val="single"/>
          <w:lang w:val="es-ES_tradnl" w:eastAsia="es-ES"/>
        </w:rPr>
        <w:t>desayuno,</w:t>
      </w:r>
      <w:r w:rsidRPr="00356514">
        <w:rPr>
          <w:rFonts w:ascii="Arial" w:eastAsia="Times New Roman" w:hAnsi="Arial" w:cs="Arial"/>
          <w:color w:val="000000"/>
          <w:sz w:val="18"/>
          <w:szCs w:val="18"/>
          <w:lang w:val="es-ES_tradnl" w:eastAsia="es-ES"/>
        </w:rPr>
        <w:t xml:space="preserve"> salida para visitar el Palacio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Gyeongbokgung. Situado en el norte de Seúl, fue</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construido en 1395 y fue el principal palacio real de</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la dinastía Joseon. Nos dirigimos a Bukchon Hanok</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Village, un barrio residencial en el distrito de Jongno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conocido por sus docenas de casas tradicionales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coreanas restauradas, llamadas hanok. Terminamos</w:t>
      </w:r>
      <w:r w:rsidR="008051DD">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la mañana en el Santuario Jongmyo, el más antiguo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y auténtico de los santuarios reales confucianos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conservados.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Todavía alberga rituales que combinan</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música y danza, perpetuando una tradición que se</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remonta al siglo XIV. Después del almuerzo</w:t>
      </w:r>
      <w:r>
        <w:rPr>
          <w:rFonts w:ascii="Arial" w:eastAsia="Times New Roman" w:hAnsi="Arial" w:cs="Arial"/>
          <w:color w:val="000000"/>
          <w:sz w:val="18"/>
          <w:szCs w:val="18"/>
          <w:lang w:val="es-ES_tradnl" w:eastAsia="es-ES"/>
        </w:rPr>
        <w:t xml:space="preserve"> </w:t>
      </w:r>
      <w:r>
        <w:rPr>
          <w:rFonts w:ascii="Arial" w:eastAsia="Times New Roman" w:hAnsi="Arial" w:cs="Arial"/>
          <w:b/>
          <w:bCs/>
          <w:color w:val="000000"/>
          <w:sz w:val="18"/>
          <w:szCs w:val="18"/>
          <w:lang w:val="es-ES_tradnl" w:eastAsia="es-ES"/>
        </w:rPr>
        <w:t>(No incluido)</w:t>
      </w:r>
      <w:r w:rsidRPr="00356514">
        <w:rPr>
          <w:rFonts w:ascii="Arial" w:eastAsia="Times New Roman" w:hAnsi="Arial" w:cs="Arial"/>
          <w:color w:val="000000"/>
          <w:sz w:val="18"/>
          <w:szCs w:val="18"/>
          <w:lang w:val="es-ES_tradnl" w:eastAsia="es-ES"/>
        </w:rPr>
        <w:t xml:space="preserve"> nos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dirigimos al Templo Jogyesa, el templo principal</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de la Orden Jogye del budismo coreano. El edificio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data de finales del siglo XIV y se ha convertido en</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una zona ajardinada con un pino blanco de más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de 500 años. Continuamos hacia la Torre de Seúl</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(Torre Namsan), una torre de comunicaciones y</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observación ubicada en el Monte Namsan en la</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región central y marca el punto más alto de Seúl.</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Terminamos el día explorando las tiendas y probando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comida callejera en Myeongdong, una de las zonas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comerciales más vibrantes de Seúl. Retorno al hotel.</w:t>
      </w:r>
    </w:p>
    <w:p w14:paraId="41FABD0F" w14:textId="3F36D3CA" w:rsidR="00E40790" w:rsidRPr="00356514" w:rsidRDefault="00356514" w:rsidP="00356514">
      <w:pPr>
        <w:spacing w:after="0" w:line="240" w:lineRule="auto"/>
        <w:jc w:val="both"/>
        <w:rPr>
          <w:rFonts w:ascii="Arial" w:eastAsia="Times New Roman" w:hAnsi="Arial" w:cs="Arial"/>
          <w:b/>
          <w:bCs/>
          <w:color w:val="000000"/>
          <w:sz w:val="18"/>
          <w:szCs w:val="18"/>
          <w:lang w:val="es-ES_tradnl" w:eastAsia="es-ES"/>
        </w:rPr>
      </w:pPr>
      <w:r w:rsidRPr="00356514">
        <w:rPr>
          <w:rFonts w:ascii="Arial" w:eastAsia="Times New Roman" w:hAnsi="Arial" w:cs="Arial"/>
          <w:b/>
          <w:bCs/>
          <w:color w:val="000000"/>
          <w:sz w:val="18"/>
          <w:szCs w:val="18"/>
          <w:lang w:val="es-ES_tradnl" w:eastAsia="es-ES"/>
        </w:rPr>
        <w:t>Alojamiento en Seúl</w:t>
      </w:r>
      <w:r>
        <w:rPr>
          <w:rFonts w:ascii="Arial" w:eastAsia="Times New Roman" w:hAnsi="Arial" w:cs="Arial"/>
          <w:b/>
          <w:bCs/>
          <w:color w:val="000000"/>
          <w:sz w:val="18"/>
          <w:szCs w:val="18"/>
          <w:lang w:val="es-ES_tradnl" w:eastAsia="es-ES"/>
        </w:rPr>
        <w:t>.</w:t>
      </w:r>
    </w:p>
    <w:p w14:paraId="0CD37020" w14:textId="77777777" w:rsidR="005B1718" w:rsidRDefault="005B1718" w:rsidP="00601CEA">
      <w:pPr>
        <w:spacing w:after="0" w:line="240" w:lineRule="auto"/>
        <w:jc w:val="both"/>
        <w:rPr>
          <w:rFonts w:ascii="Arial" w:eastAsia="Times New Roman" w:hAnsi="Arial" w:cs="Arial"/>
          <w:color w:val="000000"/>
          <w:sz w:val="18"/>
          <w:szCs w:val="18"/>
          <w:lang w:val="es-ES_tradnl" w:eastAsia="es-ES"/>
        </w:rPr>
      </w:pPr>
    </w:p>
    <w:p w14:paraId="46C1D58E" w14:textId="4BEFD0EE" w:rsidR="005B1718" w:rsidRDefault="00356514" w:rsidP="00601CEA">
      <w:pPr>
        <w:spacing w:after="0" w:line="240" w:lineRule="auto"/>
        <w:jc w:val="both"/>
        <w:rPr>
          <w:rFonts w:ascii="Arial" w:eastAsia="Times New Roman" w:hAnsi="Arial" w:cs="Arial"/>
          <w:color w:val="000000"/>
          <w:sz w:val="18"/>
          <w:szCs w:val="18"/>
          <w:lang w:val="es-ES_tradnl" w:eastAsia="es-ES"/>
        </w:rPr>
      </w:pPr>
      <w:r w:rsidRPr="22788A34">
        <w:rPr>
          <w:rFonts w:ascii="Arial" w:eastAsia="Times New Roman" w:hAnsi="Arial" w:cs="Arial"/>
          <w:b/>
          <w:bCs/>
          <w:color w:val="EF782D"/>
          <w:sz w:val="18"/>
          <w:szCs w:val="18"/>
          <w:lang w:eastAsia="es-ES"/>
        </w:rPr>
        <w:t xml:space="preserve">Día </w:t>
      </w:r>
      <w:r>
        <w:rPr>
          <w:rFonts w:ascii="Arial" w:eastAsia="Times New Roman" w:hAnsi="Arial" w:cs="Arial"/>
          <w:b/>
          <w:bCs/>
          <w:color w:val="EF782D"/>
          <w:sz w:val="18"/>
          <w:szCs w:val="18"/>
          <w:lang w:eastAsia="es-ES"/>
        </w:rPr>
        <w:t>10</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Seúl</w:t>
      </w:r>
    </w:p>
    <w:p w14:paraId="3D3190F4" w14:textId="3548B9AC" w:rsidR="00356514" w:rsidRPr="00356514" w:rsidRDefault="00356514" w:rsidP="00356514">
      <w:pPr>
        <w:spacing w:after="0" w:line="240" w:lineRule="auto"/>
        <w:jc w:val="both"/>
        <w:rPr>
          <w:rFonts w:ascii="Arial" w:eastAsia="Times New Roman" w:hAnsi="Arial" w:cs="Arial"/>
          <w:color w:val="000000"/>
          <w:sz w:val="18"/>
          <w:szCs w:val="18"/>
          <w:lang w:val="es-ES_tradnl" w:eastAsia="es-ES"/>
        </w:rPr>
      </w:pPr>
      <w:r w:rsidRPr="00356514">
        <w:rPr>
          <w:rFonts w:ascii="Arial" w:eastAsia="Times New Roman" w:hAnsi="Arial" w:cs="Arial"/>
          <w:color w:val="000000"/>
          <w:sz w:val="18"/>
          <w:szCs w:val="18"/>
          <w:lang w:val="es-ES_tradnl" w:eastAsia="es-ES"/>
        </w:rPr>
        <w:t xml:space="preserve">Después del </w:t>
      </w:r>
      <w:r w:rsidRPr="00356514">
        <w:rPr>
          <w:rFonts w:ascii="Arial" w:eastAsia="Times New Roman" w:hAnsi="Arial" w:cs="Arial"/>
          <w:b/>
          <w:bCs/>
          <w:i/>
          <w:iCs/>
          <w:color w:val="000000"/>
          <w:sz w:val="18"/>
          <w:szCs w:val="18"/>
          <w:u w:val="single"/>
          <w:lang w:val="es-ES_tradnl" w:eastAsia="es-ES"/>
        </w:rPr>
        <w:t>desayuno</w:t>
      </w:r>
      <w:r w:rsidRPr="00356514">
        <w:rPr>
          <w:rFonts w:ascii="Arial" w:eastAsia="Times New Roman" w:hAnsi="Arial" w:cs="Arial"/>
          <w:color w:val="000000"/>
          <w:sz w:val="18"/>
          <w:szCs w:val="18"/>
          <w:lang w:val="es-ES_tradnl" w:eastAsia="es-ES"/>
        </w:rPr>
        <w:t>, comenzamos la mañana</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visitando uno de los más bellos e históricamente</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importantes de los cinco palacios reales de Seúl: el</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Palacio Changdeokgung, el Palacio de la Virtud</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Ilustre. Declarado Patrimonio de la Humanidad</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por la UNESCO, es conocido por su tranquilo jardín</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y su arquitectura y diseño tradicional coreano que</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incorpora el paisaje circundante. Continuamos hasta</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Starfield COEX Mall, un centro comercial subterráneo.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El nombre COEX se deriva de “COnvention centers”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e “EXhibition halls”. Tiene una superficie de unos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154.000 metros cuadrados, de los cuales 144.000</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metros cuadrados están en una sola planta subterránea,</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lo que lo convierte en el centro comercial subterráneo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más grande del mundo. Después del almuerzo, nos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dirigimos a Dongdaemun Design Plaza (DDP), un</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importante hito del desarrollo urbano en Seúl, con</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un diseño claramente neofuturista. Cuenta con un</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parque peatonal en la azotea, grandes espacios para</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exposiciones globales, tiendas futuristas y partes</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restauradas de la Fortaleza de Seúl. El DDP ha sido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una de las principales razones para la designación</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de Seúl como Capital Mundial del Diseño en 2010.</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A continuación, visitaremos el Parque del Río Han,</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el más famoso de los parques de Seúl y situado justo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en el centro de la ciudad. Terminamos el viaje con</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una visita a la Lotte World Tower, el edificio más alto</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de Corea del Sur. Sube al observatorio y disfruta de</w:t>
      </w:r>
      <w:r>
        <w:rPr>
          <w:rFonts w:ascii="Arial" w:eastAsia="Times New Roman" w:hAnsi="Arial" w:cs="Arial"/>
          <w:color w:val="000000"/>
          <w:sz w:val="18"/>
          <w:szCs w:val="18"/>
          <w:lang w:val="es-ES_tradnl" w:eastAsia="es-ES"/>
        </w:rPr>
        <w:t xml:space="preserve"> </w:t>
      </w:r>
      <w:r w:rsidRPr="00356514">
        <w:rPr>
          <w:rFonts w:ascii="Arial" w:eastAsia="Times New Roman" w:hAnsi="Arial" w:cs="Arial"/>
          <w:color w:val="000000"/>
          <w:sz w:val="18"/>
          <w:szCs w:val="18"/>
          <w:lang w:val="es-ES_tradnl" w:eastAsia="es-ES"/>
        </w:rPr>
        <w:t>las vistas de la ciudad iluminada. Retorno al hotel.</w:t>
      </w:r>
    </w:p>
    <w:p w14:paraId="6AFD2852" w14:textId="77777777" w:rsidR="00CD65A3" w:rsidRDefault="00356514" w:rsidP="00356514">
      <w:pPr>
        <w:spacing w:after="0" w:line="240" w:lineRule="auto"/>
        <w:rPr>
          <w:rFonts w:ascii="Arial" w:eastAsia="Times New Roman" w:hAnsi="Arial" w:cs="Arial"/>
          <w:b/>
          <w:bCs/>
          <w:color w:val="000000"/>
          <w:sz w:val="18"/>
          <w:szCs w:val="18"/>
          <w:lang w:val="es-ES_tradnl" w:eastAsia="es-ES"/>
        </w:rPr>
      </w:pPr>
      <w:r w:rsidRPr="00356514">
        <w:rPr>
          <w:rFonts w:ascii="Arial" w:eastAsia="Times New Roman" w:hAnsi="Arial" w:cs="Arial"/>
          <w:b/>
          <w:bCs/>
          <w:color w:val="000000"/>
          <w:sz w:val="18"/>
          <w:szCs w:val="18"/>
          <w:lang w:val="es-ES_tradnl" w:eastAsia="es-ES"/>
        </w:rPr>
        <w:t xml:space="preserve">Alojamiento en Seúl </w:t>
      </w:r>
    </w:p>
    <w:p w14:paraId="72DE1685" w14:textId="77777777" w:rsidR="00CD65A3" w:rsidRDefault="00CD65A3" w:rsidP="00356514">
      <w:pPr>
        <w:spacing w:after="0" w:line="240" w:lineRule="auto"/>
        <w:rPr>
          <w:rFonts w:ascii="Arial" w:eastAsia="Times New Roman" w:hAnsi="Arial" w:cs="Arial"/>
          <w:b/>
          <w:bCs/>
          <w:color w:val="000000"/>
          <w:sz w:val="18"/>
          <w:szCs w:val="18"/>
          <w:lang w:val="es-ES_tradnl" w:eastAsia="es-ES"/>
        </w:rPr>
      </w:pPr>
    </w:p>
    <w:p w14:paraId="4D12D584" w14:textId="63D0FDE6" w:rsidR="00CD65A3" w:rsidRDefault="00CD65A3" w:rsidP="00CD65A3">
      <w:pPr>
        <w:spacing w:after="0" w:line="240" w:lineRule="auto"/>
        <w:jc w:val="both"/>
        <w:rPr>
          <w:rFonts w:ascii="Arial" w:eastAsia="Times New Roman" w:hAnsi="Arial" w:cs="Arial"/>
          <w:color w:val="000000"/>
          <w:sz w:val="18"/>
          <w:szCs w:val="18"/>
          <w:lang w:val="es-ES_tradnl" w:eastAsia="es-ES"/>
        </w:rPr>
      </w:pPr>
      <w:r w:rsidRPr="22788A34">
        <w:rPr>
          <w:rFonts w:ascii="Arial" w:eastAsia="Times New Roman" w:hAnsi="Arial" w:cs="Arial"/>
          <w:b/>
          <w:bCs/>
          <w:color w:val="EF782D"/>
          <w:sz w:val="18"/>
          <w:szCs w:val="18"/>
          <w:lang w:eastAsia="es-ES"/>
        </w:rPr>
        <w:t xml:space="preserve">Día </w:t>
      </w:r>
      <w:r>
        <w:rPr>
          <w:rFonts w:ascii="Arial" w:eastAsia="Times New Roman" w:hAnsi="Arial" w:cs="Arial"/>
          <w:b/>
          <w:bCs/>
          <w:color w:val="EF782D"/>
          <w:sz w:val="18"/>
          <w:szCs w:val="18"/>
          <w:lang w:eastAsia="es-ES"/>
        </w:rPr>
        <w:t>11</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Seúl</w:t>
      </w:r>
    </w:p>
    <w:p w14:paraId="1A53475A" w14:textId="2DEABD36" w:rsidR="005B1718" w:rsidRPr="00356514" w:rsidRDefault="00CD65A3" w:rsidP="00CD65A3">
      <w:pPr>
        <w:spacing w:after="0" w:line="240" w:lineRule="auto"/>
        <w:rPr>
          <w:rFonts w:ascii="Arial" w:eastAsia="Times New Roman" w:hAnsi="Arial" w:cs="Arial"/>
          <w:b/>
          <w:bCs/>
          <w:color w:val="000000"/>
          <w:sz w:val="18"/>
          <w:szCs w:val="18"/>
          <w:lang w:val="es-ES_tradnl" w:eastAsia="es-ES"/>
        </w:rPr>
      </w:pPr>
      <w:r w:rsidRPr="00CD65A3">
        <w:rPr>
          <w:rFonts w:ascii="Arial" w:eastAsia="Times New Roman" w:hAnsi="Arial" w:cs="Arial"/>
          <w:color w:val="000000"/>
          <w:sz w:val="18"/>
          <w:szCs w:val="18"/>
          <w:lang w:val="es-ES_tradnl" w:eastAsia="es-ES"/>
        </w:rPr>
        <w:t>Después del</w:t>
      </w:r>
      <w:r w:rsidRPr="00CD65A3">
        <w:rPr>
          <w:rFonts w:ascii="Arial" w:eastAsia="Times New Roman" w:hAnsi="Arial" w:cs="Arial"/>
          <w:b/>
          <w:bCs/>
          <w:color w:val="000000"/>
          <w:sz w:val="18"/>
          <w:szCs w:val="18"/>
          <w:lang w:val="es-ES_tradnl" w:eastAsia="es-ES"/>
        </w:rPr>
        <w:t xml:space="preserve"> </w:t>
      </w:r>
      <w:r w:rsidRPr="00CD65A3">
        <w:rPr>
          <w:rFonts w:ascii="Arial" w:eastAsia="Times New Roman" w:hAnsi="Arial" w:cs="Arial"/>
          <w:b/>
          <w:bCs/>
          <w:i/>
          <w:iCs/>
          <w:color w:val="000000"/>
          <w:sz w:val="18"/>
          <w:szCs w:val="18"/>
          <w:u w:val="single"/>
          <w:lang w:val="es-ES_tradnl" w:eastAsia="es-ES"/>
        </w:rPr>
        <w:t>desayuno</w:t>
      </w:r>
      <w:r w:rsidRPr="00CD65A3">
        <w:rPr>
          <w:rFonts w:ascii="Arial" w:eastAsia="Times New Roman" w:hAnsi="Arial" w:cs="Arial"/>
          <w:b/>
          <w:bCs/>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día libre</w:t>
      </w:r>
      <w:r w:rsidRPr="00CD65A3">
        <w:rPr>
          <w:rFonts w:ascii="Arial" w:eastAsia="Times New Roman" w:hAnsi="Arial" w:cs="Arial"/>
          <w:b/>
          <w:bCs/>
          <w:color w:val="000000"/>
          <w:sz w:val="18"/>
          <w:szCs w:val="18"/>
          <w:lang w:val="es-ES_tradnl" w:eastAsia="es-ES"/>
        </w:rPr>
        <w:t>. Alojamiento en</w:t>
      </w:r>
      <w:r>
        <w:rPr>
          <w:rFonts w:ascii="Arial" w:eastAsia="Times New Roman" w:hAnsi="Arial" w:cs="Arial"/>
          <w:b/>
          <w:bCs/>
          <w:color w:val="000000"/>
          <w:sz w:val="18"/>
          <w:szCs w:val="18"/>
          <w:lang w:val="es-ES_tradnl" w:eastAsia="es-ES"/>
        </w:rPr>
        <w:t xml:space="preserve"> </w:t>
      </w:r>
      <w:r w:rsidRPr="00CD65A3">
        <w:rPr>
          <w:rFonts w:ascii="Arial" w:eastAsia="Times New Roman" w:hAnsi="Arial" w:cs="Arial"/>
          <w:b/>
          <w:bCs/>
          <w:color w:val="000000"/>
          <w:sz w:val="18"/>
          <w:szCs w:val="18"/>
          <w:lang w:val="es-ES_tradnl" w:eastAsia="es-ES"/>
        </w:rPr>
        <w:t>Seúl.</w:t>
      </w:r>
      <w:r w:rsidR="00356514" w:rsidRPr="00356514">
        <w:rPr>
          <w:rFonts w:ascii="Arial" w:eastAsia="Times New Roman" w:hAnsi="Arial" w:cs="Arial"/>
          <w:b/>
          <w:bCs/>
          <w:color w:val="000000"/>
          <w:sz w:val="18"/>
          <w:szCs w:val="18"/>
          <w:lang w:val="es-ES_tradnl" w:eastAsia="es-ES"/>
        </w:rPr>
        <w:cr/>
      </w:r>
    </w:p>
    <w:p w14:paraId="4B09519B" w14:textId="77777777" w:rsidR="00F101ED" w:rsidRDefault="00F101ED" w:rsidP="00CD65A3">
      <w:pPr>
        <w:spacing w:after="0" w:line="240" w:lineRule="auto"/>
        <w:jc w:val="both"/>
        <w:rPr>
          <w:rFonts w:ascii="Arial" w:eastAsia="Times New Roman" w:hAnsi="Arial" w:cs="Arial"/>
          <w:b/>
          <w:bCs/>
          <w:color w:val="EF782D"/>
          <w:sz w:val="18"/>
          <w:szCs w:val="18"/>
          <w:lang w:eastAsia="es-ES"/>
        </w:rPr>
      </w:pPr>
    </w:p>
    <w:p w14:paraId="55B5EACB" w14:textId="77777777" w:rsidR="00041C3E" w:rsidRDefault="00041C3E" w:rsidP="00CD65A3">
      <w:pPr>
        <w:spacing w:after="0" w:line="240" w:lineRule="auto"/>
        <w:jc w:val="both"/>
        <w:rPr>
          <w:rFonts w:ascii="Arial" w:eastAsia="Times New Roman" w:hAnsi="Arial" w:cs="Arial"/>
          <w:b/>
          <w:bCs/>
          <w:color w:val="EF782D"/>
          <w:sz w:val="18"/>
          <w:szCs w:val="18"/>
          <w:lang w:eastAsia="es-ES"/>
        </w:rPr>
      </w:pPr>
    </w:p>
    <w:p w14:paraId="6B404D35" w14:textId="3600BF41" w:rsidR="00CD65A3" w:rsidRDefault="00CD65A3" w:rsidP="00CD65A3">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lastRenderedPageBreak/>
        <w:t xml:space="preserve">Día </w:t>
      </w:r>
      <w:r>
        <w:rPr>
          <w:rFonts w:ascii="Arial" w:eastAsia="Times New Roman" w:hAnsi="Arial" w:cs="Arial"/>
          <w:b/>
          <w:bCs/>
          <w:color w:val="EF782D"/>
          <w:sz w:val="18"/>
          <w:szCs w:val="18"/>
          <w:lang w:eastAsia="es-ES"/>
        </w:rPr>
        <w:t>12</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 xml:space="preserve">Seúl – Busan </w:t>
      </w:r>
    </w:p>
    <w:p w14:paraId="297FEE1A" w14:textId="4571DD50" w:rsidR="00CD65A3" w:rsidRPr="00CD65A3" w:rsidRDefault="00CD65A3" w:rsidP="00CD65A3">
      <w:pPr>
        <w:spacing w:after="0" w:line="240" w:lineRule="auto"/>
        <w:jc w:val="both"/>
        <w:rPr>
          <w:rFonts w:ascii="Arial" w:eastAsia="Times New Roman" w:hAnsi="Arial" w:cs="Arial"/>
          <w:color w:val="000000"/>
          <w:sz w:val="18"/>
          <w:szCs w:val="18"/>
          <w:lang w:val="es-ES_tradnl" w:eastAsia="es-ES"/>
        </w:rPr>
      </w:pPr>
      <w:r w:rsidRPr="00CD65A3">
        <w:rPr>
          <w:rFonts w:ascii="Arial" w:eastAsia="Times New Roman" w:hAnsi="Arial" w:cs="Arial"/>
          <w:color w:val="000000"/>
          <w:sz w:val="18"/>
          <w:szCs w:val="18"/>
          <w:lang w:val="es-ES_tradnl" w:eastAsia="es-ES"/>
        </w:rPr>
        <w:t xml:space="preserve">Después del </w:t>
      </w:r>
      <w:r w:rsidRPr="00CD65A3">
        <w:rPr>
          <w:rFonts w:ascii="Arial" w:eastAsia="Times New Roman" w:hAnsi="Arial" w:cs="Arial"/>
          <w:b/>
          <w:bCs/>
          <w:i/>
          <w:iCs/>
          <w:color w:val="000000"/>
          <w:sz w:val="18"/>
          <w:szCs w:val="18"/>
          <w:u w:val="single"/>
          <w:lang w:val="es-ES_tradnl" w:eastAsia="es-ES"/>
        </w:rPr>
        <w:t>desayuno</w:t>
      </w:r>
      <w:r w:rsidRPr="00CD65A3">
        <w:rPr>
          <w:rFonts w:ascii="Arial" w:eastAsia="Times New Roman" w:hAnsi="Arial" w:cs="Arial"/>
          <w:color w:val="000000"/>
          <w:sz w:val="18"/>
          <w:szCs w:val="18"/>
          <w:lang w:val="es-ES_tradnl" w:eastAsia="es-ES"/>
        </w:rPr>
        <w:t>, salida para la DMZ (Zona</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Desmilitarizada de Corea), una zona de demarcación</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militar entre Corea del Norte y Corea del Sur, donde están</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prohibidas las actividades militares. Comenzamos con</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Imjingak, símbolo del deseo de reunificación de Corea,</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es un parque temático único que ofrece paseos a lo</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largo de vallas de alambre de púas. Alberga reliquias</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históricas como el Puente de la Libertad, utilizado por</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13.000 prisioneros de guerra en busca de la libertad, y</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la chimenea de una locomotora de vapor de la Guerra</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de Corea, abandonada durante 55 años. Continuamos</w:t>
      </w:r>
    </w:p>
    <w:p w14:paraId="1EF403FE" w14:textId="77777777" w:rsidR="00CD65A3" w:rsidRDefault="00CD65A3" w:rsidP="00CD65A3">
      <w:pPr>
        <w:spacing w:after="0" w:line="240" w:lineRule="auto"/>
        <w:jc w:val="both"/>
        <w:rPr>
          <w:rFonts w:ascii="Arial" w:eastAsia="Times New Roman" w:hAnsi="Arial" w:cs="Arial"/>
          <w:color w:val="000000"/>
          <w:sz w:val="18"/>
          <w:szCs w:val="18"/>
          <w:lang w:val="es-ES_tradnl" w:eastAsia="es-ES"/>
        </w:rPr>
      </w:pPr>
      <w:r w:rsidRPr="00CD65A3">
        <w:rPr>
          <w:rFonts w:ascii="Arial" w:eastAsia="Times New Roman" w:hAnsi="Arial" w:cs="Arial"/>
          <w:color w:val="000000"/>
          <w:sz w:val="18"/>
          <w:szCs w:val="18"/>
          <w:lang w:val="es-ES_tradnl" w:eastAsia="es-ES"/>
        </w:rPr>
        <w:t>hacia el Observatorio Dora, que ofrece una vista de cerca</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de Corea del Norte, incluida la ciudad de Gaeseong y</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una aldea fronteriza falsa llamada Propaganda Village,</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donde se manipulan las luces para crear la ilusión de</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actividad. Continuamos nuestro viaje en tren hasta</w:t>
      </w:r>
      <w:r>
        <w:rPr>
          <w:rFonts w:ascii="Arial" w:eastAsia="Times New Roman" w:hAnsi="Arial" w:cs="Arial"/>
          <w:color w:val="000000"/>
          <w:sz w:val="18"/>
          <w:szCs w:val="18"/>
          <w:lang w:val="es-ES_tradnl" w:eastAsia="es-ES"/>
        </w:rPr>
        <w:t xml:space="preserve"> </w:t>
      </w:r>
      <w:r w:rsidRPr="00CD65A3">
        <w:rPr>
          <w:rFonts w:ascii="Arial" w:eastAsia="Times New Roman" w:hAnsi="Arial" w:cs="Arial"/>
          <w:color w:val="000000"/>
          <w:sz w:val="18"/>
          <w:szCs w:val="18"/>
          <w:lang w:val="es-ES_tradnl" w:eastAsia="es-ES"/>
        </w:rPr>
        <w:t xml:space="preserve">Busan. </w:t>
      </w:r>
    </w:p>
    <w:p w14:paraId="2B512DDA" w14:textId="3F8C9740" w:rsidR="00CD65A3" w:rsidRPr="00F101ED" w:rsidRDefault="00CD65A3" w:rsidP="00CD65A3">
      <w:pPr>
        <w:spacing w:after="0" w:line="240" w:lineRule="auto"/>
        <w:jc w:val="both"/>
        <w:rPr>
          <w:rFonts w:ascii="Arial" w:eastAsia="Times New Roman" w:hAnsi="Arial" w:cs="Arial"/>
          <w:b/>
          <w:bCs/>
          <w:i/>
          <w:iCs/>
          <w:color w:val="000000"/>
          <w:sz w:val="18"/>
          <w:szCs w:val="18"/>
          <w:u w:val="single"/>
          <w:lang w:val="es-ES_tradnl" w:eastAsia="es-ES"/>
        </w:rPr>
      </w:pPr>
      <w:r w:rsidRPr="00CD65A3">
        <w:rPr>
          <w:rFonts w:ascii="Arial" w:eastAsia="Times New Roman" w:hAnsi="Arial" w:cs="Arial"/>
          <w:b/>
          <w:bCs/>
          <w:i/>
          <w:iCs/>
          <w:color w:val="000000"/>
          <w:sz w:val="18"/>
          <w:szCs w:val="18"/>
          <w:u w:val="single"/>
          <w:lang w:val="es-ES_tradnl" w:eastAsia="es-ES"/>
        </w:rPr>
        <w:t>Alojamiento en Busan.</w:t>
      </w:r>
    </w:p>
    <w:p w14:paraId="40A3ECEF" w14:textId="77777777" w:rsidR="00CD65A3" w:rsidRDefault="00CD65A3" w:rsidP="00CD65A3">
      <w:pPr>
        <w:spacing w:after="0" w:line="240" w:lineRule="auto"/>
        <w:jc w:val="both"/>
        <w:rPr>
          <w:rFonts w:ascii="Arial" w:eastAsia="Times New Roman" w:hAnsi="Arial" w:cs="Arial"/>
          <w:b/>
          <w:bCs/>
          <w:color w:val="EF782D"/>
          <w:sz w:val="18"/>
          <w:szCs w:val="18"/>
          <w:lang w:eastAsia="es-ES"/>
        </w:rPr>
      </w:pPr>
    </w:p>
    <w:p w14:paraId="5E7148C3" w14:textId="6458E05B" w:rsidR="00CD65A3" w:rsidRDefault="00CD65A3" w:rsidP="00CD65A3">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t xml:space="preserve">Día </w:t>
      </w:r>
      <w:r>
        <w:rPr>
          <w:rFonts w:ascii="Arial" w:eastAsia="Times New Roman" w:hAnsi="Arial" w:cs="Arial"/>
          <w:b/>
          <w:bCs/>
          <w:color w:val="EF782D"/>
          <w:sz w:val="18"/>
          <w:szCs w:val="18"/>
          <w:lang w:eastAsia="es-ES"/>
        </w:rPr>
        <w:t>13</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 xml:space="preserve">Busan </w:t>
      </w:r>
    </w:p>
    <w:p w14:paraId="7FB35851" w14:textId="7F1065F6" w:rsidR="00CD65A3" w:rsidRPr="00CD65A3" w:rsidRDefault="00CD65A3" w:rsidP="00CD65A3">
      <w:pPr>
        <w:spacing w:after="0" w:line="240" w:lineRule="auto"/>
        <w:jc w:val="both"/>
        <w:rPr>
          <w:rFonts w:ascii="Arial" w:eastAsia="Times New Roman" w:hAnsi="Arial" w:cs="Arial"/>
          <w:sz w:val="18"/>
          <w:szCs w:val="18"/>
          <w:lang w:eastAsia="es-ES"/>
        </w:rPr>
      </w:pPr>
      <w:r w:rsidRPr="00CD65A3">
        <w:rPr>
          <w:rFonts w:ascii="Arial" w:eastAsia="Times New Roman" w:hAnsi="Arial" w:cs="Arial"/>
          <w:sz w:val="18"/>
          <w:szCs w:val="18"/>
          <w:lang w:eastAsia="es-ES"/>
        </w:rPr>
        <w:t>Después del</w:t>
      </w:r>
      <w:r w:rsidRPr="00CD65A3">
        <w:rPr>
          <w:rFonts w:ascii="Arial" w:eastAsia="Times New Roman" w:hAnsi="Arial" w:cs="Arial"/>
          <w:b/>
          <w:bCs/>
          <w:sz w:val="18"/>
          <w:szCs w:val="18"/>
          <w:lang w:eastAsia="es-ES"/>
        </w:rPr>
        <w:t xml:space="preserve"> </w:t>
      </w:r>
      <w:r w:rsidRPr="00CD65A3">
        <w:rPr>
          <w:rFonts w:ascii="Arial" w:eastAsia="Times New Roman" w:hAnsi="Arial" w:cs="Arial"/>
          <w:b/>
          <w:bCs/>
          <w:i/>
          <w:iCs/>
          <w:sz w:val="18"/>
          <w:szCs w:val="18"/>
          <w:u w:val="single"/>
          <w:lang w:eastAsia="es-ES"/>
        </w:rPr>
        <w:t>desayuno.</w:t>
      </w:r>
      <w:r w:rsidRPr="00CD65A3">
        <w:rPr>
          <w:rFonts w:ascii="Arial" w:eastAsia="Times New Roman" w:hAnsi="Arial" w:cs="Arial"/>
          <w:b/>
          <w:bCs/>
          <w:sz w:val="18"/>
          <w:szCs w:val="18"/>
          <w:lang w:eastAsia="es-ES"/>
        </w:rPr>
        <w:t xml:space="preserve"> </w:t>
      </w:r>
      <w:r w:rsidRPr="00CD65A3">
        <w:rPr>
          <w:rFonts w:ascii="Arial" w:eastAsia="Times New Roman" w:hAnsi="Arial" w:cs="Arial"/>
          <w:sz w:val="18"/>
          <w:szCs w:val="18"/>
          <w:lang w:eastAsia="es-ES"/>
        </w:rPr>
        <w:t xml:space="preserve">Comenzamos el día visitando el Templo Haedong Yonggung, uno de los pocos en Corea situado frente al mar. Muy popular, especialmente durante las celebraciones del cumpleaños de Buda, cuando el complejo se decora con linternas de papel. Honra a Haesu Gwaneum Daebul, la Diosa del Mar, Buda de la Misericordia. Continuacón al Mercado de Jagalchi para experimentar la cultura gastronómica. Este mercado de mariscos y pescados es el más grande de Corea del Sur y se extiende por 3 kilómetros a lo largo de la costa. Además de anchoas secas y pescado fresco, las famosas vendedoras, llamadas “Jagalchi Ajumma”, venden remedios a base de hierbas y animales. El mercado acoge el Festival Jagalchi de Busan en otoño. El lema del festival es “¡Oiso! ¡Boiso! ¡Saiso!” (“¡Ven! ¡Mira! ¡Compra!”). Continuamos hacia el Mercado de Gukje. Mercado tradicional para comprar productos locales, recuerdos y especialidades culinarias. El mercado fue representado de forma famosa en la película coreana de 2014 del mismo nombre (título en espanõl Oda a mi padre). La película fue una de las más taquilleras en la historia del cine de Corea del Sur. Terminamos el día en Gamcheon Cultural Village, un pueblo colorido con casas adosadas, murales y galerías de arte únicas. La zona es conocida por sus calles escalonadas, sus sinuosos callejones laberínticos y sus casas pintadas de colores brillantes. Construido en la ladera de una montaña escarpada, el pueblo ha recibido el apodo de “Santorini de Corea” y “Machu Picchu de Busan”. </w:t>
      </w:r>
    </w:p>
    <w:p w14:paraId="67159B7F" w14:textId="6CCC966A" w:rsidR="00CD65A3" w:rsidRPr="00CD65A3" w:rsidRDefault="00CD65A3" w:rsidP="00CD65A3">
      <w:pPr>
        <w:spacing w:after="0" w:line="240" w:lineRule="auto"/>
        <w:jc w:val="both"/>
        <w:rPr>
          <w:rFonts w:ascii="Arial" w:eastAsia="Times New Roman" w:hAnsi="Arial" w:cs="Arial"/>
          <w:b/>
          <w:bCs/>
          <w:sz w:val="18"/>
          <w:szCs w:val="18"/>
          <w:lang w:eastAsia="es-ES"/>
        </w:rPr>
      </w:pPr>
      <w:r w:rsidRPr="00CD65A3">
        <w:rPr>
          <w:rFonts w:ascii="Arial" w:eastAsia="Times New Roman" w:hAnsi="Arial" w:cs="Arial"/>
          <w:b/>
          <w:bCs/>
          <w:sz w:val="18"/>
          <w:szCs w:val="18"/>
          <w:lang w:eastAsia="es-ES"/>
        </w:rPr>
        <w:t>Alojamiento en Busan.</w:t>
      </w:r>
    </w:p>
    <w:p w14:paraId="7FE94CF4" w14:textId="391EB20A" w:rsidR="00CD65A3" w:rsidRDefault="00CD65A3" w:rsidP="00601CEA">
      <w:pPr>
        <w:spacing w:after="0" w:line="240" w:lineRule="auto"/>
        <w:jc w:val="both"/>
        <w:rPr>
          <w:rFonts w:ascii="Arial" w:eastAsia="Times New Roman" w:hAnsi="Arial" w:cs="Arial"/>
          <w:color w:val="000000"/>
          <w:sz w:val="18"/>
          <w:szCs w:val="18"/>
          <w:lang w:val="es-ES_tradnl" w:eastAsia="es-ES"/>
        </w:rPr>
      </w:pPr>
    </w:p>
    <w:p w14:paraId="0358CB14" w14:textId="66BFE4A0" w:rsidR="00CD65A3" w:rsidRDefault="00CD65A3" w:rsidP="00CD65A3">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t xml:space="preserve">Día </w:t>
      </w:r>
      <w:r>
        <w:rPr>
          <w:rFonts w:ascii="Arial" w:eastAsia="Times New Roman" w:hAnsi="Arial" w:cs="Arial"/>
          <w:b/>
          <w:bCs/>
          <w:color w:val="EF782D"/>
          <w:sz w:val="18"/>
          <w:szCs w:val="18"/>
          <w:lang w:eastAsia="es-ES"/>
        </w:rPr>
        <w:t>14</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 xml:space="preserve">Busan </w:t>
      </w:r>
    </w:p>
    <w:p w14:paraId="52129381" w14:textId="77777777" w:rsidR="00CD65A3" w:rsidRDefault="00CD65A3" w:rsidP="00CD65A3">
      <w:pPr>
        <w:spacing w:after="0" w:line="240" w:lineRule="auto"/>
        <w:jc w:val="both"/>
        <w:rPr>
          <w:rFonts w:ascii="Arial" w:eastAsia="Times New Roman" w:hAnsi="Arial" w:cs="Arial"/>
          <w:b/>
          <w:bCs/>
          <w:sz w:val="18"/>
          <w:szCs w:val="18"/>
          <w:lang w:eastAsia="es-ES"/>
        </w:rPr>
      </w:pPr>
      <w:r w:rsidRPr="00CD65A3">
        <w:rPr>
          <w:rFonts w:ascii="Arial" w:eastAsia="Times New Roman" w:hAnsi="Arial" w:cs="Arial"/>
          <w:sz w:val="18"/>
          <w:szCs w:val="18"/>
          <w:lang w:eastAsia="es-ES"/>
        </w:rPr>
        <w:t>Después del</w:t>
      </w:r>
      <w:r w:rsidRPr="00CD65A3">
        <w:rPr>
          <w:rFonts w:ascii="Arial" w:eastAsia="Times New Roman" w:hAnsi="Arial" w:cs="Arial"/>
          <w:b/>
          <w:bCs/>
          <w:sz w:val="18"/>
          <w:szCs w:val="18"/>
          <w:lang w:eastAsia="es-ES"/>
        </w:rPr>
        <w:t xml:space="preserve"> </w:t>
      </w:r>
      <w:r w:rsidRPr="00CD65A3">
        <w:rPr>
          <w:rFonts w:ascii="Arial" w:eastAsia="Times New Roman" w:hAnsi="Arial" w:cs="Arial"/>
          <w:b/>
          <w:bCs/>
          <w:i/>
          <w:iCs/>
          <w:sz w:val="18"/>
          <w:szCs w:val="18"/>
          <w:u w:val="single"/>
          <w:lang w:eastAsia="es-ES"/>
        </w:rPr>
        <w:t>desayuno</w:t>
      </w:r>
      <w:r w:rsidRPr="00CD65A3">
        <w:rPr>
          <w:rFonts w:ascii="Arial" w:eastAsia="Times New Roman" w:hAnsi="Arial" w:cs="Arial"/>
          <w:b/>
          <w:bCs/>
          <w:sz w:val="18"/>
          <w:szCs w:val="18"/>
          <w:lang w:eastAsia="es-ES"/>
        </w:rPr>
        <w:t xml:space="preserve">, </w:t>
      </w:r>
      <w:r w:rsidRPr="00CD65A3">
        <w:rPr>
          <w:rFonts w:ascii="Arial" w:eastAsia="Times New Roman" w:hAnsi="Arial" w:cs="Arial"/>
          <w:sz w:val="18"/>
          <w:szCs w:val="18"/>
          <w:lang w:eastAsia="es-ES"/>
        </w:rPr>
        <w:t>salida hacia el Parque Taejongdae, un parque natural en el punto más al sur del distrito de Busan. Es un excelente mirador con vista al océano, un parque de atracciones, un faro y una terminal de cruceros. Continuamos hacia la playa de Haeundae, considerada la playa más bonita de Busan, es un paraíso turístico en verano con sus aguas cristalinas, mar tranquilo y arena blanca. Relájese en esta famosa playa o pasee por el mercado cercano para probar bocadillos y bebidas locales. Continuamos hacia el Busan Cinema Center, epicentro del Festival Internacional de Cine de Busan, una joya arquitectónica moderna. El complejo contiene un teatro, cines interiores y exteriores, salas de convenciones, oficinas, estudios creativos y áreas de comedor en una combinación de espacios interiores conectados. Fin del día admirando las luces nocturnas del Puente Gwangandaegyo (Puente Diamante). Gwangandaegyo es un puente colgante y conecta el distrito de Haeundae con el distrito de Suyeong. Tiene una longitud aproximada de 6.500 metros y el puente en su conjunto mide 7.420 metros. Es el segundo puente más grande del país</w:t>
      </w:r>
      <w:r w:rsidRPr="00CD65A3">
        <w:rPr>
          <w:rFonts w:ascii="Arial" w:eastAsia="Times New Roman" w:hAnsi="Arial" w:cs="Arial"/>
          <w:b/>
          <w:bCs/>
          <w:sz w:val="18"/>
          <w:szCs w:val="18"/>
          <w:lang w:eastAsia="es-ES"/>
        </w:rPr>
        <w:t xml:space="preserve">. </w:t>
      </w:r>
    </w:p>
    <w:p w14:paraId="20BAFF44" w14:textId="6DBFD4D6" w:rsidR="0B4104BC" w:rsidRDefault="00CD65A3" w:rsidP="00CD65A3">
      <w:pPr>
        <w:spacing w:after="0" w:line="240" w:lineRule="auto"/>
        <w:jc w:val="both"/>
        <w:rPr>
          <w:rFonts w:ascii="Arial" w:eastAsia="Times New Roman" w:hAnsi="Arial" w:cs="Arial"/>
          <w:b/>
          <w:bCs/>
          <w:sz w:val="18"/>
          <w:szCs w:val="18"/>
          <w:lang w:eastAsia="es-ES"/>
        </w:rPr>
      </w:pPr>
      <w:r w:rsidRPr="00CD65A3">
        <w:rPr>
          <w:rFonts w:ascii="Arial" w:eastAsia="Times New Roman" w:hAnsi="Arial" w:cs="Arial"/>
          <w:b/>
          <w:bCs/>
          <w:sz w:val="18"/>
          <w:szCs w:val="18"/>
          <w:lang w:eastAsia="es-ES"/>
        </w:rPr>
        <w:t>Alojamiento en Busan</w:t>
      </w:r>
      <w:r>
        <w:rPr>
          <w:rFonts w:ascii="Arial" w:eastAsia="Times New Roman" w:hAnsi="Arial" w:cs="Arial"/>
          <w:b/>
          <w:bCs/>
          <w:sz w:val="18"/>
          <w:szCs w:val="18"/>
          <w:lang w:eastAsia="es-ES"/>
        </w:rPr>
        <w:t>.</w:t>
      </w:r>
    </w:p>
    <w:p w14:paraId="1E32A4F6" w14:textId="77777777" w:rsidR="00CD65A3" w:rsidRDefault="00CD65A3" w:rsidP="00CD65A3">
      <w:pPr>
        <w:spacing w:after="0" w:line="240" w:lineRule="auto"/>
        <w:jc w:val="both"/>
        <w:rPr>
          <w:rFonts w:ascii="Arial" w:eastAsia="Times New Roman" w:hAnsi="Arial" w:cs="Arial"/>
          <w:b/>
          <w:bCs/>
          <w:sz w:val="18"/>
          <w:szCs w:val="18"/>
          <w:lang w:eastAsia="es-ES"/>
        </w:rPr>
      </w:pPr>
    </w:p>
    <w:p w14:paraId="18852344" w14:textId="7FB32FDB" w:rsidR="00CD65A3" w:rsidRDefault="00CD65A3" w:rsidP="00CD65A3">
      <w:pPr>
        <w:spacing w:after="0" w:line="240" w:lineRule="auto"/>
        <w:jc w:val="both"/>
        <w:rPr>
          <w:rFonts w:ascii="Arial" w:eastAsia="Times New Roman" w:hAnsi="Arial" w:cs="Arial"/>
          <w:b/>
          <w:bCs/>
          <w:color w:val="E36C0A" w:themeColor="accent6" w:themeShade="BF"/>
          <w:sz w:val="18"/>
          <w:szCs w:val="18"/>
          <w:lang w:eastAsia="es-ES"/>
        </w:rPr>
      </w:pPr>
      <w:r w:rsidRPr="22788A34">
        <w:rPr>
          <w:rFonts w:ascii="Arial" w:eastAsia="Times New Roman" w:hAnsi="Arial" w:cs="Arial"/>
          <w:b/>
          <w:bCs/>
          <w:color w:val="EF782D"/>
          <w:sz w:val="18"/>
          <w:szCs w:val="18"/>
          <w:lang w:eastAsia="es-ES"/>
        </w:rPr>
        <w:t xml:space="preserve">Día </w:t>
      </w:r>
      <w:r>
        <w:rPr>
          <w:rFonts w:ascii="Arial" w:eastAsia="Times New Roman" w:hAnsi="Arial" w:cs="Arial"/>
          <w:b/>
          <w:bCs/>
          <w:color w:val="EF782D"/>
          <w:sz w:val="18"/>
          <w:szCs w:val="18"/>
          <w:lang w:eastAsia="es-ES"/>
        </w:rPr>
        <w:t>15</w:t>
      </w:r>
      <w:r w:rsidRPr="22788A34">
        <w:rPr>
          <w:rFonts w:ascii="Arial" w:eastAsia="Times New Roman" w:hAnsi="Arial" w:cs="Arial"/>
          <w:b/>
          <w:bCs/>
          <w:color w:val="EF782D"/>
          <w:sz w:val="18"/>
          <w:szCs w:val="18"/>
          <w:lang w:eastAsia="es-ES"/>
        </w:rPr>
        <w:t xml:space="preserve">    </w:t>
      </w:r>
      <w:r>
        <w:rPr>
          <w:rFonts w:ascii="Arial" w:eastAsia="Times New Roman" w:hAnsi="Arial" w:cs="Arial"/>
          <w:b/>
          <w:bCs/>
          <w:color w:val="E36C0A" w:themeColor="accent6" w:themeShade="BF"/>
          <w:sz w:val="18"/>
          <w:szCs w:val="18"/>
          <w:lang w:eastAsia="es-ES"/>
        </w:rPr>
        <w:t xml:space="preserve">Busan </w:t>
      </w:r>
    </w:p>
    <w:p w14:paraId="26F2CE95" w14:textId="77777777" w:rsidR="000C52EB" w:rsidRDefault="00CD65A3" w:rsidP="00CD65A3">
      <w:pPr>
        <w:spacing w:after="0" w:line="240" w:lineRule="auto"/>
        <w:jc w:val="both"/>
        <w:rPr>
          <w:rFonts w:ascii="Arial" w:eastAsia="Times New Roman" w:hAnsi="Arial" w:cs="Arial"/>
          <w:b/>
          <w:bCs/>
          <w:sz w:val="18"/>
          <w:szCs w:val="18"/>
          <w:lang w:eastAsia="es-ES"/>
        </w:rPr>
      </w:pPr>
      <w:r w:rsidRPr="000C52EB">
        <w:rPr>
          <w:rFonts w:ascii="Arial" w:eastAsia="Times New Roman" w:hAnsi="Arial" w:cs="Arial"/>
          <w:sz w:val="18"/>
          <w:szCs w:val="18"/>
          <w:lang w:eastAsia="es-ES"/>
        </w:rPr>
        <w:t>Después del</w:t>
      </w:r>
      <w:r w:rsidRPr="00CD65A3">
        <w:rPr>
          <w:rFonts w:ascii="Arial" w:eastAsia="Times New Roman" w:hAnsi="Arial" w:cs="Arial"/>
          <w:b/>
          <w:bCs/>
          <w:sz w:val="18"/>
          <w:szCs w:val="18"/>
          <w:lang w:eastAsia="es-ES"/>
        </w:rPr>
        <w:t xml:space="preserve"> </w:t>
      </w:r>
      <w:r w:rsidRPr="000C52EB">
        <w:rPr>
          <w:rFonts w:ascii="Arial" w:eastAsia="Times New Roman" w:hAnsi="Arial" w:cs="Arial"/>
          <w:b/>
          <w:bCs/>
          <w:i/>
          <w:iCs/>
          <w:sz w:val="18"/>
          <w:szCs w:val="18"/>
          <w:u w:val="single"/>
          <w:lang w:eastAsia="es-ES"/>
        </w:rPr>
        <w:t>desayuno,</w:t>
      </w:r>
      <w:r w:rsidRPr="00CD65A3">
        <w:rPr>
          <w:rFonts w:ascii="Arial" w:eastAsia="Times New Roman" w:hAnsi="Arial" w:cs="Arial"/>
          <w:b/>
          <w:bCs/>
          <w:sz w:val="18"/>
          <w:szCs w:val="18"/>
          <w:lang w:eastAsia="es-ES"/>
        </w:rPr>
        <w:t xml:space="preserve"> </w:t>
      </w:r>
      <w:r w:rsidRPr="000C52EB">
        <w:rPr>
          <w:rFonts w:ascii="Arial" w:eastAsia="Times New Roman" w:hAnsi="Arial" w:cs="Arial"/>
          <w:sz w:val="18"/>
          <w:szCs w:val="18"/>
          <w:lang w:eastAsia="es-ES"/>
        </w:rPr>
        <w:t>a la hora indicada traslado de partida hacia el Aeropuerto de Busan (Gimhae).</w:t>
      </w:r>
      <w:r w:rsidRPr="00CD65A3">
        <w:rPr>
          <w:rFonts w:ascii="Arial" w:eastAsia="Times New Roman" w:hAnsi="Arial" w:cs="Arial"/>
          <w:b/>
          <w:bCs/>
          <w:sz w:val="18"/>
          <w:szCs w:val="18"/>
          <w:lang w:eastAsia="es-ES"/>
        </w:rPr>
        <w:t xml:space="preserve"> </w:t>
      </w:r>
    </w:p>
    <w:p w14:paraId="37C8B99F" w14:textId="77777777" w:rsidR="000C52EB" w:rsidRDefault="000C52EB" w:rsidP="00CD65A3">
      <w:pPr>
        <w:spacing w:after="0" w:line="240" w:lineRule="auto"/>
        <w:jc w:val="both"/>
        <w:rPr>
          <w:rFonts w:ascii="Arial" w:eastAsia="Times New Roman" w:hAnsi="Arial" w:cs="Arial"/>
          <w:b/>
          <w:bCs/>
          <w:sz w:val="18"/>
          <w:szCs w:val="18"/>
          <w:lang w:eastAsia="es-ES"/>
        </w:rPr>
      </w:pPr>
    </w:p>
    <w:p w14:paraId="5002DA7F" w14:textId="4BEBFFFF" w:rsidR="00CD65A3" w:rsidRPr="000C52EB" w:rsidRDefault="00CD65A3" w:rsidP="00CD65A3">
      <w:pPr>
        <w:spacing w:after="0" w:line="240" w:lineRule="auto"/>
        <w:jc w:val="both"/>
        <w:rPr>
          <w:rFonts w:ascii="Arial" w:eastAsia="Times New Roman" w:hAnsi="Arial" w:cs="Arial"/>
          <w:b/>
          <w:bCs/>
          <w:color w:val="EE0000"/>
          <w:sz w:val="18"/>
          <w:szCs w:val="18"/>
          <w:u w:val="single"/>
          <w:lang w:eastAsia="es-ES"/>
        </w:rPr>
      </w:pPr>
      <w:r w:rsidRPr="000C52EB">
        <w:rPr>
          <w:rFonts w:ascii="Arial" w:eastAsia="Times New Roman" w:hAnsi="Arial" w:cs="Arial"/>
          <w:b/>
          <w:bCs/>
          <w:color w:val="EE0000"/>
          <w:sz w:val="18"/>
          <w:szCs w:val="18"/>
          <w:u w:val="single"/>
          <w:lang w:eastAsia="es-ES"/>
        </w:rPr>
        <w:t>Nota: Si tu vuelo de salida a Corea del Sur es a través de Seúl, por favor consulta precios de transporte (auto, tren o avión) entre Busan y Seúl y hoteles para una noche extra</w:t>
      </w:r>
    </w:p>
    <w:p w14:paraId="5F722FA3" w14:textId="77777777" w:rsidR="00CD65A3" w:rsidRDefault="00CD65A3" w:rsidP="00CD65A3">
      <w:pPr>
        <w:spacing w:after="0" w:line="240" w:lineRule="auto"/>
        <w:jc w:val="right"/>
        <w:rPr>
          <w:rFonts w:ascii="Arial" w:eastAsia="Times New Roman" w:hAnsi="Arial" w:cs="Arial"/>
          <w:b/>
          <w:color w:val="E36C0A" w:themeColor="accent6" w:themeShade="BF"/>
          <w:sz w:val="18"/>
          <w:szCs w:val="18"/>
          <w:lang w:eastAsia="es-ES"/>
        </w:rPr>
      </w:pPr>
    </w:p>
    <w:p w14:paraId="095EB5CF" w14:textId="467707C7" w:rsidR="00CD65A3" w:rsidRPr="00231E9A" w:rsidRDefault="00CD65A3" w:rsidP="00CD65A3">
      <w:pPr>
        <w:spacing w:after="0" w:line="240" w:lineRule="auto"/>
        <w:jc w:val="right"/>
        <w:rPr>
          <w:rFonts w:ascii="Arial" w:hAnsi="Arial" w:cs="Arial"/>
          <w:sz w:val="18"/>
          <w:szCs w:val="18"/>
        </w:rPr>
      </w:pPr>
      <w:r w:rsidRPr="00F92E75">
        <w:rPr>
          <w:rFonts w:ascii="Arial" w:eastAsia="Times New Roman" w:hAnsi="Arial" w:cs="Arial"/>
          <w:b/>
          <w:color w:val="E36C0A" w:themeColor="accent6" w:themeShade="BF"/>
          <w:sz w:val="18"/>
          <w:szCs w:val="18"/>
          <w:lang w:eastAsia="es-ES"/>
        </w:rPr>
        <w:t xml:space="preserve">Fin </w:t>
      </w:r>
      <w:r>
        <w:rPr>
          <w:rFonts w:ascii="Arial" w:eastAsia="Times New Roman" w:hAnsi="Arial" w:cs="Arial"/>
          <w:b/>
          <w:color w:val="E36C0A" w:themeColor="accent6" w:themeShade="BF"/>
          <w:sz w:val="18"/>
          <w:szCs w:val="18"/>
          <w:lang w:eastAsia="es-ES"/>
        </w:rPr>
        <w:t>d</w:t>
      </w:r>
      <w:r w:rsidRPr="00F92E75">
        <w:rPr>
          <w:rFonts w:ascii="Arial" w:eastAsia="Times New Roman" w:hAnsi="Arial" w:cs="Arial"/>
          <w:b/>
          <w:color w:val="E36C0A" w:themeColor="accent6" w:themeShade="BF"/>
          <w:sz w:val="18"/>
          <w:szCs w:val="18"/>
          <w:lang w:eastAsia="es-ES"/>
        </w:rPr>
        <w:t xml:space="preserve">e </w:t>
      </w:r>
      <w:r>
        <w:rPr>
          <w:rFonts w:ascii="Arial" w:eastAsia="Times New Roman" w:hAnsi="Arial" w:cs="Arial"/>
          <w:b/>
          <w:color w:val="E36C0A" w:themeColor="accent6" w:themeShade="BF"/>
          <w:sz w:val="18"/>
          <w:szCs w:val="18"/>
          <w:lang w:eastAsia="es-ES"/>
        </w:rPr>
        <w:t>l</w:t>
      </w:r>
      <w:r w:rsidRPr="00F92E75">
        <w:rPr>
          <w:rFonts w:ascii="Arial" w:eastAsia="Times New Roman" w:hAnsi="Arial" w:cs="Arial"/>
          <w:b/>
          <w:color w:val="E36C0A" w:themeColor="accent6" w:themeShade="BF"/>
          <w:sz w:val="18"/>
          <w:szCs w:val="18"/>
          <w:lang w:eastAsia="es-ES"/>
        </w:rPr>
        <w:t xml:space="preserve">os </w:t>
      </w:r>
      <w:r>
        <w:rPr>
          <w:rFonts w:ascii="Arial" w:eastAsia="Times New Roman" w:hAnsi="Arial" w:cs="Arial"/>
          <w:b/>
          <w:color w:val="E36C0A" w:themeColor="accent6" w:themeShade="BF"/>
          <w:sz w:val="18"/>
          <w:szCs w:val="18"/>
          <w:lang w:eastAsia="es-ES"/>
        </w:rPr>
        <w:t>s</w:t>
      </w:r>
      <w:r w:rsidRPr="00F92E75">
        <w:rPr>
          <w:rFonts w:ascii="Arial" w:eastAsia="Times New Roman" w:hAnsi="Arial" w:cs="Arial"/>
          <w:b/>
          <w:color w:val="E36C0A" w:themeColor="accent6" w:themeShade="BF"/>
          <w:sz w:val="18"/>
          <w:szCs w:val="18"/>
          <w:lang w:eastAsia="es-ES"/>
        </w:rPr>
        <w:t>ervicios.</w:t>
      </w:r>
    </w:p>
    <w:p w14:paraId="4CD6603E" w14:textId="577496A2" w:rsidR="0B4104BC" w:rsidRDefault="0B4104BC" w:rsidP="0B4104BC">
      <w:pPr>
        <w:spacing w:after="0" w:line="240" w:lineRule="auto"/>
        <w:rPr>
          <w:rFonts w:ascii="Arial" w:eastAsia="Times New Roman" w:hAnsi="Arial" w:cs="Arial"/>
          <w:b/>
          <w:bCs/>
          <w:color w:val="E36C0A" w:themeColor="accent6" w:themeShade="BF"/>
          <w:sz w:val="18"/>
          <w:szCs w:val="18"/>
          <w:u w:val="single"/>
          <w:lang w:eastAsia="es-ES"/>
        </w:rPr>
      </w:pPr>
    </w:p>
    <w:p w14:paraId="5714BA89"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5DF79132"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34339A6C"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3E4D6367"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11ED2B90"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519F7CB4"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3D5B4CCF"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44D780D2"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3777F1BA"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6C3ACA0A"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2C762D6C"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7E72EA64"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4FA9E4D9"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4AF1F1CE"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3D27B06D"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694C8E8F"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32AFADD2"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1F168D23" w14:textId="77777777" w:rsidR="000C52EB" w:rsidRDefault="000C52EB" w:rsidP="0B4104BC">
      <w:pPr>
        <w:spacing w:after="0" w:line="240" w:lineRule="auto"/>
        <w:rPr>
          <w:rFonts w:ascii="Arial" w:eastAsia="Times New Roman" w:hAnsi="Arial" w:cs="Arial"/>
          <w:b/>
          <w:bCs/>
          <w:color w:val="E36C0A" w:themeColor="accent6" w:themeShade="BF"/>
          <w:sz w:val="18"/>
          <w:szCs w:val="18"/>
          <w:u w:val="single"/>
          <w:lang w:eastAsia="es-ES"/>
        </w:rPr>
      </w:pPr>
    </w:p>
    <w:p w14:paraId="35CE7750" w14:textId="77777777" w:rsidR="005B1718" w:rsidRDefault="005B1718" w:rsidP="006B3243">
      <w:pPr>
        <w:spacing w:after="0" w:line="240" w:lineRule="auto"/>
        <w:rPr>
          <w:rFonts w:ascii="Arial" w:eastAsia="Times New Roman" w:hAnsi="Arial" w:cs="Arial"/>
          <w:b/>
          <w:color w:val="E36C0A" w:themeColor="accent6" w:themeShade="BF"/>
          <w:sz w:val="18"/>
          <w:szCs w:val="18"/>
          <w:u w:val="single"/>
          <w:lang w:eastAsia="es-ES"/>
        </w:rPr>
      </w:pPr>
    </w:p>
    <w:p w14:paraId="189AE61F" w14:textId="071B1A59" w:rsidR="006B3243" w:rsidRDefault="00BD5B36" w:rsidP="006B3243">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lastRenderedPageBreak/>
        <w:t>HOTELES PREVISTOS O SIMILARES</w:t>
      </w:r>
      <w:r w:rsidR="00E71F8A">
        <w:rPr>
          <w:rFonts w:ascii="Arial" w:eastAsia="Times New Roman" w:hAnsi="Arial" w:cs="Arial"/>
          <w:b/>
          <w:color w:val="E36C0A" w:themeColor="accent6" w:themeShade="BF"/>
          <w:sz w:val="18"/>
          <w:szCs w:val="18"/>
          <w:u w:val="single"/>
          <w:lang w:eastAsia="es-ES"/>
        </w:rPr>
        <w:t xml:space="preserve"> </w:t>
      </w:r>
    </w:p>
    <w:p w14:paraId="29A86908" w14:textId="77777777" w:rsidR="00640DCD" w:rsidRDefault="00640DCD" w:rsidP="006B3243">
      <w:pPr>
        <w:spacing w:after="0" w:line="240" w:lineRule="auto"/>
        <w:rPr>
          <w:rFonts w:ascii="Arial" w:eastAsia="Times New Roman" w:hAnsi="Arial" w:cs="Arial"/>
          <w:b/>
          <w:color w:val="E36C0A" w:themeColor="accent6" w:themeShade="BF"/>
          <w:sz w:val="18"/>
          <w:szCs w:val="18"/>
          <w:u w:val="single"/>
          <w:lang w:eastAsia="es-ES"/>
        </w:rPr>
      </w:pPr>
    </w:p>
    <w:tbl>
      <w:tblPr>
        <w:tblW w:w="8079" w:type="dxa"/>
        <w:tblInd w:w="983" w:type="dxa"/>
        <w:tblCellMar>
          <w:left w:w="70" w:type="dxa"/>
          <w:right w:w="70" w:type="dxa"/>
        </w:tblCellMar>
        <w:tblLook w:val="04A0" w:firstRow="1" w:lastRow="0" w:firstColumn="1" w:lastColumn="0" w:noHBand="0" w:noVBand="1"/>
      </w:tblPr>
      <w:tblGrid>
        <w:gridCol w:w="3827"/>
        <w:gridCol w:w="4252"/>
      </w:tblGrid>
      <w:tr w:rsidR="000C52EB" w:rsidRPr="000C52EB" w14:paraId="162D5782" w14:textId="77777777" w:rsidTr="000C52EB">
        <w:trPr>
          <w:trHeight w:val="300"/>
        </w:trPr>
        <w:tc>
          <w:tcPr>
            <w:tcW w:w="3827" w:type="dxa"/>
            <w:tcBorders>
              <w:top w:val="single" w:sz="8" w:space="0" w:color="000000"/>
              <w:left w:val="single" w:sz="8" w:space="0" w:color="000000"/>
              <w:bottom w:val="single" w:sz="8" w:space="0" w:color="984806"/>
              <w:right w:val="single" w:sz="8" w:space="0" w:color="984806"/>
            </w:tcBorders>
            <w:shd w:val="clear" w:color="000000" w:fill="E36C0A"/>
            <w:vAlign w:val="center"/>
            <w:hideMark/>
          </w:tcPr>
          <w:p w14:paraId="33E42D9B" w14:textId="77777777" w:rsidR="000C52EB" w:rsidRPr="000C52EB" w:rsidRDefault="000C52EB" w:rsidP="000C52EB">
            <w:pPr>
              <w:spacing w:after="0" w:line="240" w:lineRule="auto"/>
              <w:jc w:val="center"/>
              <w:rPr>
                <w:rFonts w:ascii="Arial" w:eastAsia="Times New Roman" w:hAnsi="Arial" w:cs="Arial"/>
                <w:b/>
                <w:bCs/>
                <w:color w:val="FFFFFF"/>
                <w:sz w:val="20"/>
                <w:szCs w:val="20"/>
                <w:lang w:val="es-MX" w:eastAsia="es-MX"/>
              </w:rPr>
            </w:pPr>
            <w:r w:rsidRPr="000C52EB">
              <w:rPr>
                <w:rFonts w:ascii="Arial" w:eastAsia="Times New Roman" w:hAnsi="Arial" w:cs="Arial"/>
                <w:b/>
                <w:bCs/>
                <w:color w:val="FFFFFF"/>
                <w:sz w:val="20"/>
                <w:szCs w:val="20"/>
                <w:lang w:eastAsia="es-MX"/>
              </w:rPr>
              <w:t>Ciudad</w:t>
            </w:r>
            <w:r w:rsidRPr="000C52EB">
              <w:rPr>
                <w:rFonts w:ascii="Arial" w:eastAsia="Times New Roman" w:hAnsi="Arial" w:cs="Arial"/>
                <w:color w:val="FFFFFF"/>
                <w:sz w:val="20"/>
                <w:szCs w:val="20"/>
                <w:lang w:eastAsia="es-MX"/>
              </w:rPr>
              <w:t xml:space="preserve"> </w:t>
            </w:r>
          </w:p>
        </w:tc>
        <w:tc>
          <w:tcPr>
            <w:tcW w:w="4252" w:type="dxa"/>
            <w:tcBorders>
              <w:top w:val="single" w:sz="8" w:space="0" w:color="000000"/>
              <w:left w:val="nil"/>
              <w:bottom w:val="single" w:sz="8" w:space="0" w:color="984806"/>
              <w:right w:val="nil"/>
            </w:tcBorders>
            <w:shd w:val="clear" w:color="000000" w:fill="E36C0A"/>
            <w:vAlign w:val="center"/>
            <w:hideMark/>
          </w:tcPr>
          <w:p w14:paraId="53B65D7D" w14:textId="7CCB602E" w:rsidR="000C52EB" w:rsidRPr="000C52EB" w:rsidRDefault="000C52EB" w:rsidP="000C52EB">
            <w:pPr>
              <w:spacing w:after="0" w:line="240" w:lineRule="auto"/>
              <w:jc w:val="center"/>
              <w:rPr>
                <w:rFonts w:ascii="Arial" w:eastAsia="Times New Roman" w:hAnsi="Arial" w:cs="Arial"/>
                <w:b/>
                <w:bCs/>
                <w:color w:val="FFFFFF"/>
                <w:sz w:val="20"/>
                <w:szCs w:val="20"/>
                <w:lang w:val="es-MX" w:eastAsia="es-MX"/>
              </w:rPr>
            </w:pPr>
            <w:r w:rsidRPr="000C52EB">
              <w:rPr>
                <w:rFonts w:ascii="Arial" w:eastAsia="Times New Roman" w:hAnsi="Arial" w:cs="Arial"/>
                <w:b/>
                <w:bCs/>
                <w:color w:val="FFFFFF"/>
                <w:sz w:val="20"/>
                <w:szCs w:val="20"/>
                <w:lang w:eastAsia="es-MX"/>
              </w:rPr>
              <w:t xml:space="preserve">Categoría </w:t>
            </w:r>
            <w:r w:rsidR="009A43E2">
              <w:rPr>
                <w:rFonts w:ascii="Arial" w:eastAsia="Times New Roman" w:hAnsi="Arial" w:cs="Arial"/>
                <w:b/>
                <w:bCs/>
                <w:color w:val="FFFFFF"/>
                <w:sz w:val="20"/>
                <w:szCs w:val="20"/>
                <w:lang w:eastAsia="es-MX"/>
              </w:rPr>
              <w:t>Turista Superior</w:t>
            </w:r>
          </w:p>
        </w:tc>
      </w:tr>
      <w:tr w:rsidR="000C52EB" w:rsidRPr="000C52EB" w14:paraId="3C9DE09A" w14:textId="77777777" w:rsidTr="000C52EB">
        <w:trPr>
          <w:trHeight w:val="300"/>
        </w:trPr>
        <w:tc>
          <w:tcPr>
            <w:tcW w:w="3827" w:type="dxa"/>
            <w:tcBorders>
              <w:top w:val="nil"/>
              <w:left w:val="single" w:sz="8" w:space="0" w:color="000000"/>
              <w:bottom w:val="single" w:sz="8" w:space="0" w:color="984806"/>
              <w:right w:val="single" w:sz="8" w:space="0" w:color="984806"/>
            </w:tcBorders>
            <w:shd w:val="clear" w:color="000000" w:fill="FFFFFF"/>
            <w:vAlign w:val="center"/>
            <w:hideMark/>
          </w:tcPr>
          <w:p w14:paraId="6482DA8F" w14:textId="77777777" w:rsidR="000C52EB" w:rsidRPr="000C52EB" w:rsidRDefault="000C52EB" w:rsidP="000C52EB">
            <w:pPr>
              <w:spacing w:after="0" w:line="240" w:lineRule="auto"/>
              <w:jc w:val="center"/>
              <w:rPr>
                <w:rFonts w:ascii="Arial" w:eastAsia="Times New Roman" w:hAnsi="Arial" w:cs="Arial"/>
                <w:b/>
                <w:bCs/>
                <w:color w:val="000000"/>
                <w:sz w:val="18"/>
                <w:szCs w:val="18"/>
                <w:lang w:val="es-MX" w:eastAsia="es-MX"/>
              </w:rPr>
            </w:pPr>
            <w:r w:rsidRPr="000C52EB">
              <w:rPr>
                <w:rFonts w:ascii="Arial" w:eastAsia="Times New Roman" w:hAnsi="Arial" w:cs="Arial"/>
                <w:b/>
                <w:bCs/>
                <w:color w:val="000000"/>
                <w:sz w:val="18"/>
                <w:szCs w:val="18"/>
                <w:lang w:eastAsia="es-MX"/>
              </w:rPr>
              <w:t>Tokio</w:t>
            </w:r>
          </w:p>
        </w:tc>
        <w:tc>
          <w:tcPr>
            <w:tcW w:w="4252" w:type="dxa"/>
            <w:tcBorders>
              <w:top w:val="nil"/>
              <w:left w:val="nil"/>
              <w:bottom w:val="single" w:sz="8" w:space="0" w:color="984806"/>
              <w:right w:val="single" w:sz="8" w:space="0" w:color="984806"/>
            </w:tcBorders>
            <w:shd w:val="clear" w:color="000000" w:fill="FFFFFF"/>
            <w:vAlign w:val="center"/>
            <w:hideMark/>
          </w:tcPr>
          <w:p w14:paraId="3C6387FD" w14:textId="77777777" w:rsidR="00CD64A8" w:rsidRDefault="00CD64A8" w:rsidP="000C52E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Monterrey, Fresa </w:t>
            </w:r>
          </w:p>
          <w:p w14:paraId="0B0792F8" w14:textId="6BB6F96D" w:rsidR="000C52EB" w:rsidRPr="000C52EB" w:rsidRDefault="00CD64A8" w:rsidP="000C52EB">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eastAsia="es-MX"/>
              </w:rPr>
              <w:t xml:space="preserve">Inn, </w:t>
            </w:r>
            <w:r w:rsidR="000C52EB" w:rsidRPr="000C52EB">
              <w:rPr>
                <w:rFonts w:ascii="Arial" w:eastAsia="Times New Roman" w:hAnsi="Arial" w:cs="Arial"/>
                <w:color w:val="000000"/>
                <w:sz w:val="18"/>
                <w:szCs w:val="18"/>
                <w:lang w:eastAsia="es-MX"/>
              </w:rPr>
              <w:t>Vía Inn o similar</w:t>
            </w:r>
          </w:p>
        </w:tc>
      </w:tr>
      <w:tr w:rsidR="000C52EB" w:rsidRPr="000C52EB" w14:paraId="64C9AE98" w14:textId="77777777" w:rsidTr="000C52EB">
        <w:trPr>
          <w:trHeight w:val="300"/>
        </w:trPr>
        <w:tc>
          <w:tcPr>
            <w:tcW w:w="3827" w:type="dxa"/>
            <w:tcBorders>
              <w:top w:val="nil"/>
              <w:left w:val="single" w:sz="8" w:space="0" w:color="000000"/>
              <w:bottom w:val="single" w:sz="8" w:space="0" w:color="984806"/>
              <w:right w:val="single" w:sz="8" w:space="0" w:color="984806"/>
            </w:tcBorders>
            <w:shd w:val="clear" w:color="000000" w:fill="FFFFFF"/>
            <w:vAlign w:val="center"/>
            <w:hideMark/>
          </w:tcPr>
          <w:p w14:paraId="0FBE49BE" w14:textId="77777777" w:rsidR="000C52EB" w:rsidRPr="000C52EB" w:rsidRDefault="000C52EB" w:rsidP="000C52EB">
            <w:pPr>
              <w:spacing w:after="0" w:line="240" w:lineRule="auto"/>
              <w:jc w:val="center"/>
              <w:rPr>
                <w:rFonts w:ascii="Arial" w:eastAsia="Times New Roman" w:hAnsi="Arial" w:cs="Arial"/>
                <w:b/>
                <w:bCs/>
                <w:color w:val="000000"/>
                <w:sz w:val="18"/>
                <w:szCs w:val="18"/>
                <w:lang w:val="es-MX" w:eastAsia="es-MX"/>
              </w:rPr>
            </w:pPr>
            <w:r w:rsidRPr="000C52EB">
              <w:rPr>
                <w:rFonts w:ascii="Arial" w:eastAsia="Times New Roman" w:hAnsi="Arial" w:cs="Arial"/>
                <w:b/>
                <w:bCs/>
                <w:color w:val="000000"/>
                <w:sz w:val="18"/>
                <w:szCs w:val="18"/>
                <w:lang w:val="es-MX" w:eastAsia="es-MX"/>
              </w:rPr>
              <w:t>Osaka</w:t>
            </w:r>
          </w:p>
        </w:tc>
        <w:tc>
          <w:tcPr>
            <w:tcW w:w="4252" w:type="dxa"/>
            <w:tcBorders>
              <w:top w:val="nil"/>
              <w:left w:val="nil"/>
              <w:bottom w:val="single" w:sz="8" w:space="0" w:color="984806"/>
              <w:right w:val="single" w:sz="8" w:space="0" w:color="984806"/>
            </w:tcBorders>
            <w:shd w:val="clear" w:color="000000" w:fill="FFFFFF"/>
            <w:vAlign w:val="center"/>
            <w:hideMark/>
          </w:tcPr>
          <w:p w14:paraId="36C53100" w14:textId="77777777" w:rsidR="00CD64A8" w:rsidRPr="00CD64A8" w:rsidRDefault="00CD64A8" w:rsidP="00CD64A8">
            <w:pPr>
              <w:spacing w:after="0" w:line="240" w:lineRule="auto"/>
              <w:jc w:val="center"/>
              <w:rPr>
                <w:rFonts w:ascii="Arial" w:eastAsia="Times New Roman" w:hAnsi="Arial" w:cs="Arial"/>
                <w:color w:val="000000"/>
                <w:sz w:val="18"/>
                <w:szCs w:val="18"/>
                <w:lang w:val="es-MX" w:eastAsia="es-MX"/>
              </w:rPr>
            </w:pPr>
            <w:r w:rsidRPr="00CD64A8">
              <w:rPr>
                <w:rFonts w:ascii="Arial" w:eastAsia="Times New Roman" w:hAnsi="Arial" w:cs="Arial"/>
                <w:color w:val="000000"/>
                <w:sz w:val="18"/>
                <w:szCs w:val="18"/>
                <w:lang w:val="es-MX" w:eastAsia="es-MX"/>
              </w:rPr>
              <w:t xml:space="preserve">Monterrey, Fresa </w:t>
            </w:r>
          </w:p>
          <w:p w14:paraId="121FB0AE" w14:textId="45F5A9C3" w:rsidR="000C52EB" w:rsidRPr="000C52EB" w:rsidRDefault="00CD64A8" w:rsidP="00CD64A8">
            <w:pPr>
              <w:spacing w:after="0" w:line="240" w:lineRule="auto"/>
              <w:jc w:val="center"/>
              <w:rPr>
                <w:rFonts w:ascii="Arial" w:eastAsia="Times New Roman" w:hAnsi="Arial" w:cs="Arial"/>
                <w:color w:val="000000"/>
                <w:sz w:val="18"/>
                <w:szCs w:val="18"/>
                <w:lang w:val="es-MX" w:eastAsia="es-MX"/>
              </w:rPr>
            </w:pPr>
            <w:r w:rsidRPr="00CD64A8">
              <w:rPr>
                <w:rFonts w:ascii="Arial" w:eastAsia="Times New Roman" w:hAnsi="Arial" w:cs="Arial"/>
                <w:color w:val="000000"/>
                <w:sz w:val="18"/>
                <w:szCs w:val="18"/>
                <w:lang w:val="es-MX" w:eastAsia="es-MX"/>
              </w:rPr>
              <w:t>Inn, Vía Inn o similar</w:t>
            </w:r>
          </w:p>
        </w:tc>
      </w:tr>
      <w:tr w:rsidR="000C52EB" w:rsidRPr="00036C60" w14:paraId="53B57723" w14:textId="77777777" w:rsidTr="000C52EB">
        <w:trPr>
          <w:trHeight w:val="300"/>
        </w:trPr>
        <w:tc>
          <w:tcPr>
            <w:tcW w:w="3827" w:type="dxa"/>
            <w:tcBorders>
              <w:top w:val="nil"/>
              <w:left w:val="single" w:sz="8" w:space="0" w:color="000000"/>
              <w:bottom w:val="single" w:sz="8" w:space="0" w:color="984806"/>
              <w:right w:val="single" w:sz="8" w:space="0" w:color="984806"/>
            </w:tcBorders>
            <w:shd w:val="clear" w:color="000000" w:fill="FFFFFF"/>
            <w:vAlign w:val="center"/>
            <w:hideMark/>
          </w:tcPr>
          <w:p w14:paraId="283BDD94" w14:textId="77777777" w:rsidR="000C52EB" w:rsidRPr="000C52EB" w:rsidRDefault="000C52EB" w:rsidP="000C52EB">
            <w:pPr>
              <w:spacing w:after="0" w:line="240" w:lineRule="auto"/>
              <w:jc w:val="center"/>
              <w:rPr>
                <w:rFonts w:ascii="Arial" w:eastAsia="Times New Roman" w:hAnsi="Arial" w:cs="Arial"/>
                <w:b/>
                <w:bCs/>
                <w:color w:val="000000"/>
                <w:sz w:val="18"/>
                <w:szCs w:val="18"/>
                <w:lang w:val="es-MX" w:eastAsia="es-MX"/>
              </w:rPr>
            </w:pPr>
            <w:r w:rsidRPr="000C52EB">
              <w:rPr>
                <w:rFonts w:ascii="Arial" w:eastAsia="Times New Roman" w:hAnsi="Arial" w:cs="Arial"/>
                <w:b/>
                <w:bCs/>
                <w:color w:val="000000"/>
                <w:sz w:val="18"/>
                <w:szCs w:val="18"/>
                <w:lang w:val="es-MX" w:eastAsia="es-MX"/>
              </w:rPr>
              <w:t>Seúl</w:t>
            </w:r>
          </w:p>
        </w:tc>
        <w:tc>
          <w:tcPr>
            <w:tcW w:w="4252" w:type="dxa"/>
            <w:tcBorders>
              <w:top w:val="nil"/>
              <w:left w:val="nil"/>
              <w:bottom w:val="single" w:sz="8" w:space="0" w:color="984806"/>
              <w:right w:val="single" w:sz="8" w:space="0" w:color="984806"/>
            </w:tcBorders>
            <w:shd w:val="clear" w:color="000000" w:fill="FFFFFF"/>
            <w:vAlign w:val="center"/>
            <w:hideMark/>
          </w:tcPr>
          <w:p w14:paraId="38A18648" w14:textId="77777777" w:rsidR="00CD64A8" w:rsidRPr="00CD64A8" w:rsidRDefault="00CD64A8" w:rsidP="00CD64A8">
            <w:pPr>
              <w:spacing w:after="0" w:line="240" w:lineRule="auto"/>
              <w:jc w:val="center"/>
              <w:rPr>
                <w:rFonts w:ascii="Arial" w:eastAsia="Times New Roman" w:hAnsi="Arial" w:cs="Arial"/>
                <w:color w:val="000000"/>
                <w:sz w:val="18"/>
                <w:szCs w:val="18"/>
                <w:lang w:val="en-US" w:eastAsia="es-MX"/>
              </w:rPr>
            </w:pPr>
            <w:r w:rsidRPr="00CD64A8">
              <w:rPr>
                <w:rFonts w:ascii="Arial" w:eastAsia="Times New Roman" w:hAnsi="Arial" w:cs="Arial"/>
                <w:color w:val="000000"/>
                <w:sz w:val="18"/>
                <w:szCs w:val="18"/>
                <w:lang w:val="en-US" w:eastAsia="es-MX"/>
              </w:rPr>
              <w:t>Fraser Place, Crown</w:t>
            </w:r>
          </w:p>
          <w:p w14:paraId="1BB040DF" w14:textId="27A95B23" w:rsidR="000C52EB" w:rsidRPr="00CD64A8" w:rsidRDefault="00CD64A8" w:rsidP="00CD64A8">
            <w:pPr>
              <w:spacing w:after="0" w:line="240" w:lineRule="auto"/>
              <w:jc w:val="center"/>
              <w:rPr>
                <w:rFonts w:ascii="Arial" w:eastAsia="Times New Roman" w:hAnsi="Arial" w:cs="Arial"/>
                <w:color w:val="000000"/>
                <w:sz w:val="18"/>
                <w:szCs w:val="18"/>
                <w:lang w:val="en-US" w:eastAsia="es-MX"/>
              </w:rPr>
            </w:pPr>
            <w:r w:rsidRPr="00CD64A8">
              <w:rPr>
                <w:rFonts w:ascii="Arial" w:eastAsia="Times New Roman" w:hAnsi="Arial" w:cs="Arial"/>
                <w:color w:val="000000"/>
                <w:sz w:val="18"/>
                <w:szCs w:val="18"/>
                <w:lang w:val="en-US" w:eastAsia="es-MX"/>
              </w:rPr>
              <w:t>Park, Roynet o similar</w:t>
            </w:r>
          </w:p>
        </w:tc>
      </w:tr>
      <w:tr w:rsidR="000C52EB" w:rsidRPr="00036C60" w14:paraId="24A3CEE7" w14:textId="77777777" w:rsidTr="000C52EB">
        <w:trPr>
          <w:trHeight w:val="300"/>
        </w:trPr>
        <w:tc>
          <w:tcPr>
            <w:tcW w:w="3827" w:type="dxa"/>
            <w:tcBorders>
              <w:top w:val="nil"/>
              <w:left w:val="single" w:sz="8" w:space="0" w:color="000000"/>
              <w:bottom w:val="single" w:sz="8" w:space="0" w:color="984806"/>
              <w:right w:val="single" w:sz="8" w:space="0" w:color="984806"/>
            </w:tcBorders>
            <w:shd w:val="clear" w:color="000000" w:fill="FFFFFF"/>
            <w:vAlign w:val="center"/>
            <w:hideMark/>
          </w:tcPr>
          <w:p w14:paraId="73A86888" w14:textId="77777777" w:rsidR="000C52EB" w:rsidRPr="000C52EB" w:rsidRDefault="000C52EB" w:rsidP="000C52EB">
            <w:pPr>
              <w:spacing w:after="0" w:line="240" w:lineRule="auto"/>
              <w:jc w:val="center"/>
              <w:rPr>
                <w:rFonts w:ascii="Arial" w:eastAsia="Times New Roman" w:hAnsi="Arial" w:cs="Arial"/>
                <w:b/>
                <w:bCs/>
                <w:color w:val="000000"/>
                <w:sz w:val="18"/>
                <w:szCs w:val="18"/>
                <w:lang w:val="es-MX" w:eastAsia="es-MX"/>
              </w:rPr>
            </w:pPr>
            <w:r w:rsidRPr="000C52EB">
              <w:rPr>
                <w:rFonts w:ascii="Arial" w:eastAsia="Times New Roman" w:hAnsi="Arial" w:cs="Arial"/>
                <w:b/>
                <w:bCs/>
                <w:color w:val="000000"/>
                <w:sz w:val="18"/>
                <w:szCs w:val="18"/>
                <w:lang w:val="es-MX" w:eastAsia="es-MX"/>
              </w:rPr>
              <w:t>Busan</w:t>
            </w:r>
          </w:p>
        </w:tc>
        <w:tc>
          <w:tcPr>
            <w:tcW w:w="4252" w:type="dxa"/>
            <w:tcBorders>
              <w:top w:val="nil"/>
              <w:left w:val="nil"/>
              <w:bottom w:val="single" w:sz="8" w:space="0" w:color="984806"/>
              <w:right w:val="single" w:sz="8" w:space="0" w:color="984806"/>
            </w:tcBorders>
            <w:shd w:val="clear" w:color="000000" w:fill="FFFFFF"/>
            <w:vAlign w:val="center"/>
            <w:hideMark/>
          </w:tcPr>
          <w:p w14:paraId="2693B7D3" w14:textId="77777777" w:rsidR="00CD64A8" w:rsidRPr="00CD64A8" w:rsidRDefault="00CD64A8" w:rsidP="00CD64A8">
            <w:pPr>
              <w:spacing w:after="0" w:line="240" w:lineRule="auto"/>
              <w:jc w:val="center"/>
              <w:rPr>
                <w:rFonts w:ascii="Arial" w:eastAsia="Times New Roman" w:hAnsi="Arial" w:cs="Arial"/>
                <w:color w:val="000000"/>
                <w:sz w:val="18"/>
                <w:szCs w:val="18"/>
                <w:lang w:val="en-US" w:eastAsia="es-MX"/>
              </w:rPr>
            </w:pPr>
            <w:r w:rsidRPr="00CD64A8">
              <w:rPr>
                <w:rFonts w:ascii="Arial" w:eastAsia="Times New Roman" w:hAnsi="Arial" w:cs="Arial"/>
                <w:color w:val="000000"/>
                <w:sz w:val="18"/>
                <w:szCs w:val="18"/>
                <w:lang w:val="en-US" w:eastAsia="es-MX"/>
              </w:rPr>
              <w:t>Fraser Place, Crown</w:t>
            </w:r>
          </w:p>
          <w:p w14:paraId="1EBF1C0D" w14:textId="0BFFD7D9" w:rsidR="000C52EB" w:rsidRPr="00CD64A8" w:rsidRDefault="00CD64A8" w:rsidP="00CD64A8">
            <w:pPr>
              <w:spacing w:after="0" w:line="240" w:lineRule="auto"/>
              <w:jc w:val="center"/>
              <w:rPr>
                <w:rFonts w:ascii="Arial" w:eastAsia="Times New Roman" w:hAnsi="Arial" w:cs="Arial"/>
                <w:color w:val="000000"/>
                <w:sz w:val="18"/>
                <w:szCs w:val="18"/>
                <w:lang w:val="en-US" w:eastAsia="es-MX"/>
              </w:rPr>
            </w:pPr>
            <w:r w:rsidRPr="00CD64A8">
              <w:rPr>
                <w:rFonts w:ascii="Arial" w:eastAsia="Times New Roman" w:hAnsi="Arial" w:cs="Arial"/>
                <w:color w:val="000000"/>
                <w:sz w:val="18"/>
                <w:szCs w:val="18"/>
                <w:lang w:val="en-US" w:eastAsia="es-MX"/>
              </w:rPr>
              <w:t>Park, Roynet o similar</w:t>
            </w:r>
          </w:p>
        </w:tc>
      </w:tr>
    </w:tbl>
    <w:p w14:paraId="52F063E9" w14:textId="4DB541C5" w:rsidR="00D1690E" w:rsidRPr="00C846AF" w:rsidRDefault="00D1690E" w:rsidP="0B4104BC">
      <w:pPr>
        <w:spacing w:after="0" w:line="240" w:lineRule="auto"/>
        <w:rPr>
          <w:rFonts w:ascii="Arial" w:eastAsia="Times New Roman" w:hAnsi="Arial" w:cs="Arial"/>
          <w:color w:val="000000" w:themeColor="text1"/>
          <w:sz w:val="18"/>
          <w:szCs w:val="18"/>
          <w:lang w:val="en-US"/>
        </w:rPr>
      </w:pPr>
    </w:p>
    <w:p w14:paraId="120DC18E" w14:textId="641F018B" w:rsidR="00D1690E" w:rsidRDefault="00D1690E" w:rsidP="00D1690E">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r w:rsidR="0041264F">
        <w:rPr>
          <w:rFonts w:ascii="Arial" w:eastAsia="Times New Roman" w:hAnsi="Arial" w:cs="Arial"/>
          <w:b/>
          <w:color w:val="E36C0A" w:themeColor="accent6" w:themeShade="BF"/>
          <w:sz w:val="18"/>
          <w:szCs w:val="18"/>
          <w:u w:val="single"/>
          <w:lang w:val="es-ES_tradnl" w:eastAsia="es-ES"/>
        </w:rPr>
        <w:t xml:space="preserve">: </w:t>
      </w:r>
    </w:p>
    <w:p w14:paraId="08D9250A" w14:textId="0D6EA935" w:rsidR="00D1690E" w:rsidRDefault="00D1690E" w:rsidP="002643E9">
      <w:pPr>
        <w:spacing w:after="0" w:line="240" w:lineRule="auto"/>
        <w:rPr>
          <w:rFonts w:ascii="Arial" w:eastAsia="Times New Roman" w:hAnsi="Arial" w:cs="Arial"/>
          <w:b/>
          <w:color w:val="E36C0A" w:themeColor="accent6" w:themeShade="BF"/>
          <w:sz w:val="18"/>
          <w:szCs w:val="18"/>
          <w:u w:val="single"/>
          <w:lang w:val="es-ES_tradnl" w:eastAsia="es-ES"/>
        </w:rPr>
      </w:pPr>
    </w:p>
    <w:tbl>
      <w:tblPr>
        <w:tblpPr w:leftFromText="141" w:rightFromText="141" w:vertAnchor="text" w:horzAnchor="margin" w:tblpXSpec="center" w:tblpY="69"/>
        <w:tblW w:w="9631"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377"/>
        <w:gridCol w:w="1871"/>
        <w:gridCol w:w="2126"/>
        <w:gridCol w:w="3257"/>
      </w:tblGrid>
      <w:tr w:rsidR="008B31E2" w:rsidRPr="00173040" w14:paraId="486FFAD5" w14:textId="77777777" w:rsidTr="000C52EB">
        <w:trPr>
          <w:trHeight w:val="300"/>
        </w:trPr>
        <w:tc>
          <w:tcPr>
            <w:tcW w:w="6374" w:type="dxa"/>
            <w:gridSpan w:val="3"/>
            <w:shd w:val="clear" w:color="auto" w:fill="E26B0A"/>
            <w:vAlign w:val="center"/>
          </w:tcPr>
          <w:p w14:paraId="13610D55" w14:textId="70330320" w:rsidR="005B066D" w:rsidRDefault="009A43E2" w:rsidP="0B4104BC">
            <w:pPr>
              <w:spacing w:after="0" w:line="240" w:lineRule="auto"/>
              <w:jc w:val="center"/>
              <w:rPr>
                <w:rFonts w:ascii="Arial" w:eastAsia="Times New Roman" w:hAnsi="Arial" w:cs="Arial"/>
                <w:b/>
                <w:bCs/>
                <w:color w:val="FFFFFF" w:themeColor="background1"/>
                <w:sz w:val="20"/>
                <w:szCs w:val="20"/>
                <w:lang w:eastAsia="es-ES"/>
              </w:rPr>
            </w:pPr>
            <w:r w:rsidRPr="000C52EB">
              <w:rPr>
                <w:rFonts w:ascii="Arial" w:eastAsia="Times New Roman" w:hAnsi="Arial" w:cs="Arial"/>
                <w:b/>
                <w:bCs/>
                <w:color w:val="FFFFFF"/>
                <w:sz w:val="20"/>
                <w:szCs w:val="20"/>
                <w:lang w:eastAsia="es-MX"/>
              </w:rPr>
              <w:t xml:space="preserve">Categoría </w:t>
            </w:r>
            <w:r>
              <w:rPr>
                <w:rFonts w:ascii="Arial" w:eastAsia="Times New Roman" w:hAnsi="Arial" w:cs="Arial"/>
                <w:b/>
                <w:bCs/>
                <w:color w:val="FFFFFF"/>
                <w:sz w:val="20"/>
                <w:szCs w:val="20"/>
                <w:lang w:eastAsia="es-MX"/>
              </w:rPr>
              <w:t>Turista Superior</w:t>
            </w:r>
          </w:p>
        </w:tc>
        <w:tc>
          <w:tcPr>
            <w:tcW w:w="3257" w:type="dxa"/>
            <w:shd w:val="clear" w:color="auto" w:fill="E26B0A"/>
            <w:vAlign w:val="center"/>
          </w:tcPr>
          <w:p w14:paraId="374B3B4F" w14:textId="5586F52B" w:rsidR="36045345" w:rsidRDefault="36045345" w:rsidP="0B4104BC">
            <w:pPr>
              <w:spacing w:line="240" w:lineRule="auto"/>
              <w:jc w:val="center"/>
              <w:rPr>
                <w:rFonts w:ascii="Arial" w:eastAsia="Times New Roman" w:hAnsi="Arial" w:cs="Arial"/>
                <w:b/>
                <w:bCs/>
                <w:color w:val="FFFFFF" w:themeColor="background1"/>
                <w:sz w:val="20"/>
                <w:szCs w:val="20"/>
                <w:lang w:eastAsia="es-ES"/>
              </w:rPr>
            </w:pPr>
            <w:r w:rsidRPr="0B4104BC">
              <w:rPr>
                <w:rFonts w:ascii="Arial" w:eastAsia="Times New Roman" w:hAnsi="Arial" w:cs="Arial"/>
                <w:b/>
                <w:bCs/>
                <w:color w:val="FFFFFF" w:themeColor="background1"/>
                <w:sz w:val="20"/>
                <w:szCs w:val="20"/>
                <w:lang w:eastAsia="es-ES"/>
              </w:rPr>
              <w:t>En habitación DBL compartiendo con 2 ADLT</w:t>
            </w:r>
          </w:p>
        </w:tc>
      </w:tr>
      <w:tr w:rsidR="008B31E2" w:rsidRPr="00173040" w14:paraId="171A3598" w14:textId="77777777" w:rsidTr="000C52EB">
        <w:trPr>
          <w:trHeight w:val="300"/>
        </w:trPr>
        <w:tc>
          <w:tcPr>
            <w:tcW w:w="2377" w:type="dxa"/>
            <w:shd w:val="clear" w:color="auto" w:fill="E26B0A"/>
            <w:vAlign w:val="center"/>
          </w:tcPr>
          <w:p w14:paraId="3CA55579" w14:textId="1C664456" w:rsidR="008B31E2" w:rsidRPr="00173040" w:rsidRDefault="745309AE" w:rsidP="008B31E2">
            <w:pPr>
              <w:spacing w:after="0" w:line="240" w:lineRule="auto"/>
              <w:jc w:val="center"/>
              <w:rPr>
                <w:rFonts w:ascii="Arial" w:eastAsia="Times New Roman" w:hAnsi="Arial" w:cs="Arial"/>
                <w:b/>
                <w:bCs/>
                <w:color w:val="FFFFFF"/>
                <w:sz w:val="20"/>
                <w:szCs w:val="20"/>
                <w:lang w:eastAsia="es-ES"/>
              </w:rPr>
            </w:pPr>
            <w:r w:rsidRPr="0B4104BC">
              <w:rPr>
                <w:rFonts w:ascii="Arial" w:eastAsia="Times New Roman" w:hAnsi="Arial" w:cs="Arial"/>
                <w:b/>
                <w:bCs/>
                <w:color w:val="FFFFFF" w:themeColor="background1"/>
                <w:sz w:val="20"/>
                <w:szCs w:val="20"/>
                <w:lang w:eastAsia="es-ES"/>
              </w:rPr>
              <w:t xml:space="preserve">Salidas: </w:t>
            </w:r>
            <w:r w:rsidR="30CF79CA" w:rsidRPr="0B4104BC">
              <w:rPr>
                <w:rFonts w:ascii="Arial" w:eastAsia="Times New Roman" w:hAnsi="Arial" w:cs="Arial"/>
                <w:b/>
                <w:bCs/>
                <w:color w:val="FFFFFF" w:themeColor="background1"/>
                <w:sz w:val="20"/>
                <w:szCs w:val="20"/>
                <w:lang w:eastAsia="es-ES"/>
              </w:rPr>
              <w:t>Domingos</w:t>
            </w:r>
          </w:p>
        </w:tc>
        <w:tc>
          <w:tcPr>
            <w:tcW w:w="1871" w:type="dxa"/>
            <w:shd w:val="clear" w:color="auto" w:fill="E26B0A"/>
            <w:noWrap/>
            <w:vAlign w:val="center"/>
            <w:hideMark/>
          </w:tcPr>
          <w:p w14:paraId="154F4781" w14:textId="6DBE67E9"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SGL</w:t>
            </w:r>
          </w:p>
        </w:tc>
        <w:tc>
          <w:tcPr>
            <w:tcW w:w="2126" w:type="dxa"/>
            <w:shd w:val="clear" w:color="auto" w:fill="E26B0A"/>
            <w:noWrap/>
            <w:vAlign w:val="center"/>
            <w:hideMark/>
          </w:tcPr>
          <w:p w14:paraId="1D76D3CB" w14:textId="77777777"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DBL</w:t>
            </w:r>
          </w:p>
        </w:tc>
        <w:tc>
          <w:tcPr>
            <w:tcW w:w="3257" w:type="dxa"/>
            <w:shd w:val="clear" w:color="auto" w:fill="E26B0A"/>
            <w:vAlign w:val="center"/>
          </w:tcPr>
          <w:p w14:paraId="022FFFAF" w14:textId="221AE0FC" w:rsidR="1A297BD5" w:rsidRDefault="1A297BD5" w:rsidP="0B4104BC">
            <w:pPr>
              <w:spacing w:line="240" w:lineRule="auto"/>
              <w:jc w:val="center"/>
            </w:pPr>
            <w:r w:rsidRPr="0B4104BC">
              <w:rPr>
                <w:rFonts w:ascii="Arial" w:eastAsia="Times New Roman" w:hAnsi="Arial" w:cs="Arial"/>
                <w:b/>
                <w:bCs/>
                <w:color w:val="FFFFFF" w:themeColor="background1"/>
                <w:sz w:val="20"/>
                <w:szCs w:val="20"/>
                <w:lang w:eastAsia="es-ES"/>
              </w:rPr>
              <w:t>Niños (0-12 años)</w:t>
            </w:r>
          </w:p>
        </w:tc>
      </w:tr>
      <w:tr w:rsidR="00A23CAF" w:rsidRPr="00306DF5" w14:paraId="2BA2184E" w14:textId="77777777" w:rsidTr="000C52EB">
        <w:trPr>
          <w:trHeight w:val="300"/>
        </w:trPr>
        <w:tc>
          <w:tcPr>
            <w:tcW w:w="2377" w:type="dxa"/>
            <w:shd w:val="clear" w:color="auto" w:fill="FFFFFF" w:themeFill="background1"/>
            <w:vAlign w:val="center"/>
          </w:tcPr>
          <w:p w14:paraId="13D21CC2" w14:textId="3E6A8C55" w:rsidR="00A23CAF" w:rsidRPr="00E42961" w:rsidRDefault="6635A754" w:rsidP="7ABE18C2">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 xml:space="preserve">Agosto </w:t>
            </w:r>
            <w:r w:rsidR="26D0C30E" w:rsidRPr="22788A34">
              <w:rPr>
                <w:rFonts w:ascii="Arial" w:eastAsia="Times New Roman" w:hAnsi="Arial" w:cs="Arial"/>
                <w:color w:val="000000" w:themeColor="text1"/>
                <w:sz w:val="18"/>
                <w:szCs w:val="18"/>
                <w:lang w:eastAsia="es-ES"/>
              </w:rPr>
              <w:t>20</w:t>
            </w:r>
            <w:r w:rsidRPr="22788A34">
              <w:rPr>
                <w:rFonts w:ascii="Arial" w:eastAsia="Times New Roman" w:hAnsi="Arial" w:cs="Arial"/>
                <w:color w:val="000000" w:themeColor="text1"/>
                <w:sz w:val="18"/>
                <w:szCs w:val="18"/>
                <w:lang w:eastAsia="es-ES"/>
              </w:rPr>
              <w:t>25</w:t>
            </w:r>
            <w:r w:rsidR="030E23C7" w:rsidRPr="22788A34">
              <w:rPr>
                <w:rFonts w:ascii="Arial" w:eastAsia="Times New Roman" w:hAnsi="Arial" w:cs="Arial"/>
                <w:color w:val="000000" w:themeColor="text1"/>
                <w:sz w:val="18"/>
                <w:szCs w:val="18"/>
                <w:lang w:eastAsia="es-ES"/>
              </w:rPr>
              <w:t>: 1</w:t>
            </w:r>
            <w:r w:rsidR="51940958" w:rsidRPr="22788A34">
              <w:rPr>
                <w:rFonts w:ascii="Arial" w:eastAsia="Times New Roman" w:hAnsi="Arial" w:cs="Arial"/>
                <w:color w:val="000000" w:themeColor="text1"/>
                <w:sz w:val="18"/>
                <w:szCs w:val="18"/>
                <w:lang w:eastAsia="es-ES"/>
              </w:rPr>
              <w:t>0</w:t>
            </w:r>
            <w:r w:rsidR="6649D99D" w:rsidRPr="22788A34">
              <w:rPr>
                <w:rFonts w:ascii="Arial" w:eastAsia="Times New Roman" w:hAnsi="Arial" w:cs="Arial"/>
                <w:color w:val="000000" w:themeColor="text1"/>
                <w:sz w:val="18"/>
                <w:szCs w:val="18"/>
                <w:lang w:eastAsia="es-ES"/>
              </w:rPr>
              <w:t xml:space="preserve">, </w:t>
            </w:r>
            <w:r w:rsidR="0A5A859C" w:rsidRPr="22788A34">
              <w:rPr>
                <w:rFonts w:ascii="Arial" w:eastAsia="Times New Roman" w:hAnsi="Arial" w:cs="Arial"/>
                <w:color w:val="000000" w:themeColor="text1"/>
                <w:sz w:val="18"/>
                <w:szCs w:val="18"/>
                <w:lang w:eastAsia="es-ES"/>
              </w:rPr>
              <w:t>24</w:t>
            </w:r>
          </w:p>
          <w:p w14:paraId="63B797D8" w14:textId="04FAD8E5" w:rsidR="00A23CAF" w:rsidRPr="00E42961" w:rsidRDefault="6649D99D" w:rsidP="0B4104BC">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 xml:space="preserve">Septiembre </w:t>
            </w:r>
            <w:r w:rsidR="754B1A58" w:rsidRPr="22788A34">
              <w:rPr>
                <w:rFonts w:ascii="Arial" w:eastAsia="Times New Roman" w:hAnsi="Arial" w:cs="Arial"/>
                <w:color w:val="000000" w:themeColor="text1"/>
                <w:sz w:val="18"/>
                <w:szCs w:val="18"/>
                <w:lang w:eastAsia="es-ES"/>
              </w:rPr>
              <w:t>20</w:t>
            </w:r>
            <w:r w:rsidRPr="22788A34">
              <w:rPr>
                <w:rFonts w:ascii="Arial" w:eastAsia="Times New Roman" w:hAnsi="Arial" w:cs="Arial"/>
                <w:color w:val="000000" w:themeColor="text1"/>
                <w:sz w:val="18"/>
                <w:szCs w:val="18"/>
                <w:lang w:eastAsia="es-ES"/>
              </w:rPr>
              <w:t>25</w:t>
            </w:r>
            <w:r w:rsidR="030E23C7" w:rsidRPr="22788A34">
              <w:rPr>
                <w:rFonts w:ascii="Arial" w:eastAsia="Times New Roman" w:hAnsi="Arial" w:cs="Arial"/>
                <w:color w:val="000000" w:themeColor="text1"/>
                <w:sz w:val="18"/>
                <w:szCs w:val="18"/>
                <w:lang w:eastAsia="es-ES"/>
              </w:rPr>
              <w:t xml:space="preserve">: </w:t>
            </w:r>
            <w:r w:rsidR="7D4F2566" w:rsidRPr="22788A34">
              <w:rPr>
                <w:rFonts w:ascii="Arial" w:eastAsia="Times New Roman" w:hAnsi="Arial" w:cs="Arial"/>
                <w:color w:val="000000" w:themeColor="text1"/>
                <w:sz w:val="18"/>
                <w:szCs w:val="18"/>
                <w:lang w:eastAsia="es-ES"/>
              </w:rPr>
              <w:t>7</w:t>
            </w:r>
            <w:r w:rsidR="1349C792" w:rsidRPr="22788A34">
              <w:rPr>
                <w:rFonts w:ascii="Arial" w:eastAsia="Times New Roman" w:hAnsi="Arial" w:cs="Arial"/>
                <w:color w:val="000000" w:themeColor="text1"/>
                <w:sz w:val="18"/>
                <w:szCs w:val="18"/>
                <w:lang w:eastAsia="es-ES"/>
              </w:rPr>
              <w:t>, 2</w:t>
            </w:r>
            <w:r w:rsidR="07C07DA4" w:rsidRPr="22788A34">
              <w:rPr>
                <w:rFonts w:ascii="Arial" w:eastAsia="Times New Roman" w:hAnsi="Arial" w:cs="Arial"/>
                <w:color w:val="000000" w:themeColor="text1"/>
                <w:sz w:val="18"/>
                <w:szCs w:val="18"/>
                <w:lang w:eastAsia="es-ES"/>
              </w:rPr>
              <w:t>1</w:t>
            </w:r>
          </w:p>
          <w:p w14:paraId="1CFD59AB" w14:textId="6B5A014C" w:rsidR="00A23CAF" w:rsidRPr="00E42961" w:rsidRDefault="1349C792" w:rsidP="22788A34">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 xml:space="preserve">Octubre </w:t>
            </w:r>
            <w:r w:rsidR="027505D8" w:rsidRPr="22788A34">
              <w:rPr>
                <w:rFonts w:ascii="Arial" w:eastAsia="Times New Roman" w:hAnsi="Arial" w:cs="Arial"/>
                <w:color w:val="000000" w:themeColor="text1"/>
                <w:sz w:val="18"/>
                <w:szCs w:val="18"/>
                <w:lang w:eastAsia="es-ES"/>
              </w:rPr>
              <w:t>20</w:t>
            </w:r>
            <w:r w:rsidRPr="22788A34">
              <w:rPr>
                <w:rFonts w:ascii="Arial" w:eastAsia="Times New Roman" w:hAnsi="Arial" w:cs="Arial"/>
                <w:color w:val="000000" w:themeColor="text1"/>
                <w:sz w:val="18"/>
                <w:szCs w:val="18"/>
                <w:lang w:eastAsia="es-ES"/>
              </w:rPr>
              <w:t>25</w:t>
            </w:r>
            <w:r w:rsidR="030E23C7" w:rsidRPr="22788A34">
              <w:rPr>
                <w:rFonts w:ascii="Arial" w:eastAsia="Times New Roman" w:hAnsi="Arial" w:cs="Arial"/>
                <w:color w:val="000000" w:themeColor="text1"/>
                <w:sz w:val="18"/>
                <w:szCs w:val="18"/>
                <w:lang w:eastAsia="es-ES"/>
              </w:rPr>
              <w:t>: 1</w:t>
            </w:r>
            <w:r w:rsidR="7B242B9B" w:rsidRPr="22788A34">
              <w:rPr>
                <w:rFonts w:ascii="Arial" w:eastAsia="Times New Roman" w:hAnsi="Arial" w:cs="Arial"/>
                <w:color w:val="000000" w:themeColor="text1"/>
                <w:sz w:val="18"/>
                <w:szCs w:val="18"/>
                <w:lang w:eastAsia="es-ES"/>
              </w:rPr>
              <w:t>2, 26</w:t>
            </w:r>
          </w:p>
          <w:p w14:paraId="77BD50BF" w14:textId="18C0D688" w:rsidR="00A23CAF" w:rsidRPr="00E42961" w:rsidRDefault="6195A49C" w:rsidP="0B4104BC">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N</w:t>
            </w:r>
            <w:r w:rsidR="030E23C7" w:rsidRPr="22788A34">
              <w:rPr>
                <w:rFonts w:ascii="Arial" w:eastAsia="Times New Roman" w:hAnsi="Arial" w:cs="Arial"/>
                <w:color w:val="000000" w:themeColor="text1"/>
                <w:sz w:val="18"/>
                <w:szCs w:val="18"/>
                <w:lang w:eastAsia="es-ES"/>
              </w:rPr>
              <w:t>o</w:t>
            </w:r>
            <w:r w:rsidR="292679F1" w:rsidRPr="22788A34">
              <w:rPr>
                <w:rFonts w:ascii="Arial" w:eastAsia="Times New Roman" w:hAnsi="Arial" w:cs="Arial"/>
                <w:color w:val="000000" w:themeColor="text1"/>
                <w:sz w:val="18"/>
                <w:szCs w:val="18"/>
                <w:lang w:eastAsia="es-ES"/>
              </w:rPr>
              <w:t>viembre</w:t>
            </w:r>
            <w:r w:rsidR="030E23C7" w:rsidRPr="22788A34">
              <w:rPr>
                <w:rFonts w:ascii="Arial" w:eastAsia="Times New Roman" w:hAnsi="Arial" w:cs="Arial"/>
                <w:color w:val="000000" w:themeColor="text1"/>
                <w:sz w:val="18"/>
                <w:szCs w:val="18"/>
                <w:lang w:eastAsia="es-ES"/>
              </w:rPr>
              <w:t xml:space="preserve"> 202</w:t>
            </w:r>
            <w:r w:rsidR="6B85B754" w:rsidRPr="22788A34">
              <w:rPr>
                <w:rFonts w:ascii="Arial" w:eastAsia="Times New Roman" w:hAnsi="Arial" w:cs="Arial"/>
                <w:color w:val="000000" w:themeColor="text1"/>
                <w:sz w:val="18"/>
                <w:szCs w:val="18"/>
                <w:lang w:eastAsia="es-ES"/>
              </w:rPr>
              <w:t>5</w:t>
            </w:r>
            <w:r w:rsidR="030E23C7" w:rsidRPr="22788A34">
              <w:rPr>
                <w:rFonts w:ascii="Arial" w:eastAsia="Times New Roman" w:hAnsi="Arial" w:cs="Arial"/>
                <w:color w:val="000000" w:themeColor="text1"/>
                <w:sz w:val="18"/>
                <w:szCs w:val="18"/>
                <w:lang w:eastAsia="es-ES"/>
              </w:rPr>
              <w:t xml:space="preserve">: </w:t>
            </w:r>
            <w:r w:rsidR="6C855ED0" w:rsidRPr="22788A34">
              <w:rPr>
                <w:rFonts w:ascii="Arial" w:eastAsia="Times New Roman" w:hAnsi="Arial" w:cs="Arial"/>
                <w:color w:val="000000" w:themeColor="text1"/>
                <w:sz w:val="18"/>
                <w:szCs w:val="18"/>
                <w:lang w:eastAsia="es-ES"/>
              </w:rPr>
              <w:t>2</w:t>
            </w:r>
            <w:r w:rsidR="573A878F" w:rsidRPr="22788A34">
              <w:rPr>
                <w:rFonts w:ascii="Arial" w:eastAsia="Times New Roman" w:hAnsi="Arial" w:cs="Arial"/>
                <w:color w:val="000000" w:themeColor="text1"/>
                <w:sz w:val="18"/>
                <w:szCs w:val="18"/>
                <w:lang w:eastAsia="es-ES"/>
              </w:rPr>
              <w:t>3</w:t>
            </w:r>
          </w:p>
          <w:p w14:paraId="47BF5A9E" w14:textId="47CAD151" w:rsidR="00A23CAF" w:rsidRPr="00E42961" w:rsidRDefault="6C855ED0" w:rsidP="0B4104BC">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Diciembre</w:t>
            </w:r>
            <w:r w:rsidR="030E23C7" w:rsidRPr="22788A34">
              <w:rPr>
                <w:rFonts w:ascii="Arial" w:eastAsia="Times New Roman" w:hAnsi="Arial" w:cs="Arial"/>
                <w:color w:val="000000" w:themeColor="text1"/>
                <w:sz w:val="18"/>
                <w:szCs w:val="18"/>
                <w:lang w:eastAsia="es-ES"/>
              </w:rPr>
              <w:t xml:space="preserve"> 20</w:t>
            </w:r>
            <w:r w:rsidR="2C2C0A46" w:rsidRPr="22788A34">
              <w:rPr>
                <w:rFonts w:ascii="Arial" w:eastAsia="Times New Roman" w:hAnsi="Arial" w:cs="Arial"/>
                <w:color w:val="000000" w:themeColor="text1"/>
                <w:sz w:val="18"/>
                <w:szCs w:val="18"/>
                <w:lang w:eastAsia="es-ES"/>
              </w:rPr>
              <w:t xml:space="preserve">25: </w:t>
            </w:r>
            <w:r w:rsidR="72290EEB" w:rsidRPr="22788A34">
              <w:rPr>
                <w:rFonts w:ascii="Arial" w:eastAsia="Times New Roman" w:hAnsi="Arial" w:cs="Arial"/>
                <w:color w:val="000000" w:themeColor="text1"/>
                <w:sz w:val="18"/>
                <w:szCs w:val="18"/>
                <w:lang w:eastAsia="es-ES"/>
              </w:rPr>
              <w:t>7</w:t>
            </w:r>
          </w:p>
          <w:p w14:paraId="690A545C" w14:textId="1E1830C2" w:rsidR="00A23CAF" w:rsidRPr="00E42961" w:rsidRDefault="2C2C0A46" w:rsidP="0B4104BC">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 xml:space="preserve">Enero 2026: </w:t>
            </w:r>
            <w:r w:rsidR="0DB25E09" w:rsidRPr="22788A34">
              <w:rPr>
                <w:rFonts w:ascii="Arial" w:eastAsia="Times New Roman" w:hAnsi="Arial" w:cs="Arial"/>
                <w:color w:val="000000" w:themeColor="text1"/>
                <w:sz w:val="18"/>
                <w:szCs w:val="18"/>
                <w:lang w:eastAsia="es-ES"/>
              </w:rPr>
              <w:t>11</w:t>
            </w:r>
          </w:p>
          <w:p w14:paraId="521283C9" w14:textId="3B2BB561" w:rsidR="00A23CAF" w:rsidRPr="00E42961" w:rsidRDefault="2C2C0A46" w:rsidP="22788A34">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 xml:space="preserve">Febrero 2026: </w:t>
            </w:r>
            <w:r w:rsidR="4160F2E0" w:rsidRPr="22788A34">
              <w:rPr>
                <w:rFonts w:ascii="Arial" w:eastAsia="Times New Roman" w:hAnsi="Arial" w:cs="Arial"/>
                <w:color w:val="000000" w:themeColor="text1"/>
                <w:sz w:val="18"/>
                <w:szCs w:val="18"/>
                <w:lang w:eastAsia="es-ES"/>
              </w:rPr>
              <w:t>15</w:t>
            </w:r>
          </w:p>
          <w:p w14:paraId="3971768B" w14:textId="24CC91AB" w:rsidR="00A23CAF" w:rsidRPr="00E42961" w:rsidRDefault="4160F2E0" w:rsidP="0B4104BC">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Marzo 2026: 01</w:t>
            </w:r>
          </w:p>
        </w:tc>
        <w:tc>
          <w:tcPr>
            <w:tcW w:w="1871" w:type="dxa"/>
            <w:shd w:val="clear" w:color="auto" w:fill="FFFFFF" w:themeFill="background1"/>
            <w:noWrap/>
            <w:vAlign w:val="center"/>
          </w:tcPr>
          <w:p w14:paraId="50DD97CC" w14:textId="5335AE2E" w:rsidR="00A23CAF" w:rsidRPr="00E42961" w:rsidRDefault="4916D23A" w:rsidP="00A23CAF">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 xml:space="preserve">USD </w:t>
            </w:r>
            <w:r w:rsidR="00C571EC">
              <w:rPr>
                <w:rFonts w:ascii="Arial" w:eastAsia="Times New Roman" w:hAnsi="Arial" w:cs="Arial"/>
                <w:color w:val="000000" w:themeColor="text1"/>
                <w:sz w:val="18"/>
                <w:szCs w:val="18"/>
                <w:lang w:eastAsia="es-ES"/>
              </w:rPr>
              <w:t>7,081</w:t>
            </w:r>
          </w:p>
        </w:tc>
        <w:tc>
          <w:tcPr>
            <w:tcW w:w="2126" w:type="dxa"/>
            <w:shd w:val="clear" w:color="auto" w:fill="FFFFFF" w:themeFill="background1"/>
            <w:noWrap/>
            <w:vAlign w:val="center"/>
          </w:tcPr>
          <w:p w14:paraId="60155D20" w14:textId="2AB427BC" w:rsidR="00A23CAF" w:rsidRPr="00E42961" w:rsidRDefault="4916D23A" w:rsidP="00A23CAF">
            <w:pPr>
              <w:spacing w:after="0"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 xml:space="preserve">USD </w:t>
            </w:r>
            <w:r w:rsidR="00C571EC">
              <w:rPr>
                <w:rFonts w:ascii="Arial" w:eastAsia="Times New Roman" w:hAnsi="Arial" w:cs="Arial"/>
                <w:color w:val="000000" w:themeColor="text1"/>
                <w:sz w:val="18"/>
                <w:szCs w:val="18"/>
                <w:lang w:eastAsia="es-ES"/>
              </w:rPr>
              <w:t>4,024</w:t>
            </w:r>
          </w:p>
        </w:tc>
        <w:tc>
          <w:tcPr>
            <w:tcW w:w="3257" w:type="dxa"/>
            <w:shd w:val="clear" w:color="auto" w:fill="FFFFFF" w:themeFill="background1"/>
            <w:vAlign w:val="center"/>
          </w:tcPr>
          <w:p w14:paraId="4CA52FC3" w14:textId="7369E170" w:rsidR="4DB35FB3" w:rsidRDefault="71969E40" w:rsidP="0B4104BC">
            <w:pPr>
              <w:spacing w:line="240" w:lineRule="auto"/>
              <w:jc w:val="center"/>
              <w:rPr>
                <w:rFonts w:ascii="Arial" w:eastAsia="Times New Roman" w:hAnsi="Arial" w:cs="Arial"/>
                <w:color w:val="000000" w:themeColor="text1"/>
                <w:sz w:val="18"/>
                <w:szCs w:val="18"/>
                <w:lang w:eastAsia="es-ES"/>
              </w:rPr>
            </w:pPr>
            <w:r w:rsidRPr="22788A34">
              <w:rPr>
                <w:rFonts w:ascii="Arial" w:eastAsia="Times New Roman" w:hAnsi="Arial" w:cs="Arial"/>
                <w:color w:val="000000" w:themeColor="text1"/>
                <w:sz w:val="18"/>
                <w:szCs w:val="18"/>
                <w:lang w:eastAsia="es-ES"/>
              </w:rPr>
              <w:t xml:space="preserve">USD </w:t>
            </w:r>
            <w:r w:rsidR="00C571EC">
              <w:rPr>
                <w:rFonts w:ascii="Arial" w:eastAsia="Times New Roman" w:hAnsi="Arial" w:cs="Arial"/>
                <w:color w:val="000000" w:themeColor="text1"/>
                <w:sz w:val="18"/>
                <w:szCs w:val="18"/>
                <w:lang w:eastAsia="es-ES"/>
              </w:rPr>
              <w:t>3,025</w:t>
            </w:r>
          </w:p>
        </w:tc>
      </w:tr>
    </w:tbl>
    <w:p w14:paraId="2588E0EA" w14:textId="33E47989" w:rsidR="7ABE18C2" w:rsidRDefault="7ABE18C2" w:rsidP="22788A34">
      <w:pPr>
        <w:spacing w:after="0" w:line="240" w:lineRule="auto"/>
        <w:jc w:val="both"/>
        <w:rPr>
          <w:rFonts w:ascii="Arial" w:eastAsia="Times New Roman" w:hAnsi="Arial" w:cs="Arial"/>
          <w:b/>
          <w:bCs/>
          <w:color w:val="E36C0A" w:themeColor="accent6" w:themeShade="BF"/>
          <w:sz w:val="18"/>
          <w:szCs w:val="18"/>
          <w:u w:val="single"/>
          <w:lang w:eastAsia="es-ES"/>
        </w:rPr>
      </w:pPr>
    </w:p>
    <w:p w14:paraId="3B2017D5" w14:textId="736277D7" w:rsidR="004E73E8" w:rsidRDefault="00AF23A4"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412380A5" w14:textId="77777777" w:rsidR="00A218B7" w:rsidRDefault="00A218B7"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43DEE49" w14:textId="4AFBDB9B" w:rsidR="00CD64A8" w:rsidRPr="00CD64A8" w:rsidRDefault="00CD64A8" w:rsidP="00CD64A8">
      <w:pPr>
        <w:pStyle w:val="Prrafodelista"/>
        <w:numPr>
          <w:ilvl w:val="0"/>
          <w:numId w:val="12"/>
        </w:numPr>
        <w:rPr>
          <w:rFonts w:ascii="Arial" w:eastAsia="Calibri" w:hAnsi="Arial" w:cs="Arial"/>
          <w:b/>
          <w:bCs/>
          <w:sz w:val="18"/>
          <w:szCs w:val="18"/>
          <w:u w:val="single"/>
        </w:rPr>
      </w:pPr>
      <w:r w:rsidRPr="00CD64A8">
        <w:rPr>
          <w:rFonts w:ascii="Arial" w:eastAsia="Calibri" w:hAnsi="Arial" w:cs="Arial"/>
          <w:sz w:val="18"/>
          <w:szCs w:val="18"/>
        </w:rPr>
        <w:t xml:space="preserve">Traslados </w:t>
      </w:r>
      <w:r>
        <w:rPr>
          <w:rFonts w:ascii="Arial" w:eastAsia="Calibri" w:hAnsi="Arial" w:cs="Arial"/>
          <w:sz w:val="18"/>
          <w:szCs w:val="18"/>
        </w:rPr>
        <w:t>aeropuerto – hotel – aeropuerto</w:t>
      </w:r>
      <w:r w:rsidRPr="00CD64A8">
        <w:rPr>
          <w:rFonts w:ascii="Arial" w:eastAsia="Calibri" w:hAnsi="Arial" w:cs="Arial"/>
          <w:sz w:val="18"/>
          <w:szCs w:val="18"/>
        </w:rPr>
        <w:t xml:space="preserve"> con conductor de habla inglesa. </w:t>
      </w:r>
      <w:r w:rsidRPr="00CD64A8">
        <w:rPr>
          <w:rFonts w:ascii="Arial" w:eastAsia="Calibri" w:hAnsi="Arial" w:cs="Arial"/>
          <w:b/>
          <w:bCs/>
          <w:sz w:val="18"/>
          <w:szCs w:val="18"/>
          <w:u w:val="single"/>
        </w:rPr>
        <w:t>No hay guía o acompañante en español.</w:t>
      </w:r>
    </w:p>
    <w:p w14:paraId="467A3248" w14:textId="4505A2A8" w:rsidR="60D06755" w:rsidRDefault="000C52EB" w:rsidP="0B4104BC">
      <w:pPr>
        <w:pStyle w:val="Prrafodelista"/>
        <w:numPr>
          <w:ilvl w:val="0"/>
          <w:numId w:val="12"/>
        </w:numPr>
        <w:rPr>
          <w:rFonts w:ascii="Arial" w:eastAsia="Calibri" w:hAnsi="Arial" w:cs="Arial"/>
          <w:sz w:val="18"/>
          <w:szCs w:val="18"/>
        </w:rPr>
      </w:pPr>
      <w:r>
        <w:rPr>
          <w:rFonts w:ascii="Arial" w:hAnsi="Arial" w:cs="Arial"/>
          <w:color w:val="000000" w:themeColor="text1"/>
          <w:sz w:val="18"/>
          <w:szCs w:val="18"/>
        </w:rPr>
        <w:t>4</w:t>
      </w:r>
      <w:r w:rsidR="60D06755" w:rsidRPr="22788A34">
        <w:rPr>
          <w:rFonts w:ascii="Arial" w:hAnsi="Arial" w:cs="Arial"/>
          <w:color w:val="000000" w:themeColor="text1"/>
          <w:sz w:val="18"/>
          <w:szCs w:val="18"/>
        </w:rPr>
        <w:t xml:space="preserve"> noches de alojamiento con desayuno en </w:t>
      </w:r>
      <w:r w:rsidR="642C0E97" w:rsidRPr="22788A34">
        <w:rPr>
          <w:rFonts w:ascii="Arial" w:hAnsi="Arial" w:cs="Arial"/>
          <w:color w:val="000000" w:themeColor="text1"/>
          <w:sz w:val="18"/>
          <w:szCs w:val="18"/>
        </w:rPr>
        <w:t>Tokio</w:t>
      </w:r>
      <w:r w:rsidR="60D06755" w:rsidRPr="22788A34">
        <w:rPr>
          <w:rFonts w:ascii="Arial" w:eastAsia="Calibri" w:hAnsi="Arial" w:cs="Arial"/>
          <w:sz w:val="18"/>
          <w:szCs w:val="18"/>
        </w:rPr>
        <w:t>.</w:t>
      </w:r>
    </w:p>
    <w:p w14:paraId="0F6FEF3A" w14:textId="450EBD26" w:rsidR="000C52EB" w:rsidRDefault="000C52EB" w:rsidP="000C52EB">
      <w:pPr>
        <w:pStyle w:val="Prrafodelista"/>
        <w:numPr>
          <w:ilvl w:val="0"/>
          <w:numId w:val="12"/>
        </w:numPr>
        <w:rPr>
          <w:rFonts w:ascii="Arial" w:eastAsia="Calibri" w:hAnsi="Arial" w:cs="Arial"/>
          <w:sz w:val="18"/>
          <w:szCs w:val="18"/>
        </w:rPr>
      </w:pPr>
      <w:r w:rsidRPr="000C52EB">
        <w:rPr>
          <w:rFonts w:ascii="Arial" w:eastAsia="Calibri" w:hAnsi="Arial" w:cs="Arial"/>
          <w:sz w:val="18"/>
          <w:szCs w:val="18"/>
        </w:rPr>
        <w:t>3 noches de alojamiento con desayuno en</w:t>
      </w:r>
      <w:r>
        <w:rPr>
          <w:rFonts w:ascii="Arial" w:eastAsia="Calibri" w:hAnsi="Arial" w:cs="Arial"/>
          <w:sz w:val="18"/>
          <w:szCs w:val="18"/>
        </w:rPr>
        <w:t xml:space="preserve"> </w:t>
      </w:r>
      <w:r w:rsidRPr="000C52EB">
        <w:rPr>
          <w:rFonts w:ascii="Arial" w:eastAsia="Calibri" w:hAnsi="Arial" w:cs="Arial"/>
          <w:sz w:val="18"/>
          <w:szCs w:val="18"/>
        </w:rPr>
        <w:t>Osaka</w:t>
      </w:r>
      <w:r>
        <w:rPr>
          <w:rFonts w:ascii="Arial" w:eastAsia="Calibri" w:hAnsi="Arial" w:cs="Arial"/>
          <w:sz w:val="18"/>
          <w:szCs w:val="18"/>
        </w:rPr>
        <w:t>.</w:t>
      </w:r>
    </w:p>
    <w:p w14:paraId="4C60897A" w14:textId="162C3511" w:rsidR="000C52EB" w:rsidRDefault="000C52EB" w:rsidP="000C52EB">
      <w:pPr>
        <w:pStyle w:val="Prrafodelista"/>
        <w:numPr>
          <w:ilvl w:val="0"/>
          <w:numId w:val="12"/>
        </w:numPr>
        <w:rPr>
          <w:rFonts w:ascii="Arial" w:eastAsia="Calibri" w:hAnsi="Arial" w:cs="Arial"/>
          <w:sz w:val="18"/>
          <w:szCs w:val="18"/>
        </w:rPr>
      </w:pPr>
      <w:r w:rsidRPr="000C52EB">
        <w:rPr>
          <w:rFonts w:ascii="Arial" w:eastAsia="Calibri" w:hAnsi="Arial" w:cs="Arial"/>
          <w:sz w:val="18"/>
          <w:szCs w:val="18"/>
        </w:rPr>
        <w:t>4 noches de alojamiento con desayuno en Seúl</w:t>
      </w:r>
      <w:r>
        <w:rPr>
          <w:rFonts w:ascii="Arial" w:eastAsia="Calibri" w:hAnsi="Arial" w:cs="Arial"/>
          <w:sz w:val="18"/>
          <w:szCs w:val="18"/>
        </w:rPr>
        <w:t>.</w:t>
      </w:r>
    </w:p>
    <w:p w14:paraId="4908C20A" w14:textId="783117E9" w:rsidR="000C52EB" w:rsidRPr="000C52EB" w:rsidRDefault="000C52EB" w:rsidP="000C52EB">
      <w:pPr>
        <w:pStyle w:val="Prrafodelista"/>
        <w:numPr>
          <w:ilvl w:val="0"/>
          <w:numId w:val="12"/>
        </w:numPr>
        <w:rPr>
          <w:rFonts w:ascii="Arial" w:eastAsia="Calibri" w:hAnsi="Arial" w:cs="Arial"/>
          <w:sz w:val="18"/>
          <w:szCs w:val="18"/>
        </w:rPr>
      </w:pPr>
      <w:r w:rsidRPr="000C52EB">
        <w:rPr>
          <w:rFonts w:ascii="Arial" w:eastAsia="Calibri" w:hAnsi="Arial" w:cs="Arial"/>
          <w:sz w:val="18"/>
          <w:szCs w:val="18"/>
        </w:rPr>
        <w:t>3 noches de alojamiento con desayuno en</w:t>
      </w:r>
      <w:r>
        <w:rPr>
          <w:rFonts w:ascii="Arial" w:eastAsia="Calibri" w:hAnsi="Arial" w:cs="Arial"/>
          <w:sz w:val="18"/>
          <w:szCs w:val="18"/>
        </w:rPr>
        <w:t xml:space="preserve"> </w:t>
      </w:r>
      <w:r w:rsidRPr="000C52EB">
        <w:rPr>
          <w:rFonts w:ascii="Arial" w:eastAsia="Calibri" w:hAnsi="Arial" w:cs="Arial"/>
          <w:sz w:val="18"/>
          <w:szCs w:val="18"/>
        </w:rPr>
        <w:t>Busan.</w:t>
      </w:r>
    </w:p>
    <w:p w14:paraId="5748881A" w14:textId="5EBD5D3B" w:rsidR="60D06755" w:rsidRDefault="000C52EB" w:rsidP="0B4104BC">
      <w:pPr>
        <w:pStyle w:val="Prrafodelista"/>
        <w:numPr>
          <w:ilvl w:val="0"/>
          <w:numId w:val="12"/>
        </w:numPr>
        <w:rPr>
          <w:rFonts w:ascii="Arial" w:eastAsia="Calibri" w:hAnsi="Arial" w:cs="Arial"/>
          <w:sz w:val="18"/>
          <w:szCs w:val="18"/>
        </w:rPr>
      </w:pPr>
      <w:r>
        <w:rPr>
          <w:rFonts w:ascii="Arial" w:hAnsi="Arial" w:cs="Arial"/>
          <w:color w:val="000000" w:themeColor="text1"/>
          <w:sz w:val="18"/>
          <w:szCs w:val="18"/>
        </w:rPr>
        <w:t>8</w:t>
      </w:r>
      <w:r w:rsidR="60D06755" w:rsidRPr="22788A34">
        <w:rPr>
          <w:rFonts w:ascii="Arial" w:hAnsi="Arial" w:cs="Arial"/>
          <w:color w:val="000000" w:themeColor="text1"/>
          <w:sz w:val="18"/>
          <w:szCs w:val="18"/>
        </w:rPr>
        <w:t xml:space="preserve"> días de excursión en bus o minibús con guía </w:t>
      </w:r>
      <w:r w:rsidR="60D06755" w:rsidRPr="22788A34">
        <w:rPr>
          <w:rFonts w:ascii="Arial" w:eastAsia="Calibri" w:hAnsi="Arial" w:cs="Arial"/>
          <w:sz w:val="18"/>
          <w:szCs w:val="18"/>
        </w:rPr>
        <w:t>de habla hispana.</w:t>
      </w:r>
    </w:p>
    <w:p w14:paraId="0732936E" w14:textId="749C3622" w:rsidR="00CD64A8" w:rsidRDefault="00602DC1" w:rsidP="00CD64A8">
      <w:pPr>
        <w:pStyle w:val="Prrafodelista"/>
        <w:numPr>
          <w:ilvl w:val="0"/>
          <w:numId w:val="12"/>
        </w:numPr>
        <w:rPr>
          <w:rFonts w:ascii="Arial" w:eastAsia="Calibri" w:hAnsi="Arial" w:cs="Arial"/>
          <w:sz w:val="18"/>
          <w:szCs w:val="18"/>
        </w:rPr>
      </w:pPr>
      <w:r>
        <w:rPr>
          <w:rFonts w:ascii="Arial" w:eastAsia="Calibri" w:hAnsi="Arial" w:cs="Arial"/>
          <w:sz w:val="18"/>
          <w:szCs w:val="18"/>
        </w:rPr>
        <w:t>V</w:t>
      </w:r>
      <w:r w:rsidR="00CD64A8" w:rsidRPr="00CD64A8">
        <w:rPr>
          <w:rFonts w:ascii="Arial" w:eastAsia="Calibri" w:hAnsi="Arial" w:cs="Arial"/>
          <w:sz w:val="18"/>
          <w:szCs w:val="18"/>
        </w:rPr>
        <w:t>isita según el programa</w:t>
      </w:r>
      <w:r>
        <w:rPr>
          <w:rFonts w:ascii="Arial" w:eastAsia="Calibri" w:hAnsi="Arial" w:cs="Arial"/>
          <w:sz w:val="18"/>
          <w:szCs w:val="18"/>
        </w:rPr>
        <w:t>:</w:t>
      </w:r>
    </w:p>
    <w:p w14:paraId="3DE55DE3" w14:textId="5FFC0026"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Palacio Gyeongbokgung</w:t>
      </w:r>
    </w:p>
    <w:p w14:paraId="234FAFC6" w14:textId="619E92FC"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Santuario Jongmyo</w:t>
      </w:r>
    </w:p>
    <w:p w14:paraId="4316FE65" w14:textId="1B79BDF1"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Templo Jogyesa</w:t>
      </w:r>
    </w:p>
    <w:p w14:paraId="642A3CC2" w14:textId="28788BB6"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Torres de Seúl</w:t>
      </w:r>
    </w:p>
    <w:p w14:paraId="4369D709" w14:textId="339491B2"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Starfield COEX Mall</w:t>
      </w:r>
    </w:p>
    <w:p w14:paraId="4E6B5813" w14:textId="65A62590"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Lotte World Tower</w:t>
      </w:r>
    </w:p>
    <w:p w14:paraId="071EA8A6" w14:textId="31FC0597"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Palacio Changdeokgung</w:t>
      </w:r>
    </w:p>
    <w:p w14:paraId="3E389051" w14:textId="2C6F4A7F" w:rsidR="00602DC1" w:rsidRPr="00602DC1" w:rsidRDefault="00602DC1" w:rsidP="00602DC1">
      <w:pPr>
        <w:pStyle w:val="Prrafodelista"/>
        <w:numPr>
          <w:ilvl w:val="0"/>
          <w:numId w:val="24"/>
        </w:numPr>
        <w:rPr>
          <w:rFonts w:ascii="Arial" w:eastAsia="Calibri" w:hAnsi="Arial" w:cs="Arial"/>
          <w:sz w:val="18"/>
          <w:szCs w:val="18"/>
          <w:lang w:val="en-US"/>
        </w:rPr>
      </w:pPr>
      <w:r w:rsidRPr="00602DC1">
        <w:rPr>
          <w:rFonts w:ascii="Arial" w:eastAsia="Calibri" w:hAnsi="Arial" w:cs="Arial"/>
          <w:sz w:val="18"/>
          <w:szCs w:val="18"/>
          <w:lang w:val="en-US"/>
        </w:rPr>
        <w:t>Lotte World Tower</w:t>
      </w:r>
    </w:p>
    <w:p w14:paraId="1B054D1E" w14:textId="4489BF68"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DMZ (Zona Desmilitarizada de Corea)</w:t>
      </w:r>
    </w:p>
    <w:p w14:paraId="356C3BA2" w14:textId="7380C761"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Templo Haedong Yonggung</w:t>
      </w:r>
    </w:p>
    <w:p w14:paraId="1438977C" w14:textId="2E6DC2D5"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 xml:space="preserve">Mercado de Jagalchi </w:t>
      </w:r>
    </w:p>
    <w:p w14:paraId="5A183D85" w14:textId="43D8431D"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Mercado de Gukje</w:t>
      </w:r>
    </w:p>
    <w:p w14:paraId="6EFD1079" w14:textId="5A93924A"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Parque Taejongdae</w:t>
      </w:r>
    </w:p>
    <w:p w14:paraId="7D6DE724" w14:textId="6A600A28"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Busan Cinema Center</w:t>
      </w:r>
    </w:p>
    <w:p w14:paraId="7C495393" w14:textId="0172823E"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 xml:space="preserve">Puente Gwangandaegyo </w:t>
      </w:r>
    </w:p>
    <w:p w14:paraId="15131FB1" w14:textId="20FB329B"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Barrio Shibuya</w:t>
      </w:r>
    </w:p>
    <w:p w14:paraId="19B38FD0" w14:textId="5FD132FC"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Takeshita Street</w:t>
      </w:r>
    </w:p>
    <w:p w14:paraId="18A0CF1E" w14:textId="779DC83F"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Templo Meji</w:t>
      </w:r>
    </w:p>
    <w:p w14:paraId="6C368059" w14:textId="7B18012F"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Torres Kabushiko</w:t>
      </w:r>
    </w:p>
    <w:p w14:paraId="01E6B6FE" w14:textId="62F26248"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 xml:space="preserve">Barrio Omotesando </w:t>
      </w:r>
    </w:p>
    <w:p w14:paraId="0B06EE0A" w14:textId="07B147E4"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Shimokitazawa</w:t>
      </w:r>
    </w:p>
    <w:p w14:paraId="23E6BF37" w14:textId="371FA03D"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Templo Sensoji/Asakusa</w:t>
      </w:r>
    </w:p>
    <w:p w14:paraId="664279AF" w14:textId="535316A8"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lastRenderedPageBreak/>
        <w:t>Odaiba</w:t>
      </w:r>
    </w:p>
    <w:p w14:paraId="1F4321EE" w14:textId="35990459"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Tokyo Sky Tree</w:t>
      </w:r>
    </w:p>
    <w:p w14:paraId="6D79601B" w14:textId="4A489197"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Akihara</w:t>
      </w:r>
    </w:p>
    <w:p w14:paraId="6468D1EF" w14:textId="5D061DBA" w:rsidR="00602DC1" w:rsidRPr="00602DC1"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Castillo de Osaka</w:t>
      </w:r>
    </w:p>
    <w:p w14:paraId="4DF9E9A0" w14:textId="4EAF5A89" w:rsidR="00602DC1" w:rsidRPr="00CD64A8" w:rsidRDefault="00602DC1" w:rsidP="00602DC1">
      <w:pPr>
        <w:pStyle w:val="Prrafodelista"/>
        <w:numPr>
          <w:ilvl w:val="0"/>
          <w:numId w:val="24"/>
        </w:numPr>
        <w:rPr>
          <w:rFonts w:ascii="Arial" w:eastAsia="Calibri" w:hAnsi="Arial" w:cs="Arial"/>
          <w:sz w:val="18"/>
          <w:szCs w:val="18"/>
        </w:rPr>
      </w:pPr>
      <w:r w:rsidRPr="00602DC1">
        <w:rPr>
          <w:rFonts w:ascii="Arial" w:eastAsia="Calibri" w:hAnsi="Arial" w:cs="Arial"/>
          <w:sz w:val="18"/>
          <w:szCs w:val="18"/>
        </w:rPr>
        <w:t>Templo Hozenii</w:t>
      </w:r>
    </w:p>
    <w:p w14:paraId="5FAE6A87" w14:textId="77777777" w:rsidR="004E73E8" w:rsidRPr="006A39CB" w:rsidRDefault="002643E9"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lang w:eastAsia="es-ES"/>
        </w:rPr>
        <w:t>Seguro de viaje</w:t>
      </w:r>
    </w:p>
    <w:p w14:paraId="6F34017B" w14:textId="3929B94E" w:rsidR="004E73E8" w:rsidRPr="006A39CB" w:rsidRDefault="02761BE8" w:rsidP="004E73E8">
      <w:pPr>
        <w:pStyle w:val="Prrafodelista"/>
        <w:numPr>
          <w:ilvl w:val="0"/>
          <w:numId w:val="12"/>
        </w:numPr>
        <w:rPr>
          <w:rFonts w:ascii="Arial" w:hAnsi="Arial" w:cs="Arial"/>
          <w:color w:val="000000" w:themeColor="text1"/>
          <w:sz w:val="18"/>
          <w:szCs w:val="18"/>
        </w:rPr>
      </w:pPr>
      <w:r w:rsidRPr="0B4104BC">
        <w:rPr>
          <w:rFonts w:ascii="Arial" w:hAnsi="Arial" w:cs="Arial"/>
          <w:color w:val="000000" w:themeColor="text1"/>
          <w:sz w:val="18"/>
          <w:szCs w:val="18"/>
          <w:lang w:eastAsia="es-ES"/>
        </w:rPr>
        <w:t>Asistencia en español 24 hrs</w:t>
      </w:r>
    </w:p>
    <w:p w14:paraId="22ADF121" w14:textId="77777777" w:rsidR="00AF23A4" w:rsidRPr="00515DF7" w:rsidRDefault="00AF23A4" w:rsidP="00AF23A4">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06085024" w14:textId="77777777" w:rsidR="00640490" w:rsidRDefault="00640490" w:rsidP="00640490">
      <w:pPr>
        <w:pStyle w:val="Sinespaciado"/>
        <w:widowControl w:val="0"/>
        <w:adjustRightInd w:val="0"/>
        <w:jc w:val="both"/>
        <w:textAlignment w:val="baseline"/>
        <w:rPr>
          <w:rFonts w:ascii="Arial" w:hAnsi="Arial" w:cs="Arial"/>
          <w:sz w:val="18"/>
          <w:szCs w:val="18"/>
          <w:lang w:val="es-ES" w:eastAsia="es-ES"/>
        </w:rPr>
      </w:pPr>
    </w:p>
    <w:p w14:paraId="3535ADB4" w14:textId="5571F20E" w:rsidR="00CD64A8" w:rsidRDefault="00CD64A8" w:rsidP="00E52BB0">
      <w:pPr>
        <w:pStyle w:val="Prrafodelista"/>
        <w:numPr>
          <w:ilvl w:val="0"/>
          <w:numId w:val="22"/>
        </w:numPr>
        <w:rPr>
          <w:rFonts w:ascii="Arial" w:hAnsi="Arial" w:cs="Arial"/>
          <w:color w:val="000000" w:themeColor="text1"/>
          <w:sz w:val="18"/>
          <w:szCs w:val="18"/>
          <w:lang w:val="es-AR"/>
        </w:rPr>
      </w:pPr>
      <w:r>
        <w:rPr>
          <w:rFonts w:ascii="Arial" w:hAnsi="Arial" w:cs="Arial"/>
          <w:color w:val="000000" w:themeColor="text1"/>
          <w:sz w:val="18"/>
          <w:szCs w:val="18"/>
          <w:lang w:val="es-AR"/>
        </w:rPr>
        <w:t>Vuelos internacionales</w:t>
      </w:r>
    </w:p>
    <w:p w14:paraId="7795082D" w14:textId="6D3F6C96" w:rsidR="004E73E8" w:rsidRPr="006A39CB" w:rsidRDefault="004E73E8" w:rsidP="00E52BB0">
      <w:pPr>
        <w:pStyle w:val="Prrafodelista"/>
        <w:numPr>
          <w:ilvl w:val="0"/>
          <w:numId w:val="22"/>
        </w:numPr>
        <w:rPr>
          <w:rFonts w:ascii="Arial" w:hAnsi="Arial" w:cs="Arial"/>
          <w:color w:val="000000" w:themeColor="text1"/>
          <w:sz w:val="18"/>
          <w:szCs w:val="18"/>
          <w:lang w:val="es-AR"/>
        </w:rPr>
      </w:pPr>
      <w:r w:rsidRPr="006A39CB">
        <w:rPr>
          <w:rFonts w:ascii="Arial" w:hAnsi="Arial" w:cs="Arial"/>
          <w:color w:val="000000" w:themeColor="text1"/>
          <w:sz w:val="18"/>
          <w:szCs w:val="18"/>
          <w:lang w:val="es-AR"/>
        </w:rPr>
        <w:t xml:space="preserve">Bebidas </w:t>
      </w:r>
      <w:r w:rsidR="00843A9A" w:rsidRPr="006A39CB">
        <w:rPr>
          <w:rFonts w:ascii="Arial" w:hAnsi="Arial" w:cs="Arial"/>
          <w:color w:val="000000" w:themeColor="text1"/>
          <w:sz w:val="18"/>
          <w:szCs w:val="18"/>
          <w:lang w:val="es-AR"/>
        </w:rPr>
        <w:t>y alimentos no especificados.</w:t>
      </w:r>
    </w:p>
    <w:p w14:paraId="2E3AD403" w14:textId="63F193CE" w:rsidR="00640490" w:rsidRPr="006A39CB" w:rsidRDefault="00A218B7"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Tours opcionales</w:t>
      </w:r>
    </w:p>
    <w:p w14:paraId="4C8088F9" w14:textId="4F1F08B7" w:rsidR="00640490" w:rsidRPr="006A39CB" w:rsidRDefault="00640490"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Gastos de índole personal como bebidas, extras, regalos, lavandería en hoteles, etc.</w:t>
      </w:r>
    </w:p>
    <w:p w14:paraId="603E2DFE" w14:textId="423FD312" w:rsidR="18DF85B3" w:rsidRDefault="18DF85B3" w:rsidP="0B4104BC">
      <w:pPr>
        <w:pStyle w:val="Prrafodelista"/>
        <w:numPr>
          <w:ilvl w:val="0"/>
          <w:numId w:val="22"/>
        </w:numPr>
        <w:rPr>
          <w:rFonts w:ascii="Arial" w:hAnsi="Arial" w:cs="Arial"/>
          <w:color w:val="000000" w:themeColor="text1"/>
          <w:sz w:val="18"/>
          <w:szCs w:val="18"/>
          <w:lang w:val="es-AR"/>
        </w:rPr>
      </w:pPr>
      <w:r w:rsidRPr="0B4104BC">
        <w:rPr>
          <w:rFonts w:ascii="Arial" w:hAnsi="Arial" w:cs="Arial"/>
          <w:color w:val="000000" w:themeColor="text1"/>
          <w:sz w:val="18"/>
          <w:szCs w:val="18"/>
          <w:lang w:val="es-AR"/>
        </w:rPr>
        <w:t>Impuestos pagadero</w:t>
      </w:r>
      <w:r w:rsidR="2D9A88D8" w:rsidRPr="0B4104BC">
        <w:rPr>
          <w:rFonts w:ascii="Arial" w:hAnsi="Arial" w:cs="Arial"/>
          <w:color w:val="000000" w:themeColor="text1"/>
          <w:sz w:val="18"/>
          <w:szCs w:val="18"/>
          <w:lang w:val="es-AR"/>
        </w:rPr>
        <w:t>s es destino. (Tasas Hoteleras)</w:t>
      </w:r>
    </w:p>
    <w:p w14:paraId="0D35B021" w14:textId="61DF51B8" w:rsidR="2D9A88D8" w:rsidRDefault="2D9A88D8" w:rsidP="0B4104BC">
      <w:pPr>
        <w:pStyle w:val="Prrafodelista"/>
        <w:numPr>
          <w:ilvl w:val="0"/>
          <w:numId w:val="22"/>
        </w:numPr>
        <w:rPr>
          <w:rFonts w:ascii="Arial" w:eastAsia="Calibri" w:hAnsi="Arial" w:cs="Arial"/>
          <w:sz w:val="18"/>
          <w:szCs w:val="18"/>
          <w:lang w:val="es-AR"/>
        </w:rPr>
      </w:pPr>
      <w:r w:rsidRPr="0B4104BC">
        <w:rPr>
          <w:rFonts w:ascii="Arial" w:hAnsi="Arial" w:cs="Arial"/>
          <w:color w:val="000000" w:themeColor="text1"/>
          <w:sz w:val="18"/>
          <w:szCs w:val="18"/>
          <w:lang w:val="es-AR"/>
        </w:rPr>
        <w:t>Propina</w:t>
      </w:r>
      <w:r w:rsidR="00CD64A8">
        <w:rPr>
          <w:rFonts w:ascii="Arial" w:hAnsi="Arial" w:cs="Arial"/>
          <w:color w:val="000000" w:themeColor="text1"/>
          <w:sz w:val="18"/>
          <w:szCs w:val="18"/>
          <w:lang w:val="es-AR"/>
        </w:rPr>
        <w:t xml:space="preserve"> sugerida</w:t>
      </w:r>
      <w:r w:rsidRPr="0B4104BC">
        <w:rPr>
          <w:rFonts w:ascii="Arial" w:hAnsi="Arial" w:cs="Arial"/>
          <w:color w:val="000000" w:themeColor="text1"/>
          <w:sz w:val="18"/>
          <w:szCs w:val="18"/>
          <w:lang w:val="es-AR"/>
        </w:rPr>
        <w:t xml:space="preserve">: Guía USD 4 y Conductor USD 3 por día </w:t>
      </w:r>
      <w:r w:rsidRPr="0B4104BC">
        <w:rPr>
          <w:rFonts w:ascii="Arial" w:eastAsia="Calibri" w:hAnsi="Arial" w:cs="Arial"/>
          <w:sz w:val="18"/>
          <w:szCs w:val="18"/>
          <w:lang w:val="es-AR"/>
        </w:rPr>
        <w:t>por pasajero a pagar en destino.</w:t>
      </w:r>
    </w:p>
    <w:p w14:paraId="29C852B3" w14:textId="7A3B3DF0" w:rsidR="2D9A88D8" w:rsidRDefault="2D9A88D8" w:rsidP="0B4104BC">
      <w:pPr>
        <w:pStyle w:val="Prrafodelista"/>
        <w:numPr>
          <w:ilvl w:val="0"/>
          <w:numId w:val="22"/>
        </w:numPr>
        <w:rPr>
          <w:rFonts w:ascii="Arial" w:eastAsia="Calibri" w:hAnsi="Arial" w:cs="Arial"/>
          <w:sz w:val="18"/>
          <w:szCs w:val="18"/>
          <w:lang w:val="es-AR"/>
        </w:rPr>
      </w:pPr>
      <w:r w:rsidRPr="0B4104BC">
        <w:rPr>
          <w:rFonts w:ascii="Arial" w:eastAsia="Calibri" w:hAnsi="Arial" w:cs="Arial"/>
          <w:sz w:val="18"/>
          <w:szCs w:val="18"/>
          <w:lang w:val="es-AR"/>
        </w:rPr>
        <w:t xml:space="preserve">Visados y/o impuestos de fronteras y/o aeropuerto. </w:t>
      </w:r>
    </w:p>
    <w:p w14:paraId="14AD62CE" w14:textId="53068842" w:rsidR="00041C3E" w:rsidRPr="00602DC1" w:rsidRDefault="2D9A88D8" w:rsidP="00602DC1">
      <w:pPr>
        <w:pStyle w:val="Prrafodelista"/>
        <w:numPr>
          <w:ilvl w:val="0"/>
          <w:numId w:val="22"/>
        </w:numPr>
        <w:rPr>
          <w:rFonts w:ascii="Arial" w:eastAsia="Calibri" w:hAnsi="Arial" w:cs="Arial"/>
          <w:sz w:val="18"/>
          <w:szCs w:val="18"/>
          <w:lang w:val="es-AR"/>
        </w:rPr>
      </w:pPr>
      <w:r w:rsidRPr="0B4104BC">
        <w:rPr>
          <w:rFonts w:ascii="Arial" w:eastAsia="Calibri" w:hAnsi="Arial" w:cs="Arial"/>
          <w:sz w:val="18"/>
          <w:szCs w:val="18"/>
          <w:lang w:val="es-AR"/>
        </w:rPr>
        <w:t>Cualquier otro servicio no mencionado en “El precio incluye”</w:t>
      </w:r>
    </w:p>
    <w:p w14:paraId="3E1C55EE" w14:textId="3EFD40D8" w:rsidR="00D1690E" w:rsidRPr="00D1690E" w:rsidRDefault="00D1690E" w:rsidP="22788A34">
      <w:pPr>
        <w:pStyle w:val="Sinespaciado"/>
        <w:widowControl w:val="0"/>
        <w:adjustRightInd w:val="0"/>
        <w:textAlignment w:val="baseline"/>
        <w:rPr>
          <w:rFonts w:ascii="Arial" w:hAnsi="Arial" w:cs="Arial"/>
          <w:sz w:val="18"/>
          <w:szCs w:val="18"/>
          <w:lang w:val="es-ES" w:eastAsia="es-ES"/>
        </w:rPr>
      </w:pPr>
      <w:r w:rsidRPr="00602DC1">
        <w:rPr>
          <w:rFonts w:ascii="Arial" w:hAnsi="Arial" w:cs="Arial"/>
          <w:color w:val="E36C0A" w:themeColor="accent6" w:themeShade="BF"/>
          <w:sz w:val="18"/>
          <w:szCs w:val="18"/>
          <w:u w:val="single"/>
          <w:lang w:val="es-ES" w:eastAsia="es-ES"/>
        </w:rPr>
        <w:t>NOTAS DE</w:t>
      </w:r>
      <w:r w:rsidRPr="22788A34">
        <w:rPr>
          <w:rFonts w:ascii="Arial" w:hAnsi="Arial" w:cs="Arial"/>
          <w:b/>
          <w:bCs/>
          <w:color w:val="E36C0A" w:themeColor="accent6" w:themeShade="BF"/>
          <w:sz w:val="18"/>
          <w:szCs w:val="18"/>
          <w:u w:val="single"/>
          <w:lang w:val="es-ES" w:eastAsia="es-ES"/>
        </w:rPr>
        <w:t xml:space="preserve"> OPERACIÓN:</w:t>
      </w:r>
    </w:p>
    <w:p w14:paraId="493ECD6C" w14:textId="095B73FE" w:rsidR="00D1690E" w:rsidRDefault="00D1690E" w:rsidP="00A218B7">
      <w:pPr>
        <w:widowControl w:val="0"/>
        <w:spacing w:after="0" w:line="240" w:lineRule="auto"/>
        <w:ind w:left="720"/>
        <w:rPr>
          <w:rFonts w:ascii="Arial" w:eastAsia="Angsana New" w:hAnsi="Arial" w:cs="Arial"/>
          <w:sz w:val="18"/>
          <w:szCs w:val="18"/>
          <w:lang w:val="es-MX" w:eastAsia="es-ES"/>
        </w:rPr>
      </w:pPr>
    </w:p>
    <w:p w14:paraId="1AE1085F" w14:textId="77777777" w:rsidR="009A43E2" w:rsidRPr="006A39CB" w:rsidRDefault="009A43E2" w:rsidP="009A43E2">
      <w:pPr>
        <w:pStyle w:val="Prrafodelista"/>
        <w:numPr>
          <w:ilvl w:val="0"/>
          <w:numId w:val="20"/>
        </w:numPr>
        <w:spacing w:after="0" w:line="240" w:lineRule="auto"/>
        <w:rPr>
          <w:rFonts w:ascii="Arial" w:eastAsia="Times New Roman" w:hAnsi="Arial" w:cs="Arial"/>
          <w:color w:val="000000" w:themeColor="text1"/>
          <w:sz w:val="18"/>
          <w:szCs w:val="18"/>
          <w:lang w:val="es-AR"/>
        </w:rPr>
      </w:pPr>
      <w:bookmarkStart w:id="0" w:name="_Hlk201663267"/>
      <w:r w:rsidRPr="006A39CB">
        <w:rPr>
          <w:rFonts w:ascii="Arial" w:eastAsia="Times New Roman" w:hAnsi="Arial" w:cs="Arial"/>
          <w:color w:val="000000" w:themeColor="text1"/>
          <w:sz w:val="18"/>
          <w:szCs w:val="18"/>
          <w:lang w:val="es-AR"/>
        </w:rPr>
        <w:t>La solicitud de cambio de la habitación está sujeta a disponibilidad y puede acarrear costes extras.</w:t>
      </w:r>
    </w:p>
    <w:p w14:paraId="460AF416" w14:textId="77777777" w:rsidR="009A43E2" w:rsidRPr="006A39CB" w:rsidRDefault="009A43E2" w:rsidP="009A43E2">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Todas las clasificaciones de los hoteles están determinadas de acuerdo con las autoridades locales.</w:t>
      </w:r>
    </w:p>
    <w:p w14:paraId="2D42C616" w14:textId="77777777" w:rsidR="009A43E2" w:rsidRPr="006A39CB" w:rsidRDefault="009A43E2" w:rsidP="009A43E2">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585509">
        <w:rPr>
          <w:rFonts w:ascii="Arial" w:eastAsia="Times New Roman" w:hAnsi="Arial" w:cs="Arial"/>
          <w:b/>
          <w:bCs/>
          <w:color w:val="000000" w:themeColor="text1"/>
          <w:sz w:val="18"/>
          <w:szCs w:val="18"/>
          <w:lang w:val="es-AR"/>
        </w:rPr>
        <w:t>Horario de entrada:</w:t>
      </w:r>
      <w:r w:rsidRPr="0B4104BC">
        <w:rPr>
          <w:rFonts w:ascii="Arial" w:eastAsia="Times New Roman" w:hAnsi="Arial" w:cs="Arial"/>
          <w:color w:val="000000" w:themeColor="text1"/>
          <w:sz w:val="18"/>
          <w:szCs w:val="18"/>
          <w:lang w:val="es-AR"/>
        </w:rPr>
        <w:t xml:space="preserve"> </w:t>
      </w:r>
      <w:r>
        <w:rPr>
          <w:rFonts w:ascii="Arial" w:eastAsia="Times New Roman" w:hAnsi="Arial" w:cs="Arial"/>
          <w:color w:val="000000" w:themeColor="text1"/>
          <w:sz w:val="18"/>
          <w:szCs w:val="18"/>
          <w:lang w:val="es-AR"/>
        </w:rPr>
        <w:t>15:00</w:t>
      </w:r>
      <w:r w:rsidRPr="0B4104BC">
        <w:rPr>
          <w:rFonts w:ascii="Arial" w:eastAsia="Times New Roman" w:hAnsi="Arial" w:cs="Arial"/>
          <w:color w:val="000000" w:themeColor="text1"/>
          <w:sz w:val="18"/>
          <w:szCs w:val="18"/>
          <w:lang w:val="es-AR"/>
        </w:rPr>
        <w:t xml:space="preserve"> </w:t>
      </w:r>
      <w:r w:rsidRPr="00585509">
        <w:rPr>
          <w:rFonts w:ascii="Arial" w:eastAsia="Times New Roman" w:hAnsi="Arial" w:cs="Arial"/>
          <w:b/>
          <w:bCs/>
          <w:color w:val="000000" w:themeColor="text1"/>
          <w:sz w:val="18"/>
          <w:szCs w:val="18"/>
          <w:lang w:val="es-AR"/>
        </w:rPr>
        <w:t>Horario de salida:</w:t>
      </w:r>
      <w:r w:rsidRPr="0B4104BC">
        <w:rPr>
          <w:rFonts w:ascii="Arial" w:eastAsia="Times New Roman" w:hAnsi="Arial" w:cs="Arial"/>
          <w:color w:val="000000" w:themeColor="text1"/>
          <w:sz w:val="18"/>
          <w:szCs w:val="18"/>
          <w:lang w:val="es-AR"/>
        </w:rPr>
        <w:t xml:space="preserve"> 11:00 o 12:00</w:t>
      </w:r>
    </w:p>
    <w:p w14:paraId="75B60884" w14:textId="77777777" w:rsidR="009A43E2" w:rsidRPr="006A39CB" w:rsidRDefault="009A43E2" w:rsidP="009A43E2">
      <w:pPr>
        <w:pStyle w:val="Prrafodelista"/>
        <w:numPr>
          <w:ilvl w:val="0"/>
          <w:numId w:val="21"/>
        </w:numPr>
        <w:spacing w:line="240" w:lineRule="auto"/>
        <w:jc w:val="both"/>
        <w:rPr>
          <w:rFonts w:ascii="Arial" w:hAnsi="Arial" w:cs="Arial"/>
          <w:color w:val="000000" w:themeColor="text1"/>
          <w:sz w:val="18"/>
          <w:szCs w:val="18"/>
        </w:rPr>
      </w:pPr>
      <w:r w:rsidRPr="0B4104BC">
        <w:rPr>
          <w:rFonts w:ascii="Arial" w:hAnsi="Arial" w:cs="Arial"/>
          <w:color w:val="000000" w:themeColor="text1"/>
          <w:sz w:val="18"/>
          <w:szCs w:val="18"/>
        </w:rPr>
        <w:t>Niños de 0 -12 años: Costo aplica en habitación doble compartiendo con 2 adultos</w:t>
      </w:r>
    </w:p>
    <w:p w14:paraId="63719794" w14:textId="77777777" w:rsidR="009A43E2" w:rsidRPr="006A39CB" w:rsidRDefault="009A43E2" w:rsidP="009A43E2">
      <w:pPr>
        <w:pStyle w:val="Prrafodelista"/>
        <w:numPr>
          <w:ilvl w:val="0"/>
          <w:numId w:val="21"/>
        </w:numPr>
        <w:spacing w:line="240" w:lineRule="auto"/>
        <w:jc w:val="both"/>
        <w:rPr>
          <w:rFonts w:ascii="Arial" w:hAnsi="Arial" w:cs="Arial"/>
          <w:bCs/>
          <w:iCs/>
          <w:color w:val="000000" w:themeColor="text1"/>
          <w:sz w:val="18"/>
          <w:szCs w:val="18"/>
        </w:rPr>
      </w:pPr>
      <w:r w:rsidRPr="0B4104BC">
        <w:rPr>
          <w:rFonts w:ascii="Arial" w:hAnsi="Arial" w:cs="Arial"/>
          <w:color w:val="000000" w:themeColor="text1"/>
          <w:sz w:val="18"/>
          <w:szCs w:val="18"/>
        </w:rPr>
        <w:t>Niños de más de 12 años: Cargo como precio de adulto</w:t>
      </w:r>
    </w:p>
    <w:p w14:paraId="17D0EAB3" w14:textId="77777777" w:rsidR="009A43E2" w:rsidRPr="006A39CB" w:rsidRDefault="009A43E2" w:rsidP="009A43E2">
      <w:pPr>
        <w:pStyle w:val="Prrafodelista"/>
        <w:numPr>
          <w:ilvl w:val="0"/>
          <w:numId w:val="21"/>
        </w:numPr>
        <w:spacing w:line="240" w:lineRule="auto"/>
        <w:jc w:val="both"/>
        <w:rPr>
          <w:rFonts w:ascii="Arial" w:hAnsi="Arial" w:cs="Arial"/>
          <w:b/>
          <w:bCs/>
          <w:color w:val="000000" w:themeColor="text1"/>
          <w:sz w:val="18"/>
          <w:szCs w:val="18"/>
          <w:u w:val="single"/>
        </w:rPr>
      </w:pPr>
      <w:r w:rsidRPr="0B4104BC">
        <w:rPr>
          <w:rFonts w:ascii="Arial" w:hAnsi="Arial" w:cs="Arial"/>
          <w:color w:val="000000" w:themeColor="text1"/>
          <w:sz w:val="18"/>
          <w:szCs w:val="18"/>
        </w:rPr>
        <w:t xml:space="preserve">1 niño + 1 adulto compartiendo una habitación </w:t>
      </w:r>
      <w:r w:rsidRPr="0B4104BC">
        <w:rPr>
          <w:rFonts w:ascii="Arial" w:hAnsi="Arial" w:cs="Arial"/>
          <w:b/>
          <w:bCs/>
          <w:color w:val="000000" w:themeColor="text1"/>
          <w:sz w:val="18"/>
          <w:szCs w:val="18"/>
          <w:u w:val="single"/>
        </w:rPr>
        <w:t>no tendrán descuento para niños.</w:t>
      </w:r>
    </w:p>
    <w:p w14:paraId="44C89803" w14:textId="77777777" w:rsidR="009A43E2" w:rsidRDefault="009A43E2" w:rsidP="009A43E2">
      <w:pPr>
        <w:pStyle w:val="Prrafodelista"/>
        <w:numPr>
          <w:ilvl w:val="0"/>
          <w:numId w:val="21"/>
        </w:numPr>
        <w:spacing w:line="240" w:lineRule="auto"/>
        <w:jc w:val="both"/>
        <w:rPr>
          <w:rFonts w:ascii="Arial" w:eastAsia="Georgia" w:hAnsi="Arial" w:cs="Arial"/>
          <w:sz w:val="18"/>
          <w:szCs w:val="18"/>
        </w:rPr>
      </w:pPr>
      <w:r w:rsidRPr="0B4104BC">
        <w:rPr>
          <w:rFonts w:ascii="Arial" w:eastAsia="Georgia" w:hAnsi="Arial" w:cs="Arial"/>
          <w:color w:val="000000" w:themeColor="text1"/>
          <w:sz w:val="18"/>
          <w:szCs w:val="18"/>
        </w:rPr>
        <w:t xml:space="preserve">No hay devolución por excursiones, hoteles y/o comidas </w:t>
      </w:r>
      <w:r w:rsidRPr="0B4104BC">
        <w:rPr>
          <w:rFonts w:ascii="Arial" w:eastAsia="Georgia" w:hAnsi="Arial" w:cs="Arial"/>
          <w:sz w:val="18"/>
          <w:szCs w:val="18"/>
        </w:rPr>
        <w:t xml:space="preserve">no consumidas durante </w:t>
      </w:r>
      <w:r>
        <w:rPr>
          <w:rFonts w:ascii="Arial" w:eastAsia="Georgia" w:hAnsi="Arial" w:cs="Arial"/>
          <w:sz w:val="18"/>
          <w:szCs w:val="18"/>
        </w:rPr>
        <w:t>la realización del programa</w:t>
      </w:r>
      <w:r w:rsidRPr="0B4104BC">
        <w:rPr>
          <w:rFonts w:ascii="Arial" w:eastAsia="Georgia" w:hAnsi="Arial" w:cs="Arial"/>
          <w:sz w:val="18"/>
          <w:szCs w:val="18"/>
        </w:rPr>
        <w:t>.</w:t>
      </w:r>
    </w:p>
    <w:p w14:paraId="5E7C93C3" w14:textId="77777777" w:rsidR="009A43E2" w:rsidRDefault="009A43E2" w:rsidP="009A43E2">
      <w:pPr>
        <w:pStyle w:val="Prrafodelista"/>
        <w:numPr>
          <w:ilvl w:val="0"/>
          <w:numId w:val="21"/>
        </w:numPr>
        <w:spacing w:line="240" w:lineRule="auto"/>
        <w:jc w:val="both"/>
        <w:rPr>
          <w:rFonts w:ascii="Arial" w:eastAsia="Georgia" w:hAnsi="Arial" w:cs="Arial"/>
          <w:sz w:val="18"/>
          <w:szCs w:val="18"/>
        </w:rPr>
      </w:pPr>
      <w:r w:rsidRPr="0B4104BC">
        <w:rPr>
          <w:rFonts w:ascii="Arial" w:eastAsia="Georgia" w:hAnsi="Arial" w:cs="Arial"/>
          <w:sz w:val="18"/>
          <w:szCs w:val="18"/>
        </w:rPr>
        <w:t xml:space="preserve">Nos reservamos el derecho de cancelar futuros tours por falta de participantes debido a la reducción de turistas o por medidas de seguridad. </w:t>
      </w:r>
    </w:p>
    <w:p w14:paraId="6C3D9686" w14:textId="77777777" w:rsidR="009A43E2" w:rsidRDefault="009A43E2" w:rsidP="009A43E2">
      <w:pPr>
        <w:pStyle w:val="Prrafodelista"/>
        <w:numPr>
          <w:ilvl w:val="0"/>
          <w:numId w:val="21"/>
        </w:numPr>
        <w:spacing w:line="240" w:lineRule="auto"/>
        <w:jc w:val="both"/>
        <w:rPr>
          <w:rFonts w:ascii="Arial" w:eastAsia="Georgia" w:hAnsi="Arial" w:cs="Arial"/>
          <w:sz w:val="18"/>
          <w:szCs w:val="18"/>
        </w:rPr>
      </w:pPr>
      <w:r w:rsidRPr="0B4104BC">
        <w:rPr>
          <w:rFonts w:ascii="Arial" w:eastAsia="Georgia" w:hAnsi="Arial" w:cs="Arial"/>
          <w:sz w:val="18"/>
          <w:szCs w:val="18"/>
        </w:rPr>
        <w:t>Recomendamos reservar los opcionales con anticipación, una semana antes del inicio del programa.</w:t>
      </w:r>
    </w:p>
    <w:p w14:paraId="11C48818" w14:textId="77777777" w:rsidR="009A43E2" w:rsidRDefault="009A43E2" w:rsidP="009A43E2">
      <w:pPr>
        <w:pStyle w:val="Prrafodelista"/>
        <w:numPr>
          <w:ilvl w:val="0"/>
          <w:numId w:val="21"/>
        </w:numPr>
        <w:spacing w:line="240" w:lineRule="auto"/>
        <w:jc w:val="both"/>
        <w:rPr>
          <w:rFonts w:ascii="Arial" w:eastAsia="Georgia" w:hAnsi="Arial" w:cs="Arial"/>
          <w:sz w:val="18"/>
          <w:szCs w:val="18"/>
        </w:rPr>
      </w:pPr>
      <w:r w:rsidRPr="22788A34">
        <w:rPr>
          <w:rFonts w:ascii="Arial" w:eastAsia="Georgia" w:hAnsi="Arial" w:cs="Arial"/>
          <w:sz w:val="18"/>
          <w:szCs w:val="18"/>
        </w:rPr>
        <w:t xml:space="preserve">Algunos opcionales deben reservarse y pagarse por adelantado. </w:t>
      </w:r>
    </w:p>
    <w:p w14:paraId="3BA5CC79" w14:textId="77777777" w:rsidR="009A43E2" w:rsidRPr="00585509" w:rsidRDefault="009A43E2" w:rsidP="009A43E2">
      <w:pPr>
        <w:pStyle w:val="Prrafodelista"/>
        <w:numPr>
          <w:ilvl w:val="0"/>
          <w:numId w:val="21"/>
        </w:numPr>
        <w:spacing w:line="240" w:lineRule="auto"/>
        <w:jc w:val="both"/>
        <w:rPr>
          <w:rFonts w:ascii="Arial" w:eastAsia="Georgia" w:hAnsi="Arial" w:cs="Arial"/>
          <w:b/>
          <w:bCs/>
          <w:color w:val="EE0000"/>
          <w:sz w:val="18"/>
          <w:szCs w:val="18"/>
          <w:u w:val="single"/>
        </w:rPr>
      </w:pPr>
      <w:r w:rsidRPr="005B1718">
        <w:rPr>
          <w:rFonts w:ascii="Arial" w:eastAsia="Georgia" w:hAnsi="Arial" w:cs="Arial"/>
          <w:b/>
          <w:bCs/>
          <w:color w:val="EE0000"/>
          <w:sz w:val="18"/>
          <w:szCs w:val="18"/>
          <w:u w:val="single"/>
        </w:rPr>
        <w:t>En caso de cualquier tipo de reembolso, s</w:t>
      </w:r>
      <w:r>
        <w:rPr>
          <w:rFonts w:ascii="Arial" w:eastAsia="Georgia" w:hAnsi="Arial" w:cs="Arial"/>
          <w:b/>
          <w:bCs/>
          <w:color w:val="EE0000"/>
          <w:sz w:val="18"/>
          <w:szCs w:val="18"/>
          <w:u w:val="single"/>
        </w:rPr>
        <w:t>e</w:t>
      </w:r>
      <w:r w:rsidRPr="00585509">
        <w:rPr>
          <w:rFonts w:ascii="Arial" w:eastAsia="Georgia" w:hAnsi="Arial" w:cs="Arial"/>
          <w:b/>
          <w:bCs/>
          <w:color w:val="EE0000"/>
          <w:sz w:val="18"/>
          <w:szCs w:val="18"/>
          <w:u w:val="single"/>
        </w:rPr>
        <w:t xml:space="preserve"> cobrar</w:t>
      </w:r>
      <w:r>
        <w:rPr>
          <w:rFonts w:ascii="Arial" w:eastAsia="Georgia" w:hAnsi="Arial" w:cs="Arial"/>
          <w:b/>
          <w:bCs/>
          <w:color w:val="EE0000"/>
          <w:sz w:val="18"/>
          <w:szCs w:val="18"/>
          <w:u w:val="single"/>
        </w:rPr>
        <w:t>á</w:t>
      </w:r>
      <w:r w:rsidRPr="00585509">
        <w:rPr>
          <w:rFonts w:ascii="Arial" w:eastAsia="Georgia" w:hAnsi="Arial" w:cs="Arial"/>
          <w:b/>
          <w:bCs/>
          <w:color w:val="EE0000"/>
          <w:sz w:val="18"/>
          <w:szCs w:val="18"/>
          <w:u w:val="single"/>
        </w:rPr>
        <w:t xml:space="preserve"> un cargo por transferencia, que oscila entre USD 50 y USD 250.</w:t>
      </w:r>
    </w:p>
    <w:p w14:paraId="62A209EF" w14:textId="77777777" w:rsidR="009A43E2" w:rsidRDefault="009A43E2" w:rsidP="009A43E2">
      <w:pPr>
        <w:pStyle w:val="Prrafodelista"/>
        <w:numPr>
          <w:ilvl w:val="0"/>
          <w:numId w:val="21"/>
        </w:numPr>
        <w:spacing w:line="240" w:lineRule="auto"/>
        <w:jc w:val="both"/>
        <w:rPr>
          <w:rFonts w:ascii="Arial" w:eastAsia="Georgia" w:hAnsi="Arial" w:cs="Arial"/>
          <w:b/>
          <w:bCs/>
          <w:color w:val="EE0000"/>
          <w:sz w:val="18"/>
          <w:szCs w:val="18"/>
          <w:u w:val="single"/>
        </w:rPr>
      </w:pPr>
      <w:r>
        <w:rPr>
          <w:rFonts w:ascii="Arial" w:eastAsia="Georgia" w:hAnsi="Arial" w:cs="Arial"/>
          <w:b/>
          <w:bCs/>
          <w:color w:val="EE0000"/>
          <w:sz w:val="18"/>
          <w:szCs w:val="18"/>
          <w:u w:val="single"/>
        </w:rPr>
        <w:t>Por NO SHOW, o si el pasajero se le niega la entrada a cualquier destino del programa, tendrá un cargo del 100%.</w:t>
      </w:r>
    </w:p>
    <w:p w14:paraId="7D63F6B4" w14:textId="77777777" w:rsidR="009A43E2" w:rsidRPr="00585509" w:rsidRDefault="009A43E2" w:rsidP="009A43E2">
      <w:pPr>
        <w:pStyle w:val="Prrafodelista"/>
        <w:numPr>
          <w:ilvl w:val="0"/>
          <w:numId w:val="21"/>
        </w:numPr>
        <w:spacing w:line="240" w:lineRule="auto"/>
        <w:jc w:val="both"/>
        <w:rPr>
          <w:rFonts w:ascii="Arial" w:eastAsia="Georgia" w:hAnsi="Arial" w:cs="Arial"/>
          <w:sz w:val="18"/>
          <w:szCs w:val="18"/>
        </w:rPr>
      </w:pPr>
      <w:r w:rsidRPr="00585509">
        <w:rPr>
          <w:rFonts w:ascii="Arial" w:eastAsia="Georgia" w:hAnsi="Arial" w:cs="Arial"/>
          <w:sz w:val="18"/>
          <w:szCs w:val="18"/>
        </w:rPr>
        <w:t>El orden de los servicios previstos mencionados en este itinerario podría modificarse en función de la disponibilidad terrestre o condiciones climáticas del lugar, pero siempre serán dadas conforme fueron adquiridas.</w:t>
      </w:r>
    </w:p>
    <w:p w14:paraId="7EFC5245" w14:textId="77777777" w:rsidR="009A43E2" w:rsidRPr="00585509" w:rsidRDefault="009A43E2" w:rsidP="009A43E2">
      <w:pPr>
        <w:pStyle w:val="Prrafodelista"/>
        <w:numPr>
          <w:ilvl w:val="0"/>
          <w:numId w:val="21"/>
        </w:numPr>
        <w:spacing w:line="240" w:lineRule="auto"/>
        <w:jc w:val="both"/>
        <w:rPr>
          <w:rFonts w:ascii="Arial" w:eastAsia="Georgia" w:hAnsi="Arial" w:cs="Arial"/>
          <w:sz w:val="18"/>
          <w:szCs w:val="18"/>
        </w:rPr>
      </w:pPr>
      <w:r w:rsidRPr="00585509">
        <w:rPr>
          <w:rFonts w:ascii="Arial" w:eastAsia="Georgia" w:hAnsi="Arial" w:cs="Arial"/>
          <w:sz w:val="18"/>
          <w:szCs w:val="18"/>
        </w:rPr>
        <w:t xml:space="preserve">Los servicios incluidos en este documento son proporcionados como servicios regulares, sujetos a horarios preestablecidos que se brindan junto a otros pasajeros. Para servicios en privado, consultar precios. </w:t>
      </w:r>
    </w:p>
    <w:p w14:paraId="30ED1D13" w14:textId="77777777" w:rsidR="009A43E2" w:rsidRPr="00585509" w:rsidRDefault="009A43E2" w:rsidP="009A43E2">
      <w:pPr>
        <w:pStyle w:val="Prrafodelista"/>
        <w:numPr>
          <w:ilvl w:val="0"/>
          <w:numId w:val="21"/>
        </w:numPr>
        <w:spacing w:line="240" w:lineRule="auto"/>
        <w:jc w:val="both"/>
        <w:rPr>
          <w:rFonts w:ascii="Arial" w:eastAsia="Georgia" w:hAnsi="Arial" w:cs="Arial"/>
          <w:sz w:val="18"/>
          <w:szCs w:val="18"/>
        </w:rPr>
      </w:pPr>
      <w:r w:rsidRPr="00585509">
        <w:rPr>
          <w:rFonts w:ascii="Arial" w:eastAsia="Georgia" w:hAnsi="Arial" w:cs="Arial"/>
          <w:sz w:val="18"/>
          <w:szCs w:val="18"/>
        </w:rPr>
        <w:t>El itinerario está sujeto a cambios dependiendo de los vuelos confirmados, condiciones climáticas y en las carreteras.</w:t>
      </w:r>
    </w:p>
    <w:bookmarkEnd w:id="0"/>
    <w:p w14:paraId="5B8CE308" w14:textId="77777777" w:rsidR="00640490" w:rsidRDefault="00640490" w:rsidP="00150DE2">
      <w:pPr>
        <w:pStyle w:val="Sinespaciado"/>
        <w:widowControl w:val="0"/>
        <w:adjustRightInd w:val="0"/>
        <w:jc w:val="both"/>
        <w:textAlignment w:val="baseline"/>
        <w:rPr>
          <w:rFonts w:ascii="Arial" w:hAnsi="Arial" w:cs="Arial"/>
          <w:sz w:val="18"/>
          <w:szCs w:val="18"/>
          <w:lang w:val="es-ES" w:eastAsia="es-ES"/>
        </w:rPr>
      </w:pPr>
    </w:p>
    <w:p w14:paraId="46EE87CB"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C4113"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7296A9A6" w14:textId="6CE93985" w:rsidR="009068EA" w:rsidRPr="00AC63C9"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14:paraId="51AE5F7E" w14:textId="55129597" w:rsidR="00EF21B6" w:rsidRPr="00EF21B6"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Es responsabilidad del pasajero proveerse de los pasaportes o documentos de migración requeridos por las</w:t>
      </w:r>
      <w:r w:rsidR="009068EA" w:rsidRPr="1A3B5E6E">
        <w:rPr>
          <w:rFonts w:ascii="Arial" w:hAnsi="Arial" w:cs="Arial"/>
          <w:sz w:val="18"/>
          <w:szCs w:val="18"/>
          <w:lang w:val="es-ES" w:eastAsia="es-ES"/>
        </w:rPr>
        <w:t xml:space="preserve"> </w:t>
      </w:r>
      <w:r w:rsidRPr="1A3B5E6E">
        <w:rPr>
          <w:rFonts w:ascii="Arial" w:hAnsi="Arial" w:cs="Arial"/>
          <w:sz w:val="18"/>
          <w:szCs w:val="18"/>
          <w:lang w:val="es-ES" w:eastAsia="es-ES"/>
        </w:rPr>
        <w:t>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6E4E732" w14:textId="66F99056" w:rsidR="22788A34" w:rsidRDefault="00C41096" w:rsidP="22788A34">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52B62264" w14:textId="77777777" w:rsidR="009A43E2" w:rsidRDefault="009A43E2" w:rsidP="009A43E2">
      <w:pPr>
        <w:pStyle w:val="Sinespaciado"/>
        <w:widowControl w:val="0"/>
        <w:adjustRightInd w:val="0"/>
        <w:ind w:left="360"/>
        <w:jc w:val="both"/>
        <w:textAlignment w:val="baseline"/>
        <w:rPr>
          <w:rFonts w:ascii="Arial" w:hAnsi="Arial" w:cs="Arial"/>
          <w:sz w:val="18"/>
          <w:szCs w:val="18"/>
          <w:lang w:val="es-ES_tradnl" w:eastAsia="es-ES"/>
        </w:rPr>
      </w:pPr>
    </w:p>
    <w:p w14:paraId="4DDA4B07" w14:textId="77777777" w:rsidR="00602DC1" w:rsidRDefault="00602DC1" w:rsidP="009A43E2">
      <w:pPr>
        <w:pStyle w:val="Sinespaciado"/>
        <w:widowControl w:val="0"/>
        <w:adjustRightInd w:val="0"/>
        <w:ind w:left="360"/>
        <w:jc w:val="both"/>
        <w:textAlignment w:val="baseline"/>
        <w:rPr>
          <w:rFonts w:ascii="Arial" w:hAnsi="Arial" w:cs="Arial"/>
          <w:sz w:val="18"/>
          <w:szCs w:val="18"/>
          <w:lang w:val="es-ES_tradnl" w:eastAsia="es-ES"/>
        </w:rPr>
      </w:pPr>
    </w:p>
    <w:p w14:paraId="3E496FB0" w14:textId="77777777" w:rsidR="00602DC1" w:rsidRDefault="00602DC1" w:rsidP="009A43E2">
      <w:pPr>
        <w:pStyle w:val="Sinespaciado"/>
        <w:widowControl w:val="0"/>
        <w:adjustRightInd w:val="0"/>
        <w:ind w:left="360"/>
        <w:jc w:val="both"/>
        <w:textAlignment w:val="baseline"/>
        <w:rPr>
          <w:rFonts w:ascii="Arial" w:hAnsi="Arial" w:cs="Arial"/>
          <w:sz w:val="18"/>
          <w:szCs w:val="18"/>
          <w:lang w:val="es-ES_tradnl" w:eastAsia="es-ES"/>
        </w:rPr>
      </w:pPr>
    </w:p>
    <w:p w14:paraId="398FCA92" w14:textId="77777777" w:rsidR="00602DC1" w:rsidRDefault="00602DC1" w:rsidP="009A43E2">
      <w:pPr>
        <w:pStyle w:val="Sinespaciado"/>
        <w:widowControl w:val="0"/>
        <w:adjustRightInd w:val="0"/>
        <w:ind w:left="360"/>
        <w:jc w:val="both"/>
        <w:textAlignment w:val="baseline"/>
        <w:rPr>
          <w:rFonts w:ascii="Arial" w:hAnsi="Arial" w:cs="Arial"/>
          <w:sz w:val="18"/>
          <w:szCs w:val="18"/>
          <w:lang w:val="es-ES_tradnl" w:eastAsia="es-ES"/>
        </w:rPr>
      </w:pPr>
    </w:p>
    <w:p w14:paraId="2D44C2DD" w14:textId="77777777" w:rsidR="00602DC1" w:rsidRDefault="00602DC1" w:rsidP="009A43E2">
      <w:pPr>
        <w:pStyle w:val="Sinespaciado"/>
        <w:widowControl w:val="0"/>
        <w:adjustRightInd w:val="0"/>
        <w:ind w:left="360"/>
        <w:jc w:val="both"/>
        <w:textAlignment w:val="baseline"/>
        <w:rPr>
          <w:rFonts w:ascii="Arial" w:hAnsi="Arial" w:cs="Arial"/>
          <w:sz w:val="18"/>
          <w:szCs w:val="18"/>
          <w:lang w:val="es-ES_tradnl" w:eastAsia="es-ES"/>
        </w:rPr>
      </w:pPr>
    </w:p>
    <w:p w14:paraId="54F6FEE8" w14:textId="77777777" w:rsidR="00602DC1" w:rsidRDefault="00602DC1" w:rsidP="009A43E2">
      <w:pPr>
        <w:pStyle w:val="Sinespaciado"/>
        <w:widowControl w:val="0"/>
        <w:adjustRightInd w:val="0"/>
        <w:ind w:left="360"/>
        <w:jc w:val="both"/>
        <w:textAlignment w:val="baseline"/>
        <w:rPr>
          <w:rFonts w:ascii="Arial" w:hAnsi="Arial" w:cs="Arial"/>
          <w:sz w:val="18"/>
          <w:szCs w:val="18"/>
          <w:lang w:val="es-ES_tradnl" w:eastAsia="es-ES"/>
        </w:rPr>
      </w:pPr>
    </w:p>
    <w:p w14:paraId="1F4DBF0A" w14:textId="77777777" w:rsidR="00602DC1" w:rsidRDefault="00602DC1" w:rsidP="009A43E2">
      <w:pPr>
        <w:pStyle w:val="Sinespaciado"/>
        <w:widowControl w:val="0"/>
        <w:adjustRightInd w:val="0"/>
        <w:ind w:left="360"/>
        <w:jc w:val="both"/>
        <w:textAlignment w:val="baseline"/>
        <w:rPr>
          <w:rFonts w:ascii="Arial" w:hAnsi="Arial" w:cs="Arial"/>
          <w:sz w:val="18"/>
          <w:szCs w:val="18"/>
          <w:lang w:val="es-ES_tradnl" w:eastAsia="es-ES"/>
        </w:rPr>
      </w:pPr>
    </w:p>
    <w:p w14:paraId="0674BADD" w14:textId="77777777" w:rsidR="00602DC1" w:rsidRDefault="00602DC1" w:rsidP="009A43E2">
      <w:pPr>
        <w:pStyle w:val="Sinespaciado"/>
        <w:widowControl w:val="0"/>
        <w:adjustRightInd w:val="0"/>
        <w:ind w:left="360"/>
        <w:jc w:val="both"/>
        <w:textAlignment w:val="baseline"/>
        <w:rPr>
          <w:rFonts w:ascii="Arial" w:hAnsi="Arial" w:cs="Arial"/>
          <w:sz w:val="18"/>
          <w:szCs w:val="18"/>
          <w:lang w:val="es-ES_tradnl" w:eastAsia="es-ES"/>
        </w:rPr>
      </w:pPr>
    </w:p>
    <w:p w14:paraId="4DE0F519" w14:textId="77777777" w:rsidR="00602DC1" w:rsidRDefault="00602DC1" w:rsidP="009A43E2">
      <w:pPr>
        <w:pStyle w:val="Sinespaciado"/>
        <w:widowControl w:val="0"/>
        <w:adjustRightInd w:val="0"/>
        <w:ind w:left="360"/>
        <w:jc w:val="both"/>
        <w:textAlignment w:val="baseline"/>
        <w:rPr>
          <w:rFonts w:ascii="Arial" w:hAnsi="Arial" w:cs="Arial"/>
          <w:sz w:val="18"/>
          <w:szCs w:val="18"/>
          <w:lang w:val="es-ES_tradnl" w:eastAsia="es-ES"/>
        </w:rPr>
      </w:pPr>
    </w:p>
    <w:p w14:paraId="6A6B99DF" w14:textId="77777777" w:rsidR="00602DC1" w:rsidRPr="009A43E2" w:rsidRDefault="00602DC1" w:rsidP="009A43E2">
      <w:pPr>
        <w:pStyle w:val="Sinespaciado"/>
        <w:widowControl w:val="0"/>
        <w:adjustRightInd w:val="0"/>
        <w:ind w:left="360"/>
        <w:jc w:val="both"/>
        <w:textAlignment w:val="baseline"/>
        <w:rPr>
          <w:rFonts w:ascii="Arial" w:hAnsi="Arial" w:cs="Arial"/>
          <w:sz w:val="18"/>
          <w:szCs w:val="18"/>
          <w:lang w:val="es-ES_tradnl" w:eastAsia="es-ES"/>
        </w:rPr>
      </w:pPr>
    </w:p>
    <w:p w14:paraId="6E7A7815" w14:textId="5F8E2C49"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lastRenderedPageBreak/>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9460A4F" w14:textId="091CD0B6" w:rsidR="00EF21B6" w:rsidRPr="00E65030" w:rsidRDefault="00C41096" w:rsidP="00E65030">
      <w:pPr>
        <w:pStyle w:val="Sinespaciado"/>
        <w:widowControl w:val="0"/>
        <w:adjustRightInd w:val="0"/>
        <w:jc w:val="center"/>
        <w:textAlignment w:val="baseline"/>
        <w:rPr>
          <w:rFonts w:ascii="Arial" w:hAnsi="Arial" w:cs="Arial"/>
          <w:color w:val="0000FF" w:themeColor="hyperlink"/>
          <w:sz w:val="18"/>
          <w:szCs w:val="18"/>
          <w:u w:val="single"/>
          <w:lang w:val="es-ES"/>
        </w:rPr>
      </w:pPr>
      <w:r w:rsidRPr="7ABE18C2">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3E50E7B8" w:rsidRPr="7ABE18C2">
        <w:rPr>
          <w:rFonts w:ascii="Arial" w:hAnsi="Arial" w:cs="Arial"/>
          <w:sz w:val="18"/>
          <w:szCs w:val="18"/>
          <w:lang w:val="es-ES"/>
        </w:rPr>
        <w:t>que sus</w:t>
      </w:r>
      <w:r w:rsidRPr="7ABE18C2">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12">
        <w:r w:rsidRPr="7ABE18C2">
          <w:rPr>
            <w:rStyle w:val="Hipervnculo"/>
            <w:rFonts w:ascii="Arial" w:hAnsi="Arial" w:cs="Arial"/>
            <w:sz w:val="18"/>
            <w:szCs w:val="18"/>
            <w:lang w:val="es-ES"/>
          </w:rPr>
          <w:t>www.tourmundial.mx</w:t>
        </w:r>
      </w:hyperlink>
    </w:p>
    <w:p w14:paraId="0D467017" w14:textId="77777777" w:rsidR="00EF21B6" w:rsidRDefault="00EF21B6" w:rsidP="00C41096">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p>
    <w:p w14:paraId="536CE2F9" w14:textId="720C4DD4" w:rsidR="0038798F" w:rsidRDefault="4D7AEA07" w:rsidP="1A3B5E6E">
      <w:pPr>
        <w:pStyle w:val="Sinespaciado"/>
        <w:widowControl w:val="0"/>
        <w:adjustRightInd w:val="0"/>
        <w:jc w:val="center"/>
        <w:textAlignment w:val="baseline"/>
        <w:rPr>
          <w:rFonts w:ascii="Arial" w:hAnsi="Arial" w:cs="Arial"/>
          <w:b/>
          <w:bCs/>
          <w:color w:val="E36C0A" w:themeColor="accent6" w:themeShade="BF"/>
          <w:sz w:val="22"/>
          <w:szCs w:val="22"/>
          <w:u w:val="single"/>
          <w:lang w:val="es-ES" w:eastAsia="es-ES"/>
        </w:rPr>
      </w:pPr>
      <w:r w:rsidRPr="22788A34">
        <w:rPr>
          <w:rFonts w:ascii="Arial" w:hAnsi="Arial" w:cs="Arial"/>
          <w:b/>
          <w:bCs/>
          <w:color w:val="E36C0A" w:themeColor="accent6" w:themeShade="BF"/>
          <w:sz w:val="22"/>
          <w:szCs w:val="22"/>
          <w:u w:val="single"/>
          <w:lang w:val="es-ES" w:eastAsia="es-ES"/>
        </w:rPr>
        <w:t xml:space="preserve">VIGENCIA </w:t>
      </w:r>
      <w:r w:rsidR="0E440FAE" w:rsidRPr="22788A34">
        <w:rPr>
          <w:rFonts w:ascii="Arial" w:hAnsi="Arial" w:cs="Arial"/>
          <w:b/>
          <w:bCs/>
          <w:color w:val="E36C0A" w:themeColor="accent6" w:themeShade="BF"/>
          <w:sz w:val="22"/>
          <w:szCs w:val="22"/>
          <w:u w:val="single"/>
          <w:lang w:val="es-ES" w:eastAsia="es-ES"/>
        </w:rPr>
        <w:t xml:space="preserve">HASTA EL </w:t>
      </w:r>
      <w:r w:rsidR="41B207B1" w:rsidRPr="22788A34">
        <w:rPr>
          <w:rFonts w:ascii="Arial" w:hAnsi="Arial" w:cs="Arial"/>
          <w:b/>
          <w:bCs/>
          <w:color w:val="E36C0A" w:themeColor="accent6" w:themeShade="BF"/>
          <w:sz w:val="22"/>
          <w:szCs w:val="22"/>
          <w:u w:val="single"/>
          <w:lang w:val="es-ES" w:eastAsia="es-ES"/>
        </w:rPr>
        <w:t>01</w:t>
      </w:r>
      <w:r w:rsidR="5CB23A32" w:rsidRPr="22788A34">
        <w:rPr>
          <w:rFonts w:ascii="Arial" w:hAnsi="Arial" w:cs="Arial"/>
          <w:b/>
          <w:bCs/>
          <w:color w:val="E36C0A" w:themeColor="accent6" w:themeShade="BF"/>
          <w:sz w:val="22"/>
          <w:szCs w:val="22"/>
          <w:u w:val="single"/>
          <w:lang w:val="es-ES" w:eastAsia="es-ES"/>
        </w:rPr>
        <w:t xml:space="preserve"> </w:t>
      </w:r>
      <w:r w:rsidRPr="22788A34">
        <w:rPr>
          <w:rFonts w:ascii="Arial" w:hAnsi="Arial" w:cs="Arial"/>
          <w:b/>
          <w:bCs/>
          <w:color w:val="E36C0A" w:themeColor="accent6" w:themeShade="BF"/>
          <w:sz w:val="22"/>
          <w:szCs w:val="22"/>
          <w:u w:val="single"/>
          <w:lang w:val="es-ES" w:eastAsia="es-ES"/>
        </w:rPr>
        <w:t>DE</w:t>
      </w:r>
      <w:r w:rsidR="58D064AA" w:rsidRPr="22788A34">
        <w:rPr>
          <w:rFonts w:ascii="Arial" w:hAnsi="Arial" w:cs="Arial"/>
          <w:b/>
          <w:bCs/>
          <w:color w:val="E36C0A" w:themeColor="accent6" w:themeShade="BF"/>
          <w:sz w:val="22"/>
          <w:szCs w:val="22"/>
          <w:u w:val="single"/>
          <w:lang w:val="es-ES" w:eastAsia="es-ES"/>
        </w:rPr>
        <w:t xml:space="preserve"> </w:t>
      </w:r>
      <w:r w:rsidR="22733A7E" w:rsidRPr="22788A34">
        <w:rPr>
          <w:rFonts w:ascii="Arial" w:hAnsi="Arial" w:cs="Arial"/>
          <w:b/>
          <w:bCs/>
          <w:color w:val="E36C0A" w:themeColor="accent6" w:themeShade="BF"/>
          <w:sz w:val="22"/>
          <w:szCs w:val="22"/>
          <w:u w:val="single"/>
          <w:lang w:val="es-ES" w:eastAsia="es-ES"/>
        </w:rPr>
        <w:t>MARZO</w:t>
      </w:r>
      <w:r w:rsidRPr="22788A34">
        <w:rPr>
          <w:rFonts w:ascii="Arial" w:hAnsi="Arial" w:cs="Arial"/>
          <w:b/>
          <w:bCs/>
          <w:color w:val="E36C0A" w:themeColor="accent6" w:themeShade="BF"/>
          <w:sz w:val="22"/>
          <w:szCs w:val="22"/>
          <w:u w:val="single"/>
          <w:lang w:val="es-ES" w:eastAsia="es-ES"/>
        </w:rPr>
        <w:t xml:space="preserve"> 202</w:t>
      </w:r>
      <w:r w:rsidR="41499271" w:rsidRPr="22788A34">
        <w:rPr>
          <w:rFonts w:ascii="Arial" w:hAnsi="Arial" w:cs="Arial"/>
          <w:b/>
          <w:bCs/>
          <w:color w:val="E36C0A" w:themeColor="accent6" w:themeShade="BF"/>
          <w:sz w:val="22"/>
          <w:szCs w:val="22"/>
          <w:u w:val="single"/>
          <w:lang w:val="es-ES" w:eastAsia="es-ES"/>
        </w:rPr>
        <w:t>6</w:t>
      </w:r>
      <w:r w:rsidRPr="22788A34">
        <w:rPr>
          <w:rFonts w:ascii="Arial" w:hAnsi="Arial" w:cs="Arial"/>
          <w:b/>
          <w:bCs/>
          <w:color w:val="E36C0A" w:themeColor="accent6" w:themeShade="BF"/>
          <w:sz w:val="22"/>
          <w:szCs w:val="22"/>
          <w:u w:val="single"/>
          <w:lang w:val="es-ES" w:eastAsia="es-ES"/>
        </w:rPr>
        <w:t xml:space="preserve"> </w:t>
      </w:r>
    </w:p>
    <w:p w14:paraId="2AF6B48D" w14:textId="4F5D9012"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B4104BC">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B4104BC">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E2AD57A" w14:textId="77777777" w:rsidR="005C6381" w:rsidRPr="000352CD" w:rsidRDefault="005C6381" w:rsidP="005C6381">
            <w:pPr>
              <w:pStyle w:val="Sinespaciado"/>
              <w:widowControl w:val="0"/>
              <w:numPr>
                <w:ilvl w:val="0"/>
                <w:numId w:val="4"/>
              </w:numPr>
              <w:adjustRightInd w:val="0"/>
              <w:textAlignment w:val="baseline"/>
              <w:rPr>
                <w:rFonts w:ascii="Arial" w:hAnsi="Arial" w:cs="Arial"/>
                <w:sz w:val="18"/>
                <w:szCs w:val="18"/>
                <w:lang w:val="es-ES" w:eastAsia="es-ES"/>
              </w:rPr>
            </w:pPr>
            <w:r w:rsidRPr="000352CD">
              <w:rPr>
                <w:rFonts w:ascii="Arial" w:hAnsi="Arial" w:cs="Arial"/>
                <w:sz w:val="18"/>
                <w:szCs w:val="18"/>
                <w:lang w:val="es-ES" w:eastAsia="es-ES"/>
              </w:rPr>
              <w:t>Con más de 35 días antes de la fecha de salida del pasajero: SIN CARGO.</w:t>
            </w:r>
          </w:p>
          <w:p w14:paraId="2C4C95F8" w14:textId="77777777" w:rsidR="005C6381" w:rsidRPr="000352CD" w:rsidRDefault="005C6381" w:rsidP="005C6381">
            <w:pPr>
              <w:pStyle w:val="Sinespaciado"/>
              <w:widowControl w:val="0"/>
              <w:numPr>
                <w:ilvl w:val="0"/>
                <w:numId w:val="4"/>
              </w:numPr>
              <w:adjustRightInd w:val="0"/>
              <w:textAlignment w:val="baseline"/>
              <w:rPr>
                <w:rFonts w:ascii="Arial" w:hAnsi="Arial" w:cs="Arial"/>
                <w:sz w:val="18"/>
                <w:szCs w:val="18"/>
                <w:lang w:val="es-ES" w:eastAsia="es-ES"/>
              </w:rPr>
            </w:pPr>
            <w:r w:rsidRPr="000352CD">
              <w:rPr>
                <w:rFonts w:ascii="Arial" w:hAnsi="Arial" w:cs="Arial"/>
                <w:sz w:val="18"/>
                <w:szCs w:val="18"/>
                <w:lang w:val="es-ES" w:eastAsia="es-ES"/>
              </w:rPr>
              <w:t>Entre 34 y 15 días antes de la fecha de salida del pasajero: 50% del total de la reservación.</w:t>
            </w:r>
          </w:p>
          <w:p w14:paraId="11220D1C" w14:textId="77777777" w:rsidR="005C6381" w:rsidRPr="000352CD" w:rsidRDefault="005C6381" w:rsidP="005C6381">
            <w:pPr>
              <w:pStyle w:val="Sinespaciado"/>
              <w:widowControl w:val="0"/>
              <w:numPr>
                <w:ilvl w:val="0"/>
                <w:numId w:val="4"/>
              </w:numPr>
              <w:adjustRightInd w:val="0"/>
              <w:textAlignment w:val="baseline"/>
              <w:rPr>
                <w:rFonts w:ascii="Arial" w:hAnsi="Arial" w:cs="Arial"/>
                <w:sz w:val="18"/>
                <w:szCs w:val="18"/>
                <w:lang w:val="es-ES" w:eastAsia="es-ES"/>
              </w:rPr>
            </w:pPr>
            <w:r w:rsidRPr="000352CD">
              <w:rPr>
                <w:rFonts w:ascii="Arial" w:hAnsi="Arial" w:cs="Arial"/>
                <w:sz w:val="18"/>
                <w:szCs w:val="18"/>
                <w:lang w:val="es-ES" w:eastAsia="es-ES"/>
              </w:rPr>
              <w:t>Con menos de 14 días antes de la fecha de salida del pasajero: 100% del total de la reservación.</w:t>
            </w:r>
          </w:p>
          <w:p w14:paraId="625D9F9F" w14:textId="77777777" w:rsidR="005C6381" w:rsidRPr="000352CD" w:rsidRDefault="005C6381" w:rsidP="005C6381">
            <w:pPr>
              <w:pStyle w:val="Sinespaciado"/>
              <w:widowControl w:val="0"/>
              <w:numPr>
                <w:ilvl w:val="0"/>
                <w:numId w:val="4"/>
              </w:numPr>
              <w:adjustRightInd w:val="0"/>
              <w:textAlignment w:val="baseline"/>
              <w:rPr>
                <w:rFonts w:ascii="Arial" w:hAnsi="Arial" w:cs="Arial"/>
                <w:sz w:val="18"/>
                <w:szCs w:val="18"/>
                <w:lang w:val="es-ES" w:eastAsia="es-ES"/>
              </w:rPr>
            </w:pPr>
            <w:r w:rsidRPr="000352CD">
              <w:rPr>
                <w:rFonts w:ascii="Arial" w:hAnsi="Arial" w:cs="Arial"/>
                <w:sz w:val="18"/>
                <w:szCs w:val="18"/>
                <w:lang w:val="es-ES" w:eastAsia="es-ES"/>
              </w:rPr>
              <w:t>NO SHOW 100% del total de la reservación.</w:t>
            </w:r>
          </w:p>
          <w:p w14:paraId="26359984" w14:textId="373224CC" w:rsidR="00C718B8" w:rsidRDefault="3665629A" w:rsidP="00C718B8">
            <w:pPr>
              <w:pStyle w:val="Sinespaciado"/>
              <w:widowControl w:val="0"/>
              <w:adjustRightInd w:val="0"/>
              <w:jc w:val="center"/>
              <w:textAlignment w:val="baseline"/>
              <w:rPr>
                <w:rFonts w:ascii="Proxima Nova Alt Lt" w:hAnsi="Proxima Nova Alt Lt" w:cs="Arial"/>
                <w:sz w:val="18"/>
                <w:szCs w:val="18"/>
                <w:lang w:val="es-ES" w:eastAsia="es-ES"/>
              </w:rPr>
            </w:pPr>
            <w:r w:rsidRPr="0B4104BC">
              <w:rPr>
                <w:rFonts w:ascii="Proxima Nova Alt Lt" w:hAnsi="Proxima Nova Alt Lt" w:cs="Arial"/>
                <w:sz w:val="18"/>
                <w:szCs w:val="18"/>
                <w:lang w:val="es-ES" w:eastAsia="es-ES"/>
              </w:rPr>
              <w:t xml:space="preserve">En caso de adquirir boletos aéreos con Tourmundial: </w:t>
            </w:r>
            <w:r w:rsidR="4DE2DE9C" w:rsidRPr="0B4104BC">
              <w:rPr>
                <w:rFonts w:ascii="Proxima Nova Alt Lt" w:hAnsi="Proxima Nova Alt Lt" w:cs="Arial"/>
                <w:sz w:val="18"/>
                <w:szCs w:val="18"/>
                <w:lang w:val="es-ES" w:eastAsia="es-ES"/>
              </w:rPr>
              <w:t>Una vez emitidos los boletos aéreos son:</w:t>
            </w:r>
          </w:p>
          <w:p w14:paraId="714F173F" w14:textId="77777777" w:rsidR="00C41096" w:rsidRPr="00515DF7" w:rsidRDefault="4DE2DE9C" w:rsidP="00C718B8">
            <w:pPr>
              <w:pStyle w:val="Sinespaciado"/>
              <w:widowControl w:val="0"/>
              <w:adjustRightInd w:val="0"/>
              <w:jc w:val="center"/>
              <w:textAlignment w:val="baseline"/>
              <w:rPr>
                <w:rFonts w:ascii="Arial" w:hAnsi="Arial" w:cs="Arial"/>
                <w:sz w:val="18"/>
                <w:szCs w:val="18"/>
                <w:lang w:val="es-ES" w:eastAsia="es-ES"/>
              </w:rPr>
            </w:pPr>
            <w:r w:rsidRPr="0B4104BC">
              <w:rPr>
                <w:rFonts w:ascii="Proxima Nova Alt Lt" w:hAnsi="Proxima Nova Alt Lt" w:cs="Arial"/>
                <w:color w:val="E36C0A" w:themeColor="accent6" w:themeShade="BF"/>
                <w:sz w:val="18"/>
                <w:szCs w:val="18"/>
                <w:u w:val="single"/>
                <w:lang w:val="es-ES" w:eastAsia="es-ES"/>
              </w:rPr>
              <w:t>NO reembolsables, NO endosables, NO permiten cambio de fecha y/o nombre</w:t>
            </w:r>
            <w:r w:rsidRPr="0B4104BC">
              <w:rPr>
                <w:rFonts w:ascii="Proxima Nova Alt Lt" w:hAnsi="Proxima Nova Alt Lt" w:cs="Arial"/>
                <w:color w:val="E36C0A" w:themeColor="accent6" w:themeShade="BF"/>
                <w:sz w:val="18"/>
                <w:szCs w:val="18"/>
                <w:lang w:val="es-ES" w:eastAsia="es-ES"/>
              </w:rPr>
              <w:t>*</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2B05DC">
      <w:headerReference w:type="default" r:id="rId13"/>
      <w:footerReference w:type="default" r:id="rId14"/>
      <w:pgSz w:w="11906" w:h="16838"/>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69DA9" w14:textId="77777777" w:rsidR="009A2DA4" w:rsidRDefault="009A2DA4">
      <w:pPr>
        <w:spacing w:after="0" w:line="240" w:lineRule="auto"/>
      </w:pPr>
      <w:r>
        <w:separator/>
      </w:r>
    </w:p>
  </w:endnote>
  <w:endnote w:type="continuationSeparator" w:id="0">
    <w:p w14:paraId="5A9A865B" w14:textId="77777777" w:rsidR="009A2DA4" w:rsidRDefault="009A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0EF1" w14:textId="77777777" w:rsidR="00E65030" w:rsidRDefault="00E65030" w:rsidP="00E65030">
    <w:pPr>
      <w:pStyle w:val="Piedepgina"/>
      <w:jc w:val="center"/>
      <w:rPr>
        <w:rFonts w:ascii="Arial" w:hAnsi="Arial" w:cs="Arial"/>
        <w:sz w:val="13"/>
        <w:szCs w:val="13"/>
      </w:rPr>
    </w:pPr>
  </w:p>
  <w:p w14:paraId="6D5729EF" w14:textId="77777777" w:rsidR="00E65030" w:rsidRDefault="00E65030" w:rsidP="00E65030">
    <w:pPr>
      <w:pStyle w:val="Piedepgina"/>
      <w:jc w:val="center"/>
      <w:rPr>
        <w:rFonts w:ascii="Arial" w:hAnsi="Arial" w:cs="Arial"/>
        <w:sz w:val="13"/>
        <w:szCs w:val="13"/>
      </w:rPr>
    </w:pPr>
    <w:r>
      <w:rPr>
        <w:rFonts w:ascii="Arial" w:hAnsi="Arial" w:cs="Arial"/>
        <w:sz w:val="13"/>
        <w:szCs w:val="13"/>
      </w:rPr>
      <w:t>Tel (52) (55) 4147 – 5780</w:t>
    </w:r>
  </w:p>
  <w:p w14:paraId="43F0B5BA" w14:textId="77777777" w:rsidR="00E65030" w:rsidRDefault="00E65030" w:rsidP="00E6503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04787CD0" w14:textId="77777777" w:rsidR="00E65030" w:rsidRPr="009D2BB6" w:rsidRDefault="00E65030" w:rsidP="00E6503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CE3C028" w14:textId="4BDF6D4D" w:rsidR="00B70BC9" w:rsidRPr="00E65030" w:rsidRDefault="00B70BC9" w:rsidP="00E650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88125" w14:textId="77777777" w:rsidR="009A2DA4" w:rsidRDefault="009A2DA4">
      <w:pPr>
        <w:spacing w:after="0" w:line="240" w:lineRule="auto"/>
      </w:pPr>
      <w:r>
        <w:separator/>
      </w:r>
    </w:p>
  </w:footnote>
  <w:footnote w:type="continuationSeparator" w:id="0">
    <w:p w14:paraId="777745FE" w14:textId="77777777" w:rsidR="009A2DA4" w:rsidRDefault="009A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1BDE8922">
          <wp:simplePos x="0" y="0"/>
          <wp:positionH relativeFrom="margin">
            <wp:align>left</wp:align>
          </wp:positionH>
          <wp:positionV relativeFrom="topMargin">
            <wp:posOffset>235585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06F9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visibility:visible;mso-wrap-style:square" o:bullet="t">
        <v:imagedata r:id="rId1" o:title=""/>
      </v:shape>
    </w:pict>
  </w:numPicBullet>
  <w:abstractNum w:abstractNumId="0" w15:restartNumberingAfterBreak="0">
    <w:nsid w:val="11800A42"/>
    <w:multiLevelType w:val="hybridMultilevel"/>
    <w:tmpl w:val="8E9A2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E72"/>
    <w:multiLevelType w:val="hybridMultilevel"/>
    <w:tmpl w:val="519AE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A04440"/>
    <w:multiLevelType w:val="hybridMultilevel"/>
    <w:tmpl w:val="BDC4A32C"/>
    <w:lvl w:ilvl="0" w:tplc="5C72EE3C">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6A6C07"/>
    <w:multiLevelType w:val="hybridMultilevel"/>
    <w:tmpl w:val="0CCA13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C20C24"/>
    <w:multiLevelType w:val="hybridMultilevel"/>
    <w:tmpl w:val="E4E024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85712453">
    <w:abstractNumId w:val="9"/>
  </w:num>
  <w:num w:numId="2" w16cid:durableId="2109042251">
    <w:abstractNumId w:val="1"/>
  </w:num>
  <w:num w:numId="3" w16cid:durableId="1260334486">
    <w:abstractNumId w:val="11"/>
  </w:num>
  <w:num w:numId="4" w16cid:durableId="403188423">
    <w:abstractNumId w:val="8"/>
  </w:num>
  <w:num w:numId="5" w16cid:durableId="1763380430">
    <w:abstractNumId w:val="5"/>
  </w:num>
  <w:num w:numId="6" w16cid:durableId="1092580997">
    <w:abstractNumId w:val="22"/>
  </w:num>
  <w:num w:numId="7" w16cid:durableId="175585087">
    <w:abstractNumId w:val="19"/>
  </w:num>
  <w:num w:numId="8" w16cid:durableId="471993691">
    <w:abstractNumId w:val="13"/>
  </w:num>
  <w:num w:numId="9" w16cid:durableId="642388855">
    <w:abstractNumId w:val="6"/>
  </w:num>
  <w:num w:numId="10" w16cid:durableId="820929186">
    <w:abstractNumId w:val="10"/>
  </w:num>
  <w:num w:numId="11" w16cid:durableId="313485446">
    <w:abstractNumId w:val="17"/>
  </w:num>
  <w:num w:numId="12" w16cid:durableId="646015700">
    <w:abstractNumId w:val="12"/>
  </w:num>
  <w:num w:numId="13" w16cid:durableId="287704189">
    <w:abstractNumId w:val="20"/>
  </w:num>
  <w:num w:numId="14" w16cid:durableId="499467583">
    <w:abstractNumId w:val="7"/>
  </w:num>
  <w:num w:numId="15" w16cid:durableId="999626030">
    <w:abstractNumId w:val="18"/>
  </w:num>
  <w:num w:numId="16" w16cid:durableId="1047991723">
    <w:abstractNumId w:val="21"/>
  </w:num>
  <w:num w:numId="17" w16cid:durableId="856120304">
    <w:abstractNumId w:val="23"/>
  </w:num>
  <w:num w:numId="18" w16cid:durableId="1574005804">
    <w:abstractNumId w:val="14"/>
  </w:num>
  <w:num w:numId="19" w16cid:durableId="1199930654">
    <w:abstractNumId w:val="4"/>
  </w:num>
  <w:num w:numId="20" w16cid:durableId="794177516">
    <w:abstractNumId w:val="15"/>
  </w:num>
  <w:num w:numId="21" w16cid:durableId="154417694">
    <w:abstractNumId w:val="0"/>
  </w:num>
  <w:num w:numId="22" w16cid:durableId="234316836">
    <w:abstractNumId w:val="3"/>
  </w:num>
  <w:num w:numId="23" w16cid:durableId="1604799619">
    <w:abstractNumId w:val="2"/>
  </w:num>
  <w:num w:numId="24" w16cid:durableId="2143422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24FE5"/>
    <w:rsid w:val="000261FC"/>
    <w:rsid w:val="00027279"/>
    <w:rsid w:val="00036C60"/>
    <w:rsid w:val="00041C3E"/>
    <w:rsid w:val="00041D51"/>
    <w:rsid w:val="00041F85"/>
    <w:rsid w:val="00043B17"/>
    <w:rsid w:val="00045929"/>
    <w:rsid w:val="00054E08"/>
    <w:rsid w:val="00061CA9"/>
    <w:rsid w:val="0006662F"/>
    <w:rsid w:val="00070220"/>
    <w:rsid w:val="00071EB5"/>
    <w:rsid w:val="0007254E"/>
    <w:rsid w:val="000764D1"/>
    <w:rsid w:val="00077937"/>
    <w:rsid w:val="00081050"/>
    <w:rsid w:val="00083EDF"/>
    <w:rsid w:val="0008539B"/>
    <w:rsid w:val="000A2292"/>
    <w:rsid w:val="000B4A43"/>
    <w:rsid w:val="000C5139"/>
    <w:rsid w:val="000C52EB"/>
    <w:rsid w:val="000D1E41"/>
    <w:rsid w:val="000D3CD7"/>
    <w:rsid w:val="000D5380"/>
    <w:rsid w:val="000D7155"/>
    <w:rsid w:val="000E1D29"/>
    <w:rsid w:val="000E6411"/>
    <w:rsid w:val="00100ABE"/>
    <w:rsid w:val="00122278"/>
    <w:rsid w:val="00126E13"/>
    <w:rsid w:val="0013588A"/>
    <w:rsid w:val="00137E9C"/>
    <w:rsid w:val="001479D7"/>
    <w:rsid w:val="00150DE2"/>
    <w:rsid w:val="00154031"/>
    <w:rsid w:val="00173040"/>
    <w:rsid w:val="001748E3"/>
    <w:rsid w:val="00183834"/>
    <w:rsid w:val="00183A42"/>
    <w:rsid w:val="00191EB3"/>
    <w:rsid w:val="00196354"/>
    <w:rsid w:val="001B5744"/>
    <w:rsid w:val="001B67A3"/>
    <w:rsid w:val="001C0459"/>
    <w:rsid w:val="001C26CB"/>
    <w:rsid w:val="001C399F"/>
    <w:rsid w:val="001D2EF5"/>
    <w:rsid w:val="001E0578"/>
    <w:rsid w:val="001E55E4"/>
    <w:rsid w:val="001E5988"/>
    <w:rsid w:val="001F071B"/>
    <w:rsid w:val="001F49B1"/>
    <w:rsid w:val="0020248F"/>
    <w:rsid w:val="002034B6"/>
    <w:rsid w:val="002042D8"/>
    <w:rsid w:val="00217B0C"/>
    <w:rsid w:val="002227AE"/>
    <w:rsid w:val="002251B5"/>
    <w:rsid w:val="00227253"/>
    <w:rsid w:val="00227562"/>
    <w:rsid w:val="00227803"/>
    <w:rsid w:val="00231E9A"/>
    <w:rsid w:val="00235B73"/>
    <w:rsid w:val="0024272B"/>
    <w:rsid w:val="0024447D"/>
    <w:rsid w:val="0024553D"/>
    <w:rsid w:val="002613BB"/>
    <w:rsid w:val="0026378B"/>
    <w:rsid w:val="002643E9"/>
    <w:rsid w:val="002855E8"/>
    <w:rsid w:val="00290736"/>
    <w:rsid w:val="00290E9F"/>
    <w:rsid w:val="00297531"/>
    <w:rsid w:val="002A61DA"/>
    <w:rsid w:val="002A6E48"/>
    <w:rsid w:val="002B05DC"/>
    <w:rsid w:val="002B0DDF"/>
    <w:rsid w:val="002B3BBE"/>
    <w:rsid w:val="002B511A"/>
    <w:rsid w:val="002B7D39"/>
    <w:rsid w:val="002C7C55"/>
    <w:rsid w:val="002D49D9"/>
    <w:rsid w:val="002E0149"/>
    <w:rsid w:val="002E1C39"/>
    <w:rsid w:val="002E4944"/>
    <w:rsid w:val="002E56B2"/>
    <w:rsid w:val="002F209F"/>
    <w:rsid w:val="00300675"/>
    <w:rsid w:val="00303E12"/>
    <w:rsid w:val="00306DF5"/>
    <w:rsid w:val="00307721"/>
    <w:rsid w:val="0032019B"/>
    <w:rsid w:val="003315BE"/>
    <w:rsid w:val="00332908"/>
    <w:rsid w:val="00336240"/>
    <w:rsid w:val="00337BE5"/>
    <w:rsid w:val="00343DB9"/>
    <w:rsid w:val="00351466"/>
    <w:rsid w:val="00356335"/>
    <w:rsid w:val="00356514"/>
    <w:rsid w:val="003570F9"/>
    <w:rsid w:val="00376C44"/>
    <w:rsid w:val="003800F6"/>
    <w:rsid w:val="00385934"/>
    <w:rsid w:val="0038798F"/>
    <w:rsid w:val="003919A9"/>
    <w:rsid w:val="0039375A"/>
    <w:rsid w:val="00396AAD"/>
    <w:rsid w:val="003A2C90"/>
    <w:rsid w:val="003B6000"/>
    <w:rsid w:val="003C4950"/>
    <w:rsid w:val="003C567A"/>
    <w:rsid w:val="003D1237"/>
    <w:rsid w:val="003D5CFF"/>
    <w:rsid w:val="003D7DF1"/>
    <w:rsid w:val="003E16D0"/>
    <w:rsid w:val="003E6365"/>
    <w:rsid w:val="004001CF"/>
    <w:rsid w:val="00402E43"/>
    <w:rsid w:val="0041264F"/>
    <w:rsid w:val="004358D9"/>
    <w:rsid w:val="00436412"/>
    <w:rsid w:val="00445390"/>
    <w:rsid w:val="00451494"/>
    <w:rsid w:val="00454ACC"/>
    <w:rsid w:val="00457A19"/>
    <w:rsid w:val="00461817"/>
    <w:rsid w:val="00464722"/>
    <w:rsid w:val="004752AE"/>
    <w:rsid w:val="0047662D"/>
    <w:rsid w:val="00484BD0"/>
    <w:rsid w:val="00485878"/>
    <w:rsid w:val="00486875"/>
    <w:rsid w:val="004A0E8D"/>
    <w:rsid w:val="004A23AE"/>
    <w:rsid w:val="004A2C83"/>
    <w:rsid w:val="004A30B1"/>
    <w:rsid w:val="004A64A5"/>
    <w:rsid w:val="004B1F27"/>
    <w:rsid w:val="004C0DB2"/>
    <w:rsid w:val="004D0BA0"/>
    <w:rsid w:val="004D12F9"/>
    <w:rsid w:val="004D3356"/>
    <w:rsid w:val="004D6E9E"/>
    <w:rsid w:val="004E0FC3"/>
    <w:rsid w:val="004E73E8"/>
    <w:rsid w:val="004F566C"/>
    <w:rsid w:val="00507F5A"/>
    <w:rsid w:val="005139B7"/>
    <w:rsid w:val="00515DF7"/>
    <w:rsid w:val="00522D6F"/>
    <w:rsid w:val="005313D8"/>
    <w:rsid w:val="00535E53"/>
    <w:rsid w:val="00544949"/>
    <w:rsid w:val="0054536A"/>
    <w:rsid w:val="0054757B"/>
    <w:rsid w:val="005551F9"/>
    <w:rsid w:val="00557469"/>
    <w:rsid w:val="00567FBB"/>
    <w:rsid w:val="00585466"/>
    <w:rsid w:val="00595C9B"/>
    <w:rsid w:val="005B066D"/>
    <w:rsid w:val="005B1718"/>
    <w:rsid w:val="005B3510"/>
    <w:rsid w:val="005B7AF3"/>
    <w:rsid w:val="005C6381"/>
    <w:rsid w:val="005D3292"/>
    <w:rsid w:val="005D43B2"/>
    <w:rsid w:val="005E39D8"/>
    <w:rsid w:val="00601CEA"/>
    <w:rsid w:val="00602DC1"/>
    <w:rsid w:val="00624C47"/>
    <w:rsid w:val="0062554C"/>
    <w:rsid w:val="00625B11"/>
    <w:rsid w:val="00640490"/>
    <w:rsid w:val="00640DCD"/>
    <w:rsid w:val="00643D30"/>
    <w:rsid w:val="00647FDD"/>
    <w:rsid w:val="00662C18"/>
    <w:rsid w:val="0066330C"/>
    <w:rsid w:val="00670D8D"/>
    <w:rsid w:val="006728C4"/>
    <w:rsid w:val="00680E37"/>
    <w:rsid w:val="00684F2E"/>
    <w:rsid w:val="00696554"/>
    <w:rsid w:val="006A39CB"/>
    <w:rsid w:val="006A63B4"/>
    <w:rsid w:val="006B1D27"/>
    <w:rsid w:val="006B3243"/>
    <w:rsid w:val="006B5496"/>
    <w:rsid w:val="006C4AC1"/>
    <w:rsid w:val="006D30DC"/>
    <w:rsid w:val="006D448E"/>
    <w:rsid w:val="006D55DE"/>
    <w:rsid w:val="006D5F5D"/>
    <w:rsid w:val="006D7EA2"/>
    <w:rsid w:val="006E1813"/>
    <w:rsid w:val="006F7E48"/>
    <w:rsid w:val="00706581"/>
    <w:rsid w:val="00716D00"/>
    <w:rsid w:val="00724F73"/>
    <w:rsid w:val="007332E1"/>
    <w:rsid w:val="0074671C"/>
    <w:rsid w:val="007474A4"/>
    <w:rsid w:val="0075388D"/>
    <w:rsid w:val="00756422"/>
    <w:rsid w:val="007621FB"/>
    <w:rsid w:val="00770005"/>
    <w:rsid w:val="00781AF5"/>
    <w:rsid w:val="007B0CF6"/>
    <w:rsid w:val="007B1623"/>
    <w:rsid w:val="007E36D0"/>
    <w:rsid w:val="007E40BF"/>
    <w:rsid w:val="007F219D"/>
    <w:rsid w:val="007F485F"/>
    <w:rsid w:val="008030E2"/>
    <w:rsid w:val="00803D5F"/>
    <w:rsid w:val="008051DD"/>
    <w:rsid w:val="00810FF5"/>
    <w:rsid w:val="008147B9"/>
    <w:rsid w:val="008417AF"/>
    <w:rsid w:val="00843A9A"/>
    <w:rsid w:val="00856A51"/>
    <w:rsid w:val="00860437"/>
    <w:rsid w:val="00863033"/>
    <w:rsid w:val="00870B0F"/>
    <w:rsid w:val="0087216E"/>
    <w:rsid w:val="008B04F6"/>
    <w:rsid w:val="008B31E2"/>
    <w:rsid w:val="008C49D7"/>
    <w:rsid w:val="008C5BEC"/>
    <w:rsid w:val="008C5D73"/>
    <w:rsid w:val="008F1F22"/>
    <w:rsid w:val="008F5CC9"/>
    <w:rsid w:val="008F5F03"/>
    <w:rsid w:val="00902819"/>
    <w:rsid w:val="00902BA1"/>
    <w:rsid w:val="00905975"/>
    <w:rsid w:val="009068EA"/>
    <w:rsid w:val="00912087"/>
    <w:rsid w:val="00914F59"/>
    <w:rsid w:val="00926918"/>
    <w:rsid w:val="00930659"/>
    <w:rsid w:val="00934464"/>
    <w:rsid w:val="0093605A"/>
    <w:rsid w:val="009406A8"/>
    <w:rsid w:val="00941663"/>
    <w:rsid w:val="0094196A"/>
    <w:rsid w:val="009479AD"/>
    <w:rsid w:val="009540F7"/>
    <w:rsid w:val="00957E6F"/>
    <w:rsid w:val="00962088"/>
    <w:rsid w:val="009742CD"/>
    <w:rsid w:val="0097789A"/>
    <w:rsid w:val="009949BC"/>
    <w:rsid w:val="009A2DA4"/>
    <w:rsid w:val="009A43E2"/>
    <w:rsid w:val="009B604F"/>
    <w:rsid w:val="009C53CC"/>
    <w:rsid w:val="009D0881"/>
    <w:rsid w:val="009D330A"/>
    <w:rsid w:val="009D4E0F"/>
    <w:rsid w:val="009E3EBC"/>
    <w:rsid w:val="009E6615"/>
    <w:rsid w:val="009F6739"/>
    <w:rsid w:val="00A154CE"/>
    <w:rsid w:val="00A2029A"/>
    <w:rsid w:val="00A218B7"/>
    <w:rsid w:val="00A23CAF"/>
    <w:rsid w:val="00A32B68"/>
    <w:rsid w:val="00A337C5"/>
    <w:rsid w:val="00A46769"/>
    <w:rsid w:val="00A46D50"/>
    <w:rsid w:val="00A4783C"/>
    <w:rsid w:val="00A52B62"/>
    <w:rsid w:val="00A52D97"/>
    <w:rsid w:val="00A53FAE"/>
    <w:rsid w:val="00A632A2"/>
    <w:rsid w:val="00A64BD6"/>
    <w:rsid w:val="00A6626C"/>
    <w:rsid w:val="00A73139"/>
    <w:rsid w:val="00A84992"/>
    <w:rsid w:val="00A84FA0"/>
    <w:rsid w:val="00A86672"/>
    <w:rsid w:val="00A90003"/>
    <w:rsid w:val="00A92182"/>
    <w:rsid w:val="00A956E4"/>
    <w:rsid w:val="00A958F7"/>
    <w:rsid w:val="00AA34F6"/>
    <w:rsid w:val="00AA4252"/>
    <w:rsid w:val="00AB1B4B"/>
    <w:rsid w:val="00AB1D6E"/>
    <w:rsid w:val="00AB3FA5"/>
    <w:rsid w:val="00AB5AB4"/>
    <w:rsid w:val="00AC63C9"/>
    <w:rsid w:val="00AE1A60"/>
    <w:rsid w:val="00AE5B06"/>
    <w:rsid w:val="00AF15A2"/>
    <w:rsid w:val="00AF23A4"/>
    <w:rsid w:val="00AF4297"/>
    <w:rsid w:val="00AF78F3"/>
    <w:rsid w:val="00B013BF"/>
    <w:rsid w:val="00B252B2"/>
    <w:rsid w:val="00B26A9D"/>
    <w:rsid w:val="00B44BA9"/>
    <w:rsid w:val="00B523BE"/>
    <w:rsid w:val="00B575E4"/>
    <w:rsid w:val="00B62509"/>
    <w:rsid w:val="00B70BC9"/>
    <w:rsid w:val="00B7574D"/>
    <w:rsid w:val="00B8292A"/>
    <w:rsid w:val="00B8404C"/>
    <w:rsid w:val="00B9389D"/>
    <w:rsid w:val="00B96374"/>
    <w:rsid w:val="00BC08D6"/>
    <w:rsid w:val="00BC297A"/>
    <w:rsid w:val="00BC2BD4"/>
    <w:rsid w:val="00BD5B36"/>
    <w:rsid w:val="00BD9999"/>
    <w:rsid w:val="00BE0B16"/>
    <w:rsid w:val="00BE26B4"/>
    <w:rsid w:val="00BF1376"/>
    <w:rsid w:val="00BF42E1"/>
    <w:rsid w:val="00BF695B"/>
    <w:rsid w:val="00BF78C6"/>
    <w:rsid w:val="00C1015F"/>
    <w:rsid w:val="00C13730"/>
    <w:rsid w:val="00C13D48"/>
    <w:rsid w:val="00C156B6"/>
    <w:rsid w:val="00C277C7"/>
    <w:rsid w:val="00C34E9A"/>
    <w:rsid w:val="00C41096"/>
    <w:rsid w:val="00C447BA"/>
    <w:rsid w:val="00C455CC"/>
    <w:rsid w:val="00C45AD5"/>
    <w:rsid w:val="00C571EC"/>
    <w:rsid w:val="00C718B8"/>
    <w:rsid w:val="00C7242F"/>
    <w:rsid w:val="00C81D27"/>
    <w:rsid w:val="00C846AF"/>
    <w:rsid w:val="00C9407D"/>
    <w:rsid w:val="00C95431"/>
    <w:rsid w:val="00CA2DBD"/>
    <w:rsid w:val="00CA70A2"/>
    <w:rsid w:val="00CB2461"/>
    <w:rsid w:val="00CC5562"/>
    <w:rsid w:val="00CC59B2"/>
    <w:rsid w:val="00CD2B13"/>
    <w:rsid w:val="00CD3946"/>
    <w:rsid w:val="00CD64A8"/>
    <w:rsid w:val="00CD65A3"/>
    <w:rsid w:val="00CF1242"/>
    <w:rsid w:val="00CF6449"/>
    <w:rsid w:val="00CF69FB"/>
    <w:rsid w:val="00CF72E8"/>
    <w:rsid w:val="00D00E9C"/>
    <w:rsid w:val="00D02853"/>
    <w:rsid w:val="00D12913"/>
    <w:rsid w:val="00D1690E"/>
    <w:rsid w:val="00D25817"/>
    <w:rsid w:val="00D4505C"/>
    <w:rsid w:val="00D45304"/>
    <w:rsid w:val="00D540AE"/>
    <w:rsid w:val="00D6153B"/>
    <w:rsid w:val="00D773F8"/>
    <w:rsid w:val="00DA1A89"/>
    <w:rsid w:val="00DB1CAB"/>
    <w:rsid w:val="00DB74D6"/>
    <w:rsid w:val="00DC4A06"/>
    <w:rsid w:val="00DD10AE"/>
    <w:rsid w:val="00DE20A5"/>
    <w:rsid w:val="00DE6C49"/>
    <w:rsid w:val="00DF3CA2"/>
    <w:rsid w:val="00DF4A39"/>
    <w:rsid w:val="00E00A18"/>
    <w:rsid w:val="00E04ED2"/>
    <w:rsid w:val="00E1167E"/>
    <w:rsid w:val="00E15173"/>
    <w:rsid w:val="00E25B58"/>
    <w:rsid w:val="00E3028F"/>
    <w:rsid w:val="00E345C6"/>
    <w:rsid w:val="00E40790"/>
    <w:rsid w:val="00E410D4"/>
    <w:rsid w:val="00E42961"/>
    <w:rsid w:val="00E52BB0"/>
    <w:rsid w:val="00E626B6"/>
    <w:rsid w:val="00E64A1C"/>
    <w:rsid w:val="00E65030"/>
    <w:rsid w:val="00E65083"/>
    <w:rsid w:val="00E650FE"/>
    <w:rsid w:val="00E71F8A"/>
    <w:rsid w:val="00E77024"/>
    <w:rsid w:val="00E833BF"/>
    <w:rsid w:val="00E8434A"/>
    <w:rsid w:val="00E84359"/>
    <w:rsid w:val="00E8495A"/>
    <w:rsid w:val="00E85DF8"/>
    <w:rsid w:val="00E86AF2"/>
    <w:rsid w:val="00E87626"/>
    <w:rsid w:val="00E879B9"/>
    <w:rsid w:val="00E916FF"/>
    <w:rsid w:val="00E948AE"/>
    <w:rsid w:val="00E953D2"/>
    <w:rsid w:val="00EA1271"/>
    <w:rsid w:val="00EA16E1"/>
    <w:rsid w:val="00EA3A9E"/>
    <w:rsid w:val="00EA59F0"/>
    <w:rsid w:val="00EB29B6"/>
    <w:rsid w:val="00EB3747"/>
    <w:rsid w:val="00EC2CC4"/>
    <w:rsid w:val="00ED078C"/>
    <w:rsid w:val="00ED1563"/>
    <w:rsid w:val="00EF21B6"/>
    <w:rsid w:val="00F01970"/>
    <w:rsid w:val="00F06428"/>
    <w:rsid w:val="00F101ED"/>
    <w:rsid w:val="00F32757"/>
    <w:rsid w:val="00F33D32"/>
    <w:rsid w:val="00F37D3D"/>
    <w:rsid w:val="00F40835"/>
    <w:rsid w:val="00F45E55"/>
    <w:rsid w:val="00F50692"/>
    <w:rsid w:val="00F52188"/>
    <w:rsid w:val="00F53841"/>
    <w:rsid w:val="00F53BC1"/>
    <w:rsid w:val="00F76311"/>
    <w:rsid w:val="00F81EEB"/>
    <w:rsid w:val="00F82A26"/>
    <w:rsid w:val="00F8332C"/>
    <w:rsid w:val="00F84215"/>
    <w:rsid w:val="00F90FBF"/>
    <w:rsid w:val="00F92E75"/>
    <w:rsid w:val="00F93B29"/>
    <w:rsid w:val="00FA16A4"/>
    <w:rsid w:val="00FA1D0D"/>
    <w:rsid w:val="00FE75CA"/>
    <w:rsid w:val="00FE79AD"/>
    <w:rsid w:val="00FF6D94"/>
    <w:rsid w:val="00FF75D0"/>
    <w:rsid w:val="0112F626"/>
    <w:rsid w:val="0192628D"/>
    <w:rsid w:val="0265404B"/>
    <w:rsid w:val="027505D8"/>
    <w:rsid w:val="02761BE8"/>
    <w:rsid w:val="029E5E34"/>
    <w:rsid w:val="02A37C2A"/>
    <w:rsid w:val="030E23C7"/>
    <w:rsid w:val="033E23EA"/>
    <w:rsid w:val="060747C7"/>
    <w:rsid w:val="063876AD"/>
    <w:rsid w:val="063C73AE"/>
    <w:rsid w:val="06665051"/>
    <w:rsid w:val="067CE8A2"/>
    <w:rsid w:val="06C9903C"/>
    <w:rsid w:val="06EC6B88"/>
    <w:rsid w:val="0716D83A"/>
    <w:rsid w:val="0717ED63"/>
    <w:rsid w:val="072A4BA3"/>
    <w:rsid w:val="07C07DA4"/>
    <w:rsid w:val="083F8620"/>
    <w:rsid w:val="084EAE16"/>
    <w:rsid w:val="087C9797"/>
    <w:rsid w:val="089F8845"/>
    <w:rsid w:val="08D81425"/>
    <w:rsid w:val="08E2F3CE"/>
    <w:rsid w:val="08E739F0"/>
    <w:rsid w:val="090CE64E"/>
    <w:rsid w:val="090CF90F"/>
    <w:rsid w:val="094F77F8"/>
    <w:rsid w:val="0959BF22"/>
    <w:rsid w:val="09E43EFB"/>
    <w:rsid w:val="0A242ED4"/>
    <w:rsid w:val="0A5A859C"/>
    <w:rsid w:val="0A8F1E3A"/>
    <w:rsid w:val="0AD643DF"/>
    <w:rsid w:val="0B06EB52"/>
    <w:rsid w:val="0B4104BC"/>
    <w:rsid w:val="0B863BF7"/>
    <w:rsid w:val="0BE5DB8D"/>
    <w:rsid w:val="0C3DDEE8"/>
    <w:rsid w:val="0C640DDF"/>
    <w:rsid w:val="0CAE4CD9"/>
    <w:rsid w:val="0CDB4DAA"/>
    <w:rsid w:val="0CDBECBA"/>
    <w:rsid w:val="0D819398"/>
    <w:rsid w:val="0DB25E09"/>
    <w:rsid w:val="0DC7C493"/>
    <w:rsid w:val="0E21B734"/>
    <w:rsid w:val="0E440FAE"/>
    <w:rsid w:val="0E77BFD3"/>
    <w:rsid w:val="0EA91FC8"/>
    <w:rsid w:val="0EEE7AB4"/>
    <w:rsid w:val="0EFD0B3D"/>
    <w:rsid w:val="0F0F8C42"/>
    <w:rsid w:val="0FEB723E"/>
    <w:rsid w:val="105E2F0D"/>
    <w:rsid w:val="107A0F8F"/>
    <w:rsid w:val="10BD0377"/>
    <w:rsid w:val="11321AA1"/>
    <w:rsid w:val="11340537"/>
    <w:rsid w:val="11AA3EB3"/>
    <w:rsid w:val="123630A7"/>
    <w:rsid w:val="12FCF000"/>
    <w:rsid w:val="1349C792"/>
    <w:rsid w:val="1612DBAD"/>
    <w:rsid w:val="165CEFA1"/>
    <w:rsid w:val="1707830A"/>
    <w:rsid w:val="17975C3A"/>
    <w:rsid w:val="17C9ED2F"/>
    <w:rsid w:val="181ABA7D"/>
    <w:rsid w:val="18444478"/>
    <w:rsid w:val="18698544"/>
    <w:rsid w:val="18A4CAAE"/>
    <w:rsid w:val="18DF85B3"/>
    <w:rsid w:val="19F5F39B"/>
    <w:rsid w:val="1A14ABDA"/>
    <w:rsid w:val="1A18BEE4"/>
    <w:rsid w:val="1A297BD5"/>
    <w:rsid w:val="1A3B5E6E"/>
    <w:rsid w:val="1A482014"/>
    <w:rsid w:val="1A6F768F"/>
    <w:rsid w:val="1B54353D"/>
    <w:rsid w:val="1B595E4E"/>
    <w:rsid w:val="1BB18F43"/>
    <w:rsid w:val="1BCEEA1B"/>
    <w:rsid w:val="1C253E27"/>
    <w:rsid w:val="1D199BA4"/>
    <w:rsid w:val="1D4BCB51"/>
    <w:rsid w:val="1D74ECD8"/>
    <w:rsid w:val="1DA93705"/>
    <w:rsid w:val="1DC82088"/>
    <w:rsid w:val="1E25445C"/>
    <w:rsid w:val="1E2F5326"/>
    <w:rsid w:val="1E68559C"/>
    <w:rsid w:val="1E84BDFF"/>
    <w:rsid w:val="1F97B4E6"/>
    <w:rsid w:val="200C4BAA"/>
    <w:rsid w:val="2060A0D3"/>
    <w:rsid w:val="207EF60E"/>
    <w:rsid w:val="20985A75"/>
    <w:rsid w:val="20B0A4F4"/>
    <w:rsid w:val="21866C81"/>
    <w:rsid w:val="21A447B5"/>
    <w:rsid w:val="22733A7E"/>
    <w:rsid w:val="22788A34"/>
    <w:rsid w:val="2299406B"/>
    <w:rsid w:val="229B0348"/>
    <w:rsid w:val="22B13C84"/>
    <w:rsid w:val="237DE00D"/>
    <w:rsid w:val="23832E99"/>
    <w:rsid w:val="243B5793"/>
    <w:rsid w:val="24413D72"/>
    <w:rsid w:val="252DBC4C"/>
    <w:rsid w:val="255691BF"/>
    <w:rsid w:val="261F79A7"/>
    <w:rsid w:val="265EACA7"/>
    <w:rsid w:val="26C08A8F"/>
    <w:rsid w:val="26D0C30E"/>
    <w:rsid w:val="274FF8F9"/>
    <w:rsid w:val="27B012F6"/>
    <w:rsid w:val="27DA33B8"/>
    <w:rsid w:val="27FEC511"/>
    <w:rsid w:val="2807F8B8"/>
    <w:rsid w:val="28365839"/>
    <w:rsid w:val="292679F1"/>
    <w:rsid w:val="2A0204F8"/>
    <w:rsid w:val="2A274042"/>
    <w:rsid w:val="2A767D34"/>
    <w:rsid w:val="2A8B609A"/>
    <w:rsid w:val="2AA70781"/>
    <w:rsid w:val="2B840BF1"/>
    <w:rsid w:val="2BABBC17"/>
    <w:rsid w:val="2BC2930C"/>
    <w:rsid w:val="2C2C0A46"/>
    <w:rsid w:val="2CBB73FA"/>
    <w:rsid w:val="2CCDD420"/>
    <w:rsid w:val="2D2830AC"/>
    <w:rsid w:val="2D619DF7"/>
    <w:rsid w:val="2D83DB65"/>
    <w:rsid w:val="2D8E3A4C"/>
    <w:rsid w:val="2D9A88D8"/>
    <w:rsid w:val="2ED9D655"/>
    <w:rsid w:val="2EF41227"/>
    <w:rsid w:val="2F2024F6"/>
    <w:rsid w:val="2FB95676"/>
    <w:rsid w:val="3003195C"/>
    <w:rsid w:val="305EB8E4"/>
    <w:rsid w:val="3098FFA5"/>
    <w:rsid w:val="30CF79CA"/>
    <w:rsid w:val="30ED48A0"/>
    <w:rsid w:val="3178617E"/>
    <w:rsid w:val="317CA8C6"/>
    <w:rsid w:val="31B81229"/>
    <w:rsid w:val="3324E3A3"/>
    <w:rsid w:val="33A417BC"/>
    <w:rsid w:val="33C52E4A"/>
    <w:rsid w:val="33CFFB9F"/>
    <w:rsid w:val="33D9351E"/>
    <w:rsid w:val="33F8930A"/>
    <w:rsid w:val="33FE7FE6"/>
    <w:rsid w:val="34C1BDB0"/>
    <w:rsid w:val="35512DDF"/>
    <w:rsid w:val="35A00521"/>
    <w:rsid w:val="36045345"/>
    <w:rsid w:val="3665629A"/>
    <w:rsid w:val="36943031"/>
    <w:rsid w:val="374E4B1D"/>
    <w:rsid w:val="380757EE"/>
    <w:rsid w:val="38805F02"/>
    <w:rsid w:val="388CBA2E"/>
    <w:rsid w:val="38D1697F"/>
    <w:rsid w:val="393F6424"/>
    <w:rsid w:val="398EEF74"/>
    <w:rsid w:val="399584D2"/>
    <w:rsid w:val="39D168E1"/>
    <w:rsid w:val="39D81260"/>
    <w:rsid w:val="3A1FBB81"/>
    <w:rsid w:val="3A2BC4AE"/>
    <w:rsid w:val="3ADB3485"/>
    <w:rsid w:val="3B08A6A5"/>
    <w:rsid w:val="3B36E4F0"/>
    <w:rsid w:val="3B52F9A4"/>
    <w:rsid w:val="3BBBE4EA"/>
    <w:rsid w:val="3BC6A6A2"/>
    <w:rsid w:val="3D0F13F5"/>
    <w:rsid w:val="3D24F46C"/>
    <w:rsid w:val="3D89D9A4"/>
    <w:rsid w:val="3E42A8FA"/>
    <w:rsid w:val="3E50E7B8"/>
    <w:rsid w:val="3E6AFCAC"/>
    <w:rsid w:val="3E8AA453"/>
    <w:rsid w:val="3EA3AD31"/>
    <w:rsid w:val="3ED178AC"/>
    <w:rsid w:val="3EED3466"/>
    <w:rsid w:val="3F411E87"/>
    <w:rsid w:val="3F99DCD1"/>
    <w:rsid w:val="3FA325D2"/>
    <w:rsid w:val="402F52A2"/>
    <w:rsid w:val="407F973E"/>
    <w:rsid w:val="410ADA8C"/>
    <w:rsid w:val="41311E6C"/>
    <w:rsid w:val="41499271"/>
    <w:rsid w:val="4160F2E0"/>
    <w:rsid w:val="41B207B1"/>
    <w:rsid w:val="41D14C53"/>
    <w:rsid w:val="42420451"/>
    <w:rsid w:val="4263D6C3"/>
    <w:rsid w:val="4305E82A"/>
    <w:rsid w:val="43A07829"/>
    <w:rsid w:val="44153EE8"/>
    <w:rsid w:val="446FB846"/>
    <w:rsid w:val="448F9858"/>
    <w:rsid w:val="44E8B16F"/>
    <w:rsid w:val="44F49455"/>
    <w:rsid w:val="45BAD547"/>
    <w:rsid w:val="4653FE6D"/>
    <w:rsid w:val="46FA6522"/>
    <w:rsid w:val="47355B5F"/>
    <w:rsid w:val="474DA6E3"/>
    <w:rsid w:val="47B2DE0F"/>
    <w:rsid w:val="47FA81EE"/>
    <w:rsid w:val="4886A040"/>
    <w:rsid w:val="4916D23A"/>
    <w:rsid w:val="491ABEB2"/>
    <w:rsid w:val="4949E70C"/>
    <w:rsid w:val="49F70DA5"/>
    <w:rsid w:val="4A25BC5B"/>
    <w:rsid w:val="4A38AD5E"/>
    <w:rsid w:val="4A8212DD"/>
    <w:rsid w:val="4A9391DC"/>
    <w:rsid w:val="4A9CAC1C"/>
    <w:rsid w:val="4AA6D5D4"/>
    <w:rsid w:val="4AD82A53"/>
    <w:rsid w:val="4B1280B5"/>
    <w:rsid w:val="4B20034B"/>
    <w:rsid w:val="4B39F075"/>
    <w:rsid w:val="4D181C20"/>
    <w:rsid w:val="4D28380C"/>
    <w:rsid w:val="4D4896B0"/>
    <w:rsid w:val="4D7AEA07"/>
    <w:rsid w:val="4DA98130"/>
    <w:rsid w:val="4DB35FB3"/>
    <w:rsid w:val="4DE2DE9C"/>
    <w:rsid w:val="4F0FAB87"/>
    <w:rsid w:val="4F6C20D4"/>
    <w:rsid w:val="4F805793"/>
    <w:rsid w:val="515D0783"/>
    <w:rsid w:val="51940958"/>
    <w:rsid w:val="52F8D7E4"/>
    <w:rsid w:val="530063C3"/>
    <w:rsid w:val="534AD4FE"/>
    <w:rsid w:val="54124642"/>
    <w:rsid w:val="546FA5EF"/>
    <w:rsid w:val="5546F4F7"/>
    <w:rsid w:val="5563976A"/>
    <w:rsid w:val="55B70E24"/>
    <w:rsid w:val="562F72A8"/>
    <w:rsid w:val="569EDBDB"/>
    <w:rsid w:val="56DDB41D"/>
    <w:rsid w:val="573A878F"/>
    <w:rsid w:val="576FF078"/>
    <w:rsid w:val="579ACA53"/>
    <w:rsid w:val="5806B940"/>
    <w:rsid w:val="580FB27C"/>
    <w:rsid w:val="58306220"/>
    <w:rsid w:val="58861D24"/>
    <w:rsid w:val="58D064AA"/>
    <w:rsid w:val="58D50446"/>
    <w:rsid w:val="5A5B6299"/>
    <w:rsid w:val="5A8848D9"/>
    <w:rsid w:val="5A9D9B74"/>
    <w:rsid w:val="5ACC007A"/>
    <w:rsid w:val="5B5C8828"/>
    <w:rsid w:val="5BB7EC7B"/>
    <w:rsid w:val="5BD9005D"/>
    <w:rsid w:val="5BFD418A"/>
    <w:rsid w:val="5C071355"/>
    <w:rsid w:val="5C9D8C87"/>
    <w:rsid w:val="5CB23A32"/>
    <w:rsid w:val="5DD76103"/>
    <w:rsid w:val="5E47AD32"/>
    <w:rsid w:val="5F7E3549"/>
    <w:rsid w:val="5F875CC3"/>
    <w:rsid w:val="5FB75357"/>
    <w:rsid w:val="60015F2A"/>
    <w:rsid w:val="60021029"/>
    <w:rsid w:val="602EBB0C"/>
    <w:rsid w:val="608EBF94"/>
    <w:rsid w:val="60AC08E5"/>
    <w:rsid w:val="60AFBF7A"/>
    <w:rsid w:val="60D06755"/>
    <w:rsid w:val="617447D1"/>
    <w:rsid w:val="6195A49C"/>
    <w:rsid w:val="61B3B35F"/>
    <w:rsid w:val="61B7D54F"/>
    <w:rsid w:val="62ECF743"/>
    <w:rsid w:val="63E9494B"/>
    <w:rsid w:val="642C0E97"/>
    <w:rsid w:val="64B24DF9"/>
    <w:rsid w:val="64B691B2"/>
    <w:rsid w:val="64FC90F6"/>
    <w:rsid w:val="651CDD75"/>
    <w:rsid w:val="65676D48"/>
    <w:rsid w:val="65B509A0"/>
    <w:rsid w:val="6635A754"/>
    <w:rsid w:val="6649D99D"/>
    <w:rsid w:val="6654E20A"/>
    <w:rsid w:val="66863665"/>
    <w:rsid w:val="6727299C"/>
    <w:rsid w:val="676A6AAB"/>
    <w:rsid w:val="67DDFC11"/>
    <w:rsid w:val="67F57C53"/>
    <w:rsid w:val="687ECAFA"/>
    <w:rsid w:val="692A82B5"/>
    <w:rsid w:val="695C1A46"/>
    <w:rsid w:val="6999AB71"/>
    <w:rsid w:val="6A6C9027"/>
    <w:rsid w:val="6AECAD35"/>
    <w:rsid w:val="6AF2764D"/>
    <w:rsid w:val="6B23210B"/>
    <w:rsid w:val="6B33CF54"/>
    <w:rsid w:val="6B85B754"/>
    <w:rsid w:val="6C11B631"/>
    <w:rsid w:val="6C279B94"/>
    <w:rsid w:val="6C855ED0"/>
    <w:rsid w:val="6CDA82B4"/>
    <w:rsid w:val="6CF3C55F"/>
    <w:rsid w:val="6D648DF8"/>
    <w:rsid w:val="6DA83662"/>
    <w:rsid w:val="6EDD7033"/>
    <w:rsid w:val="6EFB1BDC"/>
    <w:rsid w:val="6FBD38EE"/>
    <w:rsid w:val="701FA757"/>
    <w:rsid w:val="70C8194C"/>
    <w:rsid w:val="71969E40"/>
    <w:rsid w:val="71DE04B5"/>
    <w:rsid w:val="72290EEB"/>
    <w:rsid w:val="72AF3577"/>
    <w:rsid w:val="73B34502"/>
    <w:rsid w:val="73C315C3"/>
    <w:rsid w:val="73D1EF51"/>
    <w:rsid w:val="7418F51F"/>
    <w:rsid w:val="74488899"/>
    <w:rsid w:val="745309AE"/>
    <w:rsid w:val="7500CFAF"/>
    <w:rsid w:val="754B1A58"/>
    <w:rsid w:val="75A9B16A"/>
    <w:rsid w:val="767CD296"/>
    <w:rsid w:val="770091D7"/>
    <w:rsid w:val="775885E3"/>
    <w:rsid w:val="77753306"/>
    <w:rsid w:val="78128081"/>
    <w:rsid w:val="791AF0EC"/>
    <w:rsid w:val="79268BB4"/>
    <w:rsid w:val="79438E8C"/>
    <w:rsid w:val="7A3850DD"/>
    <w:rsid w:val="7A6B1ED8"/>
    <w:rsid w:val="7A9AF8DD"/>
    <w:rsid w:val="7ABE18C2"/>
    <w:rsid w:val="7B242B9B"/>
    <w:rsid w:val="7BC4BAEF"/>
    <w:rsid w:val="7C240114"/>
    <w:rsid w:val="7C40CD5A"/>
    <w:rsid w:val="7C8911F6"/>
    <w:rsid w:val="7D30E187"/>
    <w:rsid w:val="7D4F2566"/>
    <w:rsid w:val="7D5B52EC"/>
    <w:rsid w:val="7D658360"/>
    <w:rsid w:val="7D685D0C"/>
    <w:rsid w:val="7DEF162C"/>
    <w:rsid w:val="7E5E002F"/>
    <w:rsid w:val="7E6177E6"/>
    <w:rsid w:val="7F2F65F4"/>
    <w:rsid w:val="7F334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D5B36"/>
    <w:rPr>
      <w:lang w:val="es-ES"/>
    </w:rPr>
  </w:style>
  <w:style w:type="character" w:styleId="Hipervnculo">
    <w:name w:val="Hyperlink"/>
    <w:basedOn w:val="Fuentedeprrafopredeter"/>
    <w:uiPriority w:val="99"/>
    <w:unhideWhenUsed/>
    <w:qFormat/>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80058611">
      <w:bodyDiv w:val="1"/>
      <w:marLeft w:val="0"/>
      <w:marRight w:val="0"/>
      <w:marTop w:val="0"/>
      <w:marBottom w:val="0"/>
      <w:divBdr>
        <w:top w:val="none" w:sz="0" w:space="0" w:color="auto"/>
        <w:left w:val="none" w:sz="0" w:space="0" w:color="auto"/>
        <w:bottom w:val="none" w:sz="0" w:space="0" w:color="auto"/>
        <w:right w:val="none" w:sz="0" w:space="0" w:color="auto"/>
      </w:divBdr>
    </w:div>
    <w:div w:id="387729261">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213882983">
      <w:bodyDiv w:val="1"/>
      <w:marLeft w:val="0"/>
      <w:marRight w:val="0"/>
      <w:marTop w:val="0"/>
      <w:marBottom w:val="0"/>
      <w:divBdr>
        <w:top w:val="none" w:sz="0" w:space="0" w:color="auto"/>
        <w:left w:val="none" w:sz="0" w:space="0" w:color="auto"/>
        <w:bottom w:val="none" w:sz="0" w:space="0" w:color="auto"/>
        <w:right w:val="none" w:sz="0" w:space="0" w:color="auto"/>
      </w:divBdr>
    </w:div>
    <w:div w:id="1246188890">
      <w:bodyDiv w:val="1"/>
      <w:marLeft w:val="0"/>
      <w:marRight w:val="0"/>
      <w:marTop w:val="0"/>
      <w:marBottom w:val="0"/>
      <w:divBdr>
        <w:top w:val="none" w:sz="0" w:space="0" w:color="auto"/>
        <w:left w:val="none" w:sz="0" w:space="0" w:color="auto"/>
        <w:bottom w:val="none" w:sz="0" w:space="0" w:color="auto"/>
        <w:right w:val="none" w:sz="0" w:space="0" w:color="auto"/>
      </w:divBdr>
    </w:div>
    <w:div w:id="1287202775">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717122987">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860464552">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196326500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84135786">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 w:id="21372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Props1.xml><?xml version="1.0" encoding="utf-8"?>
<ds:datastoreItem xmlns:ds="http://schemas.openxmlformats.org/officeDocument/2006/customXml" ds:itemID="{070F4D77-4C6C-405E-B34A-504614AA6475}">
  <ds:schemaRefs>
    <ds:schemaRef ds:uri="http://schemas.microsoft.com/sharepoint/v3/contenttype/forms"/>
  </ds:schemaRefs>
</ds:datastoreItem>
</file>

<file path=customXml/itemProps2.xml><?xml version="1.0" encoding="utf-8"?>
<ds:datastoreItem xmlns:ds="http://schemas.openxmlformats.org/officeDocument/2006/customXml" ds:itemID="{7B69879F-27AF-4A4A-9A7D-3221F596ED1D}">
  <ds:schemaRefs>
    <ds:schemaRef ds:uri="http://schemas.openxmlformats.org/officeDocument/2006/bibliography"/>
  </ds:schemaRefs>
</ds:datastoreItem>
</file>

<file path=customXml/itemProps3.xml><?xml version="1.0" encoding="utf-8"?>
<ds:datastoreItem xmlns:ds="http://schemas.openxmlformats.org/officeDocument/2006/customXml" ds:itemID="{741C91AD-CE8D-4256-A524-EA8397432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7AA18-0ADF-4065-86EE-DF0F345881C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2725</Words>
  <Characters>14990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NOEMY TORRES SAAVEDRA</cp:lastModifiedBy>
  <cp:revision>10</cp:revision>
  <cp:lastPrinted>2023-11-23T22:21:00Z</cp:lastPrinted>
  <dcterms:created xsi:type="dcterms:W3CDTF">2025-06-20T17:02:00Z</dcterms:created>
  <dcterms:modified xsi:type="dcterms:W3CDTF">2025-07-19T00:44:00Z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y fmtid="{D5CDD505-2E9C-101B-9397-08002B2CF9AE}" pid="4" name="MediaServiceImageTags">
    <vt:lpwstr/>
  </property>
</Properties>
</file>