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70E486" w14:textId="483EB795" w:rsidR="00DD746E" w:rsidRPr="002868EC" w:rsidRDefault="00A041FB">
      <w:pPr>
        <w:spacing w:line="360" w:lineRule="auto"/>
        <w:ind w:left="284" w:hanging="284"/>
        <w:rPr>
          <w:lang w:val="es-ES_tradnl"/>
        </w:rPr>
      </w:pPr>
      <w:r w:rsidRPr="002868EC">
        <w:rPr>
          <w:noProof/>
          <w:lang w:val="es-ES_tradnl"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0170E7C5" wp14:editId="199A1C5C">
                <wp:simplePos x="0" y="0"/>
                <wp:positionH relativeFrom="column">
                  <wp:posOffset>-640715</wp:posOffset>
                </wp:positionH>
                <wp:positionV relativeFrom="paragraph">
                  <wp:posOffset>-918845</wp:posOffset>
                </wp:positionV>
                <wp:extent cx="7772400" cy="1018540"/>
                <wp:effectExtent l="0" t="0" r="635" b="635"/>
                <wp:wrapNone/>
                <wp:docPr id="7" name="Rectángul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772400" cy="1018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170E7D5" w14:textId="77777777" w:rsidR="00F7583A" w:rsidRDefault="00F7583A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TULUM – A TÚ ALCANCE</w:t>
                            </w:r>
                          </w:p>
                          <w:p w14:paraId="0170E7D6" w14:textId="46957FF4" w:rsidR="00F7583A" w:rsidRDefault="00F7583A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225F64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1.023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0170E7D7" w14:textId="77777777" w:rsidR="00F7583A" w:rsidRDefault="00F7583A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70E7C5" id="Rectángulo 7" o:spid="_x0000_s1026" style="position:absolute;left:0;text-align:left;margin-left:-50.45pt;margin-top:-72.35pt;width:612pt;height:80.2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" filled="f" stroked="f" strokeweight="0">
                <v:textbox>
                  <w:txbxContent>
                    <w:p w14:paraId="0170E7D5" w14:textId="77777777" w:rsidR="00F7583A" w:rsidRDefault="00F7583A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TULUM – A TÚ ALCANCE</w:t>
                      </w:r>
                    </w:p>
                    <w:p w14:paraId="0170E7D6" w14:textId="46957FF4" w:rsidR="00F7583A" w:rsidRDefault="00F7583A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225F64">
                        <w:rPr>
                          <w:b/>
                          <w:color w:val="FFFFFF"/>
                          <w:w w:val="105"/>
                          <w:sz w:val="48"/>
                        </w:rPr>
                        <w:t>1.023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0170E7D7" w14:textId="77777777" w:rsidR="00F7583A" w:rsidRDefault="00F7583A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9A3F54" w:rsidRPr="002868EC">
        <w:rPr>
          <w:noProof/>
          <w:lang w:val="es-ES_tradnl" w:eastAsia="es-CL" w:bidi="ar-SA"/>
        </w:rPr>
        <w:drawing>
          <wp:anchor distT="0" distB="0" distL="0" distR="0" simplePos="0" relativeHeight="251658240" behindDoc="1" locked="0" layoutInCell="0" allowOverlap="1" wp14:anchorId="0170E7C6" wp14:editId="0170E7C7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886700" cy="1026795"/>
            <wp:effectExtent l="1905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8670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A3F54" w:rsidRPr="002868EC">
        <w:rPr>
          <w:noProof/>
          <w:lang w:val="es-ES_tradnl" w:eastAsia="es-CL" w:bidi="ar-SA"/>
        </w:rPr>
        <w:drawing>
          <wp:anchor distT="0" distB="0" distL="0" distR="0" simplePos="0" relativeHeight="251658242" behindDoc="0" locked="0" layoutInCell="0" allowOverlap="1" wp14:anchorId="0170E7C8" wp14:editId="0170E7C9">
            <wp:simplePos x="0" y="0"/>
            <wp:positionH relativeFrom="page">
              <wp:posOffset>-66675</wp:posOffset>
            </wp:positionH>
            <wp:positionV relativeFrom="paragraph">
              <wp:posOffset>109855</wp:posOffset>
            </wp:positionV>
            <wp:extent cx="7943850" cy="3009900"/>
            <wp:effectExtent l="1905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43850" cy="3009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170E487" w14:textId="77777777" w:rsidR="00DD746E" w:rsidRPr="002868EC" w:rsidRDefault="00DD746E">
      <w:pPr>
        <w:spacing w:line="360" w:lineRule="auto"/>
        <w:ind w:left="284" w:hanging="284"/>
        <w:rPr>
          <w:lang w:val="es-ES_tradnl"/>
        </w:rPr>
      </w:pPr>
    </w:p>
    <w:p w14:paraId="0170E488" w14:textId="77777777" w:rsidR="00DD746E" w:rsidRPr="002868EC" w:rsidRDefault="00DD746E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0170E489" w14:textId="77777777" w:rsidR="00DD746E" w:rsidRPr="002868EC" w:rsidRDefault="00DD746E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0170E48A" w14:textId="77777777" w:rsidR="00DD746E" w:rsidRPr="002868EC" w:rsidRDefault="00DD746E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0170E48B" w14:textId="77777777" w:rsidR="00DD746E" w:rsidRPr="002868EC" w:rsidRDefault="00DD746E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0170E48C" w14:textId="77777777" w:rsidR="00DD746E" w:rsidRPr="002868EC" w:rsidRDefault="00DD746E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0170E48D" w14:textId="77777777" w:rsidR="00DD746E" w:rsidRPr="002868EC" w:rsidRDefault="00DD746E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0170E48E" w14:textId="77777777" w:rsidR="00DD746E" w:rsidRPr="002868EC" w:rsidRDefault="00DD746E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0170E48F" w14:textId="77777777" w:rsidR="00DD746E" w:rsidRPr="002868EC" w:rsidRDefault="00DD746E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0170E490" w14:textId="77777777" w:rsidR="00DD746E" w:rsidRPr="002868EC" w:rsidRDefault="00DD746E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0170E491" w14:textId="77777777" w:rsidR="00DD746E" w:rsidRPr="002868EC" w:rsidRDefault="00F7583A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2868EC">
        <w:rPr>
          <w:b/>
          <w:bCs/>
          <w:color w:val="F05B52"/>
          <w:sz w:val="28"/>
          <w:szCs w:val="28"/>
          <w:lang w:val="es-ES_tradnl"/>
        </w:rPr>
        <w:t>VALIDEZ</w:t>
      </w:r>
    </w:p>
    <w:p w14:paraId="0170E492" w14:textId="46AF8C82" w:rsidR="00DD746E" w:rsidRPr="002868EC" w:rsidRDefault="00E44CFC">
      <w:pPr>
        <w:spacing w:line="360" w:lineRule="auto"/>
        <w:rPr>
          <w:sz w:val="20"/>
          <w:szCs w:val="20"/>
          <w:lang w:val="es-ES_tradnl"/>
        </w:rPr>
      </w:pPr>
      <w:r>
        <w:rPr>
          <w:sz w:val="20"/>
          <w:szCs w:val="20"/>
          <w:lang w:val="es-ES_tradnl"/>
        </w:rPr>
        <w:t>2</w:t>
      </w:r>
      <w:r w:rsidR="007A377D">
        <w:rPr>
          <w:sz w:val="20"/>
          <w:szCs w:val="20"/>
          <w:lang w:val="es-ES_tradnl"/>
        </w:rPr>
        <w:t xml:space="preserve">1 </w:t>
      </w:r>
      <w:r w:rsidR="0016711A">
        <w:rPr>
          <w:sz w:val="20"/>
          <w:szCs w:val="20"/>
          <w:lang w:val="es-ES_tradnl"/>
        </w:rPr>
        <w:t>abril</w:t>
      </w:r>
      <w:r w:rsidR="00CF42FE">
        <w:rPr>
          <w:sz w:val="20"/>
          <w:szCs w:val="20"/>
          <w:lang w:val="es-ES_tradnl"/>
        </w:rPr>
        <w:t xml:space="preserve"> </w:t>
      </w:r>
      <w:r w:rsidR="009817EE" w:rsidRPr="002868EC">
        <w:rPr>
          <w:sz w:val="20"/>
          <w:szCs w:val="20"/>
          <w:lang w:val="es-ES_tradnl"/>
        </w:rPr>
        <w:t>al 2</w:t>
      </w:r>
      <w:r w:rsidR="00776D7A">
        <w:rPr>
          <w:sz w:val="20"/>
          <w:szCs w:val="20"/>
          <w:lang w:val="es-ES_tradnl"/>
        </w:rPr>
        <w:t>3</w:t>
      </w:r>
      <w:r w:rsidR="008A6B57">
        <w:rPr>
          <w:sz w:val="20"/>
          <w:szCs w:val="20"/>
          <w:lang w:val="es-ES_tradnl"/>
        </w:rPr>
        <w:t xml:space="preserve"> </w:t>
      </w:r>
      <w:r w:rsidR="009817EE" w:rsidRPr="002868EC">
        <w:rPr>
          <w:sz w:val="20"/>
          <w:szCs w:val="20"/>
          <w:lang w:val="es-ES_tradnl"/>
        </w:rPr>
        <w:t>diciembre 202</w:t>
      </w:r>
      <w:r w:rsidR="00776D7A">
        <w:rPr>
          <w:sz w:val="20"/>
          <w:szCs w:val="20"/>
          <w:lang w:val="es-ES_tradnl"/>
        </w:rPr>
        <w:t>5.</w:t>
      </w:r>
    </w:p>
    <w:p w14:paraId="0170E493" w14:textId="77777777" w:rsidR="00DD746E" w:rsidRPr="002868EC" w:rsidRDefault="00DD746E">
      <w:pPr>
        <w:spacing w:line="360" w:lineRule="auto"/>
        <w:rPr>
          <w:sz w:val="19"/>
          <w:szCs w:val="19"/>
          <w:lang w:val="es-ES_tradnl"/>
        </w:rPr>
      </w:pPr>
    </w:p>
    <w:p w14:paraId="0170E494" w14:textId="77777777" w:rsidR="00DD746E" w:rsidRPr="002868EC" w:rsidRDefault="00DD746E">
      <w:pPr>
        <w:spacing w:line="360" w:lineRule="auto"/>
        <w:rPr>
          <w:sz w:val="19"/>
          <w:szCs w:val="19"/>
          <w:lang w:val="es-ES_tradnl"/>
        </w:rPr>
      </w:pPr>
    </w:p>
    <w:p w14:paraId="0170E495" w14:textId="77777777" w:rsidR="00DD746E" w:rsidRPr="002868EC" w:rsidRDefault="00F7583A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2868EC">
        <w:rPr>
          <w:b/>
          <w:bCs/>
          <w:color w:val="F05B52"/>
          <w:sz w:val="28"/>
          <w:szCs w:val="28"/>
          <w:lang w:val="es-ES_tradnl"/>
        </w:rPr>
        <w:t>NUESTRO PROGRAMA INCLUYE</w:t>
      </w:r>
    </w:p>
    <w:p w14:paraId="0170E496" w14:textId="77777777" w:rsidR="00DD746E" w:rsidRPr="002868EC" w:rsidRDefault="00F7583A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2868EC">
        <w:rPr>
          <w:rFonts w:ascii="Arial" w:hAnsi="Arial" w:cs="Arial"/>
          <w:sz w:val="20"/>
          <w:szCs w:val="20"/>
          <w:lang w:val="es-ES_tradnl"/>
        </w:rPr>
        <w:t>Traslados aeropuerto Cancún / hotel / aeropuerto Cancún, en servicio compartido</w:t>
      </w:r>
    </w:p>
    <w:p w14:paraId="0170E497" w14:textId="77777777" w:rsidR="00DD746E" w:rsidRPr="002868EC" w:rsidRDefault="00F7583A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2868EC">
        <w:rPr>
          <w:rFonts w:ascii="Arial" w:hAnsi="Arial" w:cs="Arial"/>
          <w:sz w:val="20"/>
          <w:szCs w:val="20"/>
          <w:lang w:val="es-ES_tradnl"/>
        </w:rPr>
        <w:t>7 noches de alojamiento en hotel seleccionado</w:t>
      </w:r>
    </w:p>
    <w:p w14:paraId="0170E498" w14:textId="77777777" w:rsidR="00DD746E" w:rsidRPr="002868EC" w:rsidRDefault="00F7583A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2868EC">
        <w:rPr>
          <w:rFonts w:ascii="Arial" w:hAnsi="Arial" w:cs="Arial"/>
          <w:sz w:val="20"/>
          <w:szCs w:val="20"/>
          <w:lang w:val="es-ES_tradnl"/>
        </w:rPr>
        <w:t>Sistema alimenticio Todo Incluido</w:t>
      </w:r>
    </w:p>
    <w:p w14:paraId="0170E499" w14:textId="77777777" w:rsidR="00DD746E" w:rsidRPr="002868EC" w:rsidRDefault="00F7583A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2868EC">
        <w:rPr>
          <w:rFonts w:ascii="Arial" w:hAnsi="Arial" w:cs="Arial"/>
          <w:sz w:val="20"/>
          <w:szCs w:val="20"/>
          <w:lang w:val="es-ES_tradnl"/>
        </w:rPr>
        <w:t>Impuestos hoteleros.</w:t>
      </w:r>
    </w:p>
    <w:p w14:paraId="0170E49A" w14:textId="77777777" w:rsidR="00DD746E" w:rsidRPr="002868EC" w:rsidRDefault="00DD746E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  <w:lang w:val="es-ES_tradnl"/>
        </w:rPr>
      </w:pPr>
    </w:p>
    <w:p w14:paraId="0170E4A5" w14:textId="77777777" w:rsidR="00DD746E" w:rsidRPr="002868EC" w:rsidRDefault="00F7583A">
      <w:pPr>
        <w:spacing w:line="360" w:lineRule="auto"/>
        <w:ind w:left="284" w:hanging="284"/>
        <w:rPr>
          <w:b/>
          <w:bCs/>
          <w:sz w:val="18"/>
          <w:szCs w:val="18"/>
          <w:lang w:val="es-ES_tradnl"/>
        </w:rPr>
      </w:pPr>
      <w:r w:rsidRPr="002868EC">
        <w:rPr>
          <w:b/>
          <w:bCs/>
          <w:color w:val="F05B52"/>
          <w:sz w:val="28"/>
          <w:szCs w:val="28"/>
          <w:lang w:val="es-ES_tradnl"/>
        </w:rPr>
        <w:t>TARIFAS</w:t>
      </w:r>
    </w:p>
    <w:tbl>
      <w:tblPr>
        <w:tblW w:w="11673" w:type="dxa"/>
        <w:tblInd w:w="-497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70"/>
        <w:gridCol w:w="1082"/>
        <w:gridCol w:w="1612"/>
        <w:gridCol w:w="708"/>
        <w:gridCol w:w="592"/>
        <w:gridCol w:w="709"/>
        <w:gridCol w:w="567"/>
        <w:gridCol w:w="708"/>
        <w:gridCol w:w="527"/>
        <w:gridCol w:w="592"/>
        <w:gridCol w:w="526"/>
        <w:gridCol w:w="592"/>
        <w:gridCol w:w="542"/>
        <w:gridCol w:w="794"/>
        <w:gridCol w:w="752"/>
      </w:tblGrid>
      <w:tr w:rsidR="00670017" w:rsidRPr="002868EC" w14:paraId="0170E4B5" w14:textId="77777777" w:rsidTr="000E6F3F">
        <w:trPr>
          <w:trHeight w:val="234"/>
        </w:trPr>
        <w:tc>
          <w:tcPr>
            <w:tcW w:w="1370" w:type="dxa"/>
            <w:shd w:val="clear" w:color="auto" w:fill="F05B52"/>
            <w:vAlign w:val="center"/>
          </w:tcPr>
          <w:p w14:paraId="0170E4A6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 xml:space="preserve">Hotel </w:t>
            </w:r>
          </w:p>
        </w:tc>
        <w:tc>
          <w:tcPr>
            <w:tcW w:w="1082" w:type="dxa"/>
            <w:shd w:val="clear" w:color="auto" w:fill="F05B52"/>
            <w:vAlign w:val="center"/>
          </w:tcPr>
          <w:p w14:paraId="0170E4A7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Promoción Valida Hasta…</w:t>
            </w:r>
          </w:p>
        </w:tc>
        <w:tc>
          <w:tcPr>
            <w:tcW w:w="1612" w:type="dxa"/>
            <w:tcBorders>
              <w:bottom w:val="single" w:sz="4" w:space="0" w:color="F05C52"/>
            </w:tcBorders>
            <w:shd w:val="clear" w:color="auto" w:fill="F05B52"/>
            <w:vAlign w:val="center"/>
          </w:tcPr>
          <w:p w14:paraId="0170E4A8" w14:textId="77778492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 xml:space="preserve">Vigencia </w:t>
            </w:r>
            <w:r w:rsidR="00C07A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2025</w:t>
            </w:r>
          </w:p>
        </w:tc>
        <w:tc>
          <w:tcPr>
            <w:tcW w:w="708" w:type="dxa"/>
            <w:tcBorders>
              <w:bottom w:val="single" w:sz="4" w:space="0" w:color="F05C52"/>
            </w:tcBorders>
            <w:shd w:val="clear" w:color="auto" w:fill="F05B52"/>
            <w:vAlign w:val="center"/>
          </w:tcPr>
          <w:p w14:paraId="0170E4A9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Single</w:t>
            </w:r>
          </w:p>
        </w:tc>
        <w:tc>
          <w:tcPr>
            <w:tcW w:w="592" w:type="dxa"/>
            <w:tcBorders>
              <w:bottom w:val="single" w:sz="4" w:space="0" w:color="F05C52"/>
            </w:tcBorders>
            <w:shd w:val="clear" w:color="auto" w:fill="F05B52"/>
            <w:vAlign w:val="center"/>
          </w:tcPr>
          <w:p w14:paraId="0170E4AA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proofErr w:type="spellStart"/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</w:t>
            </w:r>
            <w:proofErr w:type="spellEnd"/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. Ad.</w:t>
            </w:r>
          </w:p>
        </w:tc>
        <w:tc>
          <w:tcPr>
            <w:tcW w:w="709" w:type="dxa"/>
            <w:tcBorders>
              <w:bottom w:val="single" w:sz="4" w:space="0" w:color="F05C52"/>
            </w:tcBorders>
            <w:shd w:val="clear" w:color="auto" w:fill="F05B52"/>
            <w:vAlign w:val="center"/>
          </w:tcPr>
          <w:p w14:paraId="0170E4AB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Doble</w:t>
            </w:r>
          </w:p>
        </w:tc>
        <w:tc>
          <w:tcPr>
            <w:tcW w:w="567" w:type="dxa"/>
            <w:tcBorders>
              <w:bottom w:val="single" w:sz="4" w:space="0" w:color="F05C52"/>
            </w:tcBorders>
            <w:shd w:val="clear" w:color="auto" w:fill="F05B52"/>
            <w:vAlign w:val="center"/>
          </w:tcPr>
          <w:p w14:paraId="0170E4AC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proofErr w:type="spellStart"/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</w:t>
            </w:r>
            <w:proofErr w:type="spellEnd"/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. Ad.</w:t>
            </w:r>
          </w:p>
        </w:tc>
        <w:tc>
          <w:tcPr>
            <w:tcW w:w="708" w:type="dxa"/>
            <w:tcBorders>
              <w:bottom w:val="single" w:sz="4" w:space="0" w:color="F05C52"/>
            </w:tcBorders>
            <w:shd w:val="clear" w:color="auto" w:fill="F05B52"/>
            <w:vAlign w:val="center"/>
          </w:tcPr>
          <w:p w14:paraId="0170E4AD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Triple</w:t>
            </w:r>
          </w:p>
        </w:tc>
        <w:tc>
          <w:tcPr>
            <w:tcW w:w="527" w:type="dxa"/>
            <w:tcBorders>
              <w:bottom w:val="single" w:sz="4" w:space="0" w:color="F05C52"/>
            </w:tcBorders>
            <w:shd w:val="clear" w:color="auto" w:fill="F05B52"/>
            <w:vAlign w:val="center"/>
          </w:tcPr>
          <w:p w14:paraId="0170E4AE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proofErr w:type="spellStart"/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</w:t>
            </w:r>
            <w:proofErr w:type="spellEnd"/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. Ad.</w:t>
            </w:r>
          </w:p>
        </w:tc>
        <w:tc>
          <w:tcPr>
            <w:tcW w:w="592" w:type="dxa"/>
            <w:tcBorders>
              <w:bottom w:val="single" w:sz="4" w:space="0" w:color="F05C52"/>
            </w:tcBorders>
            <w:shd w:val="clear" w:color="auto" w:fill="F05B52"/>
            <w:vAlign w:val="center"/>
          </w:tcPr>
          <w:p w14:paraId="0170E4AF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Niño 1</w:t>
            </w:r>
          </w:p>
        </w:tc>
        <w:tc>
          <w:tcPr>
            <w:tcW w:w="526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B0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proofErr w:type="spellStart"/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</w:t>
            </w:r>
            <w:proofErr w:type="spellEnd"/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. Ad.</w:t>
            </w:r>
          </w:p>
        </w:tc>
        <w:tc>
          <w:tcPr>
            <w:tcW w:w="59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B1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Niño 2</w:t>
            </w:r>
          </w:p>
        </w:tc>
        <w:tc>
          <w:tcPr>
            <w:tcW w:w="54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B2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proofErr w:type="spellStart"/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</w:t>
            </w:r>
            <w:proofErr w:type="spellEnd"/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. Ad.</w:t>
            </w:r>
          </w:p>
        </w:tc>
        <w:tc>
          <w:tcPr>
            <w:tcW w:w="794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0170E4B3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Plan Familiar</w:t>
            </w:r>
          </w:p>
        </w:tc>
        <w:tc>
          <w:tcPr>
            <w:tcW w:w="752" w:type="dxa"/>
            <w:shd w:val="clear" w:color="auto" w:fill="F05B52"/>
            <w:vAlign w:val="center"/>
          </w:tcPr>
          <w:p w14:paraId="0170E4B4" w14:textId="77777777" w:rsidR="00DD746E" w:rsidRPr="002868EC" w:rsidRDefault="00F7583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2868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Edad Niños</w:t>
            </w:r>
          </w:p>
        </w:tc>
      </w:tr>
      <w:tr w:rsidR="000E6F3F" w:rsidRPr="002868EC" w14:paraId="0170E6F5" w14:textId="77777777" w:rsidTr="000E6F3F">
        <w:trPr>
          <w:trHeight w:val="283"/>
        </w:trPr>
        <w:tc>
          <w:tcPr>
            <w:tcW w:w="1370" w:type="dxa"/>
            <w:vMerge w:val="restart"/>
            <w:vAlign w:val="center"/>
          </w:tcPr>
          <w:p w14:paraId="0170E6E6" w14:textId="318FCAD1" w:rsidR="000E6F3F" w:rsidRPr="00681183" w:rsidRDefault="000E6F3F" w:rsidP="000E6F3F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  <w:r w:rsidRPr="006F098E">
              <w:rPr>
                <w:rFonts w:eastAsia="Times New Roman"/>
                <w:sz w:val="18"/>
                <w:szCs w:val="18"/>
                <w:lang w:val="es-ES_tradnl" w:eastAsia="es-CL" w:bidi="ar-SA"/>
              </w:rPr>
              <w:t>Catalonia Royal Tulum Beach &amp; Spa Resort</w:t>
            </w:r>
          </w:p>
        </w:tc>
        <w:tc>
          <w:tcPr>
            <w:tcW w:w="1082" w:type="dxa"/>
            <w:vMerge w:val="restart"/>
            <w:tcBorders>
              <w:right w:val="single" w:sz="4" w:space="0" w:color="F05C52"/>
            </w:tcBorders>
            <w:shd w:val="clear" w:color="auto" w:fill="auto"/>
            <w:vAlign w:val="center"/>
          </w:tcPr>
          <w:p w14:paraId="0170E6E7" w14:textId="42FB65B3" w:rsidR="000E6F3F" w:rsidRPr="00A12600" w:rsidRDefault="000E6F3F" w:rsidP="000E6F3F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24ABR25</w:t>
            </w:r>
          </w:p>
        </w:tc>
        <w:tc>
          <w:tcPr>
            <w:tcW w:w="1612" w:type="dxa"/>
            <w:tcBorders>
              <w:top w:val="single" w:sz="4" w:space="0" w:color="F05C52"/>
              <w:left w:val="single" w:sz="4" w:space="0" w:color="F05C52"/>
              <w:bottom w:val="single" w:sz="4" w:space="0" w:color="F05C52"/>
              <w:right w:val="single" w:sz="4" w:space="0" w:color="F05C52"/>
            </w:tcBorders>
            <w:shd w:val="clear" w:color="auto" w:fill="auto"/>
            <w:vAlign w:val="center"/>
          </w:tcPr>
          <w:p w14:paraId="0170E6E8" w14:textId="733741D1" w:rsidR="000E6F3F" w:rsidRPr="000E6F3F" w:rsidRDefault="000E6F3F" w:rsidP="000E6F3F">
            <w:pPr>
              <w:jc w:val="center"/>
              <w:rPr>
                <w:sz w:val="18"/>
                <w:szCs w:val="18"/>
                <w:lang w:val="en-US"/>
              </w:rPr>
            </w:pPr>
            <w:r w:rsidRPr="000E6F3F">
              <w:rPr>
                <w:sz w:val="18"/>
                <w:szCs w:val="18"/>
              </w:rPr>
              <w:t>21 Abr a 30 Abr</w:t>
            </w:r>
          </w:p>
        </w:tc>
        <w:tc>
          <w:tcPr>
            <w:tcW w:w="708" w:type="dxa"/>
            <w:tcBorders>
              <w:top w:val="single" w:sz="4" w:space="0" w:color="F05C52"/>
              <w:left w:val="single" w:sz="4" w:space="0" w:color="F05C52"/>
              <w:bottom w:val="single" w:sz="4" w:space="0" w:color="F05C52"/>
              <w:right w:val="single" w:sz="4" w:space="0" w:color="F05C52"/>
            </w:tcBorders>
            <w:shd w:val="clear" w:color="auto" w:fill="auto"/>
            <w:vAlign w:val="center"/>
          </w:tcPr>
          <w:p w14:paraId="0170E6E9" w14:textId="4A6F6815" w:rsidR="000E6F3F" w:rsidRPr="000E6F3F" w:rsidRDefault="000E6F3F" w:rsidP="000E6F3F">
            <w:pPr>
              <w:jc w:val="center"/>
              <w:rPr>
                <w:sz w:val="18"/>
                <w:szCs w:val="18"/>
                <w:lang w:val="en-US"/>
              </w:rPr>
            </w:pPr>
            <w:r w:rsidRPr="000E6F3F">
              <w:rPr>
                <w:sz w:val="18"/>
                <w:szCs w:val="18"/>
              </w:rPr>
              <w:t>1.962</w:t>
            </w:r>
          </w:p>
        </w:tc>
        <w:tc>
          <w:tcPr>
            <w:tcW w:w="592" w:type="dxa"/>
            <w:tcBorders>
              <w:top w:val="single" w:sz="4" w:space="0" w:color="F05C52"/>
              <w:left w:val="single" w:sz="4" w:space="0" w:color="F05C52"/>
              <w:bottom w:val="single" w:sz="4" w:space="0" w:color="F05C52"/>
              <w:right w:val="single" w:sz="4" w:space="0" w:color="F05C52"/>
            </w:tcBorders>
            <w:shd w:val="clear" w:color="auto" w:fill="auto"/>
            <w:vAlign w:val="center"/>
          </w:tcPr>
          <w:p w14:paraId="0170E6EA" w14:textId="1AA425C6" w:rsidR="000E6F3F" w:rsidRPr="000E6F3F" w:rsidRDefault="000E6F3F" w:rsidP="000E6F3F">
            <w:pPr>
              <w:jc w:val="center"/>
              <w:rPr>
                <w:sz w:val="18"/>
                <w:szCs w:val="18"/>
                <w:lang w:val="en-US"/>
              </w:rPr>
            </w:pPr>
            <w:r w:rsidRPr="000E6F3F">
              <w:rPr>
                <w:sz w:val="18"/>
                <w:szCs w:val="18"/>
              </w:rPr>
              <w:t>267</w:t>
            </w:r>
          </w:p>
        </w:tc>
        <w:tc>
          <w:tcPr>
            <w:tcW w:w="709" w:type="dxa"/>
            <w:tcBorders>
              <w:top w:val="single" w:sz="4" w:space="0" w:color="F05C52"/>
              <w:left w:val="single" w:sz="4" w:space="0" w:color="F05C52"/>
              <w:bottom w:val="single" w:sz="4" w:space="0" w:color="F05C52"/>
              <w:right w:val="single" w:sz="4" w:space="0" w:color="F05C52"/>
            </w:tcBorders>
            <w:shd w:val="clear" w:color="auto" w:fill="auto"/>
            <w:vAlign w:val="center"/>
          </w:tcPr>
          <w:p w14:paraId="0170E6EB" w14:textId="7C67ADF0" w:rsidR="000E6F3F" w:rsidRPr="000E6F3F" w:rsidRDefault="000E6F3F" w:rsidP="000E6F3F">
            <w:pPr>
              <w:jc w:val="center"/>
              <w:rPr>
                <w:sz w:val="18"/>
                <w:szCs w:val="18"/>
                <w:lang w:val="en-US"/>
              </w:rPr>
            </w:pPr>
            <w:r w:rsidRPr="000E6F3F">
              <w:rPr>
                <w:sz w:val="18"/>
                <w:szCs w:val="18"/>
              </w:rPr>
              <w:t>1.260</w:t>
            </w:r>
          </w:p>
        </w:tc>
        <w:tc>
          <w:tcPr>
            <w:tcW w:w="567" w:type="dxa"/>
            <w:tcBorders>
              <w:top w:val="single" w:sz="4" w:space="0" w:color="F05C52"/>
              <w:left w:val="single" w:sz="4" w:space="0" w:color="F05C52"/>
              <w:bottom w:val="single" w:sz="4" w:space="0" w:color="F05C52"/>
              <w:right w:val="single" w:sz="4" w:space="0" w:color="F05C52"/>
            </w:tcBorders>
            <w:shd w:val="clear" w:color="auto" w:fill="auto"/>
            <w:vAlign w:val="center"/>
          </w:tcPr>
          <w:p w14:paraId="0170E6EC" w14:textId="08D81EDF" w:rsidR="000E6F3F" w:rsidRPr="000E6F3F" w:rsidRDefault="000E6F3F" w:rsidP="000E6F3F">
            <w:pPr>
              <w:jc w:val="center"/>
              <w:rPr>
                <w:sz w:val="18"/>
                <w:szCs w:val="18"/>
                <w:lang w:val="en-US"/>
              </w:rPr>
            </w:pPr>
            <w:r w:rsidRPr="000E6F3F">
              <w:rPr>
                <w:sz w:val="18"/>
                <w:szCs w:val="18"/>
              </w:rPr>
              <w:t>167</w:t>
            </w:r>
          </w:p>
        </w:tc>
        <w:tc>
          <w:tcPr>
            <w:tcW w:w="708" w:type="dxa"/>
            <w:tcBorders>
              <w:top w:val="single" w:sz="4" w:space="0" w:color="F05C52"/>
              <w:left w:val="single" w:sz="4" w:space="0" w:color="F05C52"/>
              <w:bottom w:val="single" w:sz="4" w:space="0" w:color="F05C52"/>
              <w:right w:val="single" w:sz="4" w:space="0" w:color="F05C52"/>
            </w:tcBorders>
            <w:shd w:val="clear" w:color="auto" w:fill="auto"/>
            <w:vAlign w:val="center"/>
          </w:tcPr>
          <w:p w14:paraId="0170E6ED" w14:textId="3834FE09" w:rsidR="000E6F3F" w:rsidRPr="000E6F3F" w:rsidRDefault="000E6F3F" w:rsidP="000E6F3F">
            <w:pPr>
              <w:jc w:val="center"/>
              <w:rPr>
                <w:sz w:val="18"/>
                <w:szCs w:val="18"/>
                <w:lang w:val="en-US"/>
              </w:rPr>
            </w:pPr>
            <w:r w:rsidRPr="000E6F3F">
              <w:rPr>
                <w:sz w:val="18"/>
                <w:szCs w:val="18"/>
              </w:rPr>
              <w:t>1.201</w:t>
            </w:r>
          </w:p>
        </w:tc>
        <w:tc>
          <w:tcPr>
            <w:tcW w:w="527" w:type="dxa"/>
            <w:tcBorders>
              <w:top w:val="single" w:sz="4" w:space="0" w:color="F05C52"/>
              <w:left w:val="single" w:sz="4" w:space="0" w:color="F05C52"/>
              <w:bottom w:val="single" w:sz="4" w:space="0" w:color="F05C52"/>
              <w:right w:val="single" w:sz="4" w:space="0" w:color="F05C52"/>
            </w:tcBorders>
            <w:shd w:val="clear" w:color="auto" w:fill="auto"/>
            <w:vAlign w:val="center"/>
          </w:tcPr>
          <w:p w14:paraId="0170E6EE" w14:textId="4D37E0FE" w:rsidR="000E6F3F" w:rsidRPr="000E6F3F" w:rsidRDefault="000E6F3F" w:rsidP="000E6F3F">
            <w:pPr>
              <w:jc w:val="center"/>
              <w:rPr>
                <w:sz w:val="18"/>
                <w:szCs w:val="18"/>
                <w:lang w:val="en-US"/>
              </w:rPr>
            </w:pPr>
            <w:r w:rsidRPr="000E6F3F">
              <w:rPr>
                <w:sz w:val="18"/>
                <w:szCs w:val="18"/>
              </w:rPr>
              <w:t>159</w:t>
            </w:r>
          </w:p>
        </w:tc>
        <w:tc>
          <w:tcPr>
            <w:tcW w:w="592" w:type="dxa"/>
            <w:tcBorders>
              <w:top w:val="single" w:sz="4" w:space="0" w:color="F05C52"/>
              <w:left w:val="single" w:sz="4" w:space="0" w:color="F05C52"/>
              <w:bottom w:val="single" w:sz="4" w:space="0" w:color="F05C52"/>
              <w:right w:val="single" w:sz="4" w:space="0" w:color="F05C52"/>
            </w:tcBorders>
            <w:shd w:val="clear" w:color="auto" w:fill="auto"/>
            <w:vAlign w:val="center"/>
          </w:tcPr>
          <w:p w14:paraId="0170E6EF" w14:textId="55684152" w:rsidR="000E6F3F" w:rsidRPr="000E6F3F" w:rsidRDefault="000E6F3F" w:rsidP="000E6F3F">
            <w:pPr>
              <w:jc w:val="center"/>
              <w:rPr>
                <w:sz w:val="18"/>
                <w:szCs w:val="18"/>
                <w:lang w:val="es-ES_tradnl"/>
              </w:rPr>
            </w:pPr>
            <w:r w:rsidRPr="000E6F3F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C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0E6F0" w14:textId="1B9EDC34" w:rsidR="000E6F3F" w:rsidRPr="003C2DDB" w:rsidRDefault="000E6F3F" w:rsidP="000E6F3F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0E6F1" w14:textId="38728292" w:rsidR="000E6F3F" w:rsidRPr="003C2DDB" w:rsidRDefault="000E6F3F" w:rsidP="000E6F3F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0E6F2" w14:textId="1C07E00D" w:rsidR="000E6F3F" w:rsidRPr="003C2DDB" w:rsidRDefault="000E6F3F" w:rsidP="000E6F3F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170E6F3" w14:textId="752B115C" w:rsidR="000E6F3F" w:rsidRPr="003C2DDB" w:rsidRDefault="000E6F3F" w:rsidP="000E6F3F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52" w:type="dxa"/>
            <w:vMerge w:val="restart"/>
            <w:vAlign w:val="center"/>
          </w:tcPr>
          <w:p w14:paraId="0170E6F4" w14:textId="41835A49" w:rsidR="000E6F3F" w:rsidRPr="00C61DD8" w:rsidRDefault="000E6F3F" w:rsidP="000E6F3F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ES_tradnl" w:eastAsia="es-CL" w:bidi="ar-SA"/>
              </w:rPr>
              <w:t>Solo adultos</w:t>
            </w:r>
          </w:p>
        </w:tc>
      </w:tr>
      <w:tr w:rsidR="000E6F3F" w:rsidRPr="002868EC" w14:paraId="6F2A5A54" w14:textId="77777777" w:rsidTr="000E6F3F">
        <w:trPr>
          <w:trHeight w:val="283"/>
        </w:trPr>
        <w:tc>
          <w:tcPr>
            <w:tcW w:w="1370" w:type="dxa"/>
            <w:vMerge/>
            <w:vAlign w:val="center"/>
          </w:tcPr>
          <w:p w14:paraId="0460FCC8" w14:textId="77777777" w:rsidR="000E6F3F" w:rsidRPr="006F098E" w:rsidRDefault="000E6F3F" w:rsidP="000E6F3F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1082" w:type="dxa"/>
            <w:vMerge/>
            <w:tcBorders>
              <w:right w:val="single" w:sz="4" w:space="0" w:color="F05C52"/>
            </w:tcBorders>
            <w:shd w:val="clear" w:color="auto" w:fill="auto"/>
            <w:vAlign w:val="center"/>
          </w:tcPr>
          <w:p w14:paraId="17CE3AAF" w14:textId="77777777" w:rsidR="000E6F3F" w:rsidRPr="00A12600" w:rsidRDefault="000E6F3F" w:rsidP="000E6F3F">
            <w:pPr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612" w:type="dxa"/>
            <w:tcBorders>
              <w:top w:val="single" w:sz="4" w:space="0" w:color="F05C52"/>
              <w:left w:val="single" w:sz="4" w:space="0" w:color="F05C52"/>
              <w:bottom w:val="single" w:sz="4" w:space="0" w:color="F05C52"/>
              <w:right w:val="single" w:sz="4" w:space="0" w:color="F05C52"/>
            </w:tcBorders>
            <w:shd w:val="clear" w:color="auto" w:fill="auto"/>
            <w:vAlign w:val="center"/>
          </w:tcPr>
          <w:p w14:paraId="5DADFDA0" w14:textId="0B23BC60" w:rsidR="000E6F3F" w:rsidRPr="000E6F3F" w:rsidRDefault="000E6F3F" w:rsidP="000E6F3F">
            <w:pPr>
              <w:jc w:val="center"/>
              <w:rPr>
                <w:sz w:val="18"/>
                <w:szCs w:val="18"/>
                <w:lang w:val="en-US"/>
              </w:rPr>
            </w:pPr>
            <w:r w:rsidRPr="000E6F3F">
              <w:rPr>
                <w:sz w:val="18"/>
                <w:szCs w:val="18"/>
              </w:rPr>
              <w:t>01 May a 17 May</w:t>
            </w:r>
          </w:p>
        </w:tc>
        <w:tc>
          <w:tcPr>
            <w:tcW w:w="708" w:type="dxa"/>
            <w:tcBorders>
              <w:top w:val="single" w:sz="4" w:space="0" w:color="F05C52"/>
              <w:left w:val="single" w:sz="4" w:space="0" w:color="F05C52"/>
              <w:bottom w:val="single" w:sz="4" w:space="0" w:color="F05C52"/>
              <w:right w:val="single" w:sz="4" w:space="0" w:color="F05C52"/>
            </w:tcBorders>
            <w:shd w:val="clear" w:color="auto" w:fill="auto"/>
            <w:vAlign w:val="center"/>
          </w:tcPr>
          <w:p w14:paraId="76E7C9D9" w14:textId="60770CB1" w:rsidR="000E6F3F" w:rsidRPr="000E6F3F" w:rsidRDefault="000E6F3F" w:rsidP="000E6F3F">
            <w:pPr>
              <w:jc w:val="center"/>
              <w:rPr>
                <w:sz w:val="18"/>
                <w:szCs w:val="18"/>
                <w:lang w:val="en-US"/>
              </w:rPr>
            </w:pPr>
            <w:r w:rsidRPr="000E6F3F">
              <w:rPr>
                <w:sz w:val="18"/>
                <w:szCs w:val="18"/>
              </w:rPr>
              <w:t>1.751</w:t>
            </w:r>
          </w:p>
        </w:tc>
        <w:tc>
          <w:tcPr>
            <w:tcW w:w="592" w:type="dxa"/>
            <w:tcBorders>
              <w:top w:val="single" w:sz="4" w:space="0" w:color="F05C52"/>
              <w:left w:val="single" w:sz="4" w:space="0" w:color="F05C52"/>
              <w:bottom w:val="single" w:sz="4" w:space="0" w:color="F05C52"/>
              <w:right w:val="single" w:sz="4" w:space="0" w:color="F05C52"/>
            </w:tcBorders>
            <w:shd w:val="clear" w:color="auto" w:fill="auto"/>
            <w:vAlign w:val="center"/>
          </w:tcPr>
          <w:p w14:paraId="35378B29" w14:textId="65F482BF" w:rsidR="000E6F3F" w:rsidRPr="000E6F3F" w:rsidRDefault="000E6F3F" w:rsidP="000E6F3F">
            <w:pPr>
              <w:jc w:val="center"/>
              <w:rPr>
                <w:sz w:val="18"/>
                <w:szCs w:val="18"/>
                <w:lang w:val="en-US"/>
              </w:rPr>
            </w:pPr>
            <w:r w:rsidRPr="000E6F3F">
              <w:rPr>
                <w:sz w:val="18"/>
                <w:szCs w:val="18"/>
              </w:rPr>
              <w:t>237</w:t>
            </w:r>
          </w:p>
        </w:tc>
        <w:tc>
          <w:tcPr>
            <w:tcW w:w="709" w:type="dxa"/>
            <w:tcBorders>
              <w:top w:val="single" w:sz="4" w:space="0" w:color="F05C52"/>
              <w:left w:val="single" w:sz="4" w:space="0" w:color="F05C52"/>
              <w:bottom w:val="single" w:sz="4" w:space="0" w:color="F05C52"/>
              <w:right w:val="single" w:sz="4" w:space="0" w:color="F05C52"/>
            </w:tcBorders>
            <w:shd w:val="clear" w:color="auto" w:fill="auto"/>
            <w:vAlign w:val="center"/>
          </w:tcPr>
          <w:p w14:paraId="2EE26B27" w14:textId="35BF084E" w:rsidR="000E6F3F" w:rsidRPr="000E6F3F" w:rsidRDefault="000E6F3F" w:rsidP="000E6F3F">
            <w:pPr>
              <w:jc w:val="center"/>
              <w:rPr>
                <w:sz w:val="18"/>
                <w:szCs w:val="18"/>
                <w:lang w:val="en-US"/>
              </w:rPr>
            </w:pPr>
            <w:r w:rsidRPr="000E6F3F">
              <w:rPr>
                <w:sz w:val="18"/>
                <w:szCs w:val="18"/>
              </w:rPr>
              <w:t>1.128</w:t>
            </w:r>
          </w:p>
        </w:tc>
        <w:tc>
          <w:tcPr>
            <w:tcW w:w="567" w:type="dxa"/>
            <w:tcBorders>
              <w:top w:val="single" w:sz="4" w:space="0" w:color="F05C52"/>
              <w:left w:val="single" w:sz="4" w:space="0" w:color="F05C52"/>
              <w:bottom w:val="single" w:sz="4" w:space="0" w:color="F05C52"/>
              <w:right w:val="single" w:sz="4" w:space="0" w:color="F05C52"/>
            </w:tcBorders>
            <w:shd w:val="clear" w:color="auto" w:fill="auto"/>
            <w:vAlign w:val="center"/>
          </w:tcPr>
          <w:p w14:paraId="3F35870B" w14:textId="49429255" w:rsidR="000E6F3F" w:rsidRPr="000E6F3F" w:rsidRDefault="000E6F3F" w:rsidP="000E6F3F">
            <w:pPr>
              <w:jc w:val="center"/>
              <w:rPr>
                <w:sz w:val="18"/>
                <w:szCs w:val="18"/>
                <w:lang w:val="en-US"/>
              </w:rPr>
            </w:pPr>
            <w:r w:rsidRPr="000E6F3F">
              <w:rPr>
                <w:sz w:val="18"/>
                <w:szCs w:val="18"/>
              </w:rPr>
              <w:t>148</w:t>
            </w:r>
          </w:p>
        </w:tc>
        <w:tc>
          <w:tcPr>
            <w:tcW w:w="708" w:type="dxa"/>
            <w:tcBorders>
              <w:top w:val="single" w:sz="4" w:space="0" w:color="F05C52"/>
              <w:left w:val="single" w:sz="4" w:space="0" w:color="F05C52"/>
              <w:bottom w:val="single" w:sz="4" w:space="0" w:color="F05C52"/>
              <w:right w:val="single" w:sz="4" w:space="0" w:color="F05C52"/>
            </w:tcBorders>
            <w:shd w:val="clear" w:color="auto" w:fill="auto"/>
            <w:vAlign w:val="center"/>
          </w:tcPr>
          <w:p w14:paraId="038A7C9A" w14:textId="59DA7819" w:rsidR="000E6F3F" w:rsidRPr="000E6F3F" w:rsidRDefault="000E6F3F" w:rsidP="000E6F3F">
            <w:pPr>
              <w:jc w:val="center"/>
              <w:rPr>
                <w:sz w:val="18"/>
                <w:szCs w:val="18"/>
                <w:lang w:val="en-US"/>
              </w:rPr>
            </w:pPr>
            <w:r w:rsidRPr="000E6F3F">
              <w:rPr>
                <w:sz w:val="18"/>
                <w:szCs w:val="18"/>
              </w:rPr>
              <w:t>1.076</w:t>
            </w:r>
          </w:p>
        </w:tc>
        <w:tc>
          <w:tcPr>
            <w:tcW w:w="527" w:type="dxa"/>
            <w:tcBorders>
              <w:top w:val="single" w:sz="4" w:space="0" w:color="F05C52"/>
              <w:left w:val="single" w:sz="4" w:space="0" w:color="F05C52"/>
              <w:bottom w:val="single" w:sz="4" w:space="0" w:color="F05C52"/>
              <w:right w:val="single" w:sz="4" w:space="0" w:color="F05C52"/>
            </w:tcBorders>
            <w:shd w:val="clear" w:color="auto" w:fill="auto"/>
            <w:vAlign w:val="center"/>
          </w:tcPr>
          <w:p w14:paraId="72DADDFC" w14:textId="49CA32A9" w:rsidR="000E6F3F" w:rsidRPr="000E6F3F" w:rsidRDefault="000E6F3F" w:rsidP="000E6F3F">
            <w:pPr>
              <w:jc w:val="center"/>
              <w:rPr>
                <w:sz w:val="18"/>
                <w:szCs w:val="18"/>
                <w:lang w:val="en-US"/>
              </w:rPr>
            </w:pPr>
            <w:r w:rsidRPr="000E6F3F">
              <w:rPr>
                <w:sz w:val="18"/>
                <w:szCs w:val="18"/>
              </w:rPr>
              <w:t>141</w:t>
            </w:r>
          </w:p>
        </w:tc>
        <w:tc>
          <w:tcPr>
            <w:tcW w:w="592" w:type="dxa"/>
            <w:tcBorders>
              <w:top w:val="single" w:sz="4" w:space="0" w:color="F05C52"/>
              <w:left w:val="single" w:sz="4" w:space="0" w:color="F05C52"/>
              <w:bottom w:val="single" w:sz="4" w:space="0" w:color="F05C52"/>
              <w:right w:val="single" w:sz="4" w:space="0" w:color="F05C52"/>
            </w:tcBorders>
            <w:shd w:val="clear" w:color="auto" w:fill="auto"/>
            <w:vAlign w:val="center"/>
          </w:tcPr>
          <w:p w14:paraId="5182F5AC" w14:textId="30FB9042" w:rsidR="000E6F3F" w:rsidRPr="000E6F3F" w:rsidRDefault="000E6F3F" w:rsidP="000E6F3F">
            <w:pPr>
              <w:jc w:val="center"/>
              <w:rPr>
                <w:sz w:val="18"/>
                <w:szCs w:val="18"/>
                <w:lang w:val="es-ES_tradnl"/>
              </w:rPr>
            </w:pPr>
            <w:r w:rsidRPr="000E6F3F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C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179B55" w14:textId="3DDA13F6" w:rsidR="000E6F3F" w:rsidRPr="003C2DDB" w:rsidRDefault="000E6F3F" w:rsidP="000E6F3F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AEC92C" w14:textId="723C91FD" w:rsidR="000E6F3F" w:rsidRPr="003C2DDB" w:rsidRDefault="000E6F3F" w:rsidP="000E6F3F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6866CA" w14:textId="18B99E02" w:rsidR="000E6F3F" w:rsidRPr="003C2DDB" w:rsidRDefault="000E6F3F" w:rsidP="000E6F3F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83C29FF" w14:textId="23EF7963" w:rsidR="000E6F3F" w:rsidRPr="003C2DDB" w:rsidRDefault="000E6F3F" w:rsidP="000E6F3F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52" w:type="dxa"/>
            <w:vMerge/>
            <w:vAlign w:val="center"/>
          </w:tcPr>
          <w:p w14:paraId="67241AF0" w14:textId="77777777" w:rsidR="000E6F3F" w:rsidRDefault="000E6F3F" w:rsidP="000E6F3F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0E6F3F" w:rsidRPr="002868EC" w14:paraId="37F2BB05" w14:textId="77777777" w:rsidTr="000E6F3F">
        <w:trPr>
          <w:trHeight w:val="283"/>
        </w:trPr>
        <w:tc>
          <w:tcPr>
            <w:tcW w:w="1370" w:type="dxa"/>
            <w:vMerge/>
            <w:vAlign w:val="center"/>
          </w:tcPr>
          <w:p w14:paraId="1381BF9F" w14:textId="77777777" w:rsidR="000E6F3F" w:rsidRPr="006F098E" w:rsidRDefault="000E6F3F" w:rsidP="000E6F3F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1082" w:type="dxa"/>
            <w:vMerge/>
            <w:tcBorders>
              <w:right w:val="single" w:sz="4" w:space="0" w:color="F05C52"/>
            </w:tcBorders>
            <w:shd w:val="clear" w:color="auto" w:fill="auto"/>
            <w:vAlign w:val="center"/>
          </w:tcPr>
          <w:p w14:paraId="73A0E1EB" w14:textId="77777777" w:rsidR="000E6F3F" w:rsidRPr="00A12600" w:rsidRDefault="000E6F3F" w:rsidP="000E6F3F">
            <w:pPr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612" w:type="dxa"/>
            <w:tcBorders>
              <w:top w:val="single" w:sz="4" w:space="0" w:color="F05C52"/>
              <w:left w:val="single" w:sz="4" w:space="0" w:color="F05C52"/>
              <w:bottom w:val="single" w:sz="4" w:space="0" w:color="F05C52"/>
              <w:right w:val="single" w:sz="4" w:space="0" w:color="F05C52"/>
            </w:tcBorders>
            <w:shd w:val="clear" w:color="auto" w:fill="auto"/>
            <w:vAlign w:val="center"/>
          </w:tcPr>
          <w:p w14:paraId="7E07E62F" w14:textId="2644F65E" w:rsidR="000E6F3F" w:rsidRPr="000E6F3F" w:rsidRDefault="000E6F3F" w:rsidP="000E6F3F">
            <w:pPr>
              <w:jc w:val="center"/>
              <w:rPr>
                <w:sz w:val="18"/>
                <w:szCs w:val="18"/>
                <w:lang w:val="en-US"/>
              </w:rPr>
            </w:pPr>
            <w:r w:rsidRPr="000E6F3F">
              <w:rPr>
                <w:sz w:val="18"/>
                <w:szCs w:val="18"/>
              </w:rPr>
              <w:t>18 May a 30 Jun</w:t>
            </w:r>
          </w:p>
        </w:tc>
        <w:tc>
          <w:tcPr>
            <w:tcW w:w="708" w:type="dxa"/>
            <w:tcBorders>
              <w:top w:val="single" w:sz="4" w:space="0" w:color="F05C52"/>
              <w:left w:val="single" w:sz="4" w:space="0" w:color="F05C52"/>
              <w:bottom w:val="single" w:sz="4" w:space="0" w:color="F05C52"/>
              <w:right w:val="single" w:sz="4" w:space="0" w:color="F05C52"/>
            </w:tcBorders>
            <w:shd w:val="clear" w:color="auto" w:fill="auto"/>
            <w:vAlign w:val="center"/>
          </w:tcPr>
          <w:p w14:paraId="101695FC" w14:textId="7280BCDB" w:rsidR="000E6F3F" w:rsidRPr="000E6F3F" w:rsidRDefault="000E6F3F" w:rsidP="000E6F3F">
            <w:pPr>
              <w:jc w:val="center"/>
              <w:rPr>
                <w:sz w:val="18"/>
                <w:szCs w:val="18"/>
                <w:lang w:val="en-US"/>
              </w:rPr>
            </w:pPr>
            <w:r w:rsidRPr="000E6F3F">
              <w:rPr>
                <w:sz w:val="18"/>
                <w:szCs w:val="18"/>
              </w:rPr>
              <w:t>1.598</w:t>
            </w:r>
          </w:p>
        </w:tc>
        <w:tc>
          <w:tcPr>
            <w:tcW w:w="592" w:type="dxa"/>
            <w:tcBorders>
              <w:top w:val="single" w:sz="4" w:space="0" w:color="F05C52"/>
              <w:left w:val="single" w:sz="4" w:space="0" w:color="F05C52"/>
              <w:bottom w:val="single" w:sz="4" w:space="0" w:color="F05C52"/>
              <w:right w:val="single" w:sz="4" w:space="0" w:color="F05C52"/>
            </w:tcBorders>
            <w:shd w:val="clear" w:color="auto" w:fill="auto"/>
            <w:vAlign w:val="center"/>
          </w:tcPr>
          <w:p w14:paraId="4D84903B" w14:textId="7CEB5CA3" w:rsidR="000E6F3F" w:rsidRPr="000E6F3F" w:rsidRDefault="000E6F3F" w:rsidP="000E6F3F">
            <w:pPr>
              <w:jc w:val="center"/>
              <w:rPr>
                <w:sz w:val="18"/>
                <w:szCs w:val="18"/>
                <w:lang w:val="en-US"/>
              </w:rPr>
            </w:pPr>
            <w:r w:rsidRPr="000E6F3F">
              <w:rPr>
                <w:sz w:val="18"/>
                <w:szCs w:val="18"/>
              </w:rPr>
              <w:t>215</w:t>
            </w:r>
          </w:p>
        </w:tc>
        <w:tc>
          <w:tcPr>
            <w:tcW w:w="709" w:type="dxa"/>
            <w:tcBorders>
              <w:top w:val="single" w:sz="4" w:space="0" w:color="F05C52"/>
              <w:left w:val="single" w:sz="4" w:space="0" w:color="F05C52"/>
              <w:bottom w:val="single" w:sz="4" w:space="0" w:color="F05C52"/>
              <w:right w:val="single" w:sz="4" w:space="0" w:color="F05C52"/>
            </w:tcBorders>
            <w:shd w:val="clear" w:color="auto" w:fill="auto"/>
            <w:vAlign w:val="center"/>
          </w:tcPr>
          <w:p w14:paraId="719DFD4C" w14:textId="7FD1A41A" w:rsidR="000E6F3F" w:rsidRPr="000E6F3F" w:rsidRDefault="000E6F3F" w:rsidP="000E6F3F">
            <w:pPr>
              <w:jc w:val="center"/>
              <w:rPr>
                <w:sz w:val="18"/>
                <w:szCs w:val="18"/>
                <w:lang w:val="en-US"/>
              </w:rPr>
            </w:pPr>
            <w:r w:rsidRPr="000E6F3F">
              <w:rPr>
                <w:sz w:val="18"/>
                <w:szCs w:val="18"/>
              </w:rPr>
              <w:t>1.032</w:t>
            </w:r>
          </w:p>
        </w:tc>
        <w:tc>
          <w:tcPr>
            <w:tcW w:w="567" w:type="dxa"/>
            <w:tcBorders>
              <w:top w:val="single" w:sz="4" w:space="0" w:color="F05C52"/>
              <w:left w:val="single" w:sz="4" w:space="0" w:color="F05C52"/>
              <w:bottom w:val="single" w:sz="4" w:space="0" w:color="F05C52"/>
              <w:right w:val="single" w:sz="4" w:space="0" w:color="F05C52"/>
            </w:tcBorders>
            <w:shd w:val="clear" w:color="auto" w:fill="auto"/>
            <w:vAlign w:val="center"/>
          </w:tcPr>
          <w:p w14:paraId="550B52F4" w14:textId="705C2265" w:rsidR="000E6F3F" w:rsidRPr="000E6F3F" w:rsidRDefault="000E6F3F" w:rsidP="000E6F3F">
            <w:pPr>
              <w:jc w:val="center"/>
              <w:rPr>
                <w:sz w:val="18"/>
                <w:szCs w:val="18"/>
                <w:lang w:val="en-US"/>
              </w:rPr>
            </w:pPr>
            <w:r w:rsidRPr="000E6F3F">
              <w:rPr>
                <w:sz w:val="18"/>
                <w:szCs w:val="18"/>
              </w:rPr>
              <w:t>135</w:t>
            </w:r>
          </w:p>
        </w:tc>
        <w:tc>
          <w:tcPr>
            <w:tcW w:w="708" w:type="dxa"/>
            <w:tcBorders>
              <w:top w:val="single" w:sz="4" w:space="0" w:color="F05C52"/>
              <w:left w:val="single" w:sz="4" w:space="0" w:color="F05C52"/>
              <w:bottom w:val="single" w:sz="4" w:space="0" w:color="F05C52"/>
              <w:right w:val="single" w:sz="4" w:space="0" w:color="F05C52"/>
            </w:tcBorders>
            <w:shd w:val="clear" w:color="auto" w:fill="auto"/>
            <w:vAlign w:val="center"/>
          </w:tcPr>
          <w:p w14:paraId="2E7A4EB5" w14:textId="38E1FD2F" w:rsidR="000E6F3F" w:rsidRPr="000E6F3F" w:rsidRDefault="000E6F3F" w:rsidP="000E6F3F">
            <w:pPr>
              <w:jc w:val="center"/>
              <w:rPr>
                <w:sz w:val="18"/>
                <w:szCs w:val="18"/>
                <w:lang w:val="en-US"/>
              </w:rPr>
            </w:pPr>
            <w:r w:rsidRPr="000E6F3F">
              <w:rPr>
                <w:sz w:val="18"/>
                <w:szCs w:val="18"/>
              </w:rPr>
              <w:t>985</w:t>
            </w:r>
          </w:p>
        </w:tc>
        <w:tc>
          <w:tcPr>
            <w:tcW w:w="527" w:type="dxa"/>
            <w:tcBorders>
              <w:top w:val="single" w:sz="4" w:space="0" w:color="F05C52"/>
              <w:left w:val="single" w:sz="4" w:space="0" w:color="F05C52"/>
              <w:bottom w:val="single" w:sz="4" w:space="0" w:color="F05C52"/>
              <w:right w:val="single" w:sz="4" w:space="0" w:color="F05C52"/>
            </w:tcBorders>
            <w:shd w:val="clear" w:color="auto" w:fill="auto"/>
            <w:vAlign w:val="center"/>
          </w:tcPr>
          <w:p w14:paraId="252A3718" w14:textId="27C28F78" w:rsidR="000E6F3F" w:rsidRPr="000E6F3F" w:rsidRDefault="000E6F3F" w:rsidP="000E6F3F">
            <w:pPr>
              <w:jc w:val="center"/>
              <w:rPr>
                <w:sz w:val="18"/>
                <w:szCs w:val="18"/>
                <w:lang w:val="en-US"/>
              </w:rPr>
            </w:pPr>
            <w:r w:rsidRPr="000E6F3F">
              <w:rPr>
                <w:sz w:val="18"/>
                <w:szCs w:val="18"/>
              </w:rPr>
              <w:t>128</w:t>
            </w:r>
          </w:p>
        </w:tc>
        <w:tc>
          <w:tcPr>
            <w:tcW w:w="592" w:type="dxa"/>
            <w:tcBorders>
              <w:top w:val="single" w:sz="4" w:space="0" w:color="F05C52"/>
              <w:left w:val="single" w:sz="4" w:space="0" w:color="F05C52"/>
              <w:bottom w:val="single" w:sz="4" w:space="0" w:color="F05C52"/>
              <w:right w:val="single" w:sz="4" w:space="0" w:color="F05C52"/>
            </w:tcBorders>
            <w:shd w:val="clear" w:color="auto" w:fill="auto"/>
            <w:vAlign w:val="center"/>
          </w:tcPr>
          <w:p w14:paraId="5F90562E" w14:textId="4E7BDF93" w:rsidR="000E6F3F" w:rsidRPr="000E6F3F" w:rsidRDefault="000E6F3F" w:rsidP="000E6F3F">
            <w:pPr>
              <w:jc w:val="center"/>
              <w:rPr>
                <w:sz w:val="18"/>
                <w:szCs w:val="18"/>
                <w:lang w:val="es-ES_tradnl"/>
              </w:rPr>
            </w:pPr>
            <w:r w:rsidRPr="000E6F3F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C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4700F9" w14:textId="013CEE10" w:rsidR="000E6F3F" w:rsidRPr="003C2DDB" w:rsidRDefault="000E6F3F" w:rsidP="000E6F3F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FD1744" w14:textId="19857F42" w:rsidR="000E6F3F" w:rsidRPr="003C2DDB" w:rsidRDefault="000E6F3F" w:rsidP="000E6F3F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725822" w14:textId="316FB73C" w:rsidR="000E6F3F" w:rsidRPr="003C2DDB" w:rsidRDefault="000E6F3F" w:rsidP="000E6F3F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EABCE52" w14:textId="25D536E0" w:rsidR="000E6F3F" w:rsidRPr="003C2DDB" w:rsidRDefault="000E6F3F" w:rsidP="000E6F3F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52" w:type="dxa"/>
            <w:vMerge/>
            <w:vAlign w:val="center"/>
          </w:tcPr>
          <w:p w14:paraId="7016DB94" w14:textId="77777777" w:rsidR="000E6F3F" w:rsidRDefault="000E6F3F" w:rsidP="000E6F3F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0E6F3F" w:rsidRPr="002868EC" w14:paraId="348FFA41" w14:textId="77777777" w:rsidTr="000E6F3F">
        <w:trPr>
          <w:trHeight w:val="283"/>
        </w:trPr>
        <w:tc>
          <w:tcPr>
            <w:tcW w:w="1370" w:type="dxa"/>
            <w:vMerge/>
            <w:vAlign w:val="center"/>
          </w:tcPr>
          <w:p w14:paraId="00DFD0C4" w14:textId="77777777" w:rsidR="000E6F3F" w:rsidRPr="006F098E" w:rsidRDefault="000E6F3F" w:rsidP="000E6F3F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1082" w:type="dxa"/>
            <w:vMerge/>
            <w:tcBorders>
              <w:right w:val="single" w:sz="4" w:space="0" w:color="F05C52"/>
            </w:tcBorders>
            <w:shd w:val="clear" w:color="auto" w:fill="auto"/>
            <w:vAlign w:val="center"/>
          </w:tcPr>
          <w:p w14:paraId="25589B1D" w14:textId="77777777" w:rsidR="000E6F3F" w:rsidRPr="00A12600" w:rsidRDefault="000E6F3F" w:rsidP="000E6F3F">
            <w:pPr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612" w:type="dxa"/>
            <w:tcBorders>
              <w:top w:val="single" w:sz="4" w:space="0" w:color="F05C52"/>
              <w:left w:val="single" w:sz="4" w:space="0" w:color="F05C52"/>
              <w:bottom w:val="single" w:sz="4" w:space="0" w:color="F05C52"/>
              <w:right w:val="single" w:sz="4" w:space="0" w:color="F05C52"/>
            </w:tcBorders>
            <w:shd w:val="clear" w:color="auto" w:fill="auto"/>
            <w:vAlign w:val="center"/>
          </w:tcPr>
          <w:p w14:paraId="53436BF2" w14:textId="11F42226" w:rsidR="000E6F3F" w:rsidRPr="000E6F3F" w:rsidRDefault="000E6F3F" w:rsidP="000E6F3F">
            <w:pPr>
              <w:jc w:val="center"/>
              <w:rPr>
                <w:sz w:val="18"/>
                <w:szCs w:val="18"/>
                <w:lang w:val="en-US"/>
              </w:rPr>
            </w:pPr>
            <w:r w:rsidRPr="000E6F3F">
              <w:rPr>
                <w:sz w:val="18"/>
                <w:szCs w:val="18"/>
              </w:rPr>
              <w:t>01 Jul a 31 Ago</w:t>
            </w:r>
          </w:p>
        </w:tc>
        <w:tc>
          <w:tcPr>
            <w:tcW w:w="708" w:type="dxa"/>
            <w:tcBorders>
              <w:top w:val="single" w:sz="4" w:space="0" w:color="F05C52"/>
              <w:left w:val="single" w:sz="4" w:space="0" w:color="F05C52"/>
              <w:bottom w:val="single" w:sz="4" w:space="0" w:color="F05C52"/>
              <w:right w:val="single" w:sz="4" w:space="0" w:color="F05C52"/>
            </w:tcBorders>
            <w:shd w:val="clear" w:color="auto" w:fill="auto"/>
            <w:vAlign w:val="center"/>
          </w:tcPr>
          <w:p w14:paraId="5C910209" w14:textId="637551D2" w:rsidR="000E6F3F" w:rsidRPr="000E6F3F" w:rsidRDefault="000E6F3F" w:rsidP="000E6F3F">
            <w:pPr>
              <w:jc w:val="center"/>
              <w:rPr>
                <w:sz w:val="18"/>
                <w:szCs w:val="18"/>
                <w:lang w:val="en-US"/>
              </w:rPr>
            </w:pPr>
            <w:r w:rsidRPr="000E6F3F">
              <w:rPr>
                <w:sz w:val="18"/>
                <w:szCs w:val="18"/>
              </w:rPr>
              <w:t>1.755</w:t>
            </w:r>
          </w:p>
        </w:tc>
        <w:tc>
          <w:tcPr>
            <w:tcW w:w="592" w:type="dxa"/>
            <w:tcBorders>
              <w:top w:val="single" w:sz="4" w:space="0" w:color="F05C52"/>
              <w:left w:val="single" w:sz="4" w:space="0" w:color="F05C52"/>
              <w:bottom w:val="single" w:sz="4" w:space="0" w:color="F05C52"/>
              <w:right w:val="single" w:sz="4" w:space="0" w:color="F05C52"/>
            </w:tcBorders>
            <w:shd w:val="clear" w:color="auto" w:fill="auto"/>
            <w:vAlign w:val="center"/>
          </w:tcPr>
          <w:p w14:paraId="4207F0A1" w14:textId="34BC3E92" w:rsidR="000E6F3F" w:rsidRPr="000E6F3F" w:rsidRDefault="000E6F3F" w:rsidP="000E6F3F">
            <w:pPr>
              <w:jc w:val="center"/>
              <w:rPr>
                <w:sz w:val="18"/>
                <w:szCs w:val="18"/>
                <w:lang w:val="en-US"/>
              </w:rPr>
            </w:pPr>
            <w:r w:rsidRPr="000E6F3F">
              <w:rPr>
                <w:sz w:val="18"/>
                <w:szCs w:val="18"/>
              </w:rPr>
              <w:t>238</w:t>
            </w:r>
          </w:p>
        </w:tc>
        <w:tc>
          <w:tcPr>
            <w:tcW w:w="709" w:type="dxa"/>
            <w:tcBorders>
              <w:top w:val="single" w:sz="4" w:space="0" w:color="F05C52"/>
              <w:left w:val="single" w:sz="4" w:space="0" w:color="F05C52"/>
              <w:bottom w:val="single" w:sz="4" w:space="0" w:color="F05C52"/>
              <w:right w:val="single" w:sz="4" w:space="0" w:color="F05C52"/>
            </w:tcBorders>
            <w:shd w:val="clear" w:color="auto" w:fill="auto"/>
            <w:vAlign w:val="center"/>
          </w:tcPr>
          <w:p w14:paraId="45A736C4" w14:textId="402EDE1A" w:rsidR="000E6F3F" w:rsidRPr="000E6F3F" w:rsidRDefault="000E6F3F" w:rsidP="000E6F3F">
            <w:pPr>
              <w:jc w:val="center"/>
              <w:rPr>
                <w:sz w:val="18"/>
                <w:szCs w:val="18"/>
                <w:lang w:val="en-US"/>
              </w:rPr>
            </w:pPr>
            <w:r w:rsidRPr="000E6F3F">
              <w:rPr>
                <w:sz w:val="18"/>
                <w:szCs w:val="18"/>
              </w:rPr>
              <w:t>1.130</w:t>
            </w:r>
          </w:p>
        </w:tc>
        <w:tc>
          <w:tcPr>
            <w:tcW w:w="567" w:type="dxa"/>
            <w:tcBorders>
              <w:top w:val="single" w:sz="4" w:space="0" w:color="F05C52"/>
              <w:left w:val="single" w:sz="4" w:space="0" w:color="F05C52"/>
              <w:bottom w:val="single" w:sz="4" w:space="0" w:color="F05C52"/>
              <w:right w:val="single" w:sz="4" w:space="0" w:color="F05C52"/>
            </w:tcBorders>
            <w:shd w:val="clear" w:color="auto" w:fill="auto"/>
            <w:vAlign w:val="center"/>
          </w:tcPr>
          <w:p w14:paraId="3AECD4B8" w14:textId="0E3C278E" w:rsidR="000E6F3F" w:rsidRPr="000E6F3F" w:rsidRDefault="000E6F3F" w:rsidP="000E6F3F">
            <w:pPr>
              <w:jc w:val="center"/>
              <w:rPr>
                <w:sz w:val="18"/>
                <w:szCs w:val="18"/>
                <w:lang w:val="en-US"/>
              </w:rPr>
            </w:pPr>
            <w:r w:rsidRPr="000E6F3F">
              <w:rPr>
                <w:sz w:val="18"/>
                <w:szCs w:val="18"/>
              </w:rPr>
              <w:t>149</w:t>
            </w:r>
          </w:p>
        </w:tc>
        <w:tc>
          <w:tcPr>
            <w:tcW w:w="708" w:type="dxa"/>
            <w:tcBorders>
              <w:top w:val="single" w:sz="4" w:space="0" w:color="F05C52"/>
              <w:left w:val="single" w:sz="4" w:space="0" w:color="F05C52"/>
              <w:bottom w:val="single" w:sz="4" w:space="0" w:color="F05C52"/>
              <w:right w:val="single" w:sz="4" w:space="0" w:color="F05C52"/>
            </w:tcBorders>
            <w:shd w:val="clear" w:color="auto" w:fill="auto"/>
            <w:vAlign w:val="center"/>
          </w:tcPr>
          <w:p w14:paraId="2AA976AE" w14:textId="32867047" w:rsidR="000E6F3F" w:rsidRPr="000E6F3F" w:rsidRDefault="000E6F3F" w:rsidP="000E6F3F">
            <w:pPr>
              <w:jc w:val="center"/>
              <w:rPr>
                <w:sz w:val="18"/>
                <w:szCs w:val="18"/>
                <w:lang w:val="en-US"/>
              </w:rPr>
            </w:pPr>
            <w:r w:rsidRPr="000E6F3F">
              <w:rPr>
                <w:sz w:val="18"/>
                <w:szCs w:val="18"/>
              </w:rPr>
              <w:t>1.078</w:t>
            </w:r>
          </w:p>
        </w:tc>
        <w:tc>
          <w:tcPr>
            <w:tcW w:w="527" w:type="dxa"/>
            <w:tcBorders>
              <w:top w:val="single" w:sz="4" w:space="0" w:color="F05C52"/>
              <w:left w:val="single" w:sz="4" w:space="0" w:color="F05C52"/>
              <w:bottom w:val="single" w:sz="4" w:space="0" w:color="F05C52"/>
              <w:right w:val="single" w:sz="4" w:space="0" w:color="F05C52"/>
            </w:tcBorders>
            <w:shd w:val="clear" w:color="auto" w:fill="auto"/>
            <w:vAlign w:val="center"/>
          </w:tcPr>
          <w:p w14:paraId="423AB0E6" w14:textId="67DBDB2A" w:rsidR="000E6F3F" w:rsidRPr="000E6F3F" w:rsidRDefault="000E6F3F" w:rsidP="000E6F3F">
            <w:pPr>
              <w:jc w:val="center"/>
              <w:rPr>
                <w:sz w:val="18"/>
                <w:szCs w:val="18"/>
                <w:lang w:val="en-US"/>
              </w:rPr>
            </w:pPr>
            <w:r w:rsidRPr="000E6F3F">
              <w:rPr>
                <w:sz w:val="18"/>
                <w:szCs w:val="18"/>
              </w:rPr>
              <w:t>141</w:t>
            </w:r>
          </w:p>
        </w:tc>
        <w:tc>
          <w:tcPr>
            <w:tcW w:w="592" w:type="dxa"/>
            <w:tcBorders>
              <w:top w:val="single" w:sz="4" w:space="0" w:color="F05C52"/>
              <w:left w:val="single" w:sz="4" w:space="0" w:color="F05C52"/>
              <w:bottom w:val="single" w:sz="4" w:space="0" w:color="F05C52"/>
              <w:right w:val="single" w:sz="4" w:space="0" w:color="F05C52"/>
            </w:tcBorders>
            <w:shd w:val="clear" w:color="auto" w:fill="auto"/>
            <w:vAlign w:val="center"/>
          </w:tcPr>
          <w:p w14:paraId="60A15087" w14:textId="7FA708CC" w:rsidR="000E6F3F" w:rsidRPr="000E6F3F" w:rsidRDefault="000E6F3F" w:rsidP="000E6F3F">
            <w:pPr>
              <w:jc w:val="center"/>
              <w:rPr>
                <w:sz w:val="18"/>
                <w:szCs w:val="18"/>
                <w:lang w:val="es-ES_tradnl"/>
              </w:rPr>
            </w:pPr>
            <w:r w:rsidRPr="000E6F3F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C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9B373E" w14:textId="4609855D" w:rsidR="000E6F3F" w:rsidRPr="003C2DDB" w:rsidRDefault="000E6F3F" w:rsidP="000E6F3F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A30418" w14:textId="764E1DC5" w:rsidR="000E6F3F" w:rsidRPr="003C2DDB" w:rsidRDefault="000E6F3F" w:rsidP="000E6F3F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E0B387" w14:textId="2DD8F85E" w:rsidR="000E6F3F" w:rsidRPr="003C2DDB" w:rsidRDefault="000E6F3F" w:rsidP="000E6F3F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775445B0" w14:textId="77BCF3E7" w:rsidR="000E6F3F" w:rsidRPr="003C2DDB" w:rsidRDefault="000E6F3F" w:rsidP="000E6F3F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52" w:type="dxa"/>
            <w:vMerge/>
            <w:vAlign w:val="center"/>
          </w:tcPr>
          <w:p w14:paraId="770276AE" w14:textId="77777777" w:rsidR="000E6F3F" w:rsidRDefault="000E6F3F" w:rsidP="000E6F3F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0E6F3F" w:rsidRPr="002868EC" w14:paraId="1DD0E734" w14:textId="77777777" w:rsidTr="000E6F3F">
        <w:trPr>
          <w:trHeight w:val="283"/>
        </w:trPr>
        <w:tc>
          <w:tcPr>
            <w:tcW w:w="1370" w:type="dxa"/>
            <w:vMerge/>
            <w:vAlign w:val="center"/>
          </w:tcPr>
          <w:p w14:paraId="73BE89DD" w14:textId="7C723331" w:rsidR="000E6F3F" w:rsidRPr="00681183" w:rsidRDefault="000E6F3F" w:rsidP="000E6F3F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</w:p>
        </w:tc>
        <w:tc>
          <w:tcPr>
            <w:tcW w:w="1082" w:type="dxa"/>
            <w:vMerge/>
            <w:tcBorders>
              <w:right w:val="single" w:sz="4" w:space="0" w:color="F05C52"/>
            </w:tcBorders>
            <w:shd w:val="clear" w:color="auto" w:fill="auto"/>
            <w:vAlign w:val="center"/>
          </w:tcPr>
          <w:p w14:paraId="6FBBCC1B" w14:textId="2ACE4B1F" w:rsidR="000E6F3F" w:rsidRPr="00A12600" w:rsidRDefault="000E6F3F" w:rsidP="000E6F3F">
            <w:pPr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612" w:type="dxa"/>
            <w:tcBorders>
              <w:top w:val="single" w:sz="4" w:space="0" w:color="F05C52"/>
              <w:left w:val="single" w:sz="4" w:space="0" w:color="F05C52"/>
              <w:bottom w:val="single" w:sz="4" w:space="0" w:color="F05C52"/>
              <w:right w:val="single" w:sz="4" w:space="0" w:color="F05C52"/>
            </w:tcBorders>
            <w:shd w:val="clear" w:color="auto" w:fill="auto"/>
            <w:vAlign w:val="center"/>
          </w:tcPr>
          <w:p w14:paraId="12922C82" w14:textId="0D23CE7A" w:rsidR="000E6F3F" w:rsidRPr="000E6F3F" w:rsidRDefault="000E6F3F" w:rsidP="000E6F3F">
            <w:pPr>
              <w:jc w:val="center"/>
              <w:rPr>
                <w:sz w:val="18"/>
                <w:szCs w:val="18"/>
                <w:lang w:val="en-US"/>
              </w:rPr>
            </w:pPr>
            <w:r w:rsidRPr="000E6F3F">
              <w:rPr>
                <w:sz w:val="18"/>
                <w:szCs w:val="18"/>
              </w:rPr>
              <w:t xml:space="preserve">01 </w:t>
            </w:r>
            <w:proofErr w:type="spellStart"/>
            <w:r w:rsidRPr="000E6F3F">
              <w:rPr>
                <w:sz w:val="18"/>
                <w:szCs w:val="18"/>
              </w:rPr>
              <w:t>Sep</w:t>
            </w:r>
            <w:proofErr w:type="spellEnd"/>
            <w:r w:rsidRPr="000E6F3F">
              <w:rPr>
                <w:sz w:val="18"/>
                <w:szCs w:val="18"/>
              </w:rPr>
              <w:t xml:space="preserve"> a 31 Oct</w:t>
            </w:r>
          </w:p>
        </w:tc>
        <w:tc>
          <w:tcPr>
            <w:tcW w:w="708" w:type="dxa"/>
            <w:tcBorders>
              <w:top w:val="single" w:sz="4" w:space="0" w:color="F05C52"/>
              <w:left w:val="single" w:sz="4" w:space="0" w:color="F05C52"/>
              <w:bottom w:val="single" w:sz="4" w:space="0" w:color="F05C52"/>
              <w:right w:val="single" w:sz="4" w:space="0" w:color="F05C52"/>
            </w:tcBorders>
            <w:shd w:val="clear" w:color="auto" w:fill="auto"/>
            <w:vAlign w:val="center"/>
          </w:tcPr>
          <w:p w14:paraId="0CC24515" w14:textId="0200C3DA" w:rsidR="000E6F3F" w:rsidRPr="000E6F3F" w:rsidRDefault="000E6F3F" w:rsidP="000E6F3F">
            <w:pPr>
              <w:jc w:val="center"/>
              <w:rPr>
                <w:sz w:val="18"/>
                <w:szCs w:val="18"/>
                <w:lang w:val="en-US"/>
              </w:rPr>
            </w:pPr>
            <w:r w:rsidRPr="000E6F3F">
              <w:rPr>
                <w:sz w:val="18"/>
                <w:szCs w:val="18"/>
              </w:rPr>
              <w:t>1.583</w:t>
            </w:r>
          </w:p>
        </w:tc>
        <w:tc>
          <w:tcPr>
            <w:tcW w:w="592" w:type="dxa"/>
            <w:tcBorders>
              <w:top w:val="single" w:sz="4" w:space="0" w:color="F05C52"/>
              <w:left w:val="single" w:sz="4" w:space="0" w:color="F05C52"/>
              <w:bottom w:val="single" w:sz="4" w:space="0" w:color="F05C52"/>
              <w:right w:val="single" w:sz="4" w:space="0" w:color="F05C52"/>
            </w:tcBorders>
            <w:shd w:val="clear" w:color="auto" w:fill="auto"/>
            <w:vAlign w:val="center"/>
          </w:tcPr>
          <w:p w14:paraId="13E0DF8B" w14:textId="579008DD" w:rsidR="000E6F3F" w:rsidRPr="000E6F3F" w:rsidRDefault="000E6F3F" w:rsidP="000E6F3F">
            <w:pPr>
              <w:jc w:val="center"/>
              <w:rPr>
                <w:sz w:val="18"/>
                <w:szCs w:val="18"/>
                <w:lang w:val="en-US"/>
              </w:rPr>
            </w:pPr>
            <w:r w:rsidRPr="000E6F3F">
              <w:rPr>
                <w:sz w:val="18"/>
                <w:szCs w:val="18"/>
              </w:rPr>
              <w:t>213</w:t>
            </w:r>
          </w:p>
        </w:tc>
        <w:tc>
          <w:tcPr>
            <w:tcW w:w="709" w:type="dxa"/>
            <w:tcBorders>
              <w:top w:val="single" w:sz="4" w:space="0" w:color="F05C52"/>
              <w:left w:val="single" w:sz="4" w:space="0" w:color="F05C52"/>
              <w:bottom w:val="single" w:sz="4" w:space="0" w:color="F05C52"/>
              <w:right w:val="single" w:sz="4" w:space="0" w:color="F05C52"/>
            </w:tcBorders>
            <w:shd w:val="clear" w:color="auto" w:fill="auto"/>
            <w:vAlign w:val="center"/>
          </w:tcPr>
          <w:p w14:paraId="34EC91B7" w14:textId="5BE379AD" w:rsidR="000E6F3F" w:rsidRPr="000E6F3F" w:rsidRDefault="000E6F3F" w:rsidP="000E6F3F">
            <w:pPr>
              <w:jc w:val="center"/>
              <w:rPr>
                <w:sz w:val="18"/>
                <w:szCs w:val="18"/>
                <w:lang w:val="en-US"/>
              </w:rPr>
            </w:pPr>
            <w:r w:rsidRPr="000E6F3F">
              <w:rPr>
                <w:sz w:val="18"/>
                <w:szCs w:val="18"/>
              </w:rPr>
              <w:t>1.023</w:t>
            </w:r>
          </w:p>
        </w:tc>
        <w:tc>
          <w:tcPr>
            <w:tcW w:w="567" w:type="dxa"/>
            <w:tcBorders>
              <w:top w:val="single" w:sz="4" w:space="0" w:color="F05C52"/>
              <w:left w:val="single" w:sz="4" w:space="0" w:color="F05C52"/>
              <w:bottom w:val="single" w:sz="4" w:space="0" w:color="F05C52"/>
              <w:right w:val="single" w:sz="4" w:space="0" w:color="F05C52"/>
            </w:tcBorders>
            <w:shd w:val="clear" w:color="auto" w:fill="auto"/>
            <w:vAlign w:val="center"/>
          </w:tcPr>
          <w:p w14:paraId="729EF87D" w14:textId="167361E8" w:rsidR="000E6F3F" w:rsidRPr="000E6F3F" w:rsidRDefault="000E6F3F" w:rsidP="000E6F3F">
            <w:pPr>
              <w:jc w:val="center"/>
              <w:rPr>
                <w:sz w:val="18"/>
                <w:szCs w:val="18"/>
                <w:lang w:val="en-US"/>
              </w:rPr>
            </w:pPr>
            <w:r w:rsidRPr="000E6F3F">
              <w:rPr>
                <w:sz w:val="18"/>
                <w:szCs w:val="18"/>
              </w:rPr>
              <w:t>133</w:t>
            </w:r>
          </w:p>
        </w:tc>
        <w:tc>
          <w:tcPr>
            <w:tcW w:w="708" w:type="dxa"/>
            <w:tcBorders>
              <w:top w:val="single" w:sz="4" w:space="0" w:color="F05C52"/>
              <w:left w:val="single" w:sz="4" w:space="0" w:color="F05C52"/>
              <w:bottom w:val="single" w:sz="4" w:space="0" w:color="F05C52"/>
              <w:right w:val="single" w:sz="4" w:space="0" w:color="F05C52"/>
            </w:tcBorders>
            <w:shd w:val="clear" w:color="auto" w:fill="auto"/>
            <w:vAlign w:val="center"/>
          </w:tcPr>
          <w:p w14:paraId="57AFB989" w14:textId="35A24403" w:rsidR="000E6F3F" w:rsidRPr="000E6F3F" w:rsidRDefault="000E6F3F" w:rsidP="000E6F3F">
            <w:pPr>
              <w:jc w:val="center"/>
              <w:rPr>
                <w:sz w:val="18"/>
                <w:szCs w:val="18"/>
                <w:lang w:val="en-US"/>
              </w:rPr>
            </w:pPr>
            <w:r w:rsidRPr="000E6F3F">
              <w:rPr>
                <w:sz w:val="18"/>
                <w:szCs w:val="18"/>
              </w:rPr>
              <w:t>976</w:t>
            </w:r>
          </w:p>
        </w:tc>
        <w:tc>
          <w:tcPr>
            <w:tcW w:w="527" w:type="dxa"/>
            <w:tcBorders>
              <w:top w:val="single" w:sz="4" w:space="0" w:color="F05C52"/>
              <w:left w:val="single" w:sz="4" w:space="0" w:color="F05C52"/>
              <w:bottom w:val="single" w:sz="4" w:space="0" w:color="F05C52"/>
              <w:right w:val="single" w:sz="4" w:space="0" w:color="F05C52"/>
            </w:tcBorders>
            <w:shd w:val="clear" w:color="auto" w:fill="auto"/>
            <w:vAlign w:val="center"/>
          </w:tcPr>
          <w:p w14:paraId="0B6DACCA" w14:textId="0A5359E2" w:rsidR="000E6F3F" w:rsidRPr="000E6F3F" w:rsidRDefault="000E6F3F" w:rsidP="000E6F3F">
            <w:pPr>
              <w:jc w:val="center"/>
              <w:rPr>
                <w:sz w:val="18"/>
                <w:szCs w:val="18"/>
                <w:lang w:val="en-US"/>
              </w:rPr>
            </w:pPr>
            <w:r w:rsidRPr="000E6F3F">
              <w:rPr>
                <w:sz w:val="18"/>
                <w:szCs w:val="18"/>
              </w:rPr>
              <w:t>127</w:t>
            </w:r>
          </w:p>
        </w:tc>
        <w:tc>
          <w:tcPr>
            <w:tcW w:w="592" w:type="dxa"/>
            <w:tcBorders>
              <w:top w:val="single" w:sz="4" w:space="0" w:color="F05C52"/>
              <w:left w:val="single" w:sz="4" w:space="0" w:color="F05C52"/>
              <w:bottom w:val="single" w:sz="4" w:space="0" w:color="F05C52"/>
              <w:right w:val="single" w:sz="4" w:space="0" w:color="F05C52"/>
            </w:tcBorders>
            <w:shd w:val="clear" w:color="auto" w:fill="auto"/>
            <w:vAlign w:val="center"/>
          </w:tcPr>
          <w:p w14:paraId="098A8A11" w14:textId="69363287" w:rsidR="000E6F3F" w:rsidRPr="000E6F3F" w:rsidRDefault="000E6F3F" w:rsidP="000E6F3F">
            <w:pPr>
              <w:jc w:val="center"/>
              <w:rPr>
                <w:sz w:val="18"/>
                <w:szCs w:val="18"/>
                <w:lang w:val="es-ES_tradnl"/>
              </w:rPr>
            </w:pPr>
            <w:r w:rsidRPr="000E6F3F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C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DF68FF" w14:textId="5F3D5369" w:rsidR="000E6F3F" w:rsidRPr="003C2DDB" w:rsidRDefault="000E6F3F" w:rsidP="000E6F3F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CBC8AA" w14:textId="4EB5D256" w:rsidR="000E6F3F" w:rsidRPr="003C2DDB" w:rsidRDefault="000E6F3F" w:rsidP="000E6F3F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DE0D47" w14:textId="30531C5D" w:rsidR="000E6F3F" w:rsidRPr="003C2DDB" w:rsidRDefault="000E6F3F" w:rsidP="000E6F3F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CB04FCF" w14:textId="7F73DD92" w:rsidR="000E6F3F" w:rsidRPr="003C2DDB" w:rsidRDefault="000E6F3F" w:rsidP="000E6F3F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52" w:type="dxa"/>
            <w:vMerge/>
            <w:vAlign w:val="center"/>
          </w:tcPr>
          <w:p w14:paraId="32F28B25" w14:textId="309B97B4" w:rsidR="000E6F3F" w:rsidRPr="00C61DD8" w:rsidRDefault="000E6F3F" w:rsidP="000E6F3F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0E6F3F" w:rsidRPr="002868EC" w14:paraId="79F17E69" w14:textId="77777777" w:rsidTr="000E6F3F">
        <w:trPr>
          <w:trHeight w:val="283"/>
        </w:trPr>
        <w:tc>
          <w:tcPr>
            <w:tcW w:w="1370" w:type="dxa"/>
            <w:vMerge/>
            <w:vAlign w:val="center"/>
          </w:tcPr>
          <w:p w14:paraId="3DD1C3F5" w14:textId="77777777" w:rsidR="000E6F3F" w:rsidRPr="00681183" w:rsidRDefault="000E6F3F" w:rsidP="000E6F3F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</w:p>
        </w:tc>
        <w:tc>
          <w:tcPr>
            <w:tcW w:w="1082" w:type="dxa"/>
            <w:vMerge/>
            <w:tcBorders>
              <w:right w:val="single" w:sz="4" w:space="0" w:color="F05C52"/>
            </w:tcBorders>
            <w:shd w:val="clear" w:color="auto" w:fill="auto"/>
            <w:vAlign w:val="center"/>
          </w:tcPr>
          <w:p w14:paraId="335763F3" w14:textId="77777777" w:rsidR="000E6F3F" w:rsidRPr="00A12600" w:rsidRDefault="000E6F3F" w:rsidP="000E6F3F">
            <w:pPr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612" w:type="dxa"/>
            <w:tcBorders>
              <w:top w:val="single" w:sz="4" w:space="0" w:color="F05C52"/>
              <w:left w:val="single" w:sz="4" w:space="0" w:color="F05C52"/>
              <w:bottom w:val="single" w:sz="4" w:space="0" w:color="F05C52"/>
              <w:right w:val="single" w:sz="4" w:space="0" w:color="F05C52"/>
            </w:tcBorders>
            <w:shd w:val="clear" w:color="auto" w:fill="auto"/>
            <w:vAlign w:val="center"/>
          </w:tcPr>
          <w:p w14:paraId="3AA221DE" w14:textId="6DF9219C" w:rsidR="000E6F3F" w:rsidRPr="000E6F3F" w:rsidRDefault="000E6F3F" w:rsidP="000E6F3F">
            <w:pPr>
              <w:jc w:val="center"/>
              <w:rPr>
                <w:sz w:val="18"/>
                <w:szCs w:val="18"/>
                <w:lang w:val="en-US"/>
              </w:rPr>
            </w:pPr>
            <w:r w:rsidRPr="000E6F3F">
              <w:rPr>
                <w:sz w:val="18"/>
                <w:szCs w:val="18"/>
              </w:rPr>
              <w:t>01 Nov a 23 Dic</w:t>
            </w:r>
          </w:p>
        </w:tc>
        <w:tc>
          <w:tcPr>
            <w:tcW w:w="708" w:type="dxa"/>
            <w:tcBorders>
              <w:top w:val="single" w:sz="4" w:space="0" w:color="F05C52"/>
              <w:left w:val="single" w:sz="4" w:space="0" w:color="F05C52"/>
              <w:bottom w:val="single" w:sz="4" w:space="0" w:color="F05C52"/>
              <w:right w:val="single" w:sz="4" w:space="0" w:color="F05C52"/>
            </w:tcBorders>
            <w:shd w:val="clear" w:color="auto" w:fill="auto"/>
            <w:vAlign w:val="center"/>
          </w:tcPr>
          <w:p w14:paraId="78FA0B26" w14:textId="41277CEF" w:rsidR="000E6F3F" w:rsidRPr="000E6F3F" w:rsidRDefault="000E6F3F" w:rsidP="000E6F3F">
            <w:pPr>
              <w:jc w:val="center"/>
              <w:rPr>
                <w:sz w:val="18"/>
                <w:szCs w:val="18"/>
                <w:lang w:val="en-US"/>
              </w:rPr>
            </w:pPr>
            <w:r w:rsidRPr="000E6F3F">
              <w:rPr>
                <w:sz w:val="18"/>
                <w:szCs w:val="18"/>
              </w:rPr>
              <w:t>1.807</w:t>
            </w:r>
          </w:p>
        </w:tc>
        <w:tc>
          <w:tcPr>
            <w:tcW w:w="592" w:type="dxa"/>
            <w:tcBorders>
              <w:top w:val="single" w:sz="4" w:space="0" w:color="F05C52"/>
              <w:left w:val="single" w:sz="4" w:space="0" w:color="F05C52"/>
              <w:bottom w:val="single" w:sz="4" w:space="0" w:color="F05C52"/>
              <w:right w:val="single" w:sz="4" w:space="0" w:color="F05C52"/>
            </w:tcBorders>
            <w:shd w:val="clear" w:color="auto" w:fill="auto"/>
            <w:vAlign w:val="center"/>
          </w:tcPr>
          <w:p w14:paraId="2B8AB847" w14:textId="0862C083" w:rsidR="000E6F3F" w:rsidRPr="000E6F3F" w:rsidRDefault="000E6F3F" w:rsidP="000E6F3F">
            <w:pPr>
              <w:jc w:val="center"/>
              <w:rPr>
                <w:sz w:val="18"/>
                <w:szCs w:val="18"/>
                <w:lang w:val="en-US"/>
              </w:rPr>
            </w:pPr>
            <w:r w:rsidRPr="000E6F3F">
              <w:rPr>
                <w:sz w:val="18"/>
                <w:szCs w:val="18"/>
              </w:rPr>
              <w:t>245</w:t>
            </w:r>
          </w:p>
        </w:tc>
        <w:tc>
          <w:tcPr>
            <w:tcW w:w="709" w:type="dxa"/>
            <w:tcBorders>
              <w:top w:val="single" w:sz="4" w:space="0" w:color="F05C52"/>
              <w:left w:val="single" w:sz="4" w:space="0" w:color="F05C52"/>
              <w:bottom w:val="single" w:sz="4" w:space="0" w:color="F05C52"/>
              <w:right w:val="single" w:sz="4" w:space="0" w:color="F05C52"/>
            </w:tcBorders>
            <w:shd w:val="clear" w:color="auto" w:fill="auto"/>
            <w:vAlign w:val="center"/>
          </w:tcPr>
          <w:p w14:paraId="03CC3EDC" w14:textId="7D453AE8" w:rsidR="000E6F3F" w:rsidRPr="000E6F3F" w:rsidRDefault="000E6F3F" w:rsidP="000E6F3F">
            <w:pPr>
              <w:jc w:val="center"/>
              <w:rPr>
                <w:sz w:val="18"/>
                <w:szCs w:val="18"/>
                <w:lang w:val="en-US"/>
              </w:rPr>
            </w:pPr>
            <w:r w:rsidRPr="000E6F3F">
              <w:rPr>
                <w:sz w:val="18"/>
                <w:szCs w:val="18"/>
              </w:rPr>
              <w:t>1.163</w:t>
            </w:r>
          </w:p>
        </w:tc>
        <w:tc>
          <w:tcPr>
            <w:tcW w:w="567" w:type="dxa"/>
            <w:tcBorders>
              <w:top w:val="single" w:sz="4" w:space="0" w:color="F05C52"/>
              <w:left w:val="single" w:sz="4" w:space="0" w:color="F05C52"/>
              <w:bottom w:val="single" w:sz="4" w:space="0" w:color="F05C52"/>
              <w:right w:val="single" w:sz="4" w:space="0" w:color="F05C52"/>
            </w:tcBorders>
            <w:shd w:val="clear" w:color="auto" w:fill="auto"/>
            <w:vAlign w:val="center"/>
          </w:tcPr>
          <w:p w14:paraId="4D9420D7" w14:textId="5175F0EE" w:rsidR="000E6F3F" w:rsidRPr="000E6F3F" w:rsidRDefault="000E6F3F" w:rsidP="000E6F3F">
            <w:pPr>
              <w:jc w:val="center"/>
              <w:rPr>
                <w:sz w:val="18"/>
                <w:szCs w:val="18"/>
                <w:lang w:val="en-US"/>
              </w:rPr>
            </w:pPr>
            <w:r w:rsidRPr="000E6F3F">
              <w:rPr>
                <w:sz w:val="18"/>
                <w:szCs w:val="18"/>
              </w:rPr>
              <w:t>153</w:t>
            </w:r>
          </w:p>
        </w:tc>
        <w:tc>
          <w:tcPr>
            <w:tcW w:w="708" w:type="dxa"/>
            <w:tcBorders>
              <w:top w:val="single" w:sz="4" w:space="0" w:color="F05C52"/>
              <w:left w:val="single" w:sz="4" w:space="0" w:color="F05C52"/>
              <w:bottom w:val="single" w:sz="4" w:space="0" w:color="F05C52"/>
              <w:right w:val="single" w:sz="4" w:space="0" w:color="F05C52"/>
            </w:tcBorders>
            <w:shd w:val="clear" w:color="auto" w:fill="auto"/>
            <w:vAlign w:val="center"/>
          </w:tcPr>
          <w:p w14:paraId="46BCA44F" w14:textId="4A473B0C" w:rsidR="000E6F3F" w:rsidRPr="000E6F3F" w:rsidRDefault="000E6F3F" w:rsidP="000E6F3F">
            <w:pPr>
              <w:jc w:val="center"/>
              <w:rPr>
                <w:sz w:val="18"/>
                <w:szCs w:val="18"/>
                <w:lang w:val="en-US"/>
              </w:rPr>
            </w:pPr>
            <w:r w:rsidRPr="000E6F3F">
              <w:rPr>
                <w:sz w:val="18"/>
                <w:szCs w:val="18"/>
              </w:rPr>
              <w:t>1.109</w:t>
            </w:r>
          </w:p>
        </w:tc>
        <w:tc>
          <w:tcPr>
            <w:tcW w:w="527" w:type="dxa"/>
            <w:tcBorders>
              <w:top w:val="single" w:sz="4" w:space="0" w:color="F05C52"/>
              <w:left w:val="single" w:sz="4" w:space="0" w:color="F05C52"/>
              <w:bottom w:val="single" w:sz="4" w:space="0" w:color="F05C52"/>
              <w:right w:val="single" w:sz="4" w:space="0" w:color="F05C52"/>
            </w:tcBorders>
            <w:shd w:val="clear" w:color="auto" w:fill="auto"/>
            <w:vAlign w:val="center"/>
          </w:tcPr>
          <w:p w14:paraId="4DF83A1F" w14:textId="0728927E" w:rsidR="000E6F3F" w:rsidRPr="000E6F3F" w:rsidRDefault="000E6F3F" w:rsidP="000E6F3F">
            <w:pPr>
              <w:jc w:val="center"/>
              <w:rPr>
                <w:sz w:val="18"/>
                <w:szCs w:val="18"/>
                <w:lang w:val="en-US"/>
              </w:rPr>
            </w:pPr>
            <w:r w:rsidRPr="000E6F3F">
              <w:rPr>
                <w:sz w:val="18"/>
                <w:szCs w:val="18"/>
              </w:rPr>
              <w:t>146</w:t>
            </w:r>
          </w:p>
        </w:tc>
        <w:tc>
          <w:tcPr>
            <w:tcW w:w="592" w:type="dxa"/>
            <w:tcBorders>
              <w:top w:val="single" w:sz="4" w:space="0" w:color="F05C52"/>
              <w:left w:val="single" w:sz="4" w:space="0" w:color="F05C52"/>
              <w:bottom w:val="single" w:sz="4" w:space="0" w:color="F05C52"/>
              <w:right w:val="single" w:sz="4" w:space="0" w:color="F05C52"/>
            </w:tcBorders>
            <w:shd w:val="clear" w:color="auto" w:fill="auto"/>
            <w:vAlign w:val="center"/>
          </w:tcPr>
          <w:p w14:paraId="46DAA5C8" w14:textId="00A384A1" w:rsidR="000E6F3F" w:rsidRPr="000E6F3F" w:rsidRDefault="000E6F3F" w:rsidP="000E6F3F">
            <w:pPr>
              <w:jc w:val="center"/>
              <w:rPr>
                <w:sz w:val="18"/>
                <w:szCs w:val="18"/>
                <w:lang w:val="es-ES_tradnl"/>
              </w:rPr>
            </w:pPr>
            <w:r w:rsidRPr="000E6F3F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C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16C06C" w14:textId="1C23BC6D" w:rsidR="000E6F3F" w:rsidRPr="003C2DDB" w:rsidRDefault="000E6F3F" w:rsidP="000E6F3F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E0D61C" w14:textId="22007452" w:rsidR="000E6F3F" w:rsidRPr="003C2DDB" w:rsidRDefault="000E6F3F" w:rsidP="000E6F3F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82D912" w14:textId="067B4127" w:rsidR="000E6F3F" w:rsidRPr="003C2DDB" w:rsidRDefault="000E6F3F" w:rsidP="000E6F3F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ECE6CC5" w14:textId="417F1859" w:rsidR="000E6F3F" w:rsidRPr="003C2DDB" w:rsidRDefault="000E6F3F" w:rsidP="000E6F3F">
            <w:pPr>
              <w:jc w:val="center"/>
              <w:rPr>
                <w:sz w:val="18"/>
                <w:szCs w:val="18"/>
                <w:lang w:val="es-ES_tradnl"/>
              </w:rPr>
            </w:pPr>
            <w:r w:rsidRPr="003C2D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52" w:type="dxa"/>
            <w:vMerge/>
            <w:vAlign w:val="center"/>
          </w:tcPr>
          <w:p w14:paraId="402F8441" w14:textId="77777777" w:rsidR="000E6F3F" w:rsidRPr="00C61DD8" w:rsidRDefault="000E6F3F" w:rsidP="000E6F3F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</w:tbl>
    <w:p w14:paraId="0170E796" w14:textId="77777777" w:rsidR="00DD746E" w:rsidRPr="002868EC" w:rsidRDefault="00F7583A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2868EC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**Precio por </w:t>
      </w:r>
      <w:proofErr w:type="spellStart"/>
      <w:r w:rsidRPr="002868EC">
        <w:rPr>
          <w:rFonts w:asciiTheme="minorHAnsi" w:hAnsiTheme="minorHAnsi" w:cstheme="minorHAnsi"/>
          <w:i/>
          <w:sz w:val="20"/>
          <w:szCs w:val="20"/>
          <w:lang w:val="es-ES_tradnl" w:bidi="th-TH"/>
        </w:rPr>
        <w:t>pax</w:t>
      </w:r>
      <w:proofErr w:type="spellEnd"/>
      <w:r w:rsidRPr="002868EC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 en USD**</w:t>
      </w:r>
    </w:p>
    <w:p w14:paraId="0170E797" w14:textId="77777777" w:rsidR="00DD746E" w:rsidRPr="002868EC" w:rsidRDefault="00DD746E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</w:p>
    <w:p w14:paraId="3D0551E2" w14:textId="77777777" w:rsidR="00776D7A" w:rsidRDefault="00776D7A">
      <w:pPr>
        <w:rPr>
          <w:b/>
          <w:bCs/>
          <w:color w:val="F05B52"/>
          <w:sz w:val="28"/>
          <w:szCs w:val="28"/>
          <w:lang w:val="es-ES_tradnl"/>
        </w:rPr>
      </w:pPr>
    </w:p>
    <w:p w14:paraId="288F2D31" w14:textId="77777777" w:rsidR="003C0157" w:rsidRDefault="003C0157">
      <w:pPr>
        <w:rPr>
          <w:b/>
          <w:bCs/>
          <w:color w:val="F05B52"/>
          <w:sz w:val="28"/>
          <w:szCs w:val="28"/>
          <w:lang w:val="es-ES_tradnl"/>
        </w:rPr>
      </w:pPr>
    </w:p>
    <w:p w14:paraId="0170E798" w14:textId="1F6CB602" w:rsidR="00DD746E" w:rsidRPr="002868EC" w:rsidRDefault="00F7583A">
      <w:pPr>
        <w:rPr>
          <w:b/>
          <w:bCs/>
          <w:color w:val="F05B52"/>
          <w:sz w:val="28"/>
          <w:szCs w:val="28"/>
          <w:lang w:val="es-ES_tradnl"/>
        </w:rPr>
      </w:pPr>
      <w:r w:rsidRPr="002868EC">
        <w:rPr>
          <w:b/>
          <w:bCs/>
          <w:color w:val="F05B52"/>
          <w:sz w:val="28"/>
          <w:szCs w:val="28"/>
          <w:lang w:val="es-ES_tradnl"/>
        </w:rPr>
        <w:lastRenderedPageBreak/>
        <w:t xml:space="preserve">NO INCLUYE </w:t>
      </w:r>
    </w:p>
    <w:p w14:paraId="0170E799" w14:textId="77777777" w:rsidR="00DD746E" w:rsidRPr="002868EC" w:rsidRDefault="00DD746E">
      <w:pPr>
        <w:rPr>
          <w:rFonts w:asciiTheme="minorHAnsi" w:hAnsiTheme="minorHAnsi" w:cstheme="minorHAnsi"/>
          <w:b/>
          <w:i/>
          <w:sz w:val="20"/>
          <w:szCs w:val="20"/>
          <w:u w:val="single"/>
          <w:lang w:val="es-ES_tradnl"/>
        </w:rPr>
      </w:pPr>
    </w:p>
    <w:p w14:paraId="0170E79A" w14:textId="77777777" w:rsidR="00DD746E" w:rsidRPr="002868EC" w:rsidRDefault="00F7583A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  <w:lang w:val="es-ES_tradnl"/>
        </w:rPr>
      </w:pPr>
      <w:r w:rsidRPr="002868EC">
        <w:rPr>
          <w:rFonts w:ascii="Arial" w:hAnsi="Arial" w:cs="Arial"/>
          <w:sz w:val="20"/>
          <w:szCs w:val="20"/>
          <w:lang w:val="es-ES_tradnl"/>
        </w:rPr>
        <w:t>Pasaje aéreo.</w:t>
      </w:r>
    </w:p>
    <w:p w14:paraId="0170E79B" w14:textId="77777777" w:rsidR="00DD746E" w:rsidRPr="002868EC" w:rsidRDefault="00F7583A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  <w:lang w:val="es-ES_tradnl"/>
        </w:rPr>
      </w:pPr>
      <w:r w:rsidRPr="002868EC">
        <w:rPr>
          <w:rFonts w:ascii="Arial" w:hAnsi="Arial" w:cs="Arial"/>
          <w:sz w:val="20"/>
          <w:szCs w:val="20"/>
          <w:lang w:val="es-ES_tradnl"/>
        </w:rPr>
        <w:t>Propinas.</w:t>
      </w:r>
    </w:p>
    <w:p w14:paraId="0170E79C" w14:textId="77777777" w:rsidR="00DD746E" w:rsidRPr="002868EC" w:rsidRDefault="00F7583A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  <w:lang w:val="es-ES_tradnl"/>
        </w:rPr>
      </w:pPr>
      <w:r w:rsidRPr="002868EC">
        <w:rPr>
          <w:rFonts w:ascii="Arial" w:hAnsi="Arial" w:cs="Arial"/>
          <w:sz w:val="20"/>
          <w:szCs w:val="20"/>
          <w:lang w:val="es-ES_tradnl"/>
        </w:rPr>
        <w:t>Seguro de asistencia en viaje</w:t>
      </w:r>
    </w:p>
    <w:p w14:paraId="0170E79D" w14:textId="77777777" w:rsidR="00DD746E" w:rsidRPr="002868EC" w:rsidRDefault="00F7583A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  <w:lang w:val="es-ES_tradnl"/>
        </w:rPr>
      </w:pPr>
      <w:r w:rsidRPr="002868EC">
        <w:rPr>
          <w:rFonts w:ascii="Arial" w:hAnsi="Arial" w:cs="Arial"/>
          <w:sz w:val="20"/>
          <w:szCs w:val="20"/>
          <w:lang w:val="es-ES_tradnl"/>
        </w:rPr>
        <w:t>Servicios no indicados</w:t>
      </w:r>
    </w:p>
    <w:p w14:paraId="0170E79E" w14:textId="77777777" w:rsidR="00DD746E" w:rsidRPr="002868EC" w:rsidRDefault="00DD746E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</w:p>
    <w:p w14:paraId="4E381D18" w14:textId="77777777" w:rsidR="006F098E" w:rsidRDefault="006F098E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</w:p>
    <w:p w14:paraId="0170E7AD" w14:textId="59C1036D" w:rsidR="00DD746E" w:rsidRPr="002868EC" w:rsidRDefault="00F7583A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2868EC">
        <w:rPr>
          <w:b/>
          <w:bCs/>
          <w:color w:val="F05B52"/>
          <w:sz w:val="28"/>
          <w:szCs w:val="28"/>
          <w:lang w:val="es-ES_tradnl"/>
        </w:rPr>
        <w:t>INFORMACIÓN ADICIONAL</w:t>
      </w:r>
    </w:p>
    <w:p w14:paraId="57EF8700" w14:textId="77777777" w:rsidR="007B671A" w:rsidRDefault="007B671A" w:rsidP="007B671A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Traslados señalados desde aeropuerto en servicio regular. Aplica suplemento para servicios de traslados llegando o saliendo en horarios nocturnos (22hrs a 07am).</w:t>
      </w:r>
    </w:p>
    <w:p w14:paraId="1B1ADED9" w14:textId="77777777" w:rsidR="007B671A" w:rsidRDefault="007B671A" w:rsidP="007B671A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70E3E81F" w14:textId="77777777" w:rsidR="007B671A" w:rsidRDefault="007B671A" w:rsidP="007B671A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724CDD6D" w14:textId="77777777" w:rsidR="007B671A" w:rsidRDefault="007B671A" w:rsidP="007B671A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 sea necesario (eventos, cierre de venta, disponibilidad), se utilizará un hotel de categoría similar.</w:t>
      </w:r>
    </w:p>
    <w:p w14:paraId="09D79BA8" w14:textId="77777777" w:rsidR="007B671A" w:rsidRDefault="007B671A" w:rsidP="007B671A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2F7B35A7" w14:textId="77777777" w:rsidR="007B671A" w:rsidRDefault="007B671A" w:rsidP="007B671A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Valores para pasajeros individuales.</w:t>
      </w:r>
    </w:p>
    <w:p w14:paraId="24C6154C" w14:textId="77777777" w:rsidR="007B671A" w:rsidRDefault="007B671A" w:rsidP="007B671A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5E2BBEFA" w14:textId="77777777" w:rsidR="007B671A" w:rsidRDefault="007B671A" w:rsidP="007B671A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4F4A69C4" w14:textId="77777777" w:rsidR="007B671A" w:rsidRDefault="007B671A" w:rsidP="007B671A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0170E7BC" w14:textId="77777777" w:rsidR="00DD746E" w:rsidRPr="002868EC" w:rsidRDefault="00DD746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</w:p>
    <w:p w14:paraId="0170E7BD" w14:textId="77777777" w:rsidR="00DD746E" w:rsidRPr="002868EC" w:rsidRDefault="00F7583A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2868EC">
        <w:rPr>
          <w:b/>
          <w:bCs/>
          <w:color w:val="F05B52"/>
          <w:sz w:val="28"/>
          <w:szCs w:val="28"/>
          <w:lang w:val="es-ES_tradnl"/>
        </w:rPr>
        <w:t>POLITICAS DE CANCELACIÓN</w:t>
      </w:r>
    </w:p>
    <w:p w14:paraId="0170E7BE" w14:textId="77777777" w:rsidR="00DD746E" w:rsidRPr="002868EC" w:rsidRDefault="00F7583A">
      <w:pPr>
        <w:spacing w:line="360" w:lineRule="auto"/>
        <w:jc w:val="both"/>
        <w:rPr>
          <w:color w:val="333333"/>
          <w:sz w:val="19"/>
          <w:szCs w:val="19"/>
          <w:lang w:val="es-ES_tradnl"/>
        </w:rPr>
      </w:pPr>
      <w:r w:rsidRPr="002868EC">
        <w:rPr>
          <w:color w:val="333333"/>
          <w:sz w:val="19"/>
          <w:szCs w:val="19"/>
          <w:lang w:val="es-ES_tradnl"/>
        </w:rPr>
        <w:t>Por los conceptos que a continuación se indican:</w:t>
      </w:r>
    </w:p>
    <w:p w14:paraId="0170E7BF" w14:textId="77777777" w:rsidR="00DD746E" w:rsidRPr="002868EC" w:rsidRDefault="00F7583A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2868EC">
        <w:rPr>
          <w:rFonts w:ascii="Arial" w:hAnsi="Arial" w:cs="Arial"/>
          <w:color w:val="333333"/>
          <w:sz w:val="19"/>
          <w:szCs w:val="19"/>
          <w:lang w:val="es-ES_tradnl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0170E7C0" w14:textId="77777777" w:rsidR="00DD746E" w:rsidRPr="002868EC" w:rsidRDefault="00F7583A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2868EC">
        <w:rPr>
          <w:rFonts w:ascii="Arial" w:hAnsi="Arial" w:cs="Arial"/>
          <w:color w:val="333333"/>
          <w:sz w:val="19"/>
          <w:szCs w:val="19"/>
          <w:lang w:val="es-ES_tradnl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DD746E" w:rsidRPr="002868EC" w:rsidSect="00DD746E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16102DE" w14:textId="77777777" w:rsidR="007E78E1" w:rsidRDefault="007E78E1" w:rsidP="00DD746E">
      <w:r>
        <w:separator/>
      </w:r>
    </w:p>
  </w:endnote>
  <w:endnote w:type="continuationSeparator" w:id="0">
    <w:p w14:paraId="76E76EE9" w14:textId="77777777" w:rsidR="007E78E1" w:rsidRDefault="007E78E1" w:rsidP="00DD746E">
      <w:r>
        <w:continuationSeparator/>
      </w:r>
    </w:p>
  </w:endnote>
  <w:endnote w:type="continuationNotice" w:id="1">
    <w:p w14:paraId="60796AF5" w14:textId="77777777" w:rsidR="007E78E1" w:rsidRDefault="007E78E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70E7D1" w14:textId="67A587B5" w:rsidR="00F7583A" w:rsidRDefault="00F7583A">
    <w:pPr>
      <w:pStyle w:val="Piedepgina1"/>
    </w:pPr>
    <w:r>
      <w:rPr>
        <w:noProof/>
        <w:lang w:eastAsia="es-CL"/>
      </w:rPr>
      <w:drawing>
        <wp:anchor distT="0" distB="0" distL="0" distR="0" simplePos="0" relativeHeight="251658240" behindDoc="1" locked="0" layoutInCell="0" allowOverlap="1" wp14:anchorId="0170E7D2" wp14:editId="0170E7D3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A041FB"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0170E7D4" wp14:editId="0A7C8FCE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300" cy="219075"/>
              <wp:effectExtent l="0" t="0" r="0" b="0"/>
              <wp:wrapNone/>
              <wp:docPr id="3" name="Rectángul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257300" cy="2190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170E7DC" w14:textId="57487BBD" w:rsidR="00F7583A" w:rsidRDefault="00E44CFC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spacing w:val="2"/>
                              <w:sz w:val="15"/>
                            </w:rPr>
                            <w:t>15Abr</w:t>
                          </w:r>
                          <w:r w:rsidR="000F0910">
                            <w:rPr>
                              <w:spacing w:val="2"/>
                              <w:sz w:val="15"/>
                            </w:rPr>
                            <w:t>25</w:t>
                          </w:r>
                          <w:r w:rsidR="00F7583A">
                            <w:rPr>
                              <w:sz w:val="15"/>
                            </w:rPr>
                            <w:t>/NH</w:t>
                          </w:r>
                        </w:p>
                        <w:p w14:paraId="0170E7DD" w14:textId="77777777" w:rsidR="00F7583A" w:rsidRDefault="00F7583A">
                          <w:pPr>
                            <w:pStyle w:val="Contenidodelmarco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170E7D4" id="Rectángulo 3" o:spid="_x0000_s1027" style="position:absolute;margin-left:439.35pt;margin-top:14.35pt;width:99pt;height:17.25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" stroked="f" strokeweight="0">
              <v:textbox>
                <w:txbxContent>
                  <w:p w14:paraId="0170E7DC" w14:textId="57487BBD" w:rsidR="00F7583A" w:rsidRDefault="00E44CFC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spacing w:val="2"/>
                        <w:sz w:val="15"/>
                      </w:rPr>
                      <w:t>15Abr</w:t>
                    </w:r>
                    <w:r w:rsidR="000F0910">
                      <w:rPr>
                        <w:spacing w:val="2"/>
                        <w:sz w:val="15"/>
                      </w:rPr>
                      <w:t>25</w:t>
                    </w:r>
                    <w:r w:rsidR="00F7583A">
                      <w:rPr>
                        <w:sz w:val="15"/>
                      </w:rPr>
                      <w:t>/NH</w:t>
                    </w:r>
                  </w:p>
                  <w:p w14:paraId="0170E7DD" w14:textId="77777777" w:rsidR="00F7583A" w:rsidRDefault="00F7583A">
                    <w:pPr>
                      <w:pStyle w:val="Contenidodelmarco"/>
                    </w:pP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8EEB71" w14:textId="77777777" w:rsidR="007E78E1" w:rsidRDefault="007E78E1" w:rsidP="00DD746E">
      <w:r>
        <w:separator/>
      </w:r>
    </w:p>
  </w:footnote>
  <w:footnote w:type="continuationSeparator" w:id="0">
    <w:p w14:paraId="4624E406" w14:textId="77777777" w:rsidR="007E78E1" w:rsidRDefault="007E78E1" w:rsidP="00DD746E">
      <w:r>
        <w:continuationSeparator/>
      </w:r>
    </w:p>
  </w:footnote>
  <w:footnote w:type="continuationNotice" w:id="1">
    <w:p w14:paraId="66588428" w14:textId="77777777" w:rsidR="007E78E1" w:rsidRDefault="007E78E1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w:pict>
      <v:shapetype w14:anchorId="0170E7C6"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Imagen 1783799104" o:spid="_x0000_i1026" type="#_x0000_t75" style="width:165.6pt;height:165.6pt;visibility:visible;mso-wrap-style:square" o:bullet="t" filled="t">
        <v:imagedata r:id="rId1" o:title=""/>
        <o:lock v:ext="edit" aspectratio="f"/>
      </v:shape>
    </w:pict>
  </w:numPicBullet>
  <w:abstractNum w:abstractNumId="0" w15:restartNumberingAfterBreak="0">
    <w:nsid w:val="06E5386D"/>
    <w:multiLevelType w:val="multilevel"/>
    <w:tmpl w:val="C698569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DF814EF"/>
    <w:multiLevelType w:val="multilevel"/>
    <w:tmpl w:val="8A2C1C5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3D0818F5"/>
    <w:multiLevelType w:val="multilevel"/>
    <w:tmpl w:val="2B1636C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479A21D8"/>
    <w:multiLevelType w:val="multilevel"/>
    <w:tmpl w:val="1430E37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192041785">
    <w:abstractNumId w:val="1"/>
  </w:num>
  <w:num w:numId="2" w16cid:durableId="709570605">
    <w:abstractNumId w:val="3"/>
  </w:num>
  <w:num w:numId="3" w16cid:durableId="12615141">
    <w:abstractNumId w:val="2"/>
  </w:num>
  <w:num w:numId="4" w16cid:durableId="4845915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autoHyphenation/>
  <w:hyphenationZone w:val="425"/>
  <w:characterSpacingControl w:val="doNotCompress"/>
  <w:hdrShapeDefaults>
    <o:shapedefaults v:ext="edit" spidmax="3073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746E"/>
    <w:rsid w:val="00020D43"/>
    <w:rsid w:val="000414B0"/>
    <w:rsid w:val="00045D73"/>
    <w:rsid w:val="00052C05"/>
    <w:rsid w:val="00061C58"/>
    <w:rsid w:val="00064B32"/>
    <w:rsid w:val="00082C32"/>
    <w:rsid w:val="00090D9F"/>
    <w:rsid w:val="00095AAC"/>
    <w:rsid w:val="000E6F3F"/>
    <w:rsid w:val="000F0910"/>
    <w:rsid w:val="000F1578"/>
    <w:rsid w:val="0010470B"/>
    <w:rsid w:val="001050C0"/>
    <w:rsid w:val="001237ED"/>
    <w:rsid w:val="001324D9"/>
    <w:rsid w:val="00153B96"/>
    <w:rsid w:val="0016711A"/>
    <w:rsid w:val="00176B3B"/>
    <w:rsid w:val="00195EA2"/>
    <w:rsid w:val="001A4B3B"/>
    <w:rsid w:val="001A4E0A"/>
    <w:rsid w:val="001B7FA6"/>
    <w:rsid w:val="001C3C94"/>
    <w:rsid w:val="001F019B"/>
    <w:rsid w:val="00225F64"/>
    <w:rsid w:val="0023351C"/>
    <w:rsid w:val="00234337"/>
    <w:rsid w:val="0025061A"/>
    <w:rsid w:val="00261B18"/>
    <w:rsid w:val="002634B3"/>
    <w:rsid w:val="002868EC"/>
    <w:rsid w:val="002905AA"/>
    <w:rsid w:val="002A16C0"/>
    <w:rsid w:val="002A7F76"/>
    <w:rsid w:val="002B236B"/>
    <w:rsid w:val="002B4183"/>
    <w:rsid w:val="002B4A46"/>
    <w:rsid w:val="002C3D01"/>
    <w:rsid w:val="002C7369"/>
    <w:rsid w:val="002C7D12"/>
    <w:rsid w:val="002E2727"/>
    <w:rsid w:val="002F3D77"/>
    <w:rsid w:val="00302FC4"/>
    <w:rsid w:val="003121F4"/>
    <w:rsid w:val="00313555"/>
    <w:rsid w:val="00317F07"/>
    <w:rsid w:val="00326283"/>
    <w:rsid w:val="00333BB1"/>
    <w:rsid w:val="00336075"/>
    <w:rsid w:val="00337738"/>
    <w:rsid w:val="00343E0C"/>
    <w:rsid w:val="003443B5"/>
    <w:rsid w:val="00383D31"/>
    <w:rsid w:val="003908C7"/>
    <w:rsid w:val="003C0157"/>
    <w:rsid w:val="003C2DDB"/>
    <w:rsid w:val="003E5F47"/>
    <w:rsid w:val="003E7D1E"/>
    <w:rsid w:val="00424074"/>
    <w:rsid w:val="0042694C"/>
    <w:rsid w:val="00451736"/>
    <w:rsid w:val="004612C1"/>
    <w:rsid w:val="004742A2"/>
    <w:rsid w:val="00474601"/>
    <w:rsid w:val="00484733"/>
    <w:rsid w:val="0048701A"/>
    <w:rsid w:val="004913C2"/>
    <w:rsid w:val="004A54CB"/>
    <w:rsid w:val="004A5FD3"/>
    <w:rsid w:val="004A6E7E"/>
    <w:rsid w:val="004B0F7C"/>
    <w:rsid w:val="004B5779"/>
    <w:rsid w:val="004D187D"/>
    <w:rsid w:val="004D7DA1"/>
    <w:rsid w:val="004E16F1"/>
    <w:rsid w:val="004E65D2"/>
    <w:rsid w:val="004F53DE"/>
    <w:rsid w:val="004F6B56"/>
    <w:rsid w:val="00516A84"/>
    <w:rsid w:val="0052007A"/>
    <w:rsid w:val="005224A8"/>
    <w:rsid w:val="005237BD"/>
    <w:rsid w:val="005301BF"/>
    <w:rsid w:val="00565DCF"/>
    <w:rsid w:val="00580726"/>
    <w:rsid w:val="00592E71"/>
    <w:rsid w:val="005952B1"/>
    <w:rsid w:val="005A0CFD"/>
    <w:rsid w:val="005A0D9C"/>
    <w:rsid w:val="005A5990"/>
    <w:rsid w:val="005B6442"/>
    <w:rsid w:val="005C31BA"/>
    <w:rsid w:val="005E5C61"/>
    <w:rsid w:val="005F2DAF"/>
    <w:rsid w:val="00603CCC"/>
    <w:rsid w:val="00604115"/>
    <w:rsid w:val="006110D9"/>
    <w:rsid w:val="006252E9"/>
    <w:rsid w:val="00641B5D"/>
    <w:rsid w:val="00651EFF"/>
    <w:rsid w:val="006538D5"/>
    <w:rsid w:val="00655B2E"/>
    <w:rsid w:val="00670017"/>
    <w:rsid w:val="006779EF"/>
    <w:rsid w:val="00681183"/>
    <w:rsid w:val="00681959"/>
    <w:rsid w:val="00683339"/>
    <w:rsid w:val="00691FC1"/>
    <w:rsid w:val="006A32A6"/>
    <w:rsid w:val="006B2F43"/>
    <w:rsid w:val="006C357D"/>
    <w:rsid w:val="006E035D"/>
    <w:rsid w:val="006E042B"/>
    <w:rsid w:val="006F098E"/>
    <w:rsid w:val="006F111B"/>
    <w:rsid w:val="00703D92"/>
    <w:rsid w:val="00707589"/>
    <w:rsid w:val="00714D2D"/>
    <w:rsid w:val="00715DBD"/>
    <w:rsid w:val="007378BD"/>
    <w:rsid w:val="00745307"/>
    <w:rsid w:val="007621D5"/>
    <w:rsid w:val="00772269"/>
    <w:rsid w:val="00776D7A"/>
    <w:rsid w:val="00777DAB"/>
    <w:rsid w:val="007A001A"/>
    <w:rsid w:val="007A377D"/>
    <w:rsid w:val="007B671A"/>
    <w:rsid w:val="007E78E1"/>
    <w:rsid w:val="007F54B3"/>
    <w:rsid w:val="007F6C05"/>
    <w:rsid w:val="007F732D"/>
    <w:rsid w:val="008030D2"/>
    <w:rsid w:val="00806951"/>
    <w:rsid w:val="008134A7"/>
    <w:rsid w:val="00820ECA"/>
    <w:rsid w:val="00841435"/>
    <w:rsid w:val="008435D8"/>
    <w:rsid w:val="00870C18"/>
    <w:rsid w:val="00871683"/>
    <w:rsid w:val="0087333C"/>
    <w:rsid w:val="00876A9F"/>
    <w:rsid w:val="008908A7"/>
    <w:rsid w:val="008A4904"/>
    <w:rsid w:val="008A6B57"/>
    <w:rsid w:val="008C06CC"/>
    <w:rsid w:val="008C1B54"/>
    <w:rsid w:val="008C5BAA"/>
    <w:rsid w:val="008E133E"/>
    <w:rsid w:val="008E16C1"/>
    <w:rsid w:val="008E54F0"/>
    <w:rsid w:val="00900853"/>
    <w:rsid w:val="00911E39"/>
    <w:rsid w:val="00930621"/>
    <w:rsid w:val="009817EE"/>
    <w:rsid w:val="00986F5A"/>
    <w:rsid w:val="00987AD5"/>
    <w:rsid w:val="009A3F54"/>
    <w:rsid w:val="009A5DF6"/>
    <w:rsid w:val="009A6316"/>
    <w:rsid w:val="009B09A5"/>
    <w:rsid w:val="009D13DE"/>
    <w:rsid w:val="009D2C8A"/>
    <w:rsid w:val="009D5F4A"/>
    <w:rsid w:val="009D7A41"/>
    <w:rsid w:val="00A01B35"/>
    <w:rsid w:val="00A034A4"/>
    <w:rsid w:val="00A041FB"/>
    <w:rsid w:val="00A0709D"/>
    <w:rsid w:val="00A12600"/>
    <w:rsid w:val="00A20B53"/>
    <w:rsid w:val="00A230B5"/>
    <w:rsid w:val="00A560E6"/>
    <w:rsid w:val="00A57505"/>
    <w:rsid w:val="00A6611D"/>
    <w:rsid w:val="00AD1D02"/>
    <w:rsid w:val="00AF5905"/>
    <w:rsid w:val="00B077FC"/>
    <w:rsid w:val="00B15D7A"/>
    <w:rsid w:val="00B2579F"/>
    <w:rsid w:val="00B312C5"/>
    <w:rsid w:val="00B335FD"/>
    <w:rsid w:val="00B34E7F"/>
    <w:rsid w:val="00B36C89"/>
    <w:rsid w:val="00B5604D"/>
    <w:rsid w:val="00B651CD"/>
    <w:rsid w:val="00B75CA8"/>
    <w:rsid w:val="00B8288C"/>
    <w:rsid w:val="00B91737"/>
    <w:rsid w:val="00BA4615"/>
    <w:rsid w:val="00BC02E8"/>
    <w:rsid w:val="00BC5602"/>
    <w:rsid w:val="00C03383"/>
    <w:rsid w:val="00C057BE"/>
    <w:rsid w:val="00C07AFB"/>
    <w:rsid w:val="00C07D0F"/>
    <w:rsid w:val="00C10E60"/>
    <w:rsid w:val="00C136C4"/>
    <w:rsid w:val="00C14567"/>
    <w:rsid w:val="00C24301"/>
    <w:rsid w:val="00C410C1"/>
    <w:rsid w:val="00C61DD8"/>
    <w:rsid w:val="00C64757"/>
    <w:rsid w:val="00C702A8"/>
    <w:rsid w:val="00C73CBC"/>
    <w:rsid w:val="00C822F1"/>
    <w:rsid w:val="00C82369"/>
    <w:rsid w:val="00C86537"/>
    <w:rsid w:val="00CA4CCA"/>
    <w:rsid w:val="00CB350A"/>
    <w:rsid w:val="00CD5D84"/>
    <w:rsid w:val="00CE4503"/>
    <w:rsid w:val="00CF1ED3"/>
    <w:rsid w:val="00CF42FE"/>
    <w:rsid w:val="00CF4841"/>
    <w:rsid w:val="00CF6AD1"/>
    <w:rsid w:val="00D001A0"/>
    <w:rsid w:val="00D171E9"/>
    <w:rsid w:val="00D82E26"/>
    <w:rsid w:val="00D851D6"/>
    <w:rsid w:val="00DB0A02"/>
    <w:rsid w:val="00DD746E"/>
    <w:rsid w:val="00DF397F"/>
    <w:rsid w:val="00E42E8C"/>
    <w:rsid w:val="00E44CFC"/>
    <w:rsid w:val="00E54253"/>
    <w:rsid w:val="00E6004F"/>
    <w:rsid w:val="00E927FD"/>
    <w:rsid w:val="00EC6424"/>
    <w:rsid w:val="00EE53CE"/>
    <w:rsid w:val="00EE5425"/>
    <w:rsid w:val="00EE5F1B"/>
    <w:rsid w:val="00F56561"/>
    <w:rsid w:val="00F7583A"/>
    <w:rsid w:val="00FA4432"/>
    <w:rsid w:val="00FA751D"/>
    <w:rsid w:val="00FC4ADB"/>
    <w:rsid w:val="00FF1ACA"/>
    <w:rsid w:val="00FF5F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3"/>
    <o:shapelayout v:ext="edit">
      <o:idmap v:ext="edit" data="2"/>
    </o:shapelayout>
  </w:shapeDefaults>
  <w:decimalSymbol w:val=","/>
  <w:listSeparator w:val=";"/>
  <w14:docId w14:val="0170E486"/>
  <w15:docId w15:val="{CDBF0761-234D-4D38-A501-8E5B04D138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1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1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AC0FC2"/>
    <w:rPr>
      <w:rFonts w:ascii="Tahoma" w:eastAsia="Arial" w:hAnsi="Tahoma" w:cs="Tahoma"/>
      <w:sz w:val="16"/>
      <w:szCs w:val="16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DD746E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DD746E"/>
    <w:pPr>
      <w:spacing w:after="140" w:line="276" w:lineRule="auto"/>
    </w:pPr>
  </w:style>
  <w:style w:type="paragraph" w:styleId="Lista">
    <w:name w:val="List"/>
    <w:basedOn w:val="Textoindependiente"/>
    <w:rsid w:val="00DD746E"/>
    <w:rPr>
      <w:rFonts w:cs="Arial Unicode MS"/>
    </w:rPr>
  </w:style>
  <w:style w:type="paragraph" w:customStyle="1" w:styleId="Descripcin1">
    <w:name w:val="Descripción1"/>
    <w:basedOn w:val="Normal"/>
    <w:qFormat/>
    <w:rsid w:val="00DD746E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DD746E"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DD746E"/>
  </w:style>
  <w:style w:type="paragraph" w:customStyle="1" w:styleId="Encabezado1">
    <w:name w:val="Encabezado1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Piedepgina1">
    <w:name w:val="Pie de página1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AC0FC2"/>
    <w:rPr>
      <w:rFonts w:ascii="Tahoma" w:hAnsi="Tahoma" w:cs="Tahoma"/>
      <w:sz w:val="16"/>
      <w:szCs w:val="16"/>
    </w:rPr>
  </w:style>
  <w:style w:type="paragraph" w:customStyle="1" w:styleId="Contenidodelmarco">
    <w:name w:val="Contenido del marco"/>
    <w:basedOn w:val="Normal"/>
    <w:qFormat/>
    <w:rsid w:val="00DD746E"/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1"/>
    <w:uiPriority w:val="99"/>
    <w:unhideWhenUsed/>
    <w:rsid w:val="009A3F54"/>
    <w:pPr>
      <w:tabs>
        <w:tab w:val="center" w:pos="4419"/>
        <w:tab w:val="right" w:pos="8838"/>
      </w:tabs>
    </w:pPr>
  </w:style>
  <w:style w:type="character" w:customStyle="1" w:styleId="EncabezadoCar1">
    <w:name w:val="Encabezado Car1"/>
    <w:basedOn w:val="Fuentedeprrafopredeter"/>
    <w:link w:val="Encabezado"/>
    <w:uiPriority w:val="99"/>
    <w:rsid w:val="009A3F54"/>
    <w:rPr>
      <w:rFonts w:ascii="Arial" w:eastAsia="Arial" w:hAnsi="Arial" w:cs="Arial"/>
      <w:lang w:val="es-ES" w:eastAsia="es-ES" w:bidi="es-ES"/>
    </w:rPr>
  </w:style>
  <w:style w:type="paragraph" w:styleId="Piedepgina">
    <w:name w:val="footer"/>
    <w:basedOn w:val="Normal"/>
    <w:link w:val="PiedepginaCar1"/>
    <w:uiPriority w:val="99"/>
    <w:unhideWhenUsed/>
    <w:rsid w:val="009A3F54"/>
    <w:pPr>
      <w:tabs>
        <w:tab w:val="center" w:pos="4419"/>
        <w:tab w:val="right" w:pos="8838"/>
      </w:tabs>
    </w:pPr>
  </w:style>
  <w:style w:type="character" w:customStyle="1" w:styleId="PiedepginaCar1">
    <w:name w:val="Pie de página Car1"/>
    <w:basedOn w:val="Fuentedeprrafopredeter"/>
    <w:link w:val="Piedepgina"/>
    <w:uiPriority w:val="99"/>
    <w:rsid w:val="009A3F54"/>
    <w:rPr>
      <w:rFonts w:ascii="Arial" w:eastAsia="Arial" w:hAnsi="Arial" w:cs="Arial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2352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6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5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5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76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3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2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0E7A154-ED93-49AC-86FE-E3C2BE967F1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4.xml><?xml version="1.0" encoding="utf-8"?>
<ds:datastoreItem xmlns:ds="http://schemas.openxmlformats.org/officeDocument/2006/customXml" ds:itemID="{5161140C-72FE-480B-9B1B-159AC1F9678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2</Pages>
  <Words>378</Words>
  <Characters>2080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2454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162</cp:revision>
  <cp:lastPrinted>2025-01-30T20:52:00Z</cp:lastPrinted>
  <dcterms:created xsi:type="dcterms:W3CDTF">2022-12-26T14:02:00Z</dcterms:created>
  <dcterms:modified xsi:type="dcterms:W3CDTF">2025-04-15T14:43:00Z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