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635" distR="0" simplePos="0" locked="0" layoutInCell="0" allowOverlap="1" relativeHeight="3" wp14:anchorId="20199694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635" t="0" r="0" b="0"/>
                <wp:wrapNone/>
                <wp:docPr id="2" name="Rectángul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164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20% DE DESCUENTO MALALCAHUELLO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457.200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ángulo 1" path="m0,0l-2147483645,0l-2147483645,-2147483646l0,-2147483646xe" stroked="f" o:allowincell="f" style="position:absolute;margin-left:0.05pt;margin-top:-39.55pt;width:629.2pt;height:76.15pt;mso-wrap-style:square;v-text-anchor:top;mso-position-horizontal:left;mso-position-horizontal-relative:page" wp14:anchorId="20199694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20% DE DESCUENTO MALALCAHUELLO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457.200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33020</wp:posOffset>
            </wp:positionV>
            <wp:extent cx="7772400" cy="2903855"/>
            <wp:effectExtent l="0" t="0" r="0" b="0"/>
            <wp:wrapSquare wrapText="right"/>
            <wp:docPr id="3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03" t="16246" r="0" b="1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01 de octubre 2024 al 15 de enero 2025 de Diciembre 2024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spacing w:lineRule="auto" w:line="360"/>
        <w:ind w:left="-70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sz w:val="19"/>
          <w:szCs w:val="19"/>
        </w:rPr>
        <w:t>3 – 4 o 5 noches de alojamiento en Hotel Termas de Malalcahuello.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sz w:val="19"/>
          <w:szCs w:val="19"/>
        </w:rPr>
        <w:t>Trago de bienvenida incluido.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sz w:val="19"/>
          <w:szCs w:val="19"/>
        </w:rPr>
        <w:t>Desayuno.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sz w:val="19"/>
          <w:szCs w:val="19"/>
        </w:rPr>
        <w:t>Almuerzo o box lunch (sin bebestibles).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sz w:val="19"/>
          <w:szCs w:val="19"/>
        </w:rPr>
        <w:t>Cena (incluye agua o jugo).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sz w:val="19"/>
          <w:szCs w:val="19"/>
        </w:rPr>
        <w:t>Piscina Termal.</w:t>
      </w:r>
    </w:p>
    <w:p>
      <w:pPr>
        <w:pStyle w:val="Normal"/>
        <w:numPr>
          <w:ilvl w:val="0"/>
          <w:numId w:val="1"/>
        </w:numPr>
        <w:spacing w:lineRule="auto" w:line="360"/>
        <w:rPr>
          <w:sz w:val="19"/>
          <w:szCs w:val="19"/>
        </w:rPr>
      </w:pPr>
      <w:r>
        <w:rPr>
          <w:sz w:val="19"/>
          <w:szCs w:val="19"/>
        </w:rPr>
        <w:t>10% descuento en servicio SPA inclusivamente en Jacuzzi, Sauna, previa reserva en el hotel.</w:t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47.95pt;margin-top:4.4pt;width:546.8pt;height:77.8pt;mso-wrap-distance-right:0pt;mso-position-horizontal-relative:text;mso-position-vertical-relative:text" filled="f" o:ole="">
            <v:imagedata r:id="rId5" o:title=""/>
            <w10:wrap type="square"/>
          </v:shape>
          <o:OLEObject Type="Embed" ProgID="" ShapeID="ole_rId4" DrawAspect="Content" ObjectID="_1419345712" r:id="rId4"/>
        </w:object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spacing w:lineRule="auto" w:line="36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ind w:left="-993"/>
        <w:rPr>
          <w:sz w:val="18"/>
          <w:szCs w:val="18"/>
        </w:rPr>
      </w:pPr>
      <w:r>
        <w:rPr>
          <w:b/>
          <w:bCs/>
          <w:color w:val="F05B52"/>
          <w:sz w:val="18"/>
          <w:szCs w:val="18"/>
        </w:rPr>
        <w:t xml:space="preserve">NUESTRO PROGRAMA NO INCLUYE </w:t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Bebestibles Vinos, licores y cervezas </w:t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Traslados </w:t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Propinas </w:t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Servicio de lavanderia </w:t>
      </w:r>
    </w:p>
    <w:p>
      <w:pPr>
        <w:pStyle w:val="Normal"/>
        <w:numPr>
          <w:ilvl w:val="0"/>
          <w:numId w:val="2"/>
        </w:numPr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Cualquier servicio no especificado como incluido. </w:t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ind w:left="-993"/>
        <w:jc w:val="both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color w:themeColor="text1" w:val="000000"/>
          <w:sz w:val="19"/>
          <w:szCs w:val="19"/>
        </w:rPr>
        <w:t>Tarifas en base habitación Doble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color w:themeColor="text1" w:val="000000"/>
          <w:sz w:val="19"/>
          <w:szCs w:val="19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color w:themeColor="text1" w:val="000000"/>
          <w:sz w:val="19"/>
          <w:szCs w:val="19"/>
        </w:rPr>
        <w:t>Check-in 15:00 hrs, Check-out 12:00 hrs.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color w:themeColor="text1" w:val="000000"/>
          <w:sz w:val="19"/>
          <w:szCs w:val="19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/>
      </w:pPr>
      <w:r>
        <w:rPr>
          <w:color w:themeColor="text1" w:val="000000"/>
          <w:sz w:val="19"/>
          <w:szCs w:val="19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Condiciones de operatividad pueden variar según hotel.</w:t>
      </w:r>
    </w:p>
    <w:p>
      <w:pPr>
        <w:pStyle w:val="Normal"/>
        <w:numPr>
          <w:ilvl w:val="0"/>
          <w:numId w:val="0"/>
        </w:numPr>
        <w:spacing w:lineRule="auto" w:line="276"/>
        <w:ind w:hanging="0" w:left="-273"/>
        <w:jc w:val="both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</w:r>
    </w:p>
    <w:p>
      <w:pPr>
        <w:pStyle w:val="Normal"/>
        <w:spacing w:lineRule="auto" w:line="276"/>
        <w:ind w:left="-992" w:right="845"/>
        <w:jc w:val="both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 w:customStyle="1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 w:customStyle="1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 w:customStyle="1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 Unicode M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beceraypie" w:customStyle="1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 w:customStyle="1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oleObject" Target="embeddings/oleObject1.bin"/><Relationship Id="rId5" Type="http://schemas.openxmlformats.org/officeDocument/2006/relationships/image" Target="media/image3.wmf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<Relationship Id="rId13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Application>LibreOffice/7.6.1.2$Windows_X86_64 LibreOffice_project/f5defcebd022c5bc36bbb79be232cb6926d8f674</Application>
  <AppVersion>15.0000</AppVersion>
  <Pages>2</Pages>
  <Words>204</Words>
  <Characters>1071</Characters>
  <CharactersWithSpaces>1238</CharactersWithSpaces>
  <Paragraphs>27</Paragraphs>
  <Company>El Corte Ingles S.A.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2024-06-14T16:22:00Z</dcterms:created>
  <dc:creator>Daniela Quintanilla</dc:creator>
  <dc:description/>
  <dc:language>es-CL</dc:language>
  <cp:lastModifiedBy/>
  <dcterms:modified xsi:type="dcterms:W3CDTF">2024-07-23T16:10:25Z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