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4432" w14:textId="7B7C488B" w:rsidR="00BD5B36" w:rsidRPr="0024447D" w:rsidRDefault="005B1718" w:rsidP="22788A34">
      <w:pPr>
        <w:spacing w:after="0" w:line="240" w:lineRule="auto"/>
        <w:jc w:val="both"/>
        <w:rPr>
          <w:rFonts w:ascii="Calibri" w:eastAsia="Calibri" w:hAnsi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CCB49A" wp14:editId="05CC45C0">
            <wp:simplePos x="0" y="0"/>
            <wp:positionH relativeFrom="margin">
              <wp:align>left</wp:align>
            </wp:positionH>
            <wp:positionV relativeFrom="paragraph">
              <wp:posOffset>1278890</wp:posOffset>
            </wp:positionV>
            <wp:extent cx="6124574" cy="1575917"/>
            <wp:effectExtent l="0" t="0" r="0" b="5715"/>
            <wp:wrapTopAndBottom/>
            <wp:docPr id="1626298972" name="Imagen 1626298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345"/>
                    <a:stretch>
                      <a:fillRect/>
                    </a:stretch>
                  </pic:blipFill>
                  <pic:spPr>
                    <a:xfrm>
                      <a:off x="0" y="0"/>
                      <a:ext cx="6124574" cy="1575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Listamedia1-nfasis6"/>
        <w:tblpPr w:leftFromText="141" w:rightFromText="141" w:vertAnchor="text" w:horzAnchor="margin" w:tblpY="-10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00ABE" w:rsidRPr="008C49D7" w14:paraId="0C61B5F7" w14:textId="77777777" w:rsidTr="22788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7" w:type="dxa"/>
            <w:tcBorders>
              <w:top w:val="none" w:sz="0" w:space="0" w:color="auto"/>
              <w:bottom w:val="none" w:sz="0" w:space="0" w:color="auto"/>
            </w:tcBorders>
          </w:tcPr>
          <w:p w14:paraId="383CB7BE" w14:textId="46506611" w:rsidR="00100ABE" w:rsidRPr="002B05DC" w:rsidRDefault="0959BF22" w:rsidP="22788A34">
            <w:pPr>
              <w:jc w:val="center"/>
              <w:rPr>
                <w:rFonts w:ascii="Arial" w:eastAsia="Times New Roman" w:hAnsi="Arial" w:cs="Arial"/>
                <w:color w:val="EF782D"/>
                <w:sz w:val="44"/>
                <w:szCs w:val="44"/>
                <w:lang w:val="en-US" w:eastAsia="es-ES"/>
              </w:rPr>
            </w:pPr>
            <w:r w:rsidRPr="22788A34">
              <w:rPr>
                <w:rFonts w:ascii="Arial" w:eastAsia="Times New Roman" w:hAnsi="Arial" w:cs="Arial"/>
                <w:color w:val="EF782D"/>
                <w:sz w:val="44"/>
                <w:szCs w:val="44"/>
                <w:lang w:val="en-US" w:eastAsia="es-ES"/>
              </w:rPr>
              <w:t>TOKIO EN CUATRO LATIDOS</w:t>
            </w:r>
            <w:r w:rsidR="5F7E3549" w:rsidRPr="22788A34">
              <w:rPr>
                <w:rFonts w:ascii="Arial" w:eastAsia="Times New Roman" w:hAnsi="Arial" w:cs="Arial"/>
                <w:color w:val="EF782D"/>
                <w:sz w:val="44"/>
                <w:szCs w:val="44"/>
                <w:lang w:val="en-US" w:eastAsia="es-ES"/>
              </w:rPr>
              <w:t xml:space="preserve"> </w:t>
            </w:r>
            <w:r w:rsidR="252DBC4C" w:rsidRPr="22788A34">
              <w:rPr>
                <w:rFonts w:ascii="Arial" w:eastAsia="Times New Roman" w:hAnsi="Arial" w:cs="Arial"/>
                <w:color w:val="EF782D"/>
                <w:sz w:val="44"/>
                <w:szCs w:val="44"/>
                <w:lang w:val="en-US" w:eastAsia="es-ES"/>
              </w:rPr>
              <w:t xml:space="preserve">     </w:t>
            </w:r>
          </w:p>
        </w:tc>
      </w:tr>
    </w:tbl>
    <w:tbl>
      <w:tblPr>
        <w:tblStyle w:val="Cuadrculamedia1-nfasis6"/>
        <w:tblpPr w:leftFromText="141" w:rightFromText="141" w:vertAnchor="page" w:horzAnchor="margin" w:tblpY="2221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618"/>
      </w:tblGrid>
      <w:tr w:rsidR="00100ABE" w:rsidRPr="00515DF7" w14:paraId="2ADAACD7" w14:textId="77777777" w:rsidTr="22788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1" w:type="dxa"/>
            <w:shd w:val="clear" w:color="auto" w:fill="EEECE1" w:themeFill="background2"/>
            <w:vAlign w:val="center"/>
          </w:tcPr>
          <w:p w14:paraId="75DAC5D2" w14:textId="42FAA30B" w:rsidR="00100ABE" w:rsidRPr="005B1718" w:rsidRDefault="252DBC4C" w:rsidP="000C5139">
            <w:pPr>
              <w:ind w:left="1410" w:hanging="1410"/>
              <w:rPr>
                <w:rFonts w:ascii="Arial" w:eastAsia="Georgia" w:hAnsi="Arial" w:cs="Arial"/>
                <w:color w:val="000000" w:themeColor="text1"/>
                <w:sz w:val="18"/>
                <w:szCs w:val="18"/>
                <w:lang w:val="es-MX"/>
              </w:rPr>
            </w:pPr>
            <w:r w:rsidRPr="005B1718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val="es-MX" w:eastAsia="es-ES"/>
              </w:rPr>
              <w:t>Visitando:</w:t>
            </w:r>
            <w:r w:rsidRPr="005B171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         </w:t>
            </w:r>
            <w:r w:rsidR="3D0F13F5" w:rsidRPr="005B171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Tokio</w:t>
            </w:r>
            <w:r w:rsidR="4DA98130" w:rsidRPr="005B1718">
              <w:rPr>
                <w:rFonts w:ascii="Arial" w:eastAsia="Georgia" w:hAnsi="Arial" w:cs="Arial"/>
                <w:color w:val="000000" w:themeColor="text1"/>
                <w:sz w:val="18"/>
                <w:szCs w:val="18"/>
                <w:lang w:val="es-MX"/>
              </w:rPr>
              <w:t xml:space="preserve"> </w:t>
            </w:r>
          </w:p>
          <w:p w14:paraId="64E3EE71" w14:textId="71A6DA2C" w:rsidR="00100ABE" w:rsidRPr="00CA70A2" w:rsidRDefault="252DBC4C" w:rsidP="00C912B4">
            <w:pPr>
              <w:ind w:left="1410" w:hanging="1410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</w:pPr>
            <w:r w:rsidRPr="22788A34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val="es-MX" w:eastAsia="es-ES"/>
              </w:rPr>
              <w:t>Salidas:</w:t>
            </w:r>
            <w:r w:rsidR="00100ABE">
              <w:tab/>
            </w:r>
            <w:r w:rsidR="005C000F">
              <w:t xml:space="preserve">Domingo. </w:t>
            </w:r>
            <w:r w:rsidR="00C912B4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H</w:t>
            </w:r>
            <w:r w:rsidR="0E440FAE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asta el </w:t>
            </w:r>
            <w:r w:rsidR="00C912B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28</w:t>
            </w:r>
            <w:r w:rsidR="0E440FAE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de</w:t>
            </w:r>
            <w:r w:rsidR="009C53C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</w:t>
            </w:r>
            <w:proofErr w:type="gramStart"/>
            <w:r w:rsidR="00C912B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Febrero</w:t>
            </w:r>
            <w:proofErr w:type="gramEnd"/>
            <w:r w:rsidR="4B1280B5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202</w:t>
            </w:r>
            <w:r w:rsidR="00C912B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7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</w:t>
            </w:r>
          </w:p>
          <w:p w14:paraId="173F4749" w14:textId="43BC08C3" w:rsidR="00100ABE" w:rsidRPr="009C53CC" w:rsidRDefault="00100ABE" w:rsidP="00100ABE">
            <w:pPr>
              <w:ind w:left="1410" w:hanging="1410"/>
              <w:rPr>
                <w:rFonts w:ascii="Arial" w:hAnsi="Arial" w:cs="Arial"/>
                <w:b w:val="0"/>
                <w:bCs w:val="0"/>
                <w:color w:val="EE0000"/>
                <w:sz w:val="18"/>
                <w:szCs w:val="18"/>
              </w:rPr>
            </w:pPr>
            <w:r w:rsidRPr="7ABE18C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                           </w:t>
            </w:r>
            <w:r w:rsidRPr="009C53CC">
              <w:rPr>
                <w:rFonts w:ascii="Arial" w:hAnsi="Arial" w:cs="Arial"/>
                <w:color w:val="EE0000"/>
                <w:sz w:val="18"/>
                <w:szCs w:val="18"/>
              </w:rPr>
              <w:t xml:space="preserve">Opera mínimo con 2 </w:t>
            </w:r>
            <w:r w:rsidR="4D4896B0" w:rsidRPr="009C53CC">
              <w:rPr>
                <w:rFonts w:ascii="Arial" w:hAnsi="Arial" w:cs="Arial"/>
                <w:color w:val="EE0000"/>
                <w:sz w:val="18"/>
                <w:szCs w:val="18"/>
              </w:rPr>
              <w:t>personas</w:t>
            </w:r>
            <w:r w:rsidRPr="009C53CC">
              <w:rPr>
                <w:rFonts w:ascii="Arial" w:hAnsi="Arial" w:cs="Arial"/>
                <w:color w:val="EE0000"/>
                <w:sz w:val="18"/>
                <w:szCs w:val="18"/>
              </w:rPr>
              <w:t xml:space="preserve"> viajando juntas. </w:t>
            </w:r>
          </w:p>
          <w:p w14:paraId="719E7403" w14:textId="49977DE4" w:rsidR="00100ABE" w:rsidRPr="00CA70A2" w:rsidRDefault="252DBC4C" w:rsidP="1A3B5E6E">
            <w:pPr>
              <w:ind w:left="1410" w:hanging="141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eastAsia="es-ES"/>
              </w:rPr>
              <w:t>Duración:</w:t>
            </w:r>
            <w:r w:rsidR="00100ABE">
              <w:tab/>
            </w:r>
            <w:r w:rsidR="33A417BC" w:rsidRPr="22788A34">
              <w:rPr>
                <w:color w:val="000000" w:themeColor="text1"/>
              </w:rPr>
              <w:t>4</w:t>
            </w:r>
            <w:r w:rsidR="0E440FAE" w:rsidRPr="22788A34">
              <w:rPr>
                <w:color w:val="000000" w:themeColor="text1"/>
              </w:rPr>
              <w:t xml:space="preserve"> 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días / </w:t>
            </w:r>
            <w:r w:rsidR="39D168E1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3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noches </w:t>
            </w:r>
          </w:p>
          <w:p w14:paraId="66D595A4" w14:textId="324E5880" w:rsidR="00100ABE" w:rsidRPr="00515DF7" w:rsidRDefault="252DBC4C" w:rsidP="0B4104BC">
            <w:pPr>
              <w:ind w:left="1410" w:hanging="141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eastAsia="es-ES"/>
              </w:rPr>
              <w:t>Alimentos</w:t>
            </w:r>
            <w:r w:rsidR="35A00521" w:rsidRPr="22788A34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eastAsia="es-ES"/>
              </w:rPr>
              <w:t xml:space="preserve">:         </w:t>
            </w:r>
            <w:r w:rsidR="255691BF" w:rsidRPr="22788A3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</w:t>
            </w:r>
            <w:r w:rsidR="6DA83662" w:rsidRPr="22788A3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desayunos</w:t>
            </w:r>
            <w:r w:rsidRPr="22788A3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</w:t>
            </w:r>
            <w:r w:rsidRPr="22788A34">
              <w:rPr>
                <w:rFonts w:ascii="Arial" w:eastAsia="Times New Roman" w:hAnsi="Arial" w:cs="Arial"/>
                <w:color w:val="1F487C"/>
                <w:sz w:val="18"/>
                <w:szCs w:val="18"/>
                <w:lang w:eastAsia="es-ES"/>
              </w:rPr>
              <w:t xml:space="preserve">  </w:t>
            </w:r>
          </w:p>
        </w:tc>
      </w:tr>
    </w:tbl>
    <w:p w14:paraId="0AB91773" w14:textId="6B60CBEE" w:rsidR="007E36D0" w:rsidRDefault="007E36D0" w:rsidP="00100ABE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14:paraId="42F2334C" w14:textId="4611BBF1" w:rsidR="00BD5B36" w:rsidRPr="00515DF7" w:rsidRDefault="00BD5B36" w:rsidP="00BD5B36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  <w:t>ITINERARIO DE VIAJE:</w:t>
      </w:r>
      <w:r w:rsidR="0007254E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  <w:t xml:space="preserve"> </w:t>
      </w:r>
    </w:p>
    <w:p w14:paraId="7AB3EB76" w14:textId="676C40EE" w:rsidR="00515DF7" w:rsidRPr="00A73139" w:rsidRDefault="00515DF7" w:rsidP="00515DF7">
      <w:pPr>
        <w:spacing w:after="0" w:line="240" w:lineRule="auto"/>
        <w:jc w:val="both"/>
        <w:rPr>
          <w:rFonts w:ascii="Arial" w:eastAsia="Times New Roman" w:hAnsi="Arial" w:cs="Arial"/>
          <w:b/>
          <w:color w:val="EF782D"/>
          <w:sz w:val="18"/>
          <w:szCs w:val="18"/>
          <w:lang w:eastAsia="es-ES"/>
        </w:rPr>
      </w:pPr>
    </w:p>
    <w:p w14:paraId="635D0394" w14:textId="401BF3F2" w:rsidR="00515DF7" w:rsidRPr="00A73139" w:rsidRDefault="546FA5EF" w:rsidP="0B4104B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D</w:t>
      </w:r>
      <w:r w:rsidR="67F57C53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í</w:t>
      </w: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a </w:t>
      </w:r>
      <w:r w:rsidR="6AECAD35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1</w:t>
      </w:r>
      <w:r w:rsidR="4D181C20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="0112F626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 </w:t>
      </w:r>
      <w:r w:rsidR="060747C7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Tokio</w:t>
      </w:r>
      <w:r w:rsidR="5F7E3549" w:rsidRPr="22788A34">
        <w:rPr>
          <w:rFonts w:ascii="Arial" w:eastAsia="Georgia" w:hAnsi="Arial" w:cs="Arial"/>
          <w:b/>
          <w:bCs/>
          <w:color w:val="E36C0A" w:themeColor="accent6" w:themeShade="BF"/>
          <w:sz w:val="18"/>
          <w:szCs w:val="18"/>
        </w:rPr>
        <w:t xml:space="preserve"> </w:t>
      </w:r>
      <w:r w:rsidR="1D74ECD8" w:rsidRPr="22788A34">
        <w:rPr>
          <w:rFonts w:ascii="Arial" w:eastAsia="Georgia" w:hAnsi="Arial" w:cs="Arial"/>
          <w:b/>
          <w:bCs/>
          <w:color w:val="E36C0A" w:themeColor="accent6" w:themeShade="BF"/>
          <w:sz w:val="18"/>
          <w:szCs w:val="18"/>
        </w:rPr>
        <w:t xml:space="preserve"> </w:t>
      </w:r>
      <w:r w:rsidR="4D181C20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="0D819398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="072A4BA3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="6AECAD35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</w:p>
    <w:p w14:paraId="0B688950" w14:textId="1A3A5344" w:rsidR="2EF41227" w:rsidRDefault="00C912B4" w:rsidP="22788A34">
      <w:pPr>
        <w:pStyle w:val="Sinespaciado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es-AR"/>
        </w:rPr>
      </w:pPr>
      <w:r w:rsidRPr="00C912B4">
        <w:rPr>
          <w:rFonts w:ascii="Arial" w:hAnsi="Arial" w:cs="Arial"/>
          <w:color w:val="000000" w:themeColor="text1"/>
          <w:sz w:val="18"/>
          <w:szCs w:val="18"/>
          <w:lang w:val="es-AR"/>
        </w:rPr>
        <w:t>A la llegada al Aeropuerto Internacional de Tokio, después de recoger su equipaje, salga del aeropuerto para reunirse con su asistente. Traslado al hotel.</w:t>
      </w:r>
      <w:r>
        <w:rPr>
          <w:rFonts w:ascii="Arial" w:hAnsi="Arial" w:cs="Arial"/>
          <w:color w:val="000000" w:themeColor="text1"/>
          <w:sz w:val="18"/>
          <w:szCs w:val="18"/>
          <w:lang w:val="es-AR"/>
        </w:rPr>
        <w:t xml:space="preserve"> </w:t>
      </w:r>
      <w:r w:rsidR="2EF41227" w:rsidRPr="22788A34">
        <w:rPr>
          <w:rFonts w:ascii="Arial" w:hAnsi="Arial" w:cs="Arial"/>
          <w:b/>
          <w:bCs/>
          <w:color w:val="000000" w:themeColor="text1"/>
          <w:sz w:val="18"/>
          <w:szCs w:val="18"/>
          <w:lang w:val="es-AR"/>
        </w:rPr>
        <w:t xml:space="preserve">Alojamiento en </w:t>
      </w:r>
      <w:r w:rsidR="380757EE" w:rsidRPr="22788A34">
        <w:rPr>
          <w:rFonts w:ascii="Arial" w:hAnsi="Arial" w:cs="Arial"/>
          <w:b/>
          <w:bCs/>
          <w:color w:val="000000" w:themeColor="text1"/>
          <w:sz w:val="18"/>
          <w:szCs w:val="18"/>
          <w:lang w:val="es-AR"/>
        </w:rPr>
        <w:t>Tokio</w:t>
      </w:r>
      <w:r w:rsidR="2EF41227" w:rsidRPr="22788A34">
        <w:rPr>
          <w:rFonts w:ascii="Arial" w:hAnsi="Arial" w:cs="Arial"/>
          <w:b/>
          <w:bCs/>
          <w:color w:val="000000" w:themeColor="text1"/>
          <w:sz w:val="18"/>
          <w:szCs w:val="18"/>
          <w:lang w:val="es-AR"/>
        </w:rPr>
        <w:t>.</w:t>
      </w:r>
    </w:p>
    <w:p w14:paraId="457AB061" w14:textId="77777777" w:rsidR="002B05DC" w:rsidRPr="00934464" w:rsidRDefault="002B05DC" w:rsidP="002B05DC">
      <w:pPr>
        <w:spacing w:after="0" w:line="240" w:lineRule="auto"/>
        <w:jc w:val="both"/>
        <w:rPr>
          <w:rFonts w:ascii="Georgia" w:hAnsi="Georgia"/>
          <w:color w:val="000000" w:themeColor="text1"/>
          <w:lang w:val="es-AR"/>
        </w:rPr>
      </w:pPr>
    </w:p>
    <w:p w14:paraId="0B5D1F76" w14:textId="2C1BE181" w:rsidR="002227AE" w:rsidRPr="00045929" w:rsidRDefault="072A4BA3" w:rsidP="002B05D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Día 2 </w:t>
      </w:r>
      <w:r w:rsidR="0112F626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 </w:t>
      </w:r>
      <w:r w:rsidR="676A6AAB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Tokio</w:t>
      </w:r>
      <w:r w:rsidR="3F99DCD1" w:rsidRPr="22788A34">
        <w:rPr>
          <w:rFonts w:ascii="Arial" w:eastAsia="Georgia" w:hAnsi="Arial" w:cs="Arial"/>
          <w:b/>
          <w:bCs/>
          <w:color w:val="E36C0A" w:themeColor="accent6" w:themeShade="BF"/>
          <w:sz w:val="18"/>
          <w:szCs w:val="18"/>
        </w:rPr>
        <w:t xml:space="preserve"> </w:t>
      </w:r>
      <w:r w:rsidR="4D181C20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="0D819398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 </w:t>
      </w:r>
    </w:p>
    <w:p w14:paraId="605EF345" w14:textId="52FB502C" w:rsidR="410ADA8C" w:rsidRDefault="410ADA8C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</w:pPr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Después del </w:t>
      </w:r>
      <w:r w:rsidRPr="22788A34">
        <w:rPr>
          <w:rFonts w:ascii="Arial" w:eastAsia="Times New Roman" w:hAnsi="Arial" w:cs="Arial"/>
          <w:b/>
          <w:bCs/>
          <w:i/>
          <w:iCs/>
          <w:color w:val="000000" w:themeColor="text1"/>
          <w:sz w:val="18"/>
          <w:szCs w:val="18"/>
          <w:u w:val="single"/>
          <w:lang w:val="es-AR"/>
        </w:rPr>
        <w:t>desayuno,</w:t>
      </w:r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salida hacia barrio de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Shibuya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, uno de los principales centros comerciales y financieros del</w:t>
      </w:r>
      <w:r w:rsidR="73B34502"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mundo, hogar de las dos estaciones de tren más transitadas del mundo. Nos dirigimos a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Takeshita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Street, una calle peatonal repleta de boutiques de moda, cafeterías y restaurante. Seguimos al Templo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Meji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, un templo sintoísta dedicado a los espíritus deificados del emperador Meiji y su esposa, la emperatriz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Shōken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. Visitaremos la famosa intersección de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Shibuya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, que detiene los vehículos en todas direcciones para permitir que los peatones inunden toda la intersección. Continuaremos hacia la Torre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Kabushiko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, que se centra en instalaciones recreativas y de entretenimiento, con salas de cine, hoteles e instalaciones artísticas. Seguimos al barrio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Omotesando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, un importante destino de compras de lujo y algunos de los ejemplos más sorprendentes de arquitectura moderna a escala humana que encontrarás en cualquier parte del mundo. Terminamos el día en el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Shimokitazawa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. Este tranquilo distrito bohemio alberga tiendas de ropa vintage, librerías selectas, tiendas de música, cafés y bares originales. Retorno al hotel. </w:t>
      </w:r>
    </w:p>
    <w:p w14:paraId="5700B404" w14:textId="3805B08F" w:rsidR="410ADA8C" w:rsidRDefault="410ADA8C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</w:pPr>
      <w:r w:rsidRPr="22788A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Alojamiento en Tokio.</w:t>
      </w:r>
    </w:p>
    <w:p w14:paraId="7707FD51" w14:textId="4600B237" w:rsidR="002B05DC" w:rsidRDefault="002B05DC" w:rsidP="7ABE18C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</w:p>
    <w:p w14:paraId="4BD7D907" w14:textId="0F4197C9" w:rsidR="072A4BA3" w:rsidRDefault="072A4BA3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Día 3 </w:t>
      </w:r>
      <w:r w:rsidR="0112F626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 </w:t>
      </w:r>
      <w:r w:rsidR="2060A0D3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Tokio</w:t>
      </w:r>
    </w:p>
    <w:p w14:paraId="2436C206" w14:textId="3E60BC52" w:rsidR="7C8911F6" w:rsidRDefault="7C8911F6" w:rsidP="22788A34">
      <w:pPr>
        <w:spacing w:after="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Después del </w:t>
      </w:r>
      <w:r w:rsidRPr="22788A34">
        <w:rPr>
          <w:rFonts w:ascii="Arial" w:eastAsia="Times New Roman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desayuno</w:t>
      </w:r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salida para visitar el Templo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>Sensōji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también conocido como Templo de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>Asakusa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. Es el templo budista más antiguo de Tokio y data del 645 d.C. Continuación hacia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>Odaiba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también conocida como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>Rainbow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Town, es un centro de entretenimiento altamente tecnológico. Cómo se construyó una isla artificial sobre escombros, de un gran proyecto arquitectónico de 1986, construida sobre 110 millones de metros cúbicos de tierra y residuos de incineración. Nos dirigimos al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>Tokyo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>Sky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>Tree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una torre de transmisión en Sumida. Con 634 metros de altura, es la estructura más alta de Japón y la segunda más grande del mundo. Finalmente llegamos a Akihabara, como se llama una zona famosa del barrio de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>Sotokanda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. Akihabara es considerado un centro cultural Otaku y un distrito comercial de videojuegos, anime, manga y computadoras. En las tiendas de la zona se exhiben íconos populares del anime y el manga, y hay numerosos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>Maid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Cafés en todo el distrito. Retorno al hotel.</w:t>
      </w:r>
    </w:p>
    <w:p w14:paraId="08D14B7D" w14:textId="6F78FFCC" w:rsidR="22788A34" w:rsidRPr="005B1718" w:rsidRDefault="474DA6E3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</w:pPr>
      <w:r w:rsidRPr="22788A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 xml:space="preserve">Alojamiento en </w:t>
      </w:r>
      <w:r w:rsidR="005B171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Tokio</w:t>
      </w:r>
      <w:r w:rsidRPr="22788A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.</w:t>
      </w:r>
    </w:p>
    <w:p w14:paraId="44E49B9C" w14:textId="79558998" w:rsidR="22788A34" w:rsidRDefault="22788A34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</w:pPr>
    </w:p>
    <w:p w14:paraId="05F0400E" w14:textId="6B2EA1B0" w:rsidR="007B0CF6" w:rsidRDefault="0112F626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Día 4    </w:t>
      </w:r>
      <w:r w:rsidR="4B39F075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Tokio</w:t>
      </w:r>
    </w:p>
    <w:p w14:paraId="39317C61" w14:textId="65230DC6" w:rsidR="0CDBECBA" w:rsidRDefault="0CDBECBA" w:rsidP="22788A34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</w:pPr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Después del </w:t>
      </w:r>
      <w:r w:rsidRPr="22788A34">
        <w:rPr>
          <w:rFonts w:ascii="Arial" w:eastAsia="Times New Roman" w:hAnsi="Arial" w:cs="Arial"/>
          <w:b/>
          <w:bCs/>
          <w:i/>
          <w:iCs/>
          <w:color w:val="000000" w:themeColor="text1"/>
          <w:sz w:val="18"/>
          <w:szCs w:val="18"/>
          <w:u w:val="single"/>
          <w:lang w:val="es-AR"/>
        </w:rPr>
        <w:t>desayuno</w:t>
      </w:r>
      <w:r w:rsidRPr="22788A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 xml:space="preserve">, </w:t>
      </w:r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a la hora indicada traslado de partida hacia el Aeropuerto de Tokio.</w:t>
      </w:r>
    </w:p>
    <w:p w14:paraId="0D24F8FB" w14:textId="77777777" w:rsidR="000764D1" w:rsidRPr="00934464" w:rsidRDefault="000764D1" w:rsidP="00F33D32">
      <w:pPr>
        <w:spacing w:after="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</w:p>
    <w:p w14:paraId="5D5ED405" w14:textId="77777777" w:rsidR="001479D7" w:rsidRDefault="001479D7" w:rsidP="008B31E2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</w:pPr>
    </w:p>
    <w:p w14:paraId="2DD791A2" w14:textId="427FF280" w:rsidR="00E40790" w:rsidRPr="00231E9A" w:rsidRDefault="00E3028F" w:rsidP="001479D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F92E75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 xml:space="preserve">Fin </w:t>
      </w:r>
      <w:r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>d</w:t>
      </w:r>
      <w:r w:rsidRPr="00F92E75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 xml:space="preserve">e </w:t>
      </w:r>
      <w:r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>l</w:t>
      </w:r>
      <w:r w:rsidRPr="00F92E75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 xml:space="preserve">os </w:t>
      </w:r>
      <w:r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>s</w:t>
      </w:r>
      <w:r w:rsidRPr="00F92E75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>ervicios.</w:t>
      </w:r>
    </w:p>
    <w:p w14:paraId="41FABD0F" w14:textId="77777777" w:rsidR="00E40790" w:rsidRDefault="00E40790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0CD37020" w14:textId="77777777" w:rsidR="005B1718" w:rsidRDefault="005B171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46C1D58E" w14:textId="77777777" w:rsidR="005B1718" w:rsidRDefault="005B171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1A53475A" w14:textId="77777777" w:rsidR="005B1718" w:rsidRDefault="005B171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76BB3632" w14:textId="77777777" w:rsidR="005B1718" w:rsidRDefault="005B171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20BAFF44" w14:textId="1F927636" w:rsidR="0B4104BC" w:rsidRDefault="0B4104BC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4CD6603E" w14:textId="577496A2" w:rsidR="0B4104BC" w:rsidRDefault="0B4104BC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35CE7750" w14:textId="77777777" w:rsidR="005B1718" w:rsidRDefault="005B1718" w:rsidP="006B3243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14:paraId="189AE61F" w14:textId="071B1A59" w:rsidR="006B3243" w:rsidRDefault="00BD5B36" w:rsidP="006B3243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  <w:t>HOTELES PREVISTOS O SIMILARES</w:t>
      </w:r>
      <w:r w:rsidR="00E71F8A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  <w:t xml:space="preserve"> </w:t>
      </w:r>
    </w:p>
    <w:p w14:paraId="29A86908" w14:textId="77777777" w:rsidR="00640DCD" w:rsidRDefault="00640DCD" w:rsidP="006B3243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tbl>
      <w:tblPr>
        <w:tblW w:w="0" w:type="auto"/>
        <w:tblInd w:w="578" w:type="dxa"/>
        <w:tblLayout w:type="fixed"/>
        <w:tblLook w:val="06A0" w:firstRow="1" w:lastRow="0" w:firstColumn="1" w:lastColumn="0" w:noHBand="1" w:noVBand="1"/>
      </w:tblPr>
      <w:tblGrid>
        <w:gridCol w:w="4239"/>
        <w:gridCol w:w="4234"/>
      </w:tblGrid>
      <w:tr w:rsidR="0B4104BC" w14:paraId="1B414B86" w14:textId="77777777" w:rsidTr="005B1718">
        <w:trPr>
          <w:trHeight w:val="615"/>
        </w:trPr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E36C0A" w:themeFill="accent6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406E30E9" w14:textId="2AEF78A1" w:rsidR="0B4104BC" w:rsidRDefault="0B4104BC" w:rsidP="0B4104BC">
            <w:pPr>
              <w:spacing w:after="0"/>
              <w:jc w:val="center"/>
            </w:pPr>
            <w:r w:rsidRPr="0B4104BC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Ciudad</w:t>
            </w:r>
            <w:r w:rsidRPr="0B4104BC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4234" w:type="dxa"/>
            <w:tcBorders>
              <w:top w:val="single" w:sz="4" w:space="0" w:color="000000" w:themeColor="text1"/>
              <w:left w:val="single" w:sz="8" w:space="0" w:color="984806" w:themeColor="accent6" w:themeShade="80"/>
              <w:bottom w:val="single" w:sz="8" w:space="0" w:color="984806" w:themeColor="accent6" w:themeShade="80"/>
              <w:right w:val="nil"/>
            </w:tcBorders>
            <w:shd w:val="clear" w:color="auto" w:fill="E36C0A" w:themeFill="accent6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756B7BCC" w14:textId="02300734" w:rsidR="0B4104BC" w:rsidRDefault="0B4104BC" w:rsidP="0B4104BC">
            <w:pPr>
              <w:spacing w:after="0"/>
              <w:jc w:val="center"/>
            </w:pPr>
            <w:r w:rsidRPr="0B4104BC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Categoría </w:t>
            </w:r>
            <w:r w:rsidR="00585509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Turista Superior</w:t>
            </w:r>
          </w:p>
        </w:tc>
      </w:tr>
      <w:tr w:rsidR="0B4104BC" w14:paraId="01BD807D" w14:textId="77777777" w:rsidTr="005B1718">
        <w:trPr>
          <w:trHeight w:val="315"/>
        </w:trPr>
        <w:tc>
          <w:tcPr>
            <w:tcW w:w="4239" w:type="dxa"/>
            <w:tcBorders>
              <w:top w:val="single" w:sz="8" w:space="0" w:color="984806" w:themeColor="accent6" w:themeShade="80"/>
              <w:left w:val="single" w:sz="4" w:space="0" w:color="000000" w:themeColor="text1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4149FF5" w14:textId="5C813478" w:rsidR="0B4104BC" w:rsidRDefault="33CFFB9F" w:rsidP="22788A34">
            <w:pPr>
              <w:spacing w:after="0"/>
              <w:jc w:val="center"/>
            </w:pPr>
            <w:r w:rsidRPr="22788A34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Tokio</w:t>
            </w:r>
          </w:p>
        </w:tc>
        <w:tc>
          <w:tcPr>
            <w:tcW w:w="4234" w:type="dxa"/>
            <w:tcBorders>
              <w:top w:val="single" w:sz="8" w:space="0" w:color="984806" w:themeColor="accent6" w:themeShade="80"/>
              <w:left w:val="single" w:sz="4" w:space="0" w:color="000000" w:themeColor="text1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4625F1F" w14:textId="3F0F042E" w:rsidR="0B4104BC" w:rsidRDefault="00A83917" w:rsidP="22788A34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391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Ryogoku</w:t>
            </w:r>
            <w:proofErr w:type="spellEnd"/>
            <w:r w:rsidRPr="00A8391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91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Eki</w:t>
            </w:r>
            <w:proofErr w:type="spellEnd"/>
            <w:r w:rsidRPr="00A8391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Tower </w:t>
            </w:r>
            <w:r w:rsidR="617447D1" w:rsidRPr="22788A3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 similar</w:t>
            </w:r>
          </w:p>
        </w:tc>
      </w:tr>
    </w:tbl>
    <w:p w14:paraId="52F063E9" w14:textId="4DB541C5" w:rsidR="00D1690E" w:rsidRPr="00B16E0F" w:rsidRDefault="00D1690E" w:rsidP="0B4104B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s-MX"/>
        </w:rPr>
      </w:pPr>
    </w:p>
    <w:p w14:paraId="120DC18E" w14:textId="641F018B" w:rsidR="00D1690E" w:rsidRDefault="00D1690E" w:rsidP="00D1690E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PRECIO POR PERSONA EN USD</w:t>
      </w:r>
      <w:r w:rsidR="0041264F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: </w:t>
      </w:r>
    </w:p>
    <w:p w14:paraId="08D9250A" w14:textId="0D6EA935" w:rsidR="00D1690E" w:rsidRDefault="00D1690E" w:rsidP="002643E9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tbl>
      <w:tblPr>
        <w:tblpPr w:leftFromText="141" w:rightFromText="141" w:vertAnchor="text" w:horzAnchor="margin" w:tblpXSpec="center" w:tblpY="69"/>
        <w:tblW w:w="712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984806" w:themeColor="accent6" w:themeShade="80"/>
          <w:insideV w:val="single" w:sz="4" w:space="0" w:color="984806" w:themeColor="accent6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7"/>
        <w:gridCol w:w="2232"/>
        <w:gridCol w:w="2511"/>
      </w:tblGrid>
      <w:tr w:rsidR="00A83917" w:rsidRPr="00173040" w14:paraId="486FFAD5" w14:textId="77777777" w:rsidTr="00A83917">
        <w:trPr>
          <w:trHeight w:val="300"/>
        </w:trPr>
        <w:tc>
          <w:tcPr>
            <w:tcW w:w="7120" w:type="dxa"/>
            <w:gridSpan w:val="3"/>
            <w:shd w:val="clear" w:color="auto" w:fill="E26B0A"/>
            <w:vAlign w:val="center"/>
          </w:tcPr>
          <w:p w14:paraId="13610D55" w14:textId="32BDD93E" w:rsidR="00A83917" w:rsidRDefault="00A83917" w:rsidP="0B410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B4104BC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Categoría 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Turista</w:t>
            </w:r>
          </w:p>
        </w:tc>
      </w:tr>
      <w:tr w:rsidR="00A83917" w:rsidRPr="00173040" w14:paraId="171A3598" w14:textId="77777777" w:rsidTr="00A83917">
        <w:trPr>
          <w:trHeight w:val="300"/>
        </w:trPr>
        <w:tc>
          <w:tcPr>
            <w:tcW w:w="2377" w:type="dxa"/>
            <w:shd w:val="clear" w:color="auto" w:fill="E26B0A"/>
            <w:vAlign w:val="center"/>
          </w:tcPr>
          <w:p w14:paraId="3CA55579" w14:textId="1C664456" w:rsidR="00A83917" w:rsidRPr="00173040" w:rsidRDefault="00A83917" w:rsidP="008B3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B4104B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Salidas: Domingos</w:t>
            </w:r>
          </w:p>
        </w:tc>
        <w:tc>
          <w:tcPr>
            <w:tcW w:w="2232" w:type="dxa"/>
            <w:shd w:val="clear" w:color="auto" w:fill="E26B0A"/>
            <w:noWrap/>
            <w:vAlign w:val="center"/>
            <w:hideMark/>
          </w:tcPr>
          <w:p w14:paraId="154F4781" w14:textId="6DBE67E9" w:rsidR="00A83917" w:rsidRPr="00173040" w:rsidRDefault="00A83917" w:rsidP="008B3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17304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SGL</w:t>
            </w:r>
          </w:p>
        </w:tc>
        <w:tc>
          <w:tcPr>
            <w:tcW w:w="2511" w:type="dxa"/>
            <w:shd w:val="clear" w:color="auto" w:fill="E26B0A"/>
            <w:noWrap/>
            <w:vAlign w:val="center"/>
            <w:hideMark/>
          </w:tcPr>
          <w:p w14:paraId="1D76D3CB" w14:textId="77777777" w:rsidR="00A83917" w:rsidRPr="00173040" w:rsidRDefault="00A83917" w:rsidP="008B3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17304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DBL</w:t>
            </w:r>
          </w:p>
        </w:tc>
      </w:tr>
      <w:tr w:rsidR="00A83917" w:rsidRPr="00306DF5" w14:paraId="2BA2184E" w14:textId="77777777" w:rsidTr="00A83917">
        <w:trPr>
          <w:trHeight w:val="300"/>
        </w:trPr>
        <w:tc>
          <w:tcPr>
            <w:tcW w:w="2377" w:type="dxa"/>
            <w:shd w:val="clear" w:color="auto" w:fill="FFFFFF" w:themeFill="background1"/>
            <w:vAlign w:val="center"/>
          </w:tcPr>
          <w:p w14:paraId="66885719" w14:textId="6F829C04" w:rsidR="00A83917" w:rsidRPr="00A83917" w:rsidRDefault="00A83917" w:rsidP="00A839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ES"/>
              </w:rPr>
            </w:pPr>
            <w:r w:rsidRPr="00A8391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ES"/>
              </w:rPr>
              <w:t>2026:</w:t>
            </w:r>
          </w:p>
          <w:p w14:paraId="690A545C" w14:textId="57CF8462" w:rsidR="00A83917" w:rsidRPr="00E42961" w:rsidRDefault="00A83917" w:rsidP="00A8391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Enero: 11</w:t>
            </w:r>
          </w:p>
          <w:p w14:paraId="521283C9" w14:textId="4F16798B" w:rsidR="00A83917" w:rsidRPr="00E42961" w:rsidRDefault="00A83917" w:rsidP="00A8391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Febrero: 15</w:t>
            </w:r>
          </w:p>
          <w:p w14:paraId="3971768B" w14:textId="2C41B073" w:rsidR="00A83917" w:rsidRPr="00E42961" w:rsidRDefault="00A83917" w:rsidP="00A8391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Marzo: 01</w:t>
            </w:r>
          </w:p>
        </w:tc>
        <w:tc>
          <w:tcPr>
            <w:tcW w:w="2232" w:type="dxa"/>
            <w:shd w:val="clear" w:color="auto" w:fill="FFFFFF" w:themeFill="background1"/>
            <w:noWrap/>
            <w:vAlign w:val="center"/>
          </w:tcPr>
          <w:p w14:paraId="50DD97CC" w14:textId="3EC55646" w:rsidR="00A83917" w:rsidRPr="00E42961" w:rsidRDefault="00A83917" w:rsidP="00A2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USD 1,</w:t>
            </w:r>
            <w:r w:rsidR="00D30F5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721</w:t>
            </w:r>
          </w:p>
        </w:tc>
        <w:tc>
          <w:tcPr>
            <w:tcW w:w="2511" w:type="dxa"/>
            <w:shd w:val="clear" w:color="auto" w:fill="FFFFFF" w:themeFill="background1"/>
            <w:noWrap/>
            <w:vAlign w:val="center"/>
          </w:tcPr>
          <w:p w14:paraId="60155D20" w14:textId="4A9F746A" w:rsidR="00A83917" w:rsidRPr="00E42961" w:rsidRDefault="00A83917" w:rsidP="00A2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USD 1,0</w:t>
            </w:r>
            <w:r w:rsidR="00D30F5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78</w:t>
            </w:r>
          </w:p>
        </w:tc>
      </w:tr>
      <w:tr w:rsidR="00A83917" w:rsidRPr="00306DF5" w14:paraId="2B9E7910" w14:textId="77777777" w:rsidTr="00A83917">
        <w:trPr>
          <w:trHeight w:val="300"/>
        </w:trPr>
        <w:tc>
          <w:tcPr>
            <w:tcW w:w="2377" w:type="dxa"/>
            <w:shd w:val="clear" w:color="auto" w:fill="FFFFFF" w:themeFill="background1"/>
            <w:vAlign w:val="center"/>
          </w:tcPr>
          <w:p w14:paraId="057F0D34" w14:textId="77777777" w:rsidR="00A83917" w:rsidRPr="00A83917" w:rsidRDefault="00A83917" w:rsidP="00A839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ES"/>
              </w:rPr>
            </w:pPr>
            <w:r w:rsidRPr="00A8391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ES"/>
              </w:rPr>
              <w:t>2026:</w:t>
            </w:r>
          </w:p>
          <w:p w14:paraId="762A448D" w14:textId="77777777" w:rsidR="00A83917" w:rsidRPr="00A83917" w:rsidRDefault="00A83917" w:rsidP="00A839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8391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Marzo: 8, 22</w:t>
            </w:r>
          </w:p>
          <w:p w14:paraId="4E94CC0F" w14:textId="77777777" w:rsidR="00A83917" w:rsidRPr="00A83917" w:rsidRDefault="00A83917" w:rsidP="00A839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8391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Abril: 19</w:t>
            </w:r>
          </w:p>
          <w:p w14:paraId="3D653896" w14:textId="77777777" w:rsidR="00A83917" w:rsidRPr="00A83917" w:rsidRDefault="00A83917" w:rsidP="00A839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8391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Mayo: 10</w:t>
            </w:r>
          </w:p>
          <w:p w14:paraId="6F38A3DD" w14:textId="77777777" w:rsidR="00A83917" w:rsidRPr="00A83917" w:rsidRDefault="00A83917" w:rsidP="00A839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8391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Junio: 7, 21</w:t>
            </w:r>
          </w:p>
          <w:p w14:paraId="6AF3392A" w14:textId="77777777" w:rsidR="00A83917" w:rsidRPr="00A83917" w:rsidRDefault="00A83917" w:rsidP="00A839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8391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Julio: 5, 19</w:t>
            </w:r>
          </w:p>
          <w:p w14:paraId="0FE4DF0C" w14:textId="77777777" w:rsidR="00A83917" w:rsidRPr="00A83917" w:rsidRDefault="00A83917" w:rsidP="00A839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8391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Agosto: 9, 23</w:t>
            </w:r>
          </w:p>
          <w:p w14:paraId="5A4D7A4B" w14:textId="77777777" w:rsidR="00A83917" w:rsidRPr="00A83917" w:rsidRDefault="00A83917" w:rsidP="00A839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8391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Septiembre: 6, 20</w:t>
            </w:r>
          </w:p>
          <w:p w14:paraId="69596C28" w14:textId="77777777" w:rsidR="00A83917" w:rsidRPr="00A83917" w:rsidRDefault="00A83917" w:rsidP="00A839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8391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Octubre: 11, 25</w:t>
            </w:r>
          </w:p>
          <w:p w14:paraId="26971D5D" w14:textId="77777777" w:rsidR="00A83917" w:rsidRPr="00A83917" w:rsidRDefault="00A83917" w:rsidP="00A839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8391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Noviembre: 22</w:t>
            </w:r>
          </w:p>
          <w:p w14:paraId="0E4E42AB" w14:textId="77777777" w:rsidR="00A83917" w:rsidRPr="00A83917" w:rsidRDefault="00A83917" w:rsidP="00A839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8391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Diciembre: 6</w:t>
            </w:r>
          </w:p>
          <w:p w14:paraId="6B605157" w14:textId="77777777" w:rsidR="00A83917" w:rsidRPr="00A83917" w:rsidRDefault="00A83917" w:rsidP="00A839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ES"/>
              </w:rPr>
            </w:pPr>
            <w:r w:rsidRPr="00A8391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ES"/>
              </w:rPr>
              <w:t>2027:</w:t>
            </w:r>
          </w:p>
          <w:p w14:paraId="691D71C9" w14:textId="77777777" w:rsidR="00A83917" w:rsidRPr="00A83917" w:rsidRDefault="00A83917" w:rsidP="00A839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8391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Enero: 10</w:t>
            </w:r>
          </w:p>
          <w:p w14:paraId="05CE1F7C" w14:textId="279BC04F" w:rsidR="00A83917" w:rsidRPr="00A83917" w:rsidRDefault="00A83917" w:rsidP="00A839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ES"/>
              </w:rPr>
            </w:pPr>
            <w:r w:rsidRPr="00A8391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Febrero: 14, 28</w:t>
            </w:r>
          </w:p>
        </w:tc>
        <w:tc>
          <w:tcPr>
            <w:tcW w:w="2232" w:type="dxa"/>
            <w:shd w:val="clear" w:color="auto" w:fill="FFFFFF" w:themeFill="background1"/>
            <w:noWrap/>
            <w:vAlign w:val="center"/>
          </w:tcPr>
          <w:p w14:paraId="4F9A9D5B" w14:textId="65F07094" w:rsidR="00A83917" w:rsidRPr="22788A34" w:rsidRDefault="00A83917" w:rsidP="00A2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USD 1,530</w:t>
            </w:r>
          </w:p>
        </w:tc>
        <w:tc>
          <w:tcPr>
            <w:tcW w:w="2511" w:type="dxa"/>
            <w:shd w:val="clear" w:color="auto" w:fill="FFFFFF" w:themeFill="background1"/>
            <w:noWrap/>
            <w:vAlign w:val="center"/>
          </w:tcPr>
          <w:p w14:paraId="79938692" w14:textId="669F7152" w:rsidR="00A83917" w:rsidRPr="22788A34" w:rsidRDefault="00A83917" w:rsidP="00A2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USD 1,101</w:t>
            </w:r>
          </w:p>
        </w:tc>
      </w:tr>
    </w:tbl>
    <w:p w14:paraId="2588E0EA" w14:textId="33E47989" w:rsidR="7ABE18C2" w:rsidRDefault="7ABE18C2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229513F8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47FB315F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011FD3EA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5D6147BB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29029BE9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5346792C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052538E5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45213E3D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48562247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2F079E42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409100EF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755BDCBE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3C68CB3A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2DD453C8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7DB6DBBD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3310FEE1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0A6B5AB3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6D467115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7135B348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0BD59898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20A2B65D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72685542" w14:textId="77777777" w:rsidR="00A83917" w:rsidRDefault="00A8391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3B2017D5" w14:textId="1D3AC370" w:rsidR="004E73E8" w:rsidRDefault="00AF23A4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EL PRECIO INCLUYE:</w:t>
      </w:r>
    </w:p>
    <w:p w14:paraId="412380A5" w14:textId="77777777" w:rsidR="00A218B7" w:rsidRDefault="00A218B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7CEB39CB" w14:textId="04AF9DD9" w:rsidR="00294687" w:rsidRPr="00294687" w:rsidRDefault="00294687" w:rsidP="00294687">
      <w:pPr>
        <w:pStyle w:val="Prrafodelista"/>
        <w:numPr>
          <w:ilvl w:val="0"/>
          <w:numId w:val="12"/>
        </w:numPr>
        <w:rPr>
          <w:rFonts w:ascii="Arial" w:eastAsia="Calibri" w:hAnsi="Arial" w:cs="Arial"/>
          <w:b/>
          <w:bCs/>
          <w:sz w:val="18"/>
          <w:szCs w:val="18"/>
          <w:u w:val="single"/>
        </w:rPr>
      </w:pPr>
      <w:r w:rsidRPr="00294687">
        <w:rPr>
          <w:rFonts w:ascii="Arial" w:eastAsia="Calibri" w:hAnsi="Arial" w:cs="Arial"/>
          <w:sz w:val="18"/>
          <w:szCs w:val="18"/>
        </w:rPr>
        <w:t>Traslado</w:t>
      </w:r>
      <w:r>
        <w:rPr>
          <w:rFonts w:ascii="Arial" w:eastAsia="Calibri" w:hAnsi="Arial" w:cs="Arial"/>
          <w:sz w:val="18"/>
          <w:szCs w:val="18"/>
        </w:rPr>
        <w:t xml:space="preserve"> aeropuerto – hotel – aeropuerto </w:t>
      </w:r>
      <w:r w:rsidRPr="00294687">
        <w:rPr>
          <w:rFonts w:ascii="Arial" w:eastAsia="Calibri" w:hAnsi="Arial" w:cs="Arial"/>
          <w:sz w:val="18"/>
          <w:szCs w:val="18"/>
        </w:rPr>
        <w:t xml:space="preserve">con conductor de habla inglesa. </w:t>
      </w:r>
      <w:r w:rsidRPr="00294687">
        <w:rPr>
          <w:rFonts w:ascii="Arial" w:eastAsia="Calibri" w:hAnsi="Arial" w:cs="Arial"/>
          <w:b/>
          <w:bCs/>
          <w:sz w:val="18"/>
          <w:szCs w:val="18"/>
          <w:u w:val="single"/>
        </w:rPr>
        <w:t>No hay guía o acompañante en español.</w:t>
      </w:r>
    </w:p>
    <w:p w14:paraId="467A3248" w14:textId="52A772C8" w:rsidR="60D06755" w:rsidRDefault="60D06755" w:rsidP="0B4104BC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 w:rsidRPr="22788A34">
        <w:rPr>
          <w:rFonts w:ascii="Arial" w:hAnsi="Arial" w:cs="Arial"/>
          <w:color w:val="000000" w:themeColor="text1"/>
          <w:sz w:val="18"/>
          <w:szCs w:val="18"/>
        </w:rPr>
        <w:t>3 noches de alojamiento con desayun</w:t>
      </w:r>
      <w:r w:rsidR="00294687">
        <w:rPr>
          <w:rFonts w:ascii="Arial" w:hAnsi="Arial" w:cs="Arial"/>
          <w:color w:val="000000" w:themeColor="text1"/>
          <w:sz w:val="18"/>
          <w:szCs w:val="18"/>
        </w:rPr>
        <w:t>o</w:t>
      </w:r>
      <w:r w:rsidRPr="22788A34">
        <w:rPr>
          <w:rFonts w:ascii="Arial" w:eastAsia="Calibri" w:hAnsi="Arial" w:cs="Arial"/>
          <w:sz w:val="18"/>
          <w:szCs w:val="18"/>
        </w:rPr>
        <w:t>.</w:t>
      </w:r>
    </w:p>
    <w:p w14:paraId="164CB267" w14:textId="77777777" w:rsidR="0085455D" w:rsidRPr="0085455D" w:rsidRDefault="0085455D" w:rsidP="0085455D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5455D">
        <w:rPr>
          <w:rFonts w:ascii="Arial" w:hAnsi="Arial" w:cs="Arial"/>
          <w:color w:val="000000" w:themeColor="text1"/>
          <w:sz w:val="18"/>
          <w:szCs w:val="18"/>
        </w:rPr>
        <w:t>Régimen de alimentación según el itinerario indicado.</w:t>
      </w:r>
    </w:p>
    <w:p w14:paraId="14025C50" w14:textId="77777777" w:rsidR="0085455D" w:rsidRDefault="0085455D" w:rsidP="0085455D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5455D">
        <w:rPr>
          <w:rFonts w:ascii="Arial" w:hAnsi="Arial" w:cs="Arial"/>
          <w:color w:val="000000" w:themeColor="text1"/>
          <w:sz w:val="18"/>
          <w:szCs w:val="18"/>
        </w:rPr>
        <w:t>Visitas y entradas a los sitios arqueológicos según el itinerario indicado.</w:t>
      </w:r>
    </w:p>
    <w:p w14:paraId="1764CDB9" w14:textId="1130B0FC" w:rsidR="0085455D" w:rsidRPr="0085455D" w:rsidRDefault="0085455D" w:rsidP="0085455D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5455D">
        <w:rPr>
          <w:rFonts w:ascii="Arial" w:hAnsi="Arial" w:cs="Arial"/>
          <w:color w:val="000000" w:themeColor="text1"/>
          <w:sz w:val="18"/>
          <w:szCs w:val="18"/>
        </w:rPr>
        <w:t xml:space="preserve">2 </w:t>
      </w:r>
      <w:proofErr w:type="gramStart"/>
      <w:r w:rsidRPr="0085455D">
        <w:rPr>
          <w:rFonts w:ascii="Arial" w:hAnsi="Arial" w:cs="Arial"/>
          <w:color w:val="000000" w:themeColor="text1"/>
          <w:sz w:val="18"/>
          <w:szCs w:val="18"/>
        </w:rPr>
        <w:t>Días</w:t>
      </w:r>
      <w:proofErr w:type="gramEnd"/>
      <w:r w:rsidRPr="0085455D">
        <w:rPr>
          <w:rFonts w:ascii="Arial" w:hAnsi="Arial" w:cs="Arial"/>
          <w:color w:val="000000" w:themeColor="text1"/>
          <w:sz w:val="18"/>
          <w:szCs w:val="18"/>
        </w:rPr>
        <w:t xml:space="preserve"> de excursión en </w:t>
      </w:r>
      <w:proofErr w:type="spellStart"/>
      <w:r w:rsidRPr="0085455D">
        <w:rPr>
          <w:rFonts w:ascii="Arial" w:hAnsi="Arial" w:cs="Arial"/>
          <w:color w:val="000000" w:themeColor="text1"/>
          <w:sz w:val="18"/>
          <w:szCs w:val="18"/>
        </w:rPr>
        <w:t>bús</w:t>
      </w:r>
      <w:proofErr w:type="spellEnd"/>
      <w:r w:rsidRPr="0085455D">
        <w:rPr>
          <w:rFonts w:ascii="Arial" w:hAnsi="Arial" w:cs="Arial"/>
          <w:color w:val="000000" w:themeColor="text1"/>
          <w:sz w:val="18"/>
          <w:szCs w:val="18"/>
        </w:rPr>
        <w:t xml:space="preserve"> o minibús con guía de habla hispana, a partir de 4 pasajeros. Hasta 3 pasajeros, el transporte está realizado de tren urbano.</w:t>
      </w:r>
    </w:p>
    <w:p w14:paraId="1134DD72" w14:textId="77777777" w:rsidR="0085455D" w:rsidRPr="0085455D" w:rsidRDefault="0085455D" w:rsidP="0085455D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5455D">
        <w:rPr>
          <w:rFonts w:ascii="Arial" w:hAnsi="Arial" w:cs="Arial"/>
          <w:color w:val="000000" w:themeColor="text1"/>
          <w:sz w:val="18"/>
          <w:szCs w:val="18"/>
        </w:rPr>
        <w:t>Asistencia de habla inglesa (conductor) fuera del Aeropuerto; después de la llegada al Aeropuerto y antes de la salida del Aeropuerto, y de habla inglesa (conductor) durante todos los traslados al hotel / al Aeropuerto y viceversa. No hay guía o acompañante en español o portugués.</w:t>
      </w:r>
    </w:p>
    <w:p w14:paraId="34200A79" w14:textId="77777777" w:rsidR="0085455D" w:rsidRPr="0085455D" w:rsidRDefault="0085455D" w:rsidP="0085455D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5455D">
        <w:rPr>
          <w:rFonts w:ascii="Arial" w:hAnsi="Arial" w:cs="Arial"/>
          <w:color w:val="000000" w:themeColor="text1"/>
          <w:sz w:val="18"/>
          <w:szCs w:val="18"/>
        </w:rPr>
        <w:t>Guía turístico local de habla hispana durante las visitas.</w:t>
      </w:r>
    </w:p>
    <w:p w14:paraId="4C3E964E" w14:textId="77777777" w:rsidR="0085455D" w:rsidRPr="0085455D" w:rsidRDefault="0085455D" w:rsidP="0085455D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5455D">
        <w:rPr>
          <w:rFonts w:ascii="Arial" w:hAnsi="Arial" w:cs="Arial"/>
          <w:color w:val="000000" w:themeColor="text1"/>
          <w:sz w:val="18"/>
          <w:szCs w:val="18"/>
        </w:rPr>
        <w:t xml:space="preserve">Todos los traslados se realizan en vehículos con aire acondicionado y </w:t>
      </w:r>
      <w:proofErr w:type="spellStart"/>
      <w:r w:rsidRPr="0085455D">
        <w:rPr>
          <w:rFonts w:ascii="Arial" w:hAnsi="Arial" w:cs="Arial"/>
          <w:color w:val="000000" w:themeColor="text1"/>
          <w:sz w:val="18"/>
          <w:szCs w:val="18"/>
        </w:rPr>
        <w:t>WiFi</w:t>
      </w:r>
      <w:proofErr w:type="spellEnd"/>
      <w:r w:rsidRPr="0085455D">
        <w:rPr>
          <w:rFonts w:ascii="Arial" w:hAnsi="Arial" w:cs="Arial"/>
          <w:color w:val="000000" w:themeColor="text1"/>
          <w:sz w:val="18"/>
          <w:szCs w:val="18"/>
        </w:rPr>
        <w:t xml:space="preserve"> (según disponibilidad).</w:t>
      </w:r>
    </w:p>
    <w:p w14:paraId="5FAE6A87" w14:textId="77777777" w:rsidR="004E73E8" w:rsidRPr="006A39CB" w:rsidRDefault="002643E9" w:rsidP="004E73E8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6A39CB">
        <w:rPr>
          <w:rFonts w:ascii="Arial" w:hAnsi="Arial" w:cs="Arial"/>
          <w:color w:val="000000" w:themeColor="text1"/>
          <w:sz w:val="18"/>
          <w:szCs w:val="18"/>
          <w:lang w:eastAsia="es-ES"/>
        </w:rPr>
        <w:t>Seguro de viaje</w:t>
      </w:r>
    </w:p>
    <w:p w14:paraId="6F34017B" w14:textId="3929B94E" w:rsidR="004E73E8" w:rsidRPr="006A39CB" w:rsidRDefault="02761BE8" w:rsidP="004E73E8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B4104BC">
        <w:rPr>
          <w:rFonts w:ascii="Arial" w:hAnsi="Arial" w:cs="Arial"/>
          <w:color w:val="000000" w:themeColor="text1"/>
          <w:sz w:val="18"/>
          <w:szCs w:val="18"/>
          <w:lang w:eastAsia="es-ES"/>
        </w:rPr>
        <w:t xml:space="preserve">Asistencia en español 24 </w:t>
      </w:r>
      <w:proofErr w:type="spellStart"/>
      <w:r w:rsidRPr="0B4104BC">
        <w:rPr>
          <w:rFonts w:ascii="Arial" w:hAnsi="Arial" w:cs="Arial"/>
          <w:color w:val="000000" w:themeColor="text1"/>
          <w:sz w:val="18"/>
          <w:szCs w:val="18"/>
          <w:lang w:eastAsia="es-ES"/>
        </w:rPr>
        <w:t>hrs</w:t>
      </w:r>
      <w:proofErr w:type="spellEnd"/>
    </w:p>
    <w:p w14:paraId="22ADF121" w14:textId="77777777" w:rsidR="00AF23A4" w:rsidRPr="00515DF7" w:rsidRDefault="00AF23A4" w:rsidP="00AF23A4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EL PRECIO NO INCLUYE: </w:t>
      </w:r>
    </w:p>
    <w:p w14:paraId="06085024" w14:textId="77777777" w:rsidR="00640490" w:rsidRDefault="00640490" w:rsidP="00640490">
      <w:pPr>
        <w:pStyle w:val="Sinespaciado"/>
        <w:widowControl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</w:p>
    <w:p w14:paraId="7795082D" w14:textId="0ED536AB" w:rsidR="004E73E8" w:rsidRPr="006A39CB" w:rsidRDefault="004E73E8" w:rsidP="00E52BB0">
      <w:pPr>
        <w:pStyle w:val="Prrafodelista"/>
        <w:numPr>
          <w:ilvl w:val="0"/>
          <w:numId w:val="22"/>
        </w:numPr>
        <w:rPr>
          <w:rFonts w:ascii="Arial" w:hAnsi="Arial" w:cs="Arial"/>
          <w:color w:val="000000" w:themeColor="text1"/>
          <w:sz w:val="18"/>
          <w:szCs w:val="18"/>
          <w:lang w:val="es-AR"/>
        </w:rPr>
      </w:pPr>
      <w:r w:rsidRPr="006A39CB">
        <w:rPr>
          <w:rFonts w:ascii="Arial" w:hAnsi="Arial" w:cs="Arial"/>
          <w:color w:val="000000" w:themeColor="text1"/>
          <w:sz w:val="18"/>
          <w:szCs w:val="18"/>
          <w:lang w:val="es-AR"/>
        </w:rPr>
        <w:t xml:space="preserve">Bebidas </w:t>
      </w:r>
      <w:r w:rsidR="00843A9A" w:rsidRPr="006A39CB">
        <w:rPr>
          <w:rFonts w:ascii="Arial" w:hAnsi="Arial" w:cs="Arial"/>
          <w:color w:val="000000" w:themeColor="text1"/>
          <w:sz w:val="18"/>
          <w:szCs w:val="18"/>
          <w:lang w:val="es-AR"/>
        </w:rPr>
        <w:t>y alimentos no especificados.</w:t>
      </w:r>
    </w:p>
    <w:p w14:paraId="48F356C9" w14:textId="7B88AA66" w:rsidR="004E73E8" w:rsidRPr="006A39CB" w:rsidRDefault="00843A9A" w:rsidP="00E52BB0">
      <w:pPr>
        <w:pStyle w:val="Prrafodelista"/>
        <w:numPr>
          <w:ilvl w:val="0"/>
          <w:numId w:val="22"/>
        </w:numPr>
        <w:rPr>
          <w:rFonts w:ascii="Arial" w:hAnsi="Arial" w:cs="Arial"/>
          <w:color w:val="000000" w:themeColor="text1"/>
          <w:sz w:val="18"/>
          <w:szCs w:val="18"/>
          <w:lang w:val="es-AR"/>
        </w:rPr>
      </w:pPr>
      <w:r w:rsidRPr="006A39CB">
        <w:rPr>
          <w:rFonts w:ascii="Arial" w:hAnsi="Arial" w:cs="Arial"/>
          <w:color w:val="000000" w:themeColor="text1"/>
          <w:sz w:val="18"/>
          <w:szCs w:val="18"/>
          <w:lang w:val="es-AR"/>
        </w:rPr>
        <w:t>V</w:t>
      </w:r>
      <w:r w:rsidR="004E73E8" w:rsidRPr="006A39CB">
        <w:rPr>
          <w:rFonts w:ascii="Arial" w:hAnsi="Arial" w:cs="Arial"/>
          <w:color w:val="000000" w:themeColor="text1"/>
          <w:sz w:val="18"/>
          <w:szCs w:val="18"/>
          <w:lang w:val="es-AR"/>
        </w:rPr>
        <w:t xml:space="preserve">uelos internacionales </w:t>
      </w:r>
    </w:p>
    <w:p w14:paraId="2E3AD403" w14:textId="63F193CE" w:rsidR="00640490" w:rsidRPr="006A39CB" w:rsidRDefault="00A218B7" w:rsidP="00E52BB0">
      <w:pPr>
        <w:pStyle w:val="Prrafodelista"/>
        <w:widowControl w:val="0"/>
        <w:numPr>
          <w:ilvl w:val="0"/>
          <w:numId w:val="22"/>
        </w:numPr>
        <w:spacing w:after="0" w:line="240" w:lineRule="auto"/>
        <w:rPr>
          <w:rFonts w:ascii="Arial" w:eastAsia="Angsana New" w:hAnsi="Arial" w:cs="Arial"/>
          <w:color w:val="000000" w:themeColor="text1"/>
          <w:sz w:val="18"/>
          <w:szCs w:val="18"/>
          <w:lang w:val="es-MX" w:eastAsia="es-ES"/>
        </w:rPr>
      </w:pPr>
      <w:r w:rsidRPr="006A39CB">
        <w:rPr>
          <w:rFonts w:ascii="Arial" w:eastAsia="Angsana New" w:hAnsi="Arial" w:cs="Arial"/>
          <w:color w:val="000000" w:themeColor="text1"/>
          <w:sz w:val="18"/>
          <w:szCs w:val="18"/>
          <w:lang w:val="es-MX" w:eastAsia="es-ES"/>
        </w:rPr>
        <w:t>Tours opcionales</w:t>
      </w:r>
    </w:p>
    <w:p w14:paraId="4C8088F9" w14:textId="4F1F08B7" w:rsidR="00640490" w:rsidRPr="006A39CB" w:rsidRDefault="00640490" w:rsidP="00E52BB0">
      <w:pPr>
        <w:pStyle w:val="Prrafodelista"/>
        <w:widowControl w:val="0"/>
        <w:numPr>
          <w:ilvl w:val="0"/>
          <w:numId w:val="22"/>
        </w:numPr>
        <w:spacing w:after="0" w:line="240" w:lineRule="auto"/>
        <w:rPr>
          <w:rFonts w:ascii="Arial" w:eastAsia="Angsana New" w:hAnsi="Arial" w:cs="Arial"/>
          <w:color w:val="000000" w:themeColor="text1"/>
          <w:sz w:val="18"/>
          <w:szCs w:val="18"/>
          <w:lang w:val="es-MX" w:eastAsia="es-ES"/>
        </w:rPr>
      </w:pPr>
      <w:r w:rsidRPr="006A39CB">
        <w:rPr>
          <w:rFonts w:ascii="Arial" w:eastAsia="Angsana New" w:hAnsi="Arial" w:cs="Arial"/>
          <w:color w:val="000000" w:themeColor="text1"/>
          <w:sz w:val="18"/>
          <w:szCs w:val="18"/>
          <w:lang w:val="es-MX" w:eastAsia="es-ES"/>
        </w:rPr>
        <w:t>Gastos de índole personal como bebidas, extras, regalos, lavandería en hoteles, etc.</w:t>
      </w:r>
    </w:p>
    <w:p w14:paraId="603E2DFE" w14:textId="423FD312" w:rsidR="18DF85B3" w:rsidRDefault="18DF85B3" w:rsidP="0B4104BC">
      <w:pPr>
        <w:pStyle w:val="Prrafodelista"/>
        <w:numPr>
          <w:ilvl w:val="0"/>
          <w:numId w:val="22"/>
        </w:numPr>
        <w:rPr>
          <w:rFonts w:ascii="Arial" w:hAnsi="Arial" w:cs="Arial"/>
          <w:color w:val="000000" w:themeColor="text1"/>
          <w:sz w:val="18"/>
          <w:szCs w:val="18"/>
          <w:lang w:val="es-AR"/>
        </w:rPr>
      </w:pPr>
      <w:r w:rsidRPr="0B4104BC">
        <w:rPr>
          <w:rFonts w:ascii="Arial" w:hAnsi="Arial" w:cs="Arial"/>
          <w:color w:val="000000" w:themeColor="text1"/>
          <w:sz w:val="18"/>
          <w:szCs w:val="18"/>
          <w:lang w:val="es-AR"/>
        </w:rPr>
        <w:t>Impuestos pagadero</w:t>
      </w:r>
      <w:r w:rsidR="2D9A88D8" w:rsidRPr="0B4104BC">
        <w:rPr>
          <w:rFonts w:ascii="Arial" w:hAnsi="Arial" w:cs="Arial"/>
          <w:color w:val="000000" w:themeColor="text1"/>
          <w:sz w:val="18"/>
          <w:szCs w:val="18"/>
          <w:lang w:val="es-AR"/>
        </w:rPr>
        <w:t>s es destino. (Tasas Hoteleras)</w:t>
      </w:r>
    </w:p>
    <w:p w14:paraId="0D35B021" w14:textId="2DA586D5" w:rsidR="2D9A88D8" w:rsidRDefault="2D9A88D8" w:rsidP="0B4104BC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18"/>
          <w:szCs w:val="18"/>
          <w:lang w:val="es-AR"/>
        </w:rPr>
      </w:pPr>
      <w:r w:rsidRPr="0B4104BC">
        <w:rPr>
          <w:rFonts w:ascii="Arial" w:hAnsi="Arial" w:cs="Arial"/>
          <w:color w:val="000000" w:themeColor="text1"/>
          <w:sz w:val="18"/>
          <w:szCs w:val="18"/>
          <w:lang w:val="es-AR"/>
        </w:rPr>
        <w:t>Propina</w:t>
      </w:r>
      <w:r w:rsidR="00294687">
        <w:rPr>
          <w:rFonts w:ascii="Arial" w:hAnsi="Arial" w:cs="Arial"/>
          <w:color w:val="000000" w:themeColor="text1"/>
          <w:sz w:val="18"/>
          <w:szCs w:val="18"/>
          <w:lang w:val="es-AR"/>
        </w:rPr>
        <w:t xml:space="preserve"> sugerida</w:t>
      </w:r>
      <w:r w:rsidRPr="0B4104BC">
        <w:rPr>
          <w:rFonts w:ascii="Arial" w:hAnsi="Arial" w:cs="Arial"/>
          <w:color w:val="000000" w:themeColor="text1"/>
          <w:sz w:val="18"/>
          <w:szCs w:val="18"/>
          <w:lang w:val="es-AR"/>
        </w:rPr>
        <w:t xml:space="preserve">: Guía USD </w:t>
      </w:r>
      <w:r w:rsidR="0085455D">
        <w:rPr>
          <w:rFonts w:ascii="Arial" w:hAnsi="Arial" w:cs="Arial"/>
          <w:color w:val="000000" w:themeColor="text1"/>
          <w:sz w:val="18"/>
          <w:szCs w:val="18"/>
          <w:lang w:val="es-AR"/>
        </w:rPr>
        <w:t>6</w:t>
      </w:r>
      <w:r w:rsidRPr="0B4104BC">
        <w:rPr>
          <w:rFonts w:ascii="Arial" w:hAnsi="Arial" w:cs="Arial"/>
          <w:color w:val="000000" w:themeColor="text1"/>
          <w:sz w:val="18"/>
          <w:szCs w:val="18"/>
          <w:lang w:val="es-AR"/>
        </w:rPr>
        <w:t xml:space="preserve"> y Conductor USD </w:t>
      </w:r>
      <w:r w:rsidR="0085455D">
        <w:rPr>
          <w:rFonts w:ascii="Arial" w:hAnsi="Arial" w:cs="Arial"/>
          <w:color w:val="000000" w:themeColor="text1"/>
          <w:sz w:val="18"/>
          <w:szCs w:val="18"/>
          <w:lang w:val="es-AR"/>
        </w:rPr>
        <w:t>4</w:t>
      </w:r>
      <w:r w:rsidRPr="0B4104BC">
        <w:rPr>
          <w:rFonts w:ascii="Arial" w:hAnsi="Arial" w:cs="Arial"/>
          <w:color w:val="000000" w:themeColor="text1"/>
          <w:sz w:val="18"/>
          <w:szCs w:val="18"/>
          <w:lang w:val="es-AR"/>
        </w:rPr>
        <w:t xml:space="preserve"> por día </w:t>
      </w:r>
      <w:r w:rsidRPr="0B4104BC">
        <w:rPr>
          <w:rFonts w:ascii="Arial" w:eastAsia="Calibri" w:hAnsi="Arial" w:cs="Arial"/>
          <w:sz w:val="18"/>
          <w:szCs w:val="18"/>
          <w:lang w:val="es-AR"/>
        </w:rPr>
        <w:t>por pasajero a pagar en destino.</w:t>
      </w:r>
    </w:p>
    <w:p w14:paraId="29C852B3" w14:textId="7A3B3DF0" w:rsidR="2D9A88D8" w:rsidRDefault="2D9A88D8" w:rsidP="0B4104BC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18"/>
          <w:szCs w:val="18"/>
          <w:lang w:val="es-AR"/>
        </w:rPr>
      </w:pPr>
      <w:r w:rsidRPr="0B4104BC">
        <w:rPr>
          <w:rFonts w:ascii="Arial" w:eastAsia="Calibri" w:hAnsi="Arial" w:cs="Arial"/>
          <w:sz w:val="18"/>
          <w:szCs w:val="18"/>
          <w:lang w:val="es-AR"/>
        </w:rPr>
        <w:t xml:space="preserve">Visados y/o impuestos de fronteras y/o aeropuerto. </w:t>
      </w:r>
    </w:p>
    <w:p w14:paraId="1C35E7C5" w14:textId="1AD03825" w:rsidR="003604AD" w:rsidRPr="0045516A" w:rsidRDefault="2D9A88D8" w:rsidP="0045516A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18"/>
          <w:szCs w:val="18"/>
          <w:lang w:val="es-AR"/>
        </w:rPr>
      </w:pPr>
      <w:r w:rsidRPr="0B4104BC">
        <w:rPr>
          <w:rFonts w:ascii="Arial" w:eastAsia="Calibri" w:hAnsi="Arial" w:cs="Arial"/>
          <w:sz w:val="18"/>
          <w:szCs w:val="18"/>
          <w:lang w:val="es-AR"/>
        </w:rPr>
        <w:t>Cualquier otro servicio no mencionado en “El precio incluye”</w:t>
      </w:r>
    </w:p>
    <w:p w14:paraId="214AA1BF" w14:textId="77777777" w:rsidR="0085455D" w:rsidRDefault="0085455D" w:rsidP="22788A34">
      <w:pPr>
        <w:pStyle w:val="Sinespaciado"/>
        <w:widowControl w:val="0"/>
        <w:adjustRightInd w:val="0"/>
        <w:textAlignment w:val="baseline"/>
        <w:rPr>
          <w:rFonts w:ascii="Arial" w:hAnsi="Arial" w:cs="Arial"/>
          <w:b/>
          <w:bCs/>
          <w:color w:val="E36C0A" w:themeColor="accent6" w:themeShade="BF"/>
          <w:sz w:val="18"/>
          <w:szCs w:val="18"/>
          <w:u w:val="single"/>
          <w:lang w:val="es-ES" w:eastAsia="es-ES"/>
        </w:rPr>
      </w:pPr>
    </w:p>
    <w:p w14:paraId="79AC421B" w14:textId="77777777" w:rsidR="0085455D" w:rsidRDefault="0085455D" w:rsidP="22788A34">
      <w:pPr>
        <w:pStyle w:val="Sinespaciado"/>
        <w:widowControl w:val="0"/>
        <w:adjustRightInd w:val="0"/>
        <w:textAlignment w:val="baseline"/>
        <w:rPr>
          <w:rFonts w:ascii="Arial" w:hAnsi="Arial" w:cs="Arial"/>
          <w:b/>
          <w:bCs/>
          <w:color w:val="E36C0A" w:themeColor="accent6" w:themeShade="BF"/>
          <w:sz w:val="18"/>
          <w:szCs w:val="18"/>
          <w:u w:val="single"/>
          <w:lang w:val="es-ES" w:eastAsia="es-ES"/>
        </w:rPr>
      </w:pPr>
    </w:p>
    <w:p w14:paraId="3E1C55EE" w14:textId="472BE2E5" w:rsidR="00D1690E" w:rsidRPr="00D1690E" w:rsidRDefault="00D1690E" w:rsidP="22788A34">
      <w:pPr>
        <w:pStyle w:val="Sinespaciado"/>
        <w:widowControl w:val="0"/>
        <w:adjustRightInd w:val="0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  <w:r w:rsidRPr="22788A34">
        <w:rPr>
          <w:rFonts w:ascii="Arial" w:hAnsi="Arial" w:cs="Arial"/>
          <w:b/>
          <w:bCs/>
          <w:color w:val="E36C0A" w:themeColor="accent6" w:themeShade="BF"/>
          <w:sz w:val="18"/>
          <w:szCs w:val="18"/>
          <w:u w:val="single"/>
          <w:lang w:val="es-ES" w:eastAsia="es-ES"/>
        </w:rPr>
        <w:lastRenderedPageBreak/>
        <w:t>NOTAS DE OPERACIÓN:</w:t>
      </w:r>
    </w:p>
    <w:p w14:paraId="493ECD6C" w14:textId="095B73FE" w:rsidR="00D1690E" w:rsidRDefault="00D1690E" w:rsidP="00A218B7">
      <w:pPr>
        <w:widowControl w:val="0"/>
        <w:spacing w:after="0" w:line="240" w:lineRule="auto"/>
        <w:ind w:left="720"/>
        <w:rPr>
          <w:rFonts w:ascii="Arial" w:eastAsia="Angsana New" w:hAnsi="Arial" w:cs="Arial"/>
          <w:sz w:val="18"/>
          <w:szCs w:val="18"/>
          <w:lang w:val="es-MX" w:eastAsia="es-ES"/>
        </w:rPr>
      </w:pPr>
    </w:p>
    <w:p w14:paraId="67CF06BF" w14:textId="43BF2FED" w:rsidR="00E85DF8" w:rsidRPr="006A39CB" w:rsidRDefault="00E85DF8" w:rsidP="00585509">
      <w:pPr>
        <w:pStyle w:val="Prrafodelista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  <w:bookmarkStart w:id="0" w:name="_Hlk201663267"/>
      <w:r w:rsidRPr="006A39CB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La solicitud de cambio de la habitación está sujeta a disponibilidad y puede acarrear costes extras.</w:t>
      </w:r>
    </w:p>
    <w:p w14:paraId="2D2CF159" w14:textId="5E0102A3" w:rsidR="00D1690E" w:rsidRPr="006A39CB" w:rsidRDefault="00D1690E" w:rsidP="00585509">
      <w:pPr>
        <w:pStyle w:val="Prrafodelista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  <w:r w:rsidRPr="006A39CB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Todas las clasificaciones de los hoteles están determinadas de acuerdo con las autoridades locales.</w:t>
      </w:r>
    </w:p>
    <w:p w14:paraId="3033B7DA" w14:textId="06946148" w:rsidR="00D1690E" w:rsidRPr="006A39CB" w:rsidRDefault="44153EE8" w:rsidP="00585509">
      <w:pPr>
        <w:pStyle w:val="Prrafodelista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  <w:r w:rsidRPr="00585509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Horario de entrada:</w:t>
      </w:r>
      <w:r w:rsidRPr="0B4104BC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="0058550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15:00</w:t>
      </w:r>
      <w:r w:rsidRPr="0B4104BC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00585509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Horario de salida:</w:t>
      </w:r>
      <w:r w:rsidRPr="0B4104BC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11:00 o 12:00</w:t>
      </w:r>
    </w:p>
    <w:p w14:paraId="24CC60E1" w14:textId="7BDA9D6D" w:rsidR="0038798F" w:rsidRPr="006A39CB" w:rsidRDefault="4D7AEA07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B4104BC">
        <w:rPr>
          <w:rFonts w:ascii="Arial" w:hAnsi="Arial" w:cs="Arial"/>
          <w:color w:val="000000" w:themeColor="text1"/>
          <w:sz w:val="18"/>
          <w:szCs w:val="18"/>
        </w:rPr>
        <w:t xml:space="preserve">Niños de </w:t>
      </w:r>
      <w:r w:rsidR="0E21B734" w:rsidRPr="0B4104BC">
        <w:rPr>
          <w:rFonts w:ascii="Arial" w:hAnsi="Arial" w:cs="Arial"/>
          <w:color w:val="000000" w:themeColor="text1"/>
          <w:sz w:val="18"/>
          <w:szCs w:val="18"/>
        </w:rPr>
        <w:t xml:space="preserve">0 </w:t>
      </w:r>
      <w:r w:rsidRPr="0B4104BC">
        <w:rPr>
          <w:rFonts w:ascii="Arial" w:hAnsi="Arial" w:cs="Arial"/>
          <w:color w:val="000000" w:themeColor="text1"/>
          <w:sz w:val="18"/>
          <w:szCs w:val="18"/>
        </w:rPr>
        <w:t xml:space="preserve">-12 años: </w:t>
      </w:r>
      <w:r w:rsidR="2CBB73FA" w:rsidRPr="0B4104BC">
        <w:rPr>
          <w:rFonts w:ascii="Arial" w:hAnsi="Arial" w:cs="Arial"/>
          <w:color w:val="000000" w:themeColor="text1"/>
          <w:sz w:val="18"/>
          <w:szCs w:val="18"/>
        </w:rPr>
        <w:t>Costo aplica en habitación doble compartiendo con 2 adultos</w:t>
      </w:r>
    </w:p>
    <w:p w14:paraId="4FAD4B4A" w14:textId="77777777" w:rsidR="0038798F" w:rsidRPr="006A39CB" w:rsidRDefault="4D7AEA07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B4104BC">
        <w:rPr>
          <w:rFonts w:ascii="Arial" w:hAnsi="Arial" w:cs="Arial"/>
          <w:color w:val="000000" w:themeColor="text1"/>
          <w:sz w:val="18"/>
          <w:szCs w:val="18"/>
        </w:rPr>
        <w:t>Niños de más de 12 años: Cargo como precio de adulto</w:t>
      </w:r>
    </w:p>
    <w:p w14:paraId="74BB9FF2" w14:textId="0F72EE7F" w:rsidR="0038798F" w:rsidRPr="006A39CB" w:rsidRDefault="4D7AEA07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B4104BC">
        <w:rPr>
          <w:rFonts w:ascii="Arial" w:hAnsi="Arial" w:cs="Arial"/>
          <w:color w:val="000000" w:themeColor="text1"/>
          <w:sz w:val="18"/>
          <w:szCs w:val="18"/>
        </w:rPr>
        <w:t xml:space="preserve">1 niño + 1 adulto compartiendo una habitación </w:t>
      </w:r>
      <w:r w:rsidRPr="0B4104BC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no tendrán descuento para niños.</w:t>
      </w:r>
    </w:p>
    <w:p w14:paraId="1494717A" w14:textId="77777777" w:rsidR="00585509" w:rsidRDefault="00585509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B4104BC">
        <w:rPr>
          <w:rFonts w:ascii="Arial" w:eastAsia="Georgia" w:hAnsi="Arial" w:cs="Arial"/>
          <w:color w:val="000000" w:themeColor="text1"/>
          <w:sz w:val="18"/>
          <w:szCs w:val="18"/>
        </w:rPr>
        <w:t xml:space="preserve">No hay devolución por excursiones, hoteles y/o comidas </w:t>
      </w:r>
      <w:r w:rsidRPr="0B4104BC">
        <w:rPr>
          <w:rFonts w:ascii="Arial" w:eastAsia="Georgia" w:hAnsi="Arial" w:cs="Arial"/>
          <w:sz w:val="18"/>
          <w:szCs w:val="18"/>
        </w:rPr>
        <w:t xml:space="preserve">no consumidas durante </w:t>
      </w:r>
      <w:r>
        <w:rPr>
          <w:rFonts w:ascii="Arial" w:eastAsia="Georgia" w:hAnsi="Arial" w:cs="Arial"/>
          <w:sz w:val="18"/>
          <w:szCs w:val="18"/>
        </w:rPr>
        <w:t>la realización del programa</w:t>
      </w:r>
      <w:r w:rsidRPr="0B4104BC">
        <w:rPr>
          <w:rFonts w:ascii="Arial" w:eastAsia="Georgia" w:hAnsi="Arial" w:cs="Arial"/>
          <w:sz w:val="18"/>
          <w:szCs w:val="18"/>
        </w:rPr>
        <w:t>.</w:t>
      </w:r>
    </w:p>
    <w:p w14:paraId="26D99BF8" w14:textId="60DADDAF" w:rsidR="317CA8C6" w:rsidRDefault="317CA8C6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B4104BC">
        <w:rPr>
          <w:rFonts w:ascii="Arial" w:eastAsia="Georgia" w:hAnsi="Arial" w:cs="Arial"/>
          <w:sz w:val="18"/>
          <w:szCs w:val="18"/>
        </w:rPr>
        <w:t xml:space="preserve">Nos reservamos el derecho de cancelar futuros tours por falta de participantes debido a la reducción de </w:t>
      </w:r>
      <w:r w:rsidR="1612DBAD" w:rsidRPr="0B4104BC">
        <w:rPr>
          <w:rFonts w:ascii="Arial" w:eastAsia="Georgia" w:hAnsi="Arial" w:cs="Arial"/>
          <w:sz w:val="18"/>
          <w:szCs w:val="18"/>
        </w:rPr>
        <w:t>turistas</w:t>
      </w:r>
      <w:r w:rsidRPr="0B4104BC">
        <w:rPr>
          <w:rFonts w:ascii="Arial" w:eastAsia="Georgia" w:hAnsi="Arial" w:cs="Arial"/>
          <w:sz w:val="18"/>
          <w:szCs w:val="18"/>
        </w:rPr>
        <w:t xml:space="preserve"> o por medidas de seguridad</w:t>
      </w:r>
      <w:r w:rsidR="4F6C20D4" w:rsidRPr="0B4104BC">
        <w:rPr>
          <w:rFonts w:ascii="Arial" w:eastAsia="Georgia" w:hAnsi="Arial" w:cs="Arial"/>
          <w:sz w:val="18"/>
          <w:szCs w:val="18"/>
        </w:rPr>
        <w:t>.</w:t>
      </w:r>
      <w:r w:rsidR="7F2F65F4" w:rsidRPr="0B4104BC">
        <w:rPr>
          <w:rFonts w:ascii="Arial" w:eastAsia="Georgia" w:hAnsi="Arial" w:cs="Arial"/>
          <w:sz w:val="18"/>
          <w:szCs w:val="18"/>
        </w:rPr>
        <w:t xml:space="preserve"> </w:t>
      </w:r>
    </w:p>
    <w:p w14:paraId="34A37FEE" w14:textId="3FC31839" w:rsidR="7F2F65F4" w:rsidRDefault="7F2F65F4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B4104BC">
        <w:rPr>
          <w:rFonts w:ascii="Arial" w:eastAsia="Georgia" w:hAnsi="Arial" w:cs="Arial"/>
          <w:sz w:val="18"/>
          <w:szCs w:val="18"/>
        </w:rPr>
        <w:t>Recomendamos reservar los opcionales con anticipación, una semana antes del inicio del programa.</w:t>
      </w:r>
    </w:p>
    <w:p w14:paraId="52712C87" w14:textId="549405E4" w:rsidR="7F2F65F4" w:rsidRDefault="7F2F65F4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22788A34">
        <w:rPr>
          <w:rFonts w:ascii="Arial" w:eastAsia="Georgia" w:hAnsi="Arial" w:cs="Arial"/>
          <w:sz w:val="18"/>
          <w:szCs w:val="18"/>
        </w:rPr>
        <w:t>Algunos opcionales deben reservarse y pagarse por adelantado.</w:t>
      </w:r>
      <w:r w:rsidR="1E84BDFF" w:rsidRPr="22788A34">
        <w:rPr>
          <w:rFonts w:ascii="Arial" w:eastAsia="Georgia" w:hAnsi="Arial" w:cs="Arial"/>
          <w:sz w:val="18"/>
          <w:szCs w:val="18"/>
        </w:rPr>
        <w:t xml:space="preserve"> </w:t>
      </w:r>
    </w:p>
    <w:p w14:paraId="5FF95084" w14:textId="4D5433A6" w:rsidR="7F2F65F4" w:rsidRPr="00585509" w:rsidRDefault="1E84BDFF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</w:pPr>
      <w:r w:rsidRPr="005B1718"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>En caso de cualquier tipo de reembolso, s</w:t>
      </w:r>
      <w:r w:rsidR="00585509"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>e</w:t>
      </w:r>
      <w:r w:rsidRPr="00585509"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 xml:space="preserve"> </w:t>
      </w:r>
      <w:r w:rsidR="00585509" w:rsidRPr="00585509"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>cobrar</w:t>
      </w:r>
      <w:r w:rsidR="00585509"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>á</w:t>
      </w:r>
      <w:r w:rsidRPr="00585509"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 xml:space="preserve"> un cargo por transferencia, que oscila entre USD 50 y USD 250.</w:t>
      </w:r>
    </w:p>
    <w:p w14:paraId="1D18D4C4" w14:textId="2EADEF95" w:rsidR="005B1718" w:rsidRDefault="005B1718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</w:pPr>
      <w:r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 xml:space="preserve">Por NO </w:t>
      </w:r>
      <w:proofErr w:type="gramStart"/>
      <w:r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>SHOW</w:t>
      </w:r>
      <w:proofErr w:type="gramEnd"/>
      <w:r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>, o si el pasajero se le niega la entrada a cualquier destino del programa, tendrá un cargo del 100%.</w:t>
      </w:r>
    </w:p>
    <w:p w14:paraId="1056A5DC" w14:textId="77777777" w:rsidR="00585509" w:rsidRPr="00585509" w:rsidRDefault="00585509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0585509">
        <w:rPr>
          <w:rFonts w:ascii="Arial" w:eastAsia="Georgia" w:hAnsi="Arial" w:cs="Arial"/>
          <w:sz w:val="18"/>
          <w:szCs w:val="18"/>
        </w:rPr>
        <w:t>El orden de los servicios previstos mencionados en este itinerario podría modificarse en función de la disponibilidad terrestre o condiciones climáticas del lugar, pero siempre serán dadas conforme fueron adquiridas.</w:t>
      </w:r>
    </w:p>
    <w:p w14:paraId="6725A6E3" w14:textId="77777777" w:rsidR="00585509" w:rsidRPr="00585509" w:rsidRDefault="00585509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0585509">
        <w:rPr>
          <w:rFonts w:ascii="Arial" w:eastAsia="Georgia" w:hAnsi="Arial" w:cs="Arial"/>
          <w:sz w:val="18"/>
          <w:szCs w:val="18"/>
        </w:rPr>
        <w:t xml:space="preserve">Los servicios incluidos en este documento son proporcionados como servicios regulares, sujetos a horarios preestablecidos que se brindan junto a otros pasajeros. Para servicios en privado, consultar precios. </w:t>
      </w:r>
    </w:p>
    <w:p w14:paraId="5B8CE308" w14:textId="34247139" w:rsidR="00640490" w:rsidRPr="0045516A" w:rsidRDefault="00585509" w:rsidP="0045516A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0585509">
        <w:rPr>
          <w:rFonts w:ascii="Arial" w:eastAsia="Georgia" w:hAnsi="Arial" w:cs="Arial"/>
          <w:sz w:val="18"/>
          <w:szCs w:val="18"/>
        </w:rPr>
        <w:t>El itinerario está sujeto a cambios dependiendo de los vuelos confirmados, condiciones climáticas y en las carreteras.</w:t>
      </w:r>
      <w:bookmarkEnd w:id="0"/>
    </w:p>
    <w:p w14:paraId="46EE87CB" w14:textId="77777777" w:rsidR="00C41096" w:rsidRPr="00640490" w:rsidRDefault="00C41096" w:rsidP="00640490">
      <w:pPr>
        <w:pStyle w:val="Sinespaciado"/>
        <w:widowControl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  <w:r w:rsidRPr="00640490"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NOTAS IMPORTANTES:</w:t>
      </w:r>
    </w:p>
    <w:p w14:paraId="47DC4113" w14:textId="77777777" w:rsidR="00C41096" w:rsidRPr="00515DF7" w:rsidRDefault="00C41096" w:rsidP="00C41096">
      <w:pPr>
        <w:pStyle w:val="Sinespaciado"/>
        <w:widowControl w:val="0"/>
        <w:adjustRightInd w:val="0"/>
        <w:jc w:val="both"/>
        <w:textAlignment w:val="baseline"/>
        <w:rPr>
          <w:rFonts w:ascii="Arial" w:hAnsi="Arial" w:cs="Arial"/>
          <w:color w:val="FF0000"/>
          <w:sz w:val="18"/>
          <w:szCs w:val="18"/>
          <w:lang w:val="es-ES_tradnl" w:eastAsia="es-ES"/>
        </w:rPr>
      </w:pPr>
    </w:p>
    <w:p w14:paraId="7296A9A6" w14:textId="6CE93985" w:rsidR="009068EA" w:rsidRPr="00AC63C9" w:rsidRDefault="00C41096" w:rsidP="1A3B5E6E">
      <w:pPr>
        <w:pStyle w:val="Sinespaciado"/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  <w:r w:rsidRPr="1A3B5E6E">
        <w:rPr>
          <w:rFonts w:ascii="Arial" w:hAnsi="Arial" w:cs="Arial"/>
          <w:sz w:val="18"/>
          <w:szCs w:val="18"/>
          <w:lang w:val="es-ES" w:eastAsia="es-ES"/>
        </w:rPr>
        <w:t xml:space="preserve">Tarifas expresadas por persona, en </w:t>
      </w:r>
      <w:proofErr w:type="gramStart"/>
      <w:r w:rsidRPr="1A3B5E6E">
        <w:rPr>
          <w:rFonts w:ascii="Arial" w:hAnsi="Arial" w:cs="Arial"/>
          <w:sz w:val="18"/>
          <w:szCs w:val="18"/>
          <w:lang w:val="es-ES" w:eastAsia="es-ES"/>
        </w:rPr>
        <w:t>Dólares Americanos</w:t>
      </w:r>
      <w:proofErr w:type="gramEnd"/>
      <w:r w:rsidRPr="1A3B5E6E">
        <w:rPr>
          <w:rFonts w:ascii="Arial" w:hAnsi="Arial" w:cs="Arial"/>
          <w:sz w:val="18"/>
          <w:szCs w:val="18"/>
          <w:lang w:val="es-ES" w:eastAsia="es-ES"/>
        </w:rPr>
        <w:t xml:space="preserve"> pagaderos en Moneda Nacional al tipo de cambio del día de su pago indicado por </w:t>
      </w:r>
      <w:proofErr w:type="spellStart"/>
      <w:r w:rsidRPr="1A3B5E6E">
        <w:rPr>
          <w:rFonts w:ascii="Arial" w:hAnsi="Arial" w:cs="Arial"/>
          <w:sz w:val="18"/>
          <w:szCs w:val="18"/>
          <w:lang w:val="es-ES" w:eastAsia="es-ES"/>
        </w:rPr>
        <w:t>Tourmundial</w:t>
      </w:r>
      <w:proofErr w:type="spellEnd"/>
      <w:r w:rsidRPr="1A3B5E6E">
        <w:rPr>
          <w:rFonts w:ascii="Arial" w:hAnsi="Arial" w:cs="Arial"/>
          <w:sz w:val="18"/>
          <w:szCs w:val="18"/>
          <w:lang w:val="es-ES" w:eastAsia="es-ES"/>
        </w:rPr>
        <w:t>, sujetas a cambios sin previo aviso y a disponibilidad al momento de reservar.</w:t>
      </w:r>
    </w:p>
    <w:p w14:paraId="51AE5F7E" w14:textId="55129597" w:rsidR="00EF21B6" w:rsidRPr="00EF21B6" w:rsidRDefault="00C41096" w:rsidP="1A3B5E6E">
      <w:pPr>
        <w:pStyle w:val="Sinespaciado"/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  <w:r w:rsidRPr="1A3B5E6E">
        <w:rPr>
          <w:rFonts w:ascii="Arial" w:hAnsi="Arial" w:cs="Arial"/>
          <w:sz w:val="18"/>
          <w:szCs w:val="18"/>
          <w:lang w:val="es-ES" w:eastAsia="es-ES"/>
        </w:rPr>
        <w:t>Es responsabilidad del pasajero proveerse de los pasaportes o documentos de migración requeridos por las</w:t>
      </w:r>
      <w:r w:rsidR="009068EA" w:rsidRPr="1A3B5E6E">
        <w:rPr>
          <w:rFonts w:ascii="Arial" w:hAnsi="Arial" w:cs="Arial"/>
          <w:sz w:val="18"/>
          <w:szCs w:val="18"/>
          <w:lang w:val="es-ES" w:eastAsia="es-ES"/>
        </w:rPr>
        <w:t xml:space="preserve"> </w:t>
      </w:r>
      <w:r w:rsidRPr="1A3B5E6E">
        <w:rPr>
          <w:rFonts w:ascii="Arial" w:hAnsi="Arial" w:cs="Arial"/>
          <w:sz w:val="18"/>
          <w:szCs w:val="18"/>
          <w:lang w:val="es-ES" w:eastAsia="es-ES"/>
        </w:rPr>
        <w:t xml:space="preserve">autoridades de los Estados Unidos Mexicanos y de los países de destino o de tránsito, tales como visas, permisos sanitarios, permisos notariados para menores viajando solos o con un tutor, etc. </w:t>
      </w:r>
      <w:proofErr w:type="spellStart"/>
      <w:r w:rsidRPr="1A3B5E6E">
        <w:rPr>
          <w:rFonts w:ascii="Arial" w:hAnsi="Arial" w:cs="Arial"/>
          <w:sz w:val="18"/>
          <w:szCs w:val="18"/>
          <w:lang w:val="es-ES" w:eastAsia="es-ES"/>
        </w:rPr>
        <w:t>Tourmundial</w:t>
      </w:r>
      <w:proofErr w:type="spellEnd"/>
      <w:r w:rsidRPr="1A3B5E6E">
        <w:rPr>
          <w:rFonts w:ascii="Arial" w:hAnsi="Arial" w:cs="Arial"/>
          <w:sz w:val="18"/>
          <w:szCs w:val="18"/>
          <w:lang w:val="es-ES" w:eastAsia="es-ES"/>
        </w:rPr>
        <w:t xml:space="preserve"> brindará asesoría y apoyo para le gestión de todos los documentos necesarios</w:t>
      </w:r>
    </w:p>
    <w:p w14:paraId="76E4E732" w14:textId="75BC3B0D" w:rsidR="22788A34" w:rsidRDefault="00C41096" w:rsidP="22788A34">
      <w:pPr>
        <w:pStyle w:val="Sinespaciado"/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_tradnl" w:eastAsia="es-ES"/>
        </w:rPr>
      </w:pPr>
      <w:r w:rsidRPr="00640490">
        <w:rPr>
          <w:rFonts w:ascii="Arial" w:hAnsi="Arial" w:cs="Arial"/>
          <w:sz w:val="18"/>
          <w:szCs w:val="18"/>
          <w:lang w:val="es-ES_tradnl" w:eastAsia="es-ES"/>
        </w:rPr>
        <w:t xml:space="preserve">La vigencia de su pasaporte deberá tener mínimo seis meses a partir de la fecha </w:t>
      </w:r>
      <w:r w:rsidR="00567FBB" w:rsidRPr="00640490">
        <w:rPr>
          <w:rFonts w:ascii="Arial" w:hAnsi="Arial" w:cs="Arial"/>
          <w:sz w:val="18"/>
          <w:szCs w:val="18"/>
          <w:lang w:val="es-ES_tradnl" w:eastAsia="es-ES"/>
        </w:rPr>
        <w:t>de la finalización</w:t>
      </w:r>
      <w:r w:rsidR="002042D8" w:rsidRPr="00640490">
        <w:rPr>
          <w:rFonts w:ascii="Arial" w:hAnsi="Arial" w:cs="Arial"/>
          <w:sz w:val="18"/>
          <w:szCs w:val="18"/>
          <w:lang w:val="es-ES_tradnl" w:eastAsia="es-ES"/>
        </w:rPr>
        <w:t xml:space="preserve"> </w:t>
      </w:r>
      <w:r w:rsidRPr="00640490">
        <w:rPr>
          <w:rFonts w:ascii="Arial" w:hAnsi="Arial" w:cs="Arial"/>
          <w:sz w:val="18"/>
          <w:szCs w:val="18"/>
          <w:lang w:val="es-ES_tradnl" w:eastAsia="es-ES"/>
        </w:rPr>
        <w:t>de su viaje.</w:t>
      </w:r>
    </w:p>
    <w:p w14:paraId="10C4A23C" w14:textId="77777777" w:rsidR="00D12078" w:rsidRPr="00D12078" w:rsidRDefault="00D12078" w:rsidP="22788A34">
      <w:pPr>
        <w:pStyle w:val="Sinespaciado"/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_tradnl" w:eastAsia="es-ES"/>
        </w:rPr>
      </w:pPr>
    </w:p>
    <w:p w14:paraId="6E7A7815" w14:textId="5F8E2C49" w:rsidR="00C41096" w:rsidRPr="00515DF7" w:rsidRDefault="00C41096" w:rsidP="00843A9A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AVISO DE PRIVACIDAD:</w:t>
      </w:r>
    </w:p>
    <w:p w14:paraId="6B5DAC85" w14:textId="77777777" w:rsidR="00C41096" w:rsidRPr="00515DF7" w:rsidRDefault="00C41096" w:rsidP="00843A9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val="es-ES_tradnl" w:eastAsia="es-ES"/>
        </w:rPr>
      </w:pPr>
    </w:p>
    <w:p w14:paraId="09460A4F" w14:textId="091CD0B6" w:rsidR="00EF21B6" w:rsidRPr="00E65030" w:rsidRDefault="00C41096" w:rsidP="00E65030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color w:val="0000FF" w:themeColor="hyperlink"/>
          <w:sz w:val="18"/>
          <w:szCs w:val="18"/>
          <w:u w:val="single"/>
          <w:lang w:val="es-ES"/>
        </w:rPr>
      </w:pPr>
      <w:r w:rsidRPr="7ABE18C2">
        <w:rPr>
          <w:rFonts w:ascii="Arial" w:hAnsi="Arial" w:cs="Arial"/>
          <w:sz w:val="18"/>
          <w:szCs w:val="18"/>
          <w:lang w:val="es-ES"/>
        </w:rPr>
        <w:t xml:space="preserve">En cumplimiento por lo dispuesto en el artículo 15 de la Ley Federal de Protección de datos Personales en Posesión de los Particulares (LFPDPPP), le informamos </w:t>
      </w:r>
      <w:r w:rsidR="3E50E7B8" w:rsidRPr="7ABE18C2">
        <w:rPr>
          <w:rFonts w:ascii="Arial" w:hAnsi="Arial" w:cs="Arial"/>
          <w:sz w:val="18"/>
          <w:szCs w:val="18"/>
          <w:lang w:val="es-ES"/>
        </w:rPr>
        <w:t>que sus</w:t>
      </w:r>
      <w:r w:rsidRPr="7ABE18C2">
        <w:rPr>
          <w:rFonts w:ascii="Arial" w:hAnsi="Arial" w:cs="Arial"/>
          <w:sz w:val="18"/>
          <w:szCs w:val="18"/>
          <w:lang w:val="es-ES"/>
        </w:rPr>
        <w:t xml:space="preserve"> datos personales que llegase a proporcionar de manera libre y voluntaria a través de este o cualquier otro medio estarán sujetos a las disposiciones del Aviso de Privacidad de </w:t>
      </w:r>
      <w:proofErr w:type="spellStart"/>
      <w:r w:rsidRPr="7ABE18C2">
        <w:rPr>
          <w:rFonts w:ascii="Arial" w:hAnsi="Arial" w:cs="Arial"/>
          <w:sz w:val="18"/>
          <w:szCs w:val="18"/>
          <w:lang w:val="es-ES"/>
        </w:rPr>
        <w:t>Tourmundial</w:t>
      </w:r>
      <w:proofErr w:type="spellEnd"/>
      <w:r w:rsidRPr="7ABE18C2">
        <w:rPr>
          <w:rFonts w:ascii="Arial" w:hAnsi="Arial" w:cs="Arial"/>
          <w:sz w:val="18"/>
          <w:szCs w:val="18"/>
          <w:lang w:val="es-ES"/>
        </w:rPr>
        <w:t xml:space="preserve"> el cual puede ser consultado en el sitio web: </w:t>
      </w:r>
      <w:hyperlink r:id="rId12">
        <w:r w:rsidRPr="7ABE18C2">
          <w:rPr>
            <w:rStyle w:val="Hipervnculo"/>
            <w:rFonts w:ascii="Arial" w:hAnsi="Arial" w:cs="Arial"/>
            <w:sz w:val="18"/>
            <w:szCs w:val="18"/>
            <w:lang w:val="es-ES"/>
          </w:rPr>
          <w:t>www.tourmundial.mx</w:t>
        </w:r>
      </w:hyperlink>
    </w:p>
    <w:p w14:paraId="0D467017" w14:textId="77777777" w:rsidR="00EF21B6" w:rsidRDefault="00EF21B6" w:rsidP="00C41096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b/>
          <w:color w:val="E36C0A" w:themeColor="accent6" w:themeShade="BF"/>
          <w:sz w:val="22"/>
          <w:szCs w:val="22"/>
          <w:u w:val="single"/>
          <w:lang w:val="es-ES_tradnl" w:eastAsia="es-ES"/>
        </w:rPr>
      </w:pPr>
    </w:p>
    <w:p w14:paraId="536CE2F9" w14:textId="668AEA59" w:rsidR="0038798F" w:rsidRDefault="4D7AEA07" w:rsidP="1A3B5E6E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</w:pPr>
      <w:r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VIGENCIA </w:t>
      </w:r>
      <w:r w:rsidR="0E440FAE"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HASTA EL </w:t>
      </w:r>
      <w:r w:rsidR="00156E27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>28</w:t>
      </w:r>
      <w:r w:rsidR="5CB23A32"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 </w:t>
      </w:r>
      <w:r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>DE</w:t>
      </w:r>
      <w:r w:rsidR="58D064AA"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 </w:t>
      </w:r>
      <w:r w:rsidR="00156E27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>FEBRERO</w:t>
      </w:r>
      <w:r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 202</w:t>
      </w:r>
      <w:r w:rsidR="00156E27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>7</w:t>
      </w:r>
      <w:r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 </w:t>
      </w:r>
    </w:p>
    <w:p w14:paraId="2AF6B48D" w14:textId="4F5D9012" w:rsidR="00C41096" w:rsidRPr="00385934" w:rsidRDefault="009068EA" w:rsidP="00C41096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u w:val="single"/>
          <w:lang w:val="es-ES_tradnl" w:eastAsia="es-ES"/>
        </w:rPr>
      </w:pPr>
      <w:r>
        <w:rPr>
          <w:rFonts w:ascii="Arial" w:hAnsi="Arial" w:cs="Arial"/>
          <w:b/>
          <w:sz w:val="22"/>
          <w:szCs w:val="22"/>
          <w:highlight w:val="cyan"/>
          <w:u w:val="single"/>
          <w:lang w:val="es-ES_tradnl" w:eastAsia="es-ES"/>
        </w:rPr>
        <w:t xml:space="preserve">SE REQUIERE </w:t>
      </w:r>
      <w:r w:rsidRPr="009068EA">
        <w:rPr>
          <w:rFonts w:ascii="Arial" w:hAnsi="Arial" w:cs="Arial"/>
          <w:b/>
          <w:sz w:val="22"/>
          <w:szCs w:val="22"/>
          <w:highlight w:val="cyan"/>
          <w:u w:val="single"/>
          <w:lang w:val="es-ES_tradnl" w:eastAsia="es-ES"/>
        </w:rPr>
        <w:t>PREPAGO</w:t>
      </w:r>
    </w:p>
    <w:tbl>
      <w:tblPr>
        <w:tblStyle w:val="Sombreadomedio1-nfasis6"/>
        <w:tblW w:w="0" w:type="auto"/>
        <w:jc w:val="center"/>
        <w:tblLook w:val="04A0" w:firstRow="1" w:lastRow="0" w:firstColumn="1" w:lastColumn="0" w:noHBand="0" w:noVBand="1"/>
      </w:tblPr>
      <w:tblGrid>
        <w:gridCol w:w="7965"/>
      </w:tblGrid>
      <w:tr w:rsidR="00C41096" w:rsidRPr="00515DF7" w14:paraId="283BA8C9" w14:textId="77777777" w:rsidTr="0B410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5" w:type="dxa"/>
            <w:vAlign w:val="center"/>
          </w:tcPr>
          <w:p w14:paraId="5579443D" w14:textId="686B5F5B" w:rsidR="00C41096" w:rsidRPr="00515DF7" w:rsidRDefault="00C41096" w:rsidP="00863033">
            <w:pPr>
              <w:pStyle w:val="Sinespaciado"/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u w:val="single"/>
                <w:lang w:val="es-ES" w:eastAsia="es-ES"/>
              </w:rPr>
            </w:pPr>
            <w:r w:rsidRPr="00515DF7">
              <w:rPr>
                <w:rFonts w:ascii="Arial" w:hAnsi="Arial" w:cs="Arial"/>
                <w:color w:val="auto"/>
                <w:sz w:val="18"/>
                <w:szCs w:val="18"/>
                <w:u w:val="single"/>
                <w:lang w:val="es-ES" w:eastAsia="es-ES"/>
              </w:rPr>
              <w:t>POLÍTICAS DE CANCELACI</w:t>
            </w:r>
            <w:r w:rsidR="009068EA">
              <w:rPr>
                <w:rFonts w:ascii="Arial" w:hAnsi="Arial" w:cs="Arial"/>
                <w:color w:val="auto"/>
                <w:sz w:val="18"/>
                <w:szCs w:val="18"/>
                <w:u w:val="single"/>
                <w:lang w:val="es-ES" w:eastAsia="es-ES"/>
              </w:rPr>
              <w:t>Ó</w:t>
            </w:r>
            <w:r w:rsidRPr="00515DF7">
              <w:rPr>
                <w:rFonts w:ascii="Arial" w:hAnsi="Arial" w:cs="Arial"/>
                <w:color w:val="auto"/>
                <w:sz w:val="18"/>
                <w:szCs w:val="18"/>
                <w:u w:val="single"/>
                <w:lang w:val="es-ES" w:eastAsia="es-ES"/>
              </w:rPr>
              <w:t>N</w:t>
            </w:r>
          </w:p>
        </w:tc>
      </w:tr>
      <w:tr w:rsidR="00C41096" w:rsidRPr="00515DF7" w14:paraId="023BB1DE" w14:textId="77777777" w:rsidTr="0B41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5" w:type="dxa"/>
            <w:vAlign w:val="center"/>
          </w:tcPr>
          <w:p w14:paraId="77FA1576" w14:textId="77777777" w:rsidR="00156E27" w:rsidRPr="00156E27" w:rsidRDefault="00156E27" w:rsidP="00156E27">
            <w:pPr>
              <w:pStyle w:val="Sinespaciado"/>
              <w:widowControl w:val="0"/>
              <w:numPr>
                <w:ilvl w:val="0"/>
                <w:numId w:val="4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156E27">
              <w:rPr>
                <w:rFonts w:ascii="Arial" w:hAnsi="Arial" w:cs="Arial"/>
                <w:sz w:val="18"/>
                <w:szCs w:val="18"/>
                <w:lang w:val="es-ES" w:eastAsia="es-ES"/>
              </w:rPr>
              <w:t>Con más de 35 días antes de la fecha de salida del pasajero: SIN CARGO.</w:t>
            </w:r>
          </w:p>
          <w:p w14:paraId="501659CF" w14:textId="77777777" w:rsidR="00156E27" w:rsidRPr="00156E27" w:rsidRDefault="00156E27" w:rsidP="00156E27">
            <w:pPr>
              <w:pStyle w:val="Sinespaciado"/>
              <w:widowControl w:val="0"/>
              <w:numPr>
                <w:ilvl w:val="0"/>
                <w:numId w:val="4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156E27">
              <w:rPr>
                <w:rFonts w:ascii="Arial" w:hAnsi="Arial" w:cs="Arial"/>
                <w:sz w:val="18"/>
                <w:szCs w:val="18"/>
                <w:lang w:val="es-ES" w:eastAsia="es-ES"/>
              </w:rPr>
              <w:t>Entre 34 - 20 días antes de la fecha de salida del pasajero: 40% del total de la reservación.</w:t>
            </w:r>
          </w:p>
          <w:p w14:paraId="0480437A" w14:textId="77777777" w:rsidR="00156E27" w:rsidRPr="00156E27" w:rsidRDefault="00156E27" w:rsidP="00156E27">
            <w:pPr>
              <w:pStyle w:val="Sinespaciado"/>
              <w:widowControl w:val="0"/>
              <w:numPr>
                <w:ilvl w:val="0"/>
                <w:numId w:val="4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156E27">
              <w:rPr>
                <w:rFonts w:ascii="Arial" w:hAnsi="Arial" w:cs="Arial"/>
                <w:sz w:val="18"/>
                <w:szCs w:val="18"/>
                <w:lang w:val="es-ES" w:eastAsia="es-ES"/>
              </w:rPr>
              <w:t>Con menos de 19 días antes de la fecha de salida del pasajero: 70% del total de la reservación.</w:t>
            </w:r>
          </w:p>
          <w:p w14:paraId="47A95AAA" w14:textId="77777777" w:rsidR="00156E27" w:rsidRPr="00156E27" w:rsidRDefault="00156E27" w:rsidP="00156E27">
            <w:pPr>
              <w:pStyle w:val="Sinespaciado"/>
              <w:widowControl w:val="0"/>
              <w:numPr>
                <w:ilvl w:val="0"/>
                <w:numId w:val="4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156E2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Con menos de 18 -12 días antes de la fecha de salida del pasajero: 90% del total de la reservación. </w:t>
            </w:r>
          </w:p>
          <w:p w14:paraId="47080034" w14:textId="77777777" w:rsidR="00156E27" w:rsidRPr="00156E27" w:rsidRDefault="00156E27" w:rsidP="00156E27">
            <w:pPr>
              <w:pStyle w:val="Sinespaciado"/>
              <w:widowControl w:val="0"/>
              <w:numPr>
                <w:ilvl w:val="0"/>
                <w:numId w:val="4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156E2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Con menos de 11 días antes de la fecha de salida del pasajero: 100% del total de la reservación. </w:t>
            </w:r>
          </w:p>
          <w:p w14:paraId="0E672651" w14:textId="6D8A12E2" w:rsidR="00C718B8" w:rsidRPr="00156E27" w:rsidRDefault="00156E27" w:rsidP="00156E27">
            <w:pPr>
              <w:pStyle w:val="Sinespaciado"/>
              <w:widowControl w:val="0"/>
              <w:numPr>
                <w:ilvl w:val="0"/>
                <w:numId w:val="4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156E2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NO </w:t>
            </w:r>
            <w:proofErr w:type="gramStart"/>
            <w:r w:rsidRPr="00156E27">
              <w:rPr>
                <w:rFonts w:ascii="Arial" w:hAnsi="Arial" w:cs="Arial"/>
                <w:sz w:val="18"/>
                <w:szCs w:val="18"/>
                <w:lang w:val="es-ES" w:eastAsia="es-ES"/>
              </w:rPr>
              <w:t>SHOW</w:t>
            </w:r>
            <w:proofErr w:type="gramEnd"/>
            <w:r w:rsidRPr="00156E2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100% del total de la reservación</w:t>
            </w:r>
          </w:p>
          <w:p w14:paraId="73D469AA" w14:textId="77777777" w:rsidR="00585509" w:rsidRPr="00585509" w:rsidRDefault="00585509" w:rsidP="00585509">
            <w:pPr>
              <w:pStyle w:val="Sinespaciado"/>
              <w:widowControl w:val="0"/>
              <w:adjustRightInd w:val="0"/>
              <w:jc w:val="center"/>
              <w:textAlignment w:val="baseline"/>
              <w:rPr>
                <w:rFonts w:ascii="Proxima Nova Alt Lt" w:hAnsi="Proxima Nova Alt Lt" w:cs="Arial"/>
                <w:sz w:val="18"/>
                <w:szCs w:val="18"/>
                <w:lang w:val="es-ES" w:eastAsia="es-ES"/>
              </w:rPr>
            </w:pPr>
            <w:r w:rsidRPr="00585509">
              <w:rPr>
                <w:rFonts w:ascii="Proxima Nova Alt Lt" w:hAnsi="Proxima Nova Alt Lt" w:cs="Arial"/>
                <w:sz w:val="18"/>
                <w:szCs w:val="18"/>
                <w:lang w:val="es-ES" w:eastAsia="es-ES"/>
              </w:rPr>
              <w:t>Boletos de avión.</w:t>
            </w:r>
          </w:p>
          <w:p w14:paraId="714F173F" w14:textId="36E682CA" w:rsidR="00C41096" w:rsidRPr="00515DF7" w:rsidRDefault="00585509" w:rsidP="00585509">
            <w:pPr>
              <w:pStyle w:val="Sinespaciado"/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585509">
              <w:rPr>
                <w:rFonts w:ascii="Proxima Nova Alt Lt" w:hAnsi="Proxima Nova Alt Lt" w:cs="Arial"/>
                <w:sz w:val="18"/>
                <w:szCs w:val="18"/>
                <w:lang w:val="es-ES" w:eastAsia="es-ES"/>
              </w:rPr>
              <w:t xml:space="preserve">Todo boleto aéreo adquirido con </w:t>
            </w:r>
            <w:proofErr w:type="spellStart"/>
            <w:r w:rsidRPr="00585509">
              <w:rPr>
                <w:rFonts w:ascii="Proxima Nova Alt Lt" w:hAnsi="Proxima Nova Alt Lt" w:cs="Arial"/>
                <w:sz w:val="18"/>
                <w:szCs w:val="18"/>
                <w:lang w:val="es-ES" w:eastAsia="es-ES"/>
              </w:rPr>
              <w:t>Tourmundial</w:t>
            </w:r>
            <w:proofErr w:type="spellEnd"/>
            <w:r w:rsidRPr="00585509">
              <w:rPr>
                <w:rFonts w:ascii="Proxima Nova Alt Lt" w:hAnsi="Proxima Nova Alt Lt" w:cs="Arial"/>
                <w:sz w:val="18"/>
                <w:szCs w:val="18"/>
                <w:lang w:val="es-ES" w:eastAsia="es-ES"/>
              </w:rPr>
              <w:t xml:space="preserve">, </w:t>
            </w:r>
            <w:r w:rsidRPr="00585509">
              <w:rPr>
                <w:rFonts w:ascii="Proxima Nova Alt Lt" w:hAnsi="Proxima Nova Alt Lt" w:cs="Arial"/>
                <w:color w:val="E36C0A" w:themeColor="accent6" w:themeShade="BF"/>
                <w:sz w:val="18"/>
                <w:szCs w:val="18"/>
                <w:lang w:val="es-ES" w:eastAsia="es-ES"/>
              </w:rPr>
              <w:t>NO será reembolsables, endosables y no permitirán cambio de fecha y/o nombre*</w:t>
            </w:r>
          </w:p>
        </w:tc>
      </w:tr>
    </w:tbl>
    <w:p w14:paraId="47234D5E" w14:textId="77777777" w:rsidR="00C41096" w:rsidRPr="00515DF7" w:rsidRDefault="00C41096" w:rsidP="00C41096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b/>
          <w:sz w:val="18"/>
          <w:szCs w:val="18"/>
          <w:u w:val="single"/>
          <w:lang w:val="es-ES_tradnl" w:eastAsia="es-ES"/>
        </w:rPr>
      </w:pPr>
    </w:p>
    <w:p w14:paraId="305BE013" w14:textId="77777777" w:rsidR="00C41096" w:rsidRPr="00515DF7" w:rsidRDefault="00C41096" w:rsidP="00C41096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sz w:val="18"/>
          <w:szCs w:val="18"/>
          <w:lang w:val="es-MX"/>
        </w:rPr>
      </w:pPr>
      <w:r w:rsidRPr="00515DF7">
        <w:rPr>
          <w:rFonts w:ascii="Arial" w:hAnsi="Arial" w:cs="Arial"/>
          <w:b/>
          <w:sz w:val="18"/>
          <w:szCs w:val="18"/>
          <w:u w:val="single"/>
          <w:lang w:val="es-ES_tradnl" w:eastAsia="es-ES"/>
        </w:rPr>
        <w:t>El presente documento es de carácter informativo, más no una confirmación.</w:t>
      </w:r>
    </w:p>
    <w:p w14:paraId="4FB009F9" w14:textId="77777777" w:rsidR="00BD5B36" w:rsidRPr="00515DF7" w:rsidRDefault="00BD5B36" w:rsidP="00C41096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</w:p>
    <w:sectPr w:rsidR="00BD5B36" w:rsidRPr="00515DF7" w:rsidSect="002B05DC">
      <w:headerReference w:type="default" r:id="rId13"/>
      <w:footerReference w:type="default" r:id="rId14"/>
      <w:pgSz w:w="11906" w:h="16838"/>
      <w:pgMar w:top="1418" w:right="1134" w:bottom="851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EDEC" w14:textId="77777777" w:rsidR="00A20146" w:rsidRDefault="00A20146">
      <w:pPr>
        <w:spacing w:after="0" w:line="240" w:lineRule="auto"/>
      </w:pPr>
      <w:r>
        <w:separator/>
      </w:r>
    </w:p>
  </w:endnote>
  <w:endnote w:type="continuationSeparator" w:id="0">
    <w:p w14:paraId="54E8CF35" w14:textId="77777777" w:rsidR="00A20146" w:rsidRDefault="00A2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oxima Nova Alt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0EF1" w14:textId="77777777" w:rsidR="00E65030" w:rsidRDefault="00E65030" w:rsidP="00E65030">
    <w:pPr>
      <w:pStyle w:val="Piedepgina"/>
      <w:jc w:val="center"/>
      <w:rPr>
        <w:rFonts w:ascii="Arial" w:hAnsi="Arial" w:cs="Arial"/>
        <w:sz w:val="13"/>
        <w:szCs w:val="13"/>
      </w:rPr>
    </w:pPr>
  </w:p>
  <w:p w14:paraId="6D5729EF" w14:textId="77777777" w:rsidR="00E65030" w:rsidRDefault="00E65030" w:rsidP="00E65030">
    <w:pPr>
      <w:pStyle w:val="Piedepgina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Tel (52) (55) 4147 – 5780</w:t>
    </w:r>
  </w:p>
  <w:p w14:paraId="43F0B5BA" w14:textId="77777777" w:rsidR="00E65030" w:rsidRDefault="00E65030" w:rsidP="00E65030">
    <w:pPr>
      <w:pStyle w:val="Piedepgina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 xml:space="preserve">   </w:t>
    </w:r>
    <w:hyperlink r:id="rId1" w:history="1">
      <w:r>
        <w:rPr>
          <w:rStyle w:val="Hipervnculo"/>
          <w:rFonts w:ascii="Arial" w:hAnsi="Arial" w:cs="Arial"/>
          <w:sz w:val="13"/>
          <w:szCs w:val="13"/>
        </w:rPr>
        <w:t>www.tourmundial.mx</w:t>
      </w:r>
    </w:hyperlink>
    <w:r>
      <w:rPr>
        <w:rFonts w:ascii="Arial" w:hAnsi="Arial" w:cs="Arial"/>
        <w:sz w:val="13"/>
        <w:szCs w:val="13"/>
      </w:rPr>
      <w:t xml:space="preserve"> </w:t>
    </w:r>
  </w:p>
  <w:p w14:paraId="04787CD0" w14:textId="77777777" w:rsidR="00E65030" w:rsidRPr="009D2BB6" w:rsidRDefault="00E65030" w:rsidP="00E65030">
    <w:pPr>
      <w:pStyle w:val="Piedepgina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 xml:space="preserve"> </w:t>
    </w:r>
    <w:hyperlink r:id="rId2" w:history="1">
      <w:r>
        <w:rPr>
          <w:rStyle w:val="Hipervnculo"/>
          <w:rFonts w:ascii="Arial" w:hAnsi="Arial" w:cs="Arial"/>
          <w:sz w:val="13"/>
          <w:szCs w:val="13"/>
        </w:rPr>
        <w:t>reservaciones@tourmundial.mx</w:t>
      </w:r>
    </w:hyperlink>
  </w:p>
  <w:p w14:paraId="4CE3C028" w14:textId="4BDF6D4D" w:rsidR="00B70BC9" w:rsidRPr="00E65030" w:rsidRDefault="00B70BC9" w:rsidP="00E650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35FA" w14:textId="77777777" w:rsidR="00A20146" w:rsidRDefault="00A20146">
      <w:pPr>
        <w:spacing w:after="0" w:line="240" w:lineRule="auto"/>
      </w:pPr>
      <w:r>
        <w:separator/>
      </w:r>
    </w:p>
  </w:footnote>
  <w:footnote w:type="continuationSeparator" w:id="0">
    <w:p w14:paraId="52FC19A1" w14:textId="77777777" w:rsidR="00A20146" w:rsidRDefault="00A20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D7D3" w14:textId="03A24706" w:rsidR="002643E9" w:rsidRPr="002643E9" w:rsidRDefault="00FA16A4" w:rsidP="002643E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006EA1AA" wp14:editId="1BDE8922">
          <wp:simplePos x="0" y="0"/>
          <wp:positionH relativeFrom="margin">
            <wp:align>left</wp:align>
          </wp:positionH>
          <wp:positionV relativeFrom="topMargin">
            <wp:posOffset>235585</wp:posOffset>
          </wp:positionV>
          <wp:extent cx="2124075" cy="511810"/>
          <wp:effectExtent l="0" t="0" r="9525" b="2540"/>
          <wp:wrapSquare wrapText="bothSides"/>
          <wp:docPr id="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urMundial_logo SIN FO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6D0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BA8223" wp14:editId="60F55DC4">
              <wp:simplePos x="0" y="0"/>
              <wp:positionH relativeFrom="page">
                <wp:align>left</wp:align>
              </wp:positionH>
              <wp:positionV relativeFrom="paragraph">
                <wp:posOffset>-850265</wp:posOffset>
              </wp:positionV>
              <wp:extent cx="7696200" cy="1303020"/>
              <wp:effectExtent l="0" t="0" r="0" b="0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6200" cy="13030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5 Rectángulo" style="position:absolute;margin-left:0;margin-top:-66.95pt;width:606pt;height:102.6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bfbfbf [2412]" stroked="f" strokeweight="2pt" w14:anchorId="06F947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aRiAIAAIMFAAAOAAAAZHJzL2Uyb0RvYy54bWysVEtv2zAMvg/YfxB0X+2krzWoUwQtOgzo&#10;2mDt0LMiS7EAWdQkJU7260dJjpN2wQ7DLrLEx0fyM8nrm02ryVo4r8BUdHRSUiIMh1qZZUV/vNx/&#10;+kyJD8zUTIMRFd0KT2+mHz9cd3YixtCAroUjCGL8pLMVbUKwk6LwvBEt8ydghUGlBNeygE+3LGrH&#10;OkRvdTEuy4uiA1dbB1x4j9K7rKTThC+l4OFJSi8C0RXF3EI6XToX8Sym12yydMw2ivdpsH/IomXK&#10;YNAB6o4FRlZO/QHVKu7AgwwnHNoCpFRcpBqwmlH5rprnhlmRakFyvB1o8v8Plj+un+3cIQ2d9ROP&#10;11jFRro2fjE/sklkbQeyxCYQjsLLi6sL/AOUcNSNTsvTcpzoLPbu1vnwRUBL4qWiDv9GIomtH3zA&#10;kGi6M4nRPGhV3yut0yN2gLjVjqwZ/rvFcpRc9ar9BnWWXZ6XGD/jpIaJ5gn1DZI2Ec9ARM7GUVLs&#10;6023sNUi2mnzXUiiaqxwnCIOyDko41yYkJPxDatFFsdUjueSACOyxPgDdg/wtsgdds6yt4+uInXy&#10;4Fz+LbHsPHikyGDC4NwqA+4YgMaq+sjZfkdSpiaytIB6O3fEQZ4jb/m9wl/7wHyYM4eDg+2AyyA8&#10;4SE1dBWF/kZJA+7XMXm0x35GLSUdDmJF/c8Vc4IS/dVgp1+Nzs7i5KbH2fkldhlxh5rFocas2lvA&#10;fhnh2rE8XaN90LurdNC+4s6YxaioYoZj7Iry4HaP25AXBG4dLmazZIbTall4MM+WR/DIamzdl80r&#10;c7bv74Cj8Qi7oWWTd22ebaOngdkqgFRpBva89nzjpKcm7rdSXCWH72S1353T3wAAAP//AwBQSwME&#10;FAAGAAgAAAAhAO72LYXeAAAACQEAAA8AAABkcnMvZG93bnJldi54bWxMj81OwzAQhO9IvIO1SNxa&#10;50dACNlUBQm4cGnLgaMbL3HUeB1iNw1vj3uix9lZzXxTrWbbi4lG3zlGSJcJCOLG6Y5bhM/d66IA&#10;4YNirXrHhPBLHlb19VWlSu1OvKFpG1oRQ9iXCsGEMJRS+saQVX7pBuLofbvRqhDl2Eo9qlMMt73M&#10;kuReWtVxbDBqoBdDzWF7tAj+/e5r1xQ/xaF9ey4mYzZr+WEQb2/m9ROIQHP4f4YzfkSHOjLt3ZG1&#10;Fz1CHBIQFmmeP4I4+1maxdse4SHNQdaVvFxQ/wEAAP//AwBQSwECLQAUAAYACAAAACEAtoM4kv4A&#10;AADhAQAAEwAAAAAAAAAAAAAAAAAAAAAAW0NvbnRlbnRfVHlwZXNdLnhtbFBLAQItABQABgAIAAAA&#10;IQA4/SH/1gAAAJQBAAALAAAAAAAAAAAAAAAAAC8BAABfcmVscy8ucmVsc1BLAQItABQABgAIAAAA&#10;IQDQSCaRiAIAAIMFAAAOAAAAAAAAAAAAAAAAAC4CAABkcnMvZTJvRG9jLnhtbFBLAQItABQABgAI&#10;AAAAIQDu9i2F3gAAAAkBAAAPAAAAAAAAAAAAAAAAAOIEAABkcnMvZG93bnJldi54bWxQSwUGAAAA&#10;AAQABADzAAAA7QUAAAAA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11800A42"/>
    <w:multiLevelType w:val="hybridMultilevel"/>
    <w:tmpl w:val="8E9A2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74032"/>
    <w:multiLevelType w:val="hybridMultilevel"/>
    <w:tmpl w:val="0DF4AEE2"/>
    <w:lvl w:ilvl="0" w:tplc="53986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7E72"/>
    <w:multiLevelType w:val="hybridMultilevel"/>
    <w:tmpl w:val="519AEE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04440"/>
    <w:multiLevelType w:val="hybridMultilevel"/>
    <w:tmpl w:val="BDC4A32C"/>
    <w:lvl w:ilvl="0" w:tplc="5C72EE3C">
      <w:start w:val="1"/>
      <w:numFmt w:val="bullet"/>
      <w:lvlText w:val=""/>
      <w:lvlJc w:val="left"/>
      <w:pPr>
        <w:ind w:left="78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2D50D72"/>
    <w:multiLevelType w:val="hybridMultilevel"/>
    <w:tmpl w:val="8A8CA83C"/>
    <w:lvl w:ilvl="0" w:tplc="D9CE555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666D9"/>
    <w:multiLevelType w:val="hybridMultilevel"/>
    <w:tmpl w:val="A224D6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9379C"/>
    <w:multiLevelType w:val="hybridMultilevel"/>
    <w:tmpl w:val="377E3BC0"/>
    <w:lvl w:ilvl="0" w:tplc="36C0CA8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DB49DE"/>
    <w:multiLevelType w:val="hybridMultilevel"/>
    <w:tmpl w:val="137E18D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6461DB"/>
    <w:multiLevelType w:val="hybridMultilevel"/>
    <w:tmpl w:val="BE6CE418"/>
    <w:lvl w:ilvl="0" w:tplc="7564DD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816A5"/>
    <w:multiLevelType w:val="hybridMultilevel"/>
    <w:tmpl w:val="E8B069DA"/>
    <w:lvl w:ilvl="0" w:tplc="45AADF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2883"/>
    <w:multiLevelType w:val="hybridMultilevel"/>
    <w:tmpl w:val="DD20C5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E2187"/>
    <w:multiLevelType w:val="hybridMultilevel"/>
    <w:tmpl w:val="E00609E0"/>
    <w:lvl w:ilvl="0" w:tplc="DE06233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A6278"/>
    <w:multiLevelType w:val="hybridMultilevel"/>
    <w:tmpl w:val="3FAE66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80A6B"/>
    <w:multiLevelType w:val="hybridMultilevel"/>
    <w:tmpl w:val="9BEE6526"/>
    <w:lvl w:ilvl="0" w:tplc="94B44E72">
      <w:start w:val="6"/>
      <w:numFmt w:val="bullet"/>
      <w:lvlText w:val="-"/>
      <w:lvlJc w:val="left"/>
      <w:pPr>
        <w:ind w:left="360" w:hanging="360"/>
      </w:pPr>
      <w:rPr>
        <w:rFonts w:ascii="Times New Roman" w:eastAsia="Angsana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581F40"/>
    <w:multiLevelType w:val="hybridMultilevel"/>
    <w:tmpl w:val="37A8AA00"/>
    <w:lvl w:ilvl="0" w:tplc="1D385B5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261B8"/>
    <w:multiLevelType w:val="hybridMultilevel"/>
    <w:tmpl w:val="58702D2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6A6C07"/>
    <w:multiLevelType w:val="hybridMultilevel"/>
    <w:tmpl w:val="0CCA13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93E8F"/>
    <w:multiLevelType w:val="hybridMultilevel"/>
    <w:tmpl w:val="5AD06F42"/>
    <w:lvl w:ilvl="0" w:tplc="A2D098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color w:val="C7862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90D49"/>
    <w:multiLevelType w:val="hybridMultilevel"/>
    <w:tmpl w:val="AEA80A2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07CA3"/>
    <w:multiLevelType w:val="hybridMultilevel"/>
    <w:tmpl w:val="786409B6"/>
    <w:lvl w:ilvl="0" w:tplc="94B44E72">
      <w:start w:val="6"/>
      <w:numFmt w:val="bullet"/>
      <w:lvlText w:val="-"/>
      <w:lvlJc w:val="left"/>
      <w:pPr>
        <w:ind w:left="360" w:hanging="360"/>
      </w:pPr>
      <w:rPr>
        <w:rFonts w:ascii="Times New Roman" w:eastAsia="Angsana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AC42AE"/>
    <w:multiLevelType w:val="hybridMultilevel"/>
    <w:tmpl w:val="F36AB1D6"/>
    <w:lvl w:ilvl="0" w:tplc="48FC56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408EF"/>
    <w:multiLevelType w:val="hybridMultilevel"/>
    <w:tmpl w:val="DF9C02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949EF"/>
    <w:multiLevelType w:val="hybridMultilevel"/>
    <w:tmpl w:val="EA00960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B51049"/>
    <w:multiLevelType w:val="hybridMultilevel"/>
    <w:tmpl w:val="4838E48E"/>
    <w:lvl w:ilvl="0" w:tplc="A6467C9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712453">
    <w:abstractNumId w:val="9"/>
  </w:num>
  <w:num w:numId="2" w16cid:durableId="2109042251">
    <w:abstractNumId w:val="1"/>
  </w:num>
  <w:num w:numId="3" w16cid:durableId="1260334486">
    <w:abstractNumId w:val="11"/>
  </w:num>
  <w:num w:numId="4" w16cid:durableId="403188423">
    <w:abstractNumId w:val="8"/>
  </w:num>
  <w:num w:numId="5" w16cid:durableId="1763380430">
    <w:abstractNumId w:val="5"/>
  </w:num>
  <w:num w:numId="6" w16cid:durableId="1092580997">
    <w:abstractNumId w:val="22"/>
  </w:num>
  <w:num w:numId="7" w16cid:durableId="175585087">
    <w:abstractNumId w:val="19"/>
  </w:num>
  <w:num w:numId="8" w16cid:durableId="471993691">
    <w:abstractNumId w:val="13"/>
  </w:num>
  <w:num w:numId="9" w16cid:durableId="642388855">
    <w:abstractNumId w:val="6"/>
  </w:num>
  <w:num w:numId="10" w16cid:durableId="820929186">
    <w:abstractNumId w:val="10"/>
  </w:num>
  <w:num w:numId="11" w16cid:durableId="313485446">
    <w:abstractNumId w:val="17"/>
  </w:num>
  <w:num w:numId="12" w16cid:durableId="646015700">
    <w:abstractNumId w:val="12"/>
  </w:num>
  <w:num w:numId="13" w16cid:durableId="287704189">
    <w:abstractNumId w:val="20"/>
  </w:num>
  <w:num w:numId="14" w16cid:durableId="499467583">
    <w:abstractNumId w:val="7"/>
  </w:num>
  <w:num w:numId="15" w16cid:durableId="999626030">
    <w:abstractNumId w:val="18"/>
  </w:num>
  <w:num w:numId="16" w16cid:durableId="1047991723">
    <w:abstractNumId w:val="21"/>
  </w:num>
  <w:num w:numId="17" w16cid:durableId="856120304">
    <w:abstractNumId w:val="23"/>
  </w:num>
  <w:num w:numId="18" w16cid:durableId="1574005804">
    <w:abstractNumId w:val="14"/>
  </w:num>
  <w:num w:numId="19" w16cid:durableId="1199930654">
    <w:abstractNumId w:val="4"/>
  </w:num>
  <w:num w:numId="20" w16cid:durableId="794177516">
    <w:abstractNumId w:val="16"/>
  </w:num>
  <w:num w:numId="21" w16cid:durableId="154417694">
    <w:abstractNumId w:val="0"/>
  </w:num>
  <w:num w:numId="22" w16cid:durableId="234316836">
    <w:abstractNumId w:val="3"/>
  </w:num>
  <w:num w:numId="23" w16cid:durableId="1604799619">
    <w:abstractNumId w:val="2"/>
  </w:num>
  <w:num w:numId="24" w16cid:durableId="19700121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36"/>
    <w:rsid w:val="000034BD"/>
    <w:rsid w:val="00024FE5"/>
    <w:rsid w:val="000261FC"/>
    <w:rsid w:val="00027279"/>
    <w:rsid w:val="00041D51"/>
    <w:rsid w:val="00043B17"/>
    <w:rsid w:val="00045929"/>
    <w:rsid w:val="00045A08"/>
    <w:rsid w:val="00054E08"/>
    <w:rsid w:val="00061CA9"/>
    <w:rsid w:val="0006662F"/>
    <w:rsid w:val="00070220"/>
    <w:rsid w:val="00071EB5"/>
    <w:rsid w:val="0007254E"/>
    <w:rsid w:val="000764D1"/>
    <w:rsid w:val="00077937"/>
    <w:rsid w:val="00081050"/>
    <w:rsid w:val="00083EDF"/>
    <w:rsid w:val="0008539B"/>
    <w:rsid w:val="000A2292"/>
    <w:rsid w:val="000B4A43"/>
    <w:rsid w:val="000C5139"/>
    <w:rsid w:val="000C7285"/>
    <w:rsid w:val="000D1E41"/>
    <w:rsid w:val="000D3CD7"/>
    <w:rsid w:val="000D5380"/>
    <w:rsid w:val="000D7155"/>
    <w:rsid w:val="000E1D29"/>
    <w:rsid w:val="000E6411"/>
    <w:rsid w:val="00100ABE"/>
    <w:rsid w:val="00110348"/>
    <w:rsid w:val="00122278"/>
    <w:rsid w:val="00126E13"/>
    <w:rsid w:val="00132A94"/>
    <w:rsid w:val="0013588A"/>
    <w:rsid w:val="00137E9C"/>
    <w:rsid w:val="001479D7"/>
    <w:rsid w:val="00150DE2"/>
    <w:rsid w:val="00154031"/>
    <w:rsid w:val="00156E27"/>
    <w:rsid w:val="00173040"/>
    <w:rsid w:val="00183834"/>
    <w:rsid w:val="00183A42"/>
    <w:rsid w:val="00191EB3"/>
    <w:rsid w:val="00196354"/>
    <w:rsid w:val="001B5744"/>
    <w:rsid w:val="001B67A3"/>
    <w:rsid w:val="001C0459"/>
    <w:rsid w:val="001C18C9"/>
    <w:rsid w:val="001C26CB"/>
    <w:rsid w:val="001C399F"/>
    <w:rsid w:val="001D2EF5"/>
    <w:rsid w:val="001E0578"/>
    <w:rsid w:val="001E55E4"/>
    <w:rsid w:val="001E5988"/>
    <w:rsid w:val="001F071B"/>
    <w:rsid w:val="001F49B1"/>
    <w:rsid w:val="0020248F"/>
    <w:rsid w:val="002034B6"/>
    <w:rsid w:val="002042D8"/>
    <w:rsid w:val="00217B0C"/>
    <w:rsid w:val="002227AE"/>
    <w:rsid w:val="002251B5"/>
    <w:rsid w:val="00227253"/>
    <w:rsid w:val="00227562"/>
    <w:rsid w:val="00231E9A"/>
    <w:rsid w:val="00235B73"/>
    <w:rsid w:val="0024272B"/>
    <w:rsid w:val="0024447D"/>
    <w:rsid w:val="0024553D"/>
    <w:rsid w:val="002613BB"/>
    <w:rsid w:val="0026378B"/>
    <w:rsid w:val="002643E9"/>
    <w:rsid w:val="002855E8"/>
    <w:rsid w:val="00290E9F"/>
    <w:rsid w:val="00294687"/>
    <w:rsid w:val="00297531"/>
    <w:rsid w:val="002A61DA"/>
    <w:rsid w:val="002A6E48"/>
    <w:rsid w:val="002B05DC"/>
    <w:rsid w:val="002B0DDF"/>
    <w:rsid w:val="002B3BBE"/>
    <w:rsid w:val="002B511A"/>
    <w:rsid w:val="002B7D39"/>
    <w:rsid w:val="002C01F5"/>
    <w:rsid w:val="002C6BBE"/>
    <w:rsid w:val="002C7C55"/>
    <w:rsid w:val="002D49D9"/>
    <w:rsid w:val="002E0149"/>
    <w:rsid w:val="002E1C39"/>
    <w:rsid w:val="002E4944"/>
    <w:rsid w:val="002E56B2"/>
    <w:rsid w:val="002F209F"/>
    <w:rsid w:val="00300675"/>
    <w:rsid w:val="00303E12"/>
    <w:rsid w:val="00306DF5"/>
    <w:rsid w:val="00307721"/>
    <w:rsid w:val="0032019B"/>
    <w:rsid w:val="003315BE"/>
    <w:rsid w:val="00332908"/>
    <w:rsid w:val="00336240"/>
    <w:rsid w:val="00337BE5"/>
    <w:rsid w:val="00343DB9"/>
    <w:rsid w:val="00351466"/>
    <w:rsid w:val="00356335"/>
    <w:rsid w:val="003570F9"/>
    <w:rsid w:val="003604AD"/>
    <w:rsid w:val="00376C44"/>
    <w:rsid w:val="003800F6"/>
    <w:rsid w:val="00385934"/>
    <w:rsid w:val="0038798F"/>
    <w:rsid w:val="003919A9"/>
    <w:rsid w:val="0039375A"/>
    <w:rsid w:val="00396AAD"/>
    <w:rsid w:val="003A2C90"/>
    <w:rsid w:val="003A6A25"/>
    <w:rsid w:val="003B6000"/>
    <w:rsid w:val="003C4950"/>
    <w:rsid w:val="003C567A"/>
    <w:rsid w:val="003D1237"/>
    <w:rsid w:val="003D5CFF"/>
    <w:rsid w:val="003D7DF1"/>
    <w:rsid w:val="003E16D0"/>
    <w:rsid w:val="003E6365"/>
    <w:rsid w:val="004001CF"/>
    <w:rsid w:val="00402E43"/>
    <w:rsid w:val="0041264F"/>
    <w:rsid w:val="00414DA3"/>
    <w:rsid w:val="004358D9"/>
    <w:rsid w:val="00436412"/>
    <w:rsid w:val="00451494"/>
    <w:rsid w:val="00454ACC"/>
    <w:rsid w:val="0045516A"/>
    <w:rsid w:val="00457A19"/>
    <w:rsid w:val="00461817"/>
    <w:rsid w:val="00464722"/>
    <w:rsid w:val="004752AE"/>
    <w:rsid w:val="0047662D"/>
    <w:rsid w:val="00484BD0"/>
    <w:rsid w:val="00485878"/>
    <w:rsid w:val="00486875"/>
    <w:rsid w:val="004A0E8D"/>
    <w:rsid w:val="004A23AE"/>
    <w:rsid w:val="004A2C83"/>
    <w:rsid w:val="004A30B1"/>
    <w:rsid w:val="004A64A5"/>
    <w:rsid w:val="004B1F27"/>
    <w:rsid w:val="004C0DB2"/>
    <w:rsid w:val="004D0BA0"/>
    <w:rsid w:val="004D12F9"/>
    <w:rsid w:val="004D3356"/>
    <w:rsid w:val="004D6E9E"/>
    <w:rsid w:val="004E0FC3"/>
    <w:rsid w:val="004E73E8"/>
    <w:rsid w:val="004F566C"/>
    <w:rsid w:val="00507F5A"/>
    <w:rsid w:val="005139B7"/>
    <w:rsid w:val="00515DF7"/>
    <w:rsid w:val="00522D6F"/>
    <w:rsid w:val="005313D8"/>
    <w:rsid w:val="00535E53"/>
    <w:rsid w:val="0053738A"/>
    <w:rsid w:val="00544949"/>
    <w:rsid w:val="0054536A"/>
    <w:rsid w:val="0054757B"/>
    <w:rsid w:val="00557469"/>
    <w:rsid w:val="00567FBB"/>
    <w:rsid w:val="00585466"/>
    <w:rsid w:val="00585509"/>
    <w:rsid w:val="00595C9B"/>
    <w:rsid w:val="005B066D"/>
    <w:rsid w:val="005B1718"/>
    <w:rsid w:val="005B3510"/>
    <w:rsid w:val="005C000F"/>
    <w:rsid w:val="005D3292"/>
    <w:rsid w:val="005D43B2"/>
    <w:rsid w:val="005E39D8"/>
    <w:rsid w:val="00601CEA"/>
    <w:rsid w:val="00624C47"/>
    <w:rsid w:val="00625B11"/>
    <w:rsid w:val="00640490"/>
    <w:rsid w:val="00640DCD"/>
    <w:rsid w:val="00643D30"/>
    <w:rsid w:val="00647FDD"/>
    <w:rsid w:val="00662C18"/>
    <w:rsid w:val="0066330C"/>
    <w:rsid w:val="00670D8D"/>
    <w:rsid w:val="006728C4"/>
    <w:rsid w:val="00680E37"/>
    <w:rsid w:val="006845ED"/>
    <w:rsid w:val="00684F2E"/>
    <w:rsid w:val="00696554"/>
    <w:rsid w:val="006A39CB"/>
    <w:rsid w:val="006A63B4"/>
    <w:rsid w:val="006B1D27"/>
    <w:rsid w:val="006B3243"/>
    <w:rsid w:val="006B5496"/>
    <w:rsid w:val="006D30DC"/>
    <w:rsid w:val="006D448E"/>
    <w:rsid w:val="006D55DE"/>
    <w:rsid w:val="006D5F5D"/>
    <w:rsid w:val="006D7EA2"/>
    <w:rsid w:val="006E1813"/>
    <w:rsid w:val="006F7E48"/>
    <w:rsid w:val="00706581"/>
    <w:rsid w:val="0071686D"/>
    <w:rsid w:val="00716D00"/>
    <w:rsid w:val="00724F73"/>
    <w:rsid w:val="0072631C"/>
    <w:rsid w:val="007332E1"/>
    <w:rsid w:val="00743303"/>
    <w:rsid w:val="0074671C"/>
    <w:rsid w:val="007474A4"/>
    <w:rsid w:val="0075388D"/>
    <w:rsid w:val="00756422"/>
    <w:rsid w:val="00756698"/>
    <w:rsid w:val="007621FB"/>
    <w:rsid w:val="00770005"/>
    <w:rsid w:val="00781AF5"/>
    <w:rsid w:val="007B0CF6"/>
    <w:rsid w:val="007B1623"/>
    <w:rsid w:val="007E36D0"/>
    <w:rsid w:val="007E40BF"/>
    <w:rsid w:val="007F219D"/>
    <w:rsid w:val="007F485F"/>
    <w:rsid w:val="008030E2"/>
    <w:rsid w:val="00803D5F"/>
    <w:rsid w:val="00810FF5"/>
    <w:rsid w:val="008147B9"/>
    <w:rsid w:val="008417AF"/>
    <w:rsid w:val="00843A9A"/>
    <w:rsid w:val="0085455D"/>
    <w:rsid w:val="00856A51"/>
    <w:rsid w:val="00860437"/>
    <w:rsid w:val="00863033"/>
    <w:rsid w:val="00870B0F"/>
    <w:rsid w:val="0087216E"/>
    <w:rsid w:val="008B04F6"/>
    <w:rsid w:val="008B31E2"/>
    <w:rsid w:val="008C49D7"/>
    <w:rsid w:val="008C5BEC"/>
    <w:rsid w:val="008C5D73"/>
    <w:rsid w:val="008F1F22"/>
    <w:rsid w:val="008F5CC9"/>
    <w:rsid w:val="008F5F03"/>
    <w:rsid w:val="00902819"/>
    <w:rsid w:val="00902BA1"/>
    <w:rsid w:val="00905975"/>
    <w:rsid w:val="009068EA"/>
    <w:rsid w:val="00912087"/>
    <w:rsid w:val="00914F59"/>
    <w:rsid w:val="00926918"/>
    <w:rsid w:val="00934464"/>
    <w:rsid w:val="0093605A"/>
    <w:rsid w:val="009406A8"/>
    <w:rsid w:val="00941663"/>
    <w:rsid w:val="0094196A"/>
    <w:rsid w:val="009479AD"/>
    <w:rsid w:val="009540F7"/>
    <w:rsid w:val="00957E6F"/>
    <w:rsid w:val="009742CD"/>
    <w:rsid w:val="0097789A"/>
    <w:rsid w:val="009949BC"/>
    <w:rsid w:val="009B604F"/>
    <w:rsid w:val="009C53CC"/>
    <w:rsid w:val="009D0881"/>
    <w:rsid w:val="009D330A"/>
    <w:rsid w:val="009D4E0F"/>
    <w:rsid w:val="009E3EBC"/>
    <w:rsid w:val="009E6615"/>
    <w:rsid w:val="009F6739"/>
    <w:rsid w:val="00A154CE"/>
    <w:rsid w:val="00A20146"/>
    <w:rsid w:val="00A2029A"/>
    <w:rsid w:val="00A218B7"/>
    <w:rsid w:val="00A23CAF"/>
    <w:rsid w:val="00A32B68"/>
    <w:rsid w:val="00A337C5"/>
    <w:rsid w:val="00A46769"/>
    <w:rsid w:val="00A46D50"/>
    <w:rsid w:val="00A4783C"/>
    <w:rsid w:val="00A5034F"/>
    <w:rsid w:val="00A52B62"/>
    <w:rsid w:val="00A53FAE"/>
    <w:rsid w:val="00A632A2"/>
    <w:rsid w:val="00A64BD6"/>
    <w:rsid w:val="00A6626C"/>
    <w:rsid w:val="00A73139"/>
    <w:rsid w:val="00A83917"/>
    <w:rsid w:val="00A84992"/>
    <w:rsid w:val="00A84FA0"/>
    <w:rsid w:val="00A86672"/>
    <w:rsid w:val="00A90003"/>
    <w:rsid w:val="00A92182"/>
    <w:rsid w:val="00A956E4"/>
    <w:rsid w:val="00A958F7"/>
    <w:rsid w:val="00AA34F6"/>
    <w:rsid w:val="00AA4252"/>
    <w:rsid w:val="00AB1B4B"/>
    <w:rsid w:val="00AB1D6E"/>
    <w:rsid w:val="00AB29C7"/>
    <w:rsid w:val="00AB3FA5"/>
    <w:rsid w:val="00AB5AB4"/>
    <w:rsid w:val="00AC63C9"/>
    <w:rsid w:val="00AE1A60"/>
    <w:rsid w:val="00AE5B06"/>
    <w:rsid w:val="00AF15A2"/>
    <w:rsid w:val="00AF23A4"/>
    <w:rsid w:val="00AF4297"/>
    <w:rsid w:val="00AF78F3"/>
    <w:rsid w:val="00B013BF"/>
    <w:rsid w:val="00B16E0F"/>
    <w:rsid w:val="00B252B2"/>
    <w:rsid w:val="00B26A9D"/>
    <w:rsid w:val="00B44BA9"/>
    <w:rsid w:val="00B523BE"/>
    <w:rsid w:val="00B575E4"/>
    <w:rsid w:val="00B62509"/>
    <w:rsid w:val="00B70BC9"/>
    <w:rsid w:val="00B7574D"/>
    <w:rsid w:val="00B8292A"/>
    <w:rsid w:val="00B8404C"/>
    <w:rsid w:val="00B9389D"/>
    <w:rsid w:val="00B96374"/>
    <w:rsid w:val="00BB659C"/>
    <w:rsid w:val="00BC08D6"/>
    <w:rsid w:val="00BC297A"/>
    <w:rsid w:val="00BD5B36"/>
    <w:rsid w:val="00BD9999"/>
    <w:rsid w:val="00BE0B16"/>
    <w:rsid w:val="00BE26B4"/>
    <w:rsid w:val="00BF1376"/>
    <w:rsid w:val="00BF42E1"/>
    <w:rsid w:val="00BF695B"/>
    <w:rsid w:val="00BF78C6"/>
    <w:rsid w:val="00C1015F"/>
    <w:rsid w:val="00C13730"/>
    <w:rsid w:val="00C13D48"/>
    <w:rsid w:val="00C169F7"/>
    <w:rsid w:val="00C277C7"/>
    <w:rsid w:val="00C34E9A"/>
    <w:rsid w:val="00C41096"/>
    <w:rsid w:val="00C414A4"/>
    <w:rsid w:val="00C447BA"/>
    <w:rsid w:val="00C45AD5"/>
    <w:rsid w:val="00C718B8"/>
    <w:rsid w:val="00C7242F"/>
    <w:rsid w:val="00C81D27"/>
    <w:rsid w:val="00C846AF"/>
    <w:rsid w:val="00C912B4"/>
    <w:rsid w:val="00C9407D"/>
    <w:rsid w:val="00C95431"/>
    <w:rsid w:val="00CA2DBD"/>
    <w:rsid w:val="00CA563F"/>
    <w:rsid w:val="00CA70A2"/>
    <w:rsid w:val="00CB2461"/>
    <w:rsid w:val="00CC5562"/>
    <w:rsid w:val="00CC59B2"/>
    <w:rsid w:val="00CD2B13"/>
    <w:rsid w:val="00CD3946"/>
    <w:rsid w:val="00CF6449"/>
    <w:rsid w:val="00CF69FB"/>
    <w:rsid w:val="00D00E9C"/>
    <w:rsid w:val="00D02853"/>
    <w:rsid w:val="00D12078"/>
    <w:rsid w:val="00D12913"/>
    <w:rsid w:val="00D1690E"/>
    <w:rsid w:val="00D25817"/>
    <w:rsid w:val="00D30F5C"/>
    <w:rsid w:val="00D4505C"/>
    <w:rsid w:val="00D45304"/>
    <w:rsid w:val="00D540AE"/>
    <w:rsid w:val="00D773F8"/>
    <w:rsid w:val="00DA1A89"/>
    <w:rsid w:val="00DB1CAB"/>
    <w:rsid w:val="00DB74D6"/>
    <w:rsid w:val="00DC4A06"/>
    <w:rsid w:val="00DD10AE"/>
    <w:rsid w:val="00DE20A5"/>
    <w:rsid w:val="00DE6C49"/>
    <w:rsid w:val="00DF3CA2"/>
    <w:rsid w:val="00DF4A39"/>
    <w:rsid w:val="00E00A18"/>
    <w:rsid w:val="00E04ED2"/>
    <w:rsid w:val="00E1167E"/>
    <w:rsid w:val="00E15173"/>
    <w:rsid w:val="00E3028F"/>
    <w:rsid w:val="00E345C6"/>
    <w:rsid w:val="00E40790"/>
    <w:rsid w:val="00E410D4"/>
    <w:rsid w:val="00E42961"/>
    <w:rsid w:val="00E52BB0"/>
    <w:rsid w:val="00E626B6"/>
    <w:rsid w:val="00E64A1C"/>
    <w:rsid w:val="00E65030"/>
    <w:rsid w:val="00E65083"/>
    <w:rsid w:val="00E650FE"/>
    <w:rsid w:val="00E71F8A"/>
    <w:rsid w:val="00E77024"/>
    <w:rsid w:val="00E833BF"/>
    <w:rsid w:val="00E8434A"/>
    <w:rsid w:val="00E84359"/>
    <w:rsid w:val="00E8495A"/>
    <w:rsid w:val="00E85DF8"/>
    <w:rsid w:val="00E87626"/>
    <w:rsid w:val="00E879B9"/>
    <w:rsid w:val="00E916FF"/>
    <w:rsid w:val="00E948AE"/>
    <w:rsid w:val="00E953D2"/>
    <w:rsid w:val="00EA1271"/>
    <w:rsid w:val="00EA16E1"/>
    <w:rsid w:val="00EA3A9E"/>
    <w:rsid w:val="00EA59F0"/>
    <w:rsid w:val="00EB29B6"/>
    <w:rsid w:val="00EB3747"/>
    <w:rsid w:val="00EC2CC4"/>
    <w:rsid w:val="00ED1563"/>
    <w:rsid w:val="00EE0E3C"/>
    <w:rsid w:val="00EF21B6"/>
    <w:rsid w:val="00F01970"/>
    <w:rsid w:val="00F06428"/>
    <w:rsid w:val="00F32757"/>
    <w:rsid w:val="00F33D32"/>
    <w:rsid w:val="00F37D3D"/>
    <w:rsid w:val="00F40835"/>
    <w:rsid w:val="00F45E55"/>
    <w:rsid w:val="00F50692"/>
    <w:rsid w:val="00F52188"/>
    <w:rsid w:val="00F53841"/>
    <w:rsid w:val="00F53BC1"/>
    <w:rsid w:val="00F70424"/>
    <w:rsid w:val="00F76311"/>
    <w:rsid w:val="00F81EEB"/>
    <w:rsid w:val="00F82A26"/>
    <w:rsid w:val="00F8332C"/>
    <w:rsid w:val="00F84215"/>
    <w:rsid w:val="00F90FBF"/>
    <w:rsid w:val="00F92E75"/>
    <w:rsid w:val="00F93B29"/>
    <w:rsid w:val="00FA16A4"/>
    <w:rsid w:val="00FA1D0D"/>
    <w:rsid w:val="00FE75CA"/>
    <w:rsid w:val="00FE79AD"/>
    <w:rsid w:val="00FF6D94"/>
    <w:rsid w:val="00FF75D0"/>
    <w:rsid w:val="0112F626"/>
    <w:rsid w:val="0192628D"/>
    <w:rsid w:val="0265404B"/>
    <w:rsid w:val="027505D8"/>
    <w:rsid w:val="02761BE8"/>
    <w:rsid w:val="029E5E34"/>
    <w:rsid w:val="02A37C2A"/>
    <w:rsid w:val="030E23C7"/>
    <w:rsid w:val="033E23EA"/>
    <w:rsid w:val="060747C7"/>
    <w:rsid w:val="063876AD"/>
    <w:rsid w:val="063C73AE"/>
    <w:rsid w:val="06665051"/>
    <w:rsid w:val="067CE8A2"/>
    <w:rsid w:val="06C9903C"/>
    <w:rsid w:val="06EC6B88"/>
    <w:rsid w:val="0716D83A"/>
    <w:rsid w:val="0717ED63"/>
    <w:rsid w:val="072A4BA3"/>
    <w:rsid w:val="07C07DA4"/>
    <w:rsid w:val="083F8620"/>
    <w:rsid w:val="084EAE16"/>
    <w:rsid w:val="087C9797"/>
    <w:rsid w:val="089F8845"/>
    <w:rsid w:val="08D81425"/>
    <w:rsid w:val="08E2F3CE"/>
    <w:rsid w:val="08E739F0"/>
    <w:rsid w:val="090CE64E"/>
    <w:rsid w:val="090CF90F"/>
    <w:rsid w:val="094F77F8"/>
    <w:rsid w:val="0959BF22"/>
    <w:rsid w:val="09E43EFB"/>
    <w:rsid w:val="0A242ED4"/>
    <w:rsid w:val="0A5A859C"/>
    <w:rsid w:val="0A8F1E3A"/>
    <w:rsid w:val="0AD643DF"/>
    <w:rsid w:val="0B06EB52"/>
    <w:rsid w:val="0B4104BC"/>
    <w:rsid w:val="0B863BF7"/>
    <w:rsid w:val="0BE5DB8D"/>
    <w:rsid w:val="0C3DDEE8"/>
    <w:rsid w:val="0C640DDF"/>
    <w:rsid w:val="0CAE4CD9"/>
    <w:rsid w:val="0CDB4DAA"/>
    <w:rsid w:val="0CDBECBA"/>
    <w:rsid w:val="0D819398"/>
    <w:rsid w:val="0DB25E09"/>
    <w:rsid w:val="0DC7C493"/>
    <w:rsid w:val="0E21B734"/>
    <w:rsid w:val="0E440FAE"/>
    <w:rsid w:val="0E77BFD3"/>
    <w:rsid w:val="0EA91FC8"/>
    <w:rsid w:val="0EEE7AB4"/>
    <w:rsid w:val="0EFD0B3D"/>
    <w:rsid w:val="0F0F8C42"/>
    <w:rsid w:val="0FEB723E"/>
    <w:rsid w:val="105E2F0D"/>
    <w:rsid w:val="107A0F8F"/>
    <w:rsid w:val="10BD0377"/>
    <w:rsid w:val="11321AA1"/>
    <w:rsid w:val="11340537"/>
    <w:rsid w:val="11AA3EB3"/>
    <w:rsid w:val="123630A7"/>
    <w:rsid w:val="12FCF000"/>
    <w:rsid w:val="1349C792"/>
    <w:rsid w:val="1612DBAD"/>
    <w:rsid w:val="165CEFA1"/>
    <w:rsid w:val="1707830A"/>
    <w:rsid w:val="17975C3A"/>
    <w:rsid w:val="17C9ED2F"/>
    <w:rsid w:val="181ABA7D"/>
    <w:rsid w:val="18444478"/>
    <w:rsid w:val="18698544"/>
    <w:rsid w:val="18A4CAAE"/>
    <w:rsid w:val="18DF85B3"/>
    <w:rsid w:val="19F5F39B"/>
    <w:rsid w:val="1A14ABDA"/>
    <w:rsid w:val="1A18BEE4"/>
    <w:rsid w:val="1A297BD5"/>
    <w:rsid w:val="1A3B5E6E"/>
    <w:rsid w:val="1A482014"/>
    <w:rsid w:val="1A6F768F"/>
    <w:rsid w:val="1B54353D"/>
    <w:rsid w:val="1B595E4E"/>
    <w:rsid w:val="1BB18F43"/>
    <w:rsid w:val="1BCEEA1B"/>
    <w:rsid w:val="1C253E27"/>
    <w:rsid w:val="1D199BA4"/>
    <w:rsid w:val="1D4BCB51"/>
    <w:rsid w:val="1D74ECD8"/>
    <w:rsid w:val="1DA93705"/>
    <w:rsid w:val="1DC82088"/>
    <w:rsid w:val="1E25445C"/>
    <w:rsid w:val="1E2F5326"/>
    <w:rsid w:val="1E68559C"/>
    <w:rsid w:val="1E84BDFF"/>
    <w:rsid w:val="1F97B4E6"/>
    <w:rsid w:val="200C4BAA"/>
    <w:rsid w:val="2060A0D3"/>
    <w:rsid w:val="207EF60E"/>
    <w:rsid w:val="20985A75"/>
    <w:rsid w:val="20B0A4F4"/>
    <w:rsid w:val="21866C81"/>
    <w:rsid w:val="21A447B5"/>
    <w:rsid w:val="22733A7E"/>
    <w:rsid w:val="22788A34"/>
    <w:rsid w:val="2299406B"/>
    <w:rsid w:val="229B0348"/>
    <w:rsid w:val="22B13C84"/>
    <w:rsid w:val="237DE00D"/>
    <w:rsid w:val="23832E99"/>
    <w:rsid w:val="243B5793"/>
    <w:rsid w:val="24413D72"/>
    <w:rsid w:val="252DBC4C"/>
    <w:rsid w:val="255691BF"/>
    <w:rsid w:val="261F79A7"/>
    <w:rsid w:val="265EACA7"/>
    <w:rsid w:val="26C08A8F"/>
    <w:rsid w:val="26D0C30E"/>
    <w:rsid w:val="274FF8F9"/>
    <w:rsid w:val="27B012F6"/>
    <w:rsid w:val="27DA33B8"/>
    <w:rsid w:val="27FEC511"/>
    <w:rsid w:val="2807F8B8"/>
    <w:rsid w:val="28365839"/>
    <w:rsid w:val="292679F1"/>
    <w:rsid w:val="2A0204F8"/>
    <w:rsid w:val="2A274042"/>
    <w:rsid w:val="2A767D34"/>
    <w:rsid w:val="2A8B609A"/>
    <w:rsid w:val="2AA70781"/>
    <w:rsid w:val="2B840BF1"/>
    <w:rsid w:val="2BABBC17"/>
    <w:rsid w:val="2BC2930C"/>
    <w:rsid w:val="2C2C0A46"/>
    <w:rsid w:val="2CBB73FA"/>
    <w:rsid w:val="2CCDD420"/>
    <w:rsid w:val="2D2830AC"/>
    <w:rsid w:val="2D619DF7"/>
    <w:rsid w:val="2D83DB65"/>
    <w:rsid w:val="2D8E3A4C"/>
    <w:rsid w:val="2D9A88D8"/>
    <w:rsid w:val="2ED9D655"/>
    <w:rsid w:val="2EF41227"/>
    <w:rsid w:val="2F2024F6"/>
    <w:rsid w:val="2FB95676"/>
    <w:rsid w:val="3003195C"/>
    <w:rsid w:val="305EB8E4"/>
    <w:rsid w:val="3098FFA5"/>
    <w:rsid w:val="30CF79CA"/>
    <w:rsid w:val="30ED48A0"/>
    <w:rsid w:val="3178617E"/>
    <w:rsid w:val="317CA8C6"/>
    <w:rsid w:val="31B81229"/>
    <w:rsid w:val="3324E3A3"/>
    <w:rsid w:val="33A417BC"/>
    <w:rsid w:val="33C52E4A"/>
    <w:rsid w:val="33CFFB9F"/>
    <w:rsid w:val="33D9351E"/>
    <w:rsid w:val="33F8930A"/>
    <w:rsid w:val="33FE7FE6"/>
    <w:rsid w:val="34C1BDB0"/>
    <w:rsid w:val="35512DDF"/>
    <w:rsid w:val="35A00521"/>
    <w:rsid w:val="36045345"/>
    <w:rsid w:val="3665629A"/>
    <w:rsid w:val="36943031"/>
    <w:rsid w:val="374E4B1D"/>
    <w:rsid w:val="380757EE"/>
    <w:rsid w:val="38805F02"/>
    <w:rsid w:val="388CBA2E"/>
    <w:rsid w:val="38D1697F"/>
    <w:rsid w:val="393F6424"/>
    <w:rsid w:val="398EEF74"/>
    <w:rsid w:val="399584D2"/>
    <w:rsid w:val="39D168E1"/>
    <w:rsid w:val="39D81260"/>
    <w:rsid w:val="3A1FBB81"/>
    <w:rsid w:val="3A2BC4AE"/>
    <w:rsid w:val="3ADB3485"/>
    <w:rsid w:val="3B08A6A5"/>
    <w:rsid w:val="3B36E4F0"/>
    <w:rsid w:val="3B52F9A4"/>
    <w:rsid w:val="3BBBE4EA"/>
    <w:rsid w:val="3BC6A6A2"/>
    <w:rsid w:val="3D0F13F5"/>
    <w:rsid w:val="3D24F46C"/>
    <w:rsid w:val="3D89D9A4"/>
    <w:rsid w:val="3E42A8FA"/>
    <w:rsid w:val="3E50E7B8"/>
    <w:rsid w:val="3E6AFCAC"/>
    <w:rsid w:val="3E8AA453"/>
    <w:rsid w:val="3EA3AD31"/>
    <w:rsid w:val="3ED178AC"/>
    <w:rsid w:val="3EED3466"/>
    <w:rsid w:val="3F411E87"/>
    <w:rsid w:val="3F99DCD1"/>
    <w:rsid w:val="3FA325D2"/>
    <w:rsid w:val="402F52A2"/>
    <w:rsid w:val="407F973E"/>
    <w:rsid w:val="410ADA8C"/>
    <w:rsid w:val="41311E6C"/>
    <w:rsid w:val="41499271"/>
    <w:rsid w:val="4160F2E0"/>
    <w:rsid w:val="41B207B1"/>
    <w:rsid w:val="41D14C53"/>
    <w:rsid w:val="42420451"/>
    <w:rsid w:val="4263D6C3"/>
    <w:rsid w:val="4305E82A"/>
    <w:rsid w:val="43A07829"/>
    <w:rsid w:val="44153EE8"/>
    <w:rsid w:val="446FB846"/>
    <w:rsid w:val="448F9858"/>
    <w:rsid w:val="44E8B16F"/>
    <w:rsid w:val="44F49455"/>
    <w:rsid w:val="45BAD547"/>
    <w:rsid w:val="4653FE6D"/>
    <w:rsid w:val="46FA6522"/>
    <w:rsid w:val="47355B5F"/>
    <w:rsid w:val="474DA6E3"/>
    <w:rsid w:val="47B2DE0F"/>
    <w:rsid w:val="47FA81EE"/>
    <w:rsid w:val="4886A040"/>
    <w:rsid w:val="4916D23A"/>
    <w:rsid w:val="491ABEB2"/>
    <w:rsid w:val="4949E70C"/>
    <w:rsid w:val="49F70DA5"/>
    <w:rsid w:val="4A25BC5B"/>
    <w:rsid w:val="4A38AD5E"/>
    <w:rsid w:val="4A8212DD"/>
    <w:rsid w:val="4A9391DC"/>
    <w:rsid w:val="4A9CAC1C"/>
    <w:rsid w:val="4AA6D5D4"/>
    <w:rsid w:val="4AD82A53"/>
    <w:rsid w:val="4B1280B5"/>
    <w:rsid w:val="4B20034B"/>
    <w:rsid w:val="4B39F075"/>
    <w:rsid w:val="4D181C20"/>
    <w:rsid w:val="4D28380C"/>
    <w:rsid w:val="4D4896B0"/>
    <w:rsid w:val="4D7AEA07"/>
    <w:rsid w:val="4DA98130"/>
    <w:rsid w:val="4DB35FB3"/>
    <w:rsid w:val="4DE2DE9C"/>
    <w:rsid w:val="4F0FAB87"/>
    <w:rsid w:val="4F6C20D4"/>
    <w:rsid w:val="4F805793"/>
    <w:rsid w:val="515D0783"/>
    <w:rsid w:val="51940958"/>
    <w:rsid w:val="52F8D7E4"/>
    <w:rsid w:val="530063C3"/>
    <w:rsid w:val="534AD4FE"/>
    <w:rsid w:val="54124642"/>
    <w:rsid w:val="546FA5EF"/>
    <w:rsid w:val="5546F4F7"/>
    <w:rsid w:val="5563976A"/>
    <w:rsid w:val="55B70E24"/>
    <w:rsid w:val="562F72A8"/>
    <w:rsid w:val="569EDBDB"/>
    <w:rsid w:val="56DDB41D"/>
    <w:rsid w:val="573A878F"/>
    <w:rsid w:val="576FF078"/>
    <w:rsid w:val="579ACA53"/>
    <w:rsid w:val="5806B940"/>
    <w:rsid w:val="580FB27C"/>
    <w:rsid w:val="58306220"/>
    <w:rsid w:val="58861D24"/>
    <w:rsid w:val="58D064AA"/>
    <w:rsid w:val="58D50446"/>
    <w:rsid w:val="5A5B6299"/>
    <w:rsid w:val="5A8848D9"/>
    <w:rsid w:val="5A9D9B74"/>
    <w:rsid w:val="5ACC007A"/>
    <w:rsid w:val="5B5C8828"/>
    <w:rsid w:val="5BB7EC7B"/>
    <w:rsid w:val="5BD9005D"/>
    <w:rsid w:val="5BFD418A"/>
    <w:rsid w:val="5C071355"/>
    <w:rsid w:val="5C9D8C87"/>
    <w:rsid w:val="5CB23A32"/>
    <w:rsid w:val="5DD76103"/>
    <w:rsid w:val="5E47AD32"/>
    <w:rsid w:val="5F7E3549"/>
    <w:rsid w:val="5F875CC3"/>
    <w:rsid w:val="5FB75357"/>
    <w:rsid w:val="60015F2A"/>
    <w:rsid w:val="60021029"/>
    <w:rsid w:val="602EBB0C"/>
    <w:rsid w:val="608EBF94"/>
    <w:rsid w:val="60AC08E5"/>
    <w:rsid w:val="60AFBF7A"/>
    <w:rsid w:val="60D06755"/>
    <w:rsid w:val="617447D1"/>
    <w:rsid w:val="6195A49C"/>
    <w:rsid w:val="61B3B35F"/>
    <w:rsid w:val="61B7D54F"/>
    <w:rsid w:val="62ECF743"/>
    <w:rsid w:val="63E9494B"/>
    <w:rsid w:val="642C0E97"/>
    <w:rsid w:val="64B24DF9"/>
    <w:rsid w:val="64B691B2"/>
    <w:rsid w:val="64FC90F6"/>
    <w:rsid w:val="651CDD75"/>
    <w:rsid w:val="65676D48"/>
    <w:rsid w:val="65B509A0"/>
    <w:rsid w:val="6635A754"/>
    <w:rsid w:val="6649D99D"/>
    <w:rsid w:val="6654E20A"/>
    <w:rsid w:val="66863665"/>
    <w:rsid w:val="6727299C"/>
    <w:rsid w:val="676A6AAB"/>
    <w:rsid w:val="67DDFC11"/>
    <w:rsid w:val="67F57C53"/>
    <w:rsid w:val="687ECAFA"/>
    <w:rsid w:val="692A82B5"/>
    <w:rsid w:val="695C1A46"/>
    <w:rsid w:val="6999AB71"/>
    <w:rsid w:val="6A6C9027"/>
    <w:rsid w:val="6AECAD35"/>
    <w:rsid w:val="6AF2764D"/>
    <w:rsid w:val="6B23210B"/>
    <w:rsid w:val="6B33CF54"/>
    <w:rsid w:val="6B85B754"/>
    <w:rsid w:val="6C11B631"/>
    <w:rsid w:val="6C279B94"/>
    <w:rsid w:val="6C855ED0"/>
    <w:rsid w:val="6CDA82B4"/>
    <w:rsid w:val="6CF3C55F"/>
    <w:rsid w:val="6D648DF8"/>
    <w:rsid w:val="6DA83662"/>
    <w:rsid w:val="6EDD7033"/>
    <w:rsid w:val="6EFB1BDC"/>
    <w:rsid w:val="6FBD38EE"/>
    <w:rsid w:val="701FA757"/>
    <w:rsid w:val="70C8194C"/>
    <w:rsid w:val="71969E40"/>
    <w:rsid w:val="71DE04B5"/>
    <w:rsid w:val="72290EEB"/>
    <w:rsid w:val="72AF3577"/>
    <w:rsid w:val="73B34502"/>
    <w:rsid w:val="73C315C3"/>
    <w:rsid w:val="73D1EF51"/>
    <w:rsid w:val="7418F51F"/>
    <w:rsid w:val="74488899"/>
    <w:rsid w:val="745309AE"/>
    <w:rsid w:val="7500CFAF"/>
    <w:rsid w:val="754B1A58"/>
    <w:rsid w:val="75A9B16A"/>
    <w:rsid w:val="767CD296"/>
    <w:rsid w:val="770091D7"/>
    <w:rsid w:val="775885E3"/>
    <w:rsid w:val="77753306"/>
    <w:rsid w:val="78128081"/>
    <w:rsid w:val="791AF0EC"/>
    <w:rsid w:val="79268BB4"/>
    <w:rsid w:val="79438E8C"/>
    <w:rsid w:val="7A3850DD"/>
    <w:rsid w:val="7A6B1ED8"/>
    <w:rsid w:val="7A9AF8DD"/>
    <w:rsid w:val="7ABE18C2"/>
    <w:rsid w:val="7B242B9B"/>
    <w:rsid w:val="7BC4BAEF"/>
    <w:rsid w:val="7C240114"/>
    <w:rsid w:val="7C40CD5A"/>
    <w:rsid w:val="7C8911F6"/>
    <w:rsid w:val="7D30E187"/>
    <w:rsid w:val="7D4F2566"/>
    <w:rsid w:val="7D5B52EC"/>
    <w:rsid w:val="7D658360"/>
    <w:rsid w:val="7D685D0C"/>
    <w:rsid w:val="7DEF162C"/>
    <w:rsid w:val="7E5E002F"/>
    <w:rsid w:val="7E6177E6"/>
    <w:rsid w:val="7F2F65F4"/>
    <w:rsid w:val="7F33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D1344"/>
  <w15:docId w15:val="{4FEA7239-B5B2-4D41-A198-60D8FCB8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3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D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inespaciadoCar">
    <w:name w:val="Sin espaciado Car"/>
    <w:link w:val="Sinespaciado"/>
    <w:uiPriority w:val="1"/>
    <w:rsid w:val="00BD5B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D5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D5B36"/>
    <w:rPr>
      <w:lang w:val="es-ES"/>
    </w:rPr>
  </w:style>
  <w:style w:type="character" w:styleId="Hipervnculo">
    <w:name w:val="Hyperlink"/>
    <w:basedOn w:val="Fuentedeprrafopredeter"/>
    <w:uiPriority w:val="99"/>
    <w:unhideWhenUsed/>
    <w:qFormat/>
    <w:rsid w:val="00BD5B3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D5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B36"/>
    <w:rPr>
      <w:lang w:val="es-ES"/>
    </w:rPr>
  </w:style>
  <w:style w:type="paragraph" w:styleId="Prrafodelista">
    <w:name w:val="List Paragraph"/>
    <w:basedOn w:val="Normal"/>
    <w:uiPriority w:val="34"/>
    <w:qFormat/>
    <w:rsid w:val="00BD5B36"/>
    <w:pPr>
      <w:ind w:left="720"/>
      <w:contextualSpacing/>
    </w:pPr>
  </w:style>
  <w:style w:type="table" w:styleId="Cuadrculamedia1-nfasis6">
    <w:name w:val="Medium Grid 1 Accent 6"/>
    <w:basedOn w:val="Tablanormal"/>
    <w:uiPriority w:val="67"/>
    <w:rsid w:val="00BD5B36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medio1-nfasis6">
    <w:name w:val="Medium Shading 1 Accent 6"/>
    <w:basedOn w:val="Tablanormal"/>
    <w:uiPriority w:val="63"/>
    <w:rsid w:val="00BD5B36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BD5B36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ablaconcuadrcula">
    <w:name w:val="Table Grid"/>
    <w:basedOn w:val="Tablanormal"/>
    <w:uiPriority w:val="59"/>
    <w:rsid w:val="006D30D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3E9"/>
    <w:rPr>
      <w:rFonts w:ascii="Tahoma" w:hAnsi="Tahoma" w:cs="Tahoma"/>
      <w:sz w:val="16"/>
      <w:szCs w:val="16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95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th-TH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956E4"/>
    <w:rPr>
      <w:rFonts w:ascii="Courier New" w:eastAsia="Times New Roman" w:hAnsi="Courier New" w:cs="Courier New"/>
      <w:sz w:val="20"/>
      <w:szCs w:val="20"/>
      <w:lang w:val="en-US" w:bidi="th-TH"/>
    </w:rPr>
  </w:style>
  <w:style w:type="character" w:customStyle="1" w:styleId="y2iqfc">
    <w:name w:val="y2iqfc"/>
    <w:basedOn w:val="Fuentedeprrafopredeter"/>
    <w:rsid w:val="00A956E4"/>
  </w:style>
  <w:style w:type="paragraph" w:styleId="Sangradetextonormal">
    <w:name w:val="Body Text Indent"/>
    <w:basedOn w:val="Normal"/>
    <w:link w:val="SangradetextonormalCar"/>
    <w:uiPriority w:val="99"/>
    <w:unhideWhenUsed/>
    <w:rsid w:val="0007254E"/>
    <w:pPr>
      <w:spacing w:after="120" w:line="240" w:lineRule="auto"/>
      <w:ind w:left="360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7254E"/>
    <w:rPr>
      <w:rFonts w:ascii="Cambria" w:eastAsia="MS Mincho" w:hAnsi="Cambria" w:cs="Times New Roman"/>
      <w:sz w:val="24"/>
      <w:szCs w:val="24"/>
      <w:lang w:val="en-US"/>
    </w:rPr>
  </w:style>
  <w:style w:type="table" w:customStyle="1" w:styleId="Estilo1">
    <w:name w:val="Estilo1"/>
    <w:basedOn w:val="Tablanormal"/>
    <w:uiPriority w:val="99"/>
    <w:rsid w:val="00FE79AD"/>
    <w:pPr>
      <w:spacing w:after="0" w:line="240" w:lineRule="auto"/>
    </w:pPr>
    <w:tblPr>
      <w:tblBorders>
        <w:top w:val="single" w:sz="4" w:space="0" w:color="E36C0A" w:themeColor="accent6" w:themeShade="BF"/>
        <w:left w:val="single" w:sz="4" w:space="0" w:color="E36C0A" w:themeColor="accent6" w:themeShade="BF"/>
        <w:bottom w:val="single" w:sz="4" w:space="0" w:color="E36C0A" w:themeColor="accent6" w:themeShade="BF"/>
        <w:right w:val="single" w:sz="4" w:space="0" w:color="E36C0A" w:themeColor="accent6" w:themeShade="BF"/>
        <w:insideH w:val="single" w:sz="4" w:space="0" w:color="E36C0A" w:themeColor="accent6" w:themeShade="BF"/>
        <w:insideV w:val="single" w:sz="4" w:space="0" w:color="E36C0A" w:themeColor="accent6" w:themeShade="BF"/>
      </w:tblBorders>
    </w:tblPr>
    <w:tcPr>
      <w:shd w:val="clear" w:color="auto" w:fill="FFFFFF" w:themeFill="backgroun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ourmundial.m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ervaciones@tourmundial.mx" TargetMode="External"/><Relationship Id="rId1" Type="http://schemas.openxmlformats.org/officeDocument/2006/relationships/hyperlink" Target="http://www.tourmundial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44927-d984-4834-83db-9a85f4135322">
      <Terms xmlns="http://schemas.microsoft.com/office/infopath/2007/PartnerControls"/>
    </lcf76f155ced4ddcb4097134ff3c332f>
    <TaxCatchAll xmlns="659cc251-b91d-49c8-941e-02346b220505" xsi:nil="true"/>
    <_Flow_SignoffStatus xmlns="9b544927-d984-4834-83db-9a85f41353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0AC74C48B951469383360FDD8D26D3" ma:contentTypeVersion="16" ma:contentTypeDescription="Crear nuevo documento." ma:contentTypeScope="" ma:versionID="270522fee3d8a914eab1707eabbcffb3">
  <xsd:schema xmlns:xsd="http://www.w3.org/2001/XMLSchema" xmlns:xs="http://www.w3.org/2001/XMLSchema" xmlns:p="http://schemas.microsoft.com/office/2006/metadata/properties" xmlns:ns2="9b544927-d984-4834-83db-9a85f4135322" xmlns:ns3="659cc251-b91d-49c8-941e-02346b220505" targetNamespace="http://schemas.microsoft.com/office/2006/metadata/properties" ma:root="true" ma:fieldsID="9ac4a05e2295373ec287dceb3118b187" ns2:_="" ns3:_="">
    <xsd:import namespace="9b544927-d984-4834-83db-9a85f4135322"/>
    <xsd:import namespace="659cc251-b91d-49c8-941e-02346b220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4927-d984-4834-83db-9a85f4135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c251-b91d-49c8-941e-02346b2205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0ba8a0b-0d53-49c0-81f1-5c831b1d035f}" ma:internalName="TaxCatchAll" ma:showField="CatchAllData" ma:web="659cc251-b91d-49c8-941e-02346b2205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9879F-27AF-4A4A-9A7D-3221F596ED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F4D77-4C6C-405E-B34A-504614AA6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7AA18-0ADF-4065-86EE-DF0F345881C5}">
  <ds:schemaRefs>
    <ds:schemaRef ds:uri="http://schemas.microsoft.com/office/2006/metadata/properties"/>
    <ds:schemaRef ds:uri="http://schemas.microsoft.com/office/infopath/2007/PartnerControls"/>
    <ds:schemaRef ds:uri="9b544927-d984-4834-83db-9a85f4135322"/>
    <ds:schemaRef ds:uri="659cc251-b91d-49c8-941e-02346b220505"/>
  </ds:schemaRefs>
</ds:datastoreItem>
</file>

<file path=customXml/itemProps4.xml><?xml version="1.0" encoding="utf-8"?>
<ds:datastoreItem xmlns:ds="http://schemas.openxmlformats.org/officeDocument/2006/customXml" ds:itemID="{741C91AD-CE8D-4256-A524-EA8397432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44927-d984-4834-83db-9a85f4135322"/>
    <ds:schemaRef ds:uri="659cc251-b91d-49c8-941e-02346b220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1283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V2784160</dc:creator>
  <cp:lastModifiedBy>NOEMY TORRES SAAVEDRA</cp:lastModifiedBy>
  <cp:revision>13</cp:revision>
  <cp:lastPrinted>2023-11-23T22:21:00Z</cp:lastPrinted>
  <dcterms:created xsi:type="dcterms:W3CDTF">2025-06-24T19:23:00Z</dcterms:created>
  <dcterms:modified xsi:type="dcterms:W3CDTF">2025-12-15T20:30:00Z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c92e0609b9202960b38f2bdbbcffdbf7f5078ccf02bfc0cb1c433be12caf555d</vt:lpwstr>
  </property>
  <property fmtid="{D5CDD505-2E9C-101B-9397-08002B2CF9AE}" pid="3" name="ContentTypeId">
    <vt:lpwstr>0x010100AB0AC74C48B951469383360FDD8D26D3</vt:lpwstr>
  </property>
  <property fmtid="{D5CDD505-2E9C-101B-9397-08002B2CF9AE}" pid="4" name="MediaServiceImageTags">
    <vt:lpwstr/>
  </property>
</Properties>
</file>