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numbering.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both"/>
        <w:rPr>
          <w:rFonts w:ascii="Arial" w:hAnsi="Arial" w:eastAsia="Times New Roman" w:cs="Arial"/>
          <w:color w:val="000000"/>
          <w:sz w:val="18"/>
          <w:szCs w:val="18"/>
          <w:lang w:eastAsia="es-ES"/>
        </w:rPr>
      </w:pPr>
      <w:r>
        <w:rPr/>
      </w:r>
    </w:p>
    <w:p>
      <w:pPr>
        <w:pStyle w:val="Normal"/>
        <w:spacing w:lineRule="auto" w:line="240" w:before="0" w:after="0"/>
        <w:jc w:val="right"/>
        <w:rPr>
          <w:rFonts w:ascii="Arial" w:hAnsi="Arial" w:eastAsia="Times New Roman" w:cs="Arial"/>
          <w:b/>
          <w:b/>
          <w:color w:val="E36C0A" w:themeColor="accent6" w:themeShade="bf"/>
          <w:sz w:val="18"/>
          <w:szCs w:val="18"/>
          <w:u w:val="single"/>
          <w:lang w:eastAsia="es-ES"/>
        </w:rPr>
      </w:pPr>
      <w:r>
        <w:drawing>
          <wp:anchor behindDoc="0" distT="0" distB="0" distL="0" distR="114300" simplePos="0" locked="0" layoutInCell="0" allowOverlap="1" relativeHeight="16">
            <wp:simplePos x="0" y="0"/>
            <wp:positionH relativeFrom="margin">
              <wp:align>left</wp:align>
            </wp:positionH>
            <wp:positionV relativeFrom="margin">
              <wp:posOffset>1346200</wp:posOffset>
            </wp:positionV>
            <wp:extent cx="6150610" cy="1059180"/>
            <wp:effectExtent l="0" t="0" r="0" b="0"/>
            <wp:wrapSquare wrapText="bothSides"/>
            <wp:docPr id="1" name="Imagen 297524280" descr="Imagen que contiene tabla, lug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97524280" descr="Imagen que contiene tabla, lugar&#10;&#10;Descripción generada automáticamente"/>
                    <pic:cNvPicPr>
                      <a:picLocks noChangeAspect="1" noChangeArrowheads="1"/>
                    </pic:cNvPicPr>
                  </pic:nvPicPr>
                  <pic:blipFill>
                    <a:blip r:embed="rId2"/>
                    <a:srcRect l="614" t="0" r="0" b="6134"/>
                    <a:stretch>
                      <a:fillRect/>
                    </a:stretch>
                  </pic:blipFill>
                  <pic:spPr bwMode="auto">
                    <a:xfrm>
                      <a:off x="0" y="0"/>
                      <a:ext cx="6150610" cy="1059180"/>
                    </a:xfrm>
                    <a:prstGeom prst="rect">
                      <a:avLst/>
                    </a:prstGeom>
                  </pic:spPr>
                </pic:pic>
              </a:graphicData>
            </a:graphic>
          </wp:anchor>
        </w:drawing>
      </w:r>
      <w:r>
        <w:rPr>
          <w:rFonts w:eastAsia="Times New Roman" w:cs="Arial" w:ascii="Arial" w:hAnsi="Arial"/>
          <w:b/>
          <w:color w:val="EF782D"/>
          <w:sz w:val="40"/>
          <w:szCs w:val="40"/>
          <w:lang w:eastAsia="es-ES"/>
        </w:rPr>
        <w:t>TOKIO Y SUS ALREDEDORES</w:t>
      </w:r>
    </w:p>
    <w:p>
      <w:pPr>
        <w:pStyle w:val="Normal"/>
        <w:spacing w:lineRule="auto" w:line="240" w:before="0" w:after="0"/>
        <w:jc w:val="center"/>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tbl>
      <w:tblPr>
        <w:tblStyle w:val="Cuadrculamedia1-nfasis6"/>
        <w:tblpPr w:vertAnchor="text" w:horzAnchor="margin" w:tblpXSpec="right" w:leftFromText="141" w:rightFromText="141" w:tblpY="-49"/>
        <w:tblW w:w="9678" w:type="dxa"/>
        <w:jc w:val="right"/>
        <w:tblInd w:w="0" w:type="dxa"/>
        <w:shd w:fill="FDE4D0" w:val="clear"/>
        <w:tblLayout w:type="fixed"/>
        <w:tblCellMar>
          <w:top w:w="0" w:type="dxa"/>
          <w:left w:w="108" w:type="dxa"/>
          <w:bottom w:w="0" w:type="dxa"/>
          <w:right w:w="108" w:type="dxa"/>
        </w:tblCellMar>
        <w:tblLook w:firstRow="1" w:noVBand="1" w:lastRow="0" w:firstColumn="1" w:lastColumn="0" w:noHBand="0" w:val="04a0"/>
      </w:tblPr>
      <w:tblGrid>
        <w:gridCol w:w="9678"/>
      </w:tblGrid>
      <w:tr>
        <w:trPr>
          <w:trHeight w:val="1089" w:hRule="atLeast"/>
          <w:cnfStyle w:val="100000000000" w:firstRow="1" w:lastRow="0" w:firstColumn="0" w:lastColumn="0" w:oddVBand="0" w:evenVBand="0" w:oddHBand="0" w:evenHBand="0" w:firstRowFirstColumn="0" w:firstRowLastColumn="0" w:lastRowFirstColumn="0" w:lastRowLastColumn="0"/>
        </w:trPr>
        <w:tc>
          <w:tcPr>
            <w:tcW w:w="9678" w:type="dxa"/>
            <w:cnfStyle w:val="001000000000" w:firstRow="0" w:lastRow="0" w:firstColumn="1" w:lastColumn="0" w:oddVBand="0" w:evenVBand="0" w:oddHBand="0" w:evenHBand="0" w:firstRowFirstColumn="0" w:firstRowLastColumn="0" w:lastRowFirstColumn="0" w:lastRowLastColumn="0"/>
            <w:tcBorders/>
            <w:shd w:color="auto" w:fill="FDE4D0" w:themeFill="accent6" w:themeFillTint="3f" w:val="clear"/>
            <w:vAlign w:val="center"/>
          </w:tcPr>
          <w:tbl>
            <w:tblPr>
              <w:tblStyle w:val="Cuadrculamedia1-nfasis6"/>
              <w:tblpPr w:vertAnchor="text" w:horzAnchor="margin" w:tblpXSpec="right" w:leftFromText="141" w:rightFromText="141" w:tblpY="-49"/>
              <w:tblW w:w="9678" w:type="dxa"/>
              <w:jc w:val="right"/>
              <w:tblInd w:w="0" w:type="dxa"/>
              <w:shd w:fill="FDE4D0" w:val="clear"/>
              <w:tblLayout w:type="fixed"/>
              <w:tblCellMar>
                <w:top w:w="0" w:type="dxa"/>
                <w:left w:w="108" w:type="dxa"/>
                <w:bottom w:w="0" w:type="dxa"/>
                <w:right w:w="108" w:type="dxa"/>
              </w:tblCellMar>
              <w:tblLook w:firstRow="1" w:noVBand="1" w:lastRow="0" w:firstColumn="1" w:lastColumn="0" w:noHBand="0" w:val="04a0"/>
            </w:tblPr>
            <w:tblGrid>
              <w:gridCol w:w="9678"/>
            </w:tblGrid>
            <w:tr>
              <w:trPr>
                <w:trHeight w:val="1089" w:hRule="atLeast"/>
                <w:cnfStyle w:val="100000000000" w:firstRow="1" w:lastRow="0" w:firstColumn="0" w:lastColumn="0" w:oddVBand="0" w:evenVBand="0" w:oddHBand="0" w:evenHBand="0" w:firstRowFirstColumn="0" w:firstRowLastColumn="0" w:lastRowFirstColumn="0" w:lastRowLastColumn="0"/>
              </w:trPr>
              <w:tc>
                <w:tcPr>
                  <w:tcW w:w="9678" w:type="dxa"/>
                  <w:cnfStyle w:val="001000000000" w:firstRow="0" w:lastRow="0" w:firstColumn="1" w:lastColumn="0" w:oddVBand="0" w:evenVBand="0" w:oddHBand="0" w:evenHBand="0" w:firstRowFirstColumn="0" w:firstRowLastColumn="0" w:lastRowFirstColumn="0" w:lastRowLastColumn="0"/>
                  <w:tcBorders/>
                  <w:shd w:color="auto" w:fill="FDE4D0" w:themeFill="accent6" w:themeFillTint="3f" w:val="clear"/>
                  <w:vAlign w:val="center"/>
                </w:tcPr>
                <w:p>
                  <w:pPr>
                    <w:pStyle w:val="Normal"/>
                    <w:widowControl w:val="false"/>
                    <w:suppressAutoHyphens w:val="true"/>
                    <w:spacing w:lineRule="auto" w:line="240" w:before="0" w:after="0"/>
                    <w:ind w:left="1410" w:hanging="1410"/>
                    <w:jc w:val="left"/>
                    <w:rPr>
                      <w:rFonts w:ascii="Arial" w:hAnsi="Arial" w:eastAsia="Arial" w:cs="Arial"/>
                      <w:b w:val="false"/>
                      <w:b w:val="false"/>
                      <w:bCs w:val="false"/>
                      <w:sz w:val="18"/>
                      <w:szCs w:val="18"/>
                    </w:rPr>
                  </w:pPr>
                  <w:r>
                    <w:rPr>
                      <w:rFonts w:eastAsia="Times New Roman" w:cs="Arial" w:ascii="Arial" w:hAnsi="Arial"/>
                      <w:b/>
                      <w:bCs/>
                      <w:color w:val="EF782D"/>
                      <w:kern w:val="0"/>
                      <w:sz w:val="18"/>
                      <w:szCs w:val="18"/>
                      <w:lang w:eastAsia="es-ES" w:bidi="ar-SA"/>
                    </w:rPr>
                    <w:t>Visitando</w:t>
                  </w:r>
                  <w:r>
                    <w:rPr>
                      <w:rFonts w:eastAsia="Times New Roman" w:cs="Arial" w:ascii="Arial" w:hAnsi="Arial"/>
                      <w:b/>
                      <w:bCs/>
                      <w:color w:val="E36C0A" w:themeColor="accent6" w:themeShade="bf"/>
                      <w:kern w:val="0"/>
                      <w:sz w:val="18"/>
                      <w:szCs w:val="18"/>
                      <w:lang w:eastAsia="es-ES" w:bidi="ar-SA"/>
                    </w:rPr>
                    <w:t>:</w:t>
                  </w:r>
                  <w:r>
                    <w:rPr>
                      <w:rFonts w:eastAsia="Times New Roman" w:cs="Arial" w:ascii="Arial" w:hAnsi="Arial"/>
                      <w:b/>
                      <w:bCs/>
                      <w:color w:val="000000"/>
                      <w:kern w:val="0"/>
                      <w:sz w:val="18"/>
                      <w:szCs w:val="18"/>
                      <w:lang w:eastAsia="es-ES" w:bidi="ar-SA"/>
                    </w:rPr>
                    <w:tab/>
                  </w:r>
                  <w:r>
                    <w:rPr>
                      <w:rFonts w:eastAsia="Arial" w:cs="Arial" w:ascii="Arial" w:hAnsi="Arial"/>
                      <w:b/>
                      <w:bCs/>
                      <w:kern w:val="0"/>
                      <w:sz w:val="18"/>
                      <w:szCs w:val="18"/>
                      <w:lang w:eastAsia="en-US" w:bidi="ar-SA"/>
                    </w:rPr>
                    <w:t xml:space="preserve">Tokio – Kioto – Kanazawa – Gero – Osaka </w:t>
                  </w:r>
                </w:p>
                <w:p>
                  <w:pPr>
                    <w:pStyle w:val="Normal"/>
                    <w:widowControl w:val="false"/>
                    <w:suppressAutoHyphens w:val="true"/>
                    <w:spacing w:lineRule="auto" w:line="240" w:before="0" w:after="0"/>
                    <w:ind w:left="1410" w:hanging="1410"/>
                    <w:jc w:val="left"/>
                    <w:rPr>
                      <w:rFonts w:ascii="Arial" w:hAnsi="Arial" w:eastAsia="Times New Roman" w:cs="Arial"/>
                      <w:b w:val="false"/>
                      <w:b w:val="false"/>
                      <w:bCs w:val="false"/>
                      <w:color w:val="000000"/>
                      <w:sz w:val="18"/>
                      <w:szCs w:val="18"/>
                      <w:lang w:val="es-MX" w:eastAsia="es-ES"/>
                    </w:rPr>
                  </w:pPr>
                  <w:r>
                    <w:rPr>
                      <w:rFonts w:eastAsia="Times New Roman" w:cs="Arial" w:ascii="Arial" w:hAnsi="Arial"/>
                      <w:b/>
                      <w:bCs/>
                      <w:color w:val="E36C0A" w:themeColor="accent6" w:themeShade="bf"/>
                      <w:kern w:val="0"/>
                      <w:sz w:val="18"/>
                      <w:szCs w:val="18"/>
                      <w:lang w:val="es-MX" w:eastAsia="es-ES" w:bidi="ar-SA"/>
                    </w:rPr>
                    <w:t>Salidas:</w:t>
                  </w:r>
                  <w:r>
                    <w:rPr>
                      <w:rFonts w:eastAsia="Times New Roman" w:cs="Arial" w:ascii="Arial" w:hAnsi="Arial"/>
                      <w:b/>
                      <w:bCs/>
                      <w:color w:val="000000"/>
                      <w:kern w:val="0"/>
                      <w:sz w:val="18"/>
                      <w:szCs w:val="18"/>
                      <w:lang w:val="es-MX" w:eastAsia="es-ES" w:bidi="ar-SA"/>
                    </w:rPr>
                    <w:tab/>
                    <w:t xml:space="preserve">Martes  </w:t>
                  </w:r>
                </w:p>
                <w:p>
                  <w:pPr>
                    <w:pStyle w:val="Normal"/>
                    <w:widowControl w:val="false"/>
                    <w:suppressAutoHyphens w:val="true"/>
                    <w:spacing w:lineRule="auto" w:line="240" w:before="0" w:after="0"/>
                    <w:ind w:left="1410" w:hanging="1410"/>
                    <w:jc w:val="left"/>
                    <w:rPr>
                      <w:rFonts w:ascii="Arial" w:hAnsi="Arial" w:eastAsia="Times New Roman" w:cs="Arial"/>
                      <w:color w:val="000000"/>
                      <w:sz w:val="18"/>
                      <w:szCs w:val="18"/>
                      <w:lang w:val="es-ES_tradnl" w:eastAsia="es-ES"/>
                    </w:rPr>
                  </w:pPr>
                  <w:r>
                    <w:rPr>
                      <w:rFonts w:eastAsia="Times New Roman" w:cs="Arial" w:ascii="Arial" w:hAnsi="Arial"/>
                      <w:b/>
                      <w:bCs/>
                      <w:color w:val="E36C0A" w:themeColor="accent6" w:themeShade="bf"/>
                      <w:kern w:val="0"/>
                      <w:sz w:val="18"/>
                      <w:szCs w:val="18"/>
                      <w:lang w:val="es-ES_tradnl" w:eastAsia="es-ES" w:bidi="ar-SA"/>
                    </w:rPr>
                    <w:t>Duración:</w:t>
                  </w:r>
                  <w:r>
                    <w:rPr>
                      <w:rFonts w:eastAsia="Times New Roman" w:cs="Arial" w:ascii="Arial" w:hAnsi="Arial"/>
                      <w:b/>
                      <w:bCs/>
                      <w:color w:val="000000"/>
                      <w:kern w:val="0"/>
                      <w:sz w:val="18"/>
                      <w:szCs w:val="18"/>
                      <w:lang w:val="es-ES_tradnl" w:eastAsia="es-ES" w:bidi="ar-SA"/>
                    </w:rPr>
                    <w:tab/>
                    <w:t>10 días / 09 noches (opera mínimo con 1 personas)</w:t>
                  </w:r>
                </w:p>
                <w:p>
                  <w:pPr>
                    <w:pStyle w:val="Normal"/>
                    <w:widowControl w:val="false"/>
                    <w:suppressAutoHyphens w:val="true"/>
                    <w:spacing w:lineRule="auto" w:line="240" w:before="0" w:after="0"/>
                    <w:ind w:left="1410" w:hanging="1410"/>
                    <w:jc w:val="left"/>
                    <w:rPr>
                      <w:rFonts w:ascii="Arial" w:hAnsi="Arial" w:eastAsia="Times New Roman" w:cs="Arial"/>
                      <w:b w:val="false"/>
                      <w:b w:val="false"/>
                      <w:color w:val="000000"/>
                      <w:sz w:val="18"/>
                      <w:szCs w:val="18"/>
                      <w:lang w:val="es-ES_tradnl" w:eastAsia="es-ES"/>
                    </w:rPr>
                  </w:pPr>
                  <w:r>
                    <w:rPr>
                      <w:rFonts w:eastAsia="Times New Roman" w:cs="Arial" w:ascii="Arial" w:hAnsi="Arial"/>
                      <w:b/>
                      <w:bCs/>
                      <w:color w:val="E36C0A" w:themeColor="accent6" w:themeShade="bf"/>
                      <w:kern w:val="0"/>
                      <w:sz w:val="18"/>
                      <w:szCs w:val="18"/>
                      <w:lang w:val="es-ES_tradnl" w:eastAsia="es-ES" w:bidi="ar-SA"/>
                    </w:rPr>
                    <w:t xml:space="preserve">Alimentos:          </w:t>
                  </w:r>
                  <w:r>
                    <w:rPr>
                      <w:rFonts w:cs="Arial" w:ascii="Arial" w:hAnsi="Arial"/>
                      <w:b/>
                      <w:bCs/>
                      <w:kern w:val="0"/>
                      <w:sz w:val="18"/>
                      <w:szCs w:val="18"/>
                      <w:lang w:eastAsia="es-ES" w:bidi="ar-SA"/>
                    </w:rPr>
                    <w:t>Desayunos diarios, 3 almuerzos y 1 cena</w:t>
                  </w:r>
                </w:p>
              </w:tc>
            </w:tr>
          </w:tbl>
          <w:p>
            <w:pPr>
              <w:pStyle w:val="Normal"/>
              <w:widowControl w:val="false"/>
              <w:spacing w:lineRule="auto" w:line="240" w:before="0" w:after="0"/>
              <w:ind w:left="1410" w:hanging="1410"/>
              <w:rPr>
                <w:rFonts w:ascii="Arial" w:hAnsi="Arial" w:eastAsia="Times New Roman" w:cs="Arial"/>
                <w:b w:val="false"/>
                <w:b w:val="false"/>
                <w:bCs w:val="false"/>
                <w:sz w:val="18"/>
                <w:szCs w:val="18"/>
                <w:lang w:eastAsia="es-ES"/>
              </w:rPr>
            </w:pPr>
            <w:r>
              <w:rPr>
                <w:rFonts w:eastAsia="Times New Roman" w:cs="Arial" w:ascii="Arial" w:hAnsi="Arial"/>
                <w:b w:val="false"/>
                <w:bCs w:val="false"/>
                <w:sz w:val="18"/>
                <w:szCs w:val="18"/>
                <w:lang w:eastAsia="es-ES"/>
              </w:rPr>
            </w:r>
          </w:p>
        </w:tc>
      </w:tr>
    </w:tbl>
    <w:p>
      <w:pPr>
        <w:pStyle w:val="Normal"/>
        <w:spacing w:lineRule="auto" w:line="240" w:before="0" w:after="0"/>
        <w:jc w:val="center"/>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jc w:val="center"/>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ITINERARIO DE VIAJE:</w:t>
      </w:r>
    </w:p>
    <w:p>
      <w:pPr>
        <w:pStyle w:val="Normal"/>
        <w:spacing w:lineRule="auto" w:line="240" w:before="0" w:after="0"/>
        <w:jc w:val="both"/>
        <w:rPr>
          <w:rFonts w:ascii="Arial" w:hAnsi="Arial" w:eastAsia="Arial" w:cs="Arial"/>
          <w:color w:val="000000"/>
          <w:sz w:val="14"/>
          <w:szCs w:val="14"/>
        </w:rPr>
      </w:pPr>
      <w:r>
        <w:rPr>
          <w:rFonts w:eastAsia="Arial" w:cs="Arial" w:ascii="Arial" w:hAnsi="Arial"/>
          <w:color w:val="000000"/>
          <w:sz w:val="14"/>
          <w:szCs w:val="14"/>
        </w:rPr>
      </w:r>
    </w:p>
    <w:p>
      <w:pPr>
        <w:pStyle w:val="Normal"/>
        <w:spacing w:before="0" w:after="0"/>
        <w:jc w:val="both"/>
        <w:rPr>
          <w:rFonts w:ascii="Arial" w:hAnsi="Arial" w:eastAsia="Arial" w:cs="Arial"/>
          <w:b/>
          <w:b/>
          <w:color w:val="000000" w:themeColor="text1"/>
          <w:sz w:val="18"/>
          <w:szCs w:val="18"/>
        </w:rPr>
      </w:pPr>
      <w:bookmarkStart w:id="0" w:name="_heading=h.gjdgxs"/>
      <w:bookmarkEnd w:id="0"/>
      <w:r>
        <w:rPr>
          <w:rFonts w:eastAsia="Arial" w:cs="Arial" w:ascii="Arial" w:hAnsi="Arial"/>
          <w:b/>
          <w:color w:val="EF782D"/>
          <w:sz w:val="18"/>
          <w:szCs w:val="18"/>
        </w:rPr>
        <w:t xml:space="preserve">Día 1   Tokio   </w:t>
      </w:r>
    </w:p>
    <w:p>
      <w:pPr>
        <w:pStyle w:val="Normal"/>
        <w:spacing w:before="0" w:after="0"/>
        <w:jc w:val="both"/>
        <w:rPr>
          <w:rStyle w:val="Normaltextrun"/>
          <w:rFonts w:ascii="Arial" w:hAnsi="Arial" w:cs="Arial"/>
          <w:color w:val="000000" w:themeColor="text1"/>
          <w:sz w:val="18"/>
          <w:szCs w:val="18"/>
        </w:rPr>
      </w:pPr>
      <w:r>
        <w:rPr>
          <w:rFonts w:cs="Arial" w:ascii="Arial" w:hAnsi="Arial"/>
          <w:color w:val="000000" w:themeColor="text1"/>
          <w:sz w:val="18"/>
          <w:szCs w:val="18"/>
        </w:rPr>
        <w:t>Llegada al Aeropuerto Internacional de Narita:</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Narita (NRT): Después del trámite de inmigración y aduana, recepción por un asistente de habla española, quien les ayudará a tomar Airport Limousine Bus (de servicio regular compartido) para el hotel. *El asistente no subirá al autobús con los pasajeros y no los escoltará hasta el hotel. *Dependiendo de la hora de llegada del vuelo, no habrá Airport Limousine Bus directo al hotel. En tal caso, tomarán un autobús hasta la Estación de Tokio desde donde tomarán un taxi. *En caso de que no opere Airport Limousine Bus, proveemos un traslado alternativo (tren + taxi, etc.)</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Consultar operación y suplementos en caso de que el aeropuerto de llegada sea Haneada</w:t>
      </w:r>
    </w:p>
    <w:p>
      <w:pPr>
        <w:pStyle w:val="Normal"/>
        <w:spacing w:before="0" w:after="0"/>
        <w:jc w:val="both"/>
        <w:rPr>
          <w:rFonts w:ascii="Arial" w:hAnsi="Arial" w:cs="Arial"/>
          <w:sz w:val="18"/>
          <w:szCs w:val="18"/>
        </w:rPr>
      </w:pPr>
      <w:r>
        <w:rPr>
          <w:rFonts w:cs="Arial" w:ascii="Arial" w:hAnsi="Arial"/>
          <w:sz w:val="18"/>
          <w:szCs w:val="18"/>
        </w:rPr>
      </w:r>
    </w:p>
    <w:p>
      <w:pPr>
        <w:pStyle w:val="Normal"/>
        <w:spacing w:before="0" w:after="0"/>
        <w:jc w:val="both"/>
        <w:rPr>
          <w:rFonts w:ascii="Arial" w:hAnsi="Arial" w:eastAsia="Arial" w:cs="Arial"/>
          <w:b/>
          <w:b/>
          <w:color w:val="EF782D"/>
          <w:sz w:val="18"/>
          <w:szCs w:val="18"/>
        </w:rPr>
      </w:pPr>
      <w:r>
        <w:rPr>
          <w:rFonts w:eastAsia="Arial" w:cs="Arial" w:ascii="Arial" w:hAnsi="Arial"/>
          <w:b/>
          <w:color w:val="EF782D"/>
          <w:sz w:val="18"/>
          <w:szCs w:val="18"/>
        </w:rPr>
        <w:t xml:space="preserve">Día 2   Tokio </w:t>
      </w:r>
    </w:p>
    <w:p>
      <w:pPr>
        <w:pStyle w:val="Normal"/>
        <w:spacing w:before="0" w:after="0"/>
        <w:jc w:val="both"/>
        <w:rPr>
          <w:rFonts w:ascii="Arial" w:hAnsi="Arial" w:cs="Arial"/>
          <w:color w:val="000000" w:themeColor="text1"/>
          <w:sz w:val="18"/>
          <w:szCs w:val="18"/>
        </w:rPr>
      </w:pPr>
      <w:r>
        <w:rPr>
          <w:rFonts w:cs="Arial" w:ascii="Arial" w:hAnsi="Arial"/>
          <w:b/>
          <w:i/>
          <w:color w:val="000000" w:themeColor="text1"/>
          <w:sz w:val="18"/>
          <w:szCs w:val="18"/>
          <w:u w:val="single"/>
        </w:rPr>
        <w:t>Desayuno</w:t>
      </w:r>
      <w:r>
        <w:rPr>
          <w:rFonts w:cs="Arial" w:ascii="Arial" w:hAnsi="Arial"/>
          <w:color w:val="000000" w:themeColor="text1"/>
          <w:sz w:val="18"/>
          <w:szCs w:val="18"/>
        </w:rPr>
        <w:t xml:space="preserve"> en el hotel. A las 08:20 </w:t>
      </w:r>
      <w:r>
        <w:rPr>
          <w:color w:val="000000" w:themeColor="text1"/>
        </w:rPr>
        <w:t xml:space="preserve">en </w:t>
      </w:r>
      <w:r>
        <w:rPr>
          <w:rFonts w:cs="Arial" w:ascii="Arial" w:hAnsi="Arial"/>
          <w:color w:val="000000" w:themeColor="text1"/>
          <w:sz w:val="18"/>
          <w:szCs w:val="18"/>
        </w:rPr>
        <w:t xml:space="preserve">el lobby de la Planta Baja / Piso 1 de la torre principal The Main para realizar la visita en grupo de Tokio de media jornada con un guía de habla española, donde conoceremos el Santuario Meiji, dedicado al ex-emperador Mutsuhit, la Plaza del Palacio Imperial (No entrarán en el recinto del palacio), el Templo Senso-ji &amp; Calle Nakamise con hileras de tiendas de recuerdos. El tour termina en Ginza aproximadamente a las 13:00 y se les dará la tarde libre.  (El guía les explicará a los pasajeros cómo volver al hotel.) </w:t>
      </w:r>
    </w:p>
    <w:p>
      <w:pPr>
        <w:pStyle w:val="Normal"/>
        <w:spacing w:before="0" w:after="0"/>
        <w:jc w:val="both"/>
        <w:rPr>
          <w:rFonts w:ascii="Arial" w:hAnsi="Arial" w:eastAsia="Arial" w:cs="Arial"/>
          <w:b/>
          <w:b/>
          <w:color w:val="EF782D"/>
          <w:sz w:val="18"/>
          <w:szCs w:val="18"/>
        </w:rPr>
      </w:pPr>
      <w:r>
        <w:rPr>
          <w:rFonts w:eastAsia="Arial" w:cs="Arial" w:ascii="Arial" w:hAnsi="Arial"/>
          <w:b/>
          <w:color w:val="EF782D"/>
          <w:sz w:val="18"/>
          <w:szCs w:val="18"/>
        </w:rPr>
      </w:r>
    </w:p>
    <w:p>
      <w:pPr>
        <w:pStyle w:val="Normal"/>
        <w:spacing w:before="0" w:after="0"/>
        <w:jc w:val="both"/>
        <w:rPr>
          <w:rFonts w:ascii="Arial" w:hAnsi="Arial" w:eastAsia="Arial" w:cs="Arial"/>
          <w:b/>
          <w:b/>
          <w:color w:val="EF782D"/>
          <w:sz w:val="18"/>
          <w:szCs w:val="18"/>
        </w:rPr>
      </w:pPr>
      <w:r>
        <w:rPr>
          <w:rFonts w:eastAsia="Arial" w:cs="Arial" w:ascii="Arial" w:hAnsi="Arial"/>
          <w:b/>
          <w:color w:val="EF782D"/>
          <w:sz w:val="18"/>
          <w:szCs w:val="18"/>
        </w:rPr>
        <w:t xml:space="preserve">ACTIVIDADES OPCIONALES PARA DÍA 2 </w:t>
      </w:r>
    </w:p>
    <w:tbl>
      <w:tblPr>
        <w:tblStyle w:val="Tablaconcuadrcula"/>
        <w:tblW w:w="973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13"/>
        <w:gridCol w:w="6622"/>
      </w:tblGrid>
      <w:tr>
        <w:trPr/>
        <w:tc>
          <w:tcPr>
            <w:tcW w:w="3113" w:type="dxa"/>
            <w:tcBorders/>
          </w:tcPr>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Aplica para salidas: 04/Febrero/25 y 18/Febrero/25</w:t>
            </w:r>
          </w:p>
        </w:tc>
        <w:tc>
          <w:tcPr>
            <w:tcW w:w="6622" w:type="dxa"/>
            <w:tcBorders/>
          </w:tcPr>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b/>
                <w:i/>
                <w:color w:val="000000" w:themeColor="text1"/>
                <w:kern w:val="0"/>
                <w:sz w:val="18"/>
                <w:szCs w:val="18"/>
                <w:lang w:eastAsia="en-US" w:bidi="ar-SA"/>
              </w:rPr>
              <w:t>VISITA OPCIONAL EN TOKIO (VERSIÓN 1)</w:t>
              <w:br/>
            </w:r>
            <w:r>
              <w:rPr>
                <w:rFonts w:eastAsia="" w:cs="Arial" w:ascii="Arial" w:hAnsi="Arial"/>
                <w:color w:val="000000" w:themeColor="text1"/>
                <w:kern w:val="0"/>
                <w:sz w:val="18"/>
                <w:szCs w:val="18"/>
                <w:lang w:eastAsia="en-US" w:bidi="ar-SA"/>
              </w:rPr>
              <w:t xml:space="preserve">Visitaremos en transporte público y a pie la Odaiba (el paseo en barco NO está incluido), el Cruce Scramble en Shibuya , la Torre del Gobierno Metropolitano de Tokio (mirador a 202 metros). </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Regreso al hotel sobre las 20:30. *Almuerzo NO está incluido.</w:t>
            </w:r>
          </w:p>
          <w:p>
            <w:pPr>
              <w:pStyle w:val="Normal"/>
              <w:widowControl/>
              <w:suppressAutoHyphens w:val="true"/>
              <w:spacing w:before="0" w:after="0"/>
              <w:jc w:val="both"/>
              <w:rPr>
                <w:rFonts w:ascii="Arial" w:hAnsi="Arial" w:cs="Arial"/>
                <w:color w:val="000000" w:themeColor="text1"/>
                <w:sz w:val="18"/>
                <w:szCs w:val="18"/>
                <w:u w:val="single"/>
              </w:rPr>
            </w:pPr>
            <w:r>
              <w:rPr>
                <w:rFonts w:eastAsia="" w:cs="Arial" w:ascii="Arial" w:hAnsi="Arial"/>
                <w:color w:val="000000" w:themeColor="text1"/>
                <w:kern w:val="0"/>
                <w:sz w:val="24"/>
                <w:szCs w:val="24"/>
                <w:u w:val="single"/>
                <w:lang w:eastAsia="en-US" w:bidi="ar-SA"/>
              </w:rPr>
            </w:r>
          </w:p>
          <w:p>
            <w:pPr>
              <w:pStyle w:val="Normal"/>
              <w:widowControl/>
              <w:suppressAutoHyphens w:val="true"/>
              <w:spacing w:before="0" w:after="0"/>
              <w:jc w:val="both"/>
              <w:rPr>
                <w:rFonts w:ascii="Arial" w:hAnsi="Arial" w:cs="Arial"/>
                <w:color w:val="000000" w:themeColor="text1"/>
                <w:sz w:val="18"/>
                <w:szCs w:val="18"/>
                <w:u w:val="single"/>
              </w:rPr>
            </w:pPr>
            <w:r>
              <w:rPr>
                <w:rFonts w:eastAsia="" w:cs="Arial" w:ascii="Arial" w:hAnsi="Arial"/>
                <w:color w:val="000000" w:themeColor="text1"/>
                <w:kern w:val="0"/>
                <w:sz w:val="18"/>
                <w:szCs w:val="18"/>
                <w:u w:val="single"/>
                <w:lang w:eastAsia="en-US" w:bidi="ar-SA"/>
              </w:rPr>
              <w:t>IMPORTANTE:</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Número mínimo de participantes requerido para operación: 5 pasajeros.</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 xml:space="preserve">La visita opcional puede ser cancelada en caso de lluvia o cuando un guía no esté disponible. </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Ésta visita se vende únicamente en destino</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24"/>
                <w:szCs w:val="24"/>
                <w:lang w:eastAsia="en-US" w:bidi="ar-SA"/>
              </w:rPr>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b/>
                <w:i/>
                <w:color w:val="000000" w:themeColor="text1"/>
                <w:kern w:val="0"/>
                <w:sz w:val="18"/>
                <w:szCs w:val="18"/>
                <w:lang w:eastAsia="en-US" w:bidi="ar-SA"/>
              </w:rPr>
              <w:t>VISITA OPCIONAL DE TOKIO (VERSIÓN 2)</w:t>
            </w:r>
            <w:r>
              <w:rPr>
                <w:rFonts w:eastAsia=""/>
                <w:color w:val="000000" w:themeColor="text1"/>
                <w:kern w:val="0"/>
                <w:sz w:val="24"/>
                <w:szCs w:val="24"/>
                <w:lang w:eastAsia="en-US" w:bidi="ar-SA"/>
              </w:rPr>
              <w:t xml:space="preserve"> </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 xml:space="preserve">Visitaremos en transporte público y a pie la Odaiba (el paseo en barco NO está incluido), el Templo Zojo-ji (donde puede sacar fotos del templo junto con la Torre de Tokio), la Torre del Gobierno Metropolitano de Tokio (mirador a 202 metros) Regreso al hotel sobre las 18:30. *Almuerzo NO está incluido. </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24"/>
                <w:szCs w:val="24"/>
                <w:lang w:eastAsia="en-US" w:bidi="ar-SA"/>
              </w:rPr>
            </w:r>
          </w:p>
          <w:p>
            <w:pPr>
              <w:pStyle w:val="Normal"/>
              <w:widowControl/>
              <w:suppressAutoHyphens w:val="true"/>
              <w:spacing w:before="0" w:after="0"/>
              <w:jc w:val="both"/>
              <w:rPr>
                <w:rFonts w:ascii="Arial" w:hAnsi="Arial" w:cs="Arial"/>
                <w:color w:val="000000" w:themeColor="text1"/>
                <w:sz w:val="18"/>
                <w:szCs w:val="18"/>
                <w:u w:val="single"/>
              </w:rPr>
            </w:pPr>
            <w:r>
              <w:rPr>
                <w:rFonts w:eastAsia="" w:cs="Arial" w:ascii="Arial" w:hAnsi="Arial"/>
                <w:color w:val="000000" w:themeColor="text1"/>
                <w:kern w:val="0"/>
                <w:sz w:val="18"/>
                <w:szCs w:val="18"/>
                <w:u w:val="single"/>
                <w:lang w:eastAsia="en-US" w:bidi="ar-SA"/>
              </w:rPr>
              <w:t>IMPORTANTE:</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 xml:space="preserve">Ésta visita se vende únicamente en destino </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El itinerario de la visita opcional de Tokio que se vende en destino está sujeto a cambio</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24"/>
                <w:szCs w:val="24"/>
                <w:lang w:eastAsia="en-US" w:bidi="ar-SA"/>
              </w:rPr>
            </w:r>
          </w:p>
        </w:tc>
      </w:tr>
      <w:tr>
        <w:trPr/>
        <w:tc>
          <w:tcPr>
            <w:tcW w:w="3113" w:type="dxa"/>
            <w:tcBorders/>
          </w:tcPr>
          <w:p>
            <w:pPr>
              <w:pStyle w:val="Normal"/>
              <w:widowControl/>
              <w:suppressAutoHyphens w:val="true"/>
              <w:spacing w:before="0" w:after="0"/>
              <w:jc w:val="both"/>
              <w:rPr>
                <w:rFonts w:ascii="Arial" w:hAnsi="Arial" w:cs="Arial"/>
                <w:color w:val="000000" w:themeColor="text1"/>
                <w:sz w:val="18"/>
                <w:szCs w:val="18"/>
              </w:rPr>
            </w:pPr>
            <w:bookmarkStart w:id="1" w:name="_Hlk183590544"/>
            <w:r>
              <w:rPr>
                <w:rFonts w:eastAsia="" w:cs="Arial" w:ascii="Arial" w:hAnsi="Arial"/>
                <w:color w:val="000000" w:themeColor="text1"/>
                <w:kern w:val="0"/>
                <w:sz w:val="18"/>
                <w:szCs w:val="18"/>
                <w:lang w:eastAsia="en-US" w:bidi="ar-SA"/>
              </w:rPr>
              <w:t>Aplica para salidas del 01/Abril/25 en adelante</w:t>
            </w:r>
            <w:bookmarkEnd w:id="1"/>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Excepto:</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11/Abril/25; 18/Abril/25; 09/Mayo/25; 16/Mayo/25; 11/Julio/25; 25/Julio/25; 15/Agosto/25; 22/Agosto/25; 05/Septiembre/25; 27/Marzo/25.</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 xml:space="preserve">Y del 18/Noviembre/25 al 24/Febrero/25 </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24"/>
                <w:szCs w:val="24"/>
                <w:lang w:eastAsia="en-US" w:bidi="ar-SA"/>
              </w:rPr>
            </w:r>
          </w:p>
        </w:tc>
        <w:tc>
          <w:tcPr>
            <w:tcW w:w="6622" w:type="dxa"/>
            <w:tcBorders/>
          </w:tcPr>
          <w:p>
            <w:pPr>
              <w:pStyle w:val="Normal"/>
              <w:widowControl/>
              <w:suppressAutoHyphens w:val="true"/>
              <w:spacing w:before="0" w:after="0"/>
              <w:jc w:val="both"/>
              <w:rPr>
                <w:rFonts w:ascii="Arial" w:hAnsi="Arial" w:cs="Arial"/>
                <w:b/>
                <w:b/>
                <w:bCs/>
                <w:color w:val="000000" w:themeColor="text1"/>
                <w:sz w:val="18"/>
                <w:szCs w:val="18"/>
              </w:rPr>
            </w:pPr>
            <w:r>
              <w:rPr>
                <w:rFonts w:eastAsia="" w:cs="Arial" w:ascii="Arial" w:hAnsi="Arial"/>
                <w:b/>
                <w:bCs/>
                <w:color w:val="000000" w:themeColor="text1"/>
                <w:kern w:val="0"/>
                <w:sz w:val="18"/>
                <w:szCs w:val="18"/>
                <w:lang w:eastAsia="en-US" w:bidi="ar-SA"/>
              </w:rPr>
              <w:t>ACTIVIDAD OPCIONAL “CEREMONIA DEL TÉ” EN ASAKUSA</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A las 12:45, después de la visita del Templo Senso-ji y la Calle Nakamise en Asakusa, encuentro con un asistente de habla hispana. (El guía indicará el punto de encuentro durante la visita del Templo Senso-ji.)</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 xml:space="preserve">Traslado al local de la ceremonia del té a pie con el asistente. </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13:00 Inicio de la ceremonia del té donde se dará una explicación y demostración sobre la ceremonia del té, así como la degustación de dulce y el té matcha</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La actividad termina en la estación de metro de Asakusa a las 14:00</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(El asistente les explicará a los pasajeros cómo volver al hotel o ir a Ginza en metro pero no los escoltará.)</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24"/>
                <w:szCs w:val="24"/>
                <w:lang w:eastAsia="en-US" w:bidi="ar-SA"/>
              </w:rPr>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 xml:space="preserve">NOTAS IMPORTANTES: </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*Almuerzo NO está incluido. Si tienen hambre, tienen que comer algo ligero durante el tiempo libre en la Calle Nakamise en Asakusa.</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Los participantes en esta actividad opcional no irán a Ginza con el grupo en autobús.</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Necesitan llevar calcetines para participar en la ceremonia del té.</w:t>
            </w:r>
          </w:p>
          <w:p>
            <w:pPr>
              <w:pStyle w:val="Normal"/>
              <w:widowControl/>
              <w:suppressAutoHyphens w:val="true"/>
              <w:spacing w:before="0" w:after="0"/>
              <w:jc w:val="both"/>
              <w:rPr>
                <w:rFonts w:ascii="Arial" w:hAnsi="Arial" w:cs="Arial"/>
                <w:color w:val="000000" w:themeColor="text1"/>
                <w:sz w:val="18"/>
                <w:szCs w:val="18"/>
              </w:rPr>
            </w:pPr>
            <w:r>
              <w:rPr>
                <w:rFonts w:eastAsia="" w:cs="Arial" w:ascii="Arial" w:hAnsi="Arial"/>
                <w:color w:val="000000" w:themeColor="text1"/>
                <w:kern w:val="0"/>
                <w:sz w:val="18"/>
                <w:szCs w:val="18"/>
                <w:lang w:eastAsia="en-US" w:bidi="ar-SA"/>
              </w:rPr>
              <w:t xml:space="preserve">La actividad NO está a la venta en destino, es necesario reservarla 3 semanas antes de viajar a Japón (Sujeta a disponibilidad) </w:t>
            </w:r>
          </w:p>
        </w:tc>
      </w:tr>
    </w:tbl>
    <w:p>
      <w:pPr>
        <w:pStyle w:val="Normal"/>
        <w:spacing w:before="0" w:after="0"/>
        <w:jc w:val="both"/>
        <w:rPr>
          <w:rFonts w:ascii="Arial" w:hAnsi="Arial" w:cs="Arial"/>
          <w:sz w:val="18"/>
          <w:szCs w:val="18"/>
        </w:rPr>
      </w:pPr>
      <w:r>
        <w:rPr>
          <w:rFonts w:cs="Arial" w:ascii="Arial" w:hAnsi="Arial"/>
          <w:sz w:val="18"/>
          <w:szCs w:val="18"/>
        </w:rPr>
      </w:r>
    </w:p>
    <w:p>
      <w:pPr>
        <w:pStyle w:val="Normal"/>
        <w:spacing w:before="0" w:after="0"/>
        <w:jc w:val="both"/>
        <w:rPr>
          <w:rFonts w:ascii="Arial" w:hAnsi="Arial" w:eastAsia="Arial" w:cs="Arial"/>
          <w:b/>
          <w:b/>
          <w:color w:val="EF782D"/>
          <w:sz w:val="18"/>
          <w:szCs w:val="18"/>
        </w:rPr>
      </w:pPr>
      <w:r>
        <w:rPr>
          <w:rFonts w:eastAsia="Arial" w:cs="Arial" w:ascii="Arial" w:hAnsi="Arial"/>
          <w:b/>
          <w:color w:val="EF782D"/>
          <w:sz w:val="18"/>
          <w:szCs w:val="18"/>
        </w:rPr>
        <w:t xml:space="preserve">Día 3   Tokio – Hakone – Tokio </w:t>
      </w:r>
    </w:p>
    <w:p>
      <w:pPr>
        <w:pStyle w:val="Normal"/>
        <w:spacing w:before="0" w:after="0"/>
        <w:jc w:val="both"/>
        <w:rPr>
          <w:rFonts w:ascii="Arial" w:hAnsi="Arial" w:cs="Arial"/>
          <w:color w:val="000000" w:themeColor="text1"/>
          <w:sz w:val="18"/>
          <w:szCs w:val="18"/>
        </w:rPr>
      </w:pPr>
      <w:r>
        <w:rPr>
          <w:rFonts w:cs="Arial" w:ascii="Arial" w:hAnsi="Arial"/>
          <w:b/>
          <w:i/>
          <w:color w:val="000000" w:themeColor="text1"/>
          <w:sz w:val="18"/>
          <w:szCs w:val="18"/>
          <w:u w:val="single"/>
        </w:rPr>
        <w:t>Desayuno</w:t>
      </w:r>
      <w:r>
        <w:rPr>
          <w:rFonts w:cs="Arial" w:ascii="Arial" w:hAnsi="Arial"/>
          <w:color w:val="000000" w:themeColor="text1"/>
          <w:sz w:val="18"/>
          <w:szCs w:val="18"/>
        </w:rPr>
        <w:t xml:space="preserve"> en el hotel. A las 07:50 nos reuniremos en el lobby para tomar la excursión a Hakone de jornada completa con un guía de habla español, donde conoceremos: Lago Ashi (paseo en barco), Valle Owakudani (cuando el cielo está despejado, se puede apreciar el Mt. Fuji tanto desde el Lago Ashi como desde el Valle Owakudani), Museo al Aire Libre de Hakone.</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IMPORTANTE:</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*En caso de que el barco no opere a causa de fuerte lluvia y viento, visitaremos como alternativa Hakone Sekishoato (reconstrucción de un puesto de control en una carretera medieval). Dependiendo de la densidad de gas volcánica, hay posibilidad de que no podamos visitar el Valle Owakudani. También puede que no podamos visitar el valle debido a terribles atascos en las carreteras. En tales casos visitaremos el Santuario Hakone-jinja. 17:00~18:00 Después de la visita, regreso al hotel.</w:t>
      </w:r>
    </w:p>
    <w:p>
      <w:pPr>
        <w:pStyle w:val="Normal"/>
        <w:spacing w:before="0" w:after="0"/>
        <w:jc w:val="both"/>
        <w:rPr>
          <w:rFonts w:ascii="Arial" w:hAnsi="Arial" w:cs="Arial"/>
          <w:b/>
          <w:b/>
          <w:color w:val="FF0000"/>
          <w:sz w:val="18"/>
          <w:szCs w:val="18"/>
        </w:rPr>
      </w:pPr>
      <w:r>
        <w:rPr>
          <w:rFonts w:cs="Arial" w:ascii="Arial" w:hAnsi="Arial"/>
          <w:b/>
          <w:color w:val="FF0000"/>
          <w:sz w:val="18"/>
          <w:szCs w:val="18"/>
        </w:rPr>
      </w:r>
    </w:p>
    <w:p>
      <w:pPr>
        <w:pStyle w:val="Normal"/>
        <w:spacing w:before="0" w:after="0"/>
        <w:jc w:val="both"/>
        <w:rPr>
          <w:rFonts w:ascii="Arial" w:hAnsi="Arial" w:eastAsia="Arial" w:cs="Arial"/>
          <w:b/>
          <w:b/>
          <w:color w:val="EF782D"/>
          <w:sz w:val="18"/>
          <w:szCs w:val="18"/>
        </w:rPr>
      </w:pPr>
      <w:r>
        <w:rPr>
          <w:rFonts w:eastAsia="Arial" w:cs="Arial" w:ascii="Arial" w:hAnsi="Arial"/>
          <w:b/>
          <w:color w:val="EF782D"/>
          <w:sz w:val="18"/>
          <w:szCs w:val="18"/>
        </w:rPr>
        <w:t xml:space="preserve">Día 4   Tokio – Kioto - Nara – Kioto  </w:t>
      </w:r>
    </w:p>
    <w:p>
      <w:pPr>
        <w:pStyle w:val="Normal"/>
        <w:spacing w:before="0" w:after="0"/>
        <w:jc w:val="both"/>
        <w:rPr>
          <w:rFonts w:ascii="Arial" w:hAnsi="Arial" w:cs="Arial"/>
          <w:color w:val="000000" w:themeColor="text1"/>
          <w:sz w:val="18"/>
          <w:szCs w:val="18"/>
        </w:rPr>
      </w:pPr>
      <w:r>
        <w:rPr>
          <w:rFonts w:cs="Arial" w:ascii="Arial" w:hAnsi="Arial"/>
          <w:b/>
          <w:i/>
          <w:color w:val="000000" w:themeColor="text1"/>
          <w:sz w:val="18"/>
          <w:szCs w:val="18"/>
          <w:u w:val="single"/>
        </w:rPr>
        <w:t>Desayuno</w:t>
      </w:r>
      <w:r>
        <w:rPr>
          <w:rFonts w:cs="Arial" w:ascii="Arial" w:hAnsi="Arial"/>
          <w:color w:val="000000" w:themeColor="text1"/>
          <w:sz w:val="18"/>
          <w:szCs w:val="18"/>
        </w:rPr>
        <w:t xml:space="preserve"> en el hotel.  A las 08:00 nos reuniremos en el lobby, para tomar el traslado a la Estación de Tokio con un asistente de habla española, se planea llegar a la estación de Tokio con destino a Kioto en tren bala Nozomi #215 a las 09:21. El horario de tren está sujeto a cambio.</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u w:val="single"/>
        </w:rPr>
        <w:t>Importante</w:t>
      </w:r>
      <w:r>
        <w:rPr>
          <w:rFonts w:cs="Arial" w:ascii="Arial" w:hAnsi="Arial"/>
          <w:color w:val="000000" w:themeColor="text1"/>
          <w:sz w:val="18"/>
          <w:szCs w:val="18"/>
        </w:rPr>
        <w:t xml:space="preserve">: Una maleta por persona será enviada aparte en camión desde el hotel en Tokio hasta el hotel en Kioto. </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 xml:space="preserve">Se estima que la llegada a la Estación de Kioto sea aproximadamente a las 11:32, donde un guía de habla española los recibirá y comenzarán la excursión a Nara donde conoceremos el templo Todai-ji (estatua de Buda colosal), parque de Nara (con muchos venados) en Kioto, visitaremos, santuario Fushimi Inari (con miles de pórticos “torii”) 18:30~19:00 Llegada al hotel en Kioto y check in. *Almuerzo NO está incluido, sin embargo, se tendrá tiempo libre para almorzar </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NOTA: Puede haber cambio en el orden en que visitamos los sitios en Kioto. Es posible que ese día visitemos uno de los sitios mencionados en el itinerario del día siguiente. En tal caso visitaremos Gion al día siguiente</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IMPORTANTE:</w:t>
      </w:r>
    </w:p>
    <w:p>
      <w:pPr>
        <w:pStyle w:val="Normal"/>
        <w:spacing w:before="0" w:after="0"/>
        <w:jc w:val="both"/>
        <w:rPr>
          <w:rFonts w:ascii="Arial" w:hAnsi="Arial" w:cs="Arial"/>
          <w:i/>
          <w:i/>
          <w:color w:val="000000" w:themeColor="text1"/>
          <w:sz w:val="18"/>
          <w:szCs w:val="18"/>
        </w:rPr>
      </w:pPr>
      <w:r>
        <w:rPr>
          <w:rFonts w:cs="Arial" w:ascii="Arial" w:hAnsi="Arial"/>
          <w:i/>
          <w:color w:val="000000" w:themeColor="text1"/>
          <w:sz w:val="18"/>
          <w:szCs w:val="18"/>
        </w:rPr>
        <w:t>Cuando hay más de 40 pasajeros en una salida, fletamos un camión privado para transportar las maletas desde el Hotel New Otani al Hotel Kyoto Tokyu, y en este caso las maletas llegan al hotel en Kioto en la tarde del mismo día. En la temporada baja cuando no hay suficientes pasajeros, no fletamos un camión y usamos un servicio regular de entrega, y en este caso las maletas llegan al hotel en Kioto al día siguiente, de manera que los pasajeros necesitan llevar consigo una mochila o pequeña maleta con ropa y otras cosas indispensables para pasar una noche.</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spacing w:before="0" w:after="0"/>
        <w:jc w:val="both"/>
        <w:rPr>
          <w:rFonts w:ascii="Arial" w:hAnsi="Arial" w:eastAsia="Arial" w:cs="Arial"/>
          <w:b/>
          <w:b/>
          <w:color w:val="EF782D"/>
          <w:sz w:val="18"/>
          <w:szCs w:val="18"/>
        </w:rPr>
      </w:pPr>
      <w:r>
        <w:rPr>
          <w:rFonts w:eastAsia="Arial" w:cs="Arial" w:ascii="Arial" w:hAnsi="Arial"/>
          <w:b/>
          <w:color w:val="EF782D"/>
          <w:sz w:val="18"/>
          <w:szCs w:val="18"/>
        </w:rPr>
        <w:t xml:space="preserve">Día 5  Kioto  </w:t>
      </w:r>
    </w:p>
    <w:p>
      <w:pPr>
        <w:pStyle w:val="Normal"/>
        <w:spacing w:before="0" w:after="0"/>
        <w:jc w:val="both"/>
        <w:rPr>
          <w:rFonts w:ascii="Arial" w:hAnsi="Arial" w:cs="Arial"/>
          <w:color w:val="000000" w:themeColor="text1"/>
          <w:sz w:val="18"/>
          <w:szCs w:val="18"/>
        </w:rPr>
      </w:pPr>
      <w:r>
        <w:rPr>
          <w:rStyle w:val="Normaltextrun"/>
          <w:rFonts w:eastAsia="Times New Roman" w:cs="Arial" w:ascii="Arial" w:hAnsi="Arial"/>
          <w:b/>
          <w:bCs/>
          <w:i/>
          <w:iCs/>
          <w:color w:val="000000" w:themeColor="text1"/>
          <w:sz w:val="18"/>
          <w:szCs w:val="18"/>
          <w:u w:val="single"/>
          <w:lang w:val="es-MX" w:eastAsia="es-MX"/>
        </w:rPr>
        <w:t>Desayuno</w:t>
      </w:r>
      <w:r>
        <w:rPr>
          <w:rStyle w:val="Normaltextrun"/>
          <w:rFonts w:eastAsia="Times New Roman"/>
          <w:b/>
          <w:bCs/>
          <w:i/>
          <w:iCs/>
          <w:color w:val="000000" w:themeColor="text1"/>
          <w:u w:val="single"/>
          <w:lang w:val="es-MX" w:eastAsia="es-MX"/>
        </w:rPr>
        <w:t xml:space="preserve"> </w:t>
      </w:r>
      <w:r>
        <w:rPr>
          <w:rFonts w:cs="Arial" w:ascii="Arial" w:hAnsi="Arial"/>
          <w:color w:val="000000" w:themeColor="text1"/>
          <w:sz w:val="18"/>
          <w:szCs w:val="18"/>
        </w:rPr>
        <w:t>en el hotel para posteriormente, a las 08:20 reunirnos en el lobby y partir hacia la visita de Kioto de jornada completa con un guía de habla española (en grupo), donde conoceremos el Templo Sanjusangendo (con mil estatuas de Kannon, dios de misericordia), el Santuario Fushimi Inari (con miles de pórticos “torii”), el Templo dorado Kinkaku-ji, el Tempo Tenryu-ji, con un bello jardín japonés y el Bosque de Bambú de Sagano en Arashiyama</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Regreso al hotel aproximadamente a las 17:00 – 17:30. Almuerzo en un restaurante está incluido ese día.</w:t>
      </w:r>
    </w:p>
    <w:p>
      <w:pPr>
        <w:pStyle w:val="Normal"/>
        <w:spacing w:before="0" w:after="0"/>
        <w:jc w:val="both"/>
        <w:rPr>
          <w:rFonts w:ascii="Arial" w:hAnsi="Arial" w:eastAsia="Arial" w:cs="Arial"/>
          <w:b/>
          <w:b/>
          <w:color w:val="000000" w:themeColor="text1"/>
          <w:sz w:val="18"/>
          <w:szCs w:val="18"/>
        </w:rPr>
      </w:pPr>
      <w:r>
        <w:rPr>
          <w:rFonts w:eastAsia="Arial" w:cs="Arial" w:ascii="Arial" w:hAnsi="Arial"/>
          <w:b/>
          <w:color w:val="000000" w:themeColor="text1"/>
          <w:sz w:val="18"/>
          <w:szCs w:val="18"/>
        </w:rPr>
      </w:r>
    </w:p>
    <w:p>
      <w:pPr>
        <w:pStyle w:val="Normal"/>
        <w:spacing w:before="0" w:after="0"/>
        <w:jc w:val="both"/>
        <w:rPr>
          <w:rFonts w:ascii="Arial" w:hAnsi="Arial" w:eastAsia="Arial" w:cs="Arial"/>
          <w:b/>
          <w:b/>
          <w:color w:val="EF782D"/>
          <w:sz w:val="18"/>
          <w:szCs w:val="18"/>
        </w:rPr>
      </w:pPr>
      <w:r>
        <w:rPr>
          <w:rFonts w:eastAsia="Arial" w:cs="Arial" w:ascii="Arial" w:hAnsi="Arial"/>
          <w:b/>
          <w:color w:val="EF782D"/>
          <w:sz w:val="18"/>
          <w:szCs w:val="18"/>
        </w:rPr>
        <w:t xml:space="preserve">Día 6   Kioto  </w:t>
      </w:r>
    </w:p>
    <w:p>
      <w:pPr>
        <w:pStyle w:val="Paragraph"/>
        <w:spacing w:lineRule="auto" w:line="276" w:beforeAutospacing="0" w:before="0" w:afterAutospacing="0" w:after="0"/>
        <w:jc w:val="both"/>
        <w:textAlignment w:val="baseline"/>
        <w:rPr>
          <w:rFonts w:ascii="Arial" w:hAnsi="Arial" w:eastAsia="Calibri" w:cs="Arial" w:eastAsiaTheme="minorHAnsi"/>
          <w:color w:val="000000" w:themeColor="text1"/>
          <w:sz w:val="18"/>
          <w:szCs w:val="18"/>
          <w:lang w:val="es-ES" w:eastAsia="en-US"/>
        </w:rPr>
      </w:pPr>
      <w:r>
        <w:rPr>
          <w:rStyle w:val="Normaltextrun"/>
          <w:rFonts w:cs="Arial" w:ascii="Arial" w:hAnsi="Arial"/>
          <w:b/>
          <w:bCs/>
          <w:i/>
          <w:iCs/>
          <w:color w:val="000000" w:themeColor="text1"/>
          <w:sz w:val="18"/>
          <w:szCs w:val="18"/>
          <w:u w:val="single"/>
        </w:rPr>
        <w:t>Desayuno</w:t>
      </w:r>
      <w:r>
        <w:rPr>
          <w:rStyle w:val="Normaltextrun"/>
          <w:rFonts w:cs="Arial" w:ascii="Arial" w:hAnsi="Arial"/>
          <w:color w:val="000000" w:themeColor="text1"/>
          <w:sz w:val="18"/>
          <w:szCs w:val="18"/>
        </w:rPr>
        <w:t xml:space="preserve"> </w:t>
      </w:r>
      <w:r>
        <w:rPr>
          <w:rFonts w:eastAsia="Calibri" w:cs="Arial" w:ascii="Arial" w:hAnsi="Arial" w:eastAsiaTheme="minorHAnsi"/>
          <w:color w:val="000000" w:themeColor="text1"/>
          <w:sz w:val="18"/>
          <w:szCs w:val="18"/>
          <w:lang w:val="es-ES" w:eastAsia="en-US"/>
        </w:rPr>
        <w:t>en el hotel. Todo el día libre para actividades personales. </w:t>
      </w:r>
    </w:p>
    <w:p>
      <w:pPr>
        <w:pStyle w:val="Paragraph"/>
        <w:spacing w:lineRule="auto" w:line="276" w:beforeAutospacing="0" w:before="0" w:afterAutospacing="0" w:after="0"/>
        <w:jc w:val="both"/>
        <w:textAlignment w:val="baseline"/>
        <w:rPr>
          <w:rFonts w:ascii="Arial" w:hAnsi="Arial" w:eastAsia="Calibri" w:cs="Arial" w:eastAsiaTheme="minorHAnsi"/>
          <w:color w:val="000000" w:themeColor="text1"/>
          <w:sz w:val="18"/>
          <w:szCs w:val="18"/>
          <w:lang w:val="es-ES" w:eastAsia="en-US"/>
        </w:rPr>
      </w:pPr>
      <w:r>
        <w:rPr>
          <w:rFonts w:eastAsia="Calibri" w:cs="Arial" w:ascii="Arial" w:hAnsi="Arial" w:eastAsiaTheme="minorHAnsi"/>
          <w:b/>
          <w:color w:val="000000" w:themeColor="text1"/>
          <w:sz w:val="18"/>
          <w:szCs w:val="18"/>
          <w:lang w:val="es-ES" w:eastAsia="en-US"/>
        </w:rPr>
        <w:t>Tour opcional a Hiroshima &amp; Miyajima</w:t>
      </w:r>
      <w:r>
        <w:rPr>
          <w:rFonts w:eastAsia="Calibri" w:cs="Arial" w:ascii="Arial" w:hAnsi="Arial" w:eastAsiaTheme="minorHAnsi"/>
          <w:color w:val="000000" w:themeColor="text1"/>
          <w:sz w:val="18"/>
          <w:szCs w:val="18"/>
          <w:lang w:val="es-ES" w:eastAsia="en-US"/>
        </w:rPr>
        <w:t xml:space="preserve">:  A las 07:30 nos reuniremos en el lobby del hotel. Traslado a la Estación de Kioto. A las 08:26 saldremos de Kioto en tren bala Nozomi #3. hacia Hiroshima y comenzar la visita ( ésta se realizará con un guía de habla española). Si hay menos de 10 pasajeros, realizamos la visita en transporte público. Si hay 10 o más pasajeros, realizamos el tour opcional en bus privado. Conoceremos el santuario Itsukushima en la Isla Miyajima, Parque y Museo de la Paz de Hiroshima, cúpula de la Bomba Atómica.  Traslado a la Estación de Hiroshima, para salir a las 17:57 rumbo Kioto en tren bala Nozomi #52. El tour termina al llegar a la Estación de Kioto a las 19:37. De la estación al hotel, (traslado por cuenta de los pasajeros). </w:t>
      </w:r>
    </w:p>
    <w:p>
      <w:pPr>
        <w:pStyle w:val="Paragraph"/>
        <w:spacing w:lineRule="auto" w:line="276" w:beforeAutospacing="0" w:before="0" w:afterAutospacing="0" w:after="0"/>
        <w:jc w:val="both"/>
        <w:textAlignment w:val="baseline"/>
        <w:rPr>
          <w:rFonts w:ascii="Arial" w:hAnsi="Arial" w:eastAsia="Calibri" w:cs="Arial" w:eastAsiaTheme="minorHAnsi"/>
          <w:color w:val="000000" w:themeColor="text1"/>
          <w:sz w:val="18"/>
          <w:szCs w:val="18"/>
          <w:lang w:val="es-ES" w:eastAsia="en-US"/>
        </w:rPr>
      </w:pPr>
      <w:r>
        <w:rPr>
          <w:rFonts w:eastAsia="Calibri" w:cs="Arial" w:ascii="Arial" w:hAnsi="Arial" w:eastAsiaTheme="minorHAnsi"/>
          <w:color w:val="000000" w:themeColor="text1"/>
          <w:sz w:val="18"/>
          <w:szCs w:val="18"/>
          <w:lang w:val="es-ES" w:eastAsia="en-US"/>
        </w:rPr>
        <w:t>*Almuerzo NO está incluido.  </w:t>
      </w:r>
    </w:p>
    <w:p>
      <w:pPr>
        <w:pStyle w:val="Paragraph"/>
        <w:spacing w:lineRule="auto" w:line="276" w:beforeAutospacing="0" w:before="0" w:afterAutospacing="0" w:after="0"/>
        <w:jc w:val="both"/>
        <w:textAlignment w:val="baseline"/>
        <w:rPr>
          <w:rFonts w:ascii="Arial" w:hAnsi="Arial" w:eastAsia="Calibri" w:cs="Arial" w:eastAsiaTheme="minorHAnsi"/>
          <w:color w:val="000000" w:themeColor="text1"/>
          <w:sz w:val="18"/>
          <w:szCs w:val="18"/>
          <w:lang w:val="es-ES" w:eastAsia="en-US"/>
        </w:rPr>
      </w:pPr>
      <w:r>
        <w:rPr>
          <w:rFonts w:eastAsia="Calibri" w:cs="Arial" w:ascii="Arial" w:hAnsi="Arial" w:eastAsiaTheme="minorHAnsi"/>
          <w:color w:val="000000" w:themeColor="text1"/>
          <w:sz w:val="18"/>
          <w:szCs w:val="18"/>
          <w:lang w:val="es-ES" w:eastAsia="en-US"/>
        </w:rPr>
        <w:t>Atención: Los horarios de tren están sujetos a cambio.</w:t>
      </w:r>
    </w:p>
    <w:p>
      <w:pPr>
        <w:pStyle w:val="Paragraph"/>
        <w:spacing w:lineRule="auto" w:line="276" w:beforeAutospacing="0" w:before="0" w:afterAutospacing="0" w:after="0"/>
        <w:jc w:val="both"/>
        <w:textAlignment w:val="baseline"/>
        <w:rPr>
          <w:rFonts w:ascii="Arial" w:hAnsi="Arial" w:eastAsia="Calibri" w:cs="Arial" w:eastAsiaTheme="minorHAnsi"/>
          <w:color w:val="000000" w:themeColor="text1"/>
          <w:sz w:val="18"/>
          <w:szCs w:val="18"/>
          <w:lang w:val="es-ES" w:eastAsia="en-US"/>
        </w:rPr>
      </w:pPr>
      <w:r>
        <w:rPr>
          <w:rFonts w:eastAsia="Calibri" w:cs="Arial" w:eastAsiaTheme="minorHAnsi" w:ascii="Arial" w:hAnsi="Arial"/>
          <w:color w:val="000000" w:themeColor="text1"/>
          <w:sz w:val="18"/>
          <w:szCs w:val="18"/>
          <w:lang w:val="es-ES" w:eastAsia="en-US"/>
        </w:rPr>
      </w:r>
    </w:p>
    <w:p>
      <w:pPr>
        <w:pStyle w:val="Paragraph"/>
        <w:spacing w:lineRule="auto" w:line="276" w:beforeAutospacing="0" w:before="0" w:afterAutospacing="0" w:after="0"/>
        <w:jc w:val="both"/>
        <w:textAlignment w:val="baseline"/>
        <w:rPr>
          <w:rFonts w:ascii="Arial" w:hAnsi="Arial" w:eastAsia="Calibri" w:cs="Arial" w:eastAsiaTheme="minorHAnsi"/>
          <w:color w:val="000000" w:themeColor="text1"/>
          <w:sz w:val="18"/>
          <w:szCs w:val="18"/>
          <w:lang w:val="es-ES" w:eastAsia="en-US"/>
        </w:rPr>
      </w:pPr>
      <w:r>
        <w:rPr>
          <w:rFonts w:eastAsia="Calibri" w:cs="Arial" w:ascii="Arial" w:hAnsi="Arial" w:eastAsiaTheme="minorHAnsi"/>
          <w:color w:val="000000" w:themeColor="text1"/>
          <w:sz w:val="18"/>
          <w:szCs w:val="18"/>
          <w:lang w:val="es-ES" w:eastAsia="en-US"/>
        </w:rPr>
        <w:t xml:space="preserve">IMPORTANTE: </w:t>
      </w:r>
    </w:p>
    <w:p>
      <w:pPr>
        <w:pStyle w:val="Paragraph"/>
        <w:spacing w:lineRule="auto" w:line="276" w:beforeAutospacing="0" w:before="0" w:afterAutospacing="0" w:after="0"/>
        <w:jc w:val="both"/>
        <w:textAlignment w:val="baseline"/>
        <w:rPr>
          <w:rFonts w:ascii="Arial" w:hAnsi="Arial" w:eastAsia="Calibri" w:cs="Arial" w:eastAsiaTheme="minorHAnsi"/>
          <w:color w:val="000000" w:themeColor="text1"/>
          <w:sz w:val="18"/>
          <w:szCs w:val="18"/>
          <w:lang w:val="es-ES" w:eastAsia="en-US"/>
        </w:rPr>
      </w:pPr>
      <w:r>
        <w:rPr>
          <w:rFonts w:eastAsia="Calibri" w:cs="Arial" w:ascii="Arial" w:hAnsi="Arial" w:eastAsiaTheme="minorHAnsi"/>
          <w:color w:val="000000" w:themeColor="text1"/>
          <w:sz w:val="18"/>
          <w:szCs w:val="18"/>
          <w:lang w:val="es-ES" w:eastAsia="en-US"/>
        </w:rPr>
        <w:t>Este tour NO está disponible para venta en destino, por lo que los pasajeros necesitan reservar el tour 3 semanas antes de viajar a Japón. Sujeto a disponibilidad. La excursión opcional a Hiroshima no está disponible en las siguientes salidas:</w:t>
      </w:r>
    </w:p>
    <w:p>
      <w:pPr>
        <w:pStyle w:val="Paragraph"/>
        <w:spacing w:lineRule="auto" w:line="276" w:beforeAutospacing="0" w:before="0" w:afterAutospacing="0" w:after="0"/>
        <w:jc w:val="both"/>
        <w:textAlignment w:val="baseline"/>
        <w:rPr>
          <w:rFonts w:ascii="Arial" w:hAnsi="Arial" w:eastAsia="Calibri" w:cs="Arial" w:eastAsiaTheme="minorHAnsi"/>
          <w:color w:val="000000" w:themeColor="text1"/>
          <w:sz w:val="18"/>
          <w:szCs w:val="18"/>
          <w:lang w:val="es-ES" w:eastAsia="en-US"/>
        </w:rPr>
      </w:pPr>
      <w:r>
        <w:rPr>
          <w:rFonts w:eastAsia="Calibri" w:cs="Arial" w:ascii="Arial" w:hAnsi="Arial" w:eastAsiaTheme="minorHAnsi"/>
          <w:color w:val="000000" w:themeColor="text1"/>
          <w:sz w:val="18"/>
          <w:szCs w:val="18"/>
          <w:lang w:val="es-ES" w:eastAsia="en-US"/>
        </w:rPr>
        <w:t>11/Abril/25; 18/Abril/25; 09/Mayo/25; 16/Mayo/25; 11/Julio/25; 25/Julio/25; 15/Agosto/25; 22/Agosto/25; 05/Septiembre/25; 27/Marzo/26</w:t>
      </w:r>
    </w:p>
    <w:p>
      <w:pPr>
        <w:pStyle w:val="Normal"/>
        <w:spacing w:before="0" w:after="0"/>
        <w:jc w:val="both"/>
        <w:rPr>
          <w:rFonts w:ascii="Arial" w:hAnsi="Arial" w:eastAsia="Arial" w:cs="Arial"/>
          <w:b/>
          <w:b/>
          <w:color w:val="000000" w:themeColor="text1"/>
          <w:sz w:val="18"/>
          <w:szCs w:val="18"/>
        </w:rPr>
      </w:pPr>
      <w:r>
        <w:rPr>
          <w:rFonts w:eastAsia="Arial" w:cs="Arial" w:ascii="Arial" w:hAnsi="Arial"/>
          <w:b/>
          <w:color w:val="000000" w:themeColor="text1"/>
          <w:sz w:val="18"/>
          <w:szCs w:val="18"/>
        </w:rPr>
      </w:r>
    </w:p>
    <w:p>
      <w:pPr>
        <w:pStyle w:val="Normal"/>
        <w:spacing w:before="0" w:after="0"/>
        <w:jc w:val="both"/>
        <w:rPr>
          <w:rFonts w:ascii="Arial" w:hAnsi="Arial" w:eastAsia="Arial" w:cs="Arial"/>
          <w:b/>
          <w:b/>
          <w:color w:val="EF782D"/>
          <w:sz w:val="18"/>
          <w:szCs w:val="18"/>
        </w:rPr>
      </w:pPr>
      <w:r>
        <w:rPr>
          <w:rFonts w:eastAsia="Arial" w:cs="Arial" w:ascii="Arial" w:hAnsi="Arial"/>
          <w:b/>
          <w:color w:val="EF782D"/>
          <w:sz w:val="18"/>
          <w:szCs w:val="18"/>
        </w:rPr>
        <w:t xml:space="preserve">Día 7   Kioto – Kanazawa   </w:t>
      </w:r>
    </w:p>
    <w:p>
      <w:pPr>
        <w:pStyle w:val="Normal"/>
        <w:spacing w:before="0" w:after="0"/>
        <w:jc w:val="both"/>
        <w:rPr>
          <w:rFonts w:ascii="Arial" w:hAnsi="Arial" w:cs="Arial"/>
          <w:color w:val="000000" w:themeColor="text1"/>
          <w:sz w:val="18"/>
          <w:szCs w:val="18"/>
        </w:rPr>
      </w:pPr>
      <w:r>
        <w:rPr>
          <w:rFonts w:cs="Arial" w:ascii="Arial" w:hAnsi="Arial"/>
          <w:b/>
          <w:color w:val="000000" w:themeColor="text1"/>
          <w:sz w:val="18"/>
          <w:szCs w:val="18"/>
          <w:u w:val="single"/>
        </w:rPr>
        <w:t>Desayuno</w:t>
      </w:r>
      <w:r>
        <w:rPr>
          <w:rFonts w:cs="Arial" w:ascii="Arial" w:hAnsi="Arial"/>
          <w:color w:val="000000" w:themeColor="text1"/>
          <w:sz w:val="18"/>
          <w:szCs w:val="18"/>
        </w:rPr>
        <w:t xml:space="preserve"> en el hotel. </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*Una maleta por persona será enviada aparte en camión desde el hotel en Kioto hasta el hotel en Osaka. Lleven consigo una mochila con ropa y otras cosas indispensables para pasar una noche en Kanazawa y otra en Gero</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A las  08:00, nos reuniremos en el lobby con un guía de habla española y traslado a Kanazawa en autobús privado (dependiendo del número de pasajeros, podría ser una furgoneta).</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 xml:space="preserve">A las 12:00 llegaremos a Kanazawa de jornada completa en grupo, donde conoceremos el Mercado Omicho (mercado animado donde venden pescados, mariscos, verduras, etc.), el  Barrio Higashichaya y el Jardín Kenrokuen (uno de los jardines más famosos de Japón) </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Posteriormente, entre las 17:00-17:30 Traslado al hotel en Kanazawa y check-in. *Almuerzo NO está incluido. Tendrán tiempo libre para almorzar en el Mercado Omicho.</w:t>
      </w:r>
    </w:p>
    <w:p>
      <w:pPr>
        <w:pStyle w:val="Normal"/>
        <w:spacing w:before="0" w:after="0"/>
        <w:jc w:val="both"/>
        <w:rPr>
          <w:rFonts w:ascii="Arial" w:hAnsi="Arial" w:cs="Arial"/>
          <w:sz w:val="18"/>
          <w:szCs w:val="18"/>
        </w:rPr>
      </w:pPr>
      <w:r>
        <w:rPr>
          <w:rFonts w:cs="Arial" w:ascii="Arial" w:hAnsi="Arial"/>
          <w:sz w:val="18"/>
          <w:szCs w:val="18"/>
        </w:rPr>
      </w:r>
    </w:p>
    <w:p>
      <w:pPr>
        <w:pStyle w:val="Normal"/>
        <w:spacing w:before="0" w:after="0"/>
        <w:jc w:val="both"/>
        <w:rPr>
          <w:rFonts w:ascii="Arial" w:hAnsi="Arial" w:eastAsia="Arial" w:cs="Arial"/>
          <w:b/>
          <w:b/>
          <w:color w:val="EF782D"/>
          <w:sz w:val="18"/>
          <w:szCs w:val="18"/>
        </w:rPr>
      </w:pPr>
      <w:r>
        <w:rPr>
          <w:rFonts w:eastAsia="Arial" w:cs="Arial" w:ascii="Arial" w:hAnsi="Arial"/>
          <w:b/>
          <w:color w:val="EF782D"/>
          <w:sz w:val="18"/>
          <w:szCs w:val="18"/>
        </w:rPr>
        <w:t xml:space="preserve">Día 8   Kanazawa – Shirakawago – Takayama – Gero  </w:t>
      </w:r>
    </w:p>
    <w:p>
      <w:pPr>
        <w:pStyle w:val="Normal"/>
        <w:spacing w:before="0" w:after="0"/>
        <w:jc w:val="both"/>
        <w:rPr>
          <w:rFonts w:ascii="Arial" w:hAnsi="Arial" w:cs="Arial"/>
          <w:color w:val="000000" w:themeColor="text1"/>
          <w:sz w:val="18"/>
          <w:szCs w:val="18"/>
        </w:rPr>
      </w:pPr>
      <w:r>
        <w:rPr>
          <w:rFonts w:cs="Arial" w:ascii="Arial" w:hAnsi="Arial"/>
          <w:b/>
          <w:color w:val="000000" w:themeColor="text1"/>
          <w:sz w:val="18"/>
          <w:szCs w:val="18"/>
          <w:u w:val="single"/>
        </w:rPr>
        <w:t>Desayuno</w:t>
      </w:r>
      <w:r>
        <w:rPr>
          <w:rFonts w:cs="Arial" w:ascii="Arial" w:hAnsi="Arial"/>
          <w:b/>
          <w:i/>
          <w:color w:val="000000" w:themeColor="text1"/>
          <w:sz w:val="18"/>
          <w:szCs w:val="18"/>
          <w:u w:val="single"/>
        </w:rPr>
        <w:t xml:space="preserve"> </w:t>
      </w:r>
      <w:r>
        <w:rPr>
          <w:rFonts w:cs="Arial" w:ascii="Arial" w:hAnsi="Arial"/>
          <w:color w:val="000000" w:themeColor="text1"/>
          <w:sz w:val="18"/>
          <w:szCs w:val="18"/>
        </w:rPr>
        <w:t>en el hotel. 08:15 Reunión en el lobby y salida hacia Shirakawago con un guía de habla española (en grupo); conoceremos casas al estilo Gasshozukuri Después, traslado a Takayama donde visitaremos el barrio histórico Kamisannomachi con tiendas de recuerdos y bodegas de sake, Yatai Kaikan (exposición de las carrozas para el Festival de Takayama) y finalmente a las 18:00 tomaremos el traslado al ryokan en Gero y check-in.</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NOTA: ¡DISFRUTEN DE BAÑO ONSEN (DE AGUAS TERMALES)! El ryokan en Gero dispone de baños de aguas termales. *Hay un baño sólo para mujeres y otro baño sólo para hombres. *Tradicionalmente hoteles y ryokanes no permiten a personas con tatuajes llamativos utilizar baños de aguas termales, ya que los tatuajes están asociados a la Yakuza (mafia japonesa).</w:t>
      </w:r>
    </w:p>
    <w:p>
      <w:pPr>
        <w:pStyle w:val="Normal"/>
        <w:spacing w:before="0" w:after="0"/>
        <w:jc w:val="both"/>
        <w:rPr>
          <w:rFonts w:ascii="Arial" w:hAnsi="Arial" w:cs="Arial"/>
          <w:sz w:val="18"/>
          <w:szCs w:val="18"/>
        </w:rPr>
      </w:pPr>
      <w:r>
        <w:rPr>
          <w:rFonts w:cs="Arial" w:ascii="Arial" w:hAnsi="Arial"/>
          <w:sz w:val="18"/>
          <w:szCs w:val="18"/>
        </w:rPr>
      </w:r>
    </w:p>
    <w:p>
      <w:pPr>
        <w:pStyle w:val="Normal"/>
        <w:spacing w:before="0" w:after="0"/>
        <w:jc w:val="both"/>
        <w:rPr>
          <w:rFonts w:ascii="Arial" w:hAnsi="Arial" w:eastAsia="Arial" w:cs="Arial"/>
          <w:b/>
          <w:b/>
          <w:color w:val="EF782D"/>
          <w:sz w:val="18"/>
          <w:szCs w:val="18"/>
        </w:rPr>
      </w:pPr>
      <w:r>
        <w:rPr>
          <w:rFonts w:eastAsia="Arial" w:cs="Arial" w:ascii="Arial" w:hAnsi="Arial"/>
          <w:b/>
          <w:color w:val="EF782D"/>
          <w:sz w:val="18"/>
          <w:szCs w:val="18"/>
        </w:rPr>
        <w:t>Día 9   Gero – Nagoya - Osaka</w:t>
      </w:r>
    </w:p>
    <w:p>
      <w:pPr>
        <w:pStyle w:val="Normal"/>
        <w:spacing w:before="0" w:after="0"/>
        <w:jc w:val="both"/>
        <w:rPr>
          <w:rFonts w:ascii="Arial" w:hAnsi="Arial" w:cs="Arial"/>
          <w:color w:val="000000" w:themeColor="text1"/>
          <w:sz w:val="18"/>
          <w:szCs w:val="18"/>
        </w:rPr>
      </w:pPr>
      <w:r>
        <w:rPr>
          <w:rFonts w:cs="Arial" w:ascii="Arial" w:hAnsi="Arial"/>
          <w:b/>
          <w:color w:val="000000" w:themeColor="text1"/>
          <w:sz w:val="18"/>
          <w:szCs w:val="18"/>
          <w:u w:val="single"/>
        </w:rPr>
        <w:t>Desayuno</w:t>
      </w:r>
      <w:r>
        <w:rPr>
          <w:rFonts w:cs="Arial" w:ascii="Arial" w:hAnsi="Arial"/>
          <w:color w:val="000000" w:themeColor="text1"/>
          <w:sz w:val="18"/>
          <w:szCs w:val="18"/>
        </w:rPr>
        <w:t xml:space="preserve"> a las 08:15 para reunirse en el lobby con el fin de trasladarse hacia a la Estación de Gero a pie o en shuttle bus del ryokan. A las 08:46 saldremos desde Gero con destino a Nagoya en un tren express Wideview Hida #4</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La llegada a la Estación de Nagoya está programada a las 10:34, para después partir a las 10:59 con destino a Shin-Osaka en tren bala Nozomi #2.</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Llegada a las 11:48 a la Estación Shin-Osaka, para después, realizar la visita de Osaka con un guía de habla española</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(en grupo); donde conoceremos Dotonbori (barrio muy animado con muchos restaurantes con fachadas extravagantes, por ejemplo, con una figura gigante de cangrejo) y el Castillo de Osaka</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A las 17:00 está programado el traslado al hotel en Osaka y check-in.</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*Almuerzo NO está incluido. Tendrán tiempo libre para almorzar en Dotonbori.</w:t>
      </w:r>
    </w:p>
    <w:p>
      <w:pPr>
        <w:pStyle w:val="Normal"/>
        <w:spacing w:before="0" w:after="0"/>
        <w:jc w:val="both"/>
        <w:rPr>
          <w:rFonts w:ascii="Arial" w:hAnsi="Arial" w:cs="Arial"/>
          <w:color w:val="000000" w:themeColor="text1"/>
          <w:sz w:val="18"/>
          <w:szCs w:val="18"/>
          <w:u w:val="single"/>
        </w:rPr>
      </w:pPr>
      <w:r>
        <w:rPr>
          <w:rFonts w:cs="Arial" w:ascii="Arial" w:hAnsi="Arial"/>
          <w:color w:val="000000" w:themeColor="text1"/>
          <w:sz w:val="18"/>
          <w:szCs w:val="18"/>
          <w:u w:val="single"/>
        </w:rPr>
        <w:t>Atención: Los horarios de tren están sujetos a cambio.</w:t>
      </w:r>
    </w:p>
    <w:p>
      <w:pPr>
        <w:pStyle w:val="Normal"/>
        <w:spacing w:before="0" w:after="0"/>
        <w:jc w:val="both"/>
        <w:rPr>
          <w:rFonts w:ascii="Arial" w:hAnsi="Arial" w:eastAsia="Arial" w:cs="Arial"/>
          <w:b/>
          <w:b/>
          <w:color w:val="EF782D"/>
          <w:sz w:val="18"/>
          <w:szCs w:val="18"/>
        </w:rPr>
      </w:pPr>
      <w:r>
        <w:rPr>
          <w:rFonts w:eastAsia="Arial" w:cs="Arial" w:ascii="Arial" w:hAnsi="Arial"/>
          <w:b/>
          <w:color w:val="EF782D"/>
          <w:sz w:val="18"/>
          <w:szCs w:val="18"/>
        </w:rPr>
        <w:t xml:space="preserve">Día 10   Osaka – Salida de Japón (Kansai o Itami)  </w:t>
      </w:r>
    </w:p>
    <w:p>
      <w:pPr>
        <w:pStyle w:val="Normal"/>
        <w:spacing w:before="0" w:after="0"/>
        <w:jc w:val="both"/>
        <w:rPr>
          <w:rFonts w:ascii="Arial" w:hAnsi="Arial" w:cs="Arial"/>
          <w:color w:val="000000" w:themeColor="text1"/>
          <w:sz w:val="18"/>
          <w:szCs w:val="18"/>
        </w:rPr>
      </w:pPr>
      <w:r>
        <w:rPr>
          <w:rFonts w:cs="Arial" w:ascii="Arial" w:hAnsi="Arial"/>
          <w:b/>
          <w:color w:val="000000" w:themeColor="text1"/>
          <w:sz w:val="18"/>
          <w:szCs w:val="18"/>
          <w:u w:val="single"/>
        </w:rPr>
        <w:t>Desayuno</w:t>
      </w:r>
      <w:r>
        <w:rPr>
          <w:rFonts w:cs="Arial" w:ascii="Arial" w:hAnsi="Arial"/>
          <w:color w:val="000000" w:themeColor="text1"/>
          <w:sz w:val="18"/>
          <w:szCs w:val="18"/>
        </w:rPr>
        <w:t xml:space="preserve"> en el hotel. Traslado al Aeropuerto de Kansai (KIX) o Itami (ITM) en Airport Limousine Bus sin asistencia. </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Los pasajeros recibirán los billetes de autobús al hacer checkout.</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t xml:space="preserve">El Airport Limousine Bus sale desde la terminal de autobuses que está ubicada al lado del Sheraton Miyako Hotel Osaka para el Aeropuerto de Kansai (KIX) y para el Aeropuerto de Itami (ITM). El Aeropuerto de Kansai (KIX) está a 50 minutos desde la terminal de autobuses, mientras el de Itami (ITM) está a 40 minutos en autobús. </w:t>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rPr>
      </w:r>
    </w:p>
    <w:p>
      <w:pPr>
        <w:pStyle w:val="Normal"/>
        <w:spacing w:before="0" w:after="0"/>
        <w:jc w:val="both"/>
        <w:rPr>
          <w:rFonts w:ascii="Arial" w:hAnsi="Arial" w:cs="Arial"/>
          <w:color w:val="000000" w:themeColor="text1"/>
          <w:sz w:val="18"/>
          <w:szCs w:val="18"/>
        </w:rPr>
      </w:pPr>
      <w:r>
        <w:rPr>
          <w:rFonts w:cs="Arial" w:ascii="Arial" w:hAnsi="Arial"/>
          <w:color w:val="000000" w:themeColor="text1"/>
          <w:sz w:val="18"/>
          <w:szCs w:val="18"/>
          <w:u w:val="single"/>
        </w:rPr>
        <w:t>IMPORTANTE</w:t>
      </w:r>
      <w:r>
        <w:rPr>
          <w:rFonts w:cs="Arial" w:ascii="Arial" w:hAnsi="Arial"/>
          <w:color w:val="000000" w:themeColor="text1"/>
          <w:sz w:val="18"/>
          <w:szCs w:val="18"/>
        </w:rPr>
        <w:t>:</w:t>
      </w:r>
      <w:r>
        <w:rPr>
          <w:color w:val="000000" w:themeColor="text1"/>
        </w:rPr>
        <w:br/>
      </w:r>
      <w:r>
        <w:rPr>
          <w:rFonts w:cs="Arial" w:ascii="Arial" w:hAnsi="Arial"/>
          <w:color w:val="000000" w:themeColor="text1"/>
          <w:sz w:val="18"/>
          <w:szCs w:val="18"/>
        </w:rPr>
        <w:t xml:space="preserve">El primer Airport Limousine Bus del día llega al Aeropuerto de Kansai (KIX) o Itami (ITM) a las 06:30 a.m. En caso de que la hora de salida del vuelo es antes de las 08:30 a.m., el traslado se realizará en taxi reservado sin asistencia y se aplicará un suplemento (Consultar suplemento) </w:t>
      </w:r>
    </w:p>
    <w:p>
      <w:pPr>
        <w:pStyle w:val="Normal"/>
        <w:spacing w:lineRule="auto" w:line="240" w:before="0" w:after="0"/>
        <w:rPr>
          <w:rFonts w:ascii="Arial" w:hAnsi="Arial" w:cs="Arial"/>
          <w:color w:val="000000" w:themeColor="text1"/>
          <w:sz w:val="18"/>
          <w:szCs w:val="18"/>
        </w:rPr>
      </w:pPr>
      <w:r>
        <w:rPr>
          <w:rFonts w:cs="Arial" w:ascii="Arial" w:hAnsi="Arial"/>
          <w:color w:val="000000" w:themeColor="text1"/>
          <w:sz w:val="18"/>
          <w:szCs w:val="18"/>
        </w:rPr>
      </w:r>
    </w:p>
    <w:p>
      <w:pPr>
        <w:pStyle w:val="Normal"/>
        <w:spacing w:lineRule="auto" w:line="240" w:before="0" w:after="0"/>
        <w:jc w:val="right"/>
        <w:rPr>
          <w:rFonts w:ascii="Arial" w:hAnsi="Arial" w:eastAsia="Times New Roman" w:cs="Arial"/>
          <w:b/>
          <w:b/>
          <w:color w:val="000000" w:themeColor="text1"/>
          <w:sz w:val="18"/>
          <w:szCs w:val="18"/>
          <w:lang w:eastAsia="es-ES"/>
        </w:rPr>
      </w:pPr>
      <w:r>
        <w:rPr>
          <w:rFonts w:eastAsia="Times New Roman" w:cs="Arial" w:ascii="Arial" w:hAnsi="Arial"/>
          <w:b/>
          <w:color w:val="E36C0A" w:themeColor="accent6" w:themeShade="bf"/>
          <w:sz w:val="18"/>
          <w:szCs w:val="18"/>
          <w:lang w:eastAsia="es-ES"/>
        </w:rPr>
        <w:t>Fin de los servicios</w:t>
      </w:r>
      <w:r>
        <w:rPr>
          <w:rFonts w:eastAsia="Times New Roman" w:cs="Arial" w:ascii="Arial" w:hAnsi="Arial"/>
          <w:b/>
          <w:color w:val="000000" w:themeColor="text1"/>
          <w:sz w:val="18"/>
          <w:szCs w:val="18"/>
          <w:lang w:eastAsia="es-ES"/>
        </w:rPr>
        <w:t>.</w:t>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HOTELES PREVISTOS O SIMILARES:</w:t>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tbl>
      <w:tblPr>
        <w:tblStyle w:val="Cuadrculamedia1-nfasis6"/>
        <w:tblW w:w="4950" w:type="pct"/>
        <w:jc w:val="center"/>
        <w:tblInd w:w="0" w:type="dxa"/>
        <w:shd w:fill="FDE4D0" w:val="clear"/>
        <w:tblLayout w:type="fixed"/>
        <w:tblCellMar>
          <w:top w:w="0" w:type="dxa"/>
          <w:left w:w="108" w:type="dxa"/>
          <w:bottom w:w="0" w:type="dxa"/>
          <w:right w:w="108" w:type="dxa"/>
        </w:tblCellMar>
        <w:tblLook w:firstRow="1" w:noVBand="1" w:lastRow="0" w:firstColumn="1" w:lastColumn="0" w:noHBand="0" w:val="04a0"/>
      </w:tblPr>
      <w:tblGrid>
        <w:gridCol w:w="4387"/>
        <w:gridCol w:w="5260"/>
      </w:tblGrid>
      <w:tr>
        <w:trPr>
          <w:trHeight w:val="578" w:hRule="atLeast"/>
          <w:cnfStyle w:val="100000000000" w:firstRow="1" w:lastRow="0" w:firstColumn="0" w:lastColumn="0" w:oddVBand="0" w:evenVBand="0" w:oddHBand="0" w:evenHBand="0" w:firstRowFirstColumn="0" w:firstRowLastColumn="0" w:lastRowFirstColumn="0" w:lastRowLastColumn="0"/>
        </w:trPr>
        <w:tc>
          <w:tcPr>
            <w:tcW w:w="4387" w:type="dxa"/>
            <w:cnfStyle w:val="001000000000" w:firstRow="0" w:lastRow="0" w:firstColumn="1" w:lastColumn="0" w:oddVBand="0" w:evenVBand="0" w:oddHBand="0" w:evenHBand="0" w:firstRowFirstColumn="0" w:firstRowLastColumn="0" w:lastRowFirstColumn="0" w:lastRowLastColumn="0"/>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cs="Arial"/>
                <w:bCs w:val="false"/>
                <w:color w:val="FFFFFF" w:themeColor="background1"/>
                <w:sz w:val="20"/>
                <w:szCs w:val="20"/>
                <w:lang w:val="es-AR"/>
              </w:rPr>
            </w:pPr>
            <w:r>
              <w:rPr>
                <w:rFonts w:eastAsia="Calibri" w:cs="Arial" w:ascii="Arial" w:hAnsi="Arial"/>
                <w:b/>
                <w:bCs w:val="false"/>
                <w:color w:val="FFFFFF" w:themeColor="background1"/>
                <w:kern w:val="0"/>
                <w:sz w:val="20"/>
                <w:szCs w:val="20"/>
                <w:lang w:val="es-AR" w:eastAsia="en-US" w:bidi="ar-SA"/>
              </w:rPr>
              <w:t>Ciudad</w:t>
            </w:r>
          </w:p>
        </w:tc>
        <w:tc>
          <w:tcPr>
            <w:tcW w:w="5260" w:type="dxa"/>
            <w:tcBorders/>
            <w:shd w:color="auto" w:fill="E36C0A" w:themeFill="accent6" w:themeFillShade="bf" w:val="clear"/>
            <w:vAlign w:val="center"/>
          </w:tcPr>
          <w:p>
            <w:pPr>
              <w:pStyle w:val="Normal"/>
              <w:widowControl w:val="false"/>
              <w:suppressAutoHyphens w:val="true"/>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Cs w:val="false"/>
                <w:color w:val="FFFFFF" w:themeColor="background1"/>
                <w:sz w:val="20"/>
                <w:szCs w:val="20"/>
                <w:lang w:val="es-AR"/>
              </w:rPr>
            </w:pPr>
            <w:r>
              <w:rPr>
                <w:rFonts w:eastAsia="Calibri" w:cs="Arial" w:ascii="Arial" w:hAnsi="Arial"/>
                <w:b/>
                <w:bCs w:val="false"/>
                <w:color w:val="FFFFFF" w:themeColor="background1"/>
                <w:kern w:val="0"/>
                <w:sz w:val="20"/>
                <w:szCs w:val="20"/>
                <w:lang w:val="es-AR" w:eastAsia="en-US" w:bidi="ar-SA"/>
              </w:rPr>
              <w:t xml:space="preserve">Primera  </w:t>
            </w:r>
          </w:p>
        </w:tc>
      </w:tr>
      <w:tr>
        <w:trPr>
          <w:trHeight w:val="466" w:hRule="atLeast"/>
          <w:cnfStyle w:val="000000100000" w:firstRow="0" w:lastRow="0" w:firstColumn="0" w:lastColumn="0" w:oddVBand="0" w:evenVBand="0" w:oddHBand="1" w:evenHBand="0" w:firstRowFirstColumn="0" w:firstRowLastColumn="0" w:lastRowFirstColumn="0" w:lastRowLastColumn="0"/>
        </w:trPr>
        <w:tc>
          <w:tcPr>
            <w:tcW w:w="4387" w:type="dxa"/>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cs="Arial"/>
                <w:b w:val="false"/>
                <w:b w:val="false"/>
                <w:bCs w:val="false"/>
                <w:color w:val="000000" w:themeColor="text1"/>
                <w:sz w:val="18"/>
                <w:szCs w:val="18"/>
                <w:lang w:val="es-AR"/>
              </w:rPr>
            </w:pPr>
            <w:r>
              <w:rPr>
                <w:rFonts w:eastAsia="Calibri" w:cs="Arial" w:ascii="Arial" w:hAnsi="Arial"/>
                <w:b/>
                <w:bCs/>
                <w:color w:val="000000" w:themeColor="text1"/>
                <w:kern w:val="0"/>
                <w:sz w:val="18"/>
                <w:szCs w:val="18"/>
                <w:lang w:eastAsia="en-US" w:bidi="ar-SA"/>
              </w:rPr>
              <w:t xml:space="preserve">TOKIO </w:t>
            </w:r>
          </w:p>
        </w:tc>
        <w:tc>
          <w:tcPr>
            <w:tcW w:w="5260"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es-MX"/>
              </w:rPr>
            </w:pPr>
            <w:r>
              <w:rPr>
                <w:rFonts w:eastAsia="Calibri" w:cs="Arial" w:ascii="Arial" w:hAnsi="Arial"/>
                <w:color w:val="000000" w:themeColor="text1"/>
                <w:kern w:val="0"/>
                <w:sz w:val="18"/>
                <w:szCs w:val="18"/>
                <w:lang w:val="es-MX" w:eastAsia="en-US" w:bidi="ar-SA"/>
              </w:rPr>
              <w:t>Hotel New Otani Tokyo o similar</w:t>
            </w:r>
          </w:p>
        </w:tc>
      </w:tr>
      <w:tr>
        <w:trPr>
          <w:trHeight w:val="415" w:hRule="atLeast"/>
        </w:trPr>
        <w:tc>
          <w:tcPr>
            <w:tcW w:w="4387" w:type="dxa"/>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Calibri" w:cs="Arial"/>
                <w:color w:val="000000" w:themeColor="text1"/>
                <w:sz w:val="18"/>
                <w:szCs w:val="18"/>
              </w:rPr>
            </w:pPr>
            <w:r>
              <w:rPr>
                <w:rFonts w:eastAsia="Calibri" w:cs="Arial" w:ascii="Arial" w:hAnsi="Arial"/>
                <w:b/>
                <w:bCs/>
                <w:color w:val="000000" w:themeColor="text1"/>
                <w:kern w:val="0"/>
                <w:sz w:val="18"/>
                <w:szCs w:val="18"/>
                <w:lang w:eastAsia="en-US" w:bidi="ar-SA"/>
              </w:rPr>
              <w:t>KIOTO</w:t>
            </w:r>
          </w:p>
        </w:tc>
        <w:tc>
          <w:tcPr>
            <w:tcW w:w="5260" w:type="dxa"/>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Calibri" w:cs="Arial"/>
                <w:color w:val="000000" w:themeColor="text1"/>
                <w:sz w:val="18"/>
                <w:szCs w:val="18"/>
                <w:lang w:val="es-MX"/>
              </w:rPr>
            </w:pPr>
            <w:r>
              <w:rPr>
                <w:rFonts w:cs="Arial" w:ascii="Arial" w:hAnsi="Arial"/>
                <w:color w:val="000000" w:themeColor="text1"/>
                <w:kern w:val="0"/>
                <w:sz w:val="18"/>
                <w:szCs w:val="18"/>
                <w:lang w:val="es-MX" w:eastAsia="en-US" w:bidi="ar-SA"/>
              </w:rPr>
              <w:t xml:space="preserve">Kyoto Tokyu Hotel o similar </w:t>
            </w:r>
          </w:p>
        </w:tc>
      </w:tr>
      <w:tr>
        <w:trPr>
          <w:trHeight w:val="407" w:hRule="atLeast"/>
          <w:cnfStyle w:val="000000100000" w:firstRow="0" w:lastRow="0" w:firstColumn="0" w:lastColumn="0" w:oddVBand="0" w:evenVBand="0" w:oddHBand="1" w:evenHBand="0" w:firstRowFirstColumn="0" w:firstRowLastColumn="0" w:lastRowFirstColumn="0" w:lastRowLastColumn="0"/>
        </w:trPr>
        <w:tc>
          <w:tcPr>
            <w:tcW w:w="4387" w:type="dxa"/>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Calibri" w:cs="Arial"/>
                <w:color w:val="000000" w:themeColor="text1"/>
                <w:sz w:val="18"/>
                <w:szCs w:val="18"/>
              </w:rPr>
            </w:pPr>
            <w:r>
              <w:rPr>
                <w:rFonts w:eastAsia="Calibri" w:cs="Arial" w:ascii="Arial" w:hAnsi="Arial"/>
                <w:b/>
                <w:bCs/>
                <w:color w:val="000000" w:themeColor="text1"/>
                <w:kern w:val="0"/>
                <w:sz w:val="18"/>
                <w:szCs w:val="18"/>
                <w:lang w:val="en-US" w:eastAsia="en-US" w:bidi="ar-SA"/>
              </w:rPr>
              <w:t>KANAZAWA</w:t>
            </w:r>
          </w:p>
        </w:tc>
        <w:tc>
          <w:tcPr>
            <w:tcW w:w="5260"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b/>
                <w:b/>
                <w:bCs/>
                <w:color w:val="000000" w:themeColor="text1"/>
                <w:sz w:val="18"/>
                <w:szCs w:val="18"/>
                <w:lang w:val="es-MX"/>
              </w:rPr>
            </w:pPr>
            <w:r>
              <w:rPr>
                <w:rFonts w:cs="Arial" w:ascii="Arial" w:hAnsi="Arial"/>
                <w:color w:val="000000" w:themeColor="text1"/>
                <w:kern w:val="0"/>
                <w:sz w:val="18"/>
                <w:szCs w:val="18"/>
                <w:lang w:val="es-MX" w:eastAsia="en-US" w:bidi="ar-SA"/>
              </w:rPr>
              <w:t xml:space="preserve">Kanazawa Tokyu Hotel o similar </w:t>
            </w:r>
          </w:p>
        </w:tc>
      </w:tr>
      <w:tr>
        <w:trPr>
          <w:trHeight w:val="540" w:hRule="atLeast"/>
        </w:trPr>
        <w:tc>
          <w:tcPr>
            <w:tcW w:w="4387" w:type="dxa"/>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Calibri" w:cs="Arial"/>
                <w:color w:val="000000" w:themeColor="text1"/>
                <w:sz w:val="18"/>
                <w:szCs w:val="18"/>
              </w:rPr>
            </w:pPr>
            <w:r>
              <w:rPr>
                <w:rFonts w:eastAsia="Calibri" w:cs="Arial" w:ascii="Arial" w:hAnsi="Arial"/>
                <w:b/>
                <w:bCs/>
                <w:color w:val="000000" w:themeColor="text1"/>
                <w:kern w:val="0"/>
                <w:sz w:val="18"/>
                <w:szCs w:val="18"/>
                <w:lang w:val="es-AR" w:eastAsia="en-US" w:bidi="ar-SA"/>
              </w:rPr>
              <w:t xml:space="preserve">GERO </w:t>
            </w:r>
          </w:p>
        </w:tc>
        <w:tc>
          <w:tcPr>
            <w:tcW w:w="5260" w:type="dxa"/>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eastAsia="Calibri" w:cs="Arial" w:ascii="Arial" w:hAnsi="Arial"/>
                <w:color w:val="000000" w:themeColor="text1"/>
                <w:kern w:val="0"/>
                <w:sz w:val="18"/>
                <w:szCs w:val="18"/>
                <w:lang w:eastAsia="en-US" w:bidi="ar-SA"/>
              </w:rPr>
              <w:t>Ryokan Suimeikan  (habitaciones japonesas) o similar</w:t>
            </w:r>
          </w:p>
        </w:tc>
      </w:tr>
      <w:tr>
        <w:trPr>
          <w:trHeight w:val="406" w:hRule="atLeast"/>
          <w:cnfStyle w:val="000000100000" w:firstRow="0" w:lastRow="0" w:firstColumn="0" w:lastColumn="0" w:oddVBand="0" w:evenVBand="0" w:oddHBand="1" w:evenHBand="0" w:firstRowFirstColumn="0" w:firstRowLastColumn="0" w:lastRowFirstColumn="0" w:lastRowLastColumn="0"/>
        </w:trPr>
        <w:tc>
          <w:tcPr>
            <w:tcW w:w="4387" w:type="dxa"/>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Calibri" w:cs="Arial"/>
                <w:color w:val="000000" w:themeColor="text1"/>
                <w:sz w:val="18"/>
                <w:szCs w:val="18"/>
                <w:lang w:val="es-AR"/>
              </w:rPr>
            </w:pPr>
            <w:r>
              <w:rPr>
                <w:rFonts w:eastAsia="Calibri" w:cs="Arial" w:ascii="Arial" w:hAnsi="Arial"/>
                <w:b/>
                <w:bCs/>
                <w:color w:val="000000" w:themeColor="text1"/>
                <w:kern w:val="0"/>
                <w:sz w:val="18"/>
                <w:szCs w:val="18"/>
                <w:lang w:val="es-AR" w:eastAsia="en-US" w:bidi="ar-SA"/>
              </w:rPr>
              <w:t xml:space="preserve">OSAKA </w:t>
            </w:r>
          </w:p>
        </w:tc>
        <w:tc>
          <w:tcPr>
            <w:tcW w:w="5260"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en-US"/>
              </w:rPr>
            </w:pPr>
            <w:r>
              <w:rPr>
                <w:rFonts w:eastAsia="Calibri" w:cs="Arial" w:ascii="Arial" w:hAnsi="Arial"/>
                <w:color w:val="000000" w:themeColor="text1"/>
                <w:kern w:val="0"/>
                <w:sz w:val="18"/>
                <w:szCs w:val="18"/>
                <w:lang w:val="en-US" w:eastAsia="en-US" w:bidi="ar-SA"/>
              </w:rPr>
              <w:t xml:space="preserve">Sheraton Miyako Hotel Osaka o similar </w:t>
            </w:r>
          </w:p>
        </w:tc>
      </w:tr>
    </w:tbl>
    <w:p>
      <w:pPr>
        <w:pStyle w:val="Normal"/>
        <w:spacing w:lineRule="auto" w:line="240" w:before="0" w:after="0"/>
        <w:rPr>
          <w:rFonts w:ascii="Arial" w:hAnsi="Arial" w:eastAsia="Times New Roman" w:cs="Arial"/>
          <w:b/>
          <w:b/>
          <w:color w:val="E36C0A" w:themeColor="accent6" w:themeShade="bf"/>
          <w:sz w:val="18"/>
          <w:szCs w:val="18"/>
          <w:u w:val="single"/>
          <w:lang w:val="en-US" w:eastAsia="es-ES"/>
        </w:rPr>
      </w:pPr>
      <w:r>
        <w:rPr>
          <w:rFonts w:eastAsia="Times New Roman" w:cs="Arial" w:ascii="Arial" w:hAnsi="Arial"/>
          <w:b/>
          <w:color w:val="E36C0A" w:themeColor="accent6" w:themeShade="bf"/>
          <w:sz w:val="18"/>
          <w:szCs w:val="18"/>
          <w:u w:val="single"/>
          <w:lang w:val="en-US" w:eastAsia="es-ES"/>
        </w:rPr>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 xml:space="preserve">Notas importantes: </w:t>
      </w:r>
    </w:p>
    <w:p>
      <w:pPr>
        <w:pStyle w:val="ListParagraph"/>
        <w:numPr>
          <w:ilvl w:val="0"/>
          <w:numId w:val="3"/>
        </w:numPr>
        <w:spacing w:before="0" w:after="0"/>
        <w:contextualSpacing/>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sz w:val="18"/>
          <w:szCs w:val="18"/>
          <w:lang w:val="es-ES_tradnl" w:eastAsia="es-ES"/>
        </w:rPr>
        <w:t>El ryokan definitivo en Gero para sus clientes será decidido e informado por nosotros un mes antes del inicio  del tour. Asímismo, en las salidas en que usamos 2 hoteles diferentes en una ciudad, el hotel definitive para sus clientes será decidido e informado por nosotros un mes antes del inicio del tour.</w:t>
      </w:r>
    </w:p>
    <w:p>
      <w:pPr>
        <w:pStyle w:val="ListParagraph"/>
        <w:numPr>
          <w:ilvl w:val="0"/>
          <w:numId w:val="3"/>
        </w:numPr>
        <w:spacing w:before="0" w:after="0"/>
        <w:contextualSpacing/>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sz w:val="18"/>
          <w:szCs w:val="18"/>
          <w:lang w:val="es-ES_tradnl" w:eastAsia="es-ES"/>
        </w:rPr>
        <w:t>En caso de que no haya disponibilidad en los hoteles mencionados, otros hoteles de la misma categoría podrían ser utilizados.</w:t>
      </w:r>
    </w:p>
    <w:p>
      <w:pPr>
        <w:pStyle w:val="ListParagraph"/>
        <w:numPr>
          <w:ilvl w:val="0"/>
          <w:numId w:val="3"/>
        </w:numPr>
        <w:spacing w:before="0" w:after="0"/>
        <w:contextualSpacing/>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sz w:val="18"/>
          <w:szCs w:val="18"/>
          <w:lang w:val="es-ES_tradnl" w:eastAsia="es-ES"/>
        </w:rPr>
        <w:t>En Japón los hoteles disponen de pocas habitaciones dobles (con 1 cama matrimonial). Por regla general, usamos habitaciones twin (con 2 camas separadas). Habitaciones dobles no están garantizadas.</w:t>
      </w:r>
    </w:p>
    <w:p>
      <w:pPr>
        <w:pStyle w:val="ListParagraph"/>
        <w:numPr>
          <w:ilvl w:val="0"/>
          <w:numId w:val="3"/>
        </w:numPr>
        <w:spacing w:before="0" w:after="0"/>
        <w:contextualSpacing/>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sz w:val="18"/>
          <w:szCs w:val="18"/>
          <w:lang w:val="es-ES_tradnl" w:eastAsia="es-ES"/>
        </w:rPr>
        <w:t xml:space="preserve">Las habitaciones con una cama matrimonial pueden ser más pequeñas que las twin </w:t>
      </w:r>
    </w:p>
    <w:p>
      <w:pPr>
        <w:pStyle w:val="ListParagraph"/>
        <w:numPr>
          <w:ilvl w:val="0"/>
          <w:numId w:val="3"/>
        </w:numPr>
        <w:spacing w:before="0" w:after="0"/>
        <w:contextualSpacing/>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sz w:val="18"/>
          <w:szCs w:val="18"/>
          <w:lang w:val="es-ES_tradnl" w:eastAsia="es-ES"/>
        </w:rPr>
        <w:t>Una habitación triple es con 2 camas regulares + una cama extra de tamaño menor.</w:t>
      </w:r>
    </w:p>
    <w:p>
      <w:pPr>
        <w:pStyle w:val="ListParagraph"/>
        <w:numPr>
          <w:ilvl w:val="0"/>
          <w:numId w:val="3"/>
        </w:numPr>
        <w:spacing w:before="0" w:after="0"/>
        <w:contextualSpacing/>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sz w:val="18"/>
          <w:szCs w:val="18"/>
          <w:lang w:val="es-ES_tradnl" w:eastAsia="es-ES"/>
        </w:rPr>
        <w:t>En caso de uso individual, las habitaciones pueden ser más pequeñas que las mencionadas en la tabla.</w:t>
      </w:r>
    </w:p>
    <w:p>
      <w:pPr>
        <w:pStyle w:val="ListParagraph"/>
        <w:numPr>
          <w:ilvl w:val="0"/>
          <w:numId w:val="3"/>
        </w:numPr>
        <w:spacing w:before="0" w:after="0"/>
        <w:contextualSpacing/>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sz w:val="18"/>
          <w:szCs w:val="18"/>
          <w:lang w:val="es-ES_tradnl" w:eastAsia="es-ES"/>
        </w:rPr>
        <w:t xml:space="preserve">El ryokan definitivo en Gero para sus clientes será decidido e informado por nosotros un mes antes del inicio del tour. </w:t>
      </w:r>
    </w:p>
    <w:p>
      <w:pPr>
        <w:pStyle w:val="ListParagraph"/>
        <w:numPr>
          <w:ilvl w:val="0"/>
          <w:numId w:val="3"/>
        </w:numPr>
        <w:spacing w:before="0" w:after="0"/>
        <w:contextualSpacing/>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sz w:val="18"/>
          <w:szCs w:val="18"/>
          <w:lang w:val="es-ES_tradnl" w:eastAsia="es-ES"/>
        </w:rPr>
        <w:t>Asímismo, en las salidas en que usamos 2 hoteles diferentes en una ciudad, el hotel definitivo para sus clientes será decidido e informado por nosotros un mes antes del inicio del tour.</w:t>
        <w:br/>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 xml:space="preserve">PRECIO POR PERSONA POR NOCHE EN USD </w:t>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lineRule="auto" w:line="240" w:before="0" w:after="0"/>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r>
    </w:p>
    <w:tbl>
      <w:tblPr>
        <w:tblStyle w:val="Cuadrculamedia1-nfasis6"/>
        <w:tblW w:w="5000" w:type="pct"/>
        <w:jc w:val="center"/>
        <w:tblInd w:w="0" w:type="dxa"/>
        <w:shd w:fill="FDE4D0" w:val="clear"/>
        <w:tblLayout w:type="fixed"/>
        <w:tblCellMar>
          <w:top w:w="0" w:type="dxa"/>
          <w:left w:w="108" w:type="dxa"/>
          <w:bottom w:w="0" w:type="dxa"/>
          <w:right w:w="108" w:type="dxa"/>
        </w:tblCellMar>
        <w:tblLook w:firstRow="1" w:noVBand="1" w:lastRow="0" w:firstColumn="1" w:lastColumn="0" w:noHBand="0" w:val="04a0"/>
      </w:tblPr>
      <w:tblGrid>
        <w:gridCol w:w="1266"/>
        <w:gridCol w:w="3902"/>
        <w:gridCol w:w="1533"/>
        <w:gridCol w:w="1532"/>
        <w:gridCol w:w="1513"/>
      </w:tblGrid>
      <w:tr>
        <w:trPr>
          <w:trHeight w:val="454" w:hRule="atLeast"/>
          <w:cnfStyle w:val="100000000000" w:firstRow="1" w:lastRow="0" w:firstColumn="0" w:lastColumn="0" w:oddVBand="0" w:evenVBand="0" w:oddHBand="0" w:evenHBand="0" w:firstRowFirstColumn="0" w:firstRowLastColumn="0" w:lastRowFirstColumn="0" w:lastRowLastColumn="0"/>
        </w:trPr>
        <w:tc>
          <w:tcPr>
            <w:tcW w:w="1266" w:type="dxa"/>
            <w:cnfStyle w:val="001000000000" w:firstRow="0" w:lastRow="0" w:firstColumn="1" w:lastColumn="0" w:oddVBand="0" w:evenVBand="0" w:oddHBand="0" w:evenHBand="0" w:firstRowFirstColumn="0" w:firstRowLastColumn="0" w:lastRowFirstColumn="0" w:lastRowLastColumn="0"/>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color w:val="FFFFFF" w:themeColor="background1"/>
                <w:sz w:val="20"/>
                <w:szCs w:val="20"/>
                <w:lang w:val="es-ES_tradnl" w:eastAsia="es-ES"/>
              </w:rPr>
            </w:pPr>
            <w:r>
              <w:rPr>
                <w:rFonts w:eastAsia="Times New Roman" w:cs="Arial" w:ascii="Arial" w:hAnsi="Arial"/>
                <w:b/>
                <w:bCs/>
                <w:color w:val="FFFFFF" w:themeColor="background1"/>
                <w:kern w:val="0"/>
                <w:sz w:val="20"/>
                <w:szCs w:val="20"/>
                <w:lang w:val="es-ES_tradnl" w:eastAsia="es-ES" w:bidi="ar-SA"/>
              </w:rPr>
              <w:t>Categoría</w:t>
            </w:r>
          </w:p>
        </w:tc>
        <w:tc>
          <w:tcPr>
            <w:tcW w:w="3902" w:type="dxa"/>
            <w:tcBorders/>
            <w:shd w:color="auto" w:fill="E36C0A" w:themeFill="accent6" w:themeFillShade="bf" w:val="clear"/>
            <w:vAlign w:val="center"/>
          </w:tcPr>
          <w:p>
            <w:pPr>
              <w:pStyle w:val="Normal"/>
              <w:widowControl w:val="false"/>
              <w:suppressAutoHyphens w:val="true"/>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Arial" w:hAnsi="Arial" w:eastAsia="Times New Roman" w:cs="Arial"/>
                <w:color w:val="FFFFFF" w:themeColor="background1"/>
                <w:sz w:val="20"/>
                <w:szCs w:val="20"/>
                <w:lang w:val="es-ES_tradnl" w:eastAsia="es-ES"/>
              </w:rPr>
            </w:pPr>
            <w:r>
              <w:rPr>
                <w:rFonts w:eastAsia="Times New Roman" w:cs="Arial" w:ascii="Arial" w:hAnsi="Arial"/>
                <w:b/>
                <w:bCs/>
                <w:color w:val="FFFFFF" w:themeColor="background1"/>
                <w:kern w:val="0"/>
                <w:sz w:val="20"/>
                <w:szCs w:val="20"/>
                <w:lang w:val="es-ES_tradnl" w:eastAsia="es-ES" w:bidi="ar-SA"/>
              </w:rPr>
              <w:t>Salidas: Martes y Viernes (salidas específicas)</w:t>
            </w:r>
          </w:p>
        </w:tc>
        <w:tc>
          <w:tcPr>
            <w:tcW w:w="1533" w:type="dxa"/>
            <w:tcBorders/>
            <w:shd w:color="auto" w:fill="E36C0A" w:themeFill="accent6" w:themeFillShade="bf" w:val="clear"/>
            <w:vAlign w:val="center"/>
          </w:tcPr>
          <w:p>
            <w:pPr>
              <w:pStyle w:val="Normal"/>
              <w:widowControl w:val="false"/>
              <w:suppressAutoHyphens w:val="true"/>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Arial" w:hAnsi="Arial" w:eastAsia="Times New Roman" w:cs="Arial"/>
                <w:color w:val="FFFFFF" w:themeColor="background1"/>
                <w:sz w:val="20"/>
                <w:szCs w:val="20"/>
                <w:lang w:val="es-ES_tradnl" w:eastAsia="es-ES"/>
              </w:rPr>
            </w:pPr>
            <w:r>
              <w:rPr>
                <w:rFonts w:eastAsia="Times New Roman" w:cs="Arial" w:ascii="Arial" w:hAnsi="Arial"/>
                <w:b/>
                <w:bCs/>
                <w:color w:val="FFFFFF" w:themeColor="background1"/>
                <w:kern w:val="0"/>
                <w:sz w:val="20"/>
                <w:szCs w:val="20"/>
                <w:lang w:val="es-ES_tradnl" w:eastAsia="es-ES" w:bidi="ar-SA"/>
              </w:rPr>
              <w:t>Sencilla</w:t>
            </w:r>
          </w:p>
        </w:tc>
        <w:tc>
          <w:tcPr>
            <w:tcW w:w="1532" w:type="dxa"/>
            <w:tcBorders/>
            <w:shd w:color="auto" w:fill="E36C0A" w:themeFill="accent6" w:themeFillShade="bf" w:val="clear"/>
            <w:vAlign w:val="center"/>
          </w:tcPr>
          <w:p>
            <w:pPr>
              <w:pStyle w:val="Normal"/>
              <w:widowControl w:val="false"/>
              <w:suppressAutoHyphens w:val="true"/>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Pr>
                <w:rFonts w:eastAsia="Calibri" w:cs="Arial" w:ascii="Arial" w:hAnsi="Arial"/>
                <w:b/>
                <w:bCs/>
                <w:color w:val="FFFFFF" w:themeColor="background1"/>
                <w:kern w:val="0"/>
                <w:sz w:val="20"/>
                <w:szCs w:val="20"/>
                <w:lang w:eastAsia="en-US" w:bidi="ar-SA"/>
              </w:rPr>
              <w:t>Doble</w:t>
            </w:r>
          </w:p>
        </w:tc>
        <w:tc>
          <w:tcPr>
            <w:tcW w:w="1513" w:type="dxa"/>
            <w:tcBorders/>
            <w:shd w:color="auto" w:fill="E36C0A" w:themeFill="accent6" w:themeFillShade="bf" w:val="clear"/>
            <w:vAlign w:val="center"/>
          </w:tcPr>
          <w:p>
            <w:pPr>
              <w:pStyle w:val="Normal"/>
              <w:widowControl w:val="false"/>
              <w:suppressAutoHyphens w:val="true"/>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Pr>
                <w:rFonts w:eastAsia="Calibri" w:cs="Arial" w:ascii="Arial" w:hAnsi="Arial"/>
                <w:b/>
                <w:bCs/>
                <w:color w:val="FFFFFF" w:themeColor="background1"/>
                <w:kern w:val="0"/>
                <w:sz w:val="20"/>
                <w:szCs w:val="20"/>
                <w:lang w:eastAsia="en-US" w:bidi="ar-SA"/>
              </w:rPr>
              <w:t>Triple</w:t>
            </w:r>
          </w:p>
        </w:tc>
      </w:tr>
      <w:tr>
        <w:trPr>
          <w:trHeight w:val="207" w:hRule="atLeast"/>
          <w:cnfStyle w:val="000000100000" w:firstRow="0" w:lastRow="0" w:firstColumn="0" w:lastColumn="0" w:oddVBand="0" w:evenVBand="0" w:oddHBand="1" w:evenHBand="0" w:firstRowFirstColumn="0" w:firstRowLastColumn="0" w:lastRowFirstColumn="0" w:lastRowLastColumn="0"/>
        </w:trPr>
        <w:tc>
          <w:tcPr>
            <w:tcW w:w="1266" w:type="dxa"/>
            <w:vMerge w:val="restart"/>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Times New Roman" w:cs="Arial"/>
                <w:color w:val="000000" w:themeColor="text1"/>
                <w:sz w:val="18"/>
                <w:szCs w:val="18"/>
                <w:lang w:val="es-ES_tradnl" w:eastAsia="es-ES"/>
              </w:rPr>
            </w:pPr>
            <w:r>
              <w:rPr>
                <w:rFonts w:eastAsia="Times New Roman" w:cs="Arial" w:ascii="Arial" w:hAnsi="Arial"/>
                <w:b/>
                <w:bCs/>
                <w:color w:val="000000" w:themeColor="text1"/>
                <w:kern w:val="0"/>
                <w:sz w:val="18"/>
                <w:szCs w:val="18"/>
                <w:lang w:val="es-ES_tradnl" w:eastAsia="es-ES" w:bidi="ar-SA"/>
              </w:rPr>
              <w:t>Primera</w:t>
            </w:r>
          </w:p>
        </w:tc>
        <w:tc>
          <w:tcPr>
            <w:tcW w:w="3902" w:type="dxa"/>
            <w:tcBorders/>
            <w:shd w:color="auto" w:fill="FFFFFF" w:themeFill="background1" w:val="clear"/>
            <w:vAlign w:val="center"/>
          </w:tcPr>
          <w:p>
            <w:pPr>
              <w:pStyle w:val="Normal"/>
              <w:widowControl w:val="false"/>
              <w:suppressAutoHyphens w:val="true"/>
              <w:spacing w:lineRule="auto" w:line="240" w:before="0" w:after="0"/>
              <w:jc w:val="left"/>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2025</w:t>
            </w:r>
          </w:p>
          <w:p>
            <w:pPr>
              <w:pStyle w:val="Normal"/>
              <w:widowControl w:val="false"/>
              <w:suppressAutoHyphens w:val="true"/>
              <w:spacing w:lineRule="auto" w:line="240" w:before="0" w:after="0"/>
              <w:jc w:val="left"/>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 xml:space="preserve">Febrero: 4 y 18 </w:t>
            </w:r>
          </w:p>
        </w:tc>
        <w:tc>
          <w:tcPr>
            <w:tcW w:w="1533"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eastAsia="Calibri" w:cs="Arial" w:ascii="Arial" w:hAnsi="Arial"/>
                <w:color w:val="000000" w:themeColor="text1"/>
                <w:kern w:val="0"/>
                <w:sz w:val="18"/>
                <w:szCs w:val="18"/>
                <w:lang w:eastAsia="en-US" w:bidi="ar-SA"/>
              </w:rPr>
              <w:t>USD 4,462</w:t>
            </w:r>
          </w:p>
        </w:tc>
        <w:tc>
          <w:tcPr>
            <w:tcW w:w="1532"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eastAsia="Calibri" w:cs="Arial" w:ascii="Arial" w:hAnsi="Arial"/>
                <w:color w:val="000000" w:themeColor="text1"/>
                <w:kern w:val="0"/>
                <w:sz w:val="18"/>
                <w:szCs w:val="18"/>
                <w:lang w:eastAsia="en-US" w:bidi="ar-SA"/>
              </w:rPr>
              <w:t>USD 3,234</w:t>
            </w:r>
          </w:p>
        </w:tc>
        <w:tc>
          <w:tcPr>
            <w:tcW w:w="1513"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eastAsia="Calibri" w:cs="Arial" w:ascii="Arial" w:hAnsi="Arial"/>
                <w:color w:val="000000" w:themeColor="text1"/>
                <w:kern w:val="0"/>
                <w:sz w:val="18"/>
                <w:szCs w:val="18"/>
                <w:lang w:eastAsia="en-US" w:bidi="ar-SA"/>
              </w:rPr>
              <w:t>USD 3,074</w:t>
            </w:r>
          </w:p>
        </w:tc>
      </w:tr>
      <w:tr>
        <w:trPr>
          <w:trHeight w:val="737" w:hRule="atLeast"/>
        </w:trPr>
        <w:tc>
          <w:tcPr>
            <w:tcW w:w="1266" w:type="dxa"/>
            <w:vMerge w:val="continue"/>
            <w:cnfStyle w:val="001000000000" w:firstRow="0" w:lastRow="0" w:firstColumn="1" w:lastColumn="0" w:oddVBand="0" w:evenVBand="0" w:oddHBand="0" w:evenHBand="0" w:firstRowFirstColumn="0" w:firstRowLastColumn="0" w:lastRowFirstColumn="0" w:lastRowLastColumn="0"/>
            <w:tcBorders/>
            <w:shd w:color="auto" w:fill="FFFFFF" w:themeFill="background1" w:val="clear"/>
          </w:tcPr>
          <w:p>
            <w:pPr>
              <w:pStyle w:val="Normal"/>
              <w:widowControl w:val="false"/>
              <w:suppressAutoHyphens w:val="true"/>
              <w:spacing w:lineRule="auto" w:line="240" w:before="0" w:after="0"/>
              <w:jc w:val="left"/>
              <w:rPr>
                <w:rFonts w:ascii="Arial" w:hAnsi="Arial" w:eastAsia="Times New Roman" w:cs="Arial"/>
                <w:color w:val="000000" w:themeColor="text1"/>
                <w:sz w:val="18"/>
                <w:szCs w:val="18"/>
                <w:lang w:val="en-US" w:eastAsia="es-ES"/>
              </w:rPr>
            </w:pPr>
            <w:r>
              <w:rPr>
                <w:rFonts w:eastAsia="Times New Roman" w:cs="Arial" w:ascii="Arial" w:hAnsi="Arial"/>
                <w:b/>
                <w:bCs/>
                <w:color w:val="000000" w:themeColor="text1"/>
                <w:kern w:val="0"/>
                <w:sz w:val="22"/>
                <w:szCs w:val="22"/>
                <w:lang w:val="en-US" w:eastAsia="en-US" w:bidi="ar-SA"/>
              </w:rPr>
            </w:r>
          </w:p>
        </w:tc>
        <w:tc>
          <w:tcPr>
            <w:tcW w:w="3902" w:type="dxa"/>
            <w:tcBorders/>
            <w:shd w:color="auto" w:fill="FFFFFF" w:themeFill="background1" w:val="clear"/>
            <w:vAlign w:val="center"/>
          </w:tcPr>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 xml:space="preserve">Junio: 3, 10, 17,24 </w:t>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 xml:space="preserve">Septiembre: 2 </w:t>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 xml:space="preserve">Diciembre: 9, 16, </w:t>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2026</w:t>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Enero: 13, 27</w:t>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Febrero: 10, 24</w:t>
            </w:r>
          </w:p>
        </w:tc>
        <w:tc>
          <w:tcPr>
            <w:tcW w:w="1533"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eastAsia="Calibri" w:cs="Arial" w:ascii="Arial" w:hAnsi="Arial"/>
                <w:color w:val="000000" w:themeColor="text1"/>
                <w:kern w:val="0"/>
                <w:sz w:val="18"/>
                <w:szCs w:val="18"/>
                <w:lang w:eastAsia="en-US" w:bidi="ar-SA"/>
              </w:rPr>
              <w:t xml:space="preserve">USD </w:t>
            </w:r>
            <w:r>
              <w:rPr>
                <w:rFonts w:eastAsia="Calibri" w:cs="Arial" w:ascii="Arial" w:hAnsi="Arial"/>
                <w:color w:val="000000" w:themeColor="text1"/>
                <w:kern w:val="0"/>
                <w:sz w:val="18"/>
                <w:szCs w:val="18"/>
                <w:lang w:eastAsia="en-US" w:bidi="ar-SA"/>
              </w:rPr>
              <w:t>4,555</w:t>
            </w:r>
          </w:p>
        </w:tc>
        <w:tc>
          <w:tcPr>
            <w:tcW w:w="1532"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eastAsia="Calibri" w:cs="Arial" w:ascii="Arial" w:hAnsi="Arial"/>
                <w:color w:val="000000" w:themeColor="text1"/>
                <w:kern w:val="0"/>
                <w:sz w:val="18"/>
                <w:szCs w:val="18"/>
                <w:lang w:eastAsia="en-US" w:bidi="ar-SA"/>
              </w:rPr>
              <w:t xml:space="preserve">USD </w:t>
            </w:r>
            <w:r>
              <w:rPr>
                <w:rFonts w:eastAsia="Calibri" w:cs="Arial" w:ascii="Arial" w:hAnsi="Arial"/>
                <w:color w:val="000000" w:themeColor="text1"/>
                <w:kern w:val="0"/>
                <w:sz w:val="18"/>
                <w:szCs w:val="18"/>
                <w:lang w:eastAsia="en-US" w:bidi="ar-SA"/>
              </w:rPr>
              <w:t>3,121</w:t>
            </w:r>
          </w:p>
        </w:tc>
        <w:tc>
          <w:tcPr>
            <w:tcW w:w="1513" w:type="dxa"/>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eastAsia="Calibri" w:cs="Arial" w:ascii="Arial" w:hAnsi="Arial"/>
                <w:color w:val="000000" w:themeColor="text1"/>
                <w:kern w:val="0"/>
                <w:sz w:val="18"/>
                <w:szCs w:val="18"/>
                <w:lang w:eastAsia="en-US" w:bidi="ar-SA"/>
              </w:rPr>
              <w:t xml:space="preserve">USD </w:t>
            </w:r>
            <w:r>
              <w:rPr>
                <w:rFonts w:eastAsia="Calibri" w:cs="Arial" w:ascii="Arial" w:hAnsi="Arial"/>
                <w:color w:val="000000" w:themeColor="text1"/>
                <w:kern w:val="0"/>
                <w:sz w:val="18"/>
                <w:szCs w:val="18"/>
                <w:lang w:eastAsia="en-US" w:bidi="ar-SA"/>
              </w:rPr>
              <w:t>2,986</w:t>
            </w:r>
          </w:p>
        </w:tc>
      </w:tr>
      <w:tr>
        <w:trPr>
          <w:trHeight w:val="737" w:hRule="atLeast"/>
          <w:cnfStyle w:val="000000100000" w:firstRow="0" w:lastRow="0" w:firstColumn="0" w:lastColumn="0" w:oddVBand="0" w:evenVBand="0" w:oddHBand="1" w:evenHBand="0" w:firstRowFirstColumn="0" w:firstRowLastColumn="0" w:lastRowFirstColumn="0" w:lastRowLastColumn="0"/>
        </w:trPr>
        <w:tc>
          <w:tcPr>
            <w:tcW w:w="1266" w:type="dxa"/>
            <w:vMerge w:val="continue"/>
            <w:cnfStyle w:val="001000000000" w:firstRow="0" w:lastRow="0" w:firstColumn="1" w:lastColumn="0" w:oddVBand="0" w:evenVBand="0" w:oddHBand="0" w:evenHBand="0" w:firstRowFirstColumn="0" w:firstRowLastColumn="0" w:lastRowFirstColumn="0" w:lastRowLastColumn="0"/>
            <w:tcBorders/>
            <w:shd w:color="auto" w:fill="FFFFFF" w:themeFill="background1" w:val="clear"/>
          </w:tcPr>
          <w:p>
            <w:pPr>
              <w:pStyle w:val="Normal"/>
              <w:widowControl w:val="false"/>
              <w:suppressAutoHyphens w:val="true"/>
              <w:spacing w:lineRule="auto" w:line="240" w:before="0" w:after="0"/>
              <w:jc w:val="left"/>
              <w:rPr>
                <w:rFonts w:ascii="Arial" w:hAnsi="Arial" w:eastAsia="Times New Roman" w:cs="Arial"/>
                <w:color w:val="000000" w:themeColor="text1"/>
                <w:sz w:val="18"/>
                <w:szCs w:val="18"/>
                <w:lang w:val="en-US" w:eastAsia="es-ES"/>
              </w:rPr>
            </w:pPr>
            <w:r>
              <w:rPr>
                <w:rFonts w:eastAsia="Times New Roman" w:cs="Arial" w:ascii="Arial" w:hAnsi="Arial"/>
                <w:b/>
                <w:bCs/>
                <w:color w:val="000000" w:themeColor="text1"/>
                <w:kern w:val="0"/>
                <w:sz w:val="22"/>
                <w:szCs w:val="22"/>
                <w:lang w:val="en-US" w:eastAsia="en-US" w:bidi="ar-SA"/>
              </w:rPr>
            </w:r>
          </w:p>
        </w:tc>
        <w:tc>
          <w:tcPr>
            <w:tcW w:w="3902" w:type="dxa"/>
            <w:tcBorders/>
            <w:shd w:color="auto" w:fill="FFFFFF" w:themeFill="background1" w:val="clear"/>
            <w:vAlign w:val="center"/>
          </w:tcPr>
          <w:p>
            <w:pPr>
              <w:pStyle w:val="Normal"/>
              <w:widowControl w:val="false"/>
              <w:suppressAutoHyphens w:val="true"/>
              <w:spacing w:lineRule="auto" w:line="240" w:before="0" w:after="0"/>
              <w:jc w:val="left"/>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 xml:space="preserve">Mayo: 13, 16, (salida en viernes) 20 </w:t>
            </w:r>
          </w:p>
          <w:p>
            <w:pPr>
              <w:pStyle w:val="Normal"/>
              <w:widowControl w:val="false"/>
              <w:suppressAutoHyphens w:val="true"/>
              <w:spacing w:lineRule="auto" w:line="240" w:before="0" w:after="0"/>
              <w:jc w:val="left"/>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 xml:space="preserve">Julio: 1, 8, 11,( salida en viernes ), 22, 25 (salida en viernes ) 29, </w:t>
            </w:r>
          </w:p>
          <w:p>
            <w:pPr>
              <w:pStyle w:val="Normal"/>
              <w:widowControl w:val="false"/>
              <w:suppressAutoHyphens w:val="true"/>
              <w:spacing w:lineRule="auto" w:line="240" w:before="0" w:after="0"/>
              <w:jc w:val="left"/>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Agosto: 15 (salida en viernes), 19, 22 (salida en viernes), 26</w:t>
            </w:r>
          </w:p>
          <w:p>
            <w:pPr>
              <w:pStyle w:val="Normal"/>
              <w:widowControl w:val="false"/>
              <w:suppressAutoHyphens w:val="true"/>
              <w:spacing w:lineRule="auto" w:line="240" w:before="0" w:after="0"/>
              <w:jc w:val="left"/>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 xml:space="preserve">Septiembre: 5 (salida en viernes),, 16 </w:t>
            </w:r>
          </w:p>
          <w:p>
            <w:pPr>
              <w:pStyle w:val="Normal"/>
              <w:widowControl w:val="false"/>
              <w:suppressAutoHyphens w:val="true"/>
              <w:spacing w:lineRule="auto" w:line="240" w:before="0" w:after="0"/>
              <w:jc w:val="left"/>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Diciembre: 2</w:t>
            </w:r>
          </w:p>
          <w:p>
            <w:pPr>
              <w:pStyle w:val="Normal"/>
              <w:widowControl w:val="false"/>
              <w:suppressAutoHyphens w:val="true"/>
              <w:spacing w:lineRule="auto" w:line="240" w:before="0" w:after="0"/>
              <w:jc w:val="left"/>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 xml:space="preserve">2026 </w:t>
            </w:r>
          </w:p>
          <w:p>
            <w:pPr>
              <w:pStyle w:val="Normal"/>
              <w:widowControl w:val="false"/>
              <w:suppressAutoHyphens w:val="true"/>
              <w:spacing w:lineRule="auto" w:line="240" w:before="0" w:after="0"/>
              <w:jc w:val="left"/>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Marzo: 3</w:t>
            </w:r>
          </w:p>
        </w:tc>
        <w:tc>
          <w:tcPr>
            <w:tcW w:w="1533"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eastAsia="Calibri" w:cs="Arial" w:ascii="Arial" w:hAnsi="Arial"/>
                <w:color w:val="000000" w:themeColor="text1"/>
                <w:kern w:val="0"/>
                <w:sz w:val="18"/>
                <w:szCs w:val="18"/>
                <w:lang w:eastAsia="en-US" w:bidi="ar-SA"/>
              </w:rPr>
              <w:t xml:space="preserve">USD </w:t>
            </w:r>
            <w:r>
              <w:rPr>
                <w:rFonts w:eastAsia="Calibri" w:cs="Arial" w:ascii="Arial" w:hAnsi="Arial"/>
                <w:color w:val="000000" w:themeColor="text1"/>
                <w:kern w:val="0"/>
                <w:sz w:val="18"/>
                <w:szCs w:val="18"/>
                <w:lang w:eastAsia="en-US" w:bidi="ar-SA"/>
              </w:rPr>
              <w:t>4,734</w:t>
            </w:r>
          </w:p>
        </w:tc>
        <w:tc>
          <w:tcPr>
            <w:tcW w:w="1532"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eastAsia="Calibri" w:cs="Arial" w:ascii="Arial" w:hAnsi="Arial"/>
                <w:color w:val="000000" w:themeColor="text1"/>
                <w:kern w:val="0"/>
                <w:sz w:val="18"/>
                <w:szCs w:val="18"/>
                <w:lang w:eastAsia="en-US" w:bidi="ar-SA"/>
              </w:rPr>
              <w:t xml:space="preserve">USD </w:t>
            </w:r>
            <w:r>
              <w:rPr>
                <w:rFonts w:eastAsia="Calibri" w:cs="Arial" w:ascii="Arial" w:hAnsi="Arial"/>
                <w:color w:val="000000" w:themeColor="text1"/>
                <w:kern w:val="0"/>
                <w:sz w:val="18"/>
                <w:szCs w:val="18"/>
                <w:lang w:eastAsia="en-US" w:bidi="ar-SA"/>
              </w:rPr>
              <w:t>3,210</w:t>
            </w:r>
          </w:p>
        </w:tc>
        <w:tc>
          <w:tcPr>
            <w:tcW w:w="1513"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eastAsia="Calibri" w:cs="Arial" w:ascii="Arial" w:hAnsi="Arial"/>
                <w:color w:val="000000" w:themeColor="text1"/>
                <w:kern w:val="0"/>
                <w:sz w:val="18"/>
                <w:szCs w:val="18"/>
                <w:lang w:eastAsia="en-US" w:bidi="ar-SA"/>
              </w:rPr>
              <w:t xml:space="preserve">USD </w:t>
            </w:r>
            <w:r>
              <w:rPr>
                <w:rFonts w:eastAsia="Calibri" w:cs="Arial" w:ascii="Arial" w:hAnsi="Arial"/>
                <w:color w:val="000000" w:themeColor="text1"/>
                <w:kern w:val="0"/>
                <w:sz w:val="18"/>
                <w:szCs w:val="18"/>
                <w:lang w:eastAsia="en-US" w:bidi="ar-SA"/>
              </w:rPr>
              <w:t>3,076</w:t>
            </w:r>
          </w:p>
        </w:tc>
      </w:tr>
      <w:tr>
        <w:trPr>
          <w:trHeight w:val="737" w:hRule="atLeast"/>
        </w:trPr>
        <w:tc>
          <w:tcPr>
            <w:tcW w:w="1266" w:type="dxa"/>
            <w:vMerge w:val="continue"/>
            <w:cnfStyle w:val="001000000000" w:firstRow="0" w:lastRow="0" w:firstColumn="1" w:lastColumn="0" w:oddVBand="0" w:evenVBand="0" w:oddHBand="0" w:evenHBand="0" w:firstRowFirstColumn="0" w:firstRowLastColumn="0" w:lastRowFirstColumn="0" w:lastRowLastColumn="0"/>
            <w:tcBorders/>
            <w:shd w:color="auto" w:fill="FFFFFF" w:themeFill="background1" w:val="clear"/>
          </w:tcPr>
          <w:p>
            <w:pPr>
              <w:pStyle w:val="Normal"/>
              <w:widowControl w:val="false"/>
              <w:suppressAutoHyphens w:val="true"/>
              <w:spacing w:lineRule="auto" w:line="240" w:before="0" w:after="0"/>
              <w:jc w:val="left"/>
              <w:rPr>
                <w:rFonts w:ascii="Arial" w:hAnsi="Arial" w:eastAsia="Times New Roman" w:cs="Arial"/>
                <w:color w:val="000000" w:themeColor="text1"/>
                <w:sz w:val="18"/>
                <w:szCs w:val="18"/>
                <w:lang w:val="en-US" w:eastAsia="es-ES"/>
              </w:rPr>
            </w:pPr>
            <w:r>
              <w:rPr>
                <w:rFonts w:eastAsia="Times New Roman" w:cs="Arial" w:ascii="Arial" w:hAnsi="Arial"/>
                <w:b/>
                <w:bCs/>
                <w:color w:val="000000" w:themeColor="text1"/>
                <w:kern w:val="0"/>
                <w:sz w:val="22"/>
                <w:szCs w:val="22"/>
                <w:lang w:val="en-US" w:eastAsia="en-US" w:bidi="ar-SA"/>
              </w:rPr>
            </w:r>
          </w:p>
        </w:tc>
        <w:tc>
          <w:tcPr>
            <w:tcW w:w="3902" w:type="dxa"/>
            <w:tcBorders/>
            <w:shd w:color="auto" w:fill="FFFFFF" w:themeFill="background1" w:val="clear"/>
            <w:vAlign w:val="center"/>
          </w:tcPr>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Abril: 11 (salida en viernes), 15, 18, (salida en viernes) y 22</w:t>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Mayo: 6, 9 (salida en viernes)</w:t>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 xml:space="preserve">Septiembre: 23, 30 </w:t>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Octubre: 14, 21, 28,</w:t>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Noviembre: 4</w:t>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2026</w:t>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Marzo: 10</w:t>
            </w:r>
          </w:p>
        </w:tc>
        <w:tc>
          <w:tcPr>
            <w:tcW w:w="1533"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eastAsia="Calibri" w:cs="Arial" w:ascii="Arial" w:hAnsi="Arial"/>
                <w:color w:val="000000" w:themeColor="text1"/>
                <w:kern w:val="0"/>
                <w:sz w:val="18"/>
                <w:szCs w:val="18"/>
                <w:lang w:eastAsia="en-US" w:bidi="ar-SA"/>
              </w:rPr>
              <w:t xml:space="preserve">USD </w:t>
            </w:r>
            <w:r>
              <w:rPr>
                <w:rFonts w:eastAsia="Calibri" w:cs="Arial" w:ascii="Arial" w:hAnsi="Arial"/>
                <w:color w:val="000000" w:themeColor="text1"/>
                <w:kern w:val="0"/>
                <w:sz w:val="18"/>
                <w:szCs w:val="18"/>
                <w:lang w:eastAsia="en-US" w:bidi="ar-SA"/>
              </w:rPr>
              <w:t>4,913</w:t>
            </w:r>
          </w:p>
        </w:tc>
        <w:tc>
          <w:tcPr>
            <w:tcW w:w="1532"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eastAsia="Calibri" w:cs="Arial" w:ascii="Arial" w:hAnsi="Arial"/>
                <w:color w:val="000000" w:themeColor="text1"/>
                <w:kern w:val="0"/>
                <w:sz w:val="18"/>
                <w:szCs w:val="18"/>
                <w:lang w:eastAsia="en-US" w:bidi="ar-SA"/>
              </w:rPr>
              <w:t xml:space="preserve">USD </w:t>
            </w:r>
            <w:r>
              <w:rPr>
                <w:rFonts w:eastAsia="Calibri" w:cs="Arial" w:ascii="Arial" w:hAnsi="Arial"/>
                <w:color w:val="000000" w:themeColor="text1"/>
                <w:kern w:val="0"/>
                <w:sz w:val="18"/>
                <w:szCs w:val="18"/>
                <w:lang w:eastAsia="en-US" w:bidi="ar-SA"/>
              </w:rPr>
              <w:t>3,300</w:t>
            </w:r>
          </w:p>
        </w:tc>
        <w:tc>
          <w:tcPr>
            <w:tcW w:w="1513" w:type="dxa"/>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eastAsia="Calibri" w:cs="Arial" w:ascii="Arial" w:hAnsi="Arial"/>
                <w:color w:val="000000" w:themeColor="text1"/>
                <w:kern w:val="0"/>
                <w:sz w:val="18"/>
                <w:szCs w:val="18"/>
                <w:lang w:eastAsia="en-US" w:bidi="ar-SA"/>
              </w:rPr>
              <w:t xml:space="preserve">USD </w:t>
            </w:r>
            <w:r>
              <w:rPr>
                <w:rFonts w:eastAsia="Calibri" w:cs="Arial" w:ascii="Arial" w:hAnsi="Arial"/>
                <w:color w:val="000000" w:themeColor="text1"/>
                <w:kern w:val="0"/>
                <w:sz w:val="18"/>
                <w:szCs w:val="18"/>
                <w:lang w:eastAsia="en-US" w:bidi="ar-SA"/>
              </w:rPr>
              <w:t>3,166</w:t>
            </w:r>
          </w:p>
        </w:tc>
      </w:tr>
      <w:tr>
        <w:trPr>
          <w:trHeight w:val="737" w:hRule="atLeast"/>
          <w:cnfStyle w:val="000000100000" w:firstRow="0" w:lastRow="0" w:firstColumn="0" w:lastColumn="0" w:oddVBand="0" w:evenVBand="0" w:oddHBand="1" w:evenHBand="0" w:firstRowFirstColumn="0" w:firstRowLastColumn="0" w:lastRowFirstColumn="0" w:lastRowLastColumn="0"/>
        </w:trPr>
        <w:tc>
          <w:tcPr>
            <w:tcW w:w="1266" w:type="dxa"/>
            <w:vMerge w:val="continue"/>
            <w:cnfStyle w:val="001000000000" w:firstRow="0" w:lastRow="0" w:firstColumn="1" w:lastColumn="0" w:oddVBand="0" w:evenVBand="0" w:oddHBand="0" w:evenHBand="0" w:firstRowFirstColumn="0" w:firstRowLastColumn="0" w:lastRowFirstColumn="0" w:lastRowLastColumn="0"/>
            <w:tcBorders/>
            <w:shd w:color="auto" w:fill="FFFFFF" w:themeFill="background1" w:val="clear"/>
          </w:tcPr>
          <w:p>
            <w:pPr>
              <w:pStyle w:val="Normal"/>
              <w:widowControl w:val="false"/>
              <w:suppressAutoHyphens w:val="true"/>
              <w:spacing w:lineRule="auto" w:line="240" w:before="0" w:after="0"/>
              <w:jc w:val="left"/>
              <w:rPr>
                <w:rFonts w:ascii="Arial" w:hAnsi="Arial" w:eastAsia="Times New Roman" w:cs="Arial"/>
                <w:color w:val="000000" w:themeColor="text1"/>
                <w:sz w:val="18"/>
                <w:szCs w:val="18"/>
                <w:lang w:val="es-ES_tradnl" w:eastAsia="es-ES"/>
              </w:rPr>
            </w:pPr>
            <w:r>
              <w:rPr>
                <w:rFonts w:eastAsia="Times New Roman" w:cs="Arial" w:ascii="Arial" w:hAnsi="Arial"/>
                <w:b/>
                <w:bCs/>
                <w:color w:val="000000" w:themeColor="text1"/>
                <w:kern w:val="0"/>
                <w:sz w:val="22"/>
                <w:szCs w:val="22"/>
                <w:lang w:val="es-ES_tradnl" w:eastAsia="en-US" w:bidi="ar-SA"/>
              </w:rPr>
            </w:r>
          </w:p>
        </w:tc>
        <w:tc>
          <w:tcPr>
            <w:tcW w:w="3902" w:type="dxa"/>
            <w:tcBorders/>
            <w:shd w:color="auto" w:fill="FFFFFF" w:themeFill="background1" w:val="clear"/>
            <w:vAlign w:val="center"/>
          </w:tcPr>
          <w:p>
            <w:pPr>
              <w:pStyle w:val="Normal"/>
              <w:widowControl w:val="false"/>
              <w:suppressAutoHyphens w:val="true"/>
              <w:spacing w:lineRule="auto" w:line="240" w:before="0" w:after="0"/>
              <w:jc w:val="left"/>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Julio: 15</w:t>
            </w:r>
          </w:p>
          <w:p>
            <w:pPr>
              <w:pStyle w:val="Normal"/>
              <w:widowControl w:val="false"/>
              <w:suppressAutoHyphens w:val="true"/>
              <w:spacing w:lineRule="auto" w:line="240" w:before="0" w:after="0"/>
              <w:jc w:val="left"/>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Noviembre: 25</w:t>
            </w:r>
          </w:p>
        </w:tc>
        <w:tc>
          <w:tcPr>
            <w:tcW w:w="1533"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eastAsia="Calibri" w:cs="Arial" w:ascii="Arial" w:hAnsi="Arial"/>
                <w:color w:val="000000" w:themeColor="text1"/>
                <w:kern w:val="0"/>
                <w:sz w:val="18"/>
                <w:szCs w:val="18"/>
                <w:lang w:eastAsia="en-US" w:bidi="ar-SA"/>
              </w:rPr>
              <w:t xml:space="preserve">USD </w:t>
            </w:r>
            <w:r>
              <w:rPr>
                <w:rFonts w:eastAsia="Calibri" w:cs="Arial" w:ascii="Arial" w:hAnsi="Arial"/>
                <w:color w:val="000000" w:themeColor="text1"/>
                <w:kern w:val="0"/>
                <w:sz w:val="18"/>
                <w:szCs w:val="18"/>
                <w:lang w:eastAsia="en-US" w:bidi="ar-SA"/>
              </w:rPr>
              <w:t>5,092</w:t>
            </w:r>
          </w:p>
        </w:tc>
        <w:tc>
          <w:tcPr>
            <w:tcW w:w="1532"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eastAsia="Calibri" w:cs="Arial" w:ascii="Arial" w:hAnsi="Arial"/>
                <w:color w:val="000000" w:themeColor="text1"/>
                <w:kern w:val="0"/>
                <w:sz w:val="18"/>
                <w:szCs w:val="18"/>
                <w:lang w:eastAsia="en-US" w:bidi="ar-SA"/>
              </w:rPr>
              <w:t xml:space="preserve">USD </w:t>
            </w:r>
            <w:r>
              <w:rPr>
                <w:rFonts w:eastAsia="Calibri" w:cs="Arial" w:ascii="Arial" w:hAnsi="Arial"/>
                <w:color w:val="000000" w:themeColor="text1"/>
                <w:kern w:val="0"/>
                <w:sz w:val="18"/>
                <w:szCs w:val="18"/>
                <w:lang w:eastAsia="en-US" w:bidi="ar-SA"/>
              </w:rPr>
              <w:t>3,390</w:t>
            </w:r>
          </w:p>
        </w:tc>
        <w:tc>
          <w:tcPr>
            <w:tcW w:w="1513"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eastAsia="Calibri" w:cs="Arial" w:ascii="Arial" w:hAnsi="Arial"/>
                <w:color w:val="000000" w:themeColor="text1"/>
                <w:kern w:val="0"/>
                <w:sz w:val="18"/>
                <w:szCs w:val="18"/>
                <w:lang w:eastAsia="en-US" w:bidi="ar-SA"/>
              </w:rPr>
              <w:t xml:space="preserve">USD </w:t>
            </w:r>
            <w:r>
              <w:rPr>
                <w:rFonts w:eastAsia="Calibri" w:cs="Arial" w:ascii="Arial" w:hAnsi="Arial"/>
                <w:color w:val="000000" w:themeColor="text1"/>
                <w:kern w:val="0"/>
                <w:sz w:val="18"/>
                <w:szCs w:val="18"/>
                <w:lang w:eastAsia="en-US" w:bidi="ar-SA"/>
              </w:rPr>
              <w:t>3,255</w:t>
            </w:r>
          </w:p>
        </w:tc>
      </w:tr>
      <w:tr>
        <w:trPr>
          <w:trHeight w:val="737" w:hRule="atLeast"/>
        </w:trPr>
        <w:tc>
          <w:tcPr>
            <w:tcW w:w="1266" w:type="dxa"/>
            <w:vMerge w:val="continue"/>
            <w:cnfStyle w:val="001000000000" w:firstRow="0" w:lastRow="0" w:firstColumn="1" w:lastColumn="0" w:oddVBand="0" w:evenVBand="0" w:oddHBand="0" w:evenHBand="0" w:firstRowFirstColumn="0" w:firstRowLastColumn="0" w:lastRowFirstColumn="0" w:lastRowLastColumn="0"/>
            <w:tcBorders/>
            <w:shd w:color="auto" w:fill="FFFFFF" w:themeFill="background1" w:val="clear"/>
          </w:tcPr>
          <w:p>
            <w:pPr>
              <w:pStyle w:val="Normal"/>
              <w:widowControl w:val="false"/>
              <w:suppressAutoHyphens w:val="true"/>
              <w:spacing w:lineRule="auto" w:line="240" w:before="0" w:after="0"/>
              <w:jc w:val="left"/>
              <w:rPr>
                <w:rFonts w:ascii="Arial" w:hAnsi="Arial" w:eastAsia="Times New Roman" w:cs="Arial"/>
                <w:color w:val="000000" w:themeColor="text1"/>
                <w:sz w:val="18"/>
                <w:szCs w:val="18"/>
                <w:lang w:val="es-ES_tradnl" w:eastAsia="es-ES"/>
              </w:rPr>
            </w:pPr>
            <w:r>
              <w:rPr>
                <w:rFonts w:eastAsia="Times New Roman" w:cs="Arial" w:ascii="Arial" w:hAnsi="Arial"/>
                <w:b/>
                <w:bCs/>
                <w:color w:val="000000" w:themeColor="text1"/>
                <w:kern w:val="0"/>
                <w:sz w:val="22"/>
                <w:szCs w:val="22"/>
                <w:lang w:val="es-ES_tradnl" w:eastAsia="en-US" w:bidi="ar-SA"/>
              </w:rPr>
            </w:r>
          </w:p>
        </w:tc>
        <w:tc>
          <w:tcPr>
            <w:tcW w:w="3902" w:type="dxa"/>
            <w:tcBorders/>
            <w:shd w:color="auto" w:fill="FFFFFF" w:themeFill="background1" w:val="clear"/>
            <w:vAlign w:val="center"/>
          </w:tcPr>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 xml:space="preserve">Abril:1, 8 </w:t>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Septiembre: 9</w:t>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 xml:space="preserve">Octubre: 7 </w:t>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 xml:space="preserve">Noviembre: 11, 18 </w:t>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2026</w:t>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s-ES_tradnl" w:eastAsia="es-ES" w:bidi="ar-SA"/>
              </w:rPr>
              <w:t>Marzo: 17, 24, 27, 31</w:t>
            </w:r>
          </w:p>
        </w:tc>
        <w:tc>
          <w:tcPr>
            <w:tcW w:w="1533"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eastAsia="Calibri" w:cs="Arial" w:ascii="Arial" w:hAnsi="Arial"/>
                <w:color w:val="000000" w:themeColor="text1"/>
                <w:kern w:val="0"/>
                <w:sz w:val="18"/>
                <w:szCs w:val="18"/>
                <w:lang w:eastAsia="en-US" w:bidi="ar-SA"/>
              </w:rPr>
              <w:t xml:space="preserve">USD </w:t>
            </w:r>
            <w:r>
              <w:rPr>
                <w:rFonts w:eastAsia="Calibri" w:cs="Arial" w:ascii="Arial" w:hAnsi="Arial"/>
                <w:color w:val="000000" w:themeColor="text1"/>
                <w:kern w:val="0"/>
                <w:sz w:val="18"/>
                <w:szCs w:val="18"/>
                <w:lang w:eastAsia="en-US" w:bidi="ar-SA"/>
              </w:rPr>
              <w:t>5,451</w:t>
            </w:r>
          </w:p>
        </w:tc>
        <w:tc>
          <w:tcPr>
            <w:tcW w:w="1532"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eastAsia="Calibri" w:cs="Arial" w:ascii="Arial" w:hAnsi="Arial"/>
                <w:color w:val="000000" w:themeColor="text1"/>
                <w:kern w:val="0"/>
                <w:sz w:val="18"/>
                <w:szCs w:val="18"/>
                <w:lang w:eastAsia="en-US" w:bidi="ar-SA"/>
              </w:rPr>
              <w:t xml:space="preserve">USD </w:t>
            </w:r>
            <w:r>
              <w:rPr>
                <w:rFonts w:eastAsia="Calibri" w:cs="Arial" w:ascii="Arial" w:hAnsi="Arial"/>
                <w:color w:val="000000" w:themeColor="text1"/>
                <w:kern w:val="0"/>
                <w:sz w:val="18"/>
                <w:szCs w:val="18"/>
                <w:lang w:eastAsia="en-US" w:bidi="ar-SA"/>
              </w:rPr>
              <w:t>3,569</w:t>
            </w:r>
          </w:p>
        </w:tc>
        <w:tc>
          <w:tcPr>
            <w:tcW w:w="1513" w:type="dxa"/>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eastAsia="Calibri" w:cs="Arial" w:ascii="Arial" w:hAnsi="Arial"/>
                <w:color w:val="000000" w:themeColor="text1"/>
                <w:kern w:val="0"/>
                <w:sz w:val="18"/>
                <w:szCs w:val="18"/>
                <w:lang w:eastAsia="en-US" w:bidi="ar-SA"/>
              </w:rPr>
              <w:t xml:space="preserve">USD </w:t>
            </w:r>
            <w:r>
              <w:rPr>
                <w:rFonts w:eastAsia="Calibri" w:cs="Arial" w:ascii="Arial" w:hAnsi="Arial"/>
                <w:color w:val="000000" w:themeColor="text1"/>
                <w:kern w:val="0"/>
                <w:sz w:val="18"/>
                <w:szCs w:val="18"/>
                <w:lang w:eastAsia="en-US" w:bidi="ar-SA"/>
              </w:rPr>
              <w:t>3,434</w:t>
            </w:r>
          </w:p>
        </w:tc>
      </w:tr>
    </w:tbl>
    <w:p>
      <w:pPr>
        <w:pStyle w:val="Normal"/>
        <w:widowControl w:val="false"/>
        <w:suppressAutoHyphens w:val="false"/>
        <w:spacing w:lineRule="auto" w:line="240" w:before="0" w:after="0"/>
        <w:jc w:val="both"/>
        <w:rPr>
          <w:rFonts w:ascii="Arial" w:hAnsi="Arial" w:cs="Arial"/>
          <w:sz w:val="20"/>
          <w:szCs w:val="20"/>
          <w:lang w:val="es-CO" w:eastAsia="es-ES"/>
        </w:rPr>
      </w:pPr>
      <w:r>
        <w:rPr>
          <w:rFonts w:cs="Arial" w:ascii="Arial" w:hAnsi="Arial"/>
          <w:sz w:val="20"/>
          <w:szCs w:val="20"/>
          <w:lang w:val="es-CO" w:eastAsia="es-ES"/>
        </w:rPr>
      </w:r>
    </w:p>
    <w:p>
      <w:pPr>
        <w:pStyle w:val="Normal"/>
        <w:widowControl w:val="false"/>
        <w:suppressAutoHyphens w:val="false"/>
        <w:spacing w:lineRule="auto" w:line="240" w:before="0" w:after="0"/>
        <w:jc w:val="both"/>
        <w:rPr>
          <w:rFonts w:ascii="Arial" w:hAnsi="Arial" w:cs="Arial"/>
          <w:sz w:val="20"/>
          <w:szCs w:val="20"/>
          <w:lang w:val="es-CO" w:eastAsia="es-ES"/>
        </w:rPr>
      </w:pPr>
      <w:r>
        <w:rPr>
          <w:rFonts w:cs="Arial" w:ascii="Arial" w:hAnsi="Arial"/>
          <w:sz w:val="20"/>
          <w:szCs w:val="20"/>
          <w:lang w:val="es-CO" w:eastAsia="es-ES"/>
        </w:rPr>
      </w:r>
    </w:p>
    <w:tbl>
      <w:tblPr>
        <w:tblStyle w:val="Cuadrculamedia1-nfasis6"/>
        <w:tblW w:w="5000" w:type="pct"/>
        <w:jc w:val="center"/>
        <w:tblInd w:w="0" w:type="dxa"/>
        <w:shd w:fill="FDE4D0" w:val="clear"/>
        <w:tblLayout w:type="fixed"/>
        <w:tblCellMar>
          <w:top w:w="0" w:type="dxa"/>
          <w:left w:w="108" w:type="dxa"/>
          <w:bottom w:w="0" w:type="dxa"/>
          <w:right w:w="108" w:type="dxa"/>
        </w:tblCellMar>
        <w:tblLook w:firstRow="1" w:noVBand="1" w:lastRow="0" w:firstColumn="1" w:lastColumn="0" w:noHBand="0" w:val="04a0"/>
      </w:tblPr>
      <w:tblGrid>
        <w:gridCol w:w="3248"/>
        <w:gridCol w:w="3249"/>
        <w:gridCol w:w="3249"/>
      </w:tblGrid>
      <w:tr>
        <w:trPr>
          <w:trHeight w:val="454" w:hRule="atLeast"/>
          <w:cnfStyle w:val="100000000000" w:firstRow="1" w:lastRow="0" w:firstColumn="0" w:lastColumn="0" w:oddVBand="0" w:evenVBand="0" w:oddHBand="0" w:evenHBand="0" w:firstRowFirstColumn="0" w:firstRowLastColumn="0" w:lastRowFirstColumn="0" w:lastRowLastColumn="0"/>
        </w:trPr>
        <w:tc>
          <w:tcPr>
            <w:tcW w:w="9746" w:type="dxa"/>
            <w:gridSpan w:val="3"/>
            <w:cnfStyle w:val="001000000000" w:firstRow="0" w:lastRow="0" w:firstColumn="1" w:lastColumn="0" w:oddVBand="0" w:evenVBand="0" w:oddHBand="0" w:evenHBand="0" w:firstRowFirstColumn="0" w:firstRowLastColumn="0" w:lastRowFirstColumn="0" w:lastRowLastColumn="0"/>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color w:val="FFFFFF" w:themeColor="background1"/>
                <w:sz w:val="18"/>
                <w:szCs w:val="18"/>
                <w:lang w:eastAsia="es-ES"/>
              </w:rPr>
            </w:pPr>
            <w:r>
              <w:rPr>
                <w:rFonts w:eastAsia="Times New Roman" w:cs="Arial" w:ascii="Arial" w:hAnsi="Arial"/>
                <w:b/>
                <w:bCs/>
                <w:color w:val="FFFFFF" w:themeColor="background1"/>
                <w:kern w:val="0"/>
                <w:sz w:val="18"/>
                <w:szCs w:val="18"/>
                <w:lang w:eastAsia="es-ES" w:bidi="ar-SA"/>
              </w:rPr>
              <w:t>EXCURSION OPCIONAL</w:t>
            </w:r>
          </w:p>
        </w:tc>
      </w:tr>
      <w:tr>
        <w:trPr>
          <w:trHeight w:val="381" w:hRule="atLeast"/>
          <w:cnfStyle w:val="000000100000" w:firstRow="0" w:lastRow="0" w:firstColumn="0" w:lastColumn="0" w:oddVBand="0" w:evenVBand="0" w:oddHBand="1" w:evenHBand="0" w:firstRowFirstColumn="0" w:firstRowLastColumn="0" w:lastRowFirstColumn="0" w:lastRowLastColumn="0"/>
        </w:trPr>
        <w:tc>
          <w:tcPr>
            <w:tcW w:w="3248" w:type="dxa"/>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Times New Roman" w:cs="Arial"/>
                <w:sz w:val="18"/>
                <w:szCs w:val="18"/>
                <w:lang w:val="es-MX" w:eastAsia="es-ES"/>
              </w:rPr>
            </w:pPr>
            <w:r>
              <w:rPr>
                <w:rFonts w:eastAsia="Times New Roman" w:cs="Arial" w:ascii="Arial" w:hAnsi="Arial"/>
                <w:b/>
                <w:bCs/>
                <w:kern w:val="0"/>
                <w:sz w:val="18"/>
                <w:szCs w:val="18"/>
                <w:lang w:val="es-MX" w:eastAsia="es-ES" w:bidi="ar-SA"/>
              </w:rPr>
              <w:t xml:space="preserve">TOUR/ACTIVIDAD </w:t>
            </w:r>
          </w:p>
        </w:tc>
        <w:tc>
          <w:tcPr>
            <w:tcW w:w="3249"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b/>
                <w:b/>
                <w:bCs/>
                <w:sz w:val="18"/>
                <w:szCs w:val="18"/>
                <w:lang w:val="es-MX" w:eastAsia="es-ES"/>
              </w:rPr>
            </w:pPr>
            <w:r>
              <w:rPr>
                <w:rFonts w:eastAsia="Times New Roman" w:cs="Arial" w:ascii="Arial" w:hAnsi="Arial"/>
                <w:b/>
                <w:bCs/>
                <w:kern w:val="0"/>
                <w:sz w:val="18"/>
                <w:szCs w:val="18"/>
                <w:lang w:val="es-MX" w:eastAsia="es-ES" w:bidi="ar-SA"/>
              </w:rPr>
              <w:t>PRECIO POR ADULTO</w:t>
            </w:r>
          </w:p>
        </w:tc>
        <w:tc>
          <w:tcPr>
            <w:tcW w:w="3249"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b/>
                <w:b/>
                <w:bCs/>
                <w:sz w:val="18"/>
                <w:szCs w:val="18"/>
                <w:lang w:val="es-MX" w:eastAsia="es-ES"/>
              </w:rPr>
            </w:pPr>
            <w:r>
              <w:rPr>
                <w:rFonts w:eastAsia="Times New Roman" w:cs="Arial" w:ascii="Arial" w:hAnsi="Arial"/>
                <w:b/>
                <w:bCs/>
                <w:kern w:val="0"/>
                <w:sz w:val="18"/>
                <w:szCs w:val="18"/>
                <w:lang w:val="es-MX" w:eastAsia="es-ES" w:bidi="ar-SA"/>
              </w:rPr>
              <w:t>PRECIO POR NIÑO</w:t>
            </w:r>
          </w:p>
        </w:tc>
      </w:tr>
      <w:tr>
        <w:trPr>
          <w:trHeight w:val="381" w:hRule="atLeast"/>
        </w:trPr>
        <w:tc>
          <w:tcPr>
            <w:tcW w:w="3248" w:type="dxa"/>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Times New Roman" w:cs="Arial"/>
                <w:b w:val="false"/>
                <w:b w:val="false"/>
                <w:bCs w:val="false"/>
                <w:sz w:val="18"/>
                <w:szCs w:val="18"/>
                <w:lang w:val="es-MX" w:eastAsia="es-ES"/>
              </w:rPr>
            </w:pPr>
            <w:r>
              <w:rPr>
                <w:rFonts w:eastAsia="Times New Roman" w:cs="Arial" w:ascii="Arial" w:hAnsi="Arial"/>
                <w:b w:val="false"/>
                <w:bCs w:val="false"/>
                <w:kern w:val="0"/>
                <w:sz w:val="18"/>
                <w:szCs w:val="18"/>
                <w:lang w:val="es-MX" w:eastAsia="es-ES" w:bidi="ar-SA"/>
              </w:rPr>
              <w:t>TOUR OPCIONAL A HIROSHIMA</w:t>
            </w:r>
          </w:p>
        </w:tc>
        <w:tc>
          <w:tcPr>
            <w:tcW w:w="3249" w:type="dxa"/>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 xml:space="preserve">USD </w:t>
            </w:r>
            <w:r>
              <w:rPr>
                <w:rFonts w:eastAsia="Calibri" w:cs="Arial" w:ascii="Arial" w:hAnsi="Arial"/>
                <w:kern w:val="0"/>
                <w:sz w:val="18"/>
                <w:szCs w:val="18"/>
                <w:lang w:eastAsia="en-US" w:bidi="ar-SA"/>
              </w:rPr>
              <w:t>448</w:t>
            </w:r>
          </w:p>
        </w:tc>
        <w:tc>
          <w:tcPr>
            <w:tcW w:w="3249" w:type="dxa"/>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 xml:space="preserve">USD </w:t>
            </w:r>
            <w:r>
              <w:rPr>
                <w:rFonts w:eastAsia="Calibri" w:cs="Arial" w:ascii="Arial" w:hAnsi="Arial"/>
                <w:kern w:val="0"/>
                <w:sz w:val="18"/>
                <w:szCs w:val="18"/>
                <w:lang w:eastAsia="en-US" w:bidi="ar-SA"/>
              </w:rPr>
              <w:t>358</w:t>
            </w:r>
          </w:p>
        </w:tc>
      </w:tr>
      <w:tr>
        <w:trPr>
          <w:trHeight w:val="381" w:hRule="atLeast"/>
          <w:cnfStyle w:val="000000100000" w:firstRow="0" w:lastRow="0" w:firstColumn="0" w:lastColumn="0" w:oddVBand="0" w:evenVBand="0" w:oddHBand="1" w:evenHBand="0" w:firstRowFirstColumn="0" w:firstRowLastColumn="0" w:lastRowFirstColumn="0" w:lastRowLastColumn="0"/>
        </w:trPr>
        <w:tc>
          <w:tcPr>
            <w:tcW w:w="3248" w:type="dxa"/>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Times New Roman" w:cs="Arial"/>
                <w:b w:val="false"/>
                <w:b w:val="false"/>
                <w:bCs w:val="false"/>
                <w:sz w:val="18"/>
                <w:szCs w:val="18"/>
                <w:lang w:val="es-MX" w:eastAsia="es-ES"/>
              </w:rPr>
            </w:pPr>
            <w:r>
              <w:rPr>
                <w:rFonts w:eastAsia="Times New Roman" w:cs="Arial" w:ascii="Arial" w:hAnsi="Arial"/>
                <w:b w:val="false"/>
                <w:bCs w:val="false"/>
                <w:kern w:val="0"/>
                <w:sz w:val="18"/>
                <w:szCs w:val="18"/>
                <w:lang w:val="es-MX" w:eastAsia="es-ES" w:bidi="ar-SA"/>
              </w:rPr>
              <w:t>ACTIVIDAD OPCIONAL “CEREMONIA DEL TÉ” EN ASAKUSA</w:t>
            </w:r>
          </w:p>
        </w:tc>
        <w:tc>
          <w:tcPr>
            <w:tcW w:w="3249"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 xml:space="preserve">USD </w:t>
            </w:r>
            <w:r>
              <w:rPr>
                <w:rFonts w:eastAsia="Calibri" w:cs="Arial" w:ascii="Arial" w:hAnsi="Arial"/>
                <w:kern w:val="0"/>
                <w:sz w:val="18"/>
                <w:szCs w:val="18"/>
                <w:lang w:eastAsia="en-US" w:bidi="ar-SA"/>
              </w:rPr>
              <w:t>269</w:t>
            </w:r>
          </w:p>
        </w:tc>
        <w:tc>
          <w:tcPr>
            <w:tcW w:w="3249"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18"/>
                <w:szCs w:val="18"/>
                <w:lang w:val="es-MX" w:eastAsia="es-ES"/>
              </w:rPr>
            </w:pPr>
            <w:r>
              <w:rPr>
                <w:rFonts w:cs="Arial" w:ascii="Arial" w:hAnsi="Arial"/>
                <w:kern w:val="0"/>
                <w:sz w:val="18"/>
                <w:szCs w:val="18"/>
                <w:lang w:eastAsia="en-US" w:bidi="ar-SA"/>
              </w:rPr>
              <w:t xml:space="preserve">USD </w:t>
            </w:r>
            <w:r>
              <w:rPr>
                <w:rFonts w:eastAsia="Times New Roman" w:cs="Arial" w:ascii="Arial" w:hAnsi="Arial"/>
                <w:kern w:val="0"/>
                <w:sz w:val="18"/>
                <w:szCs w:val="18"/>
                <w:lang w:val="es-MX" w:eastAsia="es-ES" w:bidi="ar-SA"/>
              </w:rPr>
              <w:t>179</w:t>
            </w:r>
          </w:p>
        </w:tc>
      </w:tr>
    </w:tbl>
    <w:p>
      <w:pPr>
        <w:pStyle w:val="Normal"/>
        <w:jc w:val="both"/>
        <w:rPr>
          <w:rFonts w:ascii="Arial" w:hAnsi="Arial" w:eastAsia="Times New Roman" w:cs="Arial"/>
          <w:b/>
          <w:b/>
          <w:color w:val="E36C0A"/>
          <w:sz w:val="18"/>
          <w:szCs w:val="18"/>
          <w:u w:val="single"/>
          <w:lang w:eastAsia="es-ES"/>
        </w:rPr>
      </w:pPr>
      <w:r>
        <w:rPr>
          <w:rFonts w:eastAsia="Times New Roman" w:cs="Arial" w:ascii="Arial" w:hAnsi="Arial"/>
          <w:b/>
          <w:color w:val="E36C0A"/>
          <w:sz w:val="18"/>
          <w:szCs w:val="18"/>
          <w:u w:val="single"/>
          <w:lang w:eastAsia="es-ES"/>
        </w:rPr>
      </w:r>
    </w:p>
    <w:p>
      <w:pPr>
        <w:pStyle w:val="Normal"/>
        <w:jc w:val="both"/>
        <w:rPr>
          <w:rFonts w:ascii="Arial" w:hAnsi="Arial" w:cs="Arial"/>
          <w:b/>
          <w:b/>
          <w:bCs/>
          <w:i/>
          <w:i/>
          <w:sz w:val="18"/>
          <w:szCs w:val="18"/>
          <w:u w:val="single"/>
          <w:lang w:val="es-CO" w:eastAsia="es-ES"/>
        </w:rPr>
      </w:pPr>
      <w:r>
        <w:rPr>
          <w:rFonts w:eastAsia="Times New Roman" w:cs="Arial" w:ascii="Arial" w:hAnsi="Arial"/>
          <w:b/>
          <w:color w:val="E36C0A"/>
          <w:sz w:val="18"/>
          <w:szCs w:val="18"/>
          <w:u w:val="single"/>
          <w:lang w:eastAsia="es-ES"/>
        </w:rPr>
        <w:t>EL PRECIO INCLUYE</w:t>
      </w:r>
    </w:p>
    <w:p>
      <w:pPr>
        <w:pStyle w:val="NoSpacing"/>
        <w:widowControl w:val="false"/>
        <w:numPr>
          <w:ilvl w:val="0"/>
          <w:numId w:val="4"/>
        </w:numPr>
        <w:spacing w:lineRule="exact" w:line="240"/>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 xml:space="preserve">Alojamiento en Tokio, Kioto, Kanazawa, Gero, Osaka </w:t>
      </w:r>
    </w:p>
    <w:p>
      <w:pPr>
        <w:pStyle w:val="NoSpacing"/>
        <w:widowControl w:val="false"/>
        <w:numPr>
          <w:ilvl w:val="0"/>
          <w:numId w:val="4"/>
        </w:numPr>
        <w:spacing w:lineRule="exact" w:line="240"/>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Traslados y excursiones: Como indicados en el itinerario. (Cuando hay menos de 10 pasajeros, transporte público podría ser utilizado para visitas, en lugar de vehículos privados)</w:t>
      </w:r>
    </w:p>
    <w:p>
      <w:pPr>
        <w:pStyle w:val="NoSpacing"/>
        <w:widowControl w:val="false"/>
        <w:numPr>
          <w:ilvl w:val="0"/>
          <w:numId w:val="4"/>
        </w:numPr>
        <w:spacing w:lineRule="exact" w:line="240"/>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Guía de habla española en las excursiones (Días 2-5, 7-9) y en el tour opcional a Hiroshima (Día 6)</w:t>
      </w:r>
    </w:p>
    <w:p>
      <w:pPr>
        <w:pStyle w:val="NoSpacing"/>
        <w:widowControl w:val="false"/>
        <w:numPr>
          <w:ilvl w:val="0"/>
          <w:numId w:val="4"/>
        </w:numPr>
        <w:spacing w:lineRule="exact" w:line="240"/>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Asistente de habla española para los siguientes traslados:</w:t>
      </w:r>
    </w:p>
    <w:p>
      <w:pPr>
        <w:pStyle w:val="NoSpacing"/>
        <w:widowControl w:val="false"/>
        <w:spacing w:lineRule="exact" w:line="240"/>
        <w:ind w:left="1440" w:hanging="0"/>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Día 1: Asistencia en el aeropuerto de llegada para tomar el Airport Limousine Bus o taxi (sin asistencia a bordo).</w:t>
      </w:r>
    </w:p>
    <w:p>
      <w:pPr>
        <w:pStyle w:val="NoSpacing"/>
        <w:widowControl w:val="false"/>
        <w:spacing w:lineRule="exact" w:line="240"/>
        <w:ind w:left="1440" w:hanging="0"/>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Día 4: Del hotel en Tokio a la Estación de Tokio.No habrá asistencia en español en el traslado de salida.</w:t>
      </w:r>
    </w:p>
    <w:p>
      <w:pPr>
        <w:pStyle w:val="NoSpacing"/>
        <w:widowControl w:val="false"/>
        <w:numPr>
          <w:ilvl w:val="0"/>
          <w:numId w:val="4"/>
        </w:numPr>
        <w:spacing w:lineRule="exact" w:line="240"/>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Desayunos diarios, 3 almuerzos y 1 cena (La cena es al estilo japonés.)</w:t>
      </w:r>
    </w:p>
    <w:p>
      <w:pPr>
        <w:pStyle w:val="NoSpacing"/>
        <w:widowControl w:val="false"/>
        <w:numPr>
          <w:ilvl w:val="0"/>
          <w:numId w:val="4"/>
        </w:numPr>
        <w:spacing w:lineRule="exact" w:line="240"/>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TRENES:</w:t>
      </w:r>
    </w:p>
    <w:p>
      <w:pPr>
        <w:pStyle w:val="NoSpacing"/>
        <w:widowControl w:val="false"/>
        <w:spacing w:lineRule="exact" w:line="240"/>
        <w:ind w:left="1440" w:hanging="0"/>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Día 4: Tren bala Nozomi (Tokio a Kioto) / asientos reservados en clase turista</w:t>
      </w:r>
    </w:p>
    <w:p>
      <w:pPr>
        <w:pStyle w:val="NoSpacing"/>
        <w:widowControl w:val="false"/>
        <w:spacing w:lineRule="exact" w:line="240"/>
        <w:ind w:left="1440" w:hanging="0"/>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Día 9: Tren express Hida (Gero a Nagoya) / asientos reservados en clase turista</w:t>
      </w:r>
    </w:p>
    <w:p>
      <w:pPr>
        <w:pStyle w:val="NoSpacing"/>
        <w:widowControl w:val="false"/>
        <w:spacing w:lineRule="exact" w:line="240"/>
        <w:ind w:left="1440" w:hanging="0"/>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Tren bala Nozomi (Nagoya a Shin-Osaka) / asientos reservados en clase turista</w:t>
      </w:r>
    </w:p>
    <w:p>
      <w:pPr>
        <w:pStyle w:val="NoSpacing"/>
        <w:widowControl w:val="false"/>
        <w:spacing w:lineRule="exact" w:line="240"/>
        <w:ind w:left="1440" w:hanging="0"/>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Nota: En caso de que no opere el tren express Hida (Gero a Nagoya) a causa de fuertes lluvias u otra razón o en caso de que no haya suficientes plazas en el tren, usaremos un autobús como alternativa</w:t>
      </w:r>
    </w:p>
    <w:p>
      <w:pPr>
        <w:pStyle w:val="NoSpacing"/>
        <w:widowControl w:val="false"/>
        <w:numPr>
          <w:ilvl w:val="0"/>
          <w:numId w:val="4"/>
        </w:numPr>
        <w:spacing w:lineRule="exact" w:line="240"/>
        <w:jc w:val="both"/>
        <w:textAlignment w:val="baseline"/>
        <w:rPr>
          <w:rFonts w:ascii="Arial" w:hAnsi="Arial" w:cs="Arial"/>
          <w:color w:val="000000" w:themeColor="text1"/>
          <w:sz w:val="18"/>
          <w:szCs w:val="18"/>
          <w:lang w:val="es-MX" w:eastAsia="es-ES"/>
        </w:rPr>
      </w:pPr>
      <w:r>
        <w:rPr>
          <w:rFonts w:cs="Arial" w:ascii="Arial" w:hAnsi="Arial"/>
          <w:color w:val="000000" w:themeColor="text1"/>
          <w:sz w:val="18"/>
          <w:szCs w:val="18"/>
          <w:lang w:val="es-ES" w:eastAsia="es-ES"/>
        </w:rPr>
        <w:t xml:space="preserve">Entradas a los lugares mencionados en el itinerario están incluidas.Importante: </w:t>
      </w:r>
      <w:r>
        <w:rPr>
          <w:rFonts w:cs="Arial" w:ascii="Arial" w:hAnsi="Arial"/>
          <w:color w:val="000000" w:themeColor="text1"/>
          <w:sz w:val="18"/>
          <w:szCs w:val="18"/>
          <w:lang w:val="es-MX" w:eastAsia="es-ES"/>
        </w:rPr>
        <w:t>Cuando hay 15 o más pasajeros en el mismo grupo, usaremos el sistema de audioguía en las visitas para que escuchen bien las explicaciones del guía aun cuando están alejados de él/ella.</w:t>
      </w:r>
    </w:p>
    <w:p>
      <w:pPr>
        <w:pStyle w:val="NoSpacing"/>
        <w:widowControl w:val="false"/>
        <w:numPr>
          <w:ilvl w:val="0"/>
          <w:numId w:val="4"/>
        </w:numPr>
        <w:spacing w:lineRule="exact" w:line="240"/>
        <w:jc w:val="both"/>
        <w:textAlignment w:val="baseline"/>
        <w:rPr>
          <w:rFonts w:ascii="Arial" w:hAnsi="Arial" w:cs="Arial"/>
          <w:color w:val="000000" w:themeColor="text1"/>
          <w:sz w:val="18"/>
          <w:szCs w:val="18"/>
          <w:lang w:val="es-ES" w:eastAsia="es-ES"/>
        </w:rPr>
      </w:pPr>
      <w:r>
        <w:rPr>
          <w:rFonts w:cs="Arial" w:ascii="Arial" w:hAnsi="Arial"/>
          <w:color w:val="000000" w:themeColor="text1"/>
          <w:sz w:val="18"/>
          <w:szCs w:val="18"/>
          <w:lang w:val="es-ES" w:eastAsia="es-ES"/>
        </w:rPr>
        <w:t>Envió de equipaje desde Tokio a Kioto (</w:t>
      </w:r>
      <w:r>
        <w:rPr>
          <w:rFonts w:cs="Arial" w:ascii="Arial" w:hAnsi="Arial"/>
          <w:color w:val="000000" w:themeColor="text1"/>
          <w:sz w:val="18"/>
          <w:szCs w:val="18"/>
          <w:lang w:val="es-MX" w:eastAsia="es-ES"/>
        </w:rPr>
        <w:t>en principio sólo 1 maleta por persona está permitida cuya capacidad permitida es hasta 23kg)</w:t>
      </w:r>
      <w:r>
        <w:rPr>
          <w:rFonts w:cs="Arial" w:ascii="Arial" w:hAnsi="Arial"/>
          <w:color w:val="000000" w:themeColor="text1"/>
          <w:sz w:val="18"/>
          <w:szCs w:val="18"/>
          <w:lang w:val="es-ES" w:eastAsia="es-ES"/>
        </w:rPr>
        <w:t xml:space="preserve"> IMPORTANTE: Las maletas serán transportadas aparte en camión desde el hotel en Kioto hasta el hotel en Osaka. Los pasajeros tienen que preparar y llevar consigo una mochila con ropa y otras cosas indispensables para pasar una noche en Kanazawa y otra en Gero</w:t>
      </w:r>
    </w:p>
    <w:p>
      <w:pPr>
        <w:pStyle w:val="NoSpacing"/>
        <w:widowControl w:val="false"/>
        <w:jc w:val="both"/>
        <w:rPr>
          <w:rFonts w:ascii="Arial" w:hAnsi="Arial" w:cs="Arial"/>
          <w:b/>
          <w:b/>
          <w:color w:val="000000" w:themeColor="text1"/>
          <w:sz w:val="18"/>
          <w:szCs w:val="18"/>
          <w:u w:val="single"/>
          <w:lang w:val="es-MX" w:eastAsia="es-ES"/>
        </w:rPr>
      </w:pPr>
      <w:r>
        <w:rPr>
          <w:rFonts w:cs="Arial" w:ascii="Arial" w:hAnsi="Arial"/>
          <w:b/>
          <w:color w:val="000000" w:themeColor="text1"/>
          <w:sz w:val="18"/>
          <w:szCs w:val="18"/>
          <w:u w:val="single"/>
          <w:lang w:val="es-MX" w:eastAsia="es-ES"/>
        </w:rPr>
      </w:r>
    </w:p>
    <w:p>
      <w:pPr>
        <w:pStyle w:val="NoSpacing"/>
        <w:widowControl w:val="false"/>
        <w:jc w:val="both"/>
        <w:rPr>
          <w:lang w:val="es-MX"/>
        </w:rPr>
      </w:pPr>
      <w:r>
        <w:rPr>
          <w:rFonts w:cs="Arial" w:ascii="Arial" w:hAnsi="Arial"/>
          <w:b/>
          <w:color w:val="E36C0A"/>
          <w:sz w:val="18"/>
          <w:szCs w:val="18"/>
          <w:u w:val="single"/>
          <w:lang w:val="es-MX" w:eastAsia="es-ES"/>
        </w:rPr>
        <w:t>EL PRECIO NO INCLUYE</w:t>
      </w:r>
    </w:p>
    <w:p>
      <w:pPr>
        <w:pStyle w:val="NoSpacing"/>
        <w:widowControl w:val="false"/>
        <w:ind w:left="360" w:hanging="0"/>
        <w:jc w:val="both"/>
        <w:rPr>
          <w:rFonts w:ascii="Arial" w:hAnsi="Arial" w:cs="Arial"/>
          <w:b/>
          <w:b/>
          <w:color w:val="000000" w:themeColor="text1"/>
          <w:sz w:val="18"/>
          <w:szCs w:val="18"/>
          <w:u w:val="single"/>
          <w:lang w:val="es-ES" w:eastAsia="es-ES"/>
        </w:rPr>
      </w:pPr>
      <w:r>
        <w:rPr>
          <w:rFonts w:cs="Arial" w:ascii="Arial" w:hAnsi="Arial"/>
          <w:b/>
          <w:color w:val="000000" w:themeColor="text1"/>
          <w:sz w:val="18"/>
          <w:szCs w:val="18"/>
          <w:u w:val="single"/>
          <w:lang w:val="es-ES" w:eastAsia="es-ES"/>
        </w:rPr>
      </w:r>
    </w:p>
    <w:p>
      <w:pPr>
        <w:pStyle w:val="NoSpacing"/>
        <w:widowControl w:val="false"/>
        <w:numPr>
          <w:ilvl w:val="0"/>
          <w:numId w:val="1"/>
        </w:numPr>
        <w:jc w:val="both"/>
        <w:textAlignment w:val="baseline"/>
        <w:rPr>
          <w:color w:val="000000" w:themeColor="text1"/>
          <w:lang w:val="es-ES"/>
        </w:rPr>
      </w:pPr>
      <w:r>
        <w:rPr>
          <w:rFonts w:cs="Arial" w:ascii="Arial" w:hAnsi="Arial"/>
          <w:color w:val="000000" w:themeColor="text1"/>
          <w:sz w:val="18"/>
          <w:szCs w:val="18"/>
          <w:lang w:val="es-ES" w:eastAsia="es-ES"/>
        </w:rPr>
        <w:t>Boleto de avión México – Tokio – México</w:t>
      </w:r>
    </w:p>
    <w:p>
      <w:pPr>
        <w:pStyle w:val="NoSpacing"/>
        <w:widowControl w:val="false"/>
        <w:numPr>
          <w:ilvl w:val="0"/>
          <w:numId w:val="1"/>
        </w:numPr>
        <w:jc w:val="both"/>
        <w:textAlignment w:val="baseline"/>
        <w:rPr>
          <w:color w:val="000000" w:themeColor="text1"/>
        </w:rPr>
      </w:pPr>
      <w:r>
        <w:rPr>
          <w:rFonts w:cs="Arial" w:ascii="Arial" w:hAnsi="Arial"/>
          <w:color w:val="000000" w:themeColor="text1"/>
          <w:sz w:val="18"/>
          <w:szCs w:val="18"/>
          <w:lang w:val="es-ES" w:eastAsia="es-ES"/>
        </w:rPr>
        <w:t>Gastos personales</w:t>
      </w:r>
    </w:p>
    <w:p>
      <w:pPr>
        <w:pStyle w:val="NoSpacing"/>
        <w:widowControl w:val="false"/>
        <w:numPr>
          <w:ilvl w:val="0"/>
          <w:numId w:val="1"/>
        </w:numPr>
        <w:jc w:val="both"/>
        <w:textAlignment w:val="baseline"/>
        <w:rPr>
          <w:color w:val="000000" w:themeColor="text1"/>
        </w:rPr>
      </w:pPr>
      <w:r>
        <w:rPr>
          <w:rFonts w:cs="Arial" w:ascii="Arial" w:hAnsi="Arial"/>
          <w:color w:val="000000" w:themeColor="text1"/>
          <w:sz w:val="18"/>
          <w:szCs w:val="18"/>
          <w:lang w:val="es-ES" w:eastAsia="es-ES"/>
        </w:rPr>
        <w:t>Propinas NO INCLUIDAS</w:t>
      </w:r>
    </w:p>
    <w:p>
      <w:pPr>
        <w:pStyle w:val="NoSpacing"/>
        <w:widowControl w:val="false"/>
        <w:numPr>
          <w:ilvl w:val="0"/>
          <w:numId w:val="1"/>
        </w:numPr>
        <w:jc w:val="both"/>
        <w:textAlignment w:val="baseline"/>
        <w:rPr>
          <w:color w:val="000000" w:themeColor="text1"/>
          <w:lang w:val="es-ES"/>
        </w:rPr>
      </w:pPr>
      <w:r>
        <w:rPr>
          <w:rFonts w:cs="Arial" w:ascii="Arial" w:hAnsi="Arial"/>
          <w:color w:val="000000" w:themeColor="text1"/>
          <w:sz w:val="18"/>
          <w:szCs w:val="18"/>
          <w:lang w:val="es-ES" w:eastAsia="es-ES"/>
        </w:rPr>
        <w:t xml:space="preserve">Visitas marcadas como </w:t>
      </w:r>
      <w:r>
        <w:rPr>
          <w:rFonts w:cs="Arial" w:ascii="Arial" w:hAnsi="Arial"/>
          <w:i/>
          <w:color w:val="000000" w:themeColor="text1"/>
          <w:sz w:val="18"/>
          <w:szCs w:val="18"/>
          <w:u w:val="single"/>
          <w:lang w:val="es-ES" w:eastAsia="es-ES"/>
        </w:rPr>
        <w:t>OPCIONALES</w:t>
      </w:r>
      <w:r>
        <w:rPr>
          <w:rFonts w:cs="Arial" w:ascii="Arial" w:hAnsi="Arial"/>
          <w:color w:val="000000" w:themeColor="text1"/>
          <w:sz w:val="18"/>
          <w:szCs w:val="18"/>
          <w:lang w:val="es-ES" w:eastAsia="es-ES"/>
        </w:rPr>
        <w:t xml:space="preserve"> o </w:t>
      </w:r>
      <w:r>
        <w:rPr>
          <w:rFonts w:cs="Arial" w:ascii="Arial" w:hAnsi="Arial"/>
          <w:i/>
          <w:color w:val="000000" w:themeColor="text1"/>
          <w:sz w:val="18"/>
          <w:szCs w:val="18"/>
          <w:u w:val="single"/>
          <w:lang w:val="es-ES" w:eastAsia="es-ES"/>
        </w:rPr>
        <w:t>POR SU CUENTA</w:t>
      </w:r>
    </w:p>
    <w:p>
      <w:pPr>
        <w:pStyle w:val="NoSpacing"/>
        <w:widowControl w:val="false"/>
        <w:numPr>
          <w:ilvl w:val="0"/>
          <w:numId w:val="1"/>
        </w:numPr>
        <w:jc w:val="both"/>
        <w:textAlignment w:val="baseline"/>
        <w:rPr>
          <w:color w:val="000000" w:themeColor="text1"/>
        </w:rPr>
      </w:pPr>
      <w:r>
        <w:rPr>
          <w:rFonts w:cs="Arial" w:ascii="Arial" w:hAnsi="Arial"/>
          <w:color w:val="000000" w:themeColor="text1"/>
          <w:sz w:val="18"/>
          <w:szCs w:val="18"/>
          <w:lang w:val="es-ES" w:eastAsia="es-ES"/>
        </w:rPr>
        <w:t>Ningún servicio NO especificado</w:t>
      </w:r>
    </w:p>
    <w:p>
      <w:pPr>
        <w:pStyle w:val="Standard"/>
        <w:spacing w:lineRule="auto" w:line="240" w:before="0" w:after="0"/>
        <w:rPr>
          <w:rFonts w:ascii="Arial" w:hAnsi="Arial" w:eastAsia="Times New Roman" w:cs="Arial"/>
          <w:b/>
          <w:b/>
          <w:color w:val="E36C0A"/>
          <w:sz w:val="18"/>
          <w:szCs w:val="18"/>
          <w:u w:val="single"/>
          <w:lang w:eastAsia="es-ES"/>
        </w:rPr>
      </w:pPr>
      <w:r>
        <w:rPr>
          <w:rFonts w:eastAsia="Times New Roman" w:cs="Arial" w:ascii="Arial" w:hAnsi="Arial"/>
          <w:b/>
          <w:color w:val="E36C0A"/>
          <w:sz w:val="18"/>
          <w:szCs w:val="18"/>
          <w:u w:val="single"/>
          <w:lang w:eastAsia="es-ES"/>
        </w:rPr>
      </w:r>
    </w:p>
    <w:p>
      <w:pPr>
        <w:pStyle w:val="Standard"/>
        <w:spacing w:lineRule="auto" w:line="240" w:before="0" w:after="0"/>
        <w:rPr>
          <w:rFonts w:ascii="Arial" w:hAnsi="Arial" w:eastAsia="Times New Roman" w:cs="Arial"/>
          <w:b/>
          <w:b/>
          <w:color w:val="E36C0A"/>
          <w:sz w:val="18"/>
          <w:szCs w:val="18"/>
          <w:u w:val="single"/>
          <w:lang w:eastAsia="es-ES"/>
        </w:rPr>
      </w:pPr>
      <w:r>
        <w:rPr>
          <w:rFonts w:eastAsia="Times New Roman" w:cs="Arial" w:ascii="Arial" w:hAnsi="Arial"/>
          <w:b/>
          <w:color w:val="E36C0A"/>
          <w:sz w:val="18"/>
          <w:szCs w:val="18"/>
          <w:u w:val="single"/>
          <w:lang w:eastAsia="es-ES"/>
        </w:rPr>
        <w:t>NOTAS IMPORTANTES:</w:t>
      </w:r>
    </w:p>
    <w:p>
      <w:pPr>
        <w:pStyle w:val="Standard"/>
        <w:numPr>
          <w:ilvl w:val="0"/>
          <w:numId w:val="2"/>
        </w:numPr>
        <w:spacing w:lineRule="auto" w:line="240" w:before="0" w:after="0"/>
        <w:jc w:val="both"/>
        <w:rPr>
          <w:rFonts w:ascii="Arial" w:hAnsi="Arial" w:eastAsia="Times New Roman" w:cs="Arial"/>
          <w:b/>
          <w:b/>
          <w:color w:val="000000" w:themeColor="text1"/>
          <w:sz w:val="18"/>
          <w:szCs w:val="18"/>
          <w:u w:val="single"/>
          <w:lang w:eastAsia="es-ES"/>
        </w:rPr>
      </w:pPr>
      <w:r>
        <w:rPr>
          <w:rFonts w:cs="Arial" w:ascii="Arial" w:hAnsi="Arial"/>
          <w:color w:val="000000" w:themeColor="text1"/>
          <w:sz w:val="18"/>
          <w:szCs w:val="18"/>
        </w:rPr>
        <w:t xml:space="preserve">EQUIPAJE: 1 maleta de tamaño normal (hasta 23 kg) por persona incluida. </w:t>
      </w:r>
    </w:p>
    <w:p>
      <w:pPr>
        <w:pStyle w:val="NoSpacing"/>
        <w:widowControl w:val="false"/>
        <w:numPr>
          <w:ilvl w:val="0"/>
          <w:numId w:val="2"/>
        </w:numPr>
        <w:jc w:val="both"/>
        <w:textAlignment w:val="baseline"/>
        <w:rPr>
          <w:color w:val="000000" w:themeColor="text1"/>
          <w:lang w:val="es-ES"/>
        </w:rPr>
      </w:pPr>
      <w:r>
        <w:rPr>
          <w:rFonts w:cs="Arial" w:ascii="Arial" w:hAnsi="Arial"/>
          <w:color w:val="000000" w:themeColor="text1"/>
          <w:sz w:val="18"/>
          <w:szCs w:val="18"/>
          <w:lang w:val="es-ES" w:eastAsia="es-ES"/>
        </w:rPr>
        <w:t>Tarifas expresadas en Dólares Americanos pagaderos en Moneda Nacional al tipo de cambio del día de su pago indicado por Tourmundial, sujetas a cambios sin previo aviso y a disponibilidad al momento de reservar.</w:t>
      </w:r>
    </w:p>
    <w:p>
      <w:pPr>
        <w:pStyle w:val="NoSpacing"/>
        <w:widowControl w:val="false"/>
        <w:numPr>
          <w:ilvl w:val="0"/>
          <w:numId w:val="2"/>
        </w:numPr>
        <w:spacing w:lineRule="exact" w:line="240"/>
        <w:jc w:val="both"/>
        <w:textAlignment w:val="baseline"/>
        <w:rPr>
          <w:color w:val="000000" w:themeColor="text1"/>
          <w:lang w:val="es-ES"/>
        </w:rPr>
      </w:pPr>
      <w:r>
        <w:rPr>
          <w:rFonts w:cs="Arial" w:ascii="Arial" w:hAnsi="Arial"/>
          <w:color w:val="000000" w:themeColor="text1"/>
          <w:sz w:val="18"/>
          <w:szCs w:val="18"/>
          <w:lang w:val="es-ES"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pPr>
        <w:pStyle w:val="ListParagraph"/>
        <w:widowControl w:val="false"/>
        <w:numPr>
          <w:ilvl w:val="0"/>
          <w:numId w:val="2"/>
        </w:numPr>
        <w:spacing w:lineRule="exact" w:line="240" w:before="0" w:after="0"/>
        <w:ind w:left="714" w:hanging="357"/>
        <w:contextualSpacing w:val="false"/>
        <w:jc w:val="both"/>
        <w:textAlignment w:val="baseline"/>
        <w:rPr>
          <w:color w:val="000000" w:themeColor="text1"/>
        </w:rPr>
      </w:pPr>
      <w:r>
        <w:rPr>
          <w:rFonts w:cs="Arial" w:ascii="Arial" w:hAnsi="Arial"/>
          <w:color w:val="000000" w:themeColor="text1"/>
          <w:sz w:val="18"/>
          <w:szCs w:val="18"/>
          <w:lang w:eastAsia="es-ES"/>
        </w:rPr>
        <w:t>La vigencia de su pasaporte deberá tener mínimo seis meses a partir de la fecha de finalización de su viaje.</w:t>
      </w:r>
    </w:p>
    <w:p>
      <w:pPr>
        <w:pStyle w:val="ListParagraph"/>
        <w:widowControl w:val="false"/>
        <w:numPr>
          <w:ilvl w:val="0"/>
          <w:numId w:val="2"/>
        </w:numPr>
        <w:spacing w:lineRule="exact" w:line="240" w:before="0" w:after="0"/>
        <w:ind w:left="714" w:hanging="357"/>
        <w:contextualSpacing w:val="false"/>
        <w:jc w:val="both"/>
        <w:textAlignment w:val="baseline"/>
        <w:rPr>
          <w:color w:val="000000" w:themeColor="text1"/>
        </w:rPr>
      </w:pPr>
      <w:r>
        <w:rPr>
          <w:rFonts w:cs="Arial" w:ascii="Arial" w:hAnsi="Arial"/>
          <w:color w:val="000000" w:themeColor="text1"/>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w:pPr>
        <w:pStyle w:val="ListParagraph"/>
        <w:widowControl w:val="false"/>
        <w:numPr>
          <w:ilvl w:val="0"/>
          <w:numId w:val="2"/>
        </w:numPr>
        <w:spacing w:lineRule="exact" w:line="240" w:before="0" w:after="0"/>
        <w:contextualSpacing w:val="false"/>
        <w:jc w:val="both"/>
        <w:textAlignment w:val="baseline"/>
        <w:rPr>
          <w:color w:val="000000" w:themeColor="text1"/>
        </w:rPr>
      </w:pPr>
      <w:r>
        <w:rPr>
          <w:rFonts w:cs="Arial" w:ascii="Arial" w:hAnsi="Arial"/>
          <w:color w:val="000000" w:themeColor="text1"/>
          <w:sz w:val="18"/>
          <w:szCs w:val="18"/>
          <w:lang w:val="es-ES_tradnl" w:eastAsia="es-ES"/>
        </w:rPr>
        <w:t>Los servicios de traslados y excursiones en esta cotización son otorgados como servicios regulares, estos servicios están sujetos a horarios preestablecidos.</w:t>
      </w:r>
    </w:p>
    <w:p>
      <w:pPr>
        <w:pStyle w:val="ListParagraph"/>
        <w:widowControl w:val="false"/>
        <w:numPr>
          <w:ilvl w:val="0"/>
          <w:numId w:val="2"/>
        </w:numPr>
        <w:spacing w:lineRule="exact" w:line="240" w:before="0" w:after="0"/>
        <w:contextualSpacing w:val="false"/>
        <w:jc w:val="both"/>
        <w:textAlignment w:val="baseline"/>
        <w:rPr>
          <w:color w:val="000000" w:themeColor="text1"/>
        </w:rPr>
      </w:pPr>
      <w:r>
        <w:rPr>
          <w:rFonts w:cs="Arial" w:ascii="Arial" w:hAnsi="Arial"/>
          <w:color w:val="000000" w:themeColor="text1"/>
          <w:sz w:val="18"/>
          <w:szCs w:val="18"/>
          <w:lang w:val="es-ES_tradnl" w:eastAsia="es-ES"/>
        </w:rPr>
        <w:t>Cualquier servicio adicional durante el viaje debe ser pagado por el cliente.</w:t>
      </w:r>
    </w:p>
    <w:p>
      <w:pPr>
        <w:pStyle w:val="ListParagraph"/>
        <w:widowControl w:val="false"/>
        <w:numPr>
          <w:ilvl w:val="0"/>
          <w:numId w:val="2"/>
        </w:numPr>
        <w:spacing w:lineRule="exact" w:line="240" w:before="0" w:after="0"/>
        <w:ind w:left="714" w:hanging="357"/>
        <w:contextualSpacing w:val="false"/>
        <w:jc w:val="both"/>
        <w:textAlignment w:val="baseline"/>
        <w:rPr>
          <w:color w:val="000000" w:themeColor="text1"/>
        </w:rPr>
      </w:pPr>
      <w:r>
        <w:rPr>
          <w:rFonts w:cs="Arial" w:ascii="Arial" w:hAnsi="Arial"/>
          <w:color w:val="000000" w:themeColor="text1"/>
          <w:sz w:val="18"/>
          <w:szCs w:val="18"/>
          <w:lang w:eastAsia="es-ES"/>
        </w:rPr>
        <w:t xml:space="preserve">Los horarios de registro de entrada (Check-In) y salida (Check Out) de los hoteles están sujetos a las formalidades de cada hotel, pudiendo tener los siguientes horarios: Check In 14:00 Hrs. y Check Out 11:00 Hrs. (Mañana). En caso de que la llegada fuese antes del horario establecido, existe la posibilidad de que la habitación no sea facilitada hasta el horario correspondiente. </w:t>
      </w:r>
      <w:r>
        <w:rPr>
          <w:rFonts w:cs="Arial" w:ascii="Arial" w:hAnsi="Arial"/>
          <w:color w:val="000000" w:themeColor="text1"/>
          <w:sz w:val="18"/>
          <w:szCs w:val="18"/>
        </w:rPr>
        <w:t>Si su avión regresa por la tarde, el hotel podrá mantener sus pertenencias.</w:t>
      </w:r>
    </w:p>
    <w:p>
      <w:pPr>
        <w:pStyle w:val="ListParagraph"/>
        <w:widowControl w:val="false"/>
        <w:numPr>
          <w:ilvl w:val="0"/>
          <w:numId w:val="2"/>
        </w:numPr>
        <w:spacing w:lineRule="exact" w:line="240" w:before="0" w:after="0"/>
        <w:contextualSpacing w:val="false"/>
        <w:jc w:val="both"/>
        <w:textAlignment w:val="baseline"/>
        <w:rPr>
          <w:color w:val="000000" w:themeColor="text1"/>
        </w:rPr>
      </w:pPr>
      <w:r>
        <w:rPr>
          <w:rFonts w:cs="Arial" w:ascii="Arial" w:hAnsi="Arial"/>
          <w:color w:val="000000" w:themeColor="text1"/>
          <w:sz w:val="18"/>
          <w:szCs w:val="18"/>
          <w:lang w:eastAsia="es-ES"/>
        </w:rPr>
        <w:t>CIRCUITOS REGULARES Y GARANTIZADOS.</w:t>
      </w:r>
    </w:p>
    <w:p>
      <w:pPr>
        <w:pStyle w:val="ListParagraph"/>
        <w:widowControl w:val="false"/>
        <w:spacing w:lineRule="exact" w:line="240" w:before="0" w:after="0"/>
        <w:contextualSpacing/>
        <w:jc w:val="both"/>
        <w:rPr>
          <w:color w:val="000000" w:themeColor="text1"/>
        </w:rPr>
      </w:pPr>
      <w:r>
        <w:rPr>
          <w:rFonts w:cs="Arial" w:ascii="Arial" w:hAnsi="Arial"/>
          <w:color w:val="000000" w:themeColor="text1"/>
          <w:sz w:val="18"/>
          <w:szCs w:val="18"/>
          <w:lang w:eastAsia="es-ES"/>
        </w:rPr>
        <w:t>Les recordamos que la selección de hoteles en las salidas garantizadas NO ES UNA OPCION DE CLIENTE. El cliente NO PUEDE ELEGIR el hotel dentro de la categoría seleccionada. Se Indica varios hoteles con los que se trabaja habitualmente, pero la elección final del hotel en cada salida es única y exclusivamente de Tourmundial</w:t>
      </w:r>
    </w:p>
    <w:p>
      <w:pPr>
        <w:pStyle w:val="ListParagraph"/>
        <w:widowControl w:val="false"/>
        <w:spacing w:lineRule="exact" w:line="240" w:before="0" w:after="0"/>
        <w:contextualSpacing/>
        <w:jc w:val="both"/>
        <w:rPr>
          <w:rFonts w:ascii="Arial" w:hAnsi="Arial" w:cs="Arial"/>
          <w:color w:val="000000" w:themeColor="text1"/>
          <w:sz w:val="18"/>
          <w:szCs w:val="18"/>
          <w:lang w:eastAsia="es-ES"/>
        </w:rPr>
      </w:pPr>
      <w:r>
        <w:rPr>
          <w:rFonts w:cs="Arial" w:ascii="Arial" w:hAnsi="Arial"/>
          <w:color w:val="000000" w:themeColor="text1"/>
          <w:sz w:val="18"/>
          <w:szCs w:val="18"/>
          <w:lang w:eastAsia="es-ES"/>
        </w:rPr>
        <w:t xml:space="preserve">Si los clientes desean otro hotel, deberán solicitar SERVICIOS PRIVADOS y en ese caso, la elección es de ellos, pagando el importe correspondiente por </w:t>
      </w:r>
    </w:p>
    <w:p>
      <w:pPr>
        <w:pStyle w:val="ListParagraph"/>
        <w:widowControl w:val="false"/>
        <w:jc w:val="both"/>
        <w:rPr>
          <w:rFonts w:ascii="Arial" w:hAnsi="Arial" w:cs="Arial"/>
          <w:color w:val="000000" w:themeColor="text1"/>
          <w:sz w:val="18"/>
          <w:szCs w:val="18"/>
          <w:lang w:eastAsia="es-ES"/>
        </w:rPr>
      </w:pPr>
      <w:r>
        <w:rPr>
          <w:rFonts w:cs="Arial" w:ascii="Arial" w:hAnsi="Arial"/>
          <w:color w:val="000000" w:themeColor="text1"/>
          <w:sz w:val="18"/>
          <w:szCs w:val="18"/>
          <w:lang w:eastAsia="es-ES"/>
        </w:rPr>
        <w:t>SERVICIOS PRIVADOS, FIT y/o a la carta. Tourmundial, no se responsabiliza por ninguna pérdida de equipaje, daño, deterioro o perjuicio de ninguna índole que pueda ocurrir durante el circuito, debido a la negligencia, error o descuido de los proveedores de servicios: transportes, hoteles, restaurantes, etc. El cliente prestará personalmente especial atención en la manipulación de su equipaje, en la subida y o bajada de los mismos en los medios de transporte utilizados durante los circuitos.</w:t>
      </w:r>
    </w:p>
    <w:p>
      <w:pPr>
        <w:pStyle w:val="ListParagraph"/>
        <w:widowControl w:val="false"/>
        <w:numPr>
          <w:ilvl w:val="0"/>
          <w:numId w:val="2"/>
        </w:numPr>
        <w:spacing w:lineRule="exact" w:line="240" w:before="0" w:after="0"/>
        <w:contextualSpacing w:val="false"/>
        <w:jc w:val="both"/>
        <w:textAlignment w:val="baseline"/>
        <w:rPr>
          <w:color w:val="000000" w:themeColor="text1"/>
        </w:rPr>
      </w:pPr>
      <w:r>
        <w:rPr>
          <w:rFonts w:cs="Arial" w:ascii="Arial" w:hAnsi="Arial"/>
          <w:color w:val="000000" w:themeColor="text1"/>
          <w:sz w:val="18"/>
          <w:szCs w:val="18"/>
          <w:lang w:eastAsia="es-ES"/>
        </w:rPr>
        <w:t>En caso de incidencia deberá denunciarlo en la Policía, para posteriores gestiones con su seguro. Tourmundial no indemnizará ni se responsabilizará en ningún caso por estos motivos, al no tener control ni poder controlar el equipaje de los clientes.</w:t>
      </w:r>
    </w:p>
    <w:p>
      <w:pPr>
        <w:pStyle w:val="ListParagraph"/>
        <w:widowControl w:val="false"/>
        <w:numPr>
          <w:ilvl w:val="0"/>
          <w:numId w:val="2"/>
        </w:numPr>
        <w:spacing w:lineRule="exact" w:line="240" w:before="0" w:after="0"/>
        <w:contextualSpacing w:val="false"/>
        <w:jc w:val="both"/>
        <w:textAlignment w:val="baseline"/>
        <w:rPr>
          <w:color w:val="000000" w:themeColor="text1"/>
        </w:rPr>
      </w:pPr>
      <w:r>
        <w:rPr>
          <w:color w:val="000000" w:themeColor="text1"/>
        </w:rPr>
        <w:t>(</w:t>
      </w:r>
      <w:r>
        <w:rPr>
          <w:rFonts w:cs="Arial" w:ascii="Arial" w:hAnsi="Arial"/>
          <w:color w:val="000000" w:themeColor="text1"/>
          <w:sz w:val="18"/>
          <w:szCs w:val="18"/>
        </w:rPr>
        <w:t>1) En la categoría estándar, la cama de matrimonio no está disponible. Como la cama de matrimonio no es común en Japón, la mayoría de los hoteles de categoría estándar no dispone de ese tipo de habitación. Por lo tanto, la categoría estándar no se recomienda para los clientes de luna de miel. Los pasajeros pueden solicitar cama de matrimonio en Kioto y Tokio en las categorías superior y lujo sin suplemento, aunque no lo podemos garantizar ya que depende de la disponibilidad de cada hotel. (2) La habitación de uso individual puede ser más pequeña que twin. (3) La habitación triple será twin con una cama extra. La tercera cama puede ser más pequeña que las dos principales o puede ser sofá cama y pueden ser bastante estrechas. No recomendamos habitaciones triples para adultos. La habitación triple no se garantiza hasta recibir confirmación por parte de los hoteles. No recomendamos habitaciones triples para los adultos</w:t>
      </w:r>
      <w:r>
        <w:rPr>
          <w:rFonts w:cs="Arial" w:ascii="Arial" w:hAnsi="Arial"/>
          <w:b/>
          <w:color w:val="000000" w:themeColor="text1"/>
          <w:sz w:val="18"/>
          <w:szCs w:val="18"/>
          <w:lang w:eastAsia="es-ES"/>
        </w:rPr>
        <w:t xml:space="preserve"> </w:t>
      </w:r>
    </w:p>
    <w:p>
      <w:pPr>
        <w:pStyle w:val="ListParagraph"/>
        <w:widowControl w:val="false"/>
        <w:numPr>
          <w:ilvl w:val="0"/>
          <w:numId w:val="2"/>
        </w:numPr>
        <w:spacing w:lineRule="exact" w:line="240" w:before="0" w:after="0"/>
        <w:contextualSpacing w:val="false"/>
        <w:jc w:val="both"/>
        <w:textAlignment w:val="baseline"/>
        <w:rPr>
          <w:color w:val="000000" w:themeColor="text1"/>
        </w:rPr>
      </w:pPr>
      <w:r>
        <w:rPr>
          <w:rFonts w:cs="Arial" w:ascii="Arial" w:hAnsi="Arial"/>
          <w:b/>
          <w:color w:val="000000" w:themeColor="text1"/>
          <w:sz w:val="18"/>
          <w:szCs w:val="18"/>
          <w:lang w:eastAsia="es-ES"/>
        </w:rPr>
        <w:t>CAMBIOS Y MODIFICACIONES.</w:t>
      </w:r>
      <w:r>
        <w:rPr>
          <w:rFonts w:cs="Arial" w:ascii="Arial" w:hAnsi="Arial"/>
          <w:color w:val="000000" w:themeColor="text1"/>
          <w:sz w:val="18"/>
          <w:szCs w:val="18"/>
          <w:lang w:eastAsia="es-ES"/>
        </w:rPr>
        <w:t xml:space="preserve"> Cualquier cambio o modificación en reservas confirmadas, conllevara un gasto fijo de 30 USD por cada cambio hasta 21 días antes de la fecha. A partir de ahí, se aplican gastos de cancelación</w:t>
      </w:r>
    </w:p>
    <w:p>
      <w:pPr>
        <w:pStyle w:val="ListParagraph"/>
        <w:widowControl w:val="false"/>
        <w:numPr>
          <w:ilvl w:val="0"/>
          <w:numId w:val="2"/>
        </w:numPr>
        <w:spacing w:lineRule="exact" w:line="240" w:before="0" w:after="0"/>
        <w:ind w:left="714" w:hanging="357"/>
        <w:contextualSpacing w:val="false"/>
        <w:jc w:val="both"/>
        <w:textAlignment w:val="baseline"/>
        <w:rPr>
          <w:color w:val="000000" w:themeColor="text1"/>
        </w:rPr>
      </w:pPr>
      <w:r>
        <w:rPr>
          <w:rFonts w:cs="Arial" w:ascii="Arial" w:hAnsi="Arial"/>
          <w:color w:val="000000" w:themeColor="text1"/>
          <w:sz w:val="18"/>
          <w:szCs w:val="18"/>
          <w:lang w:eastAsia="es-ES"/>
        </w:rPr>
        <w:t xml:space="preserve">Nuestra Organización, Tourmundial, es la más interesada en respetar y cumplir los programas tal y como están diseñados. </w:t>
      </w:r>
    </w:p>
    <w:p>
      <w:pPr>
        <w:pStyle w:val="ListParagraph"/>
        <w:widowControl w:val="false"/>
        <w:numPr>
          <w:ilvl w:val="0"/>
          <w:numId w:val="2"/>
        </w:numPr>
        <w:spacing w:lineRule="exact" w:line="240" w:before="0" w:after="0"/>
        <w:ind w:left="714" w:hanging="357"/>
        <w:contextualSpacing w:val="false"/>
        <w:jc w:val="both"/>
        <w:textAlignment w:val="baseline"/>
        <w:rPr>
          <w:color w:val="000000" w:themeColor="text1"/>
        </w:rPr>
      </w:pPr>
      <w:r>
        <w:rPr>
          <w:rFonts w:cs="Arial" w:ascii="Arial" w:hAnsi="Arial"/>
          <w:color w:val="000000" w:themeColor="text1"/>
          <w:sz w:val="18"/>
          <w:szCs w:val="18"/>
          <w:lang w:eastAsia="es-ES"/>
        </w:rPr>
        <w:t>Ocasionalmente por causas meteorológicas, climáticas, operativas, horarios de invierno o de verano, horarios reducidos por fiestas locales o religiosas o durante el mes sagrado del Ramadán, overbooking y/o casos de fuerza mayor, los programas podrían ser modificados en su ruta o itinerario previsto, respetando en cualquier caso todas las visitas indicadas y reembolsando los servicios no utilizados, si procede.</w:t>
      </w:r>
    </w:p>
    <w:p>
      <w:pPr>
        <w:pStyle w:val="ListParagraph"/>
        <w:widowControl w:val="false"/>
        <w:numPr>
          <w:ilvl w:val="0"/>
          <w:numId w:val="2"/>
        </w:numPr>
        <w:spacing w:lineRule="exact" w:line="240" w:before="0" w:after="0"/>
        <w:ind w:left="714" w:hanging="357"/>
        <w:contextualSpacing w:val="false"/>
        <w:jc w:val="both"/>
        <w:textAlignment w:val="baseline"/>
        <w:rPr>
          <w:color w:val="000000" w:themeColor="text1"/>
        </w:rPr>
      </w:pPr>
      <w:r>
        <w:rPr>
          <w:rFonts w:cs="Arial" w:ascii="Arial" w:hAnsi="Arial"/>
          <w:color w:val="000000" w:themeColor="text1"/>
          <w:sz w:val="18"/>
          <w:szCs w:val="18"/>
          <w:lang w:eastAsia="es-ES"/>
        </w:rPr>
        <w:t>Servicio de Guía durante los circuitos:</w:t>
      </w:r>
    </w:p>
    <w:p>
      <w:pPr>
        <w:pStyle w:val="ListParagraph"/>
        <w:widowControl w:val="false"/>
        <w:numPr>
          <w:ilvl w:val="0"/>
          <w:numId w:val="2"/>
        </w:numPr>
        <w:spacing w:lineRule="exact" w:line="240" w:before="0" w:after="0"/>
        <w:ind w:left="714" w:hanging="357"/>
        <w:contextualSpacing w:val="false"/>
        <w:jc w:val="both"/>
        <w:textAlignment w:val="baseline"/>
        <w:rPr>
          <w:rFonts w:ascii="Arial" w:hAnsi="Arial" w:cs="Arial"/>
          <w:color w:val="000000" w:themeColor="text1"/>
          <w:sz w:val="18"/>
          <w:szCs w:val="18"/>
          <w:lang w:eastAsia="es-ES"/>
        </w:rPr>
      </w:pPr>
      <w:r>
        <w:rPr>
          <w:rFonts w:cs="Arial" w:ascii="Arial" w:hAnsi="Arial"/>
          <w:color w:val="000000" w:themeColor="text1"/>
          <w:sz w:val="18"/>
          <w:szCs w:val="18"/>
          <w:lang w:eastAsia="es-ES"/>
        </w:rPr>
        <w:t>Los días libres, NO INCLUYEN servicio de guía y transporte.</w:t>
      </w:r>
    </w:p>
    <w:p>
      <w:pPr>
        <w:pStyle w:val="ListParagraph"/>
        <w:widowControl w:val="false"/>
        <w:numPr>
          <w:ilvl w:val="0"/>
          <w:numId w:val="2"/>
        </w:numPr>
        <w:spacing w:lineRule="exact" w:line="240" w:before="0" w:after="0"/>
        <w:contextualSpacing/>
        <w:jc w:val="both"/>
        <w:textAlignment w:val="baseline"/>
        <w:rPr>
          <w:rFonts w:ascii="Arial" w:hAnsi="Arial" w:cs="Arial"/>
          <w:color w:val="000000" w:themeColor="text1"/>
          <w:sz w:val="18"/>
          <w:szCs w:val="18"/>
          <w:lang w:eastAsia="es-ES"/>
        </w:rPr>
      </w:pPr>
      <w:r>
        <w:rPr>
          <w:rFonts w:cs="Arial" w:ascii="Arial" w:hAnsi="Arial"/>
          <w:color w:val="000000" w:themeColor="text1"/>
          <w:sz w:val="18"/>
          <w:szCs w:val="18"/>
          <w:lang w:eastAsia="es-ES"/>
        </w:rPr>
        <w:t>Si es un viaje de luna de miel, informar con 3 semanas de antelación a la fecha de llegada a Japón. Si nos lo avisan después del inicio del tour, ya será demasiado tarde para cambiar la habitación a una con una cama matrimonial.</w:t>
      </w:r>
    </w:p>
    <w:p>
      <w:pPr>
        <w:pStyle w:val="ListParagraph"/>
        <w:widowControl w:val="false"/>
        <w:numPr>
          <w:ilvl w:val="0"/>
          <w:numId w:val="2"/>
        </w:numPr>
        <w:spacing w:lineRule="exact" w:line="240" w:before="0" w:after="0"/>
        <w:contextualSpacing/>
        <w:jc w:val="both"/>
        <w:textAlignment w:val="baseline"/>
        <w:rPr>
          <w:rFonts w:ascii="Arial" w:hAnsi="Arial" w:cs="Arial"/>
          <w:color w:val="000000" w:themeColor="text1"/>
          <w:sz w:val="18"/>
          <w:szCs w:val="18"/>
          <w:lang w:eastAsia="es-ES"/>
        </w:rPr>
      </w:pPr>
      <w:r>
        <w:rPr>
          <w:rFonts w:cs="Arial" w:ascii="Arial" w:hAnsi="Arial"/>
          <w:color w:val="000000" w:themeColor="text1"/>
          <w:sz w:val="18"/>
          <w:szCs w:val="18"/>
          <w:lang w:eastAsia="es-ES"/>
        </w:rPr>
        <w:t>Avisar si los pasajeros tienen alguna restricción alimenticia (alergía etc.) hasta 3 semanas antes de la fecha de llegada a Japón. Los restaurantes no podrán adaptar comidas a última hora</w:t>
      </w:r>
    </w:p>
    <w:p>
      <w:pPr>
        <w:pStyle w:val="ListParagraph"/>
        <w:widowControl w:val="false"/>
        <w:numPr>
          <w:ilvl w:val="0"/>
          <w:numId w:val="2"/>
        </w:numPr>
        <w:spacing w:before="0" w:after="200"/>
        <w:contextualSpacing w:val="false"/>
        <w:jc w:val="both"/>
        <w:textAlignment w:val="baseline"/>
        <w:rPr>
          <w:color w:val="000000" w:themeColor="text1"/>
        </w:rPr>
      </w:pPr>
      <w:r>
        <w:rPr>
          <w:rFonts w:cs="Arial" w:ascii="Arial" w:hAnsi="Arial"/>
          <w:b/>
          <w:color w:val="000000" w:themeColor="text1"/>
          <w:sz w:val="18"/>
          <w:szCs w:val="18"/>
          <w:u w:val="single"/>
          <w:lang w:eastAsia="es-ES"/>
        </w:rPr>
        <w:t>Operación a partir de mínimo 1 .</w:t>
      </w:r>
    </w:p>
    <w:p>
      <w:pPr>
        <w:pStyle w:val="Standard"/>
        <w:widowControl w:val="false"/>
        <w:spacing w:lineRule="auto" w:line="240" w:before="0" w:after="0"/>
        <w:jc w:val="both"/>
        <w:rPr>
          <w:color w:val="E36C0A" w:themeColor="accent6" w:themeShade="bf"/>
        </w:rPr>
      </w:pPr>
      <w:r>
        <w:rPr>
          <w:rFonts w:eastAsia="Times New Roman" w:cs="Arial" w:ascii="Arial" w:hAnsi="Arial"/>
          <w:b/>
          <w:color w:val="E36C0A" w:themeColor="accent6" w:themeShade="bf"/>
          <w:sz w:val="18"/>
          <w:szCs w:val="18"/>
          <w:u w:val="single"/>
          <w:lang w:eastAsia="es-ES"/>
        </w:rPr>
        <w:t>AVISO DE PRIVACIDAD:</w:t>
      </w:r>
    </w:p>
    <w:p>
      <w:pPr>
        <w:pStyle w:val="Standard"/>
        <w:widowControl w:val="false"/>
        <w:jc w:val="both"/>
        <w:rPr>
          <w:color w:val="000000" w:themeColor="text1"/>
        </w:rPr>
      </w:pPr>
      <w:r>
        <w:rPr>
          <w:rFonts w:cs="Arial" w:ascii="Arial" w:hAnsi="Arial"/>
          <w:color w:val="000000" w:themeColor="text1"/>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3">
        <w:r>
          <w:rPr>
            <w:rStyle w:val="Internetlink"/>
            <w:rFonts w:cs="Arial" w:ascii="Arial" w:hAnsi="Arial"/>
            <w:color w:val="000000" w:themeColor="text1"/>
            <w:sz w:val="18"/>
            <w:szCs w:val="18"/>
          </w:rPr>
          <w:t>www.tourmundial.mx</w:t>
        </w:r>
      </w:hyperlink>
    </w:p>
    <w:p>
      <w:pPr>
        <w:pStyle w:val="NoSpacing"/>
        <w:widowControl w:val="false"/>
        <w:jc w:val="center"/>
        <w:rPr>
          <w:lang w:val="es-ES"/>
        </w:rPr>
      </w:pPr>
      <w:r>
        <w:rPr>
          <w:rFonts w:cs="Arial" w:ascii="Arial" w:hAnsi="Arial"/>
          <w:b/>
          <w:color w:val="E36C0A"/>
          <w:sz w:val="18"/>
          <w:szCs w:val="18"/>
          <w:u w:val="single"/>
          <w:lang w:val="es-ES" w:eastAsia="es-ES"/>
        </w:rPr>
        <w:t>VIGENCIA 02 ABRIL 2024  AL 31 MARZO 2026</w:t>
      </w:r>
    </w:p>
    <w:p>
      <w:pPr>
        <w:pStyle w:val="NoSpacing"/>
        <w:widowControl w:val="false"/>
        <w:jc w:val="center"/>
        <w:rPr>
          <w:rFonts w:ascii="Arial" w:hAnsi="Arial" w:cs="Arial"/>
          <w:b/>
          <w:b/>
          <w:color w:val="FF0000"/>
          <w:sz w:val="18"/>
          <w:szCs w:val="18"/>
          <w:u w:val="single"/>
          <w:lang w:val="es-ES" w:eastAsia="es-ES"/>
        </w:rPr>
      </w:pPr>
      <w:r>
        <w:rPr>
          <w:rFonts w:cs="Arial" w:ascii="Arial" w:hAnsi="Arial"/>
          <w:b/>
          <w:color w:val="FF0000"/>
          <w:sz w:val="18"/>
          <w:szCs w:val="18"/>
          <w:u w:val="single"/>
          <w:lang w:val="es-ES" w:eastAsia="es-ES"/>
        </w:rPr>
      </w:r>
    </w:p>
    <w:tbl>
      <w:tblPr>
        <w:tblW w:w="9781"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9781"/>
      </w:tblGrid>
      <w:tr>
        <w:trPr>
          <w:trHeight w:val="431" w:hRule="atLeast"/>
        </w:trPr>
        <w:tc>
          <w:tcPr>
            <w:tcW w:w="9781" w:type="dxa"/>
            <w:tcBorders>
              <w:top w:val="single" w:sz="8" w:space="0" w:color="F9B074"/>
              <w:left w:val="single" w:sz="8" w:space="0" w:color="F9B074"/>
              <w:bottom w:val="single" w:sz="8" w:space="0" w:color="F9B074"/>
              <w:right w:val="single" w:sz="8" w:space="0" w:color="F9B074"/>
            </w:tcBorders>
            <w:shd w:color="auto" w:fill="F79646" w:val="clear"/>
            <w:vAlign w:val="center"/>
          </w:tcPr>
          <w:p>
            <w:pPr>
              <w:pStyle w:val="NoSpacing"/>
              <w:widowControl w:val="false"/>
              <w:jc w:val="center"/>
              <w:rPr/>
            </w:pPr>
            <w:r>
              <w:rPr>
                <w:rFonts w:cs="Arial" w:ascii="Arial" w:hAnsi="Arial"/>
                <w:b/>
                <w:bCs/>
                <w:sz w:val="18"/>
                <w:szCs w:val="18"/>
                <w:u w:val="single"/>
                <w:lang w:val="es-ES" w:eastAsia="es-ES"/>
              </w:rPr>
              <w:t>POLÍTICAS DE CANCELACIÓN</w:t>
            </w:r>
          </w:p>
        </w:tc>
      </w:tr>
      <w:tr>
        <w:trPr>
          <w:trHeight w:val="1421" w:hRule="atLeast"/>
        </w:trPr>
        <w:tc>
          <w:tcPr>
            <w:tcW w:w="9781" w:type="dxa"/>
            <w:tcBorders>
              <w:left w:val="single" w:sz="8" w:space="0" w:color="F9B074"/>
              <w:right w:val="single" w:sz="8" w:space="0" w:color="F9B074"/>
            </w:tcBorders>
            <w:shd w:color="auto" w:fill="FDE4D0" w:val="clear"/>
            <w:vAlign w:val="center"/>
          </w:tcPr>
          <w:p>
            <w:pPr>
              <w:pStyle w:val="NoSpacing"/>
              <w:widowControl w:val="false"/>
              <w:rPr>
                <w:rFonts w:ascii="Arial" w:hAnsi="Arial" w:cs="Arial"/>
                <w:sz w:val="18"/>
                <w:szCs w:val="18"/>
                <w:lang w:val="es-ES"/>
              </w:rPr>
            </w:pPr>
            <w:r>
              <w:rPr>
                <w:rFonts w:cs="Arial" w:ascii="Arial" w:hAnsi="Arial"/>
                <w:sz w:val="18"/>
                <w:szCs w:val="18"/>
                <w:lang w:val="es-ES"/>
              </w:rPr>
              <w:t>Cancelación hasta 31 días antes de la salida                                                        No hay gastos de cancelación</w:t>
            </w:r>
          </w:p>
          <w:p>
            <w:pPr>
              <w:pStyle w:val="NoSpacing"/>
              <w:widowControl w:val="false"/>
              <w:rPr>
                <w:rFonts w:ascii="Arial" w:hAnsi="Arial" w:cs="Arial"/>
                <w:sz w:val="18"/>
                <w:szCs w:val="18"/>
                <w:lang w:val="es-ES"/>
              </w:rPr>
            </w:pPr>
            <w:r>
              <w:rPr>
                <w:rFonts w:cs="Arial" w:ascii="Arial" w:hAnsi="Arial"/>
                <w:sz w:val="18"/>
                <w:szCs w:val="18"/>
                <w:lang w:val="es-ES"/>
              </w:rPr>
              <w:t>Cancelación entre 30 y 22 días antes de la salida                                                         20% del precio del tour</w:t>
            </w:r>
          </w:p>
          <w:p>
            <w:pPr>
              <w:pStyle w:val="NoSpacing"/>
              <w:widowControl w:val="false"/>
              <w:rPr>
                <w:rFonts w:ascii="Arial" w:hAnsi="Arial" w:cs="Arial"/>
                <w:sz w:val="18"/>
                <w:szCs w:val="18"/>
                <w:lang w:val="es-ES"/>
              </w:rPr>
            </w:pPr>
            <w:r>
              <w:rPr>
                <w:rFonts w:cs="Arial" w:ascii="Arial" w:hAnsi="Arial"/>
                <w:sz w:val="18"/>
                <w:szCs w:val="18"/>
                <w:lang w:val="es-ES"/>
              </w:rPr>
              <w:t>Cancelación entre 21 y 8 días antes de la salida                                                           30% del precio del tour</w:t>
            </w:r>
          </w:p>
          <w:p>
            <w:pPr>
              <w:pStyle w:val="NoSpacing"/>
              <w:widowControl w:val="false"/>
              <w:rPr>
                <w:rFonts w:ascii="Arial" w:hAnsi="Arial" w:cs="Arial"/>
                <w:sz w:val="18"/>
                <w:szCs w:val="18"/>
                <w:lang w:val="es-ES"/>
              </w:rPr>
            </w:pPr>
            <w:r>
              <w:rPr>
                <w:rFonts w:cs="Arial" w:ascii="Arial" w:hAnsi="Arial"/>
                <w:sz w:val="18"/>
                <w:szCs w:val="18"/>
                <w:lang w:val="es-ES"/>
              </w:rPr>
              <w:t>Cancelación entre 7 y 2 días antes de la salida                                                             50% del precio del tour</w:t>
            </w:r>
          </w:p>
          <w:p>
            <w:pPr>
              <w:pStyle w:val="NoSpacing"/>
              <w:widowControl w:val="false"/>
              <w:rPr>
                <w:rFonts w:ascii="Arial" w:hAnsi="Arial" w:cs="Arial"/>
                <w:sz w:val="18"/>
                <w:szCs w:val="18"/>
                <w:lang w:val="es-ES"/>
              </w:rPr>
            </w:pPr>
            <w:r>
              <w:rPr>
                <w:rFonts w:cs="Arial" w:ascii="Arial" w:hAnsi="Arial"/>
                <w:sz w:val="18"/>
                <w:szCs w:val="18"/>
                <w:lang w:val="es-ES"/>
              </w:rPr>
              <w:t>Cancelación desde 1 días antes de la salida                                                               100% del precio del tour</w:t>
            </w:r>
          </w:p>
          <w:p>
            <w:pPr>
              <w:pStyle w:val="NoSpacing"/>
              <w:widowControl w:val="false"/>
              <w:rPr>
                <w:rFonts w:ascii="Arial" w:hAnsi="Arial" w:cs="Arial"/>
                <w:sz w:val="18"/>
                <w:szCs w:val="18"/>
                <w:lang w:val="es-ES"/>
              </w:rPr>
            </w:pPr>
            <w:r>
              <w:rPr>
                <w:rFonts w:cs="Arial" w:ascii="Arial" w:hAnsi="Arial"/>
                <w:sz w:val="18"/>
                <w:szCs w:val="18"/>
                <w:lang w:val="es-ES"/>
              </w:rPr>
              <w:t>Cancelación el día de llegada                                                                                      100% del precio del tour</w:t>
            </w:r>
          </w:p>
        </w:tc>
      </w:tr>
      <w:tr>
        <w:trPr>
          <w:trHeight w:val="54" w:hRule="atLeast"/>
        </w:trPr>
        <w:tc>
          <w:tcPr>
            <w:tcW w:w="9781" w:type="dxa"/>
            <w:tcBorders>
              <w:left w:val="single" w:sz="8" w:space="0" w:color="F9B074"/>
              <w:bottom w:val="single" w:sz="8" w:space="0" w:color="F9B074"/>
              <w:right w:val="single" w:sz="8" w:space="0" w:color="F9B074"/>
            </w:tcBorders>
            <w:shd w:color="auto" w:fill="FDE4D0" w:val="clear"/>
            <w:vAlign w:val="center"/>
          </w:tcPr>
          <w:p>
            <w:pPr>
              <w:pStyle w:val="NoSpacing"/>
              <w:widowControl w:val="false"/>
              <w:rPr>
                <w:rFonts w:ascii="Arial" w:hAnsi="Arial" w:cs="Arial"/>
                <w:sz w:val="18"/>
                <w:szCs w:val="18"/>
                <w:lang w:val="es-ES"/>
              </w:rPr>
            </w:pPr>
            <w:r>
              <w:rPr>
                <w:rFonts w:cs="Arial" w:ascii="Arial" w:hAnsi="Arial"/>
                <w:sz w:val="18"/>
                <w:szCs w:val="18"/>
                <w:lang w:val="es-ES"/>
              </w:rPr>
            </w:r>
          </w:p>
        </w:tc>
      </w:tr>
    </w:tbl>
    <w:p>
      <w:pPr>
        <w:pStyle w:val="NoSpacing"/>
        <w:widowControl w:val="false"/>
        <w:rPr>
          <w:rFonts w:ascii="Arial" w:hAnsi="Arial" w:cs="Arial"/>
          <w:b/>
          <w:b/>
          <w:sz w:val="18"/>
          <w:szCs w:val="18"/>
          <w:u w:val="single"/>
          <w:lang w:val="es-ES" w:eastAsia="es-ES"/>
        </w:rPr>
      </w:pPr>
      <w:r>
        <w:rPr>
          <w:rFonts w:cs="Arial" w:ascii="Arial" w:hAnsi="Arial"/>
          <w:b/>
          <w:sz w:val="18"/>
          <w:szCs w:val="18"/>
          <w:u w:val="single"/>
          <w:lang w:val="es-ES" w:eastAsia="es-ES"/>
        </w:rPr>
      </w:r>
    </w:p>
    <w:p>
      <w:pPr>
        <w:pStyle w:val="NoSpacing"/>
        <w:widowControl w:val="false"/>
        <w:jc w:val="center"/>
        <w:rPr>
          <w:rFonts w:ascii="Arial" w:hAnsi="Arial" w:cs="Arial"/>
          <w:b/>
          <w:b/>
          <w:sz w:val="18"/>
          <w:szCs w:val="18"/>
          <w:u w:val="single"/>
          <w:lang w:val="es-ES" w:eastAsia="es-ES"/>
        </w:rPr>
      </w:pPr>
      <w:r>
        <w:rPr>
          <w:rFonts w:cs="Arial" w:ascii="Arial" w:hAnsi="Arial"/>
          <w:b/>
          <w:sz w:val="18"/>
          <w:szCs w:val="18"/>
          <w:u w:val="single"/>
          <w:lang w:val="es-ES" w:eastAsia="es-ES"/>
        </w:rPr>
        <w:t>El presente documento es de carácter informativo, más no una confirmación.</w:t>
      </w:r>
    </w:p>
    <w:p>
      <w:pPr>
        <w:pStyle w:val="NoSpacing"/>
        <w:widowControl w:val="false"/>
        <w:jc w:val="center"/>
        <w:rPr>
          <w:rFonts w:ascii="Arial" w:hAnsi="Arial" w:cs="Arial"/>
          <w:b/>
          <w:b/>
          <w:sz w:val="18"/>
          <w:szCs w:val="18"/>
          <w:u w:val="single"/>
          <w:lang w:val="es-ES" w:eastAsia="es-ES"/>
        </w:rPr>
      </w:pPr>
      <w:r>
        <w:rPr>
          <w:rFonts w:cs="Arial" w:ascii="Arial" w:hAnsi="Arial"/>
          <w:b/>
          <w:sz w:val="18"/>
          <w:szCs w:val="18"/>
          <w:u w:val="single"/>
          <w:lang w:val="es-ES" w:eastAsia="es-ES"/>
        </w:rPr>
      </w:r>
    </w:p>
    <w:p>
      <w:pPr>
        <w:pStyle w:val="NoSpacing"/>
        <w:widowControl w:val="false"/>
        <w:jc w:val="center"/>
        <w:rPr>
          <w:rFonts w:ascii="Arial" w:hAnsi="Arial" w:cs="Arial"/>
          <w:b/>
          <w:b/>
          <w:sz w:val="18"/>
          <w:szCs w:val="18"/>
          <w:u w:val="single"/>
          <w:lang w:val="es-ES" w:eastAsia="es-ES"/>
        </w:rPr>
      </w:pPr>
      <w:r>
        <w:rPr>
          <w:rFonts w:cs="Arial" w:ascii="Arial" w:hAnsi="Arial"/>
          <w:b/>
          <w:sz w:val="18"/>
          <w:szCs w:val="18"/>
          <w:u w:val="single"/>
          <w:lang w:val="es-ES" w:eastAsia="es-ES"/>
        </w:rPr>
      </w:r>
    </w:p>
    <w:p>
      <w:pPr>
        <w:pStyle w:val="NoSpacing"/>
        <w:widowControl w:val="false"/>
        <w:jc w:val="center"/>
        <w:rPr>
          <w:lang w:val="es-ES"/>
        </w:rPr>
      </w:pPr>
      <w:r>
        <w:rPr>
          <w:lang w:val="es-ES"/>
        </w:rPr>
      </w:r>
    </w:p>
    <w:p>
      <w:pPr>
        <w:pStyle w:val="Standard"/>
        <w:spacing w:lineRule="auto" w:line="240" w:before="0" w:after="0"/>
        <w:jc w:val="both"/>
        <w:rPr/>
      </w:pPr>
      <w:r>
        <w:rPr/>
      </w:r>
    </w:p>
    <w:p>
      <w:pPr>
        <w:pStyle w:val="NoSpacing"/>
        <w:widowControl w:val="false"/>
        <w:jc w:val="center"/>
        <w:textAlignment w:val="baseline"/>
        <w:rPr>
          <w:rFonts w:ascii="Arial" w:hAnsi="Arial" w:cs="Arial"/>
          <w:sz w:val="18"/>
          <w:szCs w:val="18"/>
          <w:lang w:val="es-MX"/>
        </w:rPr>
      </w:pPr>
      <w:r>
        <w:rPr>
          <w:rFonts w:cs="Arial" w:ascii="Arial" w:hAnsi="Arial"/>
          <w:sz w:val="18"/>
          <w:szCs w:val="18"/>
          <w:lang w:val="es-MX"/>
        </w:rPr>
      </w:r>
    </w:p>
    <w:p>
      <w:pPr>
        <w:pStyle w:val="NoSpacing"/>
        <w:widowControl w:val="false"/>
        <w:jc w:val="center"/>
        <w:textAlignment w:val="baseline"/>
        <w:rPr>
          <w:rFonts w:ascii="Arial" w:hAnsi="Arial" w:cs="Arial"/>
          <w:sz w:val="18"/>
          <w:szCs w:val="18"/>
          <w:lang w:val="es-MX"/>
        </w:rPr>
      </w:pPr>
      <w:r>
        <w:rPr>
          <w:rFonts w:cs="Arial" w:ascii="Arial" w:hAnsi="Arial"/>
          <w:sz w:val="18"/>
          <w:szCs w:val="18"/>
          <w:lang w:val="es-MX"/>
        </w:rPr>
      </w:r>
    </w:p>
    <w:p>
      <w:pPr>
        <w:pStyle w:val="NoSpacing"/>
        <w:widowControl w:val="false"/>
        <w:jc w:val="center"/>
        <w:textAlignment w:val="baseline"/>
        <w:rPr>
          <w:rFonts w:ascii="Arial" w:hAnsi="Arial" w:cs="Arial"/>
          <w:sz w:val="18"/>
          <w:szCs w:val="18"/>
          <w:lang w:val="es-MX"/>
        </w:rPr>
      </w:pPr>
      <w:r>
        <w:rPr>
          <w:rFonts w:cs="Arial" w:ascii="Arial" w:hAnsi="Arial"/>
          <w:sz w:val="18"/>
          <w:szCs w:val="18"/>
          <w:lang w:val="es-MX"/>
        </w:rPr>
      </w:r>
    </w:p>
    <w:p>
      <w:pPr>
        <w:pStyle w:val="Normal"/>
        <w:spacing w:lineRule="auto" w:line="240" w:before="0" w:after="0"/>
        <w:jc w:val="both"/>
        <w:rPr>
          <w:rFonts w:ascii="Arial" w:hAnsi="Arial" w:cs="Arial"/>
          <w:sz w:val="18"/>
          <w:szCs w:val="18"/>
          <w:lang w:val="es-MX"/>
        </w:rPr>
      </w:pPr>
      <w:r>
        <w:rPr/>
      </w:r>
    </w:p>
    <w:sectPr>
      <w:headerReference w:type="default" r:id="rId4"/>
      <w:footerReference w:type="default" r:id="rId5"/>
      <w:type w:val="nextPage"/>
      <w:pgSz w:w="11906" w:h="16838"/>
      <w:pgMar w:left="1080" w:right="1080" w:gutter="0" w:header="567" w:top="1440" w:footer="340" w:bottom="993"/>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Symbol">
    <w:charset w:val="02"/>
    <w:family w:val="auto"/>
    <w:pitch w:val="default"/>
  </w:font>
  <w:font w:name="Courier New">
    <w:charset w:val="01"/>
    <w:family w:val="modern"/>
    <w:pitch w:val="fixed"/>
  </w:font>
  <w:font w:name="Wingdings">
    <w:charset w:val="02"/>
    <w:family w:val="auto"/>
    <w:pitch w:val="variable"/>
  </w:font>
  <w:font w:name="Lucida Sans Unicode">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center"/>
      <w:rPr>
        <w:rFonts w:ascii="Arial" w:hAnsi="Arial" w:cs="Arial"/>
        <w:sz w:val="13"/>
        <w:szCs w:val="13"/>
      </w:rPr>
    </w:pPr>
    <w:r>
      <w:rPr>
        <w:rFonts w:cs="Arial" w:ascii="Arial" w:hAnsi="Arial"/>
        <w:sz w:val="13"/>
        <w:szCs w:val="13"/>
      </w:rPr>
    </w:r>
  </w:p>
  <w:p>
    <w:pPr>
      <w:pStyle w:val="Piedepgina"/>
      <w:jc w:val="center"/>
      <w:rPr>
        <w:rFonts w:ascii="Arial" w:hAnsi="Arial" w:cs="Arial"/>
        <w:sz w:val="13"/>
        <w:szCs w:val="13"/>
      </w:rPr>
    </w:pPr>
    <w:r>
      <w:rPr>
        <w:rFonts w:cs="Arial" w:ascii="Arial" w:hAnsi="Arial"/>
        <w:sz w:val="13"/>
        <w:szCs w:val="13"/>
      </w:rPr>
      <w:t>Tel (52) (55) 4147 – 5780</w:t>
    </w:r>
  </w:p>
  <w:p>
    <w:pPr>
      <w:pStyle w:val="Piedepgina"/>
      <w:jc w:val="center"/>
      <w:rPr>
        <w:rFonts w:ascii="Arial" w:hAnsi="Arial" w:cs="Arial"/>
        <w:sz w:val="13"/>
        <w:szCs w:val="13"/>
      </w:rPr>
    </w:pPr>
    <w:r>
      <w:rPr>
        <w:rFonts w:cs="Arial" w:ascii="Arial" w:hAnsi="Arial"/>
        <w:sz w:val="13"/>
        <w:szCs w:val="13"/>
      </w:rPr>
      <w:t xml:space="preserve">   </w:t>
    </w:r>
    <w:hyperlink r:id="rId1">
      <w:r>
        <w:rPr>
          <w:rStyle w:val="EnlacedeInternet"/>
          <w:rFonts w:cs="Arial" w:ascii="Arial" w:hAnsi="Arial"/>
          <w:sz w:val="13"/>
          <w:szCs w:val="13"/>
        </w:rPr>
        <w:t>www.tourmundial.mx</w:t>
      </w:r>
    </w:hyperlink>
    <w:r>
      <w:rPr>
        <w:rFonts w:cs="Arial" w:ascii="Arial" w:hAnsi="Arial"/>
        <w:sz w:val="13"/>
        <w:szCs w:val="13"/>
      </w:rPr>
      <w:t xml:space="preserve"> </w:t>
    </w:r>
  </w:p>
  <w:p>
    <w:pPr>
      <w:pStyle w:val="Piedepgina"/>
      <w:jc w:val="center"/>
      <w:rPr>
        <w:rFonts w:ascii="Arial" w:hAnsi="Arial" w:cs="Arial"/>
        <w:sz w:val="13"/>
        <w:szCs w:val="13"/>
      </w:rPr>
    </w:pPr>
    <w:r>
      <w:rPr>
        <w:rFonts w:cs="Arial" w:ascii="Arial" w:hAnsi="Arial"/>
        <w:sz w:val="13"/>
        <w:szCs w:val="13"/>
      </w:rPr>
      <w:t xml:space="preserve"> </w:t>
    </w:r>
    <w:hyperlink r:id="rId2">
      <w:r>
        <w:rPr>
          <w:rStyle w:val="EnlacedeInternet"/>
          <w:rFonts w:cs="Arial" w:ascii="Arial" w:hAnsi="Arial"/>
          <w:sz w:val="13"/>
          <w:szCs w:val="13"/>
        </w:rPr>
        <w:t>reservaciones@tourmundial.mx</w:t>
      </w:r>
    </w:hyperlink>
  </w:p>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mc:AlternateContent>
        <mc:Choice Requires="wps">
          <w:drawing>
            <wp:anchor behindDoc="1" distT="0" distB="0" distL="0" distR="0" simplePos="0" locked="0" layoutInCell="0" allowOverlap="1" relativeHeight="8" wp14:anchorId="7FDCB89B">
              <wp:simplePos x="0" y="0"/>
              <wp:positionH relativeFrom="column">
                <wp:posOffset>-1581150</wp:posOffset>
              </wp:positionH>
              <wp:positionV relativeFrom="paragraph">
                <wp:posOffset>-636270</wp:posOffset>
              </wp:positionV>
              <wp:extent cx="8439150" cy="1162050"/>
              <wp:effectExtent l="0" t="0" r="0" b="0"/>
              <wp:wrapNone/>
              <wp:docPr id="2" name="5 Rectángulo"/>
              <a:graphic xmlns:a="http://schemas.openxmlformats.org/drawingml/2006/main">
                <a:graphicData uri="http://schemas.microsoft.com/office/word/2010/wordprocessingShape">
                  <wps:wsp>
                    <wps:cNvSpPr/>
                    <wps:spPr>
                      <a:xfrm>
                        <a:off x="0" y="0"/>
                        <a:ext cx="8439120" cy="116208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5 Rectángulo" path="m0,0l-2147483645,0l-2147483645,-2147483646l0,-2147483646xe" fillcolor="#bfbfbf" stroked="f" o:allowincell="f" style="position:absolute;margin-left:-124.5pt;margin-top:-50.1pt;width:664.45pt;height:91.45pt;mso-wrap-style:none;v-text-anchor:middle" wp14:anchorId="7FDCB89B">
              <v:fill o:detectmouseclick="t" type="solid" color2="#404040"/>
              <v:stroke color="#3465a4" weight="25560" joinstyle="round" endcap="flat"/>
              <w10:wrap type="none"/>
            </v:rect>
          </w:pict>
        </mc:Fallback>
      </mc:AlternateContent>
      <w:drawing>
        <wp:anchor behindDoc="1" distT="0" distB="0" distL="0" distR="0" simplePos="0" locked="0" layoutInCell="0" allowOverlap="1" relativeHeight="15">
          <wp:simplePos x="0" y="0"/>
          <wp:positionH relativeFrom="column">
            <wp:posOffset>0</wp:posOffset>
          </wp:positionH>
          <wp:positionV relativeFrom="paragraph">
            <wp:posOffset>-259715</wp:posOffset>
          </wp:positionV>
          <wp:extent cx="3005455" cy="725170"/>
          <wp:effectExtent l="0" t="0" r="0" b="0"/>
          <wp:wrapNone/>
          <wp:docPr id="3" name="0 Ima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
                  <pic:cNvPicPr>
                    <a:picLocks noChangeAspect="1" noChangeArrowheads="1"/>
                  </pic:cNvPicPr>
                </pic:nvPicPr>
                <pic:blipFill>
                  <a:blip r:embed="rId1"/>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r:id="rId1" o:title=""/>
      </v:shape>
    </w:pict>
  </w:numPicBullet>
  <w:abstractNum w:abstractNumId="1">
    <w:lvl w:ilvl="0">
      <w:numFmt w:val="bullet"/>
      <w:lvlText w:val=""/>
      <w:lvlPicBulletId w:val="0"/>
      <w:lvlJc w:val="left"/>
      <w:pPr>
        <w:tabs>
          <w:tab w:val="num" w:pos="0"/>
        </w:tabs>
        <w:ind w:left="720" w:hanging="360"/>
      </w:pPr>
      <w:rPr>
        <w:rFonts w:ascii="Symbol" w:hAnsi="Symbol" w:cs="Symbol" w:hint="default"/>
        <w:sz w:val="16"/>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Lucida Sans Unicode" w:hAnsi="Lucida Sans Unicode" w:cs="Lucida Sans Unicode" w:hint="default"/>
        <w:sz w:val="20"/>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d10c4"/>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unhideWhenUsed/>
    <w:qFormat/>
    <w:rPr/>
  </w:style>
  <w:style w:type="character" w:styleId="SinespaciadoCar" w:customStyle="1">
    <w:name w:val="Sin espaciado Car"/>
    <w:link w:val="NoSpacing"/>
    <w:uiPriority w:val="1"/>
    <w:qFormat/>
    <w:rsid w:val="00bd5b36"/>
    <w:rPr>
      <w:rFonts w:ascii="Times New Roman" w:hAnsi="Times New Roman" w:eastAsia="Times New Roman" w:cs="Times New Roman"/>
      <w:sz w:val="24"/>
      <w:szCs w:val="24"/>
      <w:lang w:val="en-US"/>
    </w:rPr>
  </w:style>
  <w:style w:type="character" w:styleId="PiedepginaCar" w:customStyle="1">
    <w:name w:val="Pie de página Car"/>
    <w:basedOn w:val="DefaultParagraphFont"/>
    <w:uiPriority w:val="99"/>
    <w:qFormat/>
    <w:rsid w:val="00bd5b36"/>
    <w:rPr>
      <w:lang w:val="es-ES"/>
    </w:rPr>
  </w:style>
  <w:style w:type="character" w:styleId="EnlacedeInternet">
    <w:name w:val="Enlace de Internet"/>
    <w:basedOn w:val="DefaultParagraphFont"/>
    <w:uiPriority w:val="99"/>
    <w:unhideWhenUsed/>
    <w:qFormat/>
    <w:rsid w:val="00385e54"/>
    <w:rPr>
      <w:color w:val="0000FF" w:themeColor="hyperlink"/>
      <w:u w:val="single"/>
    </w:rPr>
  </w:style>
  <w:style w:type="character" w:styleId="EncabezadoCar" w:customStyle="1">
    <w:name w:val="Encabezado Car"/>
    <w:basedOn w:val="DefaultParagraphFont"/>
    <w:qFormat/>
    <w:rsid w:val="00bd5b36"/>
    <w:rPr>
      <w:lang w:val="es-ES"/>
    </w:rPr>
  </w:style>
  <w:style w:type="character" w:styleId="TextodegloboCar" w:customStyle="1">
    <w:name w:val="Texto de globo Car"/>
    <w:basedOn w:val="DefaultParagraphFont"/>
    <w:link w:val="BalloonText"/>
    <w:uiPriority w:val="99"/>
    <w:semiHidden/>
    <w:qFormat/>
    <w:rsid w:val="002643e9"/>
    <w:rPr>
      <w:rFonts w:ascii="Tahoma" w:hAnsi="Tahoma" w:cs="Tahoma"/>
      <w:sz w:val="16"/>
      <w:szCs w:val="16"/>
      <w:lang w:val="es-ES"/>
    </w:rPr>
  </w:style>
  <w:style w:type="character" w:styleId="Internetlink" w:customStyle="1">
    <w:name w:val="Hyperlink"/>
    <w:basedOn w:val="DefaultParagraphFont"/>
    <w:qFormat/>
    <w:rsid w:val="00253196"/>
    <w:rPr>
      <w:color w:val="0000FF"/>
      <w:u w:val="single"/>
    </w:rPr>
  </w:style>
  <w:style w:type="character" w:styleId="UnresolvedMention">
    <w:name w:val="Unresolved Mention"/>
    <w:basedOn w:val="DefaultParagraphFont"/>
    <w:uiPriority w:val="99"/>
    <w:semiHidden/>
    <w:unhideWhenUsed/>
    <w:qFormat/>
    <w:rsid w:val="00385e54"/>
    <w:rPr>
      <w:color w:val="605E5C"/>
      <w:shd w:fill="E1DFDD" w:val="clear"/>
    </w:rPr>
  </w:style>
  <w:style w:type="character" w:styleId="Normaltextrun" w:customStyle="1">
    <w:name w:val="normaltextrun"/>
    <w:basedOn w:val="DefaultParagraphFont"/>
    <w:qFormat/>
    <w:rsid w:val="007f433b"/>
    <w:rPr/>
  </w:style>
  <w:style w:type="character" w:styleId="Eop" w:customStyle="1">
    <w:name w:val="eop"/>
    <w:basedOn w:val="DefaultParagraphFont"/>
    <w:qFormat/>
    <w:rsid w:val="007f433b"/>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before="0" w:after="140"/>
    </w:pPr>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customStyle="1">
    <w:name w:val="Índice"/>
    <w:basedOn w:val="Normal"/>
    <w:qFormat/>
    <w:pPr>
      <w:suppressLineNumbers/>
    </w:pPr>
    <w:rPr>
      <w:rFonts w:cs="Arial Unicode MS"/>
    </w:rPr>
  </w:style>
  <w:style w:type="paragraph" w:styleId="Ttulogeneral">
    <w:name w:val="Title"/>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aption">
    <w:name w:val="caption"/>
    <w:basedOn w:val="Normal"/>
    <w:qFormat/>
    <w:pPr>
      <w:suppressLineNumbers/>
      <w:spacing w:before="120" w:after="120"/>
    </w:pPr>
    <w:rPr>
      <w:rFonts w:cs="Arial Unicode MS"/>
      <w:i/>
      <w:iCs/>
      <w:sz w:val="24"/>
      <w:szCs w:val="24"/>
    </w:rPr>
  </w:style>
  <w:style w:type="paragraph" w:styleId="NoSpacing">
    <w:name w:val="No Spacing"/>
    <w:link w:val="SinespaciadoCar"/>
    <w:qFormat/>
    <w:rsid w:val="00bd5b36"/>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Cabeceraypie" w:customStyle="1">
    <w:name w:val="Cabecera y pie"/>
    <w:basedOn w:val="Normal"/>
    <w:qFormat/>
    <w:pPr/>
    <w:rPr/>
  </w:style>
  <w:style w:type="paragraph" w:styleId="Piedepgina">
    <w:name w:val="Footer"/>
    <w:basedOn w:val="Normal"/>
    <w:link w:val="PiedepginaCar"/>
    <w:uiPriority w:val="99"/>
    <w:unhideWhenUsed/>
    <w:rsid w:val="00bd5b36"/>
    <w:pPr>
      <w:tabs>
        <w:tab w:val="clear" w:pos="708"/>
        <w:tab w:val="center" w:pos="4252" w:leader="none"/>
        <w:tab w:val="right" w:pos="8504" w:leader="none"/>
      </w:tabs>
      <w:spacing w:lineRule="auto" w:line="240" w:before="0" w:after="0"/>
    </w:pPr>
    <w:rPr/>
  </w:style>
  <w:style w:type="paragraph" w:styleId="Cabecera">
    <w:name w:val="Header"/>
    <w:basedOn w:val="Normal"/>
    <w:link w:val="EncabezadoCar"/>
    <w:unhideWhenUsed/>
    <w:rsid w:val="00bd5b36"/>
    <w:pPr>
      <w:tabs>
        <w:tab w:val="clear" w:pos="708"/>
        <w:tab w:val="center" w:pos="4252" w:leader="none"/>
        <w:tab w:val="right" w:pos="8504" w:leader="none"/>
      </w:tabs>
      <w:spacing w:lineRule="auto" w:line="240" w:before="0" w:after="0"/>
    </w:pPr>
    <w:rPr/>
  </w:style>
  <w:style w:type="paragraph" w:styleId="ListParagraph">
    <w:name w:val="List Paragraph"/>
    <w:basedOn w:val="Normal"/>
    <w:uiPriority w:val="34"/>
    <w:qFormat/>
    <w:rsid w:val="00bd5b36"/>
    <w:pPr>
      <w:spacing w:before="0" w:after="200"/>
      <w:ind w:left="720" w:hanging="0"/>
      <w:contextualSpacing/>
    </w:pPr>
    <w:rPr/>
  </w:style>
  <w:style w:type="paragraph" w:styleId="BalloonText">
    <w:name w:val="Balloon Text"/>
    <w:basedOn w:val="Normal"/>
    <w:link w:val="TextodegloboCar"/>
    <w:uiPriority w:val="99"/>
    <w:semiHidden/>
    <w:unhideWhenUsed/>
    <w:qFormat/>
    <w:rsid w:val="002643e9"/>
    <w:pPr>
      <w:spacing w:lineRule="auto" w:line="240" w:before="0" w:after="0"/>
    </w:pPr>
    <w:rPr>
      <w:rFonts w:ascii="Tahoma" w:hAnsi="Tahoma" w:cs="Tahoma"/>
      <w:sz w:val="16"/>
      <w:szCs w:val="16"/>
    </w:rPr>
  </w:style>
  <w:style w:type="paragraph" w:styleId="Contenidodelatabla" w:customStyle="1">
    <w:name w:val="Contenido de la tabla"/>
    <w:basedOn w:val="Normal"/>
    <w:qFormat/>
    <w:pPr>
      <w:widowControl w:val="false"/>
      <w:suppressLineNumbers/>
    </w:pPr>
    <w:rPr/>
  </w:style>
  <w:style w:type="paragraph" w:styleId="Ttulodelatabla" w:customStyle="1">
    <w:name w:val="Título de la tabla"/>
    <w:basedOn w:val="Contenidodelatabla"/>
    <w:qFormat/>
    <w:pPr>
      <w:jc w:val="center"/>
    </w:pPr>
    <w:rPr>
      <w:b/>
      <w:bCs/>
    </w:rPr>
  </w:style>
  <w:style w:type="paragraph" w:styleId="Standard" w:customStyle="1">
    <w:name w:val="Standard"/>
    <w:qFormat/>
    <w:rsid w:val="00253196"/>
    <w:pPr>
      <w:widowControl/>
      <w:suppressAutoHyphens w:val="true"/>
      <w:bidi w:val="0"/>
      <w:spacing w:lineRule="auto" w:line="276" w:before="0" w:after="200"/>
      <w:jc w:val="left"/>
      <w:textAlignment w:val="baseline"/>
    </w:pPr>
    <w:rPr>
      <w:rFonts w:ascii="Calibri" w:hAnsi="Calibri" w:eastAsia="Calibri" w:cs="F" w:asciiTheme="minorHAnsi" w:eastAsiaTheme="minorHAnsi" w:hAnsiTheme="minorHAnsi"/>
      <w:color w:val="auto"/>
      <w:kern w:val="0"/>
      <w:sz w:val="22"/>
      <w:szCs w:val="22"/>
      <w:lang w:val="es-ES" w:eastAsia="en-US" w:bidi="ar-SA"/>
    </w:rPr>
  </w:style>
  <w:style w:type="paragraph" w:styleId="Paragraph" w:customStyle="1">
    <w:name w:val="paragraph"/>
    <w:basedOn w:val="Normal"/>
    <w:qFormat/>
    <w:rsid w:val="007f433b"/>
    <w:pPr>
      <w:suppressAutoHyphens w:val="false"/>
      <w:spacing w:lineRule="auto" w:line="240" w:beforeAutospacing="1" w:afterAutospacing="1"/>
    </w:pPr>
    <w:rPr>
      <w:rFonts w:ascii="Times New Roman" w:hAnsi="Times New Roman" w:eastAsia="Times New Roman" w:cs="Times New Roman"/>
      <w:sz w:val="24"/>
      <w:szCs w:val="24"/>
      <w:lang w:val="es-MX" w:eastAsia="es-MX"/>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Cuadrculamedia1-nfasis6">
    <w:name w:val="Medium Grid 1 Accent 6"/>
    <w:basedOn w:val="Tablanormal"/>
    <w:uiPriority w:val="67"/>
    <w:rsid w:val="00bd5b36"/>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79646"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lang w:val="es-ES"/>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lang w:val="en-US"/>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tourmundial.mx/"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_rels/footer1.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reservaciones@tourmundial.mx" TargetMode="Externa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_rels/numbering.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E18B4-D98E-47D0-AEDA-5123C6311B1F}">
  <ds:schemaRefs>
    <ds:schemaRef ds:uri="http://schemas.microsoft.com/sharepoint/v3/contenttype/forms"/>
  </ds:schemaRefs>
</ds:datastoreItem>
</file>

<file path=customXml/itemProps2.xml><?xml version="1.0" encoding="utf-8"?>
<ds:datastoreItem xmlns:ds="http://schemas.openxmlformats.org/officeDocument/2006/customXml" ds:itemID="{5E9C169B-50FE-4944-89A3-298ADADA3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CCB99C-B5CF-4A13-9821-AED393D46B8B}">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4.xml><?xml version="1.0" encoding="utf-8"?>
<ds:datastoreItem xmlns:ds="http://schemas.openxmlformats.org/officeDocument/2006/customXml" ds:itemID="{1E2BD7B1-DC21-4009-8C54-00F4A2246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Application>LibreOffice/7.3.4.2$Windows_X86_64 LibreOffice_project/728fec16bd5f605073805c3c9e7c4212a0120dc5</Application>
  <AppVersion>15.0000</AppVersion>
  <Pages>7</Pages>
  <Words>3797</Words>
  <Characters>18926</Characters>
  <CharactersWithSpaces>22965</CharactersWithSpaces>
  <Paragraphs>230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2024-11-26T23:03:00Z</dcterms:created>
  <dc:creator>V2784160</dc:creator>
  <dc:description/>
  <dc:language>es-ES</dc:language>
  <cp:lastModifiedBy/>
  <cp:lastPrinted>2023-09-20T20:57:00Z</cp:lastPrinted>
  <dcterms:modified xsi:type="dcterms:W3CDTF">2025-02-26T10:03:50Z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ies>
</file>