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D99C" w14:textId="41C76435" w:rsidR="00EF17D4" w:rsidRDefault="00EF17D4">
      <w:pPr>
        <w:spacing w:after="0"/>
        <w:rPr>
          <w:rFonts w:ascii="Proxima Nova Alt Lt" w:hAnsi="Proxima Nova Alt Lt"/>
          <w:sz w:val="12"/>
          <w:szCs w:val="12"/>
          <w:lang w:val="es-MX"/>
        </w:rPr>
      </w:pPr>
    </w:p>
    <w:p w14:paraId="5DB5528F" w14:textId="33DE47AE" w:rsidR="00EF17D4" w:rsidRDefault="00EF17D4">
      <w:pPr>
        <w:spacing w:after="0" w:line="240" w:lineRule="auto"/>
        <w:jc w:val="both"/>
        <w:rPr>
          <w:rFonts w:ascii="Arial" w:eastAsia="Times New Roman" w:hAnsi="Arial" w:cs="Arial"/>
          <w:color w:val="000000"/>
          <w:sz w:val="16"/>
          <w:szCs w:val="30"/>
          <w:lang w:val="es-MX" w:eastAsia="es-ES"/>
        </w:rPr>
      </w:pPr>
    </w:p>
    <w:p w14:paraId="535980FF" w14:textId="34C73CF1" w:rsidR="00806F6D" w:rsidRDefault="00806F6D">
      <w:pPr>
        <w:spacing w:after="0" w:line="240" w:lineRule="auto"/>
        <w:jc w:val="both"/>
        <w:rPr>
          <w:rFonts w:ascii="Arial" w:eastAsia="Times New Roman" w:hAnsi="Arial" w:cs="Arial"/>
          <w:color w:val="000000"/>
          <w:sz w:val="16"/>
          <w:szCs w:val="30"/>
          <w:lang w:val="es-MX" w:eastAsia="es-ES"/>
        </w:rPr>
      </w:pPr>
    </w:p>
    <w:p w14:paraId="734A910E" w14:textId="2D9AF319" w:rsidR="00860D43" w:rsidRPr="00806F6D" w:rsidRDefault="00B51336" w:rsidP="00860D43">
      <w:pPr>
        <w:spacing w:after="0" w:line="240" w:lineRule="auto"/>
        <w:jc w:val="right"/>
        <w:rPr>
          <w:rFonts w:ascii="Arial" w:eastAsia="Times New Roman" w:hAnsi="Arial" w:cs="Arial"/>
          <w:b/>
          <w:color w:val="000000"/>
          <w:sz w:val="16"/>
          <w:szCs w:val="30"/>
          <w:lang w:val="es-MX" w:eastAsia="es-ES"/>
        </w:rPr>
      </w:pPr>
      <w:r>
        <w:rPr>
          <w:rFonts w:ascii="Arial" w:eastAsia="Times New Roman" w:hAnsi="Arial" w:cs="Arial"/>
          <w:noProof/>
          <w:sz w:val="18"/>
          <w:szCs w:val="18"/>
          <w:lang w:val="es-MX" w:eastAsia="es-ES"/>
        </w:rPr>
        <w:drawing>
          <wp:anchor distT="0" distB="0" distL="114300" distR="114300" simplePos="0" relativeHeight="251658240" behindDoc="0" locked="0" layoutInCell="1" allowOverlap="1" wp14:anchorId="790C7B60" wp14:editId="399D01EA">
            <wp:simplePos x="0" y="0"/>
            <wp:positionH relativeFrom="margin">
              <wp:align>right</wp:align>
            </wp:positionH>
            <wp:positionV relativeFrom="margin">
              <wp:posOffset>1440815</wp:posOffset>
            </wp:positionV>
            <wp:extent cx="6199505" cy="1038860"/>
            <wp:effectExtent l="0" t="0" r="0" b="8890"/>
            <wp:wrapSquare wrapText="bothSides"/>
            <wp:docPr id="2" name="Imagen 2" descr="Tigre con la boca abie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de Añadir texto (1920 x 350 px) (15).jpg"/>
                    <pic:cNvPicPr/>
                  </pic:nvPicPr>
                  <pic:blipFill rotWithShape="1">
                    <a:blip r:embed="rId8" cstate="print">
                      <a:extLst>
                        <a:ext uri="{28A0092B-C50C-407E-A947-70E740481C1C}">
                          <a14:useLocalDpi xmlns:a14="http://schemas.microsoft.com/office/drawing/2010/main" val="0"/>
                        </a:ext>
                      </a:extLst>
                    </a:blip>
                    <a:srcRect l="-112" t="5588" r="112" b="1278"/>
                    <a:stretch/>
                  </pic:blipFill>
                  <pic:spPr bwMode="auto">
                    <a:xfrm>
                      <a:off x="0" y="0"/>
                      <a:ext cx="6199505" cy="10390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0D43">
        <w:rPr>
          <w:rFonts w:ascii="Arial" w:eastAsia="Times New Roman" w:hAnsi="Arial" w:cs="Arial"/>
          <w:b/>
          <w:color w:val="EF782D"/>
          <w:sz w:val="40"/>
          <w:szCs w:val="24"/>
          <w:lang w:val="es-MX" w:eastAsia="es-ES"/>
        </w:rPr>
        <w:t>TRIÁNGULO DORADO</w:t>
      </w:r>
      <w:r w:rsidR="00AB2FBF">
        <w:rPr>
          <w:rFonts w:ascii="Arial" w:eastAsia="Times New Roman" w:hAnsi="Arial" w:cs="Arial"/>
          <w:b/>
          <w:color w:val="EF782D"/>
          <w:sz w:val="40"/>
          <w:szCs w:val="24"/>
          <w:lang w:val="es-MX" w:eastAsia="es-ES"/>
        </w:rPr>
        <w:t xml:space="preserve"> CON RANTHAMBORE</w:t>
      </w:r>
      <w:r w:rsidR="00860D43">
        <w:rPr>
          <w:rFonts w:ascii="Arial" w:eastAsia="Times New Roman" w:hAnsi="Arial" w:cs="Arial"/>
          <w:b/>
          <w:color w:val="EF782D"/>
          <w:sz w:val="40"/>
          <w:szCs w:val="24"/>
          <w:lang w:val="es-MX" w:eastAsia="es-ES"/>
        </w:rPr>
        <w:t xml:space="preserve"> </w:t>
      </w:r>
    </w:p>
    <w:tbl>
      <w:tblPr>
        <w:tblW w:w="9781" w:type="dxa"/>
        <w:tblInd w:w="-147" w:type="dxa"/>
        <w:shd w:val="clear" w:color="auto" w:fill="F2F2F2" w:themeFill="background1" w:themeFillShade="F2"/>
        <w:tblLayout w:type="fixed"/>
        <w:tblCellMar>
          <w:left w:w="70" w:type="dxa"/>
          <w:right w:w="70" w:type="dxa"/>
        </w:tblCellMar>
        <w:tblLook w:val="04A0" w:firstRow="1" w:lastRow="0" w:firstColumn="1" w:lastColumn="0" w:noHBand="0" w:noVBand="1"/>
      </w:tblPr>
      <w:tblGrid>
        <w:gridCol w:w="1775"/>
        <w:gridCol w:w="8006"/>
      </w:tblGrid>
      <w:tr w:rsidR="00EF17D4" w14:paraId="712AF0EA" w14:textId="77777777" w:rsidTr="00CC06FA">
        <w:trPr>
          <w:trHeight w:val="240"/>
        </w:trPr>
        <w:tc>
          <w:tcPr>
            <w:tcW w:w="1775" w:type="dxa"/>
            <w:tcBorders>
              <w:top w:val="single" w:sz="4" w:space="0" w:color="C65911"/>
              <w:left w:val="single" w:sz="4" w:space="0" w:color="C65911"/>
            </w:tcBorders>
            <w:shd w:val="clear" w:color="auto" w:fill="F2F2F2" w:themeFill="background1" w:themeFillShade="F2"/>
            <w:vAlign w:val="center"/>
          </w:tcPr>
          <w:p w14:paraId="102D1B15" w14:textId="77777777" w:rsidR="00EF17D4" w:rsidRDefault="00605693">
            <w:pPr>
              <w:widowControl w:val="0"/>
              <w:spacing w:after="0" w:line="240" w:lineRule="auto"/>
              <w:rPr>
                <w:rFonts w:ascii="Calibri" w:eastAsia="Times New Roman" w:hAnsi="Calibri" w:cs="Calibri"/>
                <w:b/>
                <w:bCs/>
                <w:color w:val="C65911"/>
                <w:sz w:val="18"/>
                <w:szCs w:val="18"/>
                <w:lang w:val="es-MX" w:eastAsia="es-MX"/>
              </w:rPr>
            </w:pPr>
            <w:r>
              <w:rPr>
                <w:rFonts w:eastAsia="Times New Roman" w:cs="Calibri"/>
                <w:b/>
                <w:bCs/>
                <w:color w:val="C65911"/>
                <w:sz w:val="18"/>
                <w:szCs w:val="18"/>
                <w:lang w:val="es-MX" w:eastAsia="es-MX"/>
              </w:rPr>
              <w:t>VISITANDO</w:t>
            </w:r>
          </w:p>
        </w:tc>
        <w:tc>
          <w:tcPr>
            <w:tcW w:w="8006" w:type="dxa"/>
            <w:tcBorders>
              <w:top w:val="single" w:sz="4" w:space="0" w:color="C65911"/>
              <w:right w:val="single" w:sz="4" w:space="0" w:color="C65911"/>
            </w:tcBorders>
            <w:shd w:val="clear" w:color="auto" w:fill="F2F2F2" w:themeFill="background1" w:themeFillShade="F2"/>
            <w:vAlign w:val="bottom"/>
          </w:tcPr>
          <w:p w14:paraId="2D74B405" w14:textId="78CD08C5" w:rsidR="00EF17D4" w:rsidRDefault="00AB2FBF">
            <w:pPr>
              <w:widowControl w:val="0"/>
              <w:spacing w:after="0" w:line="240" w:lineRule="auto"/>
              <w:rPr>
                <w:rFonts w:ascii="Calibri" w:eastAsia="Times New Roman" w:hAnsi="Calibri" w:cs="Calibri"/>
                <w:b/>
                <w:bCs/>
                <w:sz w:val="18"/>
                <w:szCs w:val="18"/>
                <w:lang w:val="es-MX" w:eastAsia="es-MX"/>
              </w:rPr>
            </w:pPr>
            <w:r w:rsidRPr="00AB2FBF">
              <w:rPr>
                <w:rFonts w:eastAsia="Times New Roman" w:cs="Calibri"/>
                <w:b/>
                <w:bCs/>
                <w:sz w:val="18"/>
                <w:szCs w:val="18"/>
                <w:lang w:val="es-MX" w:eastAsia="es-MX"/>
              </w:rPr>
              <w:t xml:space="preserve">Delhi, Jaipur, </w:t>
            </w:r>
            <w:proofErr w:type="spellStart"/>
            <w:r w:rsidRPr="00AB2FBF">
              <w:rPr>
                <w:rFonts w:eastAsia="Times New Roman" w:cs="Calibri"/>
                <w:b/>
                <w:bCs/>
                <w:sz w:val="18"/>
                <w:szCs w:val="18"/>
                <w:lang w:val="es-MX" w:eastAsia="es-MX"/>
              </w:rPr>
              <w:t>Ranthambore</w:t>
            </w:r>
            <w:proofErr w:type="spellEnd"/>
            <w:r w:rsidRPr="00AB2FBF">
              <w:rPr>
                <w:rFonts w:eastAsia="Times New Roman" w:cs="Calibri"/>
                <w:b/>
                <w:bCs/>
                <w:sz w:val="18"/>
                <w:szCs w:val="18"/>
                <w:lang w:val="es-MX" w:eastAsia="es-MX"/>
              </w:rPr>
              <w:t xml:space="preserve"> y Agra</w:t>
            </w:r>
          </w:p>
        </w:tc>
      </w:tr>
      <w:tr w:rsidR="00EF17D4" w14:paraId="62FA2D69" w14:textId="77777777" w:rsidTr="00CC06FA">
        <w:trPr>
          <w:trHeight w:val="240"/>
        </w:trPr>
        <w:tc>
          <w:tcPr>
            <w:tcW w:w="1775" w:type="dxa"/>
            <w:tcBorders>
              <w:left w:val="single" w:sz="4" w:space="0" w:color="C65911"/>
            </w:tcBorders>
            <w:shd w:val="clear" w:color="auto" w:fill="F2F2F2" w:themeFill="background1" w:themeFillShade="F2"/>
            <w:vAlign w:val="center"/>
          </w:tcPr>
          <w:p w14:paraId="17693DB1" w14:textId="77777777" w:rsidR="00EF17D4" w:rsidRDefault="00605693">
            <w:pPr>
              <w:widowControl w:val="0"/>
              <w:spacing w:after="0" w:line="240" w:lineRule="auto"/>
              <w:rPr>
                <w:rFonts w:ascii="Calibri" w:eastAsia="Times New Roman" w:hAnsi="Calibri" w:cs="Calibri"/>
                <w:b/>
                <w:bCs/>
                <w:color w:val="C65911"/>
                <w:sz w:val="18"/>
                <w:szCs w:val="18"/>
                <w:lang w:val="es-MX" w:eastAsia="es-MX"/>
              </w:rPr>
            </w:pPr>
            <w:r>
              <w:rPr>
                <w:rFonts w:eastAsia="Times New Roman" w:cs="Calibri"/>
                <w:b/>
                <w:bCs/>
                <w:color w:val="C65911"/>
                <w:sz w:val="18"/>
                <w:szCs w:val="18"/>
                <w:lang w:val="es-MX" w:eastAsia="es-MX"/>
              </w:rPr>
              <w:t>SALIDAS:</w:t>
            </w:r>
          </w:p>
        </w:tc>
        <w:tc>
          <w:tcPr>
            <w:tcW w:w="8006" w:type="dxa"/>
            <w:tcBorders>
              <w:right w:val="single" w:sz="4" w:space="0" w:color="C65911"/>
            </w:tcBorders>
            <w:shd w:val="clear" w:color="auto" w:fill="F2F2F2" w:themeFill="background1" w:themeFillShade="F2"/>
            <w:vAlign w:val="bottom"/>
          </w:tcPr>
          <w:p w14:paraId="6E17A896" w14:textId="7873CF1A" w:rsidR="00AB2FBF" w:rsidRDefault="00AB2FBF" w:rsidP="00AB2FBF">
            <w:pPr>
              <w:widowControl w:val="0"/>
              <w:spacing w:after="0" w:line="240" w:lineRule="auto"/>
              <w:rPr>
                <w:rFonts w:eastAsia="Times New Roman" w:cs="Calibri"/>
                <w:b/>
                <w:bCs/>
                <w:sz w:val="18"/>
                <w:szCs w:val="18"/>
                <w:lang w:val="es-MX" w:eastAsia="es-MX"/>
              </w:rPr>
            </w:pPr>
            <w:r w:rsidRPr="00AB2FBF">
              <w:rPr>
                <w:rFonts w:eastAsia="Times New Roman" w:cs="Calibri"/>
                <w:b/>
                <w:bCs/>
                <w:sz w:val="18"/>
                <w:szCs w:val="18"/>
                <w:lang w:val="es-MX" w:eastAsia="es-MX"/>
              </w:rPr>
              <w:t>Válida desde el 1 de diciembre de 2023 hasta el 30 de septiembre de 2024,</w:t>
            </w:r>
          </w:p>
          <w:p w14:paraId="3B706C5E" w14:textId="41179A85" w:rsidR="00EF17D4" w:rsidRDefault="00806F6D" w:rsidP="00AB2FBF">
            <w:pPr>
              <w:widowControl w:val="0"/>
              <w:spacing w:after="0" w:line="240" w:lineRule="auto"/>
              <w:rPr>
                <w:rFonts w:ascii="Calibri" w:eastAsia="Times New Roman" w:hAnsi="Calibri" w:cs="Calibri"/>
                <w:b/>
                <w:bCs/>
                <w:sz w:val="18"/>
                <w:szCs w:val="18"/>
                <w:lang w:val="es-MX" w:eastAsia="es-MX"/>
              </w:rPr>
            </w:pPr>
            <w:r w:rsidRPr="00806F6D">
              <w:rPr>
                <w:rFonts w:eastAsia="Times New Roman" w:cs="Calibri"/>
                <w:b/>
                <w:bCs/>
                <w:color w:val="FF0000"/>
                <w:sz w:val="18"/>
                <w:szCs w:val="18"/>
                <w:lang w:val="es-MX" w:eastAsia="es-MX"/>
              </w:rPr>
              <w:t xml:space="preserve">Opera </w:t>
            </w:r>
            <w:r w:rsidR="00D0325A" w:rsidRPr="00806F6D">
              <w:rPr>
                <w:rFonts w:eastAsia="Times New Roman" w:cs="Calibri"/>
                <w:b/>
                <w:bCs/>
                <w:color w:val="FF0000"/>
                <w:sz w:val="18"/>
                <w:szCs w:val="18"/>
                <w:lang w:val="es-MX" w:eastAsia="es-MX"/>
              </w:rPr>
              <w:t xml:space="preserve">mínimo </w:t>
            </w:r>
            <w:r w:rsidRPr="00806F6D">
              <w:rPr>
                <w:rFonts w:eastAsia="Times New Roman" w:cs="Calibri"/>
                <w:b/>
                <w:bCs/>
                <w:color w:val="FF0000"/>
                <w:sz w:val="18"/>
                <w:szCs w:val="18"/>
                <w:lang w:val="es-MX" w:eastAsia="es-MX"/>
              </w:rPr>
              <w:t xml:space="preserve">con </w:t>
            </w:r>
            <w:r w:rsidR="00AB2FBF">
              <w:rPr>
                <w:rFonts w:eastAsia="Times New Roman" w:cs="Calibri"/>
                <w:b/>
                <w:bCs/>
                <w:color w:val="FF0000"/>
                <w:sz w:val="18"/>
                <w:szCs w:val="18"/>
                <w:lang w:val="es-MX" w:eastAsia="es-MX"/>
              </w:rPr>
              <w:t xml:space="preserve">1 </w:t>
            </w:r>
            <w:r w:rsidR="00D0325A" w:rsidRPr="00806F6D">
              <w:rPr>
                <w:rFonts w:eastAsia="Times New Roman" w:cs="Calibri"/>
                <w:b/>
                <w:bCs/>
                <w:color w:val="FF0000"/>
                <w:sz w:val="18"/>
                <w:szCs w:val="18"/>
                <w:lang w:val="es-MX" w:eastAsia="es-MX"/>
              </w:rPr>
              <w:t>pasajeros</w:t>
            </w:r>
            <w:r w:rsidRPr="00806F6D">
              <w:rPr>
                <w:rFonts w:eastAsia="Times New Roman" w:cs="Calibri"/>
                <w:b/>
                <w:bCs/>
                <w:color w:val="FF0000"/>
                <w:sz w:val="18"/>
                <w:szCs w:val="18"/>
                <w:lang w:val="es-MX" w:eastAsia="es-MX"/>
              </w:rPr>
              <w:t xml:space="preserve"> </w:t>
            </w:r>
          </w:p>
        </w:tc>
      </w:tr>
      <w:tr w:rsidR="00EF17D4" w14:paraId="139EB366" w14:textId="77777777" w:rsidTr="00CC06FA">
        <w:trPr>
          <w:trHeight w:val="240"/>
        </w:trPr>
        <w:tc>
          <w:tcPr>
            <w:tcW w:w="1775" w:type="dxa"/>
            <w:tcBorders>
              <w:left w:val="single" w:sz="4" w:space="0" w:color="C65911"/>
            </w:tcBorders>
            <w:shd w:val="clear" w:color="auto" w:fill="F2F2F2" w:themeFill="background1" w:themeFillShade="F2"/>
            <w:vAlign w:val="center"/>
          </w:tcPr>
          <w:p w14:paraId="32ACF820" w14:textId="77777777" w:rsidR="00EF17D4" w:rsidRDefault="00605693">
            <w:pPr>
              <w:widowControl w:val="0"/>
              <w:spacing w:after="0" w:line="240" w:lineRule="auto"/>
              <w:rPr>
                <w:rFonts w:ascii="Calibri" w:eastAsia="Times New Roman" w:hAnsi="Calibri" w:cs="Calibri"/>
                <w:b/>
                <w:bCs/>
                <w:color w:val="C65911"/>
                <w:sz w:val="18"/>
                <w:szCs w:val="18"/>
                <w:lang w:val="es-MX" w:eastAsia="es-MX"/>
              </w:rPr>
            </w:pPr>
            <w:r>
              <w:rPr>
                <w:rFonts w:eastAsia="Times New Roman" w:cs="Calibri"/>
                <w:b/>
                <w:bCs/>
                <w:color w:val="C65911"/>
                <w:sz w:val="18"/>
                <w:szCs w:val="18"/>
                <w:lang w:val="es-MX" w:eastAsia="es-MX"/>
              </w:rPr>
              <w:t>DURACIÓN:</w:t>
            </w:r>
          </w:p>
        </w:tc>
        <w:tc>
          <w:tcPr>
            <w:tcW w:w="8006" w:type="dxa"/>
            <w:tcBorders>
              <w:right w:val="single" w:sz="4" w:space="0" w:color="C65911"/>
            </w:tcBorders>
            <w:shd w:val="clear" w:color="auto" w:fill="F2F2F2" w:themeFill="background1" w:themeFillShade="F2"/>
            <w:vAlign w:val="bottom"/>
          </w:tcPr>
          <w:p w14:paraId="30B7BB71" w14:textId="5F54BA24" w:rsidR="00EF17D4" w:rsidRDefault="00AB2FBF">
            <w:pPr>
              <w:widowControl w:val="0"/>
              <w:spacing w:after="0" w:line="240" w:lineRule="auto"/>
              <w:rPr>
                <w:rFonts w:ascii="Calibri" w:eastAsia="Times New Roman" w:hAnsi="Calibri" w:cs="Calibri"/>
                <w:b/>
                <w:bCs/>
                <w:sz w:val="18"/>
                <w:szCs w:val="18"/>
                <w:lang w:val="es-MX" w:eastAsia="es-MX"/>
              </w:rPr>
            </w:pPr>
            <w:r>
              <w:rPr>
                <w:rFonts w:eastAsia="Times New Roman" w:cs="Calibri"/>
                <w:b/>
                <w:bCs/>
                <w:sz w:val="18"/>
                <w:szCs w:val="18"/>
                <w:lang w:val="es-MX" w:eastAsia="es-MX"/>
              </w:rPr>
              <w:t>9</w:t>
            </w:r>
            <w:r w:rsidR="00605693">
              <w:rPr>
                <w:rFonts w:eastAsia="Times New Roman" w:cs="Calibri"/>
                <w:b/>
                <w:bCs/>
                <w:sz w:val="18"/>
                <w:szCs w:val="18"/>
                <w:lang w:val="es-MX" w:eastAsia="es-MX"/>
              </w:rPr>
              <w:t xml:space="preserve"> días / </w:t>
            </w:r>
            <w:r>
              <w:rPr>
                <w:rFonts w:eastAsia="Times New Roman" w:cs="Calibri"/>
                <w:b/>
                <w:bCs/>
                <w:sz w:val="18"/>
                <w:szCs w:val="18"/>
                <w:lang w:val="es-MX" w:eastAsia="es-MX"/>
              </w:rPr>
              <w:t>8</w:t>
            </w:r>
            <w:r w:rsidR="00605693">
              <w:rPr>
                <w:rFonts w:eastAsia="Times New Roman" w:cs="Calibri"/>
                <w:b/>
                <w:bCs/>
                <w:sz w:val="18"/>
                <w:szCs w:val="18"/>
                <w:lang w:val="es-MX" w:eastAsia="es-MX"/>
              </w:rPr>
              <w:t xml:space="preserve"> noche</w:t>
            </w:r>
            <w:r w:rsidR="00806F6D">
              <w:rPr>
                <w:rFonts w:eastAsia="Times New Roman" w:cs="Calibri"/>
                <w:b/>
                <w:bCs/>
                <w:sz w:val="18"/>
                <w:szCs w:val="18"/>
                <w:lang w:val="es-MX" w:eastAsia="es-MX"/>
              </w:rPr>
              <w:t>s</w:t>
            </w:r>
          </w:p>
        </w:tc>
        <w:bookmarkStart w:id="0" w:name="_GoBack"/>
        <w:bookmarkEnd w:id="0"/>
      </w:tr>
      <w:tr w:rsidR="00EF17D4" w14:paraId="32FA26E3" w14:textId="77777777" w:rsidTr="00CC06FA">
        <w:trPr>
          <w:trHeight w:val="240"/>
        </w:trPr>
        <w:tc>
          <w:tcPr>
            <w:tcW w:w="1775" w:type="dxa"/>
            <w:tcBorders>
              <w:left w:val="single" w:sz="4" w:space="0" w:color="C65911"/>
              <w:bottom w:val="single" w:sz="4" w:space="0" w:color="C65911"/>
            </w:tcBorders>
            <w:shd w:val="clear" w:color="auto" w:fill="F2F2F2" w:themeFill="background1" w:themeFillShade="F2"/>
            <w:vAlign w:val="center"/>
          </w:tcPr>
          <w:p w14:paraId="4A54FF42" w14:textId="402C6A1C" w:rsidR="00EF17D4" w:rsidRDefault="00605693">
            <w:pPr>
              <w:widowControl w:val="0"/>
              <w:spacing w:after="0" w:line="240" w:lineRule="auto"/>
              <w:rPr>
                <w:rFonts w:ascii="Calibri" w:eastAsia="Times New Roman" w:hAnsi="Calibri" w:cs="Calibri"/>
                <w:b/>
                <w:bCs/>
                <w:color w:val="C65911"/>
                <w:sz w:val="18"/>
                <w:szCs w:val="18"/>
                <w:lang w:val="es-MX" w:eastAsia="es-MX"/>
              </w:rPr>
            </w:pPr>
            <w:r>
              <w:rPr>
                <w:rFonts w:eastAsia="Times New Roman" w:cs="Calibri"/>
                <w:b/>
                <w:bCs/>
                <w:color w:val="C65911"/>
                <w:sz w:val="18"/>
                <w:szCs w:val="18"/>
                <w:lang w:val="es-MX" w:eastAsia="es-MX"/>
              </w:rPr>
              <w:t>ALIMENTOS:</w:t>
            </w:r>
          </w:p>
        </w:tc>
        <w:tc>
          <w:tcPr>
            <w:tcW w:w="8006" w:type="dxa"/>
            <w:tcBorders>
              <w:bottom w:val="single" w:sz="4" w:space="0" w:color="C65911"/>
              <w:right w:val="single" w:sz="4" w:space="0" w:color="C65911"/>
            </w:tcBorders>
            <w:shd w:val="clear" w:color="auto" w:fill="F2F2F2" w:themeFill="background1" w:themeFillShade="F2"/>
            <w:vAlign w:val="bottom"/>
          </w:tcPr>
          <w:p w14:paraId="39D17173" w14:textId="43C4DF5C" w:rsidR="00EF17D4" w:rsidRDefault="00AB2FBF">
            <w:pPr>
              <w:widowControl w:val="0"/>
              <w:spacing w:after="0" w:line="240" w:lineRule="auto"/>
              <w:rPr>
                <w:rFonts w:ascii="Calibri" w:eastAsia="Times New Roman" w:hAnsi="Calibri" w:cs="Calibri"/>
                <w:b/>
                <w:bCs/>
                <w:sz w:val="18"/>
                <w:szCs w:val="18"/>
                <w:lang w:val="es-MX" w:eastAsia="es-MX"/>
              </w:rPr>
            </w:pPr>
            <w:r>
              <w:rPr>
                <w:rFonts w:eastAsia="Times New Roman" w:cs="Calibri"/>
                <w:b/>
                <w:bCs/>
                <w:sz w:val="18"/>
                <w:szCs w:val="18"/>
                <w:lang w:val="es-MX" w:eastAsia="es-MX"/>
              </w:rPr>
              <w:t>9</w:t>
            </w:r>
            <w:r w:rsidR="00D7179B">
              <w:rPr>
                <w:rFonts w:eastAsia="Times New Roman" w:cs="Calibri"/>
                <w:b/>
                <w:bCs/>
                <w:sz w:val="18"/>
                <w:szCs w:val="18"/>
                <w:lang w:val="es-MX" w:eastAsia="es-MX"/>
              </w:rPr>
              <w:t xml:space="preserve"> desayunos y </w:t>
            </w:r>
            <w:r>
              <w:rPr>
                <w:rFonts w:eastAsia="Times New Roman" w:cs="Calibri"/>
                <w:b/>
                <w:bCs/>
                <w:sz w:val="18"/>
                <w:szCs w:val="18"/>
                <w:lang w:val="es-MX" w:eastAsia="es-MX"/>
              </w:rPr>
              <w:t>6</w:t>
            </w:r>
            <w:r w:rsidR="00605693">
              <w:rPr>
                <w:rFonts w:eastAsia="Times New Roman" w:cs="Calibri"/>
                <w:b/>
                <w:bCs/>
                <w:sz w:val="18"/>
                <w:szCs w:val="18"/>
                <w:lang w:val="es-MX" w:eastAsia="es-MX"/>
              </w:rPr>
              <w:t xml:space="preserve"> cenas</w:t>
            </w:r>
          </w:p>
        </w:tc>
      </w:tr>
    </w:tbl>
    <w:p w14:paraId="41B2B1B3" w14:textId="1499461C" w:rsidR="00EF17D4" w:rsidRDefault="00EF17D4">
      <w:pPr>
        <w:spacing w:after="0" w:line="240" w:lineRule="auto"/>
        <w:jc w:val="both"/>
        <w:rPr>
          <w:rFonts w:ascii="Arial" w:eastAsia="Times New Roman" w:hAnsi="Arial" w:cs="Arial"/>
          <w:color w:val="000000"/>
          <w:sz w:val="12"/>
          <w:szCs w:val="30"/>
          <w:lang w:val="es-MX" w:eastAsia="es-ES"/>
        </w:rPr>
      </w:pPr>
    </w:p>
    <w:p w14:paraId="7F57F4B1" w14:textId="015D700F" w:rsidR="00EF17D4" w:rsidRDefault="00605693">
      <w:pPr>
        <w:spacing w:after="0" w:line="240" w:lineRule="auto"/>
        <w:jc w:val="center"/>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color w:val="E36C0A" w:themeColor="accent6" w:themeShade="BF"/>
          <w:sz w:val="18"/>
          <w:szCs w:val="18"/>
          <w:u w:val="single"/>
          <w:lang w:val="es-MX" w:eastAsia="es-ES"/>
        </w:rPr>
        <w:t>ITINERARIO DE VIAJE:</w:t>
      </w:r>
    </w:p>
    <w:p w14:paraId="6C53343E" w14:textId="77777777" w:rsidR="00EF17D4" w:rsidRDefault="00EF17D4">
      <w:pPr>
        <w:spacing w:after="0" w:line="240" w:lineRule="auto"/>
        <w:jc w:val="both"/>
        <w:rPr>
          <w:rFonts w:ascii="Arial" w:eastAsia="Times New Roman" w:hAnsi="Arial" w:cs="Arial"/>
          <w:sz w:val="14"/>
          <w:szCs w:val="20"/>
          <w:lang w:val="es-MX" w:eastAsia="es-ES"/>
        </w:rPr>
      </w:pPr>
    </w:p>
    <w:p w14:paraId="4F0817CC" w14:textId="21D61972" w:rsidR="00EF17D4" w:rsidRDefault="00EF17D4">
      <w:pPr>
        <w:spacing w:after="0" w:line="240" w:lineRule="auto"/>
        <w:jc w:val="both"/>
        <w:rPr>
          <w:rFonts w:ascii="Arial" w:eastAsia="Times New Roman" w:hAnsi="Arial" w:cs="Arial"/>
          <w:b/>
          <w:color w:val="E36C0A" w:themeColor="accent6" w:themeShade="BF"/>
          <w:sz w:val="18"/>
          <w:szCs w:val="18"/>
          <w:lang w:val="es-MX" w:eastAsia="es-ES"/>
        </w:rPr>
      </w:pPr>
    </w:p>
    <w:p w14:paraId="0485CEE5" w14:textId="51376CAA" w:rsidR="00EF17D4" w:rsidRDefault="00605693" w:rsidP="00F22A88">
      <w:pPr>
        <w:spacing w:after="0"/>
        <w:jc w:val="both"/>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1</w:t>
      </w:r>
      <w:r>
        <w:rPr>
          <w:rFonts w:ascii="Arial" w:eastAsia="Times New Roman" w:hAnsi="Arial" w:cs="Arial"/>
          <w:b/>
          <w:color w:val="E36C0A" w:themeColor="accent6" w:themeShade="BF"/>
          <w:sz w:val="18"/>
          <w:szCs w:val="18"/>
          <w:lang w:val="es-MX" w:eastAsia="es-ES"/>
        </w:rPr>
        <w:tab/>
        <w:t>Delhi</w:t>
      </w:r>
    </w:p>
    <w:p w14:paraId="1C5EDC3E" w14:textId="77777777" w:rsidR="00EF17D4" w:rsidRDefault="00605693" w:rsidP="00F22A88">
      <w:pPr>
        <w:spacing w:after="0"/>
        <w:jc w:val="both"/>
        <w:rPr>
          <w:rFonts w:ascii="Arial" w:eastAsia="Times New Roman" w:hAnsi="Arial" w:cs="Arial"/>
          <w:sz w:val="18"/>
          <w:szCs w:val="18"/>
          <w:lang w:val="es-MX" w:eastAsia="es-ES"/>
        </w:rPr>
      </w:pPr>
      <w:r>
        <w:rPr>
          <w:rFonts w:ascii="Arial" w:eastAsia="Times New Roman" w:hAnsi="Arial" w:cs="Arial"/>
          <w:sz w:val="18"/>
          <w:szCs w:val="18"/>
          <w:lang w:val="es-MX" w:eastAsia="es-ES"/>
        </w:rPr>
        <w:t>Llegada al aeropuerto, asistencia y traslado al hotel. Alojamiento.</w:t>
      </w:r>
    </w:p>
    <w:p w14:paraId="7E340113" w14:textId="7FFDBD33" w:rsidR="00EF17D4" w:rsidRDefault="00EF17D4" w:rsidP="00F22A88">
      <w:pPr>
        <w:spacing w:after="0"/>
        <w:jc w:val="both"/>
        <w:rPr>
          <w:rFonts w:ascii="Arial" w:eastAsia="Times New Roman" w:hAnsi="Arial" w:cs="Arial"/>
          <w:sz w:val="18"/>
          <w:szCs w:val="18"/>
          <w:lang w:val="es-MX" w:eastAsia="es-ES"/>
        </w:rPr>
      </w:pPr>
    </w:p>
    <w:p w14:paraId="2C1A2BD7" w14:textId="65C1E32E" w:rsidR="00EF17D4" w:rsidRDefault="00605693">
      <w:pPr>
        <w:spacing w:after="0" w:line="240" w:lineRule="auto"/>
        <w:jc w:val="both"/>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2</w:t>
      </w:r>
      <w:r>
        <w:rPr>
          <w:rFonts w:ascii="Arial" w:eastAsia="Times New Roman" w:hAnsi="Arial" w:cs="Arial"/>
          <w:b/>
          <w:color w:val="E36C0A" w:themeColor="accent6" w:themeShade="BF"/>
          <w:sz w:val="18"/>
          <w:szCs w:val="18"/>
          <w:lang w:val="es-MX" w:eastAsia="es-ES"/>
        </w:rPr>
        <w:tab/>
        <w:t>Delhi</w:t>
      </w:r>
    </w:p>
    <w:p w14:paraId="31D70BCB" w14:textId="704108F1" w:rsidR="00EF17D4" w:rsidRPr="00AB2FBF" w:rsidRDefault="00AB2FBF" w:rsidP="00AB2FBF">
      <w:pPr>
        <w:spacing w:after="0"/>
        <w:jc w:val="both"/>
        <w:rPr>
          <w:rFonts w:ascii="Arial" w:eastAsia="Times New Roman" w:hAnsi="Arial" w:cs="Arial"/>
          <w:sz w:val="18"/>
          <w:szCs w:val="18"/>
          <w:lang w:val="es-MX" w:eastAsia="es-ES"/>
        </w:rPr>
      </w:pPr>
      <w:r w:rsidRPr="00AB2FBF">
        <w:rPr>
          <w:rFonts w:ascii="Arial" w:eastAsia="Times New Roman" w:hAnsi="Arial" w:cs="Arial"/>
          <w:b/>
          <w:sz w:val="18"/>
          <w:szCs w:val="18"/>
          <w:u w:val="single"/>
          <w:lang w:val="es-MX" w:eastAsia="es-ES"/>
        </w:rPr>
        <w:t>Desayuno</w:t>
      </w:r>
      <w:r w:rsidRPr="00AB2FBF">
        <w:rPr>
          <w:rFonts w:ascii="Arial" w:eastAsia="Times New Roman" w:hAnsi="Arial" w:cs="Arial"/>
          <w:sz w:val="18"/>
          <w:szCs w:val="18"/>
          <w:lang w:val="es-MX" w:eastAsia="es-ES"/>
        </w:rPr>
        <w:t xml:space="preserve">. Desayuno. Por la mañana visita de Jama </w:t>
      </w:r>
      <w:proofErr w:type="spellStart"/>
      <w:r w:rsidRPr="00AB2FBF">
        <w:rPr>
          <w:rFonts w:ascii="Arial" w:eastAsia="Times New Roman" w:hAnsi="Arial" w:cs="Arial"/>
          <w:sz w:val="18"/>
          <w:szCs w:val="18"/>
          <w:lang w:val="es-MX" w:eastAsia="es-ES"/>
        </w:rPr>
        <w:t>Masjid</w:t>
      </w:r>
      <w:proofErr w:type="spellEnd"/>
      <w:r w:rsidRPr="00AB2FBF">
        <w:rPr>
          <w:rFonts w:ascii="Arial" w:eastAsia="Times New Roman" w:hAnsi="Arial" w:cs="Arial"/>
          <w:sz w:val="18"/>
          <w:szCs w:val="18"/>
          <w:lang w:val="es-MX" w:eastAsia="es-ES"/>
        </w:rPr>
        <w:t xml:space="preserve">, la mezquita más grande de la India, en pleno corazón del viejo Delhi. Más tarde nos acercamos al Raj </w:t>
      </w:r>
      <w:proofErr w:type="spellStart"/>
      <w:r w:rsidRPr="00AB2FBF">
        <w:rPr>
          <w:rFonts w:ascii="Arial" w:eastAsia="Times New Roman" w:hAnsi="Arial" w:cs="Arial"/>
          <w:sz w:val="18"/>
          <w:szCs w:val="18"/>
          <w:lang w:val="es-MX" w:eastAsia="es-ES"/>
        </w:rPr>
        <w:t>Ghat</w:t>
      </w:r>
      <w:proofErr w:type="spellEnd"/>
      <w:r w:rsidRPr="00AB2FBF">
        <w:rPr>
          <w:rFonts w:ascii="Arial" w:eastAsia="Times New Roman" w:hAnsi="Arial" w:cs="Arial"/>
          <w:sz w:val="18"/>
          <w:szCs w:val="18"/>
          <w:lang w:val="es-MX" w:eastAsia="es-ES"/>
        </w:rPr>
        <w:t xml:space="preserve">, lugar donde fue incinerado Gandhi, para continuar con una panorámica de los edificios gubernamentales a lo largo del Raj </w:t>
      </w:r>
      <w:proofErr w:type="spellStart"/>
      <w:r w:rsidRPr="00AB2FBF">
        <w:rPr>
          <w:rFonts w:ascii="Arial" w:eastAsia="Times New Roman" w:hAnsi="Arial" w:cs="Arial"/>
          <w:sz w:val="18"/>
          <w:szCs w:val="18"/>
          <w:lang w:val="es-MX" w:eastAsia="es-ES"/>
        </w:rPr>
        <w:t>Path</w:t>
      </w:r>
      <w:proofErr w:type="spellEnd"/>
      <w:r w:rsidRPr="00AB2FBF">
        <w:rPr>
          <w:rFonts w:ascii="Arial" w:eastAsia="Times New Roman" w:hAnsi="Arial" w:cs="Arial"/>
          <w:sz w:val="18"/>
          <w:szCs w:val="18"/>
          <w:lang w:val="es-MX" w:eastAsia="es-ES"/>
        </w:rPr>
        <w:t xml:space="preserve"> y la imponente Puerta de la India. También visitaremos el Templo Sikh y Templo Birla. En el templo sij, visitaremos su cocina comunitaria que sirve 10.000 comidas al día de forma gratuita a todos los visitantes e intentaremos hacer un ‘</w:t>
      </w:r>
      <w:proofErr w:type="spellStart"/>
      <w:r w:rsidRPr="00AB2FBF">
        <w:rPr>
          <w:rFonts w:ascii="Arial" w:eastAsia="Times New Roman" w:hAnsi="Arial" w:cs="Arial"/>
          <w:sz w:val="18"/>
          <w:szCs w:val="18"/>
          <w:lang w:val="es-MX" w:eastAsia="es-ES"/>
        </w:rPr>
        <w:t>roti</w:t>
      </w:r>
      <w:proofErr w:type="spellEnd"/>
      <w:r w:rsidRPr="00AB2FBF">
        <w:rPr>
          <w:rFonts w:ascii="Arial" w:eastAsia="Times New Roman" w:hAnsi="Arial" w:cs="Arial"/>
          <w:sz w:val="18"/>
          <w:szCs w:val="18"/>
          <w:lang w:val="es-MX" w:eastAsia="es-ES"/>
        </w:rPr>
        <w:t xml:space="preserve">’, ¡que es un pan indio! Para completar nuestro recorrido visitamos el impresionante Minarete de </w:t>
      </w:r>
      <w:proofErr w:type="spellStart"/>
      <w:r w:rsidRPr="00AB2FBF">
        <w:rPr>
          <w:rFonts w:ascii="Arial" w:eastAsia="Times New Roman" w:hAnsi="Arial" w:cs="Arial"/>
          <w:sz w:val="18"/>
          <w:szCs w:val="18"/>
          <w:lang w:val="es-MX" w:eastAsia="es-ES"/>
        </w:rPr>
        <w:t>Qutub</w:t>
      </w:r>
      <w:proofErr w:type="spellEnd"/>
      <w:r w:rsidRPr="00AB2FBF">
        <w:rPr>
          <w:rFonts w:ascii="Arial" w:eastAsia="Times New Roman" w:hAnsi="Arial" w:cs="Arial"/>
          <w:sz w:val="18"/>
          <w:szCs w:val="18"/>
          <w:lang w:val="es-MX" w:eastAsia="es-ES"/>
        </w:rPr>
        <w:t xml:space="preserve"> Minar de 72 </w:t>
      </w:r>
      <w:proofErr w:type="spellStart"/>
      <w:r w:rsidRPr="00AB2FBF">
        <w:rPr>
          <w:rFonts w:ascii="Arial" w:eastAsia="Times New Roman" w:hAnsi="Arial" w:cs="Arial"/>
          <w:sz w:val="18"/>
          <w:szCs w:val="18"/>
          <w:lang w:val="es-MX" w:eastAsia="es-ES"/>
        </w:rPr>
        <w:t>mts</w:t>
      </w:r>
      <w:proofErr w:type="spellEnd"/>
      <w:r w:rsidRPr="00AB2FBF">
        <w:rPr>
          <w:rFonts w:ascii="Arial" w:eastAsia="Times New Roman" w:hAnsi="Arial" w:cs="Arial"/>
          <w:sz w:val="18"/>
          <w:szCs w:val="18"/>
          <w:lang w:val="es-MX" w:eastAsia="es-ES"/>
        </w:rPr>
        <w:t xml:space="preserve">. de altura. </w:t>
      </w:r>
      <w:r w:rsidRPr="00AB2FBF">
        <w:rPr>
          <w:rFonts w:ascii="Arial" w:eastAsia="Times New Roman" w:hAnsi="Arial" w:cs="Arial"/>
          <w:b/>
          <w:sz w:val="18"/>
          <w:szCs w:val="18"/>
          <w:u w:val="single"/>
          <w:lang w:val="es-MX" w:eastAsia="es-ES"/>
        </w:rPr>
        <w:t>Cena en el hotel</w:t>
      </w:r>
      <w:r w:rsidRPr="00AB2FBF">
        <w:rPr>
          <w:rFonts w:ascii="Arial" w:eastAsia="Times New Roman" w:hAnsi="Arial" w:cs="Arial"/>
          <w:sz w:val="18"/>
          <w:szCs w:val="18"/>
          <w:lang w:val="es-MX" w:eastAsia="es-ES"/>
        </w:rPr>
        <w:t>. Alojamiento</w:t>
      </w:r>
    </w:p>
    <w:p w14:paraId="41403E37" w14:textId="77777777" w:rsidR="00AB2FBF" w:rsidRDefault="00AB2FBF">
      <w:pPr>
        <w:spacing w:after="0" w:line="240" w:lineRule="auto"/>
        <w:jc w:val="both"/>
        <w:rPr>
          <w:rFonts w:ascii="Arial" w:eastAsia="Times New Roman" w:hAnsi="Arial" w:cs="Arial"/>
          <w:sz w:val="18"/>
          <w:szCs w:val="18"/>
          <w:lang w:val="es-MX" w:eastAsia="es-ES"/>
        </w:rPr>
      </w:pPr>
    </w:p>
    <w:p w14:paraId="21EC4A22" w14:textId="4E69BD7B" w:rsidR="00EF17D4" w:rsidRDefault="00605693" w:rsidP="00F22A88">
      <w:pPr>
        <w:spacing w:after="0"/>
        <w:jc w:val="both"/>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3</w:t>
      </w:r>
      <w:r>
        <w:rPr>
          <w:rFonts w:ascii="Arial" w:eastAsia="Times New Roman" w:hAnsi="Arial" w:cs="Arial"/>
          <w:b/>
          <w:color w:val="E36C0A" w:themeColor="accent6" w:themeShade="BF"/>
          <w:sz w:val="18"/>
          <w:szCs w:val="18"/>
          <w:lang w:val="es-MX" w:eastAsia="es-ES"/>
        </w:rPr>
        <w:tab/>
        <w:t>Delhi– Jaipur</w:t>
      </w:r>
    </w:p>
    <w:p w14:paraId="00E4CD9A" w14:textId="6B9AF1C2" w:rsidR="00EF17D4" w:rsidRDefault="00AB2FBF" w:rsidP="00AB2FBF">
      <w:pPr>
        <w:spacing w:after="0"/>
        <w:jc w:val="both"/>
        <w:rPr>
          <w:rFonts w:ascii="Arial" w:eastAsia="Times New Roman" w:hAnsi="Arial" w:cs="Arial"/>
          <w:sz w:val="18"/>
          <w:szCs w:val="18"/>
          <w:lang w:val="es-MX" w:eastAsia="es-ES"/>
        </w:rPr>
      </w:pPr>
      <w:r w:rsidRPr="00AB2FBF">
        <w:rPr>
          <w:rFonts w:ascii="Arial" w:eastAsia="Times New Roman" w:hAnsi="Arial" w:cs="Arial"/>
          <w:b/>
          <w:sz w:val="18"/>
          <w:szCs w:val="18"/>
          <w:u w:val="single"/>
          <w:lang w:val="es-MX" w:eastAsia="es-ES"/>
        </w:rPr>
        <w:t>Desayuno</w:t>
      </w:r>
      <w:r w:rsidRPr="00AB2FBF">
        <w:rPr>
          <w:rFonts w:ascii="Arial" w:eastAsia="Times New Roman" w:hAnsi="Arial" w:cs="Arial"/>
          <w:sz w:val="18"/>
          <w:szCs w:val="18"/>
          <w:lang w:val="es-MX" w:eastAsia="es-ES"/>
        </w:rPr>
        <w:t xml:space="preserve">. Salida por carretera hacia la "Ciudad Rosa" donde se encuentra la emblemática fachada del Palacio de los Vientos. Llegada y </w:t>
      </w:r>
      <w:proofErr w:type="spellStart"/>
      <w:r w:rsidRPr="00AB2FBF">
        <w:rPr>
          <w:rFonts w:ascii="Arial" w:eastAsia="Times New Roman" w:hAnsi="Arial" w:cs="Arial"/>
          <w:sz w:val="18"/>
          <w:szCs w:val="18"/>
          <w:lang w:val="es-MX" w:eastAsia="es-ES"/>
        </w:rPr>
        <w:t>check</w:t>
      </w:r>
      <w:proofErr w:type="spellEnd"/>
      <w:r w:rsidRPr="00AB2FBF">
        <w:rPr>
          <w:rFonts w:ascii="Arial" w:eastAsia="Times New Roman" w:hAnsi="Arial" w:cs="Arial"/>
          <w:sz w:val="18"/>
          <w:szCs w:val="18"/>
          <w:lang w:val="es-MX" w:eastAsia="es-ES"/>
        </w:rPr>
        <w:t xml:space="preserve"> in en el hotel. Por la tarde, foto parada en el Palacio Albert Hall y visita del Templo Birla. </w:t>
      </w:r>
      <w:r w:rsidRPr="00AB2FBF">
        <w:rPr>
          <w:rFonts w:ascii="Arial" w:eastAsia="Times New Roman" w:hAnsi="Arial" w:cs="Arial"/>
          <w:b/>
          <w:sz w:val="18"/>
          <w:szCs w:val="18"/>
          <w:u w:val="single"/>
          <w:lang w:val="es-MX" w:eastAsia="es-ES"/>
        </w:rPr>
        <w:t xml:space="preserve">Cena en el hotel. </w:t>
      </w:r>
      <w:proofErr w:type="gramStart"/>
      <w:r w:rsidRPr="00AB2FBF">
        <w:rPr>
          <w:rFonts w:ascii="Arial" w:eastAsia="Times New Roman" w:hAnsi="Arial" w:cs="Arial"/>
          <w:sz w:val="18"/>
          <w:szCs w:val="18"/>
          <w:lang w:val="es-MX" w:eastAsia="es-ES"/>
        </w:rPr>
        <w:t>Alojamiento</w:t>
      </w:r>
      <w:r w:rsidRPr="00AB2FBF">
        <w:rPr>
          <w:rFonts w:ascii="Arial" w:eastAsia="Times New Roman" w:hAnsi="Arial" w:cs="Arial"/>
          <w:b/>
          <w:i/>
          <w:sz w:val="18"/>
          <w:szCs w:val="18"/>
          <w:u w:val="single"/>
          <w:lang w:val="es-MX" w:eastAsia="es-ES"/>
        </w:rPr>
        <w:t>.</w:t>
      </w:r>
      <w:r w:rsidR="00605693">
        <w:rPr>
          <w:rFonts w:ascii="Arial" w:eastAsia="Times New Roman" w:hAnsi="Arial" w:cs="Arial"/>
          <w:sz w:val="18"/>
          <w:szCs w:val="18"/>
          <w:lang w:val="es-MX" w:eastAsia="es-ES"/>
        </w:rPr>
        <w:t>.</w:t>
      </w:r>
      <w:proofErr w:type="gramEnd"/>
    </w:p>
    <w:p w14:paraId="64B038DA" w14:textId="77777777" w:rsidR="00EF17D4" w:rsidRDefault="00EF17D4">
      <w:pPr>
        <w:spacing w:after="0" w:line="240" w:lineRule="auto"/>
        <w:jc w:val="both"/>
        <w:rPr>
          <w:rFonts w:ascii="Arial" w:eastAsia="Times New Roman" w:hAnsi="Arial" w:cs="Arial"/>
          <w:b/>
          <w:color w:val="E36C0A" w:themeColor="accent6" w:themeShade="BF"/>
          <w:sz w:val="18"/>
          <w:szCs w:val="18"/>
          <w:lang w:val="es-MX" w:eastAsia="es-ES"/>
        </w:rPr>
      </w:pPr>
    </w:p>
    <w:p w14:paraId="5781EDF8" w14:textId="77777777" w:rsidR="00EF17D4" w:rsidRDefault="00605693" w:rsidP="00F22A88">
      <w:pPr>
        <w:spacing w:after="0"/>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4</w:t>
      </w:r>
      <w:r>
        <w:rPr>
          <w:rFonts w:ascii="Arial" w:eastAsia="Times New Roman" w:hAnsi="Arial" w:cs="Arial"/>
          <w:b/>
          <w:color w:val="E36C0A" w:themeColor="accent6" w:themeShade="BF"/>
          <w:sz w:val="18"/>
          <w:szCs w:val="18"/>
          <w:lang w:val="es-MX" w:eastAsia="es-ES"/>
        </w:rPr>
        <w:tab/>
        <w:t xml:space="preserve">Jaipur – Amber – Jaipur </w:t>
      </w:r>
    </w:p>
    <w:p w14:paraId="183F5AB5" w14:textId="77777777" w:rsidR="00AB2FBF" w:rsidRPr="00AB2FBF" w:rsidRDefault="00AB2FBF" w:rsidP="00AB2FBF">
      <w:pPr>
        <w:spacing w:after="0"/>
        <w:jc w:val="both"/>
        <w:rPr>
          <w:rFonts w:ascii="Arial" w:eastAsia="Times New Roman" w:hAnsi="Arial" w:cs="Arial"/>
          <w:sz w:val="18"/>
          <w:szCs w:val="18"/>
          <w:lang w:val="es-MX" w:eastAsia="es-ES"/>
        </w:rPr>
      </w:pPr>
      <w:r w:rsidRPr="00AB2FBF">
        <w:rPr>
          <w:rFonts w:ascii="Arial" w:eastAsia="Times New Roman" w:hAnsi="Arial" w:cs="Arial"/>
          <w:b/>
          <w:sz w:val="18"/>
          <w:szCs w:val="18"/>
          <w:u w:val="single"/>
          <w:lang w:val="es-MX" w:eastAsia="es-ES"/>
        </w:rPr>
        <w:t>Desayuno.</w:t>
      </w:r>
      <w:r w:rsidRPr="00AB2FBF">
        <w:rPr>
          <w:rFonts w:ascii="Arial" w:eastAsia="Times New Roman" w:hAnsi="Arial" w:cs="Arial"/>
          <w:sz w:val="18"/>
          <w:szCs w:val="18"/>
          <w:lang w:val="es-MX" w:eastAsia="es-ES"/>
        </w:rPr>
        <w:t xml:space="preserve"> Visitaremos Amber, que desde la carretera nos brinda una imagen espectacular. Subimos hasta su palacio fortificado en elefante. Palacio pabellones están adornados con pinturas y filigranas de mármol. De regreso a Jaipur nos acercaremos al Palacio del Maharajá y a sus museos. También nos sorprenderán los colosales instrumentos del Observatorio de Jai Singh. </w:t>
      </w:r>
      <w:r w:rsidRPr="00AB2FBF">
        <w:rPr>
          <w:rFonts w:ascii="Arial" w:eastAsia="Times New Roman" w:hAnsi="Arial" w:cs="Arial"/>
          <w:b/>
          <w:sz w:val="18"/>
          <w:szCs w:val="18"/>
          <w:u w:val="single"/>
          <w:lang w:val="es-MX" w:eastAsia="es-ES"/>
        </w:rPr>
        <w:t>Cena en el hotel.</w:t>
      </w:r>
      <w:r w:rsidRPr="00AB2FBF">
        <w:rPr>
          <w:rFonts w:ascii="Arial" w:eastAsia="Times New Roman" w:hAnsi="Arial" w:cs="Arial"/>
          <w:sz w:val="18"/>
          <w:szCs w:val="18"/>
          <w:lang w:val="es-MX" w:eastAsia="es-ES"/>
        </w:rPr>
        <w:t xml:space="preserve"> Alojamiento.</w:t>
      </w:r>
    </w:p>
    <w:p w14:paraId="6C44ABDF" w14:textId="4B259530" w:rsidR="00EF17D4" w:rsidRDefault="00AB2FBF" w:rsidP="00AB2FBF">
      <w:pPr>
        <w:spacing w:after="0"/>
        <w:jc w:val="both"/>
        <w:rPr>
          <w:rFonts w:ascii="Arial" w:eastAsia="Times New Roman" w:hAnsi="Arial" w:cs="Arial"/>
          <w:sz w:val="18"/>
          <w:szCs w:val="18"/>
          <w:lang w:val="es-MX" w:eastAsia="es-ES"/>
        </w:rPr>
      </w:pPr>
      <w:r w:rsidRPr="00AB2FBF">
        <w:rPr>
          <w:rFonts w:ascii="Arial" w:eastAsia="Times New Roman" w:hAnsi="Arial" w:cs="Arial"/>
          <w:sz w:val="18"/>
          <w:szCs w:val="18"/>
          <w:lang w:val="es-MX" w:eastAsia="es-ES"/>
        </w:rPr>
        <w:t xml:space="preserve">*En caso de no haber elefantes disponibles, la subida será en </w:t>
      </w:r>
      <w:proofErr w:type="gramStart"/>
      <w:r w:rsidRPr="00AB2FBF">
        <w:rPr>
          <w:rFonts w:ascii="Arial" w:eastAsia="Times New Roman" w:hAnsi="Arial" w:cs="Arial"/>
          <w:sz w:val="18"/>
          <w:szCs w:val="18"/>
          <w:lang w:val="es-MX" w:eastAsia="es-ES"/>
        </w:rPr>
        <w:t>jeep</w:t>
      </w:r>
      <w:proofErr w:type="gramEnd"/>
    </w:p>
    <w:p w14:paraId="4F11C138" w14:textId="47A694AB" w:rsidR="00AB2FBF" w:rsidRPr="00AB2FBF" w:rsidRDefault="00AB2FBF" w:rsidP="00AB2FBF">
      <w:pPr>
        <w:spacing w:after="0" w:line="240" w:lineRule="auto"/>
        <w:jc w:val="both"/>
        <w:rPr>
          <w:rFonts w:ascii="Arial" w:eastAsia="Times New Roman" w:hAnsi="Arial" w:cs="Arial"/>
          <w:sz w:val="18"/>
          <w:szCs w:val="18"/>
          <w:lang w:val="es-MX" w:eastAsia="es-ES"/>
        </w:rPr>
      </w:pPr>
    </w:p>
    <w:p w14:paraId="21827277" w14:textId="210A392F" w:rsidR="00EF17D4" w:rsidRDefault="00605693" w:rsidP="005D3B39">
      <w:pPr>
        <w:spacing w:after="0"/>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5</w:t>
      </w:r>
      <w:r>
        <w:rPr>
          <w:rFonts w:ascii="Arial" w:eastAsia="Times New Roman" w:hAnsi="Arial" w:cs="Arial"/>
          <w:b/>
          <w:color w:val="E36C0A" w:themeColor="accent6" w:themeShade="BF"/>
          <w:sz w:val="18"/>
          <w:szCs w:val="18"/>
          <w:lang w:val="es-MX" w:eastAsia="es-ES"/>
        </w:rPr>
        <w:tab/>
        <w:t xml:space="preserve"> Jaipur – </w:t>
      </w:r>
      <w:proofErr w:type="spellStart"/>
      <w:r w:rsidR="00AB2FBF">
        <w:rPr>
          <w:rFonts w:ascii="Arial" w:eastAsia="Times New Roman" w:hAnsi="Arial" w:cs="Arial"/>
          <w:b/>
          <w:color w:val="E36C0A" w:themeColor="accent6" w:themeShade="BF"/>
          <w:sz w:val="18"/>
          <w:szCs w:val="18"/>
          <w:lang w:val="es-MX" w:eastAsia="es-ES"/>
        </w:rPr>
        <w:t>Ranthambore</w:t>
      </w:r>
      <w:proofErr w:type="spellEnd"/>
    </w:p>
    <w:p w14:paraId="22B86E83" w14:textId="602A22F3" w:rsidR="00AB2FBF" w:rsidRPr="00AB2FBF" w:rsidRDefault="00AB2FBF" w:rsidP="00AB2FBF">
      <w:pPr>
        <w:spacing w:after="0"/>
        <w:jc w:val="both"/>
        <w:rPr>
          <w:rFonts w:ascii="Arial" w:eastAsia="Times New Roman" w:hAnsi="Arial" w:cs="Arial"/>
          <w:sz w:val="18"/>
          <w:szCs w:val="18"/>
          <w:lang w:val="es-MX" w:eastAsia="es-ES"/>
        </w:rPr>
      </w:pPr>
      <w:r w:rsidRPr="00AB2FBF">
        <w:rPr>
          <w:rFonts w:ascii="Arial" w:eastAsia="Times New Roman" w:hAnsi="Arial" w:cs="Arial"/>
          <w:b/>
          <w:sz w:val="18"/>
          <w:szCs w:val="18"/>
          <w:u w:val="single"/>
          <w:lang w:val="es-MX" w:eastAsia="es-ES"/>
        </w:rPr>
        <w:t>Desayuno.</w:t>
      </w:r>
      <w:r w:rsidRPr="00AB2FBF">
        <w:rPr>
          <w:rFonts w:ascii="Arial" w:eastAsia="Times New Roman" w:hAnsi="Arial" w:cs="Arial"/>
          <w:sz w:val="18"/>
          <w:szCs w:val="18"/>
          <w:lang w:val="es-MX" w:eastAsia="es-ES"/>
        </w:rPr>
        <w:t xml:space="preserve"> ¡Conduciremos a </w:t>
      </w:r>
      <w:proofErr w:type="spellStart"/>
      <w:r w:rsidRPr="00AB2FBF">
        <w:rPr>
          <w:rFonts w:ascii="Arial" w:eastAsia="Times New Roman" w:hAnsi="Arial" w:cs="Arial"/>
          <w:sz w:val="18"/>
          <w:szCs w:val="18"/>
          <w:lang w:val="es-MX" w:eastAsia="es-ES"/>
        </w:rPr>
        <w:t>Ranthambore</w:t>
      </w:r>
      <w:proofErr w:type="spellEnd"/>
      <w:r w:rsidRPr="00AB2FBF">
        <w:rPr>
          <w:rFonts w:ascii="Arial" w:eastAsia="Times New Roman" w:hAnsi="Arial" w:cs="Arial"/>
          <w:sz w:val="18"/>
          <w:szCs w:val="18"/>
          <w:lang w:val="es-MX" w:eastAsia="es-ES"/>
        </w:rPr>
        <w:t xml:space="preserve"> para disfrutar de la vida salvaje!</w:t>
      </w:r>
    </w:p>
    <w:p w14:paraId="2A3B4D76" w14:textId="4668D4A1" w:rsidR="00EF17D4" w:rsidRDefault="00AB2FBF" w:rsidP="00AB2FBF">
      <w:pPr>
        <w:spacing w:after="0"/>
        <w:jc w:val="both"/>
        <w:rPr>
          <w:rFonts w:ascii="Arial" w:eastAsia="Times New Roman" w:hAnsi="Arial" w:cs="Arial"/>
          <w:sz w:val="18"/>
          <w:szCs w:val="18"/>
          <w:lang w:val="es-MX" w:eastAsia="es-ES"/>
        </w:rPr>
      </w:pPr>
      <w:r w:rsidRPr="00AB2FBF">
        <w:rPr>
          <w:rFonts w:ascii="Arial" w:eastAsia="Times New Roman" w:hAnsi="Arial" w:cs="Arial"/>
          <w:sz w:val="18"/>
          <w:szCs w:val="18"/>
          <w:lang w:val="es-MX" w:eastAsia="es-ES"/>
        </w:rPr>
        <w:t xml:space="preserve">Bienvenido a </w:t>
      </w:r>
      <w:proofErr w:type="spellStart"/>
      <w:r w:rsidRPr="00AB2FBF">
        <w:rPr>
          <w:rFonts w:ascii="Arial" w:eastAsia="Times New Roman" w:hAnsi="Arial" w:cs="Arial"/>
          <w:sz w:val="18"/>
          <w:szCs w:val="18"/>
          <w:lang w:val="es-MX" w:eastAsia="es-ES"/>
        </w:rPr>
        <w:t>Ranthambore</w:t>
      </w:r>
      <w:proofErr w:type="spellEnd"/>
      <w:r w:rsidRPr="00AB2FBF">
        <w:rPr>
          <w:rFonts w:ascii="Arial" w:eastAsia="Times New Roman" w:hAnsi="Arial" w:cs="Arial"/>
          <w:sz w:val="18"/>
          <w:szCs w:val="18"/>
          <w:lang w:val="es-MX" w:eastAsia="es-ES"/>
        </w:rPr>
        <w:t xml:space="preserve">: el Parque Nacional de </w:t>
      </w:r>
      <w:proofErr w:type="spellStart"/>
      <w:r w:rsidRPr="00AB2FBF">
        <w:rPr>
          <w:rFonts w:ascii="Arial" w:eastAsia="Times New Roman" w:hAnsi="Arial" w:cs="Arial"/>
          <w:sz w:val="18"/>
          <w:szCs w:val="18"/>
          <w:lang w:val="es-MX" w:eastAsia="es-ES"/>
        </w:rPr>
        <w:t>Ranthambhore</w:t>
      </w:r>
      <w:proofErr w:type="spellEnd"/>
      <w:r w:rsidRPr="00AB2FBF">
        <w:rPr>
          <w:rFonts w:ascii="Arial" w:eastAsia="Times New Roman" w:hAnsi="Arial" w:cs="Arial"/>
          <w:sz w:val="18"/>
          <w:szCs w:val="18"/>
          <w:lang w:val="es-MX" w:eastAsia="es-ES"/>
        </w:rPr>
        <w:t xml:space="preserve"> es el mejor hábitat del mundo para observar tigres en la naturaleza. Ruinas mogolas, palacios y cenotafios yacen en el abrazo de antiguas colinas y bosques. Además de ser el hogar del tigre, otros animales que se ven comúnmente son el jabalí, el venado, el antílope y el mono. </w:t>
      </w:r>
      <w:r w:rsidRPr="00AB2FBF">
        <w:rPr>
          <w:rFonts w:ascii="Arial" w:eastAsia="Times New Roman" w:hAnsi="Arial" w:cs="Arial"/>
          <w:b/>
          <w:sz w:val="18"/>
          <w:szCs w:val="18"/>
          <w:u w:val="single"/>
          <w:lang w:val="es-MX" w:eastAsia="es-ES"/>
        </w:rPr>
        <w:t>Cena en el hotel</w:t>
      </w:r>
      <w:r w:rsidRPr="00AB2FBF">
        <w:rPr>
          <w:rFonts w:ascii="Arial" w:eastAsia="Times New Roman" w:hAnsi="Arial" w:cs="Arial"/>
          <w:sz w:val="18"/>
          <w:szCs w:val="18"/>
          <w:lang w:val="es-MX" w:eastAsia="es-ES"/>
        </w:rPr>
        <w:t>. Alojamiento.</w:t>
      </w:r>
    </w:p>
    <w:p w14:paraId="1132A3ED" w14:textId="77777777" w:rsidR="00AB2FBF" w:rsidRPr="00AB2FBF" w:rsidRDefault="00AB2FBF" w:rsidP="00AB2FBF">
      <w:pPr>
        <w:spacing w:after="0"/>
        <w:jc w:val="both"/>
        <w:rPr>
          <w:rFonts w:ascii="Arial" w:eastAsia="Times New Roman" w:hAnsi="Arial" w:cs="Arial"/>
          <w:sz w:val="18"/>
          <w:szCs w:val="18"/>
          <w:lang w:val="es-MX" w:eastAsia="es-ES"/>
        </w:rPr>
      </w:pPr>
    </w:p>
    <w:p w14:paraId="40176A2E" w14:textId="38C06540" w:rsidR="00EF17D4" w:rsidRDefault="00605693" w:rsidP="005D3B39">
      <w:pPr>
        <w:spacing w:after="0"/>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6</w:t>
      </w:r>
      <w:r>
        <w:rPr>
          <w:rFonts w:ascii="Arial" w:eastAsia="Times New Roman" w:hAnsi="Arial" w:cs="Arial"/>
          <w:b/>
          <w:color w:val="E36C0A" w:themeColor="accent6" w:themeShade="BF"/>
          <w:sz w:val="18"/>
          <w:szCs w:val="18"/>
          <w:lang w:val="es-MX" w:eastAsia="es-ES"/>
        </w:rPr>
        <w:tab/>
        <w:t xml:space="preserve"> </w:t>
      </w:r>
      <w:proofErr w:type="spellStart"/>
      <w:r w:rsidR="00AB2FBF">
        <w:rPr>
          <w:rFonts w:ascii="Arial" w:eastAsia="Times New Roman" w:hAnsi="Arial" w:cs="Arial"/>
          <w:b/>
          <w:color w:val="E36C0A" w:themeColor="accent6" w:themeShade="BF"/>
          <w:sz w:val="18"/>
          <w:szCs w:val="18"/>
          <w:lang w:val="es-MX" w:eastAsia="es-ES"/>
        </w:rPr>
        <w:t>Ranthambore</w:t>
      </w:r>
      <w:proofErr w:type="spellEnd"/>
    </w:p>
    <w:p w14:paraId="620F8885" w14:textId="285AAD39" w:rsidR="00AB2FBF" w:rsidRPr="00AB2FBF" w:rsidRDefault="00AB2FBF" w:rsidP="009B7A62">
      <w:pPr>
        <w:spacing w:after="0"/>
        <w:jc w:val="both"/>
        <w:rPr>
          <w:rFonts w:ascii="Arial" w:eastAsia="Times New Roman" w:hAnsi="Arial" w:cs="Arial"/>
          <w:sz w:val="18"/>
          <w:szCs w:val="18"/>
          <w:lang w:val="es-MX" w:eastAsia="es-ES"/>
        </w:rPr>
      </w:pPr>
      <w:r w:rsidRPr="00AB2FBF">
        <w:rPr>
          <w:rFonts w:ascii="Arial" w:eastAsia="Times New Roman" w:hAnsi="Arial" w:cs="Arial"/>
          <w:b/>
          <w:sz w:val="18"/>
          <w:szCs w:val="18"/>
          <w:u w:val="single"/>
          <w:lang w:val="es-MX" w:eastAsia="es-ES"/>
        </w:rPr>
        <w:t>Desayuno</w:t>
      </w:r>
      <w:r w:rsidRPr="00AB2FBF">
        <w:rPr>
          <w:rFonts w:ascii="Arial" w:eastAsia="Times New Roman" w:hAnsi="Arial" w:cs="Arial"/>
          <w:sz w:val="18"/>
          <w:szCs w:val="18"/>
          <w:lang w:val="es-MX" w:eastAsia="es-ES"/>
        </w:rPr>
        <w:t xml:space="preserve">. Embárcate en esta aventura definitiva para explorar las profundidades del parque nacional de </w:t>
      </w:r>
      <w:proofErr w:type="spellStart"/>
      <w:r w:rsidRPr="00AB2FBF">
        <w:rPr>
          <w:rFonts w:ascii="Arial" w:eastAsia="Times New Roman" w:hAnsi="Arial" w:cs="Arial"/>
          <w:sz w:val="18"/>
          <w:szCs w:val="18"/>
          <w:lang w:val="es-MX" w:eastAsia="es-ES"/>
        </w:rPr>
        <w:t>Ranthambore</w:t>
      </w:r>
      <w:proofErr w:type="spellEnd"/>
      <w:r w:rsidRPr="00AB2FBF">
        <w:rPr>
          <w:rFonts w:ascii="Arial" w:eastAsia="Times New Roman" w:hAnsi="Arial" w:cs="Arial"/>
          <w:sz w:val="18"/>
          <w:szCs w:val="18"/>
          <w:lang w:val="es-MX" w:eastAsia="es-ES"/>
        </w:rPr>
        <w:t xml:space="preserve"> siguiendo el rastro del tigre real de Bengala. Una vez que los antiguos cotos de caza de los maharajás de Jaipur, hoy el Parque Nacional de </w:t>
      </w:r>
      <w:proofErr w:type="spellStart"/>
      <w:r w:rsidRPr="00AB2FBF">
        <w:rPr>
          <w:rFonts w:ascii="Arial" w:eastAsia="Times New Roman" w:hAnsi="Arial" w:cs="Arial"/>
          <w:sz w:val="18"/>
          <w:szCs w:val="18"/>
          <w:lang w:val="es-MX" w:eastAsia="es-ES"/>
        </w:rPr>
        <w:t>Ranthambore</w:t>
      </w:r>
      <w:proofErr w:type="spellEnd"/>
      <w:r w:rsidRPr="00AB2FBF">
        <w:rPr>
          <w:rFonts w:ascii="Arial" w:eastAsia="Times New Roman" w:hAnsi="Arial" w:cs="Arial"/>
          <w:sz w:val="18"/>
          <w:szCs w:val="18"/>
          <w:lang w:val="es-MX" w:eastAsia="es-ES"/>
        </w:rPr>
        <w:t xml:space="preserve"> atrae la atención de muchos apasionados amantes de la vida silvestre y fotógrafos.</w:t>
      </w:r>
      <w:r>
        <w:rPr>
          <w:rFonts w:ascii="Arial" w:eastAsia="Times New Roman" w:hAnsi="Arial" w:cs="Arial"/>
          <w:sz w:val="18"/>
          <w:szCs w:val="18"/>
          <w:lang w:val="es-MX" w:eastAsia="es-ES"/>
        </w:rPr>
        <w:t xml:space="preserve"> </w:t>
      </w:r>
      <w:r w:rsidRPr="00AB2FBF">
        <w:rPr>
          <w:rFonts w:ascii="Arial" w:eastAsia="Times New Roman" w:hAnsi="Arial" w:cs="Arial"/>
          <w:b/>
          <w:sz w:val="18"/>
          <w:szCs w:val="18"/>
          <w:u w:val="single"/>
          <w:lang w:val="es-MX" w:eastAsia="es-ES"/>
        </w:rPr>
        <w:t>Cena en el hotel.</w:t>
      </w:r>
      <w:r w:rsidRPr="00AB2FBF">
        <w:rPr>
          <w:rFonts w:ascii="Arial" w:eastAsia="Times New Roman" w:hAnsi="Arial" w:cs="Arial"/>
          <w:sz w:val="18"/>
          <w:szCs w:val="18"/>
          <w:lang w:val="es-MX" w:eastAsia="es-ES"/>
        </w:rPr>
        <w:t xml:space="preserve"> Alojamiento</w:t>
      </w:r>
    </w:p>
    <w:p w14:paraId="08F54045" w14:textId="5DB1FDDB" w:rsidR="00AB2FBF" w:rsidRPr="00AB2FBF" w:rsidRDefault="00AB2FBF" w:rsidP="009B7A62">
      <w:pPr>
        <w:spacing w:after="0"/>
        <w:jc w:val="both"/>
        <w:rPr>
          <w:rFonts w:ascii="Arial" w:eastAsia="Times New Roman" w:hAnsi="Arial" w:cs="Arial"/>
          <w:sz w:val="18"/>
          <w:szCs w:val="18"/>
          <w:lang w:val="es-MX" w:eastAsia="es-ES"/>
        </w:rPr>
      </w:pPr>
      <w:r w:rsidRPr="00AB2FBF">
        <w:rPr>
          <w:rFonts w:ascii="Arial" w:eastAsia="Times New Roman" w:hAnsi="Arial" w:cs="Arial"/>
          <w:sz w:val="18"/>
          <w:szCs w:val="18"/>
          <w:lang w:val="es-MX" w:eastAsia="es-ES"/>
        </w:rPr>
        <w:t>*</w:t>
      </w:r>
      <w:r w:rsidR="004056DE" w:rsidRPr="00AB2FBF">
        <w:rPr>
          <w:rFonts w:ascii="Arial" w:eastAsia="Times New Roman" w:hAnsi="Arial" w:cs="Arial"/>
          <w:sz w:val="18"/>
          <w:szCs w:val="18"/>
          <w:lang w:val="es-MX" w:eastAsia="es-ES"/>
        </w:rPr>
        <w:t>Dos safaris</w:t>
      </w:r>
      <w:r w:rsidRPr="00AB2FBF">
        <w:rPr>
          <w:rFonts w:ascii="Arial" w:eastAsia="Times New Roman" w:hAnsi="Arial" w:cs="Arial"/>
          <w:sz w:val="18"/>
          <w:szCs w:val="18"/>
          <w:lang w:val="es-MX" w:eastAsia="es-ES"/>
        </w:rPr>
        <w:t xml:space="preserve"> está incluido en el precio.</w:t>
      </w:r>
    </w:p>
    <w:p w14:paraId="0FB92352" w14:textId="77777777" w:rsidR="00EF17D4" w:rsidRDefault="00EF17D4" w:rsidP="005D3B39">
      <w:pPr>
        <w:spacing w:after="0"/>
        <w:rPr>
          <w:rFonts w:ascii="Arial" w:eastAsia="Times New Roman" w:hAnsi="Arial" w:cs="Arial"/>
          <w:b/>
          <w:color w:val="E36C0A" w:themeColor="accent6" w:themeShade="BF"/>
          <w:sz w:val="18"/>
          <w:szCs w:val="18"/>
          <w:lang w:val="es-MX" w:eastAsia="es-ES"/>
        </w:rPr>
      </w:pPr>
    </w:p>
    <w:p w14:paraId="3A3CE164" w14:textId="77777777" w:rsidR="00AB2FBF" w:rsidRPr="00AB2FBF" w:rsidRDefault="00AB2FBF" w:rsidP="00AB2FBF">
      <w:pPr>
        <w:spacing w:after="0" w:line="240" w:lineRule="auto"/>
        <w:rPr>
          <w:rFonts w:ascii="Arial" w:eastAsia="Times New Roman" w:hAnsi="Arial" w:cs="Arial"/>
          <w:b/>
          <w:color w:val="E36C0A" w:themeColor="accent6" w:themeShade="BF"/>
          <w:sz w:val="18"/>
          <w:szCs w:val="18"/>
          <w:lang w:val="es-MX" w:eastAsia="es-ES"/>
        </w:rPr>
      </w:pPr>
      <w:r w:rsidRPr="00AB2FBF">
        <w:rPr>
          <w:rFonts w:ascii="Arial" w:eastAsia="Times New Roman" w:hAnsi="Arial" w:cs="Arial"/>
          <w:b/>
          <w:color w:val="E36C0A" w:themeColor="accent6" w:themeShade="BF"/>
          <w:sz w:val="18"/>
          <w:szCs w:val="18"/>
          <w:lang w:val="es-MX" w:eastAsia="es-ES"/>
        </w:rPr>
        <w:t>Día 7</w:t>
      </w:r>
      <w:r w:rsidRPr="00AB2FBF">
        <w:rPr>
          <w:rFonts w:ascii="Arial" w:eastAsia="Times New Roman" w:hAnsi="Arial" w:cs="Arial"/>
          <w:b/>
          <w:color w:val="E36C0A" w:themeColor="accent6" w:themeShade="BF"/>
          <w:sz w:val="18"/>
          <w:szCs w:val="18"/>
          <w:lang w:val="es-MX" w:eastAsia="es-ES"/>
        </w:rPr>
        <w:tab/>
      </w:r>
      <w:proofErr w:type="spellStart"/>
      <w:r w:rsidRPr="00AB2FBF">
        <w:rPr>
          <w:rFonts w:ascii="Arial" w:eastAsia="Times New Roman" w:hAnsi="Arial" w:cs="Arial"/>
          <w:b/>
          <w:color w:val="E36C0A" w:themeColor="accent6" w:themeShade="BF"/>
          <w:sz w:val="18"/>
          <w:szCs w:val="18"/>
          <w:lang w:val="es-MX" w:eastAsia="es-ES"/>
        </w:rPr>
        <w:t>Ranthambore</w:t>
      </w:r>
      <w:proofErr w:type="spellEnd"/>
      <w:r w:rsidRPr="00AB2FBF">
        <w:rPr>
          <w:rFonts w:ascii="Arial" w:eastAsia="Times New Roman" w:hAnsi="Arial" w:cs="Arial"/>
          <w:b/>
          <w:color w:val="E36C0A" w:themeColor="accent6" w:themeShade="BF"/>
          <w:sz w:val="18"/>
          <w:szCs w:val="18"/>
          <w:lang w:val="es-MX" w:eastAsia="es-ES"/>
        </w:rPr>
        <w:t xml:space="preserve"> – Agra </w:t>
      </w:r>
    </w:p>
    <w:p w14:paraId="4C9F96C3" w14:textId="77777777" w:rsidR="00AB2FBF" w:rsidRPr="00AB2FBF" w:rsidRDefault="00AB2FBF" w:rsidP="009B7A62">
      <w:pPr>
        <w:spacing w:after="0"/>
        <w:jc w:val="both"/>
        <w:rPr>
          <w:rFonts w:ascii="Arial" w:eastAsia="Times New Roman" w:hAnsi="Arial" w:cs="Arial"/>
          <w:sz w:val="18"/>
          <w:szCs w:val="18"/>
          <w:lang w:val="es-MX" w:eastAsia="es-ES"/>
        </w:rPr>
      </w:pPr>
      <w:r w:rsidRPr="00AB2FBF">
        <w:rPr>
          <w:rFonts w:ascii="Arial" w:eastAsia="Times New Roman" w:hAnsi="Arial" w:cs="Arial"/>
          <w:b/>
          <w:sz w:val="18"/>
          <w:szCs w:val="18"/>
          <w:u w:val="single"/>
          <w:lang w:val="es-MX" w:eastAsia="es-ES"/>
        </w:rPr>
        <w:lastRenderedPageBreak/>
        <w:t>Desayuno</w:t>
      </w:r>
      <w:r w:rsidRPr="00AB2FBF">
        <w:rPr>
          <w:rFonts w:ascii="Arial" w:eastAsia="Times New Roman" w:hAnsi="Arial" w:cs="Arial"/>
          <w:sz w:val="18"/>
          <w:szCs w:val="18"/>
          <w:lang w:val="es-MX" w:eastAsia="es-ES"/>
        </w:rPr>
        <w:t>. Salida esta mañana y salida hacia Agra. A la llegada, nos registraremos en el hotel y descansaremos. Por la tarde, visitaremos el Fuerte Rojo, un impresionante fuerte mogol del siglo XVI construido con piedra arenisca roja</w:t>
      </w:r>
      <w:r w:rsidRPr="00AB2FBF">
        <w:rPr>
          <w:rFonts w:ascii="Arial" w:eastAsia="Times New Roman" w:hAnsi="Arial" w:cs="Arial"/>
          <w:b/>
          <w:sz w:val="18"/>
          <w:szCs w:val="18"/>
          <w:u w:val="single"/>
          <w:lang w:val="es-MX" w:eastAsia="es-ES"/>
        </w:rPr>
        <w:t>. Cena en el hotel.</w:t>
      </w:r>
      <w:r w:rsidRPr="00AB2FBF">
        <w:rPr>
          <w:rFonts w:ascii="Arial" w:eastAsia="Times New Roman" w:hAnsi="Arial" w:cs="Arial"/>
          <w:sz w:val="18"/>
          <w:szCs w:val="18"/>
          <w:lang w:val="es-MX" w:eastAsia="es-ES"/>
        </w:rPr>
        <w:t xml:space="preserve"> Alojamiento. </w:t>
      </w:r>
    </w:p>
    <w:p w14:paraId="2167A416" w14:textId="77777777" w:rsidR="00AB2FBF" w:rsidRPr="00AB2FBF" w:rsidRDefault="00AB2FBF" w:rsidP="00AB2FBF">
      <w:pPr>
        <w:spacing w:after="0" w:line="240" w:lineRule="auto"/>
        <w:jc w:val="both"/>
        <w:rPr>
          <w:rFonts w:ascii="Arial" w:eastAsia="Times New Roman" w:hAnsi="Arial" w:cs="Arial"/>
          <w:sz w:val="18"/>
          <w:szCs w:val="18"/>
          <w:lang w:val="es-MX" w:eastAsia="es-ES"/>
        </w:rPr>
      </w:pPr>
    </w:p>
    <w:p w14:paraId="200EB364" w14:textId="77777777" w:rsidR="00AB2FBF" w:rsidRDefault="00AB2FBF" w:rsidP="00AB2FBF">
      <w:pPr>
        <w:spacing w:after="0" w:line="240" w:lineRule="auto"/>
        <w:rPr>
          <w:rFonts w:ascii="Arial" w:eastAsia="Arial" w:hAnsi="Arial" w:cs="Arial"/>
          <w:b/>
          <w:color w:val="E36C09"/>
          <w:sz w:val="20"/>
          <w:szCs w:val="20"/>
        </w:rPr>
      </w:pPr>
      <w:r>
        <w:rPr>
          <w:rFonts w:ascii="Arial" w:eastAsia="Arial" w:hAnsi="Arial" w:cs="Arial"/>
          <w:b/>
          <w:color w:val="E36C09"/>
          <w:sz w:val="20"/>
          <w:szCs w:val="20"/>
        </w:rPr>
        <w:t xml:space="preserve">Dia 8      Agra – </w:t>
      </w:r>
      <w:proofErr w:type="spellStart"/>
      <w:r>
        <w:rPr>
          <w:rFonts w:ascii="Arial" w:eastAsia="Arial" w:hAnsi="Arial" w:cs="Arial"/>
          <w:b/>
          <w:color w:val="E36C09"/>
          <w:sz w:val="20"/>
          <w:szCs w:val="20"/>
        </w:rPr>
        <w:t>Vrindavan</w:t>
      </w:r>
      <w:proofErr w:type="spellEnd"/>
      <w:r>
        <w:rPr>
          <w:rFonts w:ascii="Arial" w:eastAsia="Arial" w:hAnsi="Arial" w:cs="Arial"/>
          <w:b/>
          <w:color w:val="E36C09"/>
          <w:sz w:val="20"/>
          <w:szCs w:val="20"/>
        </w:rPr>
        <w:t xml:space="preserve"> – Delhi </w:t>
      </w:r>
    </w:p>
    <w:p w14:paraId="6F04BD2C" w14:textId="1C057951" w:rsidR="00AB2FBF" w:rsidRPr="00AB2FBF" w:rsidRDefault="00AB2FBF" w:rsidP="003A0B77">
      <w:pPr>
        <w:spacing w:after="0"/>
        <w:jc w:val="both"/>
        <w:rPr>
          <w:rFonts w:ascii="Arial" w:eastAsia="Times New Roman" w:hAnsi="Arial" w:cs="Arial"/>
          <w:sz w:val="18"/>
          <w:szCs w:val="18"/>
          <w:lang w:val="es-MX" w:eastAsia="es-ES"/>
        </w:rPr>
      </w:pPr>
      <w:r w:rsidRPr="00AB2FBF">
        <w:rPr>
          <w:rFonts w:ascii="Arial" w:eastAsia="Times New Roman" w:hAnsi="Arial" w:cs="Arial"/>
          <w:sz w:val="18"/>
          <w:szCs w:val="18"/>
          <w:lang w:val="es-MX" w:eastAsia="es-ES"/>
        </w:rPr>
        <w:t xml:space="preserve">¡Temprano en la mañana, visitaremos el hermoso Taj Mahal! El esplendor arquitectónico de los mausoleos, la fortaleza y los palacios son un vívido resto de la capital en el siglo XVI y principios del </w:t>
      </w:r>
      <w:proofErr w:type="spellStart"/>
      <w:r w:rsidRPr="00AB2FBF">
        <w:rPr>
          <w:rFonts w:ascii="Arial" w:eastAsia="Times New Roman" w:hAnsi="Arial" w:cs="Arial"/>
          <w:sz w:val="18"/>
          <w:szCs w:val="18"/>
          <w:lang w:val="es-MX" w:eastAsia="es-ES"/>
        </w:rPr>
        <w:t>XVII.Fue</w:t>
      </w:r>
      <w:proofErr w:type="spellEnd"/>
      <w:r w:rsidRPr="00AB2FBF">
        <w:rPr>
          <w:rFonts w:ascii="Arial" w:eastAsia="Times New Roman" w:hAnsi="Arial" w:cs="Arial"/>
          <w:sz w:val="18"/>
          <w:szCs w:val="18"/>
          <w:lang w:val="es-MX" w:eastAsia="es-ES"/>
        </w:rPr>
        <w:t xml:space="preserve"> construido por el emperador </w:t>
      </w:r>
      <w:proofErr w:type="spellStart"/>
      <w:r w:rsidRPr="00AB2FBF">
        <w:rPr>
          <w:rFonts w:ascii="Arial" w:eastAsia="Times New Roman" w:hAnsi="Arial" w:cs="Arial"/>
          <w:sz w:val="18"/>
          <w:szCs w:val="18"/>
          <w:lang w:val="es-MX" w:eastAsia="es-ES"/>
        </w:rPr>
        <w:t>Shahjahan</w:t>
      </w:r>
      <w:proofErr w:type="spellEnd"/>
      <w:r w:rsidRPr="00AB2FBF">
        <w:rPr>
          <w:rFonts w:ascii="Arial" w:eastAsia="Times New Roman" w:hAnsi="Arial" w:cs="Arial"/>
          <w:sz w:val="18"/>
          <w:szCs w:val="18"/>
          <w:lang w:val="es-MX" w:eastAsia="es-ES"/>
        </w:rPr>
        <w:t xml:space="preserve"> en memoria de su esposa, un monumento de amor, </w:t>
      </w:r>
      <w:r w:rsidR="003A0B77" w:rsidRPr="00AB2FBF">
        <w:rPr>
          <w:rFonts w:ascii="Arial" w:eastAsia="Times New Roman" w:hAnsi="Arial" w:cs="Arial"/>
          <w:sz w:val="18"/>
          <w:szCs w:val="18"/>
          <w:lang w:val="es-MX" w:eastAsia="es-ES"/>
        </w:rPr>
        <w:t>una manifestación</w:t>
      </w:r>
      <w:r w:rsidRPr="00AB2FBF">
        <w:rPr>
          <w:rFonts w:ascii="Arial" w:eastAsia="Times New Roman" w:hAnsi="Arial" w:cs="Arial"/>
          <w:sz w:val="18"/>
          <w:szCs w:val="18"/>
          <w:lang w:val="es-MX" w:eastAsia="es-ES"/>
        </w:rPr>
        <w:t xml:space="preserve"> de la emoción más poderosa de la vida. </w:t>
      </w:r>
      <w:r w:rsidR="00B51336" w:rsidRPr="00AB2FBF">
        <w:rPr>
          <w:rFonts w:ascii="Arial" w:eastAsia="Times New Roman" w:hAnsi="Arial" w:cs="Arial"/>
          <w:sz w:val="18"/>
          <w:szCs w:val="18"/>
          <w:lang w:val="es-MX" w:eastAsia="es-ES"/>
        </w:rPr>
        <w:t>¡Encargó los mejores artesanos del mundo y unas veinte mil personas trabajaron en esta maravilla por más de 20 años!</w:t>
      </w:r>
      <w:r w:rsidRPr="00AB2FBF">
        <w:rPr>
          <w:rFonts w:ascii="Arial" w:eastAsia="Times New Roman" w:hAnsi="Arial" w:cs="Arial"/>
          <w:sz w:val="18"/>
          <w:szCs w:val="18"/>
          <w:lang w:val="es-MX" w:eastAsia="es-ES"/>
        </w:rPr>
        <w:t xml:space="preserve"> Desayuno. Conduciremos hacia Nueva Delhi. En el camino, nos detendremos en </w:t>
      </w:r>
      <w:proofErr w:type="spellStart"/>
      <w:r w:rsidRPr="00AB2FBF">
        <w:rPr>
          <w:rFonts w:ascii="Arial" w:eastAsia="Times New Roman" w:hAnsi="Arial" w:cs="Arial"/>
          <w:sz w:val="18"/>
          <w:szCs w:val="18"/>
          <w:lang w:val="es-MX" w:eastAsia="es-ES"/>
        </w:rPr>
        <w:t>Vrindavan</w:t>
      </w:r>
      <w:proofErr w:type="spellEnd"/>
      <w:r w:rsidRPr="00AB2FBF">
        <w:rPr>
          <w:rFonts w:ascii="Arial" w:eastAsia="Times New Roman" w:hAnsi="Arial" w:cs="Arial"/>
          <w:sz w:val="18"/>
          <w:szCs w:val="18"/>
          <w:lang w:val="es-MX" w:eastAsia="es-ES"/>
        </w:rPr>
        <w:t>.</w:t>
      </w:r>
    </w:p>
    <w:p w14:paraId="23DA2384" w14:textId="77777777" w:rsidR="00AB2FBF" w:rsidRDefault="00AB2FBF" w:rsidP="003A0B77">
      <w:pPr>
        <w:spacing w:after="0" w:line="240" w:lineRule="auto"/>
        <w:jc w:val="both"/>
        <w:rPr>
          <w:rFonts w:ascii="Arial" w:eastAsia="Arial" w:hAnsi="Arial" w:cs="Arial"/>
          <w:sz w:val="20"/>
          <w:szCs w:val="20"/>
        </w:rPr>
      </w:pPr>
    </w:p>
    <w:p w14:paraId="02915367" w14:textId="4C5E762C" w:rsidR="00AB2FBF" w:rsidRPr="009B7A62" w:rsidRDefault="00AB2FBF" w:rsidP="003A0B77">
      <w:pPr>
        <w:spacing w:after="0"/>
        <w:jc w:val="both"/>
        <w:rPr>
          <w:rFonts w:ascii="Arial" w:eastAsia="Arial" w:hAnsi="Arial" w:cs="Arial"/>
          <w:sz w:val="18"/>
          <w:szCs w:val="18"/>
        </w:rPr>
      </w:pPr>
      <w:r w:rsidRPr="009B7A62">
        <w:rPr>
          <w:rFonts w:ascii="Arial" w:eastAsia="Arial" w:hAnsi="Arial" w:cs="Arial"/>
          <w:sz w:val="18"/>
          <w:szCs w:val="18"/>
        </w:rPr>
        <w:t xml:space="preserve">La ciudad de </w:t>
      </w:r>
      <w:proofErr w:type="spellStart"/>
      <w:r w:rsidRPr="009B7A62">
        <w:rPr>
          <w:rFonts w:ascii="Arial" w:eastAsia="Arial" w:hAnsi="Arial" w:cs="Arial"/>
          <w:sz w:val="18"/>
          <w:szCs w:val="18"/>
        </w:rPr>
        <w:t>Vrindavan</w:t>
      </w:r>
      <w:proofErr w:type="spellEnd"/>
      <w:r w:rsidRPr="009B7A62">
        <w:rPr>
          <w:rFonts w:ascii="Arial" w:eastAsia="Arial" w:hAnsi="Arial" w:cs="Arial"/>
          <w:sz w:val="18"/>
          <w:szCs w:val="18"/>
        </w:rPr>
        <w:t xml:space="preserve"> es donde se dice que creció el joven Krishna. bandada de peregrinos aquí de toda la India y, como es el centro de la comunidad Hare Krishna, de todas partes el </w:t>
      </w:r>
      <w:r w:rsidR="009B7A62" w:rsidRPr="009B7A62">
        <w:rPr>
          <w:rFonts w:ascii="Arial" w:eastAsia="Arial" w:hAnsi="Arial" w:cs="Arial"/>
          <w:sz w:val="18"/>
          <w:szCs w:val="18"/>
        </w:rPr>
        <w:t>mundo. Docenas</w:t>
      </w:r>
      <w:r w:rsidR="00997289" w:rsidRPr="009B7A62">
        <w:rPr>
          <w:rFonts w:ascii="Arial" w:eastAsia="Arial" w:hAnsi="Arial" w:cs="Arial"/>
          <w:sz w:val="18"/>
          <w:szCs w:val="18"/>
        </w:rPr>
        <w:t xml:space="preserve"> de templos, antiguos y modernos, ¡salpican las interesantes callejuelas y vienen en todos formas y tamaños!</w:t>
      </w:r>
      <w:r w:rsidRPr="009B7A62">
        <w:rPr>
          <w:rFonts w:ascii="Arial" w:eastAsia="Arial" w:hAnsi="Arial" w:cs="Arial"/>
          <w:sz w:val="18"/>
          <w:szCs w:val="18"/>
        </w:rPr>
        <w:t xml:space="preserve">! Visitaremos el Templo Krishna Balaam y el Templo </w:t>
      </w:r>
      <w:proofErr w:type="spellStart"/>
      <w:r w:rsidRPr="009B7A62">
        <w:rPr>
          <w:rFonts w:ascii="Arial" w:eastAsia="Arial" w:hAnsi="Arial" w:cs="Arial"/>
          <w:sz w:val="18"/>
          <w:szCs w:val="18"/>
        </w:rPr>
        <w:t>Rangaji</w:t>
      </w:r>
      <w:proofErr w:type="spellEnd"/>
      <w:r w:rsidRPr="009B7A62">
        <w:rPr>
          <w:rFonts w:ascii="Arial" w:eastAsia="Arial" w:hAnsi="Arial" w:cs="Arial"/>
          <w:sz w:val="18"/>
          <w:szCs w:val="18"/>
        </w:rPr>
        <w:t xml:space="preserve"> - El templo más grande en </w:t>
      </w:r>
      <w:proofErr w:type="spellStart"/>
      <w:r w:rsidRPr="009B7A62">
        <w:rPr>
          <w:rFonts w:ascii="Arial" w:eastAsia="Arial" w:hAnsi="Arial" w:cs="Arial"/>
          <w:sz w:val="18"/>
          <w:szCs w:val="18"/>
        </w:rPr>
        <w:t>Vrindavan</w:t>
      </w:r>
      <w:proofErr w:type="spellEnd"/>
      <w:r w:rsidRPr="009B7A62">
        <w:rPr>
          <w:rFonts w:ascii="Arial" w:eastAsia="Arial" w:hAnsi="Arial" w:cs="Arial"/>
          <w:sz w:val="18"/>
          <w:szCs w:val="18"/>
        </w:rPr>
        <w:t xml:space="preserve">, esto está dedicado al dios </w:t>
      </w:r>
      <w:proofErr w:type="spellStart"/>
      <w:r w:rsidRPr="009B7A62">
        <w:rPr>
          <w:rFonts w:ascii="Arial" w:eastAsia="Arial" w:hAnsi="Arial" w:cs="Arial"/>
          <w:sz w:val="18"/>
          <w:szCs w:val="18"/>
        </w:rPr>
        <w:t>Vishnu</w:t>
      </w:r>
      <w:proofErr w:type="spellEnd"/>
      <w:r w:rsidRPr="009B7A62">
        <w:rPr>
          <w:rFonts w:ascii="Arial" w:eastAsia="Arial" w:hAnsi="Arial" w:cs="Arial"/>
          <w:sz w:val="18"/>
          <w:szCs w:val="18"/>
        </w:rPr>
        <w:t xml:space="preserve"> (de quien Krishna era un avatar). Reanudar nuestro viaje a Nueva Delhi. Al llegar a Delhi, nos registramos en el hotel. Alojamiento. </w:t>
      </w:r>
    </w:p>
    <w:p w14:paraId="1C393EBB" w14:textId="77777777" w:rsidR="00AB2FBF" w:rsidRPr="009B7A62" w:rsidRDefault="00AB2FBF" w:rsidP="003A0B77">
      <w:pPr>
        <w:spacing w:after="0"/>
        <w:jc w:val="both"/>
        <w:rPr>
          <w:rFonts w:ascii="Arial" w:eastAsia="Arial" w:hAnsi="Arial" w:cs="Arial"/>
          <w:sz w:val="18"/>
          <w:szCs w:val="18"/>
        </w:rPr>
      </w:pPr>
    </w:p>
    <w:p w14:paraId="5B285B22" w14:textId="77777777" w:rsidR="00AB2FBF" w:rsidRPr="009B7A62" w:rsidRDefault="00AB2FBF" w:rsidP="003A0B77">
      <w:pPr>
        <w:spacing w:after="0"/>
        <w:jc w:val="both"/>
        <w:rPr>
          <w:rFonts w:ascii="Arial" w:eastAsia="Arial" w:hAnsi="Arial" w:cs="Arial"/>
          <w:sz w:val="18"/>
          <w:szCs w:val="18"/>
        </w:rPr>
      </w:pPr>
      <w:r w:rsidRPr="009B7A62">
        <w:rPr>
          <w:rFonts w:ascii="Arial" w:eastAsia="Arial" w:hAnsi="Arial" w:cs="Arial"/>
          <w:b/>
          <w:color w:val="E36C09"/>
          <w:sz w:val="18"/>
          <w:szCs w:val="18"/>
        </w:rPr>
        <w:t>Día 9</w:t>
      </w:r>
      <w:r w:rsidRPr="009B7A62">
        <w:rPr>
          <w:rFonts w:ascii="Arial" w:eastAsia="Arial" w:hAnsi="Arial" w:cs="Arial"/>
          <w:b/>
          <w:color w:val="E36C09"/>
          <w:sz w:val="18"/>
          <w:szCs w:val="18"/>
        </w:rPr>
        <w:tab/>
        <w:t>Delhi</w:t>
      </w:r>
    </w:p>
    <w:p w14:paraId="363D17F8" w14:textId="77777777" w:rsidR="00AB2FBF" w:rsidRPr="009B7A62" w:rsidRDefault="00AB2FBF" w:rsidP="003A0B77">
      <w:pPr>
        <w:spacing w:after="0"/>
        <w:jc w:val="both"/>
        <w:rPr>
          <w:rFonts w:ascii="Arial" w:eastAsia="Arial" w:hAnsi="Arial" w:cs="Arial"/>
          <w:sz w:val="18"/>
          <w:szCs w:val="18"/>
        </w:rPr>
      </w:pPr>
      <w:r w:rsidRPr="009B7A62">
        <w:rPr>
          <w:rFonts w:ascii="Arial" w:eastAsia="Arial" w:hAnsi="Arial" w:cs="Arial"/>
          <w:b/>
          <w:i/>
          <w:sz w:val="18"/>
          <w:szCs w:val="18"/>
          <w:u w:val="single"/>
        </w:rPr>
        <w:t>Desayuno</w:t>
      </w:r>
      <w:r w:rsidRPr="009B7A62">
        <w:rPr>
          <w:rFonts w:ascii="Arial" w:eastAsia="Arial" w:hAnsi="Arial" w:cs="Arial"/>
          <w:b/>
          <w:sz w:val="18"/>
          <w:szCs w:val="18"/>
        </w:rPr>
        <w:t>.</w:t>
      </w:r>
      <w:r w:rsidRPr="009B7A62">
        <w:rPr>
          <w:rFonts w:ascii="Arial" w:eastAsia="Arial" w:hAnsi="Arial" w:cs="Arial"/>
          <w:sz w:val="18"/>
          <w:szCs w:val="18"/>
        </w:rPr>
        <w:t xml:space="preserve"> A la hora programada traslado al aeropuerto para abordar su vuelo de salida.</w:t>
      </w:r>
    </w:p>
    <w:p w14:paraId="46F7E4F3" w14:textId="77777777" w:rsidR="00EF17D4" w:rsidRDefault="00EF17D4">
      <w:pPr>
        <w:spacing w:after="0" w:line="240" w:lineRule="auto"/>
        <w:rPr>
          <w:rFonts w:ascii="Arial" w:eastAsia="Times New Roman" w:hAnsi="Arial" w:cs="Arial"/>
          <w:sz w:val="18"/>
          <w:szCs w:val="18"/>
          <w:lang w:val="es-MX" w:eastAsia="es-ES"/>
        </w:rPr>
      </w:pPr>
    </w:p>
    <w:p w14:paraId="232A9267" w14:textId="0822B334" w:rsidR="00EF17D4" w:rsidRDefault="00806F6D">
      <w:pPr>
        <w:spacing w:after="0" w:line="240" w:lineRule="auto"/>
        <w:jc w:val="right"/>
        <w:rPr>
          <w:rFonts w:ascii="Arial" w:eastAsia="Times New Roman" w:hAnsi="Arial" w:cs="Arial"/>
          <w:color w:val="000000"/>
          <w:sz w:val="18"/>
          <w:szCs w:val="18"/>
          <w:lang w:val="es-MX" w:eastAsia="es-ES"/>
        </w:rPr>
      </w:pPr>
      <w:r>
        <w:rPr>
          <w:rFonts w:ascii="Arial" w:eastAsia="Times New Roman" w:hAnsi="Arial" w:cs="Arial"/>
          <w:b/>
          <w:color w:val="E36C0A" w:themeColor="accent6" w:themeShade="BF"/>
          <w:sz w:val="18"/>
          <w:szCs w:val="18"/>
          <w:lang w:val="es-MX" w:eastAsia="es-ES"/>
        </w:rPr>
        <w:t xml:space="preserve"> Fin de los servicios</w:t>
      </w:r>
      <w:r>
        <w:rPr>
          <w:rFonts w:ascii="Arial" w:eastAsia="Times New Roman" w:hAnsi="Arial" w:cs="Arial"/>
          <w:color w:val="000000"/>
          <w:sz w:val="18"/>
          <w:szCs w:val="18"/>
          <w:lang w:val="es-MX" w:eastAsia="es-ES"/>
        </w:rPr>
        <w:t>.</w:t>
      </w:r>
    </w:p>
    <w:p w14:paraId="333F32BD" w14:textId="77777777" w:rsidR="00EF17D4" w:rsidRDefault="00EF17D4">
      <w:pPr>
        <w:spacing w:after="0" w:line="240" w:lineRule="auto"/>
        <w:jc w:val="right"/>
        <w:rPr>
          <w:rFonts w:ascii="Arial" w:eastAsia="Times New Roman" w:hAnsi="Arial" w:cs="Arial"/>
          <w:color w:val="000000"/>
          <w:sz w:val="18"/>
          <w:szCs w:val="18"/>
          <w:lang w:val="es-MX" w:eastAsia="es-ES"/>
        </w:rPr>
      </w:pPr>
    </w:p>
    <w:p w14:paraId="3232A168" w14:textId="77777777" w:rsidR="00806F6D" w:rsidRDefault="00806F6D" w:rsidP="00806F6D">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HOTELES PREVISTOS O SIMILARES:</w:t>
      </w:r>
    </w:p>
    <w:p w14:paraId="781A9CB7" w14:textId="77777777" w:rsidR="00EF17D4" w:rsidRDefault="00EF17D4" w:rsidP="00D443CD">
      <w:pPr>
        <w:spacing w:after="0" w:line="240" w:lineRule="auto"/>
        <w:ind w:left="708"/>
        <w:jc w:val="right"/>
        <w:rPr>
          <w:rFonts w:ascii="Arial" w:eastAsia="Times New Roman" w:hAnsi="Arial" w:cs="Arial"/>
          <w:color w:val="000000"/>
          <w:sz w:val="18"/>
          <w:szCs w:val="18"/>
          <w:lang w:val="es-MX" w:eastAsia="es-ES"/>
        </w:rPr>
      </w:pPr>
    </w:p>
    <w:tbl>
      <w:tblPr>
        <w:tblW w:w="9629" w:type="dxa"/>
        <w:tblCellMar>
          <w:left w:w="70" w:type="dxa"/>
          <w:right w:w="70" w:type="dxa"/>
        </w:tblCellMar>
        <w:tblLook w:val="04A0" w:firstRow="1" w:lastRow="0" w:firstColumn="1" w:lastColumn="0" w:noHBand="0" w:noVBand="1"/>
      </w:tblPr>
      <w:tblGrid>
        <w:gridCol w:w="1550"/>
        <w:gridCol w:w="2409"/>
        <w:gridCol w:w="2977"/>
        <w:gridCol w:w="2693"/>
      </w:tblGrid>
      <w:tr w:rsidR="00D443CD" w:rsidRPr="00D443CD" w14:paraId="0FA4D82F" w14:textId="77777777" w:rsidTr="00806F6D">
        <w:trPr>
          <w:trHeight w:val="264"/>
        </w:trPr>
        <w:tc>
          <w:tcPr>
            <w:tcW w:w="9629" w:type="dxa"/>
            <w:gridSpan w:val="4"/>
            <w:tcBorders>
              <w:top w:val="single" w:sz="8" w:space="0" w:color="E36C0A"/>
              <w:left w:val="single" w:sz="8" w:space="0" w:color="E36C0A"/>
              <w:bottom w:val="nil"/>
              <w:right w:val="single" w:sz="8" w:space="0" w:color="E36C0A"/>
            </w:tcBorders>
            <w:shd w:val="clear" w:color="auto" w:fill="000000" w:themeFill="text1"/>
            <w:noWrap/>
            <w:vAlign w:val="center"/>
            <w:hideMark/>
          </w:tcPr>
          <w:p w14:paraId="779AFB3A" w14:textId="77777777" w:rsidR="00D443CD" w:rsidRPr="00D443CD" w:rsidRDefault="00D443CD" w:rsidP="00D443CD">
            <w:pPr>
              <w:suppressAutoHyphens w:val="0"/>
              <w:spacing w:after="0" w:line="240" w:lineRule="auto"/>
              <w:jc w:val="center"/>
              <w:rPr>
                <w:rFonts w:ascii="Arial" w:eastAsia="Times New Roman" w:hAnsi="Arial" w:cs="Arial"/>
                <w:b/>
                <w:bCs/>
                <w:color w:val="FFFFFF"/>
                <w:sz w:val="20"/>
                <w:szCs w:val="20"/>
                <w:lang w:val="es-MX" w:eastAsia="es-MX"/>
              </w:rPr>
            </w:pPr>
            <w:r w:rsidRPr="00D443CD">
              <w:rPr>
                <w:rFonts w:ascii="Arial" w:eastAsia="Times New Roman" w:hAnsi="Arial" w:cs="Arial"/>
                <w:b/>
                <w:bCs/>
                <w:color w:val="FFFFFF"/>
                <w:sz w:val="20"/>
                <w:szCs w:val="20"/>
                <w:lang w:val="es-MX" w:eastAsia="es-MX"/>
              </w:rPr>
              <w:t>Categoría</w:t>
            </w:r>
          </w:p>
        </w:tc>
      </w:tr>
      <w:tr w:rsidR="00806F6D" w:rsidRPr="00D443CD" w14:paraId="1EC39B49" w14:textId="77777777" w:rsidTr="00806F6D">
        <w:trPr>
          <w:trHeight w:val="276"/>
        </w:trPr>
        <w:tc>
          <w:tcPr>
            <w:tcW w:w="1550" w:type="dxa"/>
            <w:tcBorders>
              <w:top w:val="nil"/>
              <w:left w:val="single" w:sz="8" w:space="0" w:color="E36C0A"/>
              <w:bottom w:val="single" w:sz="8" w:space="0" w:color="E36C0A"/>
              <w:right w:val="single" w:sz="8" w:space="0" w:color="E36C0A"/>
            </w:tcBorders>
            <w:shd w:val="clear" w:color="000000" w:fill="E36C0A"/>
            <w:noWrap/>
            <w:vAlign w:val="center"/>
            <w:hideMark/>
          </w:tcPr>
          <w:p w14:paraId="42063D25" w14:textId="77777777" w:rsidR="00D443CD" w:rsidRPr="00D443CD" w:rsidRDefault="00D443CD" w:rsidP="00D443CD">
            <w:pPr>
              <w:suppressAutoHyphens w:val="0"/>
              <w:spacing w:after="0" w:line="240" w:lineRule="auto"/>
              <w:jc w:val="center"/>
              <w:rPr>
                <w:rFonts w:ascii="Arial" w:eastAsia="Times New Roman" w:hAnsi="Arial" w:cs="Arial"/>
                <w:b/>
                <w:bCs/>
                <w:color w:val="FFFFFF"/>
                <w:sz w:val="20"/>
                <w:szCs w:val="20"/>
                <w:lang w:val="es-MX" w:eastAsia="es-MX"/>
              </w:rPr>
            </w:pPr>
            <w:r w:rsidRPr="00D443CD">
              <w:rPr>
                <w:rFonts w:ascii="Arial" w:eastAsia="Times New Roman" w:hAnsi="Arial" w:cs="Arial"/>
                <w:b/>
                <w:bCs/>
                <w:color w:val="FFFFFF"/>
                <w:sz w:val="20"/>
                <w:szCs w:val="20"/>
                <w:lang w:val="es-MX" w:eastAsia="es-MX"/>
              </w:rPr>
              <w:t>Ciudad</w:t>
            </w:r>
          </w:p>
        </w:tc>
        <w:tc>
          <w:tcPr>
            <w:tcW w:w="2409" w:type="dxa"/>
            <w:tcBorders>
              <w:top w:val="nil"/>
              <w:left w:val="nil"/>
              <w:bottom w:val="single" w:sz="8" w:space="0" w:color="E36C0A"/>
              <w:right w:val="single" w:sz="8" w:space="0" w:color="E36C0A"/>
            </w:tcBorders>
            <w:shd w:val="clear" w:color="000000" w:fill="F79646"/>
            <w:vAlign w:val="center"/>
            <w:hideMark/>
          </w:tcPr>
          <w:p w14:paraId="04648585" w14:textId="77777777" w:rsidR="00D443CD" w:rsidRPr="00D443CD" w:rsidRDefault="00D443CD" w:rsidP="00D443CD">
            <w:pPr>
              <w:suppressAutoHyphens w:val="0"/>
              <w:spacing w:after="0" w:line="240" w:lineRule="auto"/>
              <w:jc w:val="center"/>
              <w:rPr>
                <w:rFonts w:ascii="Arial" w:eastAsia="Times New Roman" w:hAnsi="Arial" w:cs="Arial"/>
                <w:b/>
                <w:bCs/>
                <w:color w:val="FFFFFF"/>
                <w:sz w:val="20"/>
                <w:szCs w:val="20"/>
                <w:lang w:val="es-MX" w:eastAsia="es-MX"/>
              </w:rPr>
            </w:pPr>
            <w:r w:rsidRPr="00D443CD">
              <w:rPr>
                <w:rFonts w:ascii="Arial" w:eastAsia="Times New Roman" w:hAnsi="Arial" w:cs="Arial"/>
                <w:b/>
                <w:bCs/>
                <w:color w:val="FFFFFF"/>
                <w:sz w:val="20"/>
                <w:szCs w:val="20"/>
                <w:lang w:val="es-MX" w:eastAsia="es-MX"/>
              </w:rPr>
              <w:t xml:space="preserve">Turista  </w:t>
            </w:r>
          </w:p>
        </w:tc>
        <w:tc>
          <w:tcPr>
            <w:tcW w:w="2977" w:type="dxa"/>
            <w:tcBorders>
              <w:top w:val="nil"/>
              <w:left w:val="nil"/>
              <w:bottom w:val="single" w:sz="8" w:space="0" w:color="E36C0A"/>
              <w:right w:val="single" w:sz="8" w:space="0" w:color="E36C0A"/>
            </w:tcBorders>
            <w:shd w:val="clear" w:color="000000" w:fill="F79646"/>
            <w:vAlign w:val="center"/>
            <w:hideMark/>
          </w:tcPr>
          <w:p w14:paraId="1F62E0F6" w14:textId="77777777" w:rsidR="00D443CD" w:rsidRPr="00D443CD" w:rsidRDefault="00D443CD" w:rsidP="00D443CD">
            <w:pPr>
              <w:suppressAutoHyphens w:val="0"/>
              <w:spacing w:after="0" w:line="240" w:lineRule="auto"/>
              <w:jc w:val="center"/>
              <w:rPr>
                <w:rFonts w:ascii="Arial" w:eastAsia="Times New Roman" w:hAnsi="Arial" w:cs="Arial"/>
                <w:b/>
                <w:bCs/>
                <w:color w:val="FFFFFF"/>
                <w:sz w:val="20"/>
                <w:szCs w:val="20"/>
                <w:lang w:val="es-MX" w:eastAsia="es-MX"/>
              </w:rPr>
            </w:pPr>
            <w:r w:rsidRPr="00D443CD">
              <w:rPr>
                <w:rFonts w:ascii="Arial" w:eastAsia="Times New Roman" w:hAnsi="Arial" w:cs="Arial"/>
                <w:b/>
                <w:bCs/>
                <w:color w:val="FFFFFF"/>
                <w:sz w:val="20"/>
                <w:szCs w:val="20"/>
                <w:lang w:val="es-MX" w:eastAsia="es-MX"/>
              </w:rPr>
              <w:t>Primera</w:t>
            </w:r>
          </w:p>
        </w:tc>
        <w:tc>
          <w:tcPr>
            <w:tcW w:w="2693" w:type="dxa"/>
            <w:tcBorders>
              <w:top w:val="nil"/>
              <w:left w:val="nil"/>
              <w:bottom w:val="nil"/>
              <w:right w:val="nil"/>
            </w:tcBorders>
            <w:shd w:val="clear" w:color="000000" w:fill="F79646"/>
            <w:vAlign w:val="center"/>
            <w:hideMark/>
          </w:tcPr>
          <w:p w14:paraId="2F5D0633" w14:textId="77777777" w:rsidR="00D443CD" w:rsidRPr="00D443CD" w:rsidRDefault="00D443CD" w:rsidP="00D443CD">
            <w:pPr>
              <w:suppressAutoHyphens w:val="0"/>
              <w:spacing w:after="0" w:line="240" w:lineRule="auto"/>
              <w:jc w:val="center"/>
              <w:rPr>
                <w:rFonts w:ascii="Arial" w:eastAsia="Times New Roman" w:hAnsi="Arial" w:cs="Arial"/>
                <w:b/>
                <w:bCs/>
                <w:color w:val="FFFFFF"/>
                <w:sz w:val="20"/>
                <w:szCs w:val="20"/>
                <w:lang w:val="es-MX" w:eastAsia="es-MX"/>
              </w:rPr>
            </w:pPr>
            <w:r w:rsidRPr="00D443CD">
              <w:rPr>
                <w:rFonts w:ascii="Arial" w:eastAsia="Times New Roman" w:hAnsi="Arial" w:cs="Arial"/>
                <w:b/>
                <w:bCs/>
                <w:color w:val="FFFFFF"/>
                <w:sz w:val="20"/>
                <w:szCs w:val="20"/>
                <w:lang w:val="es-MX" w:eastAsia="es-MX"/>
              </w:rPr>
              <w:t>Primera Superior</w:t>
            </w:r>
          </w:p>
        </w:tc>
      </w:tr>
      <w:tr w:rsidR="00806F6D" w:rsidRPr="00D443CD" w14:paraId="15E7F95D" w14:textId="77777777" w:rsidTr="00806F6D">
        <w:trPr>
          <w:trHeight w:val="276"/>
        </w:trPr>
        <w:tc>
          <w:tcPr>
            <w:tcW w:w="1550" w:type="dxa"/>
            <w:tcBorders>
              <w:top w:val="nil"/>
              <w:left w:val="single" w:sz="8" w:space="0" w:color="E36C0A"/>
              <w:bottom w:val="single" w:sz="8" w:space="0" w:color="E36C0A"/>
              <w:right w:val="single" w:sz="8" w:space="0" w:color="E36C0A"/>
            </w:tcBorders>
            <w:shd w:val="clear" w:color="000000" w:fill="FFFFFF"/>
            <w:noWrap/>
            <w:vAlign w:val="center"/>
            <w:hideMark/>
          </w:tcPr>
          <w:p w14:paraId="5129014E" w14:textId="77777777" w:rsidR="00D443CD" w:rsidRPr="00D443CD" w:rsidRDefault="00D443CD" w:rsidP="00D443CD">
            <w:pPr>
              <w:suppressAutoHyphens w:val="0"/>
              <w:spacing w:after="0" w:line="240" w:lineRule="auto"/>
              <w:jc w:val="center"/>
              <w:rPr>
                <w:rFonts w:ascii="Arial" w:eastAsia="Times New Roman" w:hAnsi="Arial" w:cs="Arial"/>
                <w:b/>
                <w:bCs/>
                <w:sz w:val="18"/>
                <w:szCs w:val="18"/>
                <w:lang w:val="es-MX" w:eastAsia="es-MX"/>
              </w:rPr>
            </w:pPr>
            <w:r w:rsidRPr="00D443CD">
              <w:rPr>
                <w:rFonts w:ascii="Arial" w:eastAsia="Times New Roman" w:hAnsi="Arial" w:cs="Arial"/>
                <w:b/>
                <w:bCs/>
                <w:sz w:val="18"/>
                <w:szCs w:val="18"/>
                <w:lang w:val="es-MX" w:eastAsia="es-MX"/>
              </w:rPr>
              <w:t xml:space="preserve">Delhi </w:t>
            </w:r>
          </w:p>
        </w:tc>
        <w:tc>
          <w:tcPr>
            <w:tcW w:w="2409" w:type="dxa"/>
            <w:tcBorders>
              <w:top w:val="nil"/>
              <w:left w:val="nil"/>
              <w:bottom w:val="single" w:sz="8" w:space="0" w:color="E36C0A"/>
              <w:right w:val="single" w:sz="8" w:space="0" w:color="E36C0A"/>
            </w:tcBorders>
            <w:shd w:val="clear" w:color="000000" w:fill="FFFFFF"/>
            <w:vAlign w:val="center"/>
            <w:hideMark/>
          </w:tcPr>
          <w:p w14:paraId="2D23F99C" w14:textId="77777777" w:rsidR="00D443CD" w:rsidRPr="00D443CD" w:rsidRDefault="00D443CD" w:rsidP="00D443CD">
            <w:pPr>
              <w:suppressAutoHyphens w:val="0"/>
              <w:spacing w:after="0" w:line="240" w:lineRule="auto"/>
              <w:jc w:val="center"/>
              <w:rPr>
                <w:rFonts w:ascii="Arial" w:eastAsia="Times New Roman" w:hAnsi="Arial" w:cs="Arial"/>
                <w:sz w:val="18"/>
                <w:szCs w:val="18"/>
                <w:lang w:val="es-MX" w:eastAsia="es-MX"/>
              </w:rPr>
            </w:pPr>
            <w:r w:rsidRPr="00D443CD">
              <w:rPr>
                <w:rFonts w:ascii="Arial" w:eastAsia="Times New Roman" w:hAnsi="Arial" w:cs="Arial"/>
                <w:sz w:val="18"/>
                <w:szCs w:val="18"/>
                <w:lang w:val="es-MX" w:eastAsia="es-MX"/>
              </w:rPr>
              <w:t xml:space="preserve">LA, Hotel </w:t>
            </w:r>
          </w:p>
        </w:tc>
        <w:tc>
          <w:tcPr>
            <w:tcW w:w="2977" w:type="dxa"/>
            <w:tcBorders>
              <w:top w:val="nil"/>
              <w:left w:val="nil"/>
              <w:bottom w:val="single" w:sz="8" w:space="0" w:color="E36C0A"/>
              <w:right w:val="single" w:sz="8" w:space="0" w:color="E36C0A"/>
            </w:tcBorders>
            <w:shd w:val="clear" w:color="000000" w:fill="FFFFFF"/>
            <w:vAlign w:val="center"/>
            <w:hideMark/>
          </w:tcPr>
          <w:p w14:paraId="582B9B34" w14:textId="77777777" w:rsidR="00D443CD" w:rsidRPr="00D443CD" w:rsidRDefault="00D443CD" w:rsidP="00806F6D">
            <w:pPr>
              <w:suppressAutoHyphens w:val="0"/>
              <w:spacing w:after="0" w:line="240" w:lineRule="auto"/>
              <w:jc w:val="center"/>
              <w:rPr>
                <w:rFonts w:ascii="Arial" w:eastAsia="Times New Roman" w:hAnsi="Arial" w:cs="Arial"/>
                <w:sz w:val="18"/>
                <w:szCs w:val="18"/>
                <w:lang w:val="es-MX" w:eastAsia="es-MX"/>
              </w:rPr>
            </w:pPr>
            <w:r w:rsidRPr="00D443CD">
              <w:rPr>
                <w:rFonts w:ascii="Arial" w:eastAsia="Times New Roman" w:hAnsi="Arial" w:cs="Arial"/>
                <w:sz w:val="18"/>
                <w:szCs w:val="18"/>
                <w:lang w:val="es-MX" w:eastAsia="es-MX"/>
              </w:rPr>
              <w:t xml:space="preserve">Hyatt </w:t>
            </w:r>
            <w:proofErr w:type="spellStart"/>
            <w:r w:rsidRPr="00D443CD">
              <w:rPr>
                <w:rFonts w:ascii="Arial" w:eastAsia="Times New Roman" w:hAnsi="Arial" w:cs="Arial"/>
                <w:sz w:val="18"/>
                <w:szCs w:val="18"/>
                <w:lang w:val="es-MX" w:eastAsia="es-MX"/>
              </w:rPr>
              <w:t>Centric</w:t>
            </w:r>
            <w:proofErr w:type="spellEnd"/>
          </w:p>
        </w:tc>
        <w:tc>
          <w:tcPr>
            <w:tcW w:w="2693" w:type="dxa"/>
            <w:tcBorders>
              <w:top w:val="nil"/>
              <w:left w:val="nil"/>
              <w:bottom w:val="single" w:sz="8" w:space="0" w:color="E36C0A"/>
              <w:right w:val="single" w:sz="8" w:space="0" w:color="E36C0A"/>
            </w:tcBorders>
            <w:shd w:val="clear" w:color="000000" w:fill="FFFFFF"/>
            <w:vAlign w:val="center"/>
            <w:hideMark/>
          </w:tcPr>
          <w:p w14:paraId="1BEE0950" w14:textId="77777777" w:rsidR="00D443CD" w:rsidRPr="00D443CD" w:rsidRDefault="00D443CD" w:rsidP="00D443CD">
            <w:pPr>
              <w:suppressAutoHyphens w:val="0"/>
              <w:spacing w:after="0" w:line="240" w:lineRule="auto"/>
              <w:jc w:val="center"/>
              <w:rPr>
                <w:rFonts w:ascii="Arial" w:eastAsia="Times New Roman" w:hAnsi="Arial" w:cs="Arial"/>
                <w:sz w:val="18"/>
                <w:szCs w:val="18"/>
                <w:lang w:val="es-MX" w:eastAsia="es-MX"/>
              </w:rPr>
            </w:pPr>
            <w:proofErr w:type="spellStart"/>
            <w:r w:rsidRPr="00D443CD">
              <w:rPr>
                <w:rFonts w:ascii="Arial" w:eastAsia="Times New Roman" w:hAnsi="Arial" w:cs="Arial"/>
                <w:sz w:val="18"/>
                <w:szCs w:val="18"/>
                <w:lang w:val="es-MX" w:eastAsia="es-MX"/>
              </w:rPr>
              <w:t>Leela</w:t>
            </w:r>
            <w:proofErr w:type="spellEnd"/>
            <w:r w:rsidRPr="00D443CD">
              <w:rPr>
                <w:rFonts w:ascii="Arial" w:eastAsia="Times New Roman" w:hAnsi="Arial" w:cs="Arial"/>
                <w:sz w:val="18"/>
                <w:szCs w:val="18"/>
                <w:lang w:val="es-MX" w:eastAsia="es-MX"/>
              </w:rPr>
              <w:t xml:space="preserve"> </w:t>
            </w:r>
            <w:proofErr w:type="spellStart"/>
            <w:r w:rsidRPr="00D443CD">
              <w:rPr>
                <w:rFonts w:ascii="Arial" w:eastAsia="Times New Roman" w:hAnsi="Arial" w:cs="Arial"/>
                <w:sz w:val="18"/>
                <w:szCs w:val="18"/>
                <w:lang w:val="es-MX" w:eastAsia="es-MX"/>
              </w:rPr>
              <w:t>Ambience</w:t>
            </w:r>
            <w:proofErr w:type="spellEnd"/>
            <w:r w:rsidRPr="00D443CD">
              <w:rPr>
                <w:rFonts w:ascii="Arial" w:eastAsia="Times New Roman" w:hAnsi="Arial" w:cs="Arial"/>
                <w:sz w:val="18"/>
                <w:szCs w:val="18"/>
                <w:lang w:val="es-MX" w:eastAsia="es-MX"/>
              </w:rPr>
              <w:t xml:space="preserve"> </w:t>
            </w:r>
          </w:p>
        </w:tc>
      </w:tr>
      <w:tr w:rsidR="00806F6D" w:rsidRPr="00D443CD" w14:paraId="5796F224" w14:textId="77777777" w:rsidTr="00806F6D">
        <w:trPr>
          <w:trHeight w:val="270"/>
        </w:trPr>
        <w:tc>
          <w:tcPr>
            <w:tcW w:w="1550" w:type="dxa"/>
            <w:tcBorders>
              <w:top w:val="nil"/>
              <w:left w:val="single" w:sz="8" w:space="0" w:color="E36C0A"/>
              <w:bottom w:val="single" w:sz="8" w:space="0" w:color="E36C0A"/>
              <w:right w:val="single" w:sz="8" w:space="0" w:color="E36C0A"/>
            </w:tcBorders>
            <w:shd w:val="clear" w:color="000000" w:fill="FFFFFF"/>
            <w:noWrap/>
            <w:vAlign w:val="center"/>
            <w:hideMark/>
          </w:tcPr>
          <w:p w14:paraId="7F561A35" w14:textId="77777777" w:rsidR="00D443CD" w:rsidRPr="00D443CD" w:rsidRDefault="00D443CD" w:rsidP="00D443CD">
            <w:pPr>
              <w:suppressAutoHyphens w:val="0"/>
              <w:spacing w:after="0" w:line="240" w:lineRule="auto"/>
              <w:jc w:val="center"/>
              <w:rPr>
                <w:rFonts w:ascii="Arial" w:eastAsia="Times New Roman" w:hAnsi="Arial" w:cs="Arial"/>
                <w:b/>
                <w:bCs/>
                <w:sz w:val="18"/>
                <w:szCs w:val="18"/>
                <w:lang w:val="es-MX" w:eastAsia="es-MX"/>
              </w:rPr>
            </w:pPr>
            <w:r w:rsidRPr="00D443CD">
              <w:rPr>
                <w:rFonts w:ascii="Arial" w:eastAsia="Times New Roman" w:hAnsi="Arial" w:cs="Arial"/>
                <w:b/>
                <w:bCs/>
                <w:sz w:val="18"/>
                <w:szCs w:val="18"/>
                <w:lang w:val="es-MX" w:eastAsia="es-MX"/>
              </w:rPr>
              <w:t xml:space="preserve">Jaipur </w:t>
            </w:r>
          </w:p>
        </w:tc>
        <w:tc>
          <w:tcPr>
            <w:tcW w:w="2409" w:type="dxa"/>
            <w:tcBorders>
              <w:top w:val="nil"/>
              <w:left w:val="nil"/>
              <w:bottom w:val="single" w:sz="8" w:space="0" w:color="E36C0A"/>
              <w:right w:val="single" w:sz="8" w:space="0" w:color="E36C0A"/>
            </w:tcBorders>
            <w:shd w:val="clear" w:color="000000" w:fill="FFFFFF"/>
            <w:vAlign w:val="center"/>
            <w:hideMark/>
          </w:tcPr>
          <w:p w14:paraId="253850A7" w14:textId="77777777" w:rsidR="00D443CD" w:rsidRPr="00D443CD" w:rsidRDefault="00D443CD" w:rsidP="00D443CD">
            <w:pPr>
              <w:suppressAutoHyphens w:val="0"/>
              <w:spacing w:after="0" w:line="240" w:lineRule="auto"/>
              <w:jc w:val="center"/>
              <w:rPr>
                <w:rFonts w:ascii="Arial" w:eastAsia="Times New Roman" w:hAnsi="Arial" w:cs="Arial"/>
                <w:sz w:val="18"/>
                <w:szCs w:val="18"/>
                <w:lang w:val="es-MX" w:eastAsia="es-MX"/>
              </w:rPr>
            </w:pPr>
            <w:r w:rsidRPr="00D443CD">
              <w:rPr>
                <w:rFonts w:ascii="Arial" w:eastAsia="Times New Roman" w:hAnsi="Arial" w:cs="Arial"/>
                <w:sz w:val="18"/>
                <w:szCs w:val="18"/>
                <w:lang w:val="es-MX" w:eastAsia="es-MX"/>
              </w:rPr>
              <w:t xml:space="preserve">Hotel Lily pool </w:t>
            </w:r>
          </w:p>
        </w:tc>
        <w:tc>
          <w:tcPr>
            <w:tcW w:w="2977" w:type="dxa"/>
            <w:tcBorders>
              <w:top w:val="nil"/>
              <w:left w:val="nil"/>
              <w:bottom w:val="single" w:sz="8" w:space="0" w:color="E36C0A"/>
              <w:right w:val="single" w:sz="8" w:space="0" w:color="E36C0A"/>
            </w:tcBorders>
            <w:shd w:val="clear" w:color="000000" w:fill="FFFFFF"/>
            <w:vAlign w:val="center"/>
            <w:hideMark/>
          </w:tcPr>
          <w:p w14:paraId="7C7AD1A2" w14:textId="77BA7A92" w:rsidR="00D443CD" w:rsidRPr="00D443CD" w:rsidRDefault="00D443CD" w:rsidP="00806F6D">
            <w:pPr>
              <w:suppressAutoHyphens w:val="0"/>
              <w:spacing w:after="0" w:line="240" w:lineRule="auto"/>
              <w:jc w:val="center"/>
              <w:rPr>
                <w:rFonts w:ascii="Arial" w:eastAsia="Times New Roman" w:hAnsi="Arial" w:cs="Arial"/>
                <w:sz w:val="18"/>
                <w:szCs w:val="18"/>
                <w:lang w:val="es-MX" w:eastAsia="es-MX"/>
              </w:rPr>
            </w:pPr>
            <w:r w:rsidRPr="00D443CD">
              <w:rPr>
                <w:rFonts w:ascii="Arial" w:eastAsia="Times New Roman" w:hAnsi="Arial" w:cs="Arial"/>
                <w:sz w:val="18"/>
                <w:szCs w:val="18"/>
                <w:lang w:val="es-MX" w:eastAsia="es-MX"/>
              </w:rPr>
              <w:t xml:space="preserve">Royal </w:t>
            </w:r>
            <w:proofErr w:type="spellStart"/>
            <w:r w:rsidRPr="00D443CD">
              <w:rPr>
                <w:rFonts w:ascii="Arial" w:eastAsia="Times New Roman" w:hAnsi="Arial" w:cs="Arial"/>
                <w:sz w:val="18"/>
                <w:szCs w:val="18"/>
                <w:lang w:val="es-MX" w:eastAsia="es-MX"/>
              </w:rPr>
              <w:t>Orchid</w:t>
            </w:r>
            <w:proofErr w:type="spellEnd"/>
          </w:p>
        </w:tc>
        <w:tc>
          <w:tcPr>
            <w:tcW w:w="2693" w:type="dxa"/>
            <w:tcBorders>
              <w:top w:val="nil"/>
              <w:left w:val="nil"/>
              <w:bottom w:val="single" w:sz="8" w:space="0" w:color="E36C0A"/>
              <w:right w:val="single" w:sz="8" w:space="0" w:color="E36C0A"/>
            </w:tcBorders>
            <w:shd w:val="clear" w:color="000000" w:fill="FFFFFF"/>
            <w:vAlign w:val="center"/>
            <w:hideMark/>
          </w:tcPr>
          <w:p w14:paraId="0EC9322F" w14:textId="61E46C5A" w:rsidR="00D443CD" w:rsidRPr="00D443CD" w:rsidRDefault="003A0B77" w:rsidP="00D443CD">
            <w:pPr>
              <w:suppressAutoHyphens w:val="0"/>
              <w:spacing w:after="0" w:line="240" w:lineRule="auto"/>
              <w:jc w:val="center"/>
              <w:rPr>
                <w:rFonts w:ascii="Arial" w:eastAsia="Times New Roman" w:hAnsi="Arial" w:cs="Arial"/>
                <w:sz w:val="18"/>
                <w:szCs w:val="18"/>
                <w:lang w:val="es-MX" w:eastAsia="es-MX"/>
              </w:rPr>
            </w:pPr>
            <w:r w:rsidRPr="003A0B77">
              <w:rPr>
                <w:rFonts w:ascii="Arial" w:eastAsia="Times New Roman" w:hAnsi="Arial" w:cs="Arial"/>
                <w:sz w:val="18"/>
                <w:szCs w:val="18"/>
                <w:lang w:val="es-MX" w:eastAsia="es-MX"/>
              </w:rPr>
              <w:t>Crown Plaza</w:t>
            </w:r>
          </w:p>
        </w:tc>
      </w:tr>
      <w:tr w:rsidR="003A0B77" w:rsidRPr="00D443CD" w14:paraId="7F9EF27C" w14:textId="77777777" w:rsidTr="00806F6D">
        <w:trPr>
          <w:trHeight w:val="276"/>
        </w:trPr>
        <w:tc>
          <w:tcPr>
            <w:tcW w:w="1550" w:type="dxa"/>
            <w:tcBorders>
              <w:top w:val="nil"/>
              <w:left w:val="single" w:sz="8" w:space="0" w:color="E36C0A"/>
              <w:bottom w:val="single" w:sz="8" w:space="0" w:color="E36C0A"/>
              <w:right w:val="single" w:sz="8" w:space="0" w:color="E36C0A"/>
            </w:tcBorders>
            <w:shd w:val="clear" w:color="000000" w:fill="FFFFFF"/>
            <w:noWrap/>
            <w:vAlign w:val="center"/>
          </w:tcPr>
          <w:p w14:paraId="455517DD" w14:textId="34BC67D1" w:rsidR="003A0B77" w:rsidRPr="00D443CD" w:rsidRDefault="003A0B77" w:rsidP="00D443CD">
            <w:pPr>
              <w:suppressAutoHyphens w:val="0"/>
              <w:spacing w:after="0" w:line="240" w:lineRule="auto"/>
              <w:jc w:val="center"/>
              <w:rPr>
                <w:rFonts w:ascii="Arial" w:eastAsia="Times New Roman" w:hAnsi="Arial" w:cs="Arial"/>
                <w:b/>
                <w:bCs/>
                <w:sz w:val="18"/>
                <w:szCs w:val="18"/>
                <w:lang w:val="es-MX" w:eastAsia="es-MX"/>
              </w:rPr>
            </w:pPr>
            <w:proofErr w:type="spellStart"/>
            <w:r>
              <w:rPr>
                <w:rFonts w:ascii="Arial" w:eastAsia="Times New Roman" w:hAnsi="Arial" w:cs="Arial"/>
                <w:b/>
                <w:bCs/>
                <w:sz w:val="18"/>
                <w:szCs w:val="18"/>
                <w:lang w:val="es-MX" w:eastAsia="es-MX"/>
              </w:rPr>
              <w:t>Ranthambore</w:t>
            </w:r>
            <w:proofErr w:type="spellEnd"/>
          </w:p>
        </w:tc>
        <w:tc>
          <w:tcPr>
            <w:tcW w:w="2409" w:type="dxa"/>
            <w:tcBorders>
              <w:top w:val="nil"/>
              <w:left w:val="nil"/>
              <w:bottom w:val="single" w:sz="8" w:space="0" w:color="E36C0A"/>
              <w:right w:val="single" w:sz="8" w:space="0" w:color="E36C0A"/>
            </w:tcBorders>
            <w:shd w:val="clear" w:color="000000" w:fill="FFFFFF"/>
            <w:vAlign w:val="center"/>
          </w:tcPr>
          <w:p w14:paraId="6C815BD0" w14:textId="788C28D0" w:rsidR="003A0B77" w:rsidRPr="00D443CD" w:rsidRDefault="003A0B77" w:rsidP="00D443CD">
            <w:pPr>
              <w:suppressAutoHyphens w:val="0"/>
              <w:spacing w:after="0" w:line="240" w:lineRule="auto"/>
              <w:jc w:val="center"/>
              <w:rPr>
                <w:rFonts w:ascii="Arial" w:eastAsia="Times New Roman" w:hAnsi="Arial" w:cs="Arial"/>
                <w:sz w:val="18"/>
                <w:szCs w:val="18"/>
                <w:lang w:val="es-MX" w:eastAsia="es-MX"/>
              </w:rPr>
            </w:pPr>
            <w:proofErr w:type="spellStart"/>
            <w:r w:rsidRPr="003A0B77">
              <w:rPr>
                <w:rFonts w:ascii="Arial" w:eastAsia="Times New Roman" w:hAnsi="Arial" w:cs="Arial"/>
                <w:sz w:val="18"/>
                <w:szCs w:val="18"/>
                <w:lang w:val="es-MX" w:eastAsia="es-MX"/>
              </w:rPr>
              <w:t>Ranthambore</w:t>
            </w:r>
            <w:proofErr w:type="spellEnd"/>
            <w:r w:rsidRPr="003A0B77">
              <w:rPr>
                <w:rFonts w:ascii="Arial" w:eastAsia="Times New Roman" w:hAnsi="Arial" w:cs="Arial"/>
                <w:sz w:val="18"/>
                <w:szCs w:val="18"/>
                <w:lang w:val="es-MX" w:eastAsia="es-MX"/>
              </w:rPr>
              <w:t xml:space="preserve"> </w:t>
            </w:r>
            <w:proofErr w:type="spellStart"/>
            <w:r w:rsidRPr="003A0B77">
              <w:rPr>
                <w:rFonts w:ascii="Arial" w:eastAsia="Times New Roman" w:hAnsi="Arial" w:cs="Arial"/>
                <w:sz w:val="18"/>
                <w:szCs w:val="18"/>
                <w:lang w:val="es-MX" w:eastAsia="es-MX"/>
              </w:rPr>
              <w:t>National</w:t>
            </w:r>
            <w:proofErr w:type="spellEnd"/>
            <w:r w:rsidRPr="003A0B77">
              <w:rPr>
                <w:rFonts w:ascii="Arial" w:eastAsia="Times New Roman" w:hAnsi="Arial" w:cs="Arial"/>
                <w:sz w:val="18"/>
                <w:szCs w:val="18"/>
                <w:lang w:val="es-MX" w:eastAsia="es-MX"/>
              </w:rPr>
              <w:t xml:space="preserve"> Resort</w:t>
            </w:r>
          </w:p>
        </w:tc>
        <w:tc>
          <w:tcPr>
            <w:tcW w:w="2977" w:type="dxa"/>
            <w:tcBorders>
              <w:top w:val="nil"/>
              <w:left w:val="nil"/>
              <w:bottom w:val="single" w:sz="8" w:space="0" w:color="E36C0A"/>
              <w:right w:val="single" w:sz="8" w:space="0" w:color="E36C0A"/>
            </w:tcBorders>
            <w:shd w:val="clear" w:color="000000" w:fill="FFFFFF"/>
            <w:vAlign w:val="center"/>
          </w:tcPr>
          <w:p w14:paraId="39AC354C" w14:textId="04A3C179" w:rsidR="003A0B77" w:rsidRPr="00D443CD" w:rsidRDefault="003A0B77" w:rsidP="00806F6D">
            <w:pPr>
              <w:suppressAutoHyphens w:val="0"/>
              <w:spacing w:after="0" w:line="240" w:lineRule="auto"/>
              <w:jc w:val="center"/>
              <w:rPr>
                <w:rFonts w:ascii="Arial" w:eastAsia="Times New Roman" w:hAnsi="Arial" w:cs="Arial"/>
                <w:sz w:val="18"/>
                <w:szCs w:val="18"/>
                <w:lang w:val="es-MX" w:eastAsia="es-MX"/>
              </w:rPr>
            </w:pPr>
            <w:proofErr w:type="spellStart"/>
            <w:r w:rsidRPr="003A0B77">
              <w:rPr>
                <w:rFonts w:ascii="Arial" w:eastAsia="Times New Roman" w:hAnsi="Arial" w:cs="Arial"/>
                <w:sz w:val="18"/>
                <w:szCs w:val="18"/>
                <w:lang w:val="es-MX" w:eastAsia="es-MX"/>
              </w:rPr>
              <w:t>Shergarh</w:t>
            </w:r>
            <w:proofErr w:type="spellEnd"/>
          </w:p>
        </w:tc>
        <w:tc>
          <w:tcPr>
            <w:tcW w:w="2693" w:type="dxa"/>
            <w:tcBorders>
              <w:top w:val="nil"/>
              <w:left w:val="nil"/>
              <w:bottom w:val="single" w:sz="8" w:space="0" w:color="E36C0A"/>
              <w:right w:val="single" w:sz="8" w:space="0" w:color="E36C0A"/>
            </w:tcBorders>
            <w:shd w:val="clear" w:color="000000" w:fill="FFFFFF"/>
            <w:vAlign w:val="center"/>
          </w:tcPr>
          <w:p w14:paraId="1E856C78" w14:textId="30580C03" w:rsidR="003A0B77" w:rsidRPr="00D443CD" w:rsidRDefault="003A0B77" w:rsidP="00D443CD">
            <w:pPr>
              <w:suppressAutoHyphens w:val="0"/>
              <w:spacing w:after="0" w:line="240" w:lineRule="auto"/>
              <w:jc w:val="center"/>
              <w:rPr>
                <w:rFonts w:ascii="Arial" w:eastAsia="Times New Roman" w:hAnsi="Arial" w:cs="Arial"/>
                <w:sz w:val="18"/>
                <w:szCs w:val="18"/>
                <w:lang w:val="es-MX" w:eastAsia="es-MX"/>
              </w:rPr>
            </w:pPr>
            <w:proofErr w:type="spellStart"/>
            <w:r w:rsidRPr="003A0B77">
              <w:rPr>
                <w:rFonts w:ascii="Arial" w:eastAsia="Times New Roman" w:hAnsi="Arial" w:cs="Arial"/>
                <w:sz w:val="18"/>
                <w:szCs w:val="18"/>
                <w:lang w:val="es-MX" w:eastAsia="es-MX"/>
              </w:rPr>
              <w:t>Anuraga</w:t>
            </w:r>
            <w:proofErr w:type="spellEnd"/>
            <w:r w:rsidRPr="003A0B77">
              <w:rPr>
                <w:rFonts w:ascii="Arial" w:eastAsia="Times New Roman" w:hAnsi="Arial" w:cs="Arial"/>
                <w:sz w:val="18"/>
                <w:szCs w:val="18"/>
                <w:lang w:val="es-MX" w:eastAsia="es-MX"/>
              </w:rPr>
              <w:t xml:space="preserve"> Palace</w:t>
            </w:r>
          </w:p>
        </w:tc>
      </w:tr>
      <w:tr w:rsidR="00806F6D" w:rsidRPr="00D443CD" w14:paraId="56D03F90" w14:textId="77777777" w:rsidTr="00806F6D">
        <w:trPr>
          <w:trHeight w:val="276"/>
        </w:trPr>
        <w:tc>
          <w:tcPr>
            <w:tcW w:w="1550" w:type="dxa"/>
            <w:tcBorders>
              <w:top w:val="nil"/>
              <w:left w:val="single" w:sz="8" w:space="0" w:color="E36C0A"/>
              <w:bottom w:val="single" w:sz="8" w:space="0" w:color="E36C0A"/>
              <w:right w:val="single" w:sz="8" w:space="0" w:color="E36C0A"/>
            </w:tcBorders>
            <w:shd w:val="clear" w:color="000000" w:fill="FFFFFF"/>
            <w:noWrap/>
            <w:vAlign w:val="center"/>
            <w:hideMark/>
          </w:tcPr>
          <w:p w14:paraId="54D42A57" w14:textId="77777777" w:rsidR="00D443CD" w:rsidRPr="00D443CD" w:rsidRDefault="00D443CD" w:rsidP="00D443CD">
            <w:pPr>
              <w:suppressAutoHyphens w:val="0"/>
              <w:spacing w:after="0" w:line="240" w:lineRule="auto"/>
              <w:jc w:val="center"/>
              <w:rPr>
                <w:rFonts w:ascii="Arial" w:eastAsia="Times New Roman" w:hAnsi="Arial" w:cs="Arial"/>
                <w:b/>
                <w:bCs/>
                <w:sz w:val="18"/>
                <w:szCs w:val="18"/>
                <w:lang w:val="es-MX" w:eastAsia="es-MX"/>
              </w:rPr>
            </w:pPr>
            <w:r w:rsidRPr="00D443CD">
              <w:rPr>
                <w:rFonts w:ascii="Arial" w:eastAsia="Times New Roman" w:hAnsi="Arial" w:cs="Arial"/>
                <w:b/>
                <w:bCs/>
                <w:sz w:val="18"/>
                <w:szCs w:val="18"/>
                <w:lang w:val="es-MX" w:eastAsia="es-MX"/>
              </w:rPr>
              <w:t xml:space="preserve">Agra </w:t>
            </w:r>
          </w:p>
        </w:tc>
        <w:tc>
          <w:tcPr>
            <w:tcW w:w="2409" w:type="dxa"/>
            <w:tcBorders>
              <w:top w:val="nil"/>
              <w:left w:val="nil"/>
              <w:bottom w:val="single" w:sz="8" w:space="0" w:color="E36C0A"/>
              <w:right w:val="single" w:sz="8" w:space="0" w:color="E36C0A"/>
            </w:tcBorders>
            <w:shd w:val="clear" w:color="000000" w:fill="FFFFFF"/>
            <w:vAlign w:val="center"/>
            <w:hideMark/>
          </w:tcPr>
          <w:p w14:paraId="6A692E95" w14:textId="77777777" w:rsidR="00D443CD" w:rsidRPr="00D443CD" w:rsidRDefault="00D443CD" w:rsidP="00D443CD">
            <w:pPr>
              <w:suppressAutoHyphens w:val="0"/>
              <w:spacing w:after="0" w:line="240" w:lineRule="auto"/>
              <w:jc w:val="center"/>
              <w:rPr>
                <w:rFonts w:ascii="Arial" w:eastAsia="Times New Roman" w:hAnsi="Arial" w:cs="Arial"/>
                <w:sz w:val="18"/>
                <w:szCs w:val="18"/>
                <w:lang w:val="es-MX" w:eastAsia="es-MX"/>
              </w:rPr>
            </w:pPr>
            <w:r w:rsidRPr="00D443CD">
              <w:rPr>
                <w:rFonts w:ascii="Arial" w:eastAsia="Times New Roman" w:hAnsi="Arial" w:cs="Arial"/>
                <w:sz w:val="18"/>
                <w:szCs w:val="18"/>
                <w:lang w:val="es-MX" w:eastAsia="es-MX"/>
              </w:rPr>
              <w:t>Regal Vista</w:t>
            </w:r>
          </w:p>
        </w:tc>
        <w:tc>
          <w:tcPr>
            <w:tcW w:w="2977" w:type="dxa"/>
            <w:tcBorders>
              <w:top w:val="nil"/>
              <w:left w:val="nil"/>
              <w:bottom w:val="single" w:sz="8" w:space="0" w:color="E36C0A"/>
              <w:right w:val="single" w:sz="8" w:space="0" w:color="E36C0A"/>
            </w:tcBorders>
            <w:shd w:val="clear" w:color="000000" w:fill="FFFFFF"/>
            <w:vAlign w:val="center"/>
            <w:hideMark/>
          </w:tcPr>
          <w:p w14:paraId="602D084E" w14:textId="77777777" w:rsidR="00D443CD" w:rsidRPr="00D443CD" w:rsidRDefault="00D443CD" w:rsidP="00806F6D">
            <w:pPr>
              <w:suppressAutoHyphens w:val="0"/>
              <w:spacing w:after="0" w:line="240" w:lineRule="auto"/>
              <w:jc w:val="center"/>
              <w:rPr>
                <w:rFonts w:ascii="Arial" w:eastAsia="Times New Roman" w:hAnsi="Arial" w:cs="Arial"/>
                <w:sz w:val="18"/>
                <w:szCs w:val="18"/>
                <w:lang w:val="es-MX" w:eastAsia="es-MX"/>
              </w:rPr>
            </w:pPr>
            <w:proofErr w:type="spellStart"/>
            <w:r w:rsidRPr="00D443CD">
              <w:rPr>
                <w:rFonts w:ascii="Arial" w:eastAsia="Times New Roman" w:hAnsi="Arial" w:cs="Arial"/>
                <w:sz w:val="18"/>
                <w:szCs w:val="18"/>
                <w:lang w:val="es-MX" w:eastAsia="es-MX"/>
              </w:rPr>
              <w:t>Sarovar</w:t>
            </w:r>
            <w:proofErr w:type="spellEnd"/>
            <w:r w:rsidRPr="00D443CD">
              <w:rPr>
                <w:rFonts w:ascii="Arial" w:eastAsia="Times New Roman" w:hAnsi="Arial" w:cs="Arial"/>
                <w:sz w:val="18"/>
                <w:szCs w:val="18"/>
                <w:lang w:val="es-MX" w:eastAsia="es-MX"/>
              </w:rPr>
              <w:t xml:space="preserve"> Premier</w:t>
            </w:r>
          </w:p>
        </w:tc>
        <w:tc>
          <w:tcPr>
            <w:tcW w:w="2693" w:type="dxa"/>
            <w:tcBorders>
              <w:top w:val="nil"/>
              <w:left w:val="nil"/>
              <w:bottom w:val="single" w:sz="8" w:space="0" w:color="E36C0A"/>
              <w:right w:val="single" w:sz="8" w:space="0" w:color="E36C0A"/>
            </w:tcBorders>
            <w:shd w:val="clear" w:color="000000" w:fill="FFFFFF"/>
            <w:vAlign w:val="center"/>
            <w:hideMark/>
          </w:tcPr>
          <w:p w14:paraId="3AA4940B" w14:textId="77777777" w:rsidR="00D443CD" w:rsidRPr="00D443CD" w:rsidRDefault="00D443CD" w:rsidP="00D443CD">
            <w:pPr>
              <w:suppressAutoHyphens w:val="0"/>
              <w:spacing w:after="0" w:line="240" w:lineRule="auto"/>
              <w:jc w:val="center"/>
              <w:rPr>
                <w:rFonts w:ascii="Arial" w:eastAsia="Times New Roman" w:hAnsi="Arial" w:cs="Arial"/>
                <w:sz w:val="18"/>
                <w:szCs w:val="18"/>
                <w:lang w:val="es-MX" w:eastAsia="es-MX"/>
              </w:rPr>
            </w:pPr>
            <w:proofErr w:type="spellStart"/>
            <w:r w:rsidRPr="00D443CD">
              <w:rPr>
                <w:rFonts w:ascii="Arial" w:eastAsia="Times New Roman" w:hAnsi="Arial" w:cs="Arial"/>
                <w:sz w:val="18"/>
                <w:szCs w:val="18"/>
                <w:lang w:val="es-MX" w:eastAsia="es-MX"/>
              </w:rPr>
              <w:t>Jaypee</w:t>
            </w:r>
            <w:proofErr w:type="spellEnd"/>
            <w:r w:rsidRPr="00D443CD">
              <w:rPr>
                <w:rFonts w:ascii="Arial" w:eastAsia="Times New Roman" w:hAnsi="Arial" w:cs="Arial"/>
                <w:sz w:val="18"/>
                <w:szCs w:val="18"/>
                <w:lang w:val="es-MX" w:eastAsia="es-MX"/>
              </w:rPr>
              <w:t xml:space="preserve"> Palace </w:t>
            </w:r>
          </w:p>
        </w:tc>
      </w:tr>
    </w:tbl>
    <w:p w14:paraId="75FCF053" w14:textId="37CA9585" w:rsidR="00806F6D" w:rsidRDefault="00806F6D">
      <w:pPr>
        <w:spacing w:after="0" w:line="240" w:lineRule="auto"/>
        <w:rPr>
          <w:rFonts w:ascii="Arial" w:eastAsia="Times New Roman" w:hAnsi="Arial" w:cs="Arial"/>
          <w:color w:val="000000"/>
          <w:sz w:val="18"/>
          <w:szCs w:val="18"/>
          <w:lang w:val="es-MX" w:eastAsia="es-ES"/>
        </w:rPr>
      </w:pPr>
    </w:p>
    <w:p w14:paraId="71D6E9FA" w14:textId="5CDB13C7" w:rsidR="00806F6D" w:rsidRDefault="00806F6D">
      <w:pPr>
        <w:spacing w:after="0" w:line="240" w:lineRule="auto"/>
        <w:rPr>
          <w:rFonts w:ascii="Arial" w:eastAsia="Times New Roman" w:hAnsi="Arial" w:cs="Arial"/>
          <w:color w:val="000000"/>
          <w:sz w:val="18"/>
          <w:szCs w:val="18"/>
          <w:lang w:val="es-MX" w:eastAsia="es-ES"/>
        </w:rPr>
      </w:pPr>
    </w:p>
    <w:p w14:paraId="6F378A18" w14:textId="77777777" w:rsidR="005D3B39" w:rsidRDefault="005D3B39" w:rsidP="005D3B39">
      <w:pPr>
        <w:spacing w:after="0" w:line="240" w:lineRule="auto"/>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PRECIO POR PERSONA EN USD:</w:t>
      </w:r>
    </w:p>
    <w:p w14:paraId="48E7C683" w14:textId="77777777" w:rsidR="00806F6D" w:rsidRDefault="00806F6D">
      <w:pPr>
        <w:spacing w:after="0" w:line="240" w:lineRule="auto"/>
        <w:rPr>
          <w:rFonts w:ascii="Arial" w:eastAsia="Times New Roman" w:hAnsi="Arial" w:cs="Arial"/>
          <w:color w:val="000000"/>
          <w:sz w:val="18"/>
          <w:szCs w:val="18"/>
          <w:lang w:val="es-MX" w:eastAsia="es-ES"/>
        </w:rPr>
      </w:pPr>
    </w:p>
    <w:tbl>
      <w:tblPr>
        <w:tblpPr w:leftFromText="141" w:rightFromText="141" w:vertAnchor="text" w:horzAnchor="margin" w:tblpXSpec="center" w:tblpY="69"/>
        <w:tblW w:w="9634"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0" w:type="dxa"/>
          <w:right w:w="70" w:type="dxa"/>
        </w:tblCellMar>
        <w:tblLook w:val="04A0" w:firstRow="1" w:lastRow="0" w:firstColumn="1" w:lastColumn="0" w:noHBand="0" w:noVBand="1"/>
      </w:tblPr>
      <w:tblGrid>
        <w:gridCol w:w="2841"/>
        <w:gridCol w:w="3558"/>
        <w:gridCol w:w="3235"/>
      </w:tblGrid>
      <w:tr w:rsidR="00D443CD" w:rsidRPr="00173040" w14:paraId="5517604E" w14:textId="77777777" w:rsidTr="00021FF8">
        <w:trPr>
          <w:trHeight w:val="434"/>
        </w:trPr>
        <w:tc>
          <w:tcPr>
            <w:tcW w:w="9634" w:type="dxa"/>
            <w:gridSpan w:val="3"/>
            <w:shd w:val="clear" w:color="auto" w:fill="000000" w:themeFill="text1"/>
            <w:noWrap/>
            <w:vAlign w:val="center"/>
          </w:tcPr>
          <w:p w14:paraId="42370DC0" w14:textId="5B76AC3E" w:rsidR="00D443CD" w:rsidRPr="00D443CD" w:rsidRDefault="00D443CD" w:rsidP="001A1964">
            <w:pPr>
              <w:spacing w:after="0" w:line="240" w:lineRule="auto"/>
              <w:jc w:val="center"/>
              <w:rPr>
                <w:rFonts w:ascii="Arial" w:eastAsia="Times New Roman" w:hAnsi="Arial" w:cs="Arial"/>
                <w:b/>
                <w:bCs/>
                <w:color w:val="FFFFFF"/>
                <w:sz w:val="18"/>
                <w:szCs w:val="20"/>
                <w:lang w:eastAsia="es-ES"/>
              </w:rPr>
            </w:pPr>
            <w:bookmarkStart w:id="1" w:name="_Hlk142480020"/>
            <w:r w:rsidRPr="00D443CD">
              <w:rPr>
                <w:rFonts w:ascii="Arial" w:eastAsia="Times New Roman" w:hAnsi="Arial" w:cs="Arial"/>
                <w:b/>
                <w:bCs/>
                <w:color w:val="FFFFFF"/>
                <w:sz w:val="18"/>
                <w:szCs w:val="20"/>
                <w:lang w:eastAsia="es-ES"/>
              </w:rPr>
              <w:t xml:space="preserve">Categoría: Turista </w:t>
            </w:r>
          </w:p>
        </w:tc>
      </w:tr>
      <w:tr w:rsidR="00D443CD" w:rsidRPr="00173040" w14:paraId="7365902A" w14:textId="77777777" w:rsidTr="00021FF8">
        <w:trPr>
          <w:trHeight w:val="434"/>
        </w:trPr>
        <w:tc>
          <w:tcPr>
            <w:tcW w:w="2841" w:type="dxa"/>
            <w:shd w:val="clear" w:color="000000" w:fill="E26B0A"/>
            <w:noWrap/>
            <w:vAlign w:val="center"/>
            <w:hideMark/>
          </w:tcPr>
          <w:p w14:paraId="6208E45D" w14:textId="25D97146" w:rsidR="00D443CD" w:rsidRPr="00D443CD" w:rsidRDefault="00D443CD" w:rsidP="001A1964">
            <w:pPr>
              <w:spacing w:after="0" w:line="240" w:lineRule="auto"/>
              <w:jc w:val="center"/>
              <w:rPr>
                <w:rFonts w:ascii="Arial" w:eastAsia="Times New Roman" w:hAnsi="Arial" w:cs="Arial"/>
                <w:b/>
                <w:bCs/>
                <w:color w:val="FFFFFF"/>
                <w:sz w:val="18"/>
                <w:szCs w:val="20"/>
                <w:lang w:eastAsia="es-ES"/>
              </w:rPr>
            </w:pPr>
            <w:r w:rsidRPr="00D443CD">
              <w:rPr>
                <w:rFonts w:ascii="Arial" w:eastAsia="Times New Roman" w:hAnsi="Arial" w:cs="Arial"/>
                <w:b/>
                <w:bCs/>
                <w:color w:val="FFFFFF"/>
                <w:sz w:val="18"/>
                <w:szCs w:val="20"/>
                <w:lang w:eastAsia="es-ES"/>
              </w:rPr>
              <w:t>Salidas: Diarias</w:t>
            </w:r>
          </w:p>
        </w:tc>
        <w:tc>
          <w:tcPr>
            <w:tcW w:w="3558" w:type="dxa"/>
            <w:shd w:val="clear" w:color="000000" w:fill="E26B0A"/>
            <w:noWrap/>
            <w:vAlign w:val="center"/>
            <w:hideMark/>
          </w:tcPr>
          <w:p w14:paraId="0A2DB24F" w14:textId="77777777" w:rsidR="00D443CD" w:rsidRPr="00D443CD" w:rsidRDefault="00D443CD" w:rsidP="001A1964">
            <w:pPr>
              <w:spacing w:after="0" w:line="240" w:lineRule="auto"/>
              <w:jc w:val="center"/>
              <w:rPr>
                <w:rFonts w:ascii="Arial" w:eastAsia="Times New Roman" w:hAnsi="Arial" w:cs="Arial"/>
                <w:b/>
                <w:bCs/>
                <w:color w:val="FFFFFF"/>
                <w:sz w:val="18"/>
                <w:szCs w:val="20"/>
                <w:lang w:eastAsia="es-ES"/>
              </w:rPr>
            </w:pPr>
            <w:r w:rsidRPr="00D443CD">
              <w:rPr>
                <w:rFonts w:ascii="Arial" w:eastAsia="Times New Roman" w:hAnsi="Arial" w:cs="Arial"/>
                <w:b/>
                <w:bCs/>
                <w:color w:val="FFFFFF"/>
                <w:sz w:val="18"/>
                <w:szCs w:val="20"/>
                <w:lang w:eastAsia="es-ES"/>
              </w:rPr>
              <w:t>SGL</w:t>
            </w:r>
          </w:p>
        </w:tc>
        <w:tc>
          <w:tcPr>
            <w:tcW w:w="3235" w:type="dxa"/>
            <w:shd w:val="clear" w:color="000000" w:fill="E26B0A"/>
            <w:noWrap/>
            <w:vAlign w:val="center"/>
            <w:hideMark/>
          </w:tcPr>
          <w:p w14:paraId="161E311B" w14:textId="77777777" w:rsidR="00D443CD" w:rsidRPr="00D443CD" w:rsidRDefault="00D443CD" w:rsidP="001A1964">
            <w:pPr>
              <w:spacing w:after="0" w:line="240" w:lineRule="auto"/>
              <w:jc w:val="center"/>
              <w:rPr>
                <w:rFonts w:ascii="Arial" w:eastAsia="Times New Roman" w:hAnsi="Arial" w:cs="Arial"/>
                <w:b/>
                <w:bCs/>
                <w:color w:val="FFFFFF"/>
                <w:sz w:val="18"/>
                <w:szCs w:val="20"/>
                <w:lang w:eastAsia="es-ES"/>
              </w:rPr>
            </w:pPr>
            <w:r w:rsidRPr="00D443CD">
              <w:rPr>
                <w:rFonts w:ascii="Arial" w:eastAsia="Times New Roman" w:hAnsi="Arial" w:cs="Arial"/>
                <w:b/>
                <w:bCs/>
                <w:color w:val="FFFFFF"/>
                <w:sz w:val="18"/>
                <w:szCs w:val="20"/>
                <w:lang w:eastAsia="es-ES"/>
              </w:rPr>
              <w:t>DBL</w:t>
            </w:r>
          </w:p>
        </w:tc>
      </w:tr>
      <w:tr w:rsidR="00021FF8" w:rsidRPr="00173040" w14:paraId="1D9575E6" w14:textId="77777777" w:rsidTr="006608D0">
        <w:trPr>
          <w:trHeight w:val="527"/>
        </w:trPr>
        <w:tc>
          <w:tcPr>
            <w:tcW w:w="2841" w:type="dxa"/>
            <w:shd w:val="clear" w:color="000000" w:fill="FFFFFF"/>
            <w:vAlign w:val="center"/>
            <w:hideMark/>
          </w:tcPr>
          <w:p w14:paraId="1A58844F" w14:textId="31CDEB88" w:rsidR="00021FF8" w:rsidRPr="00D443CD" w:rsidRDefault="00021FF8" w:rsidP="00021FF8">
            <w:pPr>
              <w:spacing w:after="0" w:line="240" w:lineRule="auto"/>
              <w:jc w:val="center"/>
              <w:rPr>
                <w:rFonts w:ascii="Arial" w:eastAsia="Times New Roman" w:hAnsi="Arial" w:cs="Arial"/>
                <w:b/>
                <w:bCs/>
                <w:sz w:val="18"/>
                <w:szCs w:val="18"/>
                <w:lang w:eastAsia="es-ES"/>
              </w:rPr>
            </w:pPr>
            <w:r w:rsidRPr="00021FF8">
              <w:rPr>
                <w:rFonts w:ascii="Arial" w:eastAsia="Times New Roman" w:hAnsi="Arial" w:cs="Arial"/>
                <w:b/>
                <w:bCs/>
                <w:sz w:val="18"/>
                <w:szCs w:val="18"/>
                <w:lang w:eastAsia="es-ES"/>
              </w:rPr>
              <w:t xml:space="preserve">01 Diciembre 2023 al 30 de </w:t>
            </w:r>
            <w:r w:rsidR="006608D0">
              <w:rPr>
                <w:rFonts w:ascii="Arial" w:eastAsia="Times New Roman" w:hAnsi="Arial" w:cs="Arial"/>
                <w:b/>
                <w:bCs/>
                <w:sz w:val="18"/>
                <w:szCs w:val="18"/>
                <w:lang w:eastAsia="es-ES"/>
              </w:rPr>
              <w:t>S</w:t>
            </w:r>
            <w:r w:rsidRPr="00021FF8">
              <w:rPr>
                <w:rFonts w:ascii="Arial" w:eastAsia="Times New Roman" w:hAnsi="Arial" w:cs="Arial"/>
                <w:b/>
                <w:bCs/>
                <w:sz w:val="18"/>
                <w:szCs w:val="18"/>
                <w:lang w:eastAsia="es-ES"/>
              </w:rPr>
              <w:t>eptiembre 2024</w:t>
            </w:r>
          </w:p>
        </w:tc>
        <w:tc>
          <w:tcPr>
            <w:tcW w:w="3558" w:type="dxa"/>
            <w:shd w:val="clear" w:color="000000" w:fill="FFFFFF"/>
            <w:noWrap/>
            <w:vAlign w:val="center"/>
          </w:tcPr>
          <w:p w14:paraId="50D897A6" w14:textId="5E1B735C" w:rsidR="00021FF8" w:rsidRPr="00021FF8" w:rsidRDefault="00021FF8" w:rsidP="00021FF8">
            <w:pPr>
              <w:spacing w:after="0" w:line="240" w:lineRule="auto"/>
              <w:jc w:val="center"/>
              <w:rPr>
                <w:rFonts w:ascii="Arial" w:hAnsi="Arial" w:cs="Arial"/>
                <w:sz w:val="18"/>
              </w:rPr>
            </w:pPr>
            <w:r w:rsidRPr="00021FF8">
              <w:rPr>
                <w:rFonts w:ascii="Arial" w:hAnsi="Arial" w:cs="Arial"/>
                <w:sz w:val="18"/>
              </w:rPr>
              <w:t>USD 1,404</w:t>
            </w:r>
          </w:p>
        </w:tc>
        <w:tc>
          <w:tcPr>
            <w:tcW w:w="3235" w:type="dxa"/>
            <w:shd w:val="clear" w:color="000000" w:fill="FFFFFF"/>
            <w:noWrap/>
            <w:vAlign w:val="center"/>
          </w:tcPr>
          <w:p w14:paraId="203EAA0D" w14:textId="5E392930" w:rsidR="00021FF8" w:rsidRPr="00021FF8" w:rsidRDefault="00021FF8" w:rsidP="00021FF8">
            <w:pPr>
              <w:spacing w:after="0" w:line="240" w:lineRule="auto"/>
              <w:jc w:val="center"/>
              <w:rPr>
                <w:rFonts w:ascii="Arial" w:hAnsi="Arial" w:cs="Arial"/>
                <w:sz w:val="18"/>
              </w:rPr>
            </w:pPr>
            <w:r w:rsidRPr="00021FF8">
              <w:rPr>
                <w:rFonts w:ascii="Arial" w:hAnsi="Arial" w:cs="Arial"/>
                <w:sz w:val="18"/>
              </w:rPr>
              <w:t>USD 1,070</w:t>
            </w:r>
          </w:p>
        </w:tc>
      </w:tr>
      <w:bookmarkEnd w:id="1"/>
    </w:tbl>
    <w:p w14:paraId="2630C38C" w14:textId="04BFE357" w:rsidR="00806F6D" w:rsidRDefault="00806F6D" w:rsidP="00D443CD">
      <w:pPr>
        <w:spacing w:after="0" w:line="240" w:lineRule="auto"/>
        <w:rPr>
          <w:rFonts w:ascii="Arial" w:eastAsia="Times New Roman" w:hAnsi="Arial" w:cs="Arial"/>
          <w:color w:val="000000"/>
          <w:sz w:val="18"/>
          <w:szCs w:val="18"/>
          <w:lang w:val="es-MX" w:eastAsia="es-ES"/>
        </w:rPr>
      </w:pPr>
    </w:p>
    <w:p w14:paraId="05E2B596" w14:textId="655CF14A" w:rsidR="00D443CD" w:rsidRDefault="00D443CD" w:rsidP="00D443CD">
      <w:pPr>
        <w:spacing w:after="0" w:line="240" w:lineRule="auto"/>
        <w:rPr>
          <w:rFonts w:ascii="Arial" w:eastAsia="Times New Roman" w:hAnsi="Arial" w:cs="Arial"/>
          <w:color w:val="000000"/>
          <w:sz w:val="18"/>
          <w:szCs w:val="18"/>
          <w:lang w:val="es-MX" w:eastAsia="es-ES"/>
        </w:rPr>
      </w:pPr>
    </w:p>
    <w:tbl>
      <w:tblPr>
        <w:tblpPr w:leftFromText="141" w:rightFromText="141" w:vertAnchor="text" w:horzAnchor="margin" w:tblpXSpec="center" w:tblpY="69"/>
        <w:tblW w:w="9645"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0" w:type="dxa"/>
          <w:right w:w="70" w:type="dxa"/>
        </w:tblCellMar>
        <w:tblLook w:val="04A0" w:firstRow="1" w:lastRow="0" w:firstColumn="1" w:lastColumn="0" w:noHBand="0" w:noVBand="1"/>
      </w:tblPr>
      <w:tblGrid>
        <w:gridCol w:w="2983"/>
        <w:gridCol w:w="3558"/>
        <w:gridCol w:w="3104"/>
      </w:tblGrid>
      <w:tr w:rsidR="00D443CD" w:rsidRPr="00173040" w14:paraId="26B5D3B8" w14:textId="77777777" w:rsidTr="006608D0">
        <w:trPr>
          <w:trHeight w:val="434"/>
        </w:trPr>
        <w:tc>
          <w:tcPr>
            <w:tcW w:w="9645" w:type="dxa"/>
            <w:gridSpan w:val="3"/>
            <w:shd w:val="clear" w:color="auto" w:fill="000000" w:themeFill="text1"/>
            <w:noWrap/>
            <w:vAlign w:val="center"/>
          </w:tcPr>
          <w:p w14:paraId="02523487" w14:textId="54A272B2" w:rsidR="00D443CD" w:rsidRPr="00D443CD" w:rsidRDefault="00D443CD" w:rsidP="001A1964">
            <w:pPr>
              <w:spacing w:after="0" w:line="240" w:lineRule="auto"/>
              <w:jc w:val="center"/>
              <w:rPr>
                <w:rFonts w:ascii="Arial" w:eastAsia="Times New Roman" w:hAnsi="Arial" w:cs="Arial"/>
                <w:b/>
                <w:bCs/>
                <w:color w:val="FFFFFF"/>
                <w:sz w:val="18"/>
                <w:szCs w:val="20"/>
                <w:lang w:eastAsia="es-ES"/>
              </w:rPr>
            </w:pPr>
            <w:r w:rsidRPr="00D443CD">
              <w:rPr>
                <w:rFonts w:ascii="Arial" w:eastAsia="Times New Roman" w:hAnsi="Arial" w:cs="Arial"/>
                <w:b/>
                <w:bCs/>
                <w:color w:val="FFFFFF"/>
                <w:sz w:val="18"/>
                <w:szCs w:val="20"/>
                <w:lang w:eastAsia="es-ES"/>
              </w:rPr>
              <w:t xml:space="preserve">Categoría: </w:t>
            </w:r>
            <w:r>
              <w:rPr>
                <w:rFonts w:ascii="Arial" w:eastAsia="Times New Roman" w:hAnsi="Arial" w:cs="Arial"/>
                <w:b/>
                <w:bCs/>
                <w:color w:val="FFFFFF"/>
                <w:sz w:val="18"/>
                <w:szCs w:val="20"/>
                <w:lang w:eastAsia="es-ES"/>
              </w:rPr>
              <w:t>Primera</w:t>
            </w:r>
            <w:r w:rsidRPr="00D443CD">
              <w:rPr>
                <w:rFonts w:ascii="Arial" w:eastAsia="Times New Roman" w:hAnsi="Arial" w:cs="Arial"/>
                <w:b/>
                <w:bCs/>
                <w:color w:val="FFFFFF"/>
                <w:sz w:val="18"/>
                <w:szCs w:val="20"/>
                <w:lang w:eastAsia="es-ES"/>
              </w:rPr>
              <w:t xml:space="preserve"> </w:t>
            </w:r>
          </w:p>
        </w:tc>
      </w:tr>
      <w:tr w:rsidR="00D443CD" w:rsidRPr="00173040" w14:paraId="1617229F" w14:textId="77777777" w:rsidTr="006608D0">
        <w:trPr>
          <w:trHeight w:val="434"/>
        </w:trPr>
        <w:tc>
          <w:tcPr>
            <w:tcW w:w="2983" w:type="dxa"/>
            <w:shd w:val="clear" w:color="000000" w:fill="E26B0A"/>
            <w:noWrap/>
            <w:vAlign w:val="center"/>
            <w:hideMark/>
          </w:tcPr>
          <w:p w14:paraId="288807EC" w14:textId="77777777" w:rsidR="00D443CD" w:rsidRPr="00D443CD" w:rsidRDefault="00D443CD" w:rsidP="001A1964">
            <w:pPr>
              <w:spacing w:after="0" w:line="240" w:lineRule="auto"/>
              <w:jc w:val="center"/>
              <w:rPr>
                <w:rFonts w:ascii="Arial" w:eastAsia="Times New Roman" w:hAnsi="Arial" w:cs="Arial"/>
                <w:b/>
                <w:bCs/>
                <w:color w:val="FFFFFF"/>
                <w:sz w:val="18"/>
                <w:szCs w:val="20"/>
                <w:lang w:eastAsia="es-ES"/>
              </w:rPr>
            </w:pPr>
            <w:r w:rsidRPr="00D443CD">
              <w:rPr>
                <w:rFonts w:ascii="Arial" w:eastAsia="Times New Roman" w:hAnsi="Arial" w:cs="Arial"/>
                <w:b/>
                <w:bCs/>
                <w:color w:val="FFFFFF"/>
                <w:sz w:val="18"/>
                <w:szCs w:val="20"/>
                <w:lang w:eastAsia="es-ES"/>
              </w:rPr>
              <w:t>Salidas: Diarias</w:t>
            </w:r>
          </w:p>
        </w:tc>
        <w:tc>
          <w:tcPr>
            <w:tcW w:w="3558" w:type="dxa"/>
            <w:shd w:val="clear" w:color="000000" w:fill="E26B0A"/>
            <w:noWrap/>
            <w:vAlign w:val="center"/>
            <w:hideMark/>
          </w:tcPr>
          <w:p w14:paraId="05A4BD8F" w14:textId="77777777" w:rsidR="00D443CD" w:rsidRPr="00D443CD" w:rsidRDefault="00D443CD" w:rsidP="001A1964">
            <w:pPr>
              <w:spacing w:after="0" w:line="240" w:lineRule="auto"/>
              <w:jc w:val="center"/>
              <w:rPr>
                <w:rFonts w:ascii="Arial" w:eastAsia="Times New Roman" w:hAnsi="Arial" w:cs="Arial"/>
                <w:b/>
                <w:bCs/>
                <w:color w:val="FFFFFF"/>
                <w:sz w:val="18"/>
                <w:szCs w:val="20"/>
                <w:lang w:eastAsia="es-ES"/>
              </w:rPr>
            </w:pPr>
            <w:r w:rsidRPr="00D443CD">
              <w:rPr>
                <w:rFonts w:ascii="Arial" w:eastAsia="Times New Roman" w:hAnsi="Arial" w:cs="Arial"/>
                <w:b/>
                <w:bCs/>
                <w:color w:val="FFFFFF"/>
                <w:sz w:val="18"/>
                <w:szCs w:val="20"/>
                <w:lang w:eastAsia="es-ES"/>
              </w:rPr>
              <w:t>SGL</w:t>
            </w:r>
          </w:p>
        </w:tc>
        <w:tc>
          <w:tcPr>
            <w:tcW w:w="3104" w:type="dxa"/>
            <w:shd w:val="clear" w:color="000000" w:fill="E26B0A"/>
            <w:noWrap/>
            <w:vAlign w:val="center"/>
            <w:hideMark/>
          </w:tcPr>
          <w:p w14:paraId="1C08BBBE" w14:textId="77777777" w:rsidR="00D443CD" w:rsidRPr="00D443CD" w:rsidRDefault="00D443CD" w:rsidP="001A1964">
            <w:pPr>
              <w:spacing w:after="0" w:line="240" w:lineRule="auto"/>
              <w:jc w:val="center"/>
              <w:rPr>
                <w:rFonts w:ascii="Arial" w:eastAsia="Times New Roman" w:hAnsi="Arial" w:cs="Arial"/>
                <w:b/>
                <w:bCs/>
                <w:color w:val="FFFFFF"/>
                <w:sz w:val="18"/>
                <w:szCs w:val="20"/>
                <w:lang w:eastAsia="es-ES"/>
              </w:rPr>
            </w:pPr>
            <w:r w:rsidRPr="00D443CD">
              <w:rPr>
                <w:rFonts w:ascii="Arial" w:eastAsia="Times New Roman" w:hAnsi="Arial" w:cs="Arial"/>
                <w:b/>
                <w:bCs/>
                <w:color w:val="FFFFFF"/>
                <w:sz w:val="18"/>
                <w:szCs w:val="20"/>
                <w:lang w:eastAsia="es-ES"/>
              </w:rPr>
              <w:t>DBL</w:t>
            </w:r>
          </w:p>
        </w:tc>
      </w:tr>
      <w:tr w:rsidR="00021FF8" w:rsidRPr="00173040" w14:paraId="1AF22E41" w14:textId="77777777" w:rsidTr="006608D0">
        <w:trPr>
          <w:trHeight w:val="523"/>
        </w:trPr>
        <w:tc>
          <w:tcPr>
            <w:tcW w:w="2983" w:type="dxa"/>
            <w:shd w:val="clear" w:color="000000" w:fill="FFFFFF"/>
            <w:vAlign w:val="center"/>
            <w:hideMark/>
          </w:tcPr>
          <w:p w14:paraId="1097E2E4" w14:textId="09C3A01B" w:rsidR="00021FF8" w:rsidRPr="00D443CD" w:rsidRDefault="00021FF8" w:rsidP="00021FF8">
            <w:pPr>
              <w:spacing w:after="0" w:line="240" w:lineRule="auto"/>
              <w:jc w:val="center"/>
              <w:rPr>
                <w:rFonts w:ascii="Arial" w:eastAsia="Times New Roman" w:hAnsi="Arial" w:cs="Arial"/>
                <w:b/>
                <w:bCs/>
                <w:sz w:val="18"/>
                <w:szCs w:val="18"/>
                <w:lang w:eastAsia="es-ES"/>
              </w:rPr>
            </w:pPr>
            <w:r w:rsidRPr="00021FF8">
              <w:rPr>
                <w:rFonts w:ascii="Arial" w:eastAsia="Times New Roman" w:hAnsi="Arial" w:cs="Arial"/>
                <w:b/>
                <w:bCs/>
                <w:sz w:val="18"/>
                <w:szCs w:val="18"/>
                <w:lang w:eastAsia="es-ES"/>
              </w:rPr>
              <w:t xml:space="preserve">01 Diciembre 2023 al 30 de </w:t>
            </w:r>
            <w:r w:rsidR="006608D0">
              <w:rPr>
                <w:rFonts w:ascii="Arial" w:eastAsia="Times New Roman" w:hAnsi="Arial" w:cs="Arial"/>
                <w:b/>
                <w:bCs/>
                <w:sz w:val="18"/>
                <w:szCs w:val="18"/>
                <w:lang w:eastAsia="es-ES"/>
              </w:rPr>
              <w:t>S</w:t>
            </w:r>
            <w:r w:rsidRPr="00021FF8">
              <w:rPr>
                <w:rFonts w:ascii="Arial" w:eastAsia="Times New Roman" w:hAnsi="Arial" w:cs="Arial"/>
                <w:b/>
                <w:bCs/>
                <w:sz w:val="18"/>
                <w:szCs w:val="18"/>
                <w:lang w:eastAsia="es-ES"/>
              </w:rPr>
              <w:t>eptiembre 2024</w:t>
            </w:r>
          </w:p>
        </w:tc>
        <w:tc>
          <w:tcPr>
            <w:tcW w:w="3558" w:type="dxa"/>
            <w:shd w:val="clear" w:color="000000" w:fill="FFFFFF"/>
            <w:noWrap/>
            <w:vAlign w:val="center"/>
          </w:tcPr>
          <w:p w14:paraId="2DE7EFFD" w14:textId="55458BF3" w:rsidR="00021FF8" w:rsidRPr="00D443CD" w:rsidRDefault="00021FF8" w:rsidP="00021FF8">
            <w:pPr>
              <w:spacing w:after="0" w:line="240" w:lineRule="auto"/>
              <w:jc w:val="center"/>
              <w:rPr>
                <w:rFonts w:ascii="Arial" w:hAnsi="Arial" w:cs="Arial"/>
                <w:sz w:val="18"/>
              </w:rPr>
            </w:pPr>
            <w:r w:rsidRPr="00021FF8">
              <w:rPr>
                <w:rFonts w:ascii="Arial" w:hAnsi="Arial" w:cs="Arial"/>
                <w:sz w:val="18"/>
              </w:rPr>
              <w:t>USD 1,695</w:t>
            </w:r>
          </w:p>
        </w:tc>
        <w:tc>
          <w:tcPr>
            <w:tcW w:w="3104" w:type="dxa"/>
            <w:shd w:val="clear" w:color="000000" w:fill="FFFFFF"/>
            <w:noWrap/>
            <w:vAlign w:val="center"/>
          </w:tcPr>
          <w:p w14:paraId="35EE885D" w14:textId="4CAFA2EA" w:rsidR="00021FF8" w:rsidRPr="00D443CD" w:rsidRDefault="00021FF8" w:rsidP="00021FF8">
            <w:pPr>
              <w:spacing w:after="0" w:line="240" w:lineRule="auto"/>
              <w:jc w:val="center"/>
              <w:rPr>
                <w:rFonts w:ascii="Arial" w:hAnsi="Arial" w:cs="Arial"/>
                <w:sz w:val="18"/>
              </w:rPr>
            </w:pPr>
            <w:r w:rsidRPr="00021FF8">
              <w:rPr>
                <w:rFonts w:ascii="Arial" w:hAnsi="Arial" w:cs="Arial"/>
                <w:sz w:val="18"/>
              </w:rPr>
              <w:t>USD 1,223</w:t>
            </w:r>
          </w:p>
        </w:tc>
      </w:tr>
    </w:tbl>
    <w:p w14:paraId="39A18DC2" w14:textId="05C81835" w:rsidR="00D443CD" w:rsidRDefault="00D443CD" w:rsidP="00D443CD">
      <w:pPr>
        <w:spacing w:after="0" w:line="240" w:lineRule="auto"/>
        <w:rPr>
          <w:rFonts w:ascii="Arial" w:eastAsia="Times New Roman" w:hAnsi="Arial" w:cs="Arial"/>
          <w:color w:val="000000"/>
          <w:sz w:val="18"/>
          <w:szCs w:val="18"/>
          <w:lang w:val="es-MX" w:eastAsia="es-ES"/>
        </w:rPr>
      </w:pPr>
    </w:p>
    <w:tbl>
      <w:tblPr>
        <w:tblpPr w:leftFromText="141" w:rightFromText="141" w:vertAnchor="text" w:horzAnchor="margin" w:tblpXSpec="center" w:tblpY="69"/>
        <w:tblW w:w="9645"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0" w:type="dxa"/>
          <w:right w:w="70" w:type="dxa"/>
        </w:tblCellMar>
        <w:tblLook w:val="04A0" w:firstRow="1" w:lastRow="0" w:firstColumn="1" w:lastColumn="0" w:noHBand="0" w:noVBand="1"/>
      </w:tblPr>
      <w:tblGrid>
        <w:gridCol w:w="2983"/>
        <w:gridCol w:w="3558"/>
        <w:gridCol w:w="3104"/>
      </w:tblGrid>
      <w:tr w:rsidR="00D443CD" w:rsidRPr="00173040" w14:paraId="06BF466D" w14:textId="77777777" w:rsidTr="006608D0">
        <w:trPr>
          <w:trHeight w:val="434"/>
        </w:trPr>
        <w:tc>
          <w:tcPr>
            <w:tcW w:w="9645" w:type="dxa"/>
            <w:gridSpan w:val="3"/>
            <w:shd w:val="clear" w:color="auto" w:fill="000000" w:themeFill="text1"/>
            <w:noWrap/>
            <w:vAlign w:val="center"/>
          </w:tcPr>
          <w:p w14:paraId="47B85C71" w14:textId="0E955ED9" w:rsidR="00D443CD" w:rsidRPr="00D443CD" w:rsidRDefault="00D443CD" w:rsidP="001A1964">
            <w:pPr>
              <w:spacing w:after="0" w:line="240" w:lineRule="auto"/>
              <w:jc w:val="center"/>
              <w:rPr>
                <w:rFonts w:ascii="Arial" w:eastAsia="Times New Roman" w:hAnsi="Arial" w:cs="Arial"/>
                <w:b/>
                <w:bCs/>
                <w:color w:val="FFFFFF"/>
                <w:sz w:val="18"/>
                <w:szCs w:val="20"/>
                <w:lang w:eastAsia="es-ES"/>
              </w:rPr>
            </w:pPr>
            <w:r w:rsidRPr="00D443CD">
              <w:rPr>
                <w:rFonts w:ascii="Arial" w:eastAsia="Times New Roman" w:hAnsi="Arial" w:cs="Arial"/>
                <w:b/>
                <w:bCs/>
                <w:color w:val="FFFFFF"/>
                <w:sz w:val="18"/>
                <w:szCs w:val="20"/>
                <w:lang w:eastAsia="es-ES"/>
              </w:rPr>
              <w:t xml:space="preserve">Categoría: </w:t>
            </w:r>
            <w:r w:rsidR="006608D0">
              <w:rPr>
                <w:rFonts w:ascii="Arial" w:eastAsia="Times New Roman" w:hAnsi="Arial" w:cs="Arial"/>
                <w:b/>
                <w:bCs/>
                <w:color w:val="FFFFFF"/>
                <w:sz w:val="18"/>
                <w:szCs w:val="20"/>
                <w:lang w:eastAsia="es-ES"/>
              </w:rPr>
              <w:t xml:space="preserve">Primera </w:t>
            </w:r>
            <w:r>
              <w:rPr>
                <w:rFonts w:ascii="Arial" w:eastAsia="Times New Roman" w:hAnsi="Arial" w:cs="Arial"/>
                <w:b/>
                <w:bCs/>
                <w:color w:val="FFFFFF"/>
                <w:sz w:val="18"/>
                <w:szCs w:val="20"/>
                <w:lang w:eastAsia="es-ES"/>
              </w:rPr>
              <w:t xml:space="preserve">Superior </w:t>
            </w:r>
          </w:p>
        </w:tc>
      </w:tr>
      <w:tr w:rsidR="00D443CD" w:rsidRPr="00173040" w14:paraId="0E3DF50F" w14:textId="77777777" w:rsidTr="006608D0">
        <w:trPr>
          <w:trHeight w:val="434"/>
        </w:trPr>
        <w:tc>
          <w:tcPr>
            <w:tcW w:w="2983" w:type="dxa"/>
            <w:shd w:val="clear" w:color="000000" w:fill="E26B0A"/>
            <w:noWrap/>
            <w:vAlign w:val="center"/>
            <w:hideMark/>
          </w:tcPr>
          <w:p w14:paraId="72FD823C" w14:textId="77777777" w:rsidR="00D443CD" w:rsidRPr="00D443CD" w:rsidRDefault="00D443CD" w:rsidP="001A1964">
            <w:pPr>
              <w:spacing w:after="0" w:line="240" w:lineRule="auto"/>
              <w:jc w:val="center"/>
              <w:rPr>
                <w:rFonts w:ascii="Arial" w:eastAsia="Times New Roman" w:hAnsi="Arial" w:cs="Arial"/>
                <w:b/>
                <w:bCs/>
                <w:color w:val="FFFFFF"/>
                <w:sz w:val="18"/>
                <w:szCs w:val="20"/>
                <w:lang w:eastAsia="es-ES"/>
              </w:rPr>
            </w:pPr>
            <w:r w:rsidRPr="00D443CD">
              <w:rPr>
                <w:rFonts w:ascii="Arial" w:eastAsia="Times New Roman" w:hAnsi="Arial" w:cs="Arial"/>
                <w:b/>
                <w:bCs/>
                <w:color w:val="FFFFFF"/>
                <w:sz w:val="18"/>
                <w:szCs w:val="20"/>
                <w:lang w:eastAsia="es-ES"/>
              </w:rPr>
              <w:t>Salidas: Diarias</w:t>
            </w:r>
          </w:p>
        </w:tc>
        <w:tc>
          <w:tcPr>
            <w:tcW w:w="3558" w:type="dxa"/>
            <w:shd w:val="clear" w:color="000000" w:fill="E26B0A"/>
            <w:noWrap/>
            <w:vAlign w:val="center"/>
            <w:hideMark/>
          </w:tcPr>
          <w:p w14:paraId="027A324F" w14:textId="77777777" w:rsidR="00D443CD" w:rsidRPr="00D443CD" w:rsidRDefault="00D443CD" w:rsidP="001A1964">
            <w:pPr>
              <w:spacing w:after="0" w:line="240" w:lineRule="auto"/>
              <w:jc w:val="center"/>
              <w:rPr>
                <w:rFonts w:ascii="Arial" w:eastAsia="Times New Roman" w:hAnsi="Arial" w:cs="Arial"/>
                <w:b/>
                <w:bCs/>
                <w:color w:val="FFFFFF"/>
                <w:sz w:val="18"/>
                <w:szCs w:val="20"/>
                <w:lang w:eastAsia="es-ES"/>
              </w:rPr>
            </w:pPr>
            <w:r w:rsidRPr="00D443CD">
              <w:rPr>
                <w:rFonts w:ascii="Arial" w:eastAsia="Times New Roman" w:hAnsi="Arial" w:cs="Arial"/>
                <w:b/>
                <w:bCs/>
                <w:color w:val="FFFFFF"/>
                <w:sz w:val="18"/>
                <w:szCs w:val="20"/>
                <w:lang w:eastAsia="es-ES"/>
              </w:rPr>
              <w:t>SGL</w:t>
            </w:r>
          </w:p>
        </w:tc>
        <w:tc>
          <w:tcPr>
            <w:tcW w:w="3104" w:type="dxa"/>
            <w:shd w:val="clear" w:color="000000" w:fill="E26B0A"/>
            <w:noWrap/>
            <w:vAlign w:val="center"/>
            <w:hideMark/>
          </w:tcPr>
          <w:p w14:paraId="24E8B394" w14:textId="77777777" w:rsidR="00D443CD" w:rsidRPr="00D443CD" w:rsidRDefault="00D443CD" w:rsidP="001A1964">
            <w:pPr>
              <w:spacing w:after="0" w:line="240" w:lineRule="auto"/>
              <w:jc w:val="center"/>
              <w:rPr>
                <w:rFonts w:ascii="Arial" w:eastAsia="Times New Roman" w:hAnsi="Arial" w:cs="Arial"/>
                <w:b/>
                <w:bCs/>
                <w:color w:val="FFFFFF"/>
                <w:sz w:val="18"/>
                <w:szCs w:val="20"/>
                <w:lang w:eastAsia="es-ES"/>
              </w:rPr>
            </w:pPr>
            <w:r w:rsidRPr="00D443CD">
              <w:rPr>
                <w:rFonts w:ascii="Arial" w:eastAsia="Times New Roman" w:hAnsi="Arial" w:cs="Arial"/>
                <w:b/>
                <w:bCs/>
                <w:color w:val="FFFFFF"/>
                <w:sz w:val="18"/>
                <w:szCs w:val="20"/>
                <w:lang w:eastAsia="es-ES"/>
              </w:rPr>
              <w:t>DBL</w:t>
            </w:r>
          </w:p>
        </w:tc>
      </w:tr>
      <w:tr w:rsidR="006608D0" w:rsidRPr="00173040" w14:paraId="0206C58A" w14:textId="77777777" w:rsidTr="006608D0">
        <w:trPr>
          <w:trHeight w:val="434"/>
        </w:trPr>
        <w:tc>
          <w:tcPr>
            <w:tcW w:w="2983" w:type="dxa"/>
            <w:shd w:val="clear" w:color="000000" w:fill="FFFFFF"/>
            <w:vAlign w:val="center"/>
            <w:hideMark/>
          </w:tcPr>
          <w:p w14:paraId="79EF0515" w14:textId="1ADDEAE6" w:rsidR="006608D0" w:rsidRPr="00D443CD" w:rsidRDefault="006608D0" w:rsidP="006608D0">
            <w:pPr>
              <w:spacing w:after="0" w:line="240" w:lineRule="auto"/>
              <w:jc w:val="center"/>
              <w:rPr>
                <w:rFonts w:ascii="Arial" w:eastAsia="Times New Roman" w:hAnsi="Arial" w:cs="Arial"/>
                <w:b/>
                <w:bCs/>
                <w:sz w:val="18"/>
                <w:szCs w:val="18"/>
                <w:lang w:eastAsia="es-ES"/>
              </w:rPr>
            </w:pPr>
            <w:r w:rsidRPr="00021FF8">
              <w:rPr>
                <w:rFonts w:ascii="Arial" w:eastAsia="Times New Roman" w:hAnsi="Arial" w:cs="Arial"/>
                <w:b/>
                <w:bCs/>
                <w:sz w:val="18"/>
                <w:szCs w:val="18"/>
                <w:lang w:eastAsia="es-ES"/>
              </w:rPr>
              <w:t xml:space="preserve">01 Diciembre 2023 al 30 de </w:t>
            </w:r>
            <w:r>
              <w:rPr>
                <w:rFonts w:ascii="Arial" w:eastAsia="Times New Roman" w:hAnsi="Arial" w:cs="Arial"/>
                <w:b/>
                <w:bCs/>
                <w:sz w:val="18"/>
                <w:szCs w:val="18"/>
                <w:lang w:eastAsia="es-ES"/>
              </w:rPr>
              <w:t>S</w:t>
            </w:r>
            <w:r w:rsidRPr="00021FF8">
              <w:rPr>
                <w:rFonts w:ascii="Arial" w:eastAsia="Times New Roman" w:hAnsi="Arial" w:cs="Arial"/>
                <w:b/>
                <w:bCs/>
                <w:sz w:val="18"/>
                <w:szCs w:val="18"/>
                <w:lang w:eastAsia="es-ES"/>
              </w:rPr>
              <w:t>eptiembre 2024</w:t>
            </w:r>
          </w:p>
        </w:tc>
        <w:tc>
          <w:tcPr>
            <w:tcW w:w="3558" w:type="dxa"/>
            <w:shd w:val="clear" w:color="000000" w:fill="FFFFFF"/>
            <w:noWrap/>
            <w:vAlign w:val="center"/>
          </w:tcPr>
          <w:p w14:paraId="61A2DF27" w14:textId="3761F2D2" w:rsidR="006608D0" w:rsidRPr="00D443CD" w:rsidRDefault="006608D0" w:rsidP="006608D0">
            <w:pPr>
              <w:spacing w:after="0" w:line="240" w:lineRule="auto"/>
              <w:jc w:val="center"/>
              <w:rPr>
                <w:rFonts w:ascii="Arial" w:hAnsi="Arial" w:cs="Arial"/>
                <w:sz w:val="18"/>
              </w:rPr>
            </w:pPr>
            <w:r w:rsidRPr="006608D0">
              <w:rPr>
                <w:rFonts w:ascii="Arial" w:hAnsi="Arial" w:cs="Arial"/>
                <w:sz w:val="18"/>
              </w:rPr>
              <w:t>USD 1,800</w:t>
            </w:r>
          </w:p>
        </w:tc>
        <w:tc>
          <w:tcPr>
            <w:tcW w:w="3104" w:type="dxa"/>
            <w:shd w:val="clear" w:color="000000" w:fill="FFFFFF"/>
            <w:noWrap/>
            <w:vAlign w:val="center"/>
          </w:tcPr>
          <w:p w14:paraId="4057C3FE" w14:textId="6744B708" w:rsidR="006608D0" w:rsidRPr="00D443CD" w:rsidRDefault="006608D0" w:rsidP="006608D0">
            <w:pPr>
              <w:spacing w:after="0" w:line="240" w:lineRule="auto"/>
              <w:jc w:val="center"/>
              <w:rPr>
                <w:rFonts w:ascii="Arial" w:hAnsi="Arial" w:cs="Arial"/>
                <w:sz w:val="18"/>
              </w:rPr>
            </w:pPr>
            <w:r w:rsidRPr="006608D0">
              <w:rPr>
                <w:rFonts w:ascii="Arial" w:hAnsi="Arial" w:cs="Arial"/>
                <w:sz w:val="18"/>
              </w:rPr>
              <w:t>USD 1,286</w:t>
            </w:r>
          </w:p>
        </w:tc>
      </w:tr>
    </w:tbl>
    <w:p w14:paraId="68555CBA" w14:textId="2DD3439B" w:rsidR="00D443CD" w:rsidRDefault="00D443CD" w:rsidP="00D443CD">
      <w:pPr>
        <w:spacing w:after="0" w:line="240" w:lineRule="auto"/>
        <w:rPr>
          <w:rFonts w:ascii="Arial" w:eastAsia="Times New Roman" w:hAnsi="Arial" w:cs="Arial"/>
          <w:color w:val="000000"/>
          <w:sz w:val="18"/>
          <w:szCs w:val="18"/>
          <w:lang w:val="es-MX" w:eastAsia="es-ES"/>
        </w:rPr>
      </w:pPr>
    </w:p>
    <w:p w14:paraId="1A139B2F" w14:textId="77777777" w:rsidR="00864B9E" w:rsidRDefault="00864B9E">
      <w:pPr>
        <w:spacing w:after="0" w:line="240" w:lineRule="auto"/>
        <w:rPr>
          <w:rFonts w:ascii="Arial" w:eastAsia="Times New Roman" w:hAnsi="Arial" w:cs="Arial"/>
          <w:color w:val="000000"/>
          <w:sz w:val="18"/>
          <w:szCs w:val="18"/>
          <w:lang w:val="es-MX" w:eastAsia="es-ES"/>
        </w:rPr>
      </w:pPr>
    </w:p>
    <w:p w14:paraId="7D35241A" w14:textId="77777777" w:rsidR="00EF17D4" w:rsidRDefault="00605693">
      <w:pPr>
        <w:spacing w:after="0" w:line="240" w:lineRule="auto"/>
        <w:jc w:val="both"/>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color w:val="E36C0A" w:themeColor="accent6" w:themeShade="BF"/>
          <w:sz w:val="18"/>
          <w:szCs w:val="18"/>
          <w:u w:val="single"/>
          <w:lang w:val="es-MX" w:eastAsia="es-ES"/>
        </w:rPr>
        <w:t xml:space="preserve">EL PRECIO INCLUYE </w:t>
      </w:r>
    </w:p>
    <w:p w14:paraId="0DF07653" w14:textId="0856DDC8"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lastRenderedPageBreak/>
        <w:t>Traslados aeropuerto – hotel – aeropuerto en servicio regular</w:t>
      </w:r>
    </w:p>
    <w:p w14:paraId="5CF81975" w14:textId="77777777"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 xml:space="preserve">3 noches de alojamiento en Delhi, 2 en Jaipur, 2 en </w:t>
      </w:r>
      <w:proofErr w:type="spellStart"/>
      <w:r w:rsidRPr="006608D0">
        <w:rPr>
          <w:rFonts w:ascii="Arial" w:hAnsi="Arial" w:cs="Arial"/>
          <w:color w:val="000000"/>
          <w:sz w:val="18"/>
          <w:szCs w:val="18"/>
          <w:lang w:val="es-MX" w:eastAsia="es-ES"/>
        </w:rPr>
        <w:t>Ranthambore</w:t>
      </w:r>
      <w:proofErr w:type="spellEnd"/>
      <w:r w:rsidRPr="006608D0">
        <w:rPr>
          <w:rFonts w:ascii="Arial" w:hAnsi="Arial" w:cs="Arial"/>
          <w:color w:val="000000"/>
          <w:sz w:val="18"/>
          <w:szCs w:val="18"/>
          <w:lang w:val="es-MX" w:eastAsia="es-ES"/>
        </w:rPr>
        <w:t xml:space="preserve"> y 1 en Agra.</w:t>
      </w:r>
    </w:p>
    <w:p w14:paraId="34F57D0A" w14:textId="77777777"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9 desayunos, 6 cenas.</w:t>
      </w:r>
    </w:p>
    <w:p w14:paraId="48CAB2D0" w14:textId="77777777"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Todas las visitas se realizan en autocar o minibús climatizado en servicio compartido.</w:t>
      </w:r>
    </w:p>
    <w:p w14:paraId="233AA8A9" w14:textId="77777777"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Todas las entradas mencionadas incluidas.</w:t>
      </w:r>
    </w:p>
    <w:p w14:paraId="1C651FBB" w14:textId="77777777"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 xml:space="preserve">Paseo en elefante en Jaipur, si no está disponible el paseo se realiza en </w:t>
      </w:r>
      <w:proofErr w:type="gramStart"/>
      <w:r w:rsidRPr="006608D0">
        <w:rPr>
          <w:rFonts w:ascii="Arial" w:hAnsi="Arial" w:cs="Arial"/>
          <w:color w:val="000000"/>
          <w:sz w:val="18"/>
          <w:szCs w:val="18"/>
          <w:lang w:val="es-MX" w:eastAsia="es-ES"/>
        </w:rPr>
        <w:t>Jeep</w:t>
      </w:r>
      <w:proofErr w:type="gramEnd"/>
    </w:p>
    <w:p w14:paraId="6E7F1595" w14:textId="77777777"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Guía acompañante de habla hispana.</w:t>
      </w:r>
    </w:p>
    <w:p w14:paraId="1C6BEE5E" w14:textId="77777777"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 xml:space="preserve">02 Safari en </w:t>
      </w:r>
      <w:proofErr w:type="gramStart"/>
      <w:r w:rsidRPr="006608D0">
        <w:rPr>
          <w:rFonts w:ascii="Arial" w:hAnsi="Arial" w:cs="Arial"/>
          <w:color w:val="000000"/>
          <w:sz w:val="18"/>
          <w:szCs w:val="18"/>
          <w:lang w:val="es-MX" w:eastAsia="es-ES"/>
        </w:rPr>
        <w:t>jeep</w:t>
      </w:r>
      <w:proofErr w:type="gramEnd"/>
      <w:r w:rsidRPr="006608D0">
        <w:rPr>
          <w:rFonts w:ascii="Arial" w:hAnsi="Arial" w:cs="Arial"/>
          <w:color w:val="000000"/>
          <w:sz w:val="18"/>
          <w:szCs w:val="18"/>
          <w:lang w:val="es-MX" w:eastAsia="es-ES"/>
        </w:rPr>
        <w:t xml:space="preserve"> compartido en </w:t>
      </w:r>
      <w:proofErr w:type="spellStart"/>
      <w:r w:rsidRPr="006608D0">
        <w:rPr>
          <w:rFonts w:ascii="Arial" w:hAnsi="Arial" w:cs="Arial"/>
          <w:color w:val="000000"/>
          <w:sz w:val="18"/>
          <w:szCs w:val="18"/>
          <w:lang w:val="es-MX" w:eastAsia="es-ES"/>
        </w:rPr>
        <w:t>Ranthambore</w:t>
      </w:r>
      <w:proofErr w:type="spellEnd"/>
      <w:r w:rsidRPr="006608D0">
        <w:rPr>
          <w:rFonts w:ascii="Arial" w:hAnsi="Arial" w:cs="Arial"/>
          <w:color w:val="000000"/>
          <w:sz w:val="18"/>
          <w:szCs w:val="18"/>
          <w:lang w:val="es-MX" w:eastAsia="es-ES"/>
        </w:rPr>
        <w:t>.</w:t>
      </w:r>
    </w:p>
    <w:p w14:paraId="73A43BBA" w14:textId="77777777"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proofErr w:type="spellStart"/>
      <w:r w:rsidRPr="006608D0">
        <w:rPr>
          <w:rFonts w:ascii="Arial" w:hAnsi="Arial" w:cs="Arial"/>
          <w:color w:val="000000"/>
          <w:sz w:val="18"/>
          <w:szCs w:val="18"/>
          <w:lang w:val="es-MX" w:eastAsia="es-ES"/>
        </w:rPr>
        <w:t>Bindi</w:t>
      </w:r>
      <w:proofErr w:type="spellEnd"/>
      <w:r w:rsidRPr="006608D0">
        <w:rPr>
          <w:rFonts w:ascii="Arial" w:hAnsi="Arial" w:cs="Arial"/>
          <w:color w:val="000000"/>
          <w:sz w:val="18"/>
          <w:szCs w:val="18"/>
          <w:lang w:val="es-MX" w:eastAsia="es-ES"/>
        </w:rPr>
        <w:t xml:space="preserve"> para mujer</w:t>
      </w:r>
    </w:p>
    <w:p w14:paraId="7E943585" w14:textId="77777777"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Foto frente al Taj Mahal</w:t>
      </w:r>
    </w:p>
    <w:p w14:paraId="16D61F56" w14:textId="77777777"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1 jabón artesanal para cada persona</w:t>
      </w:r>
    </w:p>
    <w:p w14:paraId="2F7CEF00" w14:textId="77777777"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Impuestos locales e impuesto de servicio (esto puede variar y la diferencia se pagaría en el momento de la reserva o directamente en el destino, según corresponda)</w:t>
      </w:r>
    </w:p>
    <w:p w14:paraId="66E994C9" w14:textId="403F5732"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 xml:space="preserve">Seguro de viaje </w:t>
      </w:r>
    </w:p>
    <w:p w14:paraId="29FDCF4B" w14:textId="77777777" w:rsidR="006608D0" w:rsidRPr="006608D0" w:rsidRDefault="006608D0" w:rsidP="006608D0">
      <w:pPr>
        <w:pStyle w:val="Sinespaciado"/>
        <w:widowControl w:val="0"/>
        <w:numPr>
          <w:ilvl w:val="0"/>
          <w:numId w:val="4"/>
        </w:numPr>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Asistencia las 24 horas.</w:t>
      </w:r>
    </w:p>
    <w:p w14:paraId="66869E3D" w14:textId="77777777" w:rsidR="006608D0" w:rsidRDefault="006608D0" w:rsidP="006608D0">
      <w:pPr>
        <w:pStyle w:val="Sinespaciado"/>
        <w:widowControl w:val="0"/>
        <w:jc w:val="both"/>
        <w:textAlignment w:val="baseline"/>
        <w:rPr>
          <w:rFonts w:ascii="Arial" w:hAnsi="Arial" w:cs="Arial"/>
          <w:color w:val="000000"/>
          <w:sz w:val="18"/>
          <w:szCs w:val="18"/>
          <w:lang w:val="es-MX" w:eastAsia="es-ES"/>
        </w:rPr>
      </w:pPr>
    </w:p>
    <w:p w14:paraId="090635C9" w14:textId="7A60E24E" w:rsidR="006608D0" w:rsidRDefault="006608D0" w:rsidP="006608D0">
      <w:pPr>
        <w:pStyle w:val="Sinespaciado"/>
        <w:widowControl w:val="0"/>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NOTA - A su llegada el domingo, el Taj Mahal será visitado el último día del viaje, es decir, el séptimo día temprano en la mañana.</w:t>
      </w:r>
    </w:p>
    <w:p w14:paraId="71D6D207" w14:textId="77777777" w:rsidR="006608D0" w:rsidRPr="006608D0" w:rsidRDefault="006608D0" w:rsidP="006608D0">
      <w:pPr>
        <w:pStyle w:val="Sinespaciado"/>
        <w:widowControl w:val="0"/>
        <w:jc w:val="both"/>
        <w:textAlignment w:val="baseline"/>
        <w:rPr>
          <w:rFonts w:ascii="Arial" w:hAnsi="Arial" w:cs="Arial"/>
          <w:color w:val="000000"/>
          <w:sz w:val="18"/>
          <w:szCs w:val="18"/>
          <w:lang w:val="es-MX" w:eastAsia="es-ES"/>
        </w:rPr>
      </w:pPr>
    </w:p>
    <w:p w14:paraId="4E4A02B6" w14:textId="557165F2" w:rsidR="006608D0" w:rsidRPr="006608D0" w:rsidRDefault="006608D0" w:rsidP="006608D0">
      <w:pPr>
        <w:pStyle w:val="Sinespaciado"/>
        <w:widowControl w:val="0"/>
        <w:jc w:val="both"/>
        <w:textAlignment w:val="baseline"/>
        <w:rPr>
          <w:rFonts w:ascii="Arial" w:hAnsi="Arial" w:cs="Arial"/>
          <w:color w:val="000000"/>
          <w:sz w:val="18"/>
          <w:szCs w:val="18"/>
          <w:lang w:val="es-MX" w:eastAsia="es-ES"/>
        </w:rPr>
      </w:pPr>
      <w:r w:rsidRPr="006608D0">
        <w:rPr>
          <w:rFonts w:ascii="Arial" w:hAnsi="Arial" w:cs="Arial"/>
          <w:color w:val="000000"/>
          <w:sz w:val="18"/>
          <w:szCs w:val="18"/>
          <w:lang w:val="es-MX" w:eastAsia="es-ES"/>
        </w:rPr>
        <w:t xml:space="preserve">NOTA: El Parque Nacional </w:t>
      </w:r>
      <w:proofErr w:type="spellStart"/>
      <w:r w:rsidRPr="006608D0">
        <w:rPr>
          <w:rFonts w:ascii="Arial" w:hAnsi="Arial" w:cs="Arial"/>
          <w:color w:val="000000"/>
          <w:sz w:val="18"/>
          <w:szCs w:val="18"/>
          <w:lang w:val="es-MX" w:eastAsia="es-ES"/>
        </w:rPr>
        <w:t>Ranthambore</w:t>
      </w:r>
      <w:proofErr w:type="spellEnd"/>
      <w:r w:rsidRPr="006608D0">
        <w:rPr>
          <w:rFonts w:ascii="Arial" w:hAnsi="Arial" w:cs="Arial"/>
          <w:color w:val="000000"/>
          <w:sz w:val="18"/>
          <w:szCs w:val="18"/>
          <w:lang w:val="es-MX" w:eastAsia="es-ES"/>
        </w:rPr>
        <w:t xml:space="preserve"> está cerrado los miércoles. Si surge tal caso, cambiaremos la ruta del itinerario para que los clientes puedan disfrutar del safari.</w:t>
      </w:r>
    </w:p>
    <w:p w14:paraId="3DE87B51" w14:textId="649F33EF" w:rsidR="00EF17D4" w:rsidRDefault="00EF17D4" w:rsidP="006608D0">
      <w:pPr>
        <w:pStyle w:val="Sinespaciado"/>
        <w:widowControl w:val="0"/>
        <w:ind w:left="720"/>
        <w:jc w:val="both"/>
        <w:textAlignment w:val="baseline"/>
        <w:rPr>
          <w:rFonts w:ascii="Arial" w:hAnsi="Arial" w:cs="Arial"/>
          <w:color w:val="000000"/>
          <w:sz w:val="18"/>
          <w:szCs w:val="18"/>
          <w:lang w:val="es-MX" w:eastAsia="es-ES"/>
        </w:rPr>
      </w:pPr>
    </w:p>
    <w:p w14:paraId="2E410528" w14:textId="77777777" w:rsidR="00EF17D4" w:rsidRDefault="00EF17D4">
      <w:pPr>
        <w:spacing w:after="0" w:line="240" w:lineRule="auto"/>
        <w:jc w:val="both"/>
        <w:rPr>
          <w:rFonts w:ascii="Arial" w:eastAsia="Times New Roman" w:hAnsi="Arial" w:cs="Arial"/>
          <w:b/>
          <w:color w:val="E36C0A" w:themeColor="accent6" w:themeShade="BF"/>
          <w:sz w:val="10"/>
          <w:szCs w:val="10"/>
          <w:u w:val="single"/>
          <w:lang w:val="es-MX" w:eastAsia="es-ES"/>
        </w:rPr>
      </w:pPr>
    </w:p>
    <w:p w14:paraId="0F6FAAF2" w14:textId="77777777" w:rsidR="00EF17D4" w:rsidRDefault="00EF17D4">
      <w:pPr>
        <w:spacing w:after="0" w:line="240" w:lineRule="auto"/>
        <w:jc w:val="both"/>
        <w:rPr>
          <w:rFonts w:ascii="Arial" w:eastAsia="Times New Roman" w:hAnsi="Arial" w:cs="Arial"/>
          <w:b/>
          <w:color w:val="E36C0A" w:themeColor="accent6" w:themeShade="BF"/>
          <w:sz w:val="10"/>
          <w:szCs w:val="10"/>
          <w:u w:val="single"/>
          <w:lang w:val="es-MX" w:eastAsia="es-ES"/>
        </w:rPr>
      </w:pPr>
    </w:p>
    <w:p w14:paraId="49FDD078" w14:textId="0A107C84" w:rsidR="00EF17D4" w:rsidRDefault="00605693">
      <w:pPr>
        <w:spacing w:after="0" w:line="240" w:lineRule="auto"/>
        <w:jc w:val="both"/>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color w:val="E36C0A" w:themeColor="accent6" w:themeShade="BF"/>
          <w:sz w:val="18"/>
          <w:szCs w:val="18"/>
          <w:u w:val="single"/>
          <w:lang w:val="es-MX" w:eastAsia="es-ES"/>
        </w:rPr>
        <w:t xml:space="preserve">EL PRECIO NO INCLUYE </w:t>
      </w:r>
    </w:p>
    <w:p w14:paraId="358584A9" w14:textId="77777777" w:rsidR="006608D0" w:rsidRDefault="006608D0">
      <w:pPr>
        <w:spacing w:after="0" w:line="240" w:lineRule="auto"/>
        <w:jc w:val="both"/>
        <w:rPr>
          <w:rFonts w:ascii="Arial" w:eastAsia="Times New Roman" w:hAnsi="Arial" w:cs="Arial"/>
          <w:b/>
          <w:color w:val="E36C0A" w:themeColor="accent6" w:themeShade="BF"/>
          <w:sz w:val="18"/>
          <w:szCs w:val="18"/>
          <w:u w:val="single"/>
          <w:lang w:val="es-MX" w:eastAsia="es-ES"/>
        </w:rPr>
      </w:pPr>
    </w:p>
    <w:p w14:paraId="29335B2B" w14:textId="77777777" w:rsidR="00EF17D4" w:rsidRDefault="00605693">
      <w:pPr>
        <w:pStyle w:val="Sinespaciado"/>
        <w:widowControl w:val="0"/>
        <w:numPr>
          <w:ilvl w:val="0"/>
          <w:numId w:val="1"/>
        </w:numPr>
        <w:jc w:val="both"/>
        <w:textAlignment w:val="baseline"/>
        <w:rPr>
          <w:rFonts w:ascii="Arial" w:hAnsi="Arial" w:cs="Arial"/>
          <w:sz w:val="18"/>
          <w:szCs w:val="18"/>
          <w:lang w:val="es-MX" w:eastAsia="es-ES"/>
        </w:rPr>
      </w:pPr>
      <w:r>
        <w:rPr>
          <w:rFonts w:ascii="Arial" w:hAnsi="Arial" w:cs="Arial"/>
          <w:sz w:val="18"/>
          <w:szCs w:val="18"/>
          <w:lang w:val="es-MX" w:eastAsia="es-ES"/>
        </w:rPr>
        <w:t xml:space="preserve">Boletos de avión </w:t>
      </w:r>
    </w:p>
    <w:p w14:paraId="323D56B7" w14:textId="77777777" w:rsidR="00EF17D4" w:rsidRDefault="00605693">
      <w:pPr>
        <w:pStyle w:val="Sinespaciado"/>
        <w:widowControl w:val="0"/>
        <w:numPr>
          <w:ilvl w:val="0"/>
          <w:numId w:val="1"/>
        </w:numPr>
        <w:jc w:val="both"/>
        <w:textAlignment w:val="baseline"/>
        <w:rPr>
          <w:rFonts w:ascii="Arial" w:hAnsi="Arial" w:cs="Arial"/>
          <w:sz w:val="18"/>
          <w:szCs w:val="18"/>
          <w:lang w:val="es-MX" w:eastAsia="es-ES"/>
        </w:rPr>
      </w:pPr>
      <w:r>
        <w:rPr>
          <w:rFonts w:ascii="Arial" w:hAnsi="Arial" w:cs="Arial"/>
          <w:sz w:val="18"/>
          <w:szCs w:val="18"/>
          <w:lang w:val="es-MX" w:eastAsia="es-ES"/>
        </w:rPr>
        <w:t>Gastos personales y propinas</w:t>
      </w:r>
    </w:p>
    <w:p w14:paraId="76347901" w14:textId="77777777" w:rsidR="00EF17D4" w:rsidRDefault="00605693">
      <w:pPr>
        <w:pStyle w:val="Sinespaciado"/>
        <w:widowControl w:val="0"/>
        <w:numPr>
          <w:ilvl w:val="0"/>
          <w:numId w:val="1"/>
        </w:numPr>
        <w:jc w:val="both"/>
        <w:textAlignment w:val="baseline"/>
        <w:rPr>
          <w:rFonts w:ascii="Arial" w:hAnsi="Arial" w:cs="Arial"/>
          <w:sz w:val="18"/>
          <w:szCs w:val="18"/>
          <w:lang w:val="es-MX" w:eastAsia="es-ES"/>
        </w:rPr>
      </w:pPr>
      <w:r>
        <w:rPr>
          <w:rFonts w:ascii="Arial" w:hAnsi="Arial" w:cs="Arial"/>
          <w:sz w:val="18"/>
          <w:szCs w:val="18"/>
          <w:lang w:val="es-MX" w:eastAsia="es-ES"/>
        </w:rPr>
        <w:t>Alimentos no mencionados</w:t>
      </w:r>
    </w:p>
    <w:p w14:paraId="561302FD" w14:textId="77777777" w:rsidR="00EF17D4" w:rsidRDefault="00605693">
      <w:pPr>
        <w:pStyle w:val="Sinespaciado"/>
        <w:widowControl w:val="0"/>
        <w:numPr>
          <w:ilvl w:val="0"/>
          <w:numId w:val="1"/>
        </w:numPr>
        <w:jc w:val="both"/>
        <w:textAlignment w:val="baseline"/>
        <w:rPr>
          <w:rFonts w:ascii="Arial" w:hAnsi="Arial" w:cs="Arial"/>
          <w:sz w:val="18"/>
          <w:szCs w:val="18"/>
          <w:lang w:val="es-MX" w:eastAsia="es-ES"/>
        </w:rPr>
      </w:pPr>
      <w:r>
        <w:rPr>
          <w:rFonts w:ascii="Arial" w:hAnsi="Arial" w:cs="Arial"/>
          <w:sz w:val="18"/>
          <w:szCs w:val="18"/>
          <w:lang w:val="es-MX" w:eastAsia="es-ES"/>
        </w:rPr>
        <w:t>Ningún servicio no especificado.</w:t>
      </w:r>
    </w:p>
    <w:p w14:paraId="326685D8" w14:textId="77777777" w:rsidR="00F80953" w:rsidRDefault="00605693" w:rsidP="00F80953">
      <w:pPr>
        <w:pStyle w:val="Sinespaciado"/>
        <w:widowControl w:val="0"/>
        <w:numPr>
          <w:ilvl w:val="0"/>
          <w:numId w:val="1"/>
        </w:numPr>
        <w:jc w:val="both"/>
        <w:textAlignment w:val="baseline"/>
        <w:rPr>
          <w:rFonts w:ascii="Arial" w:hAnsi="Arial" w:cs="Arial"/>
          <w:sz w:val="18"/>
          <w:szCs w:val="18"/>
          <w:lang w:val="es-MX" w:eastAsia="es-ES"/>
        </w:rPr>
      </w:pPr>
      <w:proofErr w:type="spellStart"/>
      <w:r>
        <w:rPr>
          <w:rFonts w:ascii="Arial" w:hAnsi="Arial" w:cs="Arial"/>
          <w:sz w:val="18"/>
          <w:szCs w:val="18"/>
          <w:lang w:val="es-MX" w:eastAsia="es-ES"/>
        </w:rPr>
        <w:t>TUA’s</w:t>
      </w:r>
      <w:proofErr w:type="spellEnd"/>
      <w:r>
        <w:rPr>
          <w:rFonts w:ascii="Arial" w:hAnsi="Arial" w:cs="Arial"/>
          <w:sz w:val="18"/>
          <w:szCs w:val="18"/>
          <w:lang w:val="es-MX" w:eastAsia="es-ES"/>
        </w:rPr>
        <w:t xml:space="preserve"> de s</w:t>
      </w:r>
      <w:r w:rsidR="00F80953">
        <w:rPr>
          <w:rFonts w:ascii="Arial" w:hAnsi="Arial" w:cs="Arial"/>
          <w:sz w:val="18"/>
          <w:szCs w:val="18"/>
          <w:lang w:val="es-MX" w:eastAsia="es-ES"/>
        </w:rPr>
        <w:t xml:space="preserve">alida (derechos de aeropuerto). </w:t>
      </w:r>
    </w:p>
    <w:p w14:paraId="22297275" w14:textId="654D446F" w:rsidR="00F80953" w:rsidRDefault="00F80953" w:rsidP="00F80953">
      <w:pPr>
        <w:pStyle w:val="Sinespaciado"/>
        <w:widowControl w:val="0"/>
        <w:numPr>
          <w:ilvl w:val="0"/>
          <w:numId w:val="1"/>
        </w:numPr>
        <w:jc w:val="both"/>
        <w:textAlignment w:val="baseline"/>
        <w:rPr>
          <w:rFonts w:ascii="Arial" w:hAnsi="Arial" w:cs="Arial"/>
          <w:sz w:val="18"/>
          <w:szCs w:val="18"/>
          <w:lang w:val="es-MX" w:eastAsia="es-ES"/>
        </w:rPr>
      </w:pPr>
      <w:r>
        <w:rPr>
          <w:rFonts w:ascii="Arial" w:hAnsi="Arial" w:cs="Arial"/>
          <w:sz w:val="18"/>
          <w:szCs w:val="18"/>
          <w:lang w:val="es-MX" w:eastAsia="es-ES"/>
        </w:rPr>
        <w:t>Visa electrónica para India</w:t>
      </w:r>
    </w:p>
    <w:p w14:paraId="604736D5" w14:textId="270F616C" w:rsidR="000269F7" w:rsidRDefault="000269F7" w:rsidP="000269F7">
      <w:pPr>
        <w:pStyle w:val="Sinespaciado"/>
        <w:widowControl w:val="0"/>
        <w:jc w:val="both"/>
        <w:textAlignment w:val="baseline"/>
        <w:rPr>
          <w:rFonts w:ascii="Arial" w:hAnsi="Arial" w:cs="Arial"/>
          <w:sz w:val="18"/>
          <w:szCs w:val="18"/>
          <w:lang w:val="es-MX" w:eastAsia="es-ES"/>
        </w:rPr>
      </w:pPr>
    </w:p>
    <w:p w14:paraId="092705D1" w14:textId="23F982EF" w:rsidR="00D0077D" w:rsidRPr="00D0077D" w:rsidRDefault="000269F7" w:rsidP="006608D0">
      <w:pPr>
        <w:rPr>
          <w:rFonts w:ascii="Arial" w:eastAsia="Times New Roman" w:hAnsi="Arial" w:cs="Arial"/>
          <w:sz w:val="18"/>
          <w:szCs w:val="18"/>
          <w:lang w:val="es-MX" w:eastAsia="es-ES"/>
        </w:rPr>
      </w:pPr>
      <w:r>
        <w:rPr>
          <w:rFonts w:ascii="Arial" w:eastAsia="Times New Roman" w:hAnsi="Arial" w:cs="Arial"/>
          <w:b/>
          <w:color w:val="E36C0A" w:themeColor="accent6" w:themeShade="BF"/>
          <w:sz w:val="18"/>
          <w:szCs w:val="18"/>
          <w:u w:val="single"/>
          <w:lang w:val="es-MX" w:eastAsia="es-ES"/>
        </w:rPr>
        <w:t>NOTAS IMPORTANTES</w:t>
      </w:r>
      <w:r w:rsidR="00D0077D" w:rsidRPr="00D0077D">
        <w:rPr>
          <w:rFonts w:ascii="Arial" w:eastAsia="Times New Roman" w:hAnsi="Arial" w:cs="Arial"/>
          <w:sz w:val="18"/>
          <w:szCs w:val="18"/>
          <w:lang w:val="es-MX" w:eastAsia="es-ES"/>
        </w:rPr>
        <w:t>:</w:t>
      </w:r>
    </w:p>
    <w:p w14:paraId="5091A3CB" w14:textId="23C0C429"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 xml:space="preserve">Tarifas expresadas por persona, en dólares americanos pagaderos en moneda nacional al tipo de cambio del día de su pago indicado por </w:t>
      </w:r>
      <w:proofErr w:type="spellStart"/>
      <w:r w:rsidRPr="00B51336">
        <w:rPr>
          <w:rFonts w:ascii="Arial" w:eastAsia="Times New Roman" w:hAnsi="Arial" w:cs="Arial"/>
          <w:sz w:val="18"/>
          <w:szCs w:val="18"/>
          <w:lang w:val="es-MX" w:eastAsia="es-ES"/>
        </w:rPr>
        <w:t>Tourmundial</w:t>
      </w:r>
      <w:proofErr w:type="spellEnd"/>
      <w:r w:rsidRPr="00B51336">
        <w:rPr>
          <w:rFonts w:ascii="Arial" w:eastAsia="Times New Roman" w:hAnsi="Arial" w:cs="Arial"/>
          <w:sz w:val="18"/>
          <w:szCs w:val="18"/>
          <w:lang w:val="es-MX" w:eastAsia="es-ES"/>
        </w:rPr>
        <w:t>, sujetas a cambios sin previo aviso y a disponibilidad al momento de reservar.</w:t>
      </w:r>
    </w:p>
    <w:p w14:paraId="7E457FE1" w14:textId="35321F67"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00B51336">
        <w:rPr>
          <w:rFonts w:ascii="Arial" w:eastAsia="Times New Roman" w:hAnsi="Arial" w:cs="Arial"/>
          <w:sz w:val="18"/>
          <w:szCs w:val="18"/>
          <w:lang w:val="es-MX" w:eastAsia="es-ES"/>
        </w:rPr>
        <w:t>Tourmundial</w:t>
      </w:r>
      <w:proofErr w:type="spellEnd"/>
      <w:r w:rsidRPr="00B51336">
        <w:rPr>
          <w:rFonts w:ascii="Arial" w:eastAsia="Times New Roman" w:hAnsi="Arial" w:cs="Arial"/>
          <w:sz w:val="18"/>
          <w:szCs w:val="18"/>
          <w:lang w:val="es-MX" w:eastAsia="es-ES"/>
        </w:rPr>
        <w:t xml:space="preserve"> brindará asesoría y apoyo para le gestión de todos los documentos necesarios.</w:t>
      </w:r>
    </w:p>
    <w:p w14:paraId="4B47D279" w14:textId="5EEB8955"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Tarifas sujetas a disponibilidad al momento de reservar y a reconfirmar en fechas o periodos especiales (Semana Santa, Feriados, Congresos, Vacaciones de Invierno, Navidad, Año Nuevo, Carnaval, eventos deportivos etc.).</w:t>
      </w:r>
    </w:p>
    <w:p w14:paraId="1D624FFD" w14:textId="0D0076B2"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La vigencia de su pasaporte deberá tener mínimo seis meses a partir de la fecha del inicio de su viaje.</w:t>
      </w:r>
    </w:p>
    <w:p w14:paraId="5FA36331" w14:textId="65D644F5"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El orden de los servicios previstos mencionados en este itinerario podría modificarse en función de la disponibilidad terrestre o condiciones climáticas del lugar, pero siempre serán dadas conforme fueron adquiridas.</w:t>
      </w:r>
    </w:p>
    <w:p w14:paraId="1A21372E" w14:textId="682050FB"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Los horarios de registro de entrada (</w:t>
      </w:r>
      <w:proofErr w:type="spellStart"/>
      <w:r w:rsidRPr="00B51336">
        <w:rPr>
          <w:rFonts w:ascii="Arial" w:eastAsia="Times New Roman" w:hAnsi="Arial" w:cs="Arial"/>
          <w:sz w:val="18"/>
          <w:szCs w:val="18"/>
          <w:lang w:val="es-MX" w:eastAsia="es-ES"/>
        </w:rPr>
        <w:t>Check</w:t>
      </w:r>
      <w:proofErr w:type="spellEnd"/>
      <w:r w:rsidRPr="00B51336">
        <w:rPr>
          <w:rFonts w:ascii="Arial" w:eastAsia="Times New Roman" w:hAnsi="Arial" w:cs="Arial"/>
          <w:sz w:val="18"/>
          <w:szCs w:val="18"/>
          <w:lang w:val="es-MX" w:eastAsia="es-ES"/>
        </w:rPr>
        <w:t>-In) y salida (</w:t>
      </w:r>
      <w:proofErr w:type="spellStart"/>
      <w:r w:rsidRPr="00B51336">
        <w:rPr>
          <w:rFonts w:ascii="Arial" w:eastAsia="Times New Roman" w:hAnsi="Arial" w:cs="Arial"/>
          <w:sz w:val="18"/>
          <w:szCs w:val="18"/>
          <w:lang w:val="es-MX" w:eastAsia="es-ES"/>
        </w:rPr>
        <w:t>Check</w:t>
      </w:r>
      <w:proofErr w:type="spellEnd"/>
      <w:r w:rsidRPr="00B51336">
        <w:rPr>
          <w:rFonts w:ascii="Arial" w:eastAsia="Times New Roman" w:hAnsi="Arial" w:cs="Arial"/>
          <w:sz w:val="18"/>
          <w:szCs w:val="18"/>
          <w:lang w:val="es-MX" w:eastAsia="es-ES"/>
        </w:rPr>
        <w:t xml:space="preserve"> </w:t>
      </w:r>
      <w:proofErr w:type="spellStart"/>
      <w:r w:rsidRPr="00B51336">
        <w:rPr>
          <w:rFonts w:ascii="Arial" w:eastAsia="Times New Roman" w:hAnsi="Arial" w:cs="Arial"/>
          <w:sz w:val="18"/>
          <w:szCs w:val="18"/>
          <w:lang w:val="es-MX" w:eastAsia="es-ES"/>
        </w:rPr>
        <w:t>Out</w:t>
      </w:r>
      <w:proofErr w:type="spellEnd"/>
      <w:r w:rsidRPr="00B51336">
        <w:rPr>
          <w:rFonts w:ascii="Arial" w:eastAsia="Times New Roman" w:hAnsi="Arial" w:cs="Arial"/>
          <w:sz w:val="18"/>
          <w:szCs w:val="18"/>
          <w:lang w:val="es-MX" w:eastAsia="es-ES"/>
        </w:rPr>
        <w:t xml:space="preserve">) de los hoteles están sujetos a las formalidades de cada hotel, pudiendo tener los siguientes horarios: </w:t>
      </w:r>
      <w:proofErr w:type="spellStart"/>
      <w:r w:rsidRPr="00B51336">
        <w:rPr>
          <w:rFonts w:ascii="Arial" w:eastAsia="Times New Roman" w:hAnsi="Arial" w:cs="Arial"/>
          <w:sz w:val="18"/>
          <w:szCs w:val="18"/>
          <w:lang w:val="es-MX" w:eastAsia="es-ES"/>
        </w:rPr>
        <w:t>Check</w:t>
      </w:r>
      <w:proofErr w:type="spellEnd"/>
      <w:r w:rsidRPr="00B51336">
        <w:rPr>
          <w:rFonts w:ascii="Arial" w:eastAsia="Times New Roman" w:hAnsi="Arial" w:cs="Arial"/>
          <w:sz w:val="18"/>
          <w:szCs w:val="18"/>
          <w:lang w:val="es-MX" w:eastAsia="es-ES"/>
        </w:rPr>
        <w:t xml:space="preserve"> In 15:00 </w:t>
      </w:r>
      <w:proofErr w:type="spellStart"/>
      <w:r w:rsidRPr="00B51336">
        <w:rPr>
          <w:rFonts w:ascii="Arial" w:eastAsia="Times New Roman" w:hAnsi="Arial" w:cs="Arial"/>
          <w:sz w:val="18"/>
          <w:szCs w:val="18"/>
          <w:lang w:val="es-MX" w:eastAsia="es-ES"/>
        </w:rPr>
        <w:t>Hrs</w:t>
      </w:r>
      <w:proofErr w:type="spellEnd"/>
      <w:r w:rsidRPr="00B51336">
        <w:rPr>
          <w:rFonts w:ascii="Arial" w:eastAsia="Times New Roman" w:hAnsi="Arial" w:cs="Arial"/>
          <w:sz w:val="18"/>
          <w:szCs w:val="18"/>
          <w:lang w:val="es-MX" w:eastAsia="es-ES"/>
        </w:rPr>
        <w:t xml:space="preserve">. y </w:t>
      </w:r>
      <w:proofErr w:type="spellStart"/>
      <w:r w:rsidRPr="00B51336">
        <w:rPr>
          <w:rFonts w:ascii="Arial" w:eastAsia="Times New Roman" w:hAnsi="Arial" w:cs="Arial"/>
          <w:sz w:val="18"/>
          <w:szCs w:val="18"/>
          <w:lang w:val="es-MX" w:eastAsia="es-ES"/>
        </w:rPr>
        <w:t>Check</w:t>
      </w:r>
      <w:proofErr w:type="spellEnd"/>
      <w:r w:rsidRPr="00B51336">
        <w:rPr>
          <w:rFonts w:ascii="Arial" w:eastAsia="Times New Roman" w:hAnsi="Arial" w:cs="Arial"/>
          <w:sz w:val="18"/>
          <w:szCs w:val="18"/>
          <w:lang w:val="es-MX" w:eastAsia="es-ES"/>
        </w:rPr>
        <w:t xml:space="preserve"> </w:t>
      </w:r>
      <w:proofErr w:type="spellStart"/>
      <w:r w:rsidRPr="00B51336">
        <w:rPr>
          <w:rFonts w:ascii="Arial" w:eastAsia="Times New Roman" w:hAnsi="Arial" w:cs="Arial"/>
          <w:sz w:val="18"/>
          <w:szCs w:val="18"/>
          <w:lang w:val="es-MX" w:eastAsia="es-ES"/>
        </w:rPr>
        <w:t>Out</w:t>
      </w:r>
      <w:proofErr w:type="spellEnd"/>
      <w:r w:rsidRPr="00B51336">
        <w:rPr>
          <w:rFonts w:ascii="Arial" w:eastAsia="Times New Roman" w:hAnsi="Arial" w:cs="Arial"/>
          <w:sz w:val="18"/>
          <w:szCs w:val="18"/>
          <w:lang w:val="es-MX" w:eastAsia="es-ES"/>
        </w:rPr>
        <w:t xml:space="preserve"> 09:00 </w:t>
      </w:r>
      <w:proofErr w:type="spellStart"/>
      <w:r w:rsidRPr="00B51336">
        <w:rPr>
          <w:rFonts w:ascii="Arial" w:eastAsia="Times New Roman" w:hAnsi="Arial" w:cs="Arial"/>
          <w:sz w:val="18"/>
          <w:szCs w:val="18"/>
          <w:lang w:val="es-MX" w:eastAsia="es-ES"/>
        </w:rPr>
        <w:t>Hrs</w:t>
      </w:r>
      <w:proofErr w:type="spellEnd"/>
      <w:r w:rsidRPr="00B51336">
        <w:rPr>
          <w:rFonts w:ascii="Arial" w:eastAsia="Times New Roman" w:hAnsi="Arial" w:cs="Arial"/>
          <w:sz w:val="18"/>
          <w:szCs w:val="18"/>
          <w:lang w:val="es-MX" w:eastAsia="es-ES"/>
        </w:rPr>
        <w:t xml:space="preserve">. (Mañana). </w:t>
      </w:r>
    </w:p>
    <w:p w14:paraId="074E942A" w14:textId="3ACF8F31"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En caso de que la llegada fuese antes del horario establecido, existe la posibilidad de que la habitación no sea facilitada hasta el horario correspondiente. Si su avión regresa por la tarde, el hotel podrá mantener sus pertenencias.</w:t>
      </w:r>
    </w:p>
    <w:p w14:paraId="6C96C86D" w14:textId="47B514C1"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Al no ser un país hispano parlante, hay un número limitado de personas de habla castellana por lo que los traslados de salida serán siempre con representante de habla inglesa, y ocasionalmente el de llegada también se podrá realizar con representante en dicho idioma.</w:t>
      </w:r>
    </w:p>
    <w:p w14:paraId="6F93EE23" w14:textId="08EA14AC"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El tramo Agra / Delhi por carretera suele ser sin guía</w:t>
      </w:r>
    </w:p>
    <w:p w14:paraId="1923AE53" w14:textId="1727B4D2"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 xml:space="preserve">Hay un limitado número de elefantes con licencia en el Fuerte Amber y por la nueva normativa en vigor, un elefante solo puede realizar más de 4 rotaciones cada mañana y llevar solo 2 pasajeros (hasta hace poco, llevaban 4). Eso significa que los </w:t>
      </w:r>
      <w:proofErr w:type="spellStart"/>
      <w:r w:rsidRPr="00B51336">
        <w:rPr>
          <w:rFonts w:ascii="Arial" w:eastAsia="Times New Roman" w:hAnsi="Arial" w:cs="Arial"/>
          <w:sz w:val="18"/>
          <w:szCs w:val="18"/>
          <w:lang w:val="es-MX" w:eastAsia="es-ES"/>
        </w:rPr>
        <w:t>Sres</w:t>
      </w:r>
      <w:proofErr w:type="spellEnd"/>
      <w:r w:rsidRPr="00B51336">
        <w:rPr>
          <w:rFonts w:ascii="Arial" w:eastAsia="Times New Roman" w:hAnsi="Arial" w:cs="Arial"/>
          <w:sz w:val="18"/>
          <w:szCs w:val="18"/>
          <w:lang w:val="es-MX" w:eastAsia="es-ES"/>
        </w:rPr>
        <w:t xml:space="preserve"> pasajeros deben madrugar para llegar pronto, guardar colas ya que no se puede reservar los elefantes.</w:t>
      </w:r>
    </w:p>
    <w:p w14:paraId="08E37881" w14:textId="6950A7D1"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A pesar de los esfuerzos, a veces no hay suficientes elefantes para el creciente número de viajeros. En dicha situación, nos vemos obligados a utilizar los jeeps como alternativa, para subir al Fuerte. Rogamos informen a sus clientes para evitar mal entendidos / confusión.</w:t>
      </w:r>
    </w:p>
    <w:p w14:paraId="199291E1" w14:textId="5642DA5C"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 xml:space="preserve">En caso de desviación de las maletas, se ha de ir al aeropuerto a recuperarlas y pasar por la aduana (no es como en Europa que la compañía aérea se lo entrega al pasajero en su hotel / domicilio). La recuperación del equipaje desviado no está incluida en el precio de los tours. Minar pone este servicio a disposición de sus clientes </w:t>
      </w:r>
      <w:r w:rsidRPr="00B51336">
        <w:rPr>
          <w:rFonts w:ascii="Arial" w:eastAsia="Times New Roman" w:hAnsi="Arial" w:cs="Arial"/>
          <w:sz w:val="18"/>
          <w:szCs w:val="18"/>
          <w:lang w:val="es-MX" w:eastAsia="es-ES"/>
        </w:rPr>
        <w:lastRenderedPageBreak/>
        <w:t>por un módico precio de 20 $ neto por caso, a este costo se añadirá el importe correspondiente, si se ha de enviar el equipaje fuera de la ciudad de la recogida, mediante una factura / recibo oficial para que el pasajero pueda recuperar dicha cantidad a su regreso, bien de la compañía aérea o compañía de seguro.</w:t>
      </w:r>
    </w:p>
    <w:p w14:paraId="26F3343D" w14:textId="5DBFE8AA"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Cualquier servicio adicional durante el viaje debe ser pagado por el cliente. Si en algún caso Vds. desean extender un crédito parcial o completo, deberán pedirlo con antelación, por escrito y emitir un bono separado por este concepto.</w:t>
      </w:r>
    </w:p>
    <w:p w14:paraId="5B27D748" w14:textId="264DBB85"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 xml:space="preserve">Los servicios de traslados y excursiones en esta cotización son otorgados como servicios regulares, estos servicios están sujetos a horarios </w:t>
      </w:r>
      <w:proofErr w:type="spellStart"/>
      <w:proofErr w:type="gramStart"/>
      <w:r w:rsidRPr="00B51336">
        <w:rPr>
          <w:rFonts w:ascii="Arial" w:eastAsia="Times New Roman" w:hAnsi="Arial" w:cs="Arial"/>
          <w:sz w:val="18"/>
          <w:szCs w:val="18"/>
          <w:lang w:val="es-MX" w:eastAsia="es-ES"/>
        </w:rPr>
        <w:t>pre-establecidos</w:t>
      </w:r>
      <w:proofErr w:type="spellEnd"/>
      <w:proofErr w:type="gramEnd"/>
      <w:r w:rsidRPr="00B51336">
        <w:rPr>
          <w:rFonts w:ascii="Arial" w:eastAsia="Times New Roman" w:hAnsi="Arial" w:cs="Arial"/>
          <w:sz w:val="18"/>
          <w:szCs w:val="18"/>
          <w:lang w:val="es-MX" w:eastAsia="es-ES"/>
        </w:rPr>
        <w:t xml:space="preserve"> y se brindan junto a otros pasajeros. Consulte los precios en servicio privado.</w:t>
      </w:r>
    </w:p>
    <w:p w14:paraId="227ADE2B" w14:textId="0F1F972A"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Operación a partir de mínimo 2 personas.</w:t>
      </w:r>
    </w:p>
    <w:p w14:paraId="5EA9D882" w14:textId="49F6E26D" w:rsidR="006608D0" w:rsidRPr="00B51336" w:rsidRDefault="006608D0" w:rsidP="00B51336">
      <w:pPr>
        <w:pStyle w:val="Prrafodelista"/>
        <w:numPr>
          <w:ilvl w:val="0"/>
          <w:numId w:val="8"/>
        </w:numPr>
        <w:spacing w:after="0" w:line="240" w:lineRule="auto"/>
        <w:jc w:val="both"/>
        <w:rPr>
          <w:rFonts w:ascii="Arial" w:eastAsia="Times New Roman" w:hAnsi="Arial" w:cs="Arial"/>
          <w:sz w:val="18"/>
          <w:szCs w:val="18"/>
          <w:lang w:val="es-MX" w:eastAsia="es-ES"/>
        </w:rPr>
      </w:pPr>
      <w:r w:rsidRPr="00B51336">
        <w:rPr>
          <w:rFonts w:ascii="Arial" w:eastAsia="Times New Roman" w:hAnsi="Arial" w:cs="Arial"/>
          <w:sz w:val="18"/>
          <w:szCs w:val="18"/>
          <w:lang w:val="es-MX" w:eastAsia="es-ES"/>
        </w:rPr>
        <w:t>Consulte suplemento para traslados desde y/o hasta el aeropuerto en horario nocturno.</w:t>
      </w:r>
    </w:p>
    <w:p w14:paraId="34E3D89B" w14:textId="77777777" w:rsidR="006608D0" w:rsidRPr="006608D0" w:rsidRDefault="006608D0" w:rsidP="006608D0">
      <w:pPr>
        <w:spacing w:after="0" w:line="240" w:lineRule="auto"/>
        <w:jc w:val="center"/>
        <w:rPr>
          <w:rFonts w:ascii="Arial" w:eastAsia="Times New Roman" w:hAnsi="Arial" w:cs="Arial"/>
          <w:sz w:val="18"/>
          <w:szCs w:val="18"/>
          <w:lang w:val="es-MX" w:eastAsia="es-ES"/>
        </w:rPr>
      </w:pPr>
    </w:p>
    <w:p w14:paraId="6A9B1650" w14:textId="77777777" w:rsidR="000269F7" w:rsidRDefault="000269F7" w:rsidP="000269F7">
      <w:pPr>
        <w:spacing w:after="0" w:line="240" w:lineRule="auto"/>
        <w:jc w:val="center"/>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color w:val="E36C0A" w:themeColor="accent6" w:themeShade="BF"/>
          <w:sz w:val="18"/>
          <w:szCs w:val="18"/>
          <w:u w:val="single"/>
          <w:lang w:val="es-MX" w:eastAsia="es-ES"/>
        </w:rPr>
        <w:t>AVISO DE PRIVACIDAD:</w:t>
      </w:r>
    </w:p>
    <w:p w14:paraId="5AB3FD23" w14:textId="77777777" w:rsidR="000269F7" w:rsidRDefault="000269F7" w:rsidP="000269F7">
      <w:pPr>
        <w:spacing w:after="0" w:line="240" w:lineRule="auto"/>
        <w:jc w:val="both"/>
        <w:rPr>
          <w:rFonts w:ascii="Arial" w:eastAsia="Times New Roman" w:hAnsi="Arial" w:cs="Arial"/>
          <w:b/>
          <w:sz w:val="18"/>
          <w:szCs w:val="18"/>
          <w:u w:val="single"/>
          <w:lang w:val="es-MX" w:eastAsia="es-ES"/>
        </w:rPr>
      </w:pPr>
    </w:p>
    <w:p w14:paraId="0E19EE29" w14:textId="49848642" w:rsidR="00F80953" w:rsidRPr="00B51336" w:rsidRDefault="000269F7" w:rsidP="00B51336">
      <w:pPr>
        <w:pStyle w:val="Sinespaciado"/>
        <w:widowControl w:val="0"/>
        <w:jc w:val="both"/>
        <w:textAlignment w:val="baseline"/>
        <w:rPr>
          <w:rFonts w:ascii="Arial" w:hAnsi="Arial" w:cs="Arial"/>
          <w:sz w:val="18"/>
          <w:szCs w:val="18"/>
          <w:lang w:val="es-MX"/>
        </w:rPr>
      </w:pPr>
      <w:r>
        <w:rPr>
          <w:rFonts w:ascii="Arial" w:hAnsi="Arial" w:cs="Arial"/>
          <w:sz w:val="18"/>
          <w:szCs w:val="18"/>
          <w:lang w:val="es-MX"/>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MX"/>
        </w:rPr>
        <w:t>Tourmundial</w:t>
      </w:r>
      <w:proofErr w:type="spellEnd"/>
      <w:r>
        <w:rPr>
          <w:rFonts w:ascii="Arial" w:hAnsi="Arial" w:cs="Arial"/>
          <w:sz w:val="18"/>
          <w:szCs w:val="18"/>
          <w:lang w:val="es-MX"/>
        </w:rPr>
        <w:t xml:space="preserve"> el cual puede ser consultado en el sitio web: </w:t>
      </w:r>
      <w:hyperlink r:id="rId9">
        <w:r>
          <w:rPr>
            <w:rStyle w:val="EnlacedeInternet"/>
            <w:rFonts w:ascii="Arial" w:hAnsi="Arial" w:cs="Arial"/>
            <w:sz w:val="18"/>
            <w:szCs w:val="18"/>
            <w:lang w:val="es-MX"/>
          </w:rPr>
          <w:t>www.tourmundial.mx</w:t>
        </w:r>
      </w:hyperlink>
      <w:r>
        <w:rPr>
          <w:rFonts w:ascii="Arial" w:hAnsi="Arial" w:cs="Arial"/>
          <w:sz w:val="18"/>
          <w:szCs w:val="18"/>
          <w:lang w:val="es-MX"/>
        </w:rPr>
        <w:tab/>
      </w:r>
    </w:p>
    <w:p w14:paraId="090CB06A" w14:textId="77777777" w:rsidR="00084F01" w:rsidRDefault="00084F01" w:rsidP="00084F01">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p>
    <w:p w14:paraId="46D875CD" w14:textId="475EE274" w:rsidR="00084F01" w:rsidRPr="00385934" w:rsidRDefault="00084F01" w:rsidP="00084F01">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r w:rsidRPr="00385934">
        <w:rPr>
          <w:rFonts w:ascii="Arial" w:hAnsi="Arial" w:cs="Arial"/>
          <w:b/>
          <w:color w:val="E36C0A" w:themeColor="accent6" w:themeShade="BF"/>
          <w:sz w:val="22"/>
          <w:szCs w:val="22"/>
          <w:u w:val="single"/>
          <w:lang w:val="es-ES_tradnl" w:eastAsia="es-ES"/>
        </w:rPr>
        <w:t>VIGENCIA DEL 0</w:t>
      </w:r>
      <w:r>
        <w:rPr>
          <w:rFonts w:ascii="Arial" w:hAnsi="Arial" w:cs="Arial"/>
          <w:b/>
          <w:color w:val="E36C0A" w:themeColor="accent6" w:themeShade="BF"/>
          <w:sz w:val="22"/>
          <w:szCs w:val="22"/>
          <w:u w:val="single"/>
          <w:lang w:val="es-ES_tradnl" w:eastAsia="es-ES"/>
        </w:rPr>
        <w:t>1</w:t>
      </w:r>
      <w:r w:rsidRPr="00385934">
        <w:rPr>
          <w:rFonts w:ascii="Arial" w:hAnsi="Arial" w:cs="Arial"/>
          <w:b/>
          <w:color w:val="E36C0A" w:themeColor="accent6" w:themeShade="BF"/>
          <w:sz w:val="22"/>
          <w:szCs w:val="22"/>
          <w:u w:val="single"/>
          <w:lang w:val="es-ES_tradnl" w:eastAsia="es-ES"/>
        </w:rPr>
        <w:t xml:space="preserve"> DE </w:t>
      </w:r>
      <w:proofErr w:type="gramStart"/>
      <w:r w:rsidR="00B51336">
        <w:rPr>
          <w:rFonts w:ascii="Arial" w:hAnsi="Arial" w:cs="Arial"/>
          <w:b/>
          <w:color w:val="E36C0A" w:themeColor="accent6" w:themeShade="BF"/>
          <w:sz w:val="22"/>
          <w:szCs w:val="22"/>
          <w:u w:val="single"/>
          <w:lang w:val="es-ES_tradnl" w:eastAsia="es-ES"/>
        </w:rPr>
        <w:t>DICIEMBRE</w:t>
      </w:r>
      <w:r>
        <w:rPr>
          <w:rFonts w:ascii="Arial" w:hAnsi="Arial" w:cs="Arial"/>
          <w:b/>
          <w:color w:val="E36C0A" w:themeColor="accent6" w:themeShade="BF"/>
          <w:sz w:val="22"/>
          <w:szCs w:val="22"/>
          <w:u w:val="single"/>
          <w:lang w:val="es-ES_tradnl" w:eastAsia="es-ES"/>
        </w:rPr>
        <w:t xml:space="preserve">  DEL</w:t>
      </w:r>
      <w:proofErr w:type="gramEnd"/>
      <w:r>
        <w:rPr>
          <w:rFonts w:ascii="Arial" w:hAnsi="Arial" w:cs="Arial"/>
          <w:b/>
          <w:color w:val="E36C0A" w:themeColor="accent6" w:themeShade="BF"/>
          <w:sz w:val="22"/>
          <w:szCs w:val="22"/>
          <w:u w:val="single"/>
          <w:lang w:val="es-ES_tradnl" w:eastAsia="es-ES"/>
        </w:rPr>
        <w:t xml:space="preserve"> 2023</w:t>
      </w:r>
      <w:r w:rsidRPr="00385934">
        <w:rPr>
          <w:rFonts w:ascii="Arial" w:hAnsi="Arial" w:cs="Arial"/>
          <w:b/>
          <w:color w:val="E36C0A" w:themeColor="accent6" w:themeShade="BF"/>
          <w:sz w:val="22"/>
          <w:szCs w:val="22"/>
          <w:u w:val="single"/>
          <w:lang w:val="es-ES_tradnl" w:eastAsia="es-ES"/>
        </w:rPr>
        <w:t xml:space="preserve"> AL </w:t>
      </w:r>
      <w:r>
        <w:rPr>
          <w:rFonts w:ascii="Arial" w:hAnsi="Arial" w:cs="Arial"/>
          <w:b/>
          <w:color w:val="E36C0A" w:themeColor="accent6" w:themeShade="BF"/>
          <w:sz w:val="22"/>
          <w:szCs w:val="22"/>
          <w:u w:val="single"/>
          <w:lang w:val="es-ES_tradnl" w:eastAsia="es-ES"/>
        </w:rPr>
        <w:t xml:space="preserve">30 </w:t>
      </w:r>
      <w:r w:rsidRPr="00385934">
        <w:rPr>
          <w:rFonts w:ascii="Arial" w:hAnsi="Arial" w:cs="Arial"/>
          <w:b/>
          <w:color w:val="E36C0A" w:themeColor="accent6" w:themeShade="BF"/>
          <w:sz w:val="22"/>
          <w:szCs w:val="22"/>
          <w:u w:val="single"/>
          <w:lang w:val="es-ES_tradnl" w:eastAsia="es-ES"/>
        </w:rPr>
        <w:t xml:space="preserve">DE </w:t>
      </w:r>
      <w:r w:rsidR="00B51336">
        <w:rPr>
          <w:rFonts w:ascii="Arial" w:hAnsi="Arial" w:cs="Arial"/>
          <w:b/>
          <w:color w:val="E36C0A" w:themeColor="accent6" w:themeShade="BF"/>
          <w:sz w:val="22"/>
          <w:szCs w:val="22"/>
          <w:u w:val="single"/>
          <w:lang w:val="es-ES_tradnl" w:eastAsia="es-ES"/>
        </w:rPr>
        <w:t>SEPTIEMBRE</w:t>
      </w:r>
      <w:r w:rsidRPr="00385934">
        <w:rPr>
          <w:rFonts w:ascii="Arial" w:hAnsi="Arial" w:cs="Arial"/>
          <w:b/>
          <w:color w:val="E36C0A" w:themeColor="accent6" w:themeShade="BF"/>
          <w:sz w:val="22"/>
          <w:szCs w:val="22"/>
          <w:u w:val="single"/>
          <w:lang w:val="es-ES_tradnl" w:eastAsia="es-ES"/>
        </w:rPr>
        <w:t xml:space="preserve">  202</w:t>
      </w:r>
      <w:r>
        <w:rPr>
          <w:rFonts w:ascii="Arial" w:hAnsi="Arial" w:cs="Arial"/>
          <w:b/>
          <w:color w:val="E36C0A" w:themeColor="accent6" w:themeShade="BF"/>
          <w:sz w:val="22"/>
          <w:szCs w:val="22"/>
          <w:u w:val="single"/>
          <w:lang w:val="es-ES_tradnl" w:eastAsia="es-ES"/>
        </w:rPr>
        <w:t>4</w:t>
      </w:r>
    </w:p>
    <w:p w14:paraId="792C0226" w14:textId="77777777" w:rsidR="00084F01" w:rsidRPr="00385934" w:rsidRDefault="00084F01" w:rsidP="00084F01">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tbl>
      <w:tblPr>
        <w:tblStyle w:val="Sombreadomedio1-nfasis6"/>
        <w:tblW w:w="0" w:type="auto"/>
        <w:jc w:val="center"/>
        <w:tblLook w:val="04A0" w:firstRow="1" w:lastRow="0" w:firstColumn="1" w:lastColumn="0" w:noHBand="0" w:noVBand="1"/>
      </w:tblPr>
      <w:tblGrid>
        <w:gridCol w:w="9618"/>
      </w:tblGrid>
      <w:tr w:rsidR="00084F01" w:rsidRPr="00515DF7" w14:paraId="57650DCC" w14:textId="77777777" w:rsidTr="00B51336">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9676" w:type="dxa"/>
            <w:vAlign w:val="center"/>
          </w:tcPr>
          <w:p w14:paraId="285B735A" w14:textId="77777777" w:rsidR="00084F01" w:rsidRPr="00515DF7" w:rsidRDefault="00084F01" w:rsidP="001A1964">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00084F01" w:rsidRPr="00515DF7" w14:paraId="54A2C6A0" w14:textId="77777777" w:rsidTr="00B51336">
        <w:trPr>
          <w:cnfStyle w:val="000000100000" w:firstRow="0" w:lastRow="0" w:firstColumn="0" w:lastColumn="0" w:oddVBand="0" w:evenVBand="0" w:oddHBand="1" w:evenHBand="0" w:firstRowFirstColumn="0" w:firstRowLastColumn="0" w:lastRowFirstColumn="0" w:lastRowLastColumn="0"/>
          <w:trHeight w:val="1096"/>
          <w:jc w:val="center"/>
        </w:trPr>
        <w:tc>
          <w:tcPr>
            <w:cnfStyle w:val="001000000000" w:firstRow="0" w:lastRow="0" w:firstColumn="1" w:lastColumn="0" w:oddVBand="0" w:evenVBand="0" w:oddHBand="0" w:evenHBand="0" w:firstRowFirstColumn="0" w:firstRowLastColumn="0" w:lastRowFirstColumn="0" w:lastRowLastColumn="0"/>
            <w:tcW w:w="9676" w:type="dxa"/>
            <w:vAlign w:val="center"/>
          </w:tcPr>
          <w:p w14:paraId="5ACF3D99" w14:textId="75EC9FAC" w:rsidR="00084F01" w:rsidRPr="008F5B71" w:rsidRDefault="00084F01" w:rsidP="00084F01">
            <w:pPr>
              <w:pStyle w:val="Sinespaciado"/>
              <w:widowControl w:val="0"/>
              <w:suppressAutoHyphens w:val="0"/>
              <w:adjustRightInd w:val="0"/>
              <w:ind w:left="72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más de </w:t>
            </w:r>
            <w:r>
              <w:rPr>
                <w:rFonts w:ascii="Arial" w:hAnsi="Arial" w:cs="Arial"/>
                <w:sz w:val="18"/>
                <w:szCs w:val="18"/>
                <w:lang w:val="es-ES" w:eastAsia="es-ES"/>
              </w:rPr>
              <w:t>40</w:t>
            </w:r>
            <w:r w:rsidRPr="008F5B71">
              <w:rPr>
                <w:rFonts w:ascii="Arial" w:hAnsi="Arial" w:cs="Arial"/>
                <w:sz w:val="18"/>
                <w:szCs w:val="18"/>
                <w:lang w:val="es-ES" w:eastAsia="es-ES"/>
              </w:rPr>
              <w:t xml:space="preserve"> días antes de la fecha de salida del pasajero: </w:t>
            </w:r>
            <w:r w:rsidRPr="008F5B71">
              <w:rPr>
                <w:rFonts w:ascii="Arial" w:hAnsi="Arial" w:cs="Arial"/>
                <w:sz w:val="18"/>
                <w:szCs w:val="18"/>
                <w:u w:val="single"/>
                <w:lang w:val="es-ES" w:eastAsia="es-ES"/>
              </w:rPr>
              <w:t>SIN CARGO</w:t>
            </w:r>
            <w:r w:rsidRPr="008F5B71">
              <w:rPr>
                <w:rFonts w:ascii="Arial" w:hAnsi="Arial" w:cs="Arial"/>
                <w:sz w:val="18"/>
                <w:szCs w:val="18"/>
                <w:lang w:val="es-ES" w:eastAsia="es-ES"/>
              </w:rPr>
              <w:t>.</w:t>
            </w:r>
          </w:p>
          <w:p w14:paraId="5B7B0566" w14:textId="317EDB52" w:rsidR="00084F01" w:rsidRPr="001615C9" w:rsidRDefault="00084F01" w:rsidP="00084F01">
            <w:pPr>
              <w:pStyle w:val="Sinespaciado"/>
              <w:widowControl w:val="0"/>
              <w:numPr>
                <w:ilvl w:val="0"/>
                <w:numId w:val="6"/>
              </w:numPr>
              <w:suppressAutoHyphens w:val="0"/>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Pr>
                <w:rFonts w:ascii="Arial" w:hAnsi="Arial" w:cs="Arial"/>
                <w:sz w:val="18"/>
                <w:szCs w:val="18"/>
                <w:lang w:val="es-ES" w:eastAsia="es-ES"/>
              </w:rPr>
              <w:t>39</w:t>
            </w:r>
            <w:r w:rsidRPr="008F5B71">
              <w:rPr>
                <w:rFonts w:ascii="Arial" w:hAnsi="Arial" w:cs="Arial"/>
                <w:sz w:val="18"/>
                <w:szCs w:val="18"/>
                <w:lang w:val="es-ES" w:eastAsia="es-ES"/>
              </w:rPr>
              <w:t xml:space="preserve"> y </w:t>
            </w:r>
            <w:r>
              <w:rPr>
                <w:rFonts w:ascii="Arial" w:hAnsi="Arial" w:cs="Arial"/>
                <w:sz w:val="18"/>
                <w:szCs w:val="18"/>
                <w:lang w:val="es-ES" w:eastAsia="es-ES"/>
              </w:rPr>
              <w:t>20</w:t>
            </w:r>
            <w:r w:rsidRPr="008F5B71">
              <w:rPr>
                <w:rFonts w:ascii="Arial" w:hAnsi="Arial" w:cs="Arial"/>
                <w:sz w:val="18"/>
                <w:szCs w:val="18"/>
                <w:lang w:val="es-ES" w:eastAsia="es-ES"/>
              </w:rPr>
              <w:t xml:space="preserve"> días antes de la fecha de salida del pasajero: </w:t>
            </w:r>
            <w:r>
              <w:rPr>
                <w:rFonts w:ascii="Arial" w:hAnsi="Arial" w:cs="Arial"/>
                <w:sz w:val="18"/>
                <w:szCs w:val="18"/>
                <w:lang w:val="es-ES" w:eastAsia="es-ES"/>
              </w:rPr>
              <w:t>5</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14:paraId="14FD4DEA" w14:textId="6795BF46" w:rsidR="00084F01" w:rsidRPr="00515DF7" w:rsidRDefault="00084F01" w:rsidP="00084F01">
            <w:pPr>
              <w:pStyle w:val="Sinespaciado"/>
              <w:widowControl w:val="0"/>
              <w:numPr>
                <w:ilvl w:val="0"/>
                <w:numId w:val="6"/>
              </w:numPr>
              <w:suppressAutoHyphens w:val="0"/>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Pr>
                <w:rFonts w:ascii="Arial" w:hAnsi="Arial" w:cs="Arial"/>
                <w:sz w:val="18"/>
                <w:szCs w:val="18"/>
                <w:lang w:val="es-ES" w:eastAsia="es-ES"/>
              </w:rPr>
              <w:t>19</w:t>
            </w:r>
            <w:r w:rsidRPr="008F5B71">
              <w:rPr>
                <w:rFonts w:ascii="Arial" w:hAnsi="Arial" w:cs="Arial"/>
                <w:sz w:val="18"/>
                <w:szCs w:val="18"/>
                <w:lang w:val="es-ES" w:eastAsia="es-ES"/>
              </w:rPr>
              <w:t xml:space="preserve"> y </w:t>
            </w:r>
            <w:r>
              <w:rPr>
                <w:rFonts w:ascii="Arial" w:hAnsi="Arial" w:cs="Arial"/>
                <w:sz w:val="18"/>
                <w:szCs w:val="18"/>
                <w:lang w:val="es-ES" w:eastAsia="es-ES"/>
              </w:rPr>
              <w:t>0</w:t>
            </w:r>
            <w:r w:rsidRPr="008F5B71">
              <w:rPr>
                <w:rFonts w:ascii="Arial" w:hAnsi="Arial" w:cs="Arial"/>
                <w:sz w:val="18"/>
                <w:szCs w:val="18"/>
                <w:lang w:val="es-ES" w:eastAsia="es-ES"/>
              </w:rPr>
              <w:t xml:space="preserve"> días antes de la fecha de salida del pasajero: </w:t>
            </w:r>
            <w:r>
              <w:rPr>
                <w:rFonts w:ascii="Arial" w:hAnsi="Arial" w:cs="Arial"/>
                <w:sz w:val="18"/>
                <w:szCs w:val="18"/>
                <w:lang w:val="es-ES" w:eastAsia="es-ES"/>
              </w:rPr>
              <w:t>100</w:t>
            </w:r>
            <w:r w:rsidRPr="008F5B71">
              <w:rPr>
                <w:rFonts w:ascii="Arial" w:hAnsi="Arial" w:cs="Arial"/>
                <w:sz w:val="18"/>
                <w:szCs w:val="18"/>
                <w:u w:val="single"/>
                <w:lang w:val="es-ES" w:eastAsia="es-ES"/>
              </w:rPr>
              <w:t>%</w:t>
            </w:r>
            <w:r w:rsidRPr="008F5B71">
              <w:rPr>
                <w:rFonts w:ascii="Arial" w:hAnsi="Arial" w:cs="Arial"/>
                <w:sz w:val="18"/>
                <w:szCs w:val="18"/>
                <w:lang w:val="es-ES" w:eastAsia="es-ES"/>
              </w:rPr>
              <w:t xml:space="preserve"> del total de la reservación.</w:t>
            </w:r>
            <w:r w:rsidRPr="007B1623">
              <w:rPr>
                <w:rFonts w:ascii="Proxima Nova Alt Lt" w:hAnsi="Proxima Nova Alt Lt" w:cs="Arial"/>
                <w:color w:val="E36C0A" w:themeColor="accent6" w:themeShade="BF"/>
                <w:sz w:val="18"/>
                <w:szCs w:val="18"/>
                <w:lang w:val="es-ES" w:eastAsia="es-ES"/>
              </w:rPr>
              <w:t xml:space="preserve"> NO reembolsables, NO endosables, NO permiten cambio de fecha y/o nombre*</w:t>
            </w:r>
          </w:p>
        </w:tc>
      </w:tr>
    </w:tbl>
    <w:p w14:paraId="03AABFF2" w14:textId="77777777" w:rsidR="00084F01" w:rsidRPr="00515DF7" w:rsidRDefault="00084F01" w:rsidP="00084F01">
      <w:pPr>
        <w:pStyle w:val="Sinespaciado"/>
        <w:widowControl w:val="0"/>
        <w:adjustRightInd w:val="0"/>
        <w:jc w:val="center"/>
        <w:textAlignment w:val="baseline"/>
        <w:rPr>
          <w:rFonts w:ascii="Arial" w:hAnsi="Arial" w:cs="Arial"/>
          <w:b/>
          <w:sz w:val="18"/>
          <w:szCs w:val="18"/>
          <w:u w:val="single"/>
          <w:lang w:val="es-ES_tradnl" w:eastAsia="es-ES"/>
        </w:rPr>
      </w:pPr>
    </w:p>
    <w:p w14:paraId="489255E5" w14:textId="77777777" w:rsidR="00084F01" w:rsidRPr="00515DF7" w:rsidRDefault="00084F01" w:rsidP="00084F01">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14:paraId="13D24E86" w14:textId="77777777" w:rsidR="00F80953" w:rsidRDefault="00F80953">
      <w:pPr>
        <w:pStyle w:val="Sinespaciado"/>
        <w:widowControl w:val="0"/>
        <w:textAlignment w:val="baseline"/>
        <w:rPr>
          <w:rFonts w:ascii="Arial" w:hAnsi="Arial" w:cs="Arial"/>
          <w:b/>
          <w:color w:val="E36C0A" w:themeColor="accent6" w:themeShade="BF"/>
          <w:sz w:val="22"/>
          <w:szCs w:val="22"/>
          <w:u w:val="single"/>
          <w:lang w:eastAsia="es-ES"/>
        </w:rPr>
      </w:pPr>
    </w:p>
    <w:p w14:paraId="061B23EE" w14:textId="77777777" w:rsidR="00F80953" w:rsidRDefault="00F80953">
      <w:pPr>
        <w:pStyle w:val="Sinespaciado"/>
        <w:widowControl w:val="0"/>
        <w:textAlignment w:val="baseline"/>
        <w:rPr>
          <w:rFonts w:ascii="Arial" w:hAnsi="Arial" w:cs="Arial"/>
          <w:b/>
          <w:color w:val="E36C0A" w:themeColor="accent6" w:themeShade="BF"/>
          <w:sz w:val="22"/>
          <w:szCs w:val="22"/>
          <w:u w:val="single"/>
          <w:lang w:eastAsia="es-ES"/>
        </w:rPr>
      </w:pPr>
    </w:p>
    <w:p w14:paraId="5A3E0C3E" w14:textId="77777777" w:rsidR="00F80953" w:rsidRDefault="00F80953">
      <w:pPr>
        <w:pStyle w:val="Sinespaciado"/>
        <w:widowControl w:val="0"/>
        <w:textAlignment w:val="baseline"/>
        <w:rPr>
          <w:rFonts w:ascii="Arial" w:hAnsi="Arial" w:cs="Arial"/>
          <w:b/>
          <w:color w:val="E36C0A" w:themeColor="accent6" w:themeShade="BF"/>
          <w:sz w:val="22"/>
          <w:szCs w:val="22"/>
          <w:u w:val="single"/>
          <w:lang w:eastAsia="es-ES"/>
        </w:rPr>
      </w:pPr>
    </w:p>
    <w:sectPr w:rsidR="00F80953" w:rsidSect="00806F6D">
      <w:headerReference w:type="default" r:id="rId10"/>
      <w:footerReference w:type="default" r:id="rId11"/>
      <w:pgSz w:w="11906" w:h="16838"/>
      <w:pgMar w:top="1418" w:right="1134" w:bottom="85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740F4" w14:textId="77777777" w:rsidR="00E32FA5" w:rsidRDefault="00E32FA5">
      <w:pPr>
        <w:spacing w:after="0" w:line="240" w:lineRule="auto"/>
      </w:pPr>
      <w:r>
        <w:separator/>
      </w:r>
    </w:p>
  </w:endnote>
  <w:endnote w:type="continuationSeparator" w:id="0">
    <w:p w14:paraId="57F15222" w14:textId="77777777" w:rsidR="00E32FA5" w:rsidRDefault="00E3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4D2B" w14:textId="77777777" w:rsidR="00381CC7" w:rsidRDefault="00381CC7" w:rsidP="00381CC7">
    <w:pPr>
      <w:pStyle w:val="Piedepgina"/>
      <w:jc w:val="center"/>
      <w:rPr>
        <w:rFonts w:ascii="Arial" w:hAnsi="Arial" w:cs="Arial"/>
        <w:sz w:val="13"/>
        <w:szCs w:val="13"/>
      </w:rPr>
    </w:pPr>
  </w:p>
  <w:p w14:paraId="685943DC" w14:textId="77777777" w:rsidR="00381CC7" w:rsidRDefault="00381CC7" w:rsidP="00381CC7">
    <w:pPr>
      <w:pStyle w:val="Piedepgina"/>
      <w:jc w:val="center"/>
      <w:rPr>
        <w:rFonts w:ascii="Arial" w:hAnsi="Arial" w:cs="Arial"/>
        <w:sz w:val="13"/>
        <w:szCs w:val="13"/>
      </w:rPr>
    </w:pPr>
    <w:r>
      <w:rPr>
        <w:rFonts w:ascii="Arial" w:hAnsi="Arial" w:cs="Arial"/>
        <w:sz w:val="13"/>
        <w:szCs w:val="13"/>
      </w:rPr>
      <w:t>Tel (52) (55) 4147 – 5780</w:t>
    </w:r>
  </w:p>
  <w:p w14:paraId="438D3593" w14:textId="77777777" w:rsidR="00381CC7" w:rsidRDefault="00381CC7" w:rsidP="00381CC7">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1B4D1C66" w14:textId="77777777" w:rsidR="00381CC7" w:rsidRPr="009D2BB6" w:rsidRDefault="00381CC7" w:rsidP="00381CC7">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B10E1A2" w14:textId="77777777" w:rsidR="00E90DD0" w:rsidRDefault="00E90DD0">
    <w:pPr>
      <w:pStyle w:val="Piedepgina"/>
      <w:jc w:val="center"/>
      <w:rPr>
        <w:rFonts w:ascii="Arial" w:hAnsi="Arial"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9D7EF" w14:textId="77777777" w:rsidR="00E32FA5" w:rsidRDefault="00E32FA5">
      <w:pPr>
        <w:spacing w:after="0" w:line="240" w:lineRule="auto"/>
      </w:pPr>
      <w:r>
        <w:separator/>
      </w:r>
    </w:p>
  </w:footnote>
  <w:footnote w:type="continuationSeparator" w:id="0">
    <w:p w14:paraId="0D66C9B2" w14:textId="77777777" w:rsidR="00E32FA5" w:rsidRDefault="00E32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8B83" w14:textId="34D68E04" w:rsidR="00E90DD0" w:rsidRDefault="00E7752E" w:rsidP="00D443CD">
    <w:pPr>
      <w:pStyle w:val="Encabezado"/>
      <w:tabs>
        <w:tab w:val="clear" w:pos="4252"/>
        <w:tab w:val="clear" w:pos="8504"/>
        <w:tab w:val="left" w:pos="2837"/>
      </w:tabs>
    </w:pPr>
    <w:r>
      <w:rPr>
        <w:noProof/>
        <w:lang w:val="es-MX" w:eastAsia="es-MX"/>
      </w:rPr>
      <mc:AlternateContent>
        <mc:Choice Requires="wps">
          <w:drawing>
            <wp:anchor distT="0" distB="0" distL="114300" distR="114300" simplePos="0" relativeHeight="251659264" behindDoc="1" locked="0" layoutInCell="1" allowOverlap="1" wp14:anchorId="31674C19" wp14:editId="431E8011">
              <wp:simplePos x="0" y="0"/>
              <wp:positionH relativeFrom="page">
                <wp:align>left</wp:align>
              </wp:positionH>
              <wp:positionV relativeFrom="paragraph">
                <wp:posOffset>-452120</wp:posOffset>
              </wp:positionV>
              <wp:extent cx="7696200" cy="897147"/>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89714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902A4" id="5 Rectángulo" o:spid="_x0000_s1026" style="position:absolute;margin-left:0;margin-top:-35.6pt;width:606pt;height:70.6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" fillcolor="#bfbfbf [2412]" stroked="f" strokeweight="2pt">
              <w10:wrap anchorx="page"/>
            </v:rect>
          </w:pict>
        </mc:Fallback>
      </mc:AlternateContent>
    </w:r>
    <w:r w:rsidR="00806F6D">
      <w:rPr>
        <w:noProof/>
        <w:lang w:val="en-IN" w:eastAsia="en-IN"/>
      </w:rPr>
      <w:drawing>
        <wp:anchor distT="0" distB="0" distL="0" distR="0" simplePos="0" relativeHeight="251661312" behindDoc="1" locked="0" layoutInCell="0" allowOverlap="1" wp14:anchorId="4F45F908" wp14:editId="492956D5">
          <wp:simplePos x="0" y="0"/>
          <wp:positionH relativeFrom="column">
            <wp:posOffset>-266428</wp:posOffset>
          </wp:positionH>
          <wp:positionV relativeFrom="paragraph">
            <wp:posOffset>-196215</wp:posOffset>
          </wp:positionV>
          <wp:extent cx="2124000" cy="512461"/>
          <wp:effectExtent l="0" t="0" r="0" b="190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noChangeArrowheads="1"/>
                  </pic:cNvPicPr>
                </pic:nvPicPr>
                <pic:blipFill>
                  <a:blip r:embed="rId1"/>
                  <a:stretch>
                    <a:fillRect/>
                  </a:stretch>
                </pic:blipFill>
                <pic:spPr bwMode="auto">
                  <a:xfrm>
                    <a:off x="0" y="0"/>
                    <a:ext cx="2124000" cy="512461"/>
                  </a:xfrm>
                  <a:prstGeom prst="rect">
                    <a:avLst/>
                  </a:prstGeom>
                </pic:spPr>
              </pic:pic>
            </a:graphicData>
          </a:graphic>
          <wp14:sizeRelH relativeFrom="margin">
            <wp14:pctWidth>0</wp14:pctWidth>
          </wp14:sizeRelH>
          <wp14:sizeRelV relativeFrom="margin">
            <wp14:pctHeight>0</wp14:pctHeight>
          </wp14:sizeRelV>
        </wp:anchor>
      </w:drawing>
    </w:r>
    <w:r w:rsidR="00D443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790C7B60" id="_x0000_i1059" style="width:9.25pt;height:9.25pt" coordsize="" o:spt="100" o:bullet="t" adj="0,,0" path="" stroked="f">
        <v:stroke joinstyle="miter"/>
        <v:imagedata r:id="rId1" o:title=""/>
        <v:formulas/>
        <v:path o:connecttype="segments"/>
      </v:shape>
    </w:pict>
  </w:numPicBullet>
  <w:abstractNum w:abstractNumId="0" w15:restartNumberingAfterBreak="0">
    <w:nsid w:val="0B090659"/>
    <w:multiLevelType w:val="multilevel"/>
    <w:tmpl w:val="8AE01F5E"/>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74E48F0"/>
    <w:multiLevelType w:val="multilevel"/>
    <w:tmpl w:val="DE027094"/>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447E10"/>
    <w:multiLevelType w:val="multilevel"/>
    <w:tmpl w:val="181424FE"/>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EDC3E9A"/>
    <w:multiLevelType w:val="multilevel"/>
    <w:tmpl w:val="D4C6684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8A7314"/>
    <w:multiLevelType w:val="multilevel"/>
    <w:tmpl w:val="3CB205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39D30E6"/>
    <w:multiLevelType w:val="multilevel"/>
    <w:tmpl w:val="4B22CE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C1E5F76"/>
    <w:multiLevelType w:val="hybridMultilevel"/>
    <w:tmpl w:val="0CF0D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D4"/>
    <w:rsid w:val="00021FF8"/>
    <w:rsid w:val="000269F7"/>
    <w:rsid w:val="00084F01"/>
    <w:rsid w:val="000956D4"/>
    <w:rsid w:val="000F0404"/>
    <w:rsid w:val="00122EEC"/>
    <w:rsid w:val="001271BD"/>
    <w:rsid w:val="001366F1"/>
    <w:rsid w:val="00150062"/>
    <w:rsid w:val="00164BAB"/>
    <w:rsid w:val="00187810"/>
    <w:rsid w:val="001A3986"/>
    <w:rsid w:val="00207A97"/>
    <w:rsid w:val="00216B26"/>
    <w:rsid w:val="00245710"/>
    <w:rsid w:val="00286E73"/>
    <w:rsid w:val="00291221"/>
    <w:rsid w:val="00291DEE"/>
    <w:rsid w:val="00295A3F"/>
    <w:rsid w:val="002B5561"/>
    <w:rsid w:val="00347C3F"/>
    <w:rsid w:val="00351889"/>
    <w:rsid w:val="00381CC7"/>
    <w:rsid w:val="003859D7"/>
    <w:rsid w:val="003955F9"/>
    <w:rsid w:val="003A0B77"/>
    <w:rsid w:val="003E2501"/>
    <w:rsid w:val="003E7835"/>
    <w:rsid w:val="004056DE"/>
    <w:rsid w:val="00444E36"/>
    <w:rsid w:val="00465846"/>
    <w:rsid w:val="00585E2D"/>
    <w:rsid w:val="00586519"/>
    <w:rsid w:val="005D3B39"/>
    <w:rsid w:val="005F69D0"/>
    <w:rsid w:val="005F7ADB"/>
    <w:rsid w:val="00605693"/>
    <w:rsid w:val="006608D0"/>
    <w:rsid w:val="006610B8"/>
    <w:rsid w:val="0067723B"/>
    <w:rsid w:val="006C6A07"/>
    <w:rsid w:val="007D18D7"/>
    <w:rsid w:val="007F61AC"/>
    <w:rsid w:val="00802AF7"/>
    <w:rsid w:val="00805EF8"/>
    <w:rsid w:val="00806F6D"/>
    <w:rsid w:val="00833668"/>
    <w:rsid w:val="008343F7"/>
    <w:rsid w:val="00837ACB"/>
    <w:rsid w:val="00860D43"/>
    <w:rsid w:val="00864B9E"/>
    <w:rsid w:val="00873DBD"/>
    <w:rsid w:val="008B5908"/>
    <w:rsid w:val="008C4173"/>
    <w:rsid w:val="0090435A"/>
    <w:rsid w:val="009127A9"/>
    <w:rsid w:val="00950587"/>
    <w:rsid w:val="009804C9"/>
    <w:rsid w:val="00981302"/>
    <w:rsid w:val="00997289"/>
    <w:rsid w:val="009A5865"/>
    <w:rsid w:val="009B7A62"/>
    <w:rsid w:val="00A1435D"/>
    <w:rsid w:val="00A560E8"/>
    <w:rsid w:val="00A87073"/>
    <w:rsid w:val="00A96817"/>
    <w:rsid w:val="00AA0891"/>
    <w:rsid w:val="00AB2FBF"/>
    <w:rsid w:val="00AC2A86"/>
    <w:rsid w:val="00AC36F5"/>
    <w:rsid w:val="00AC39BD"/>
    <w:rsid w:val="00AD1C82"/>
    <w:rsid w:val="00B22260"/>
    <w:rsid w:val="00B31582"/>
    <w:rsid w:val="00B51336"/>
    <w:rsid w:val="00B81AB2"/>
    <w:rsid w:val="00C064D9"/>
    <w:rsid w:val="00C2794A"/>
    <w:rsid w:val="00C56972"/>
    <w:rsid w:val="00CA005D"/>
    <w:rsid w:val="00CB2691"/>
    <w:rsid w:val="00CC06FA"/>
    <w:rsid w:val="00CF1DE8"/>
    <w:rsid w:val="00D0077D"/>
    <w:rsid w:val="00D01615"/>
    <w:rsid w:val="00D0325A"/>
    <w:rsid w:val="00D11FC2"/>
    <w:rsid w:val="00D169C9"/>
    <w:rsid w:val="00D3298A"/>
    <w:rsid w:val="00D443CD"/>
    <w:rsid w:val="00D56BEF"/>
    <w:rsid w:val="00D7179B"/>
    <w:rsid w:val="00DA4CBF"/>
    <w:rsid w:val="00E04BCD"/>
    <w:rsid w:val="00E32FA5"/>
    <w:rsid w:val="00E7752E"/>
    <w:rsid w:val="00E8031B"/>
    <w:rsid w:val="00E90DD0"/>
    <w:rsid w:val="00EB144B"/>
    <w:rsid w:val="00EC5A50"/>
    <w:rsid w:val="00EE6398"/>
    <w:rsid w:val="00EF17D4"/>
    <w:rsid w:val="00F22A88"/>
    <w:rsid w:val="00F72F6C"/>
    <w:rsid w:val="00F80953"/>
    <w:rsid w:val="00FC2608"/>
    <w:rsid w:val="00FE36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8E34E"/>
  <w15:docId w15:val="{45CF5824-F947-47FC-A663-3BBC3E10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38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E82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E8238F"/>
    <w:rPr>
      <w:lang w:val="es-ES"/>
    </w:rPr>
  </w:style>
  <w:style w:type="character" w:customStyle="1" w:styleId="EnlacedeInternet">
    <w:name w:val="Enlace de Internet"/>
    <w:basedOn w:val="Fuentedeprrafopredeter"/>
    <w:uiPriority w:val="99"/>
    <w:unhideWhenUsed/>
    <w:rsid w:val="00E8238F"/>
    <w:rPr>
      <w:color w:val="0000FF" w:themeColor="hyperlink"/>
      <w:u w:val="single"/>
    </w:rPr>
  </w:style>
  <w:style w:type="character" w:customStyle="1" w:styleId="EncabezadoCar">
    <w:name w:val="Encabezado Car"/>
    <w:basedOn w:val="Fuentedeprrafopredeter"/>
    <w:link w:val="Encabezado"/>
    <w:qFormat/>
    <w:rsid w:val="00E8238F"/>
    <w:rPr>
      <w:lang w:val="es-ES"/>
    </w:rPr>
  </w:style>
  <w:style w:type="character" w:styleId="Textoennegrita">
    <w:name w:val="Strong"/>
    <w:basedOn w:val="Fuentedeprrafopredeter"/>
    <w:qFormat/>
    <w:rsid w:val="00240742"/>
    <w:rPr>
      <w:b/>
      <w:bCs/>
    </w:rPr>
  </w:style>
  <w:style w:type="character" w:customStyle="1" w:styleId="TextodegloboCar">
    <w:name w:val="Texto de globo Car"/>
    <w:basedOn w:val="Fuentedeprrafopredeter"/>
    <w:link w:val="Textodeglobo"/>
    <w:uiPriority w:val="99"/>
    <w:semiHidden/>
    <w:qFormat/>
    <w:rsid w:val="000061D1"/>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E82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E8238F"/>
    <w:pPr>
      <w:tabs>
        <w:tab w:val="center" w:pos="4252"/>
        <w:tab w:val="right" w:pos="8504"/>
      </w:tabs>
      <w:spacing w:after="0" w:line="240" w:lineRule="auto"/>
    </w:pPr>
  </w:style>
  <w:style w:type="paragraph" w:styleId="Encabezado">
    <w:name w:val="header"/>
    <w:basedOn w:val="Normal"/>
    <w:link w:val="EncabezadoCar"/>
    <w:unhideWhenUsed/>
    <w:rsid w:val="00E8238F"/>
    <w:pPr>
      <w:tabs>
        <w:tab w:val="center" w:pos="4252"/>
        <w:tab w:val="right" w:pos="8504"/>
      </w:tabs>
      <w:spacing w:after="0" w:line="240" w:lineRule="auto"/>
    </w:pPr>
  </w:style>
  <w:style w:type="paragraph" w:styleId="Prrafodelista">
    <w:name w:val="List Paragraph"/>
    <w:basedOn w:val="Normal"/>
    <w:uiPriority w:val="34"/>
    <w:qFormat/>
    <w:rsid w:val="00E8238F"/>
    <w:pPr>
      <w:ind w:left="720"/>
      <w:contextualSpacing/>
    </w:pPr>
  </w:style>
  <w:style w:type="paragraph" w:styleId="Textodeglobo">
    <w:name w:val="Balloon Text"/>
    <w:basedOn w:val="Normal"/>
    <w:link w:val="TextodegloboCar"/>
    <w:uiPriority w:val="99"/>
    <w:semiHidden/>
    <w:unhideWhenUsed/>
    <w:qFormat/>
    <w:rsid w:val="000061D1"/>
    <w:pPr>
      <w:spacing w:after="0" w:line="240" w:lineRule="auto"/>
    </w:pPr>
    <w:rPr>
      <w:rFonts w:ascii="Tahoma" w:hAnsi="Tahoma" w:cs="Tahoma"/>
      <w:sz w:val="16"/>
      <w:szCs w:val="16"/>
    </w:rPr>
  </w:style>
  <w:style w:type="table" w:styleId="Cuadrculamedia1-nfasis6">
    <w:name w:val="Medium Grid 1 Accent 6"/>
    <w:basedOn w:val="Tablanormal"/>
    <w:uiPriority w:val="67"/>
    <w:rsid w:val="00E8238F"/>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Hipervnculo">
    <w:name w:val="Hyperlink"/>
    <w:basedOn w:val="Fuentedeprrafopredeter"/>
    <w:uiPriority w:val="99"/>
    <w:unhideWhenUsed/>
    <w:qFormat/>
    <w:rsid w:val="00381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2012">
      <w:bodyDiv w:val="1"/>
      <w:marLeft w:val="0"/>
      <w:marRight w:val="0"/>
      <w:marTop w:val="0"/>
      <w:marBottom w:val="0"/>
      <w:divBdr>
        <w:top w:val="none" w:sz="0" w:space="0" w:color="auto"/>
        <w:left w:val="none" w:sz="0" w:space="0" w:color="auto"/>
        <w:bottom w:val="none" w:sz="0" w:space="0" w:color="auto"/>
        <w:right w:val="none" w:sz="0" w:space="0" w:color="auto"/>
      </w:divBdr>
    </w:div>
    <w:div w:id="686521405">
      <w:bodyDiv w:val="1"/>
      <w:marLeft w:val="0"/>
      <w:marRight w:val="0"/>
      <w:marTop w:val="0"/>
      <w:marBottom w:val="0"/>
      <w:divBdr>
        <w:top w:val="none" w:sz="0" w:space="0" w:color="auto"/>
        <w:left w:val="none" w:sz="0" w:space="0" w:color="auto"/>
        <w:bottom w:val="none" w:sz="0" w:space="0" w:color="auto"/>
        <w:right w:val="none" w:sz="0" w:space="0" w:color="auto"/>
      </w:divBdr>
    </w:div>
    <w:div w:id="1507747447">
      <w:bodyDiv w:val="1"/>
      <w:marLeft w:val="0"/>
      <w:marRight w:val="0"/>
      <w:marTop w:val="0"/>
      <w:marBottom w:val="0"/>
      <w:divBdr>
        <w:top w:val="none" w:sz="0" w:space="0" w:color="auto"/>
        <w:left w:val="none" w:sz="0" w:space="0" w:color="auto"/>
        <w:bottom w:val="none" w:sz="0" w:space="0" w:color="auto"/>
        <w:right w:val="none" w:sz="0" w:space="0" w:color="auto"/>
      </w:divBdr>
    </w:div>
    <w:div w:id="172629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4EE0-A2B6-43A9-8972-6901224B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1712</Words>
  <Characters>9418</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ITZAYANA DURAN NAVA</cp:lastModifiedBy>
  <cp:revision>2</cp:revision>
  <dcterms:created xsi:type="dcterms:W3CDTF">2023-12-20T15:25:00Z</dcterms:created>
  <dcterms:modified xsi:type="dcterms:W3CDTF">2023-12-20T15:25:00Z</dcterms:modified>
  <dc:language>es-ES</dc:language>
</cp:coreProperties>
</file>