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434914" w14:textId="77777777" w:rsidR="00E21374" w:rsidRDefault="00E21374">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495" w:type="dxa"/>
        <w:jc w:val="right"/>
        <w:tblLayout w:type="fixed"/>
        <w:tblLook w:val="04A0" w:firstRow="1" w:lastRow="0" w:firstColumn="1" w:lastColumn="0" w:noHBand="0" w:noVBand="1"/>
      </w:tblPr>
      <w:tblGrid>
        <w:gridCol w:w="8495"/>
      </w:tblGrid>
      <w:tr w:rsidR="000C5335" w14:paraId="17378729" w14:textId="77777777" w:rsidTr="00695B17">
        <w:trPr>
          <w:cnfStyle w:val="100000000000" w:firstRow="1" w:lastRow="0" w:firstColumn="0" w:lastColumn="0" w:oddVBand="0" w:evenVBand="0" w:oddHBand="0" w:evenHBand="0" w:firstRowFirstColumn="0" w:firstRowLastColumn="0" w:lastRowFirstColumn="0" w:lastRowLastColumn="0"/>
          <w:trHeight w:val="508"/>
          <w:jc w:val="right"/>
        </w:trPr>
        <w:tc>
          <w:tcPr>
            <w:cnfStyle w:val="001000000000" w:firstRow="0" w:lastRow="0" w:firstColumn="1" w:lastColumn="0" w:oddVBand="0" w:evenVBand="0" w:oddHBand="0" w:evenHBand="0" w:firstRowFirstColumn="0" w:firstRowLastColumn="0" w:lastRowFirstColumn="0" w:lastRowLastColumn="0"/>
            <w:tcW w:w="8495" w:type="dxa"/>
            <w:tcBorders>
              <w:top w:val="single" w:sz="8" w:space="0" w:color="FFFFFF"/>
              <w:left w:val="single" w:sz="8" w:space="0" w:color="FFFFFF"/>
              <w:right w:val="single" w:sz="8" w:space="0" w:color="FFFFFF"/>
            </w:tcBorders>
          </w:tcPr>
          <w:p w14:paraId="4A576E83" w14:textId="210DCA8B" w:rsidR="000C5335" w:rsidRDefault="00377127" w:rsidP="00695B17">
            <w:pPr>
              <w:widowControl w:val="0"/>
              <w:spacing w:after="0" w:line="240" w:lineRule="auto"/>
              <w:ind w:left="-284" w:right="-579" w:firstLine="284"/>
              <w:rPr>
                <w:rFonts w:ascii="Arial" w:eastAsia="Times New Roman" w:hAnsi="Arial" w:cs="Arial"/>
                <w:color w:val="EF782D"/>
                <w:sz w:val="40"/>
                <w:szCs w:val="40"/>
                <w:lang w:eastAsia="es-ES"/>
              </w:rPr>
            </w:pPr>
            <w:r>
              <w:rPr>
                <w:rFonts w:ascii="Arial" w:eastAsia="Times New Roman" w:hAnsi="Arial" w:cs="Arial"/>
                <w:color w:val="EF782D"/>
                <w:sz w:val="40"/>
                <w:szCs w:val="40"/>
                <w:lang w:eastAsia="es-ES"/>
              </w:rPr>
              <w:t xml:space="preserve">    </w:t>
            </w:r>
            <w:r w:rsidR="00A40FB0">
              <w:rPr>
                <w:rFonts w:ascii="Arial" w:eastAsia="Times New Roman" w:hAnsi="Arial" w:cs="Arial"/>
                <w:color w:val="EF782D"/>
                <w:sz w:val="40"/>
                <w:szCs w:val="40"/>
                <w:lang w:eastAsia="es-ES"/>
              </w:rPr>
              <w:t>TURQUIA &amp; DUBAI</w:t>
            </w:r>
            <w:r w:rsidR="005D3915">
              <w:rPr>
                <w:rFonts w:ascii="Arial" w:eastAsia="Times New Roman" w:hAnsi="Arial" w:cs="Arial"/>
                <w:color w:val="EF782D"/>
                <w:sz w:val="40"/>
                <w:szCs w:val="40"/>
                <w:lang w:eastAsia="es-ES"/>
              </w:rPr>
              <w:t xml:space="preserve"> con CUPOS AÉREOS</w:t>
            </w:r>
          </w:p>
        </w:tc>
      </w:tr>
    </w:tbl>
    <w:p w14:paraId="4848F521" w14:textId="77777777" w:rsidR="000C5335" w:rsidRDefault="000C5335" w:rsidP="000C5335">
      <w:pPr>
        <w:spacing w:after="0" w:line="240" w:lineRule="auto"/>
        <w:ind w:left="-284" w:right="-579" w:firstLine="284"/>
        <w:jc w:val="center"/>
        <w:rPr>
          <w:rFonts w:ascii="Arial" w:eastAsia="Times New Roman" w:hAnsi="Arial" w:cs="Arial"/>
          <w:b/>
          <w:color w:val="E36C0A" w:themeColor="accent6" w:themeShade="BF"/>
          <w:sz w:val="18"/>
          <w:szCs w:val="18"/>
          <w:u w:val="single"/>
          <w:lang w:eastAsia="es-ES"/>
        </w:rPr>
      </w:pPr>
    </w:p>
    <w:p w14:paraId="31F0C689" w14:textId="77777777" w:rsidR="000C5335" w:rsidRDefault="000C5335" w:rsidP="000C5335">
      <w:pPr>
        <w:spacing w:after="0" w:line="240" w:lineRule="auto"/>
        <w:ind w:left="-284" w:right="-579" w:firstLine="284"/>
        <w:jc w:val="center"/>
        <w:rPr>
          <w:rFonts w:ascii="Arial" w:eastAsia="Times New Roman" w:hAnsi="Arial" w:cs="Arial"/>
          <w:b/>
          <w:color w:val="E36C0A" w:themeColor="accent6" w:themeShade="BF"/>
          <w:sz w:val="18"/>
          <w:szCs w:val="18"/>
          <w:u w:val="single"/>
          <w:lang w:eastAsia="es-ES"/>
        </w:rPr>
      </w:pPr>
    </w:p>
    <w:p w14:paraId="7CFD3D8C"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1A2F2484" w14:textId="77777777" w:rsidR="000C5335" w:rsidRDefault="000C5335" w:rsidP="000C5335">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page" w:tblpX="1131" w:tblpY="83"/>
        <w:tblW w:w="10255" w:type="dxa"/>
        <w:shd w:val="clear" w:color="auto" w:fill="FDE4D0"/>
        <w:tblLayout w:type="fixed"/>
        <w:tblLook w:val="04A0" w:firstRow="1" w:lastRow="0" w:firstColumn="1" w:lastColumn="0" w:noHBand="0" w:noVBand="1"/>
      </w:tblPr>
      <w:tblGrid>
        <w:gridCol w:w="10255"/>
      </w:tblGrid>
      <w:tr w:rsidR="000C5335" w14:paraId="05628E44" w14:textId="77777777" w:rsidTr="007C0885">
        <w:trPr>
          <w:cnfStyle w:val="100000000000" w:firstRow="1" w:lastRow="0" w:firstColumn="0" w:lastColumn="0" w:oddVBand="0" w:evenVBand="0" w:oddHBand="0" w:evenHBand="0" w:firstRowFirstColumn="0" w:firstRowLastColumn="0" w:lastRowFirstColumn="0" w:lastRowLastColumn="0"/>
          <w:trHeight w:val="1089"/>
        </w:trPr>
        <w:tc>
          <w:tcPr>
            <w:cnfStyle w:val="001000000000" w:firstRow="0" w:lastRow="0" w:firstColumn="1" w:lastColumn="0" w:oddVBand="0" w:evenVBand="0" w:oddHBand="0" w:evenHBand="0" w:firstRowFirstColumn="0" w:firstRowLastColumn="0" w:lastRowFirstColumn="0" w:lastRowLastColumn="0"/>
            <w:tcW w:w="10255" w:type="dxa"/>
            <w:vAlign w:val="center"/>
          </w:tcPr>
          <w:p w14:paraId="1D988AC9" w14:textId="22AFB941" w:rsidR="000C5335" w:rsidRPr="007C0885" w:rsidRDefault="000C5335" w:rsidP="007C0885">
            <w:pPr>
              <w:widowControl w:val="0"/>
              <w:spacing w:after="0" w:line="240" w:lineRule="auto"/>
              <w:ind w:left="1410" w:hanging="1410"/>
              <w:rPr>
                <w:rFonts w:ascii="Arial" w:eastAsia="Times New Roman" w:hAnsi="Arial" w:cs="Arial"/>
                <w:b w:val="0"/>
                <w:bCs w:val="0"/>
                <w:color w:val="E36C0A" w:themeColor="accent6" w:themeShade="BF"/>
                <w:lang w:val="es-MX" w:eastAsia="es-ES"/>
              </w:rPr>
            </w:pPr>
            <w:r w:rsidRPr="007C0885">
              <w:rPr>
                <w:rFonts w:ascii="Arial" w:eastAsia="Times New Roman" w:hAnsi="Arial" w:cs="Arial"/>
                <w:color w:val="EF782D"/>
                <w:lang w:eastAsia="es-ES"/>
              </w:rPr>
              <w:t>Visitando</w:t>
            </w:r>
            <w:r w:rsidRPr="007C0885">
              <w:rPr>
                <w:rFonts w:ascii="Arial" w:eastAsia="Times New Roman" w:hAnsi="Arial" w:cs="Arial"/>
                <w:color w:val="E36C0A" w:themeColor="accent6" w:themeShade="BF"/>
                <w:lang w:eastAsia="es-ES"/>
              </w:rPr>
              <w:t>:</w:t>
            </w:r>
            <w:r w:rsidRPr="007C0885">
              <w:rPr>
                <w:rFonts w:ascii="Arial" w:eastAsia="Times New Roman" w:hAnsi="Arial" w:cs="Arial"/>
                <w:color w:val="000000"/>
                <w:lang w:eastAsia="es-ES"/>
              </w:rPr>
              <w:tab/>
            </w:r>
            <w:r w:rsidR="005D3915" w:rsidRPr="007C0885">
              <w:rPr>
                <w:rFonts w:ascii="Arial" w:eastAsia="Arial" w:hAnsi="Arial" w:cs="Arial"/>
              </w:rPr>
              <w:t xml:space="preserve">ESTAMBUL – ANKARA – CAPADOCIA – PAMUKKALE – ÉFESO – KUSADASI/IZMIR </w:t>
            </w:r>
            <w:r w:rsidR="00183522" w:rsidRPr="007C0885">
              <w:rPr>
                <w:rFonts w:ascii="Arial" w:eastAsia="Arial" w:hAnsi="Arial" w:cs="Arial"/>
              </w:rPr>
              <w:t>–</w:t>
            </w:r>
            <w:r w:rsidR="005D3915" w:rsidRPr="007C0885">
              <w:rPr>
                <w:rFonts w:ascii="Arial" w:eastAsia="Arial" w:hAnsi="Arial" w:cs="Arial"/>
              </w:rPr>
              <w:t xml:space="preserve"> </w:t>
            </w:r>
            <w:r w:rsidR="00183522" w:rsidRPr="007C0885">
              <w:rPr>
                <w:rFonts w:ascii="Arial" w:eastAsia="Arial" w:hAnsi="Arial" w:cs="Arial"/>
              </w:rPr>
              <w:t xml:space="preserve">BURSA – ESTAMBUL – DUBAI </w:t>
            </w:r>
            <w:r w:rsidR="004F45BD" w:rsidRPr="007C0885">
              <w:rPr>
                <w:rFonts w:ascii="Arial" w:eastAsia="Arial" w:hAnsi="Arial" w:cs="Arial"/>
              </w:rPr>
              <w:t xml:space="preserve"> </w:t>
            </w:r>
            <w:r w:rsidR="00D92B9D" w:rsidRPr="007C0885">
              <w:rPr>
                <w:rFonts w:ascii="Arial" w:eastAsia="Arial" w:hAnsi="Arial" w:cs="Arial"/>
              </w:rPr>
              <w:t xml:space="preserve"> </w:t>
            </w:r>
            <w:r w:rsidR="00F42CFE" w:rsidRPr="007C0885">
              <w:rPr>
                <w:rFonts w:ascii="Arial" w:eastAsia="Arial" w:hAnsi="Arial" w:cs="Arial"/>
              </w:rPr>
              <w:t xml:space="preserve"> </w:t>
            </w:r>
          </w:p>
          <w:p w14:paraId="2885BB06" w14:textId="23541A9C" w:rsidR="000C5335" w:rsidRPr="007C0885" w:rsidRDefault="000C5335" w:rsidP="007C0885">
            <w:pPr>
              <w:widowControl w:val="0"/>
              <w:spacing w:after="0" w:line="240" w:lineRule="auto"/>
              <w:ind w:left="1410" w:hanging="1410"/>
              <w:rPr>
                <w:rFonts w:ascii="Arial" w:eastAsia="Times New Roman" w:hAnsi="Arial" w:cs="Arial"/>
                <w:color w:val="000000"/>
                <w:lang w:val="es-ES_tradnl" w:eastAsia="es-ES"/>
              </w:rPr>
            </w:pPr>
            <w:r w:rsidRPr="007C0885">
              <w:rPr>
                <w:rFonts w:ascii="Arial" w:eastAsia="Times New Roman" w:hAnsi="Arial" w:cs="Arial"/>
                <w:color w:val="E36C0A" w:themeColor="accent6" w:themeShade="BF"/>
                <w:lang w:val="es-ES_tradnl" w:eastAsia="es-ES"/>
              </w:rPr>
              <w:t>Duración:</w:t>
            </w:r>
            <w:r w:rsidRPr="007C0885">
              <w:rPr>
                <w:rFonts w:ascii="Arial" w:eastAsia="Times New Roman" w:hAnsi="Arial" w:cs="Arial"/>
                <w:color w:val="000000"/>
                <w:lang w:val="es-ES_tradnl" w:eastAsia="es-ES"/>
              </w:rPr>
              <w:tab/>
            </w:r>
            <w:r w:rsidR="00183522" w:rsidRPr="007C0885">
              <w:rPr>
                <w:rFonts w:ascii="Arial" w:eastAsia="Times New Roman" w:hAnsi="Arial" w:cs="Arial"/>
                <w:color w:val="000000"/>
                <w:lang w:val="es-ES_tradnl" w:eastAsia="es-ES"/>
              </w:rPr>
              <w:t>15</w:t>
            </w:r>
            <w:r w:rsidRPr="007C0885">
              <w:rPr>
                <w:rFonts w:ascii="Arial" w:eastAsia="Times New Roman" w:hAnsi="Arial" w:cs="Arial"/>
                <w:color w:val="000000"/>
                <w:lang w:val="es-ES_tradnl" w:eastAsia="es-ES"/>
              </w:rPr>
              <w:t xml:space="preserve"> días / </w:t>
            </w:r>
            <w:r w:rsidR="00183522" w:rsidRPr="007C0885">
              <w:rPr>
                <w:rFonts w:ascii="Arial" w:eastAsia="Times New Roman" w:hAnsi="Arial" w:cs="Arial"/>
                <w:color w:val="000000"/>
                <w:lang w:val="es-ES_tradnl" w:eastAsia="es-ES"/>
              </w:rPr>
              <w:t xml:space="preserve">14 </w:t>
            </w:r>
            <w:r w:rsidRPr="007C0885">
              <w:rPr>
                <w:rFonts w:ascii="Arial" w:eastAsia="Times New Roman" w:hAnsi="Arial" w:cs="Arial"/>
                <w:color w:val="000000"/>
                <w:lang w:val="es-ES_tradnl" w:eastAsia="es-ES"/>
              </w:rPr>
              <w:t xml:space="preserve">noches                                     </w:t>
            </w:r>
          </w:p>
          <w:p w14:paraId="2D648C2E" w14:textId="0A5742A6" w:rsidR="000C5335" w:rsidRDefault="000C5335" w:rsidP="007C0885">
            <w:pPr>
              <w:widowControl w:val="0"/>
              <w:spacing w:after="0" w:line="240" w:lineRule="auto"/>
              <w:ind w:left="1410" w:hanging="1410"/>
              <w:rPr>
                <w:rFonts w:ascii="Arial" w:eastAsia="Times New Roman" w:hAnsi="Arial" w:cs="Arial"/>
                <w:b w:val="0"/>
                <w:color w:val="000000"/>
                <w:sz w:val="18"/>
                <w:szCs w:val="18"/>
                <w:lang w:val="es-ES_tradnl" w:eastAsia="es-ES"/>
              </w:rPr>
            </w:pPr>
            <w:r w:rsidRPr="007C0885">
              <w:rPr>
                <w:rFonts w:ascii="Arial" w:eastAsia="Times New Roman" w:hAnsi="Arial" w:cs="Arial"/>
                <w:color w:val="E36C0A" w:themeColor="accent6" w:themeShade="BF"/>
                <w:lang w:val="es-ES_tradnl" w:eastAsia="es-ES"/>
              </w:rPr>
              <w:t xml:space="preserve">Alimentos:     </w:t>
            </w:r>
            <w:r w:rsidR="0086198E">
              <w:rPr>
                <w:rFonts w:ascii="Arial" w:eastAsia="Times New Roman" w:hAnsi="Arial" w:cs="Arial"/>
                <w:lang w:val="es-ES_tradnl" w:eastAsia="es-ES"/>
              </w:rPr>
              <w:t>Según itinerario</w:t>
            </w:r>
            <w:r w:rsidR="003D17BA">
              <w:rPr>
                <w:rFonts w:ascii="Arial" w:eastAsia="Times New Roman" w:hAnsi="Arial" w:cs="Arial"/>
                <w:sz w:val="18"/>
                <w:szCs w:val="18"/>
                <w:lang w:val="es-ES_tradnl" w:eastAsia="es-ES"/>
              </w:rPr>
              <w:t xml:space="preserve"> </w:t>
            </w:r>
          </w:p>
        </w:tc>
      </w:tr>
    </w:tbl>
    <w:p w14:paraId="30F87A1B"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25FD67E7" w14:textId="77777777" w:rsidR="0086198E" w:rsidRDefault="0086198E"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47712883"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5B2C0719" w14:textId="53A97CC7" w:rsidR="000C5335" w:rsidRPr="0086198E" w:rsidRDefault="007C0885" w:rsidP="007C0885">
      <w:pPr>
        <w:spacing w:after="0" w:line="240" w:lineRule="auto"/>
        <w:rPr>
          <w:rFonts w:ascii="Arial" w:eastAsia="Times New Roman" w:hAnsi="Arial" w:cs="Arial"/>
          <w:b/>
          <w:bCs/>
          <w:color w:val="E36C0A" w:themeColor="accent6" w:themeShade="BF"/>
          <w:sz w:val="18"/>
          <w:szCs w:val="18"/>
          <w:u w:val="single"/>
          <w:lang w:eastAsia="es-ES"/>
        </w:rPr>
      </w:pPr>
      <w:r w:rsidRPr="0086198E">
        <w:rPr>
          <w:rFonts w:ascii="Arial" w:eastAsia="Times New Roman" w:hAnsi="Arial" w:cs="Arial"/>
          <w:b/>
          <w:bCs/>
          <w:color w:val="E36C0A" w:themeColor="accent6" w:themeShade="BF"/>
          <w:lang w:val="es-MX" w:eastAsia="es-ES"/>
        </w:rPr>
        <w:t>Salida:</w:t>
      </w:r>
      <w:r w:rsidR="0086198E">
        <w:rPr>
          <w:rFonts w:ascii="Arial" w:eastAsia="Times New Roman" w:hAnsi="Arial" w:cs="Arial"/>
          <w:b/>
          <w:bCs/>
          <w:color w:val="E36C0A" w:themeColor="accent6" w:themeShade="BF"/>
          <w:lang w:val="es-MX" w:eastAsia="es-ES"/>
        </w:rPr>
        <w:t xml:space="preserve"> </w:t>
      </w:r>
      <w:r w:rsidRPr="0086198E">
        <w:rPr>
          <w:rFonts w:ascii="Arial" w:eastAsia="Times New Roman" w:hAnsi="Arial" w:cs="Arial"/>
          <w:b/>
          <w:bCs/>
          <w:color w:val="000000"/>
          <w:lang w:val="es-MX" w:eastAsia="es-ES"/>
        </w:rPr>
        <w:t>MARTES 23 SEPTIEMBRE</w:t>
      </w:r>
    </w:p>
    <w:p w14:paraId="43193E4C"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3A77B8E2" w14:textId="77777777" w:rsidR="000C5335" w:rsidRDefault="000C5335" w:rsidP="000C5335">
      <w:pPr>
        <w:spacing w:after="0" w:line="240" w:lineRule="auto"/>
        <w:jc w:val="center"/>
        <w:rPr>
          <w:rFonts w:ascii="Arial" w:eastAsia="Times New Roman" w:hAnsi="Arial" w:cs="Arial"/>
          <w:b/>
          <w:color w:val="E36C0A" w:themeColor="accent6" w:themeShade="BF"/>
          <w:sz w:val="18"/>
          <w:szCs w:val="18"/>
          <w:u w:val="single"/>
          <w:lang w:eastAsia="es-ES"/>
        </w:rPr>
      </w:pPr>
    </w:p>
    <w:p w14:paraId="550785A1" w14:textId="77777777" w:rsidR="00F42CFE" w:rsidRDefault="00F42CFE" w:rsidP="000C5335">
      <w:pPr>
        <w:spacing w:after="0" w:line="240" w:lineRule="auto"/>
        <w:rPr>
          <w:rFonts w:ascii="Arial" w:eastAsia="Times New Roman" w:hAnsi="Arial" w:cs="Arial"/>
          <w:b/>
          <w:color w:val="E36C0A" w:themeColor="accent6" w:themeShade="BF"/>
          <w:sz w:val="18"/>
          <w:szCs w:val="18"/>
          <w:u w:val="single"/>
          <w:lang w:eastAsia="es-ES"/>
        </w:rPr>
      </w:pPr>
    </w:p>
    <w:p w14:paraId="1C9E6089" w14:textId="77777777" w:rsidR="000C5335" w:rsidRDefault="000C5335" w:rsidP="000C5335">
      <w:pPr>
        <w:spacing w:after="0" w:line="240" w:lineRule="auto"/>
        <w:rPr>
          <w:rFonts w:ascii="Arial" w:eastAsia="Times New Roman" w:hAnsi="Arial" w:cs="Arial"/>
          <w:b/>
          <w:color w:val="E36C0A" w:themeColor="accent6" w:themeShade="BF"/>
          <w:sz w:val="18"/>
          <w:szCs w:val="18"/>
          <w:u w:val="single"/>
          <w:lang w:eastAsia="es-ES"/>
        </w:rPr>
      </w:pPr>
      <w:r>
        <w:rPr>
          <w:rFonts w:ascii="Arial" w:eastAsia="Times New Roman" w:hAnsi="Arial" w:cs="Arial"/>
          <w:b/>
          <w:color w:val="E36C0A" w:themeColor="accent6" w:themeShade="BF"/>
          <w:sz w:val="18"/>
          <w:szCs w:val="18"/>
          <w:u w:val="single"/>
          <w:lang w:eastAsia="es-ES"/>
        </w:rPr>
        <w:t>ITINERARIO DE VIAJE:</w:t>
      </w:r>
    </w:p>
    <w:p w14:paraId="02EA2298" w14:textId="77777777" w:rsidR="000C5335" w:rsidRDefault="000C5335" w:rsidP="000C5335">
      <w:pPr>
        <w:spacing w:after="0" w:line="240" w:lineRule="auto"/>
        <w:jc w:val="both"/>
      </w:pPr>
      <w:r>
        <w:tab/>
      </w:r>
      <w:r>
        <w:tab/>
      </w:r>
      <w:r>
        <w:tab/>
      </w:r>
      <w:r>
        <w:tab/>
      </w:r>
      <w:r>
        <w:tab/>
      </w:r>
      <w:r>
        <w:tab/>
      </w:r>
    </w:p>
    <w:p w14:paraId="6B3DC4E2" w14:textId="1D33DD7F" w:rsidR="00846D68" w:rsidRPr="0081547A" w:rsidRDefault="000C5335" w:rsidP="00852C24">
      <w:pPr>
        <w:pStyle w:val="Sinespaciado"/>
        <w:jc w:val="both"/>
        <w:rPr>
          <w:rFonts w:ascii="Arial" w:eastAsia="Arial" w:hAnsi="Arial" w:cs="Arial"/>
          <w:b/>
          <w:color w:val="EF782D"/>
          <w:sz w:val="20"/>
          <w:szCs w:val="20"/>
        </w:rPr>
      </w:pPr>
      <w:bookmarkStart w:id="0" w:name="_heading=h.gjdgxs"/>
      <w:bookmarkEnd w:id="0"/>
      <w:r w:rsidRPr="0081547A">
        <w:rPr>
          <w:rFonts w:ascii="Arial" w:eastAsia="Arial" w:hAnsi="Arial" w:cs="Arial"/>
          <w:b/>
          <w:color w:val="EF782D"/>
          <w:sz w:val="20"/>
          <w:szCs w:val="20"/>
        </w:rPr>
        <w:t>Día 1 (</w:t>
      </w:r>
      <w:r w:rsidR="00852C24" w:rsidRPr="0081547A">
        <w:rPr>
          <w:rFonts w:ascii="Arial" w:eastAsia="Arial" w:hAnsi="Arial" w:cs="Arial"/>
          <w:b/>
          <w:color w:val="EF782D"/>
          <w:sz w:val="20"/>
          <w:szCs w:val="20"/>
        </w:rPr>
        <w:t>M</w:t>
      </w:r>
      <w:r w:rsidR="0081547A">
        <w:rPr>
          <w:rFonts w:ascii="Arial" w:eastAsia="Arial" w:hAnsi="Arial" w:cs="Arial"/>
          <w:b/>
          <w:color w:val="EF782D"/>
          <w:sz w:val="20"/>
          <w:szCs w:val="20"/>
        </w:rPr>
        <w:t>artes</w:t>
      </w:r>
      <w:r w:rsidR="00183522" w:rsidRPr="0081547A">
        <w:rPr>
          <w:rFonts w:ascii="Arial" w:eastAsia="Arial" w:hAnsi="Arial" w:cs="Arial"/>
          <w:b/>
          <w:color w:val="EF782D"/>
          <w:sz w:val="20"/>
          <w:szCs w:val="20"/>
        </w:rPr>
        <w:t xml:space="preserve">, 23 Septiembre </w:t>
      </w:r>
      <w:r w:rsidRPr="0081547A">
        <w:rPr>
          <w:rFonts w:ascii="Arial" w:eastAsia="Arial" w:hAnsi="Arial" w:cs="Arial"/>
          <w:b/>
          <w:color w:val="EF782D"/>
          <w:sz w:val="20"/>
          <w:szCs w:val="20"/>
        </w:rPr>
        <w:t xml:space="preserve">)   </w:t>
      </w:r>
      <w:r w:rsidR="000B4091" w:rsidRPr="0081547A">
        <w:rPr>
          <w:rFonts w:ascii="Arial" w:eastAsia="Arial" w:hAnsi="Arial" w:cs="Arial"/>
          <w:b/>
          <w:color w:val="EF782D"/>
          <w:sz w:val="20"/>
          <w:szCs w:val="20"/>
        </w:rPr>
        <w:t xml:space="preserve"> </w:t>
      </w:r>
      <w:r w:rsidR="009B74B3" w:rsidRPr="0081547A">
        <w:rPr>
          <w:rFonts w:ascii="Arial" w:eastAsia="Arial" w:hAnsi="Arial" w:cs="Arial"/>
          <w:b/>
          <w:color w:val="EF782D"/>
          <w:sz w:val="20"/>
          <w:szCs w:val="20"/>
        </w:rPr>
        <w:t xml:space="preserve">   </w:t>
      </w:r>
      <w:r w:rsidR="00183522" w:rsidRPr="0081547A">
        <w:rPr>
          <w:rFonts w:ascii="Arial" w:eastAsia="Arial" w:hAnsi="Arial" w:cs="Arial"/>
          <w:b/>
          <w:color w:val="EF782D"/>
          <w:sz w:val="20"/>
          <w:szCs w:val="20"/>
        </w:rPr>
        <w:t>SANTIAGO DE CHILE</w:t>
      </w:r>
    </w:p>
    <w:p w14:paraId="118666E0" w14:textId="035B76E7"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A la hora indicada, embarque en el Aeropuerto Internacional de Santiago de Chile, en el vuelo de Turkish Airlines con destino Estambul. Noche a bordo. </w:t>
      </w:r>
    </w:p>
    <w:p w14:paraId="6E2D6F45" w14:textId="77777777" w:rsidR="00183522" w:rsidRDefault="00183522" w:rsidP="00183522">
      <w:pPr>
        <w:pStyle w:val="Sinespaciado"/>
        <w:jc w:val="both"/>
        <w:rPr>
          <w:rFonts w:ascii="Arial" w:eastAsia="Arial" w:hAnsi="Arial" w:cs="Arial"/>
          <w:sz w:val="18"/>
          <w:szCs w:val="18"/>
        </w:rPr>
      </w:pPr>
    </w:p>
    <w:p w14:paraId="189C7FEA" w14:textId="3B0D480A" w:rsidR="0081547A" w:rsidRPr="0081547A" w:rsidRDefault="0081547A" w:rsidP="0081547A">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2</w:t>
      </w:r>
      <w:r w:rsidRPr="0081547A">
        <w:rPr>
          <w:rFonts w:ascii="Arial" w:eastAsia="Arial" w:hAnsi="Arial" w:cs="Arial"/>
          <w:b/>
          <w:color w:val="EF782D"/>
          <w:sz w:val="20"/>
          <w:szCs w:val="20"/>
        </w:rPr>
        <w:t xml:space="preserve"> (M</w:t>
      </w:r>
      <w:r>
        <w:rPr>
          <w:rFonts w:ascii="Arial" w:eastAsia="Arial" w:hAnsi="Arial" w:cs="Arial"/>
          <w:b/>
          <w:color w:val="EF782D"/>
          <w:sz w:val="20"/>
          <w:szCs w:val="20"/>
        </w:rPr>
        <w:t>iércoles</w:t>
      </w:r>
      <w:r w:rsidRPr="0081547A">
        <w:rPr>
          <w:rFonts w:ascii="Arial" w:eastAsia="Arial" w:hAnsi="Arial" w:cs="Arial"/>
          <w:b/>
          <w:color w:val="EF782D"/>
          <w:sz w:val="20"/>
          <w:szCs w:val="20"/>
        </w:rPr>
        <w:t>, 2</w:t>
      </w:r>
      <w:r>
        <w:rPr>
          <w:rFonts w:ascii="Arial" w:eastAsia="Arial" w:hAnsi="Arial" w:cs="Arial"/>
          <w:b/>
          <w:color w:val="EF782D"/>
          <w:sz w:val="20"/>
          <w:szCs w:val="20"/>
        </w:rPr>
        <w:t>4</w:t>
      </w:r>
      <w:r w:rsidRPr="0081547A">
        <w:rPr>
          <w:rFonts w:ascii="Arial" w:eastAsia="Arial" w:hAnsi="Arial" w:cs="Arial"/>
          <w:b/>
          <w:color w:val="EF782D"/>
          <w:sz w:val="20"/>
          <w:szCs w:val="20"/>
        </w:rPr>
        <w:t xml:space="preserve"> Septiembre )  </w:t>
      </w:r>
      <w:r>
        <w:rPr>
          <w:rFonts w:ascii="Arial" w:eastAsia="Arial" w:hAnsi="Arial" w:cs="Arial"/>
          <w:b/>
          <w:color w:val="EF782D"/>
          <w:sz w:val="20"/>
          <w:szCs w:val="20"/>
        </w:rPr>
        <w:t>ESTAMBUL</w:t>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t>*Desayuno</w:t>
      </w:r>
    </w:p>
    <w:p w14:paraId="54FD5373" w14:textId="5AFC6DC5"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Llegada al aeropuerto internacional de Istanbul (IST). Encuentro con nuestro personal de habla hispana y traslado al hotel. Resto del día libre. Estambul es una de las ciudades más visitadas del mundo, quizás por ser la única situada sobre dos continentes, lo que la convierte en una urbe singular y llena de contrastes. Alojamiento.</w:t>
      </w:r>
    </w:p>
    <w:p w14:paraId="1BECD919" w14:textId="77777777" w:rsidR="00183522" w:rsidRDefault="00183522" w:rsidP="00183522">
      <w:pPr>
        <w:pStyle w:val="Sinespaciado"/>
        <w:jc w:val="both"/>
        <w:rPr>
          <w:rFonts w:ascii="Arial" w:eastAsia="Arial" w:hAnsi="Arial" w:cs="Arial"/>
          <w:sz w:val="18"/>
          <w:szCs w:val="18"/>
        </w:rPr>
      </w:pPr>
    </w:p>
    <w:p w14:paraId="72E21FC8" w14:textId="79BDEF9F" w:rsidR="0081547A" w:rsidRPr="0081547A" w:rsidRDefault="0081547A" w:rsidP="0081547A">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3</w:t>
      </w:r>
      <w:r w:rsidRPr="0081547A">
        <w:rPr>
          <w:rFonts w:ascii="Arial" w:eastAsia="Arial" w:hAnsi="Arial" w:cs="Arial"/>
          <w:b/>
          <w:color w:val="EF782D"/>
          <w:sz w:val="20"/>
          <w:szCs w:val="20"/>
        </w:rPr>
        <w:t xml:space="preserve"> (</w:t>
      </w:r>
      <w:r>
        <w:rPr>
          <w:rFonts w:ascii="Arial" w:eastAsia="Arial" w:hAnsi="Arial" w:cs="Arial"/>
          <w:b/>
          <w:color w:val="EF782D"/>
          <w:sz w:val="20"/>
          <w:szCs w:val="20"/>
        </w:rPr>
        <w:t>Jueves</w:t>
      </w:r>
      <w:r w:rsidRPr="0081547A">
        <w:rPr>
          <w:rFonts w:ascii="Arial" w:eastAsia="Arial" w:hAnsi="Arial" w:cs="Arial"/>
          <w:b/>
          <w:color w:val="EF782D"/>
          <w:sz w:val="20"/>
          <w:szCs w:val="20"/>
        </w:rPr>
        <w:t>, 2</w:t>
      </w:r>
      <w:r>
        <w:rPr>
          <w:rFonts w:ascii="Arial" w:eastAsia="Arial" w:hAnsi="Arial" w:cs="Arial"/>
          <w:b/>
          <w:color w:val="EF782D"/>
          <w:sz w:val="20"/>
          <w:szCs w:val="20"/>
        </w:rPr>
        <w:t>5</w:t>
      </w:r>
      <w:r w:rsidRPr="0081547A">
        <w:rPr>
          <w:rFonts w:ascii="Arial" w:eastAsia="Arial" w:hAnsi="Arial" w:cs="Arial"/>
          <w:b/>
          <w:color w:val="EF782D"/>
          <w:sz w:val="20"/>
          <w:szCs w:val="20"/>
        </w:rPr>
        <w:t xml:space="preserve"> Septiembre )       </w:t>
      </w:r>
      <w:r>
        <w:rPr>
          <w:rFonts w:ascii="Arial" w:eastAsia="Arial" w:hAnsi="Arial" w:cs="Arial"/>
          <w:b/>
          <w:color w:val="EF782D"/>
          <w:sz w:val="20"/>
          <w:szCs w:val="20"/>
        </w:rPr>
        <w:t>ESTAMBUL</w:t>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t>*Desayuno</w:t>
      </w:r>
    </w:p>
    <w:p w14:paraId="532AC88D" w14:textId="77777777" w:rsidR="009012D6"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Después, saldremos para una excursión panorámica en una de las áreas más antiguas de la ciudad. Durante el recorrido veremos el Acueducto Romano y las Murallas de Constantinopla. También cruzaremos el puente de Gálata, sobre el Cuerno de Oro, para disfrutar de la vista panorámica dominada por los minaretes de las mezquitas, la Torre de Gálata y el lado asiático de la ciudad. Resto del día libre. </w:t>
      </w:r>
    </w:p>
    <w:p w14:paraId="1D471EB6" w14:textId="77777777" w:rsidR="009012D6" w:rsidRPr="009012D6" w:rsidRDefault="009012D6" w:rsidP="00183522">
      <w:pPr>
        <w:pStyle w:val="Sinespaciado"/>
        <w:jc w:val="both"/>
        <w:rPr>
          <w:rFonts w:ascii="Arial" w:eastAsia="Arial" w:hAnsi="Arial" w:cs="Arial"/>
          <w:b/>
          <w:bCs/>
          <w:sz w:val="18"/>
          <w:szCs w:val="18"/>
        </w:rPr>
      </w:pPr>
    </w:p>
    <w:p w14:paraId="46F2ACA0" w14:textId="2B5CAC34" w:rsidR="00183522" w:rsidRDefault="00183522" w:rsidP="00183522">
      <w:pPr>
        <w:pStyle w:val="Sinespaciado"/>
        <w:jc w:val="both"/>
        <w:rPr>
          <w:rFonts w:ascii="Arial" w:eastAsia="Arial" w:hAnsi="Arial" w:cs="Arial"/>
          <w:sz w:val="18"/>
          <w:szCs w:val="18"/>
        </w:rPr>
      </w:pPr>
      <w:r w:rsidRPr="009012D6">
        <w:rPr>
          <w:rFonts w:ascii="Arial" w:eastAsia="Arial" w:hAnsi="Arial" w:cs="Arial"/>
          <w:b/>
          <w:bCs/>
          <w:sz w:val="18"/>
          <w:szCs w:val="18"/>
        </w:rPr>
        <w:t>Posibilidad de realizar de manera opcional la visita "LOS COLORES DE ESTAMBUL</w:t>
      </w:r>
      <w:r w:rsidRPr="009012D6">
        <w:rPr>
          <w:rFonts w:ascii="Arial" w:eastAsia="Arial" w:hAnsi="Arial" w:cs="Arial"/>
          <w:sz w:val="18"/>
          <w:szCs w:val="18"/>
        </w:rPr>
        <w:t>" con almuerzo incluido</w:t>
      </w:r>
      <w:r w:rsidRPr="00183522">
        <w:rPr>
          <w:rFonts w:ascii="Arial" w:eastAsia="Arial" w:hAnsi="Arial" w:cs="Arial"/>
          <w:sz w:val="18"/>
          <w:szCs w:val="18"/>
        </w:rPr>
        <w:t xml:space="preserve"> en restaurante típico. Comenzaremos con la visita de la histórica Mezquita de Eyüp, un importante lugar de peregrinación musulmana, situada cerca del Cuerno de Oro y construida en el siglo XV. Desde allí, nos dirigiremos al </w:t>
      </w:r>
      <w:proofErr w:type="spellStart"/>
      <w:r w:rsidRPr="00183522">
        <w:rPr>
          <w:rFonts w:ascii="Arial" w:eastAsia="Arial" w:hAnsi="Arial" w:cs="Arial"/>
          <w:sz w:val="18"/>
          <w:szCs w:val="18"/>
        </w:rPr>
        <w:t>antiguo</w:t>
      </w:r>
      <w:proofErr w:type="spellEnd"/>
      <w:r w:rsidRPr="00183522">
        <w:rPr>
          <w:rFonts w:ascii="Arial" w:eastAsia="Arial" w:hAnsi="Arial" w:cs="Arial"/>
          <w:sz w:val="18"/>
          <w:szCs w:val="18"/>
        </w:rPr>
        <w:t xml:space="preserve"> barrio judío de Balat, en el que pasearemos por sus encantadoras calles empedradas y adornadas con coloridas casas de madera y vibrantes tiendas de antigüedades. Seguiremos al cercano barrio griego de Fener, conocido por sus iglesias ortodoxas, entre las que destaca el Patriarcado Ecuménico de Constantinopla. Almuerzo en restaurante típico. Por la tarde, visitaremos el Bazar Egipcio o Bazar de las Especias. Este vibrante mercado es un festín para los sentidos, con sus puestos repletos de especias, dulces, frutos secos y una gran variedad de productos locales. Para culminar el día, embarcaremos en un barco para un relajante paseo por el Bósforo, el estrecho que divide la ciudad entre Europa y Asia. Disfrutaremos de las maravillosas vistas de las fortalezas otomanas, los palacios, las villas y los puentes que conectan ambos lados de la ciudad. Regreso al hotel. Alojamiento. </w:t>
      </w:r>
    </w:p>
    <w:p w14:paraId="1E897E01" w14:textId="77777777" w:rsidR="00183522" w:rsidRDefault="00183522" w:rsidP="00183522">
      <w:pPr>
        <w:pStyle w:val="Sinespaciado"/>
        <w:jc w:val="both"/>
        <w:rPr>
          <w:rFonts w:ascii="Arial" w:eastAsia="Arial" w:hAnsi="Arial" w:cs="Arial"/>
          <w:sz w:val="18"/>
          <w:szCs w:val="18"/>
        </w:rPr>
      </w:pPr>
    </w:p>
    <w:p w14:paraId="6F7A8D66" w14:textId="1773441E" w:rsidR="009012D6" w:rsidRPr="0081547A" w:rsidRDefault="009012D6" w:rsidP="009012D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4</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Viernes, 26 </w:t>
      </w:r>
      <w:r w:rsidRPr="0081547A">
        <w:rPr>
          <w:rFonts w:ascii="Arial" w:eastAsia="Arial" w:hAnsi="Arial" w:cs="Arial"/>
          <w:b/>
          <w:color w:val="EF782D"/>
          <w:sz w:val="20"/>
          <w:szCs w:val="20"/>
        </w:rPr>
        <w:t xml:space="preserve">Septiembre )       </w:t>
      </w:r>
      <w:r>
        <w:rPr>
          <w:rFonts w:ascii="Arial" w:eastAsia="Arial" w:hAnsi="Arial" w:cs="Arial"/>
          <w:b/>
          <w:color w:val="EF782D"/>
          <w:sz w:val="20"/>
          <w:szCs w:val="20"/>
        </w:rPr>
        <w:t>ESTAMBUL</w:t>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r>
      <w:r w:rsidR="00290486">
        <w:rPr>
          <w:rFonts w:ascii="Arial" w:eastAsia="Arial" w:hAnsi="Arial" w:cs="Arial"/>
          <w:b/>
          <w:color w:val="EF782D"/>
          <w:sz w:val="20"/>
          <w:szCs w:val="20"/>
        </w:rPr>
        <w:tab/>
        <w:t>*Desayuno</w:t>
      </w:r>
    </w:p>
    <w:p w14:paraId="68F61C98" w14:textId="232F062C" w:rsidR="009012D6"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Desayuno. Día libre</w:t>
      </w:r>
      <w:r w:rsidR="009012D6">
        <w:rPr>
          <w:rFonts w:ascii="Arial" w:eastAsia="Arial" w:hAnsi="Arial" w:cs="Arial"/>
          <w:sz w:val="18"/>
          <w:szCs w:val="18"/>
        </w:rPr>
        <w:t xml:space="preserve"> para actividades personales.  Alojamiento.</w:t>
      </w:r>
    </w:p>
    <w:p w14:paraId="438ECA70" w14:textId="77777777" w:rsidR="009012D6" w:rsidRDefault="009012D6" w:rsidP="00183522">
      <w:pPr>
        <w:pStyle w:val="Sinespaciado"/>
        <w:jc w:val="both"/>
        <w:rPr>
          <w:rFonts w:ascii="Arial" w:eastAsia="Arial" w:hAnsi="Arial" w:cs="Arial"/>
          <w:sz w:val="18"/>
          <w:szCs w:val="18"/>
        </w:rPr>
      </w:pPr>
    </w:p>
    <w:p w14:paraId="549D7190" w14:textId="5E0C96FB" w:rsidR="00183522" w:rsidRDefault="00183522" w:rsidP="00183522">
      <w:pPr>
        <w:pStyle w:val="Sinespaciado"/>
        <w:jc w:val="both"/>
        <w:rPr>
          <w:rFonts w:ascii="Arial" w:eastAsia="Arial" w:hAnsi="Arial" w:cs="Arial"/>
          <w:sz w:val="18"/>
          <w:szCs w:val="18"/>
        </w:rPr>
      </w:pPr>
      <w:r w:rsidRPr="009012D6">
        <w:rPr>
          <w:rFonts w:ascii="Arial" w:eastAsia="Arial" w:hAnsi="Arial" w:cs="Arial"/>
          <w:b/>
          <w:bCs/>
          <w:sz w:val="18"/>
          <w:szCs w:val="18"/>
        </w:rPr>
        <w:t>Posibilidad de realizar de manera opcional la visita "JOYAS OTOMANAS" con almuerzo incluido</w:t>
      </w:r>
      <w:r w:rsidRPr="00183522">
        <w:rPr>
          <w:rFonts w:ascii="Arial" w:eastAsia="Arial" w:hAnsi="Arial" w:cs="Arial"/>
          <w:sz w:val="18"/>
          <w:szCs w:val="18"/>
        </w:rPr>
        <w:t xml:space="preserve"> de platos típicos de la cocina turca. Empezaremos el día explorando la Plaza de Sultanahmet, donde la Mezquita Azul nos sorprenderá con sus impresionantes azulejos. Continuaremos hacia el Hipódromo Romano, antigua sede de eventos deportivos y políticos en la época bizantina. También admiraremos el exterior de Santa Sofía, un monumento que ha sido testigo de siglos de historia y que se ha transformado de iglesia a mezquita. Almuerzo. Después, nos acercaremos al Gran Bazar, que nos tentará con sus miles de tiendas y tesoros esperando ser descubiertos. Regreso al hotel. </w:t>
      </w:r>
    </w:p>
    <w:p w14:paraId="0DBCBB4D" w14:textId="77777777" w:rsidR="00183522" w:rsidRDefault="00183522" w:rsidP="00183522">
      <w:pPr>
        <w:pStyle w:val="Sinespaciado"/>
        <w:jc w:val="both"/>
        <w:rPr>
          <w:rFonts w:ascii="Arial" w:eastAsia="Arial" w:hAnsi="Arial" w:cs="Arial"/>
          <w:sz w:val="18"/>
          <w:szCs w:val="18"/>
        </w:rPr>
      </w:pPr>
    </w:p>
    <w:p w14:paraId="1AAD696C" w14:textId="5A673613" w:rsidR="009012D6" w:rsidRPr="0081547A" w:rsidRDefault="009012D6" w:rsidP="009012D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5</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Sábado, 27 </w:t>
      </w:r>
      <w:r w:rsidRPr="0081547A">
        <w:rPr>
          <w:rFonts w:ascii="Arial" w:eastAsia="Arial" w:hAnsi="Arial" w:cs="Arial"/>
          <w:b/>
          <w:color w:val="EF782D"/>
          <w:sz w:val="20"/>
          <w:szCs w:val="20"/>
        </w:rPr>
        <w:t xml:space="preserve">Septiembre )       </w:t>
      </w:r>
      <w:r>
        <w:rPr>
          <w:rFonts w:ascii="Arial" w:eastAsia="Arial" w:hAnsi="Arial" w:cs="Arial"/>
          <w:b/>
          <w:color w:val="EF782D"/>
          <w:sz w:val="20"/>
          <w:szCs w:val="20"/>
        </w:rPr>
        <w:t>ESTAMBUL – ANKARA – CAPADOCIA               *Desayuno y Cena</w:t>
      </w:r>
    </w:p>
    <w:p w14:paraId="30632783" w14:textId="44925C0E"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Hoy nos despediremos de Estambul para dirigirnos a Capadocia, una de las regiones más fascinantes de Turquía. En el camino, haremos dos paradas notables. La primera será en Ankara, actual capital de Turquía, donde visitaremos el </w:t>
      </w:r>
      <w:proofErr w:type="spellStart"/>
      <w:r w:rsidRPr="00183522">
        <w:rPr>
          <w:rFonts w:ascii="Arial" w:eastAsia="Arial" w:hAnsi="Arial" w:cs="Arial"/>
          <w:sz w:val="18"/>
          <w:szCs w:val="18"/>
        </w:rPr>
        <w:t>Mausoleo</w:t>
      </w:r>
      <w:proofErr w:type="spellEnd"/>
      <w:r w:rsidRPr="00183522">
        <w:rPr>
          <w:rFonts w:ascii="Arial" w:eastAsia="Arial" w:hAnsi="Arial" w:cs="Arial"/>
          <w:sz w:val="18"/>
          <w:szCs w:val="18"/>
        </w:rPr>
        <w:t xml:space="preserve"> de Atatürk, fundador de la República Turca. La segunda de las paradas será en el Lago Salado, uno de los lagos salinos más grandes del mundo. Podremos caminar sobre sus brillantes aguas saladas y admirar su belleza única. Después de estas experiencias enriquecedoras, continuaremos el viaje hacia la mágica Capadocia. Llegada y traslado al hotel. </w:t>
      </w:r>
      <w:r w:rsidRPr="00290486">
        <w:rPr>
          <w:rFonts w:ascii="Arial" w:eastAsia="Arial" w:hAnsi="Arial" w:cs="Arial"/>
          <w:b/>
          <w:bCs/>
          <w:sz w:val="18"/>
          <w:szCs w:val="18"/>
        </w:rPr>
        <w:t>Cena</w:t>
      </w:r>
      <w:r w:rsidRPr="00183522">
        <w:rPr>
          <w:rFonts w:ascii="Arial" w:eastAsia="Arial" w:hAnsi="Arial" w:cs="Arial"/>
          <w:sz w:val="18"/>
          <w:szCs w:val="18"/>
        </w:rPr>
        <w:t xml:space="preserve"> y Alojamiento. </w:t>
      </w:r>
    </w:p>
    <w:p w14:paraId="0F3BA4E4" w14:textId="77777777" w:rsidR="00183522" w:rsidRDefault="00183522" w:rsidP="00183522">
      <w:pPr>
        <w:pStyle w:val="Sinespaciado"/>
        <w:jc w:val="both"/>
        <w:rPr>
          <w:rFonts w:ascii="Arial" w:eastAsia="Arial" w:hAnsi="Arial" w:cs="Arial"/>
          <w:sz w:val="18"/>
          <w:szCs w:val="18"/>
        </w:rPr>
      </w:pPr>
    </w:p>
    <w:p w14:paraId="319CAD8B" w14:textId="77777777" w:rsidR="009012D6" w:rsidRDefault="009012D6" w:rsidP="00183522">
      <w:pPr>
        <w:pStyle w:val="Sinespaciado"/>
        <w:jc w:val="both"/>
        <w:rPr>
          <w:rFonts w:ascii="Arial" w:eastAsia="Arial" w:hAnsi="Arial" w:cs="Arial"/>
          <w:sz w:val="18"/>
          <w:szCs w:val="18"/>
        </w:rPr>
      </w:pPr>
    </w:p>
    <w:p w14:paraId="29E3B489" w14:textId="77777777" w:rsidR="009012D6" w:rsidRDefault="009012D6" w:rsidP="00183522">
      <w:pPr>
        <w:pStyle w:val="Sinespaciado"/>
        <w:jc w:val="both"/>
        <w:rPr>
          <w:rFonts w:ascii="Arial" w:eastAsia="Arial" w:hAnsi="Arial" w:cs="Arial"/>
          <w:sz w:val="18"/>
          <w:szCs w:val="18"/>
        </w:rPr>
      </w:pPr>
    </w:p>
    <w:p w14:paraId="33AAA220" w14:textId="77777777" w:rsidR="009012D6" w:rsidRDefault="009012D6" w:rsidP="00183522">
      <w:pPr>
        <w:pStyle w:val="Sinespaciado"/>
        <w:jc w:val="both"/>
        <w:rPr>
          <w:rFonts w:ascii="Arial" w:eastAsia="Arial" w:hAnsi="Arial" w:cs="Arial"/>
          <w:sz w:val="18"/>
          <w:szCs w:val="18"/>
        </w:rPr>
      </w:pPr>
    </w:p>
    <w:p w14:paraId="75096763" w14:textId="77777777" w:rsidR="009012D6" w:rsidRDefault="009012D6" w:rsidP="00183522">
      <w:pPr>
        <w:pStyle w:val="Sinespaciado"/>
        <w:jc w:val="both"/>
        <w:rPr>
          <w:rFonts w:ascii="Arial" w:eastAsia="Arial" w:hAnsi="Arial" w:cs="Arial"/>
          <w:sz w:val="18"/>
          <w:szCs w:val="18"/>
        </w:rPr>
      </w:pPr>
    </w:p>
    <w:p w14:paraId="416442C5" w14:textId="77777777" w:rsidR="009012D6" w:rsidRDefault="009012D6" w:rsidP="00183522">
      <w:pPr>
        <w:pStyle w:val="Sinespaciado"/>
        <w:jc w:val="both"/>
        <w:rPr>
          <w:rFonts w:ascii="Arial" w:eastAsia="Arial" w:hAnsi="Arial" w:cs="Arial"/>
          <w:sz w:val="18"/>
          <w:szCs w:val="18"/>
        </w:rPr>
      </w:pPr>
    </w:p>
    <w:p w14:paraId="5C942D65" w14:textId="77777777" w:rsidR="009012D6" w:rsidRDefault="009012D6" w:rsidP="00183522">
      <w:pPr>
        <w:pStyle w:val="Sinespaciado"/>
        <w:jc w:val="both"/>
        <w:rPr>
          <w:rFonts w:ascii="Arial" w:eastAsia="Arial" w:hAnsi="Arial" w:cs="Arial"/>
          <w:sz w:val="18"/>
          <w:szCs w:val="18"/>
        </w:rPr>
      </w:pPr>
    </w:p>
    <w:p w14:paraId="449D3012" w14:textId="77777777" w:rsidR="009012D6" w:rsidRDefault="009012D6" w:rsidP="00183522">
      <w:pPr>
        <w:pStyle w:val="Sinespaciado"/>
        <w:jc w:val="both"/>
        <w:rPr>
          <w:rFonts w:ascii="Arial" w:eastAsia="Arial" w:hAnsi="Arial" w:cs="Arial"/>
          <w:sz w:val="18"/>
          <w:szCs w:val="18"/>
        </w:rPr>
      </w:pPr>
    </w:p>
    <w:p w14:paraId="4CEE498F" w14:textId="75DB4D2E" w:rsidR="009012D6" w:rsidRPr="0081547A" w:rsidRDefault="009012D6" w:rsidP="009012D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6</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Domingo, 28 </w:t>
      </w:r>
      <w:r w:rsidRPr="0081547A">
        <w:rPr>
          <w:rFonts w:ascii="Arial" w:eastAsia="Arial" w:hAnsi="Arial" w:cs="Arial"/>
          <w:b/>
          <w:color w:val="EF782D"/>
          <w:sz w:val="20"/>
          <w:szCs w:val="20"/>
        </w:rPr>
        <w:t xml:space="preserve">Septiembre )       </w:t>
      </w:r>
      <w:r>
        <w:rPr>
          <w:rFonts w:ascii="Arial" w:eastAsia="Arial" w:hAnsi="Arial" w:cs="Arial"/>
          <w:b/>
          <w:color w:val="EF782D"/>
          <w:sz w:val="20"/>
          <w:szCs w:val="20"/>
        </w:rPr>
        <w:t xml:space="preserve">CAPADOCIA              </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t xml:space="preserve"> *Desayuno y Cena</w:t>
      </w:r>
    </w:p>
    <w:p w14:paraId="6D556EDB" w14:textId="77777777" w:rsidR="00290486" w:rsidRPr="00290486" w:rsidRDefault="00183522" w:rsidP="00183522">
      <w:pPr>
        <w:pStyle w:val="Sinespaciado"/>
        <w:jc w:val="both"/>
        <w:rPr>
          <w:rFonts w:ascii="Arial" w:eastAsia="Arial" w:hAnsi="Arial" w:cs="Arial"/>
          <w:b/>
          <w:bCs/>
          <w:sz w:val="18"/>
          <w:szCs w:val="18"/>
        </w:rPr>
      </w:pPr>
      <w:r w:rsidRPr="00290486">
        <w:rPr>
          <w:rFonts w:ascii="Arial" w:eastAsia="Arial" w:hAnsi="Arial" w:cs="Arial"/>
          <w:b/>
          <w:bCs/>
          <w:sz w:val="18"/>
          <w:szCs w:val="18"/>
        </w:rPr>
        <w:t xml:space="preserve">Esta mañana podremos realizar, de manera opcional, la visita "PASEO EN GLOBO AEROSTÁTICO", en la que, al amanecer, sobrevolaremos las "Chimeneas de Hadas". </w:t>
      </w:r>
    </w:p>
    <w:p w14:paraId="434F5EE6" w14:textId="77777777" w:rsidR="00290486" w:rsidRDefault="00290486" w:rsidP="00183522">
      <w:pPr>
        <w:pStyle w:val="Sinespaciado"/>
        <w:jc w:val="both"/>
        <w:rPr>
          <w:rFonts w:ascii="Arial" w:eastAsia="Arial" w:hAnsi="Arial" w:cs="Arial"/>
          <w:sz w:val="18"/>
          <w:szCs w:val="18"/>
        </w:rPr>
      </w:pPr>
    </w:p>
    <w:p w14:paraId="76EDE9AC" w14:textId="018AC25F" w:rsidR="00290486"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Después, nos adentraremos en la maravillosa región de Capadocia, donde las rocas talladas durante siglos narran historias secretas al viento. Durante el recorrido, visitaremos: el Castillo de Ortahisar, una fortaleza esculpida en la roca que se alza como un faro de la historia; el Valle de Güvercinlik, donde los acantilados abrazan a las palomas en sus nichos; el Castillo de Uçhisar, que parece tocar el cielo con sus agujas de piedra; Devrent Vadisi o "Valle de la Imaginación", con sus formaciones rocosas caprichosas que despertarán nuestra fantasía; y el Valle del Amor, donde encontraremos columnas de roca volcánica de hasta 40 metros de altura. Antes de regresar al hotel, visitaremos una fábrica de alfombras para conocer la producción artesanal de estos tesoros, y también, un taller de onyx. </w:t>
      </w:r>
      <w:r w:rsidRPr="00290486">
        <w:rPr>
          <w:rFonts w:ascii="Arial" w:eastAsia="Arial" w:hAnsi="Arial" w:cs="Arial"/>
          <w:b/>
          <w:bCs/>
          <w:sz w:val="18"/>
          <w:szCs w:val="18"/>
        </w:rPr>
        <w:t xml:space="preserve">Cena </w:t>
      </w:r>
      <w:r w:rsidRPr="00183522">
        <w:rPr>
          <w:rFonts w:ascii="Arial" w:eastAsia="Arial" w:hAnsi="Arial" w:cs="Arial"/>
          <w:sz w:val="18"/>
          <w:szCs w:val="18"/>
        </w:rPr>
        <w:t xml:space="preserve">y Alojamiento. </w:t>
      </w:r>
    </w:p>
    <w:p w14:paraId="13BA6FFC" w14:textId="77777777" w:rsidR="00290486" w:rsidRDefault="00290486" w:rsidP="00183522">
      <w:pPr>
        <w:pStyle w:val="Sinespaciado"/>
        <w:jc w:val="both"/>
        <w:rPr>
          <w:rFonts w:ascii="Arial" w:eastAsia="Arial" w:hAnsi="Arial" w:cs="Arial"/>
          <w:sz w:val="18"/>
          <w:szCs w:val="18"/>
        </w:rPr>
      </w:pPr>
    </w:p>
    <w:p w14:paraId="4B737B11" w14:textId="202A598E" w:rsidR="00183522" w:rsidRDefault="00183522" w:rsidP="00183522">
      <w:pPr>
        <w:pStyle w:val="Sinespaciado"/>
        <w:jc w:val="both"/>
        <w:rPr>
          <w:rFonts w:ascii="Arial" w:eastAsia="Arial" w:hAnsi="Arial" w:cs="Arial"/>
          <w:sz w:val="18"/>
          <w:szCs w:val="18"/>
        </w:rPr>
      </w:pPr>
      <w:r w:rsidRPr="00290486">
        <w:rPr>
          <w:rFonts w:ascii="Arial" w:eastAsia="Arial" w:hAnsi="Arial" w:cs="Arial"/>
          <w:b/>
          <w:bCs/>
          <w:sz w:val="18"/>
          <w:szCs w:val="18"/>
        </w:rPr>
        <w:t>De manera opcional, podremos realizar un programa de "NOCHE TURCA</w:t>
      </w:r>
      <w:r w:rsidRPr="00183522">
        <w:rPr>
          <w:rFonts w:ascii="Arial" w:eastAsia="Arial" w:hAnsi="Arial" w:cs="Arial"/>
          <w:sz w:val="18"/>
          <w:szCs w:val="18"/>
        </w:rPr>
        <w:t xml:space="preserve">" para asistir a una presentación de bailes folclóricos en una cueva típica con bebidas locales. </w:t>
      </w:r>
    </w:p>
    <w:p w14:paraId="7CCB518E" w14:textId="77777777" w:rsidR="00183522" w:rsidRDefault="00183522" w:rsidP="00183522">
      <w:pPr>
        <w:pStyle w:val="Sinespaciado"/>
        <w:jc w:val="both"/>
        <w:rPr>
          <w:rFonts w:ascii="Arial" w:eastAsia="Arial" w:hAnsi="Arial" w:cs="Arial"/>
          <w:sz w:val="18"/>
          <w:szCs w:val="18"/>
        </w:rPr>
      </w:pPr>
    </w:p>
    <w:p w14:paraId="7881DE85" w14:textId="3F2150C2" w:rsidR="00290486" w:rsidRPr="0081547A" w:rsidRDefault="00290486" w:rsidP="0029048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7</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Lunes, 29 </w:t>
      </w:r>
      <w:r w:rsidRPr="0081547A">
        <w:rPr>
          <w:rFonts w:ascii="Arial" w:eastAsia="Arial" w:hAnsi="Arial" w:cs="Arial"/>
          <w:b/>
          <w:color w:val="EF782D"/>
          <w:sz w:val="20"/>
          <w:szCs w:val="20"/>
        </w:rPr>
        <w:t xml:space="preserve">Septiembre )       </w:t>
      </w:r>
      <w:r>
        <w:rPr>
          <w:rFonts w:ascii="Arial" w:eastAsia="Arial" w:hAnsi="Arial" w:cs="Arial"/>
          <w:b/>
          <w:color w:val="EF782D"/>
          <w:sz w:val="20"/>
          <w:szCs w:val="20"/>
        </w:rPr>
        <w:t xml:space="preserve">CAPADOCIA – PAMUKKALE       </w:t>
      </w:r>
      <w:r>
        <w:rPr>
          <w:rFonts w:ascii="Arial" w:eastAsia="Arial" w:hAnsi="Arial" w:cs="Arial"/>
          <w:b/>
          <w:color w:val="EF782D"/>
          <w:sz w:val="20"/>
          <w:szCs w:val="20"/>
        </w:rPr>
        <w:tab/>
      </w:r>
      <w:r>
        <w:rPr>
          <w:rFonts w:ascii="Arial" w:eastAsia="Arial" w:hAnsi="Arial" w:cs="Arial"/>
          <w:b/>
          <w:color w:val="EF782D"/>
          <w:sz w:val="20"/>
          <w:szCs w:val="20"/>
        </w:rPr>
        <w:tab/>
        <w:t xml:space="preserve">              *Desayuno y Cena</w:t>
      </w:r>
    </w:p>
    <w:p w14:paraId="0FB89C3E" w14:textId="7C23E622"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Desayuno. Saldremos hacia Pamukkale, conocida por sus terrazas de travertino y las antiguas ruinas de Hierápolis. A la llegada, exploraremos Hierápolis, una ciudad antigua que fue un importante centro termal en la época romana. Admiraremos las bien conservadas ruinas, incluyendo su teatro romano, la puerta de Domiciano y las famosas piscinas termales de Cleopatra. Después, tendremos tiempo libre para disfrutar de las piscinas naturales del Castillo de Algodón. Traslado al hotel</w:t>
      </w:r>
      <w:r w:rsidRPr="00290486">
        <w:rPr>
          <w:rFonts w:ascii="Arial" w:eastAsia="Arial" w:hAnsi="Arial" w:cs="Arial"/>
          <w:b/>
          <w:bCs/>
          <w:sz w:val="18"/>
          <w:szCs w:val="18"/>
        </w:rPr>
        <w:t>. Cena</w:t>
      </w:r>
      <w:r w:rsidRPr="00183522">
        <w:rPr>
          <w:rFonts w:ascii="Arial" w:eastAsia="Arial" w:hAnsi="Arial" w:cs="Arial"/>
          <w:sz w:val="18"/>
          <w:szCs w:val="18"/>
        </w:rPr>
        <w:t xml:space="preserve"> y Alojamiento. </w:t>
      </w:r>
    </w:p>
    <w:p w14:paraId="336205FC" w14:textId="77777777" w:rsidR="00290486" w:rsidRDefault="00290486" w:rsidP="00183522">
      <w:pPr>
        <w:pStyle w:val="Sinespaciado"/>
        <w:jc w:val="both"/>
        <w:rPr>
          <w:rFonts w:ascii="Arial" w:eastAsia="Arial" w:hAnsi="Arial" w:cs="Arial"/>
          <w:sz w:val="18"/>
          <w:szCs w:val="18"/>
        </w:rPr>
      </w:pPr>
    </w:p>
    <w:p w14:paraId="67B0FD2C" w14:textId="29A74399" w:rsidR="00290486" w:rsidRPr="0081547A" w:rsidRDefault="00290486" w:rsidP="0029048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8</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Martes, 30 </w:t>
      </w:r>
      <w:r w:rsidRPr="0081547A">
        <w:rPr>
          <w:rFonts w:ascii="Arial" w:eastAsia="Arial" w:hAnsi="Arial" w:cs="Arial"/>
          <w:b/>
          <w:color w:val="EF782D"/>
          <w:sz w:val="20"/>
          <w:szCs w:val="20"/>
        </w:rPr>
        <w:t xml:space="preserve">Septiembre )       </w:t>
      </w:r>
      <w:r>
        <w:rPr>
          <w:rFonts w:ascii="Arial" w:eastAsia="Arial" w:hAnsi="Arial" w:cs="Arial"/>
          <w:b/>
          <w:color w:val="EF782D"/>
          <w:sz w:val="20"/>
          <w:szCs w:val="20"/>
        </w:rPr>
        <w:t>PAMUKKALE – ÉFESO – KUSADASI/IZMIR          *Desayuno y Cena</w:t>
      </w:r>
    </w:p>
    <w:p w14:paraId="55259B55" w14:textId="54D2E264"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w:t>
      </w:r>
      <w:r w:rsidR="00290486">
        <w:rPr>
          <w:rFonts w:ascii="Arial" w:eastAsia="Arial" w:hAnsi="Arial" w:cs="Arial"/>
          <w:sz w:val="18"/>
          <w:szCs w:val="18"/>
        </w:rPr>
        <w:t>S</w:t>
      </w:r>
      <w:r w:rsidRPr="00183522">
        <w:rPr>
          <w:rFonts w:ascii="Arial" w:eastAsia="Arial" w:hAnsi="Arial" w:cs="Arial"/>
          <w:sz w:val="18"/>
          <w:szCs w:val="18"/>
        </w:rPr>
        <w:t xml:space="preserve">aldremos hacia Éfeso, una antigua ciudad romana que una vez fue uno de los centros culturales y comerciales más importantes del mundo antiguo. Cuenta con varias construcciones en muy buen estado de conservación, como el Teatro Romano, la Biblioteca de Celso y el Templo de Artemisa, una de las Siete Maravillas del Mundo Antiguo. Continuaremos a la Casa de la Virgen María, un sitio de peregrinación para personas de todas las religiones, donde se cree que la Virgen pasó sus últimos años. Este lugar sagrado emana una paz espiritual que conmueve los corazones de los visitantes. Seguiremos con la visita a una tienda de piezas de cuero. Después, saldremos hacia Kusadasi o Izmir. A nuestra llegada, traslado al hotel. </w:t>
      </w:r>
      <w:r w:rsidRPr="00290486">
        <w:rPr>
          <w:rFonts w:ascii="Arial" w:eastAsia="Arial" w:hAnsi="Arial" w:cs="Arial"/>
          <w:b/>
          <w:bCs/>
          <w:sz w:val="18"/>
          <w:szCs w:val="18"/>
        </w:rPr>
        <w:t xml:space="preserve">Cena </w:t>
      </w:r>
      <w:r w:rsidRPr="00183522">
        <w:rPr>
          <w:rFonts w:ascii="Arial" w:eastAsia="Arial" w:hAnsi="Arial" w:cs="Arial"/>
          <w:sz w:val="18"/>
          <w:szCs w:val="18"/>
        </w:rPr>
        <w:t xml:space="preserve">y Alojamiento. </w:t>
      </w:r>
    </w:p>
    <w:p w14:paraId="03852BD2" w14:textId="77777777" w:rsidR="00183522" w:rsidRDefault="00183522" w:rsidP="00183522">
      <w:pPr>
        <w:pStyle w:val="Sinespaciado"/>
        <w:jc w:val="both"/>
        <w:rPr>
          <w:rFonts w:ascii="Arial" w:eastAsia="Arial" w:hAnsi="Arial" w:cs="Arial"/>
          <w:sz w:val="18"/>
          <w:szCs w:val="18"/>
        </w:rPr>
      </w:pPr>
    </w:p>
    <w:p w14:paraId="0477B292" w14:textId="6C923310" w:rsidR="00290486" w:rsidRPr="0081547A" w:rsidRDefault="00290486" w:rsidP="0029048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9</w:t>
      </w:r>
      <w:r w:rsidRPr="0081547A">
        <w:rPr>
          <w:rFonts w:ascii="Arial" w:eastAsia="Arial" w:hAnsi="Arial" w:cs="Arial"/>
          <w:b/>
          <w:color w:val="EF782D"/>
          <w:sz w:val="20"/>
          <w:szCs w:val="20"/>
        </w:rPr>
        <w:t xml:space="preserve"> (</w:t>
      </w:r>
      <w:r>
        <w:rPr>
          <w:rFonts w:ascii="Arial" w:eastAsia="Arial" w:hAnsi="Arial" w:cs="Arial"/>
          <w:b/>
          <w:color w:val="EF782D"/>
          <w:sz w:val="20"/>
          <w:szCs w:val="20"/>
        </w:rPr>
        <w:t>Miércoles, 01 Octubre</w:t>
      </w:r>
      <w:r w:rsidR="00097114">
        <w:rPr>
          <w:rFonts w:ascii="Arial" w:eastAsia="Arial" w:hAnsi="Arial" w:cs="Arial"/>
          <w:b/>
          <w:color w:val="EF782D"/>
          <w:sz w:val="20"/>
          <w:szCs w:val="20"/>
        </w:rPr>
        <w:t>)</w:t>
      </w:r>
      <w:r w:rsidR="00097114">
        <w:rPr>
          <w:rFonts w:ascii="Arial" w:eastAsia="Arial" w:hAnsi="Arial" w:cs="Arial"/>
          <w:b/>
          <w:color w:val="EF782D"/>
          <w:sz w:val="20"/>
          <w:szCs w:val="20"/>
        </w:rPr>
        <w:tab/>
        <w:t xml:space="preserve">       </w:t>
      </w:r>
      <w:r>
        <w:rPr>
          <w:rFonts w:ascii="Arial" w:eastAsia="Arial" w:hAnsi="Arial" w:cs="Arial"/>
          <w:b/>
          <w:color w:val="EF782D"/>
          <w:sz w:val="20"/>
          <w:szCs w:val="20"/>
        </w:rPr>
        <w:t>KUSADASI/IZMIR             *Desayuno y Cena</w:t>
      </w:r>
    </w:p>
    <w:p w14:paraId="3180F767" w14:textId="41F654D5"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Día libre. Posibilidad de realizar de manera opcional la visita "LA ISLA GRIEGA DE CHIOS". Esta hermosa isla es conocida por sus paisajes pintorescos, sus playas vírgenes y su rica historia. Podremos explorar encantadoras aldeas, descubrir la cultura local y degustar delicias culinarias únicas. También tendremos tiempo libre para relajarnos en sus playas de aguas cristalinas o explorar sus sitios históricos. Regreso a Kusadasi o Izmir. </w:t>
      </w:r>
      <w:r w:rsidRPr="00290486">
        <w:rPr>
          <w:rFonts w:ascii="Arial" w:eastAsia="Arial" w:hAnsi="Arial" w:cs="Arial"/>
          <w:b/>
          <w:bCs/>
          <w:sz w:val="18"/>
          <w:szCs w:val="18"/>
        </w:rPr>
        <w:t xml:space="preserve">Cena </w:t>
      </w:r>
      <w:r w:rsidRPr="00183522">
        <w:rPr>
          <w:rFonts w:ascii="Arial" w:eastAsia="Arial" w:hAnsi="Arial" w:cs="Arial"/>
          <w:sz w:val="18"/>
          <w:szCs w:val="18"/>
        </w:rPr>
        <w:t xml:space="preserve">y Alojamiento. </w:t>
      </w:r>
    </w:p>
    <w:p w14:paraId="035D5A56" w14:textId="77777777" w:rsidR="00183522" w:rsidRDefault="00183522" w:rsidP="00183522">
      <w:pPr>
        <w:pStyle w:val="Sinespaciado"/>
        <w:jc w:val="both"/>
        <w:rPr>
          <w:rFonts w:ascii="Arial" w:eastAsia="Arial" w:hAnsi="Arial" w:cs="Arial"/>
          <w:sz w:val="18"/>
          <w:szCs w:val="18"/>
        </w:rPr>
      </w:pPr>
    </w:p>
    <w:p w14:paraId="0212EB24" w14:textId="0F307272" w:rsidR="00290486" w:rsidRPr="0081547A" w:rsidRDefault="00290486" w:rsidP="0029048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sidR="003D1F6D">
        <w:rPr>
          <w:rFonts w:ascii="Arial" w:eastAsia="Arial" w:hAnsi="Arial" w:cs="Arial"/>
          <w:b/>
          <w:color w:val="EF782D"/>
          <w:sz w:val="20"/>
          <w:szCs w:val="20"/>
        </w:rPr>
        <w:t>10</w:t>
      </w:r>
      <w:r w:rsidRPr="0081547A">
        <w:rPr>
          <w:rFonts w:ascii="Arial" w:eastAsia="Arial" w:hAnsi="Arial" w:cs="Arial"/>
          <w:b/>
          <w:color w:val="EF782D"/>
          <w:sz w:val="20"/>
          <w:szCs w:val="20"/>
        </w:rPr>
        <w:t xml:space="preserve"> (</w:t>
      </w:r>
      <w:r>
        <w:rPr>
          <w:rFonts w:ascii="Arial" w:eastAsia="Arial" w:hAnsi="Arial" w:cs="Arial"/>
          <w:b/>
          <w:color w:val="EF782D"/>
          <w:sz w:val="20"/>
          <w:szCs w:val="20"/>
        </w:rPr>
        <w:t>Jueves, 02 Octubre</w:t>
      </w:r>
      <w:r w:rsidRPr="0081547A">
        <w:rPr>
          <w:rFonts w:ascii="Arial" w:eastAsia="Arial" w:hAnsi="Arial" w:cs="Arial"/>
          <w:b/>
          <w:color w:val="EF782D"/>
          <w:sz w:val="20"/>
          <w:szCs w:val="20"/>
        </w:rPr>
        <w:t xml:space="preserve">)       </w:t>
      </w:r>
      <w:r>
        <w:rPr>
          <w:rFonts w:ascii="Arial" w:eastAsia="Arial" w:hAnsi="Arial" w:cs="Arial"/>
          <w:b/>
          <w:color w:val="EF782D"/>
          <w:sz w:val="20"/>
          <w:szCs w:val="20"/>
        </w:rPr>
        <w:t>KUSADASI/IZMIR – BURSA - ESTAMBUL                     *Desayuno y Cena</w:t>
      </w:r>
    </w:p>
    <w:p w14:paraId="749276BB" w14:textId="54CC555F"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Saldremos temprano hacia Bursa, conocida como la "Ciudad Verde" de Turquía. Visitaremos el Gran Bazar de la Seda, donde podremos comprar souvenirs únicos, y la Mezquita Verde, llamada así por su decoración interior de azulejos verdes y azules. Seguiremos hacia Estambul. Llegada y traslado al hotel. Alojamiento. </w:t>
      </w:r>
    </w:p>
    <w:p w14:paraId="3EF4A753" w14:textId="77777777" w:rsidR="00183522" w:rsidRDefault="00183522" w:rsidP="00183522">
      <w:pPr>
        <w:pStyle w:val="Sinespaciado"/>
        <w:jc w:val="both"/>
        <w:rPr>
          <w:rFonts w:ascii="Arial" w:eastAsia="Arial" w:hAnsi="Arial" w:cs="Arial"/>
          <w:sz w:val="18"/>
          <w:szCs w:val="18"/>
        </w:rPr>
      </w:pPr>
    </w:p>
    <w:p w14:paraId="0CFB7C81" w14:textId="1F432DBF" w:rsidR="00290486" w:rsidRPr="0081547A" w:rsidRDefault="00290486" w:rsidP="0029048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1</w:t>
      </w:r>
      <w:r w:rsidR="003D1F6D">
        <w:rPr>
          <w:rFonts w:ascii="Arial" w:eastAsia="Arial" w:hAnsi="Arial" w:cs="Arial"/>
          <w:b/>
          <w:color w:val="EF782D"/>
          <w:sz w:val="20"/>
          <w:szCs w:val="20"/>
        </w:rPr>
        <w:t>1</w:t>
      </w:r>
      <w:r w:rsidRPr="0081547A">
        <w:rPr>
          <w:rFonts w:ascii="Arial" w:eastAsia="Arial" w:hAnsi="Arial" w:cs="Arial"/>
          <w:b/>
          <w:color w:val="EF782D"/>
          <w:sz w:val="20"/>
          <w:szCs w:val="20"/>
        </w:rPr>
        <w:t xml:space="preserve"> (</w:t>
      </w:r>
      <w:r>
        <w:rPr>
          <w:rFonts w:ascii="Arial" w:eastAsia="Arial" w:hAnsi="Arial" w:cs="Arial"/>
          <w:b/>
          <w:color w:val="EF782D"/>
          <w:sz w:val="20"/>
          <w:szCs w:val="20"/>
        </w:rPr>
        <w:t>Viernes, 03 Octubre</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ESTAMBUL / DUBAI              </w:t>
      </w:r>
      <w:r>
        <w:rPr>
          <w:rFonts w:ascii="Arial" w:eastAsia="Arial" w:hAnsi="Arial" w:cs="Arial"/>
          <w:b/>
          <w:color w:val="EF782D"/>
          <w:sz w:val="20"/>
          <w:szCs w:val="20"/>
        </w:rPr>
        <w:tab/>
      </w:r>
      <w:r>
        <w:rPr>
          <w:rFonts w:ascii="Arial" w:eastAsia="Arial" w:hAnsi="Arial" w:cs="Arial"/>
          <w:b/>
          <w:color w:val="EF782D"/>
          <w:sz w:val="20"/>
          <w:szCs w:val="20"/>
        </w:rPr>
        <w:tab/>
        <w:t xml:space="preserve">       *Desayuno  //    VUELO</w:t>
      </w:r>
    </w:p>
    <w:p w14:paraId="5C079585" w14:textId="47ADC901"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A la hora indicada, traslado al aeropuerto Internacional de Estambul para salir en el vuelo hacia Dubái. Llegada al aeropuerto de Dubái, asistencia de habla hispana y traslado al hotel. Resto del día libre. Alojamiento. </w:t>
      </w:r>
    </w:p>
    <w:p w14:paraId="5B9D3E50" w14:textId="77777777" w:rsidR="00183522" w:rsidRDefault="00183522" w:rsidP="00183522">
      <w:pPr>
        <w:pStyle w:val="Sinespaciado"/>
        <w:jc w:val="both"/>
        <w:rPr>
          <w:rFonts w:ascii="Arial" w:eastAsia="Arial" w:hAnsi="Arial" w:cs="Arial"/>
          <w:sz w:val="18"/>
          <w:szCs w:val="18"/>
        </w:rPr>
      </w:pPr>
    </w:p>
    <w:p w14:paraId="348B8CBC" w14:textId="5259CEB3" w:rsidR="00290486" w:rsidRPr="0081547A" w:rsidRDefault="00290486" w:rsidP="00290486">
      <w:pPr>
        <w:pStyle w:val="Sinespaciado"/>
        <w:jc w:val="both"/>
        <w:rPr>
          <w:rFonts w:ascii="Arial" w:eastAsia="Arial" w:hAnsi="Arial" w:cs="Arial"/>
          <w:b/>
          <w:color w:val="EF782D"/>
          <w:sz w:val="20"/>
          <w:szCs w:val="20"/>
        </w:rPr>
      </w:pPr>
      <w:r w:rsidRPr="0081547A">
        <w:rPr>
          <w:rFonts w:ascii="Arial" w:eastAsia="Arial" w:hAnsi="Arial" w:cs="Arial"/>
          <w:b/>
          <w:color w:val="EF782D"/>
          <w:sz w:val="20"/>
          <w:szCs w:val="20"/>
        </w:rPr>
        <w:t xml:space="preserve">Día </w:t>
      </w:r>
      <w:r>
        <w:rPr>
          <w:rFonts w:ascii="Arial" w:eastAsia="Arial" w:hAnsi="Arial" w:cs="Arial"/>
          <w:b/>
          <w:color w:val="EF782D"/>
          <w:sz w:val="20"/>
          <w:szCs w:val="20"/>
        </w:rPr>
        <w:t>1</w:t>
      </w:r>
      <w:r w:rsidR="003D1F6D">
        <w:rPr>
          <w:rFonts w:ascii="Arial" w:eastAsia="Arial" w:hAnsi="Arial" w:cs="Arial"/>
          <w:b/>
          <w:color w:val="EF782D"/>
          <w:sz w:val="20"/>
          <w:szCs w:val="20"/>
        </w:rPr>
        <w:t>2</w:t>
      </w:r>
      <w:r w:rsidRPr="0081547A">
        <w:rPr>
          <w:rFonts w:ascii="Arial" w:eastAsia="Arial" w:hAnsi="Arial" w:cs="Arial"/>
          <w:b/>
          <w:color w:val="EF782D"/>
          <w:sz w:val="20"/>
          <w:szCs w:val="20"/>
        </w:rPr>
        <w:t xml:space="preserve"> (</w:t>
      </w:r>
      <w:r>
        <w:rPr>
          <w:rFonts w:ascii="Arial" w:eastAsia="Arial" w:hAnsi="Arial" w:cs="Arial"/>
          <w:b/>
          <w:color w:val="EF782D"/>
          <w:sz w:val="20"/>
          <w:szCs w:val="20"/>
        </w:rPr>
        <w:t>Sábado, 04 Octubre</w:t>
      </w:r>
      <w:r w:rsidRPr="0081547A">
        <w:rPr>
          <w:rFonts w:ascii="Arial" w:eastAsia="Arial" w:hAnsi="Arial" w:cs="Arial"/>
          <w:b/>
          <w:color w:val="EF782D"/>
          <w:sz w:val="20"/>
          <w:szCs w:val="20"/>
        </w:rPr>
        <w:t xml:space="preserve">)       </w:t>
      </w:r>
      <w:r>
        <w:rPr>
          <w:rFonts w:ascii="Arial" w:eastAsia="Arial" w:hAnsi="Arial" w:cs="Arial"/>
          <w:b/>
          <w:color w:val="EF782D"/>
          <w:sz w:val="20"/>
          <w:szCs w:val="20"/>
        </w:rPr>
        <w:t xml:space="preserve">DUBAI              </w:t>
      </w:r>
      <w:r>
        <w:rPr>
          <w:rFonts w:ascii="Arial" w:eastAsia="Arial" w:hAnsi="Arial" w:cs="Arial"/>
          <w:b/>
          <w:color w:val="EF782D"/>
          <w:sz w:val="20"/>
          <w:szCs w:val="20"/>
        </w:rPr>
        <w:tab/>
      </w:r>
      <w:r>
        <w:rPr>
          <w:rFonts w:ascii="Arial" w:eastAsia="Arial" w:hAnsi="Arial" w:cs="Arial"/>
          <w:b/>
          <w:color w:val="EF782D"/>
          <w:sz w:val="20"/>
          <w:szCs w:val="20"/>
        </w:rPr>
        <w:tab/>
        <w:t xml:space="preserve">       </w:t>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r>
      <w:r>
        <w:rPr>
          <w:rFonts w:ascii="Arial" w:eastAsia="Arial" w:hAnsi="Arial" w:cs="Arial"/>
          <w:b/>
          <w:color w:val="EF782D"/>
          <w:sz w:val="20"/>
          <w:szCs w:val="20"/>
        </w:rPr>
        <w:tab/>
        <w:t xml:space="preserve">  *Desayuno  </w:t>
      </w:r>
    </w:p>
    <w:p w14:paraId="6A0F7D45" w14:textId="285CAC8B"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Por la mañana, realizaremos la visita de la ciudad clásica. Dubái es una ciudad que presenta una escena diferente tras cada esquina, ya que ofrece una rica mezcla de lo moderno con lo antiguo que lo convierte en el principal destino turístico de Oriente Medio. Este recorrido nos llevará hasta las magníficas vistas de la ensenada del Dubai Creek, </w:t>
      </w:r>
      <w:proofErr w:type="spellStart"/>
      <w:r w:rsidRPr="00183522">
        <w:rPr>
          <w:rFonts w:ascii="Arial" w:eastAsia="Arial" w:hAnsi="Arial" w:cs="Arial"/>
          <w:sz w:val="18"/>
          <w:szCs w:val="18"/>
        </w:rPr>
        <w:t>ría</w:t>
      </w:r>
      <w:proofErr w:type="spellEnd"/>
      <w:r w:rsidRPr="00183522">
        <w:rPr>
          <w:rFonts w:ascii="Arial" w:eastAsia="Arial" w:hAnsi="Arial" w:cs="Arial"/>
          <w:sz w:val="18"/>
          <w:szCs w:val="18"/>
        </w:rPr>
        <w:t xml:space="preserve"> natural que </w:t>
      </w:r>
      <w:proofErr w:type="spellStart"/>
      <w:r w:rsidRPr="00183522">
        <w:rPr>
          <w:rFonts w:ascii="Arial" w:eastAsia="Arial" w:hAnsi="Arial" w:cs="Arial"/>
          <w:sz w:val="18"/>
          <w:szCs w:val="18"/>
        </w:rPr>
        <w:t>separa</w:t>
      </w:r>
      <w:proofErr w:type="spellEnd"/>
      <w:r w:rsidRPr="00183522">
        <w:rPr>
          <w:rFonts w:ascii="Arial" w:eastAsia="Arial" w:hAnsi="Arial" w:cs="Arial"/>
          <w:sz w:val="18"/>
          <w:szCs w:val="18"/>
        </w:rPr>
        <w:t xml:space="preserve"> Bur Dubái de Deira (los dos barrios más antiguos de Dubái), pasando por el área de </w:t>
      </w:r>
      <w:proofErr w:type="spellStart"/>
      <w:r w:rsidRPr="00183522">
        <w:rPr>
          <w:rFonts w:ascii="Arial" w:eastAsia="Arial" w:hAnsi="Arial" w:cs="Arial"/>
          <w:sz w:val="18"/>
          <w:szCs w:val="18"/>
        </w:rPr>
        <w:t>patrimonio</w:t>
      </w:r>
      <w:proofErr w:type="spellEnd"/>
      <w:r w:rsidRPr="00183522">
        <w:rPr>
          <w:rFonts w:ascii="Arial" w:eastAsia="Arial" w:hAnsi="Arial" w:cs="Arial"/>
          <w:sz w:val="18"/>
          <w:szCs w:val="18"/>
        </w:rPr>
        <w:t xml:space="preserve"> de </w:t>
      </w:r>
      <w:proofErr w:type="spellStart"/>
      <w:r w:rsidRPr="00183522">
        <w:rPr>
          <w:rFonts w:ascii="Arial" w:eastAsia="Arial" w:hAnsi="Arial" w:cs="Arial"/>
          <w:sz w:val="18"/>
          <w:szCs w:val="18"/>
        </w:rPr>
        <w:t>Bastakyia</w:t>
      </w:r>
      <w:proofErr w:type="spellEnd"/>
      <w:r w:rsidRPr="00183522">
        <w:rPr>
          <w:rFonts w:ascii="Arial" w:eastAsia="Arial" w:hAnsi="Arial" w:cs="Arial"/>
          <w:sz w:val="18"/>
          <w:szCs w:val="18"/>
        </w:rPr>
        <w:t xml:space="preserve"> y sus </w:t>
      </w:r>
      <w:proofErr w:type="spellStart"/>
      <w:r w:rsidRPr="00183522">
        <w:rPr>
          <w:rFonts w:ascii="Arial" w:eastAsia="Arial" w:hAnsi="Arial" w:cs="Arial"/>
          <w:sz w:val="18"/>
          <w:szCs w:val="18"/>
        </w:rPr>
        <w:t>fascinantes</w:t>
      </w:r>
      <w:proofErr w:type="spellEnd"/>
      <w:r w:rsidRPr="00183522">
        <w:rPr>
          <w:rFonts w:ascii="Arial" w:eastAsia="Arial" w:hAnsi="Arial" w:cs="Arial"/>
          <w:sz w:val="18"/>
          <w:szCs w:val="18"/>
        </w:rPr>
        <w:t xml:space="preserve"> casas antiguas con características torres de viento construidas por ricos mercaderes. Antes de llegar al embarcadero pasaremos por la fortaleza de Al Fahidi, de 225 años de antigüedad, que alberga el Museo de Dubái. Luego subiremos a bordo de un barco tradicional Abra, o taxi local acuático, para atravesar la ensenada y visitar el Mercado de Especias y el Zoco del Oro. Haremos una parada para fotografiar la Mezquita de Jumeirah y uno de los edificios más emblemáticos de Dubái, el hotel Burj Al Arab. En el trayecto haremos parada fotográfica al exterior de The Frame y el Museo del Futuro. Regreso al hotel y resto del día libre. Alojamiento. </w:t>
      </w:r>
    </w:p>
    <w:p w14:paraId="5E647179" w14:textId="77777777" w:rsidR="00183522" w:rsidRDefault="00183522" w:rsidP="00183522">
      <w:pPr>
        <w:pStyle w:val="Sinespaciado"/>
        <w:jc w:val="both"/>
        <w:rPr>
          <w:rFonts w:ascii="Arial" w:eastAsia="Arial" w:hAnsi="Arial" w:cs="Arial"/>
          <w:sz w:val="18"/>
          <w:szCs w:val="18"/>
        </w:rPr>
      </w:pPr>
    </w:p>
    <w:p w14:paraId="154C66E8" w14:textId="1C2B4229" w:rsidR="00B7531E" w:rsidRPr="0081547A" w:rsidRDefault="00B7531E" w:rsidP="00B7531E">
      <w:pPr>
        <w:pStyle w:val="Sinespaciado"/>
        <w:jc w:val="both"/>
        <w:rPr>
          <w:rFonts w:ascii="Arial" w:eastAsia="Arial" w:hAnsi="Arial" w:cs="Arial"/>
          <w:b/>
          <w:color w:val="EF782D"/>
          <w:sz w:val="20"/>
          <w:szCs w:val="20"/>
        </w:rPr>
      </w:pPr>
      <w:r w:rsidRPr="003D1F6D">
        <w:rPr>
          <w:rFonts w:ascii="Arial" w:eastAsia="Arial" w:hAnsi="Arial" w:cs="Arial"/>
          <w:b/>
          <w:color w:val="EF782D"/>
          <w:sz w:val="20"/>
          <w:szCs w:val="20"/>
        </w:rPr>
        <w:t>Día 1</w:t>
      </w:r>
      <w:r w:rsidR="003D1F6D" w:rsidRPr="003D1F6D">
        <w:rPr>
          <w:rFonts w:ascii="Arial" w:eastAsia="Arial" w:hAnsi="Arial" w:cs="Arial"/>
          <w:b/>
          <w:color w:val="EF782D"/>
          <w:sz w:val="20"/>
          <w:szCs w:val="20"/>
        </w:rPr>
        <w:t>3</w:t>
      </w:r>
      <w:r w:rsidRPr="003D1F6D">
        <w:rPr>
          <w:rFonts w:ascii="Arial" w:eastAsia="Arial" w:hAnsi="Arial" w:cs="Arial"/>
          <w:b/>
          <w:color w:val="EF782D"/>
          <w:sz w:val="20"/>
          <w:szCs w:val="20"/>
        </w:rPr>
        <w:t xml:space="preserve"> (Domingo, 05 Octubre)       DUBAI  </w:t>
      </w:r>
      <w:r w:rsidR="003D1F6D">
        <w:rPr>
          <w:rFonts w:ascii="Arial" w:eastAsia="Arial" w:hAnsi="Arial" w:cs="Arial"/>
          <w:b/>
          <w:color w:val="EF782D"/>
          <w:sz w:val="20"/>
          <w:szCs w:val="20"/>
        </w:rPr>
        <w:t xml:space="preserve">(Abu Dhabi) </w:t>
      </w:r>
      <w:r w:rsidRPr="003D1F6D">
        <w:rPr>
          <w:rFonts w:ascii="Arial" w:eastAsia="Arial" w:hAnsi="Arial" w:cs="Arial"/>
          <w:b/>
          <w:color w:val="EF782D"/>
          <w:sz w:val="20"/>
          <w:szCs w:val="20"/>
        </w:rPr>
        <w:t xml:space="preserve">       </w:t>
      </w:r>
      <w:r w:rsidRPr="003D1F6D">
        <w:rPr>
          <w:rFonts w:ascii="Arial" w:eastAsia="Arial" w:hAnsi="Arial" w:cs="Arial"/>
          <w:b/>
          <w:color w:val="EF782D"/>
          <w:sz w:val="20"/>
          <w:szCs w:val="20"/>
        </w:rPr>
        <w:tab/>
        <w:t xml:space="preserve">                   </w:t>
      </w:r>
      <w:r w:rsidR="003D1F6D">
        <w:rPr>
          <w:rFonts w:ascii="Arial" w:eastAsia="Arial" w:hAnsi="Arial" w:cs="Arial"/>
          <w:b/>
          <w:color w:val="EF782D"/>
          <w:sz w:val="20"/>
          <w:szCs w:val="20"/>
        </w:rPr>
        <w:t xml:space="preserve">              </w:t>
      </w:r>
      <w:r w:rsidRPr="003D1F6D">
        <w:rPr>
          <w:rFonts w:ascii="Arial" w:eastAsia="Arial" w:hAnsi="Arial" w:cs="Arial"/>
          <w:b/>
          <w:color w:val="EF782D"/>
          <w:sz w:val="20"/>
          <w:szCs w:val="20"/>
        </w:rPr>
        <w:t>*Desayuno + Almuerzo</w:t>
      </w:r>
      <w:r>
        <w:rPr>
          <w:rFonts w:ascii="Arial" w:eastAsia="Arial" w:hAnsi="Arial" w:cs="Arial"/>
          <w:b/>
          <w:color w:val="EF782D"/>
          <w:sz w:val="20"/>
          <w:szCs w:val="20"/>
        </w:rPr>
        <w:t xml:space="preserve">  </w:t>
      </w:r>
    </w:p>
    <w:p w14:paraId="44FCAD39" w14:textId="77777777" w:rsidR="0086198E"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Salida para la visita de Abu Dhabi, capital de los Emiratos Árabes Unidos y residencia del Consejo Federal Nacional. Salida de Dubái por carretera hasta llegar a Abu Dhabi, pasando por el puerto más grande construido por el hombre en Jebel Ali. A la llegada, visita de la majestuosa Gran Mezquita. Está completamente revestida en mármol y cuenta con decoración formada por incrustaciones de piedras semipreciosas que dan forma </w:t>
      </w:r>
      <w:proofErr w:type="gramStart"/>
      <w:r w:rsidRPr="00183522">
        <w:rPr>
          <w:rFonts w:ascii="Arial" w:eastAsia="Arial" w:hAnsi="Arial" w:cs="Arial"/>
          <w:sz w:val="18"/>
          <w:szCs w:val="18"/>
        </w:rPr>
        <w:t>a</w:t>
      </w:r>
      <w:proofErr w:type="gramEnd"/>
      <w:r w:rsidRPr="00183522">
        <w:rPr>
          <w:rFonts w:ascii="Arial" w:eastAsia="Arial" w:hAnsi="Arial" w:cs="Arial"/>
          <w:sz w:val="18"/>
          <w:szCs w:val="18"/>
        </w:rPr>
        <w:t xml:space="preserve"> imágenes vegetales y formas geométricas. Además cuenta con un gran candelabro central hecho con cristal de Swarovski y una alfombra de 5000 metros cosida a mano por artesanas. </w:t>
      </w:r>
    </w:p>
    <w:p w14:paraId="68602F95" w14:textId="77777777" w:rsidR="0086198E" w:rsidRDefault="0086198E" w:rsidP="00183522">
      <w:pPr>
        <w:pStyle w:val="Sinespaciado"/>
        <w:jc w:val="both"/>
        <w:rPr>
          <w:rFonts w:ascii="Arial" w:eastAsia="Arial" w:hAnsi="Arial" w:cs="Arial"/>
          <w:sz w:val="18"/>
          <w:szCs w:val="18"/>
        </w:rPr>
      </w:pPr>
    </w:p>
    <w:p w14:paraId="372438AA" w14:textId="77777777" w:rsidR="0086198E" w:rsidRDefault="0086198E" w:rsidP="00183522">
      <w:pPr>
        <w:pStyle w:val="Sinespaciado"/>
        <w:jc w:val="both"/>
        <w:rPr>
          <w:rFonts w:ascii="Arial" w:eastAsia="Arial" w:hAnsi="Arial" w:cs="Arial"/>
          <w:sz w:val="18"/>
          <w:szCs w:val="18"/>
        </w:rPr>
      </w:pPr>
    </w:p>
    <w:p w14:paraId="75C5C54F" w14:textId="77777777" w:rsidR="0086198E" w:rsidRDefault="0086198E" w:rsidP="00183522">
      <w:pPr>
        <w:pStyle w:val="Sinespaciado"/>
        <w:jc w:val="both"/>
        <w:rPr>
          <w:rFonts w:ascii="Arial" w:eastAsia="Arial" w:hAnsi="Arial" w:cs="Arial"/>
          <w:sz w:val="18"/>
          <w:szCs w:val="18"/>
        </w:rPr>
      </w:pPr>
    </w:p>
    <w:p w14:paraId="156A806E" w14:textId="77777777" w:rsidR="0086198E" w:rsidRDefault="0086198E" w:rsidP="00183522">
      <w:pPr>
        <w:pStyle w:val="Sinespaciado"/>
        <w:jc w:val="both"/>
        <w:rPr>
          <w:rFonts w:ascii="Arial" w:eastAsia="Arial" w:hAnsi="Arial" w:cs="Arial"/>
          <w:sz w:val="18"/>
          <w:szCs w:val="18"/>
        </w:rPr>
      </w:pPr>
    </w:p>
    <w:p w14:paraId="3DE6A9CC" w14:textId="77777777" w:rsidR="0086198E" w:rsidRDefault="0086198E" w:rsidP="00183522">
      <w:pPr>
        <w:pStyle w:val="Sinespaciado"/>
        <w:jc w:val="both"/>
        <w:rPr>
          <w:rFonts w:ascii="Arial" w:eastAsia="Arial" w:hAnsi="Arial" w:cs="Arial"/>
          <w:sz w:val="18"/>
          <w:szCs w:val="18"/>
        </w:rPr>
      </w:pPr>
    </w:p>
    <w:p w14:paraId="26BB14F3" w14:textId="31CDC40B" w:rsid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Seguiremos hacia el Corniche, pasando por el corazón de la ciudad para ver la famosa Plaza Unión, caracterizada por sus temas simbólicos inspirados en las costumbres del país. </w:t>
      </w:r>
      <w:r w:rsidRPr="003D1F6D">
        <w:rPr>
          <w:rFonts w:ascii="Arial" w:eastAsia="Arial" w:hAnsi="Arial" w:cs="Arial"/>
          <w:b/>
          <w:bCs/>
          <w:sz w:val="18"/>
          <w:szCs w:val="18"/>
        </w:rPr>
        <w:t xml:space="preserve">Almuerzo </w:t>
      </w:r>
      <w:r w:rsidRPr="00183522">
        <w:rPr>
          <w:rFonts w:ascii="Arial" w:eastAsia="Arial" w:hAnsi="Arial" w:cs="Arial"/>
          <w:sz w:val="18"/>
          <w:szCs w:val="18"/>
        </w:rPr>
        <w:t xml:space="preserve">en el restaurante Horizon del </w:t>
      </w:r>
      <w:proofErr w:type="spellStart"/>
      <w:r w:rsidRPr="00183522">
        <w:rPr>
          <w:rFonts w:ascii="Arial" w:eastAsia="Arial" w:hAnsi="Arial" w:cs="Arial"/>
          <w:sz w:val="18"/>
          <w:szCs w:val="18"/>
        </w:rPr>
        <w:t>lujoso</w:t>
      </w:r>
      <w:proofErr w:type="spellEnd"/>
      <w:r w:rsidRPr="00183522">
        <w:rPr>
          <w:rFonts w:ascii="Arial" w:eastAsia="Arial" w:hAnsi="Arial" w:cs="Arial"/>
          <w:sz w:val="18"/>
          <w:szCs w:val="18"/>
        </w:rPr>
        <w:t xml:space="preserve"> hotel Khalidiya Palace Rayhaan. A continuación, visitaremos Qasr Al Watan, el Palacio Presidencial. Después, haremos parada fotográfica al exterior del Museo Louvre y al </w:t>
      </w:r>
      <w:proofErr w:type="spellStart"/>
      <w:r w:rsidRPr="00183522">
        <w:rPr>
          <w:rFonts w:ascii="Arial" w:eastAsia="Arial" w:hAnsi="Arial" w:cs="Arial"/>
          <w:sz w:val="18"/>
          <w:szCs w:val="18"/>
        </w:rPr>
        <w:t>parque</w:t>
      </w:r>
      <w:proofErr w:type="spellEnd"/>
      <w:r w:rsidRPr="00183522">
        <w:rPr>
          <w:rFonts w:ascii="Arial" w:eastAsia="Arial" w:hAnsi="Arial" w:cs="Arial"/>
          <w:sz w:val="18"/>
          <w:szCs w:val="18"/>
        </w:rPr>
        <w:t xml:space="preserve"> </w:t>
      </w:r>
      <w:proofErr w:type="spellStart"/>
      <w:r w:rsidRPr="00183522">
        <w:rPr>
          <w:rFonts w:ascii="Arial" w:eastAsia="Arial" w:hAnsi="Arial" w:cs="Arial"/>
          <w:sz w:val="18"/>
          <w:szCs w:val="18"/>
        </w:rPr>
        <w:t>temático</w:t>
      </w:r>
      <w:proofErr w:type="spellEnd"/>
      <w:r w:rsidRPr="00183522">
        <w:rPr>
          <w:rFonts w:ascii="Arial" w:eastAsia="Arial" w:hAnsi="Arial" w:cs="Arial"/>
          <w:sz w:val="18"/>
          <w:szCs w:val="18"/>
        </w:rPr>
        <w:t xml:space="preserve"> Ferrari World. Regreso a Dubai. Alojamiento. </w:t>
      </w:r>
    </w:p>
    <w:p w14:paraId="666FFC19" w14:textId="77777777" w:rsidR="003D1F6D" w:rsidRDefault="003D1F6D" w:rsidP="00183522">
      <w:pPr>
        <w:pStyle w:val="Sinespaciado"/>
        <w:jc w:val="both"/>
        <w:rPr>
          <w:rFonts w:ascii="Arial" w:eastAsia="Arial" w:hAnsi="Arial" w:cs="Arial"/>
          <w:sz w:val="18"/>
          <w:szCs w:val="18"/>
        </w:rPr>
      </w:pPr>
    </w:p>
    <w:p w14:paraId="47CB1522" w14:textId="39D90F21" w:rsidR="003D1F6D" w:rsidRDefault="003D1F6D" w:rsidP="00183522">
      <w:pPr>
        <w:pStyle w:val="Sinespaciado"/>
        <w:jc w:val="both"/>
        <w:rPr>
          <w:rFonts w:ascii="Arial" w:eastAsia="Arial" w:hAnsi="Arial" w:cs="Arial"/>
          <w:sz w:val="18"/>
          <w:szCs w:val="18"/>
        </w:rPr>
      </w:pPr>
      <w:r w:rsidRPr="003D1F6D">
        <w:rPr>
          <w:rFonts w:ascii="Arial" w:eastAsia="Arial" w:hAnsi="Arial" w:cs="Arial"/>
          <w:b/>
          <w:color w:val="EF782D"/>
          <w:sz w:val="20"/>
          <w:szCs w:val="20"/>
        </w:rPr>
        <w:t>Día 1</w:t>
      </w:r>
      <w:r>
        <w:rPr>
          <w:rFonts w:ascii="Arial" w:eastAsia="Arial" w:hAnsi="Arial" w:cs="Arial"/>
          <w:b/>
          <w:color w:val="EF782D"/>
          <w:sz w:val="20"/>
          <w:szCs w:val="20"/>
        </w:rPr>
        <w:t>4</w:t>
      </w:r>
      <w:r w:rsidRPr="003D1F6D">
        <w:rPr>
          <w:rFonts w:ascii="Arial" w:eastAsia="Arial" w:hAnsi="Arial" w:cs="Arial"/>
          <w:b/>
          <w:color w:val="EF782D"/>
          <w:sz w:val="20"/>
          <w:szCs w:val="20"/>
        </w:rPr>
        <w:t xml:space="preserve"> (</w:t>
      </w:r>
      <w:r>
        <w:rPr>
          <w:rFonts w:ascii="Arial" w:eastAsia="Arial" w:hAnsi="Arial" w:cs="Arial"/>
          <w:b/>
          <w:color w:val="EF782D"/>
          <w:sz w:val="20"/>
          <w:szCs w:val="20"/>
        </w:rPr>
        <w:t>Lunes</w:t>
      </w:r>
      <w:r w:rsidRPr="003D1F6D">
        <w:rPr>
          <w:rFonts w:ascii="Arial" w:eastAsia="Arial" w:hAnsi="Arial" w:cs="Arial"/>
          <w:b/>
          <w:color w:val="EF782D"/>
          <w:sz w:val="20"/>
          <w:szCs w:val="20"/>
        </w:rPr>
        <w:t>, 0</w:t>
      </w:r>
      <w:r>
        <w:rPr>
          <w:rFonts w:ascii="Arial" w:eastAsia="Arial" w:hAnsi="Arial" w:cs="Arial"/>
          <w:b/>
          <w:color w:val="EF782D"/>
          <w:sz w:val="20"/>
          <w:szCs w:val="20"/>
        </w:rPr>
        <w:t>6</w:t>
      </w:r>
      <w:r w:rsidRPr="003D1F6D">
        <w:rPr>
          <w:rFonts w:ascii="Arial" w:eastAsia="Arial" w:hAnsi="Arial" w:cs="Arial"/>
          <w:b/>
          <w:color w:val="EF782D"/>
          <w:sz w:val="20"/>
          <w:szCs w:val="20"/>
        </w:rPr>
        <w:t xml:space="preserve"> Octubre)       DUBAI  </w:t>
      </w:r>
      <w:r>
        <w:rPr>
          <w:rFonts w:ascii="Arial" w:eastAsia="Arial" w:hAnsi="Arial" w:cs="Arial"/>
          <w:b/>
          <w:color w:val="EF782D"/>
          <w:sz w:val="20"/>
          <w:szCs w:val="20"/>
        </w:rPr>
        <w:tab/>
      </w:r>
      <w:r>
        <w:rPr>
          <w:rFonts w:ascii="Arial" w:eastAsia="Arial" w:hAnsi="Arial" w:cs="Arial"/>
          <w:b/>
          <w:color w:val="EF782D"/>
          <w:sz w:val="20"/>
          <w:szCs w:val="20"/>
        </w:rPr>
        <w:tab/>
      </w:r>
      <w:r w:rsidRPr="003D1F6D">
        <w:rPr>
          <w:rFonts w:ascii="Arial" w:eastAsia="Arial" w:hAnsi="Arial" w:cs="Arial"/>
          <w:b/>
          <w:color w:val="EF782D"/>
          <w:sz w:val="20"/>
          <w:szCs w:val="20"/>
        </w:rPr>
        <w:tab/>
        <w:t xml:space="preserve">                   </w:t>
      </w:r>
      <w:r>
        <w:rPr>
          <w:rFonts w:ascii="Arial" w:eastAsia="Arial" w:hAnsi="Arial" w:cs="Arial"/>
          <w:b/>
          <w:color w:val="EF782D"/>
          <w:sz w:val="20"/>
          <w:szCs w:val="20"/>
        </w:rPr>
        <w:t xml:space="preserve">                                  </w:t>
      </w:r>
      <w:r w:rsidRPr="003D1F6D">
        <w:rPr>
          <w:rFonts w:ascii="Arial" w:eastAsia="Arial" w:hAnsi="Arial" w:cs="Arial"/>
          <w:b/>
          <w:color w:val="EF782D"/>
          <w:sz w:val="20"/>
          <w:szCs w:val="20"/>
        </w:rPr>
        <w:t xml:space="preserve">*Desayuno </w:t>
      </w:r>
    </w:p>
    <w:p w14:paraId="142C02AF" w14:textId="3639AB1C" w:rsidR="00F3194D"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Día libre en el que podrán aprovechar para visitar alguno de los innumerables "Mall" que ofrece la ciudad. Visita opcional, a primera hora de la tarde, saldremos en 4x4 para realizar el safari por el desierto. Disfrutaremos de un paisaje espectacular y pasaremos por granjas de camellos. Además haremos una parada para apreciar la magia de la puesta de sol en Arabia donde hacer surfing en las dunas de arena. A continuación, llegaremos al tradicional campamento árabe donde disfrutaremos de una cena barbacoa con espectáculo de danza del vientre en vivo bajo un mar de estrellas. Podrán fumar la </w:t>
      </w:r>
      <w:proofErr w:type="spellStart"/>
      <w:r w:rsidRPr="00183522">
        <w:rPr>
          <w:rFonts w:ascii="Arial" w:eastAsia="Arial" w:hAnsi="Arial" w:cs="Arial"/>
          <w:sz w:val="18"/>
          <w:szCs w:val="18"/>
        </w:rPr>
        <w:t>aromática</w:t>
      </w:r>
      <w:proofErr w:type="spellEnd"/>
      <w:r w:rsidRPr="00183522">
        <w:rPr>
          <w:rFonts w:ascii="Arial" w:eastAsia="Arial" w:hAnsi="Arial" w:cs="Arial"/>
          <w:sz w:val="18"/>
          <w:szCs w:val="18"/>
        </w:rPr>
        <w:t xml:space="preserve"> shisha (pipa de agua) y, para los más atrevidos, montar en camello o dejarse pintar con henna. Regreso al hotel. Alojamiento. </w:t>
      </w:r>
    </w:p>
    <w:p w14:paraId="10D5D5FE" w14:textId="77777777" w:rsidR="00F3194D" w:rsidRDefault="00F3194D" w:rsidP="00183522">
      <w:pPr>
        <w:pStyle w:val="Sinespaciado"/>
        <w:jc w:val="both"/>
        <w:rPr>
          <w:rFonts w:ascii="Arial" w:eastAsia="Arial" w:hAnsi="Arial" w:cs="Arial"/>
          <w:sz w:val="18"/>
          <w:szCs w:val="18"/>
        </w:rPr>
      </w:pPr>
    </w:p>
    <w:p w14:paraId="68560141" w14:textId="0414146A" w:rsidR="003D1F6D" w:rsidRDefault="003D1F6D" w:rsidP="003D1F6D">
      <w:pPr>
        <w:pStyle w:val="Sinespaciado"/>
        <w:jc w:val="both"/>
        <w:rPr>
          <w:rFonts w:ascii="Arial" w:eastAsia="Arial" w:hAnsi="Arial" w:cs="Arial"/>
          <w:sz w:val="18"/>
          <w:szCs w:val="18"/>
        </w:rPr>
      </w:pPr>
      <w:r w:rsidRPr="003D1F6D">
        <w:rPr>
          <w:rFonts w:ascii="Arial" w:eastAsia="Arial" w:hAnsi="Arial" w:cs="Arial"/>
          <w:b/>
          <w:color w:val="EF782D"/>
          <w:sz w:val="20"/>
          <w:szCs w:val="20"/>
        </w:rPr>
        <w:t>Día 1</w:t>
      </w:r>
      <w:r>
        <w:rPr>
          <w:rFonts w:ascii="Arial" w:eastAsia="Arial" w:hAnsi="Arial" w:cs="Arial"/>
          <w:b/>
          <w:color w:val="EF782D"/>
          <w:sz w:val="20"/>
          <w:szCs w:val="20"/>
        </w:rPr>
        <w:t>5</w:t>
      </w:r>
      <w:r w:rsidRPr="003D1F6D">
        <w:rPr>
          <w:rFonts w:ascii="Arial" w:eastAsia="Arial" w:hAnsi="Arial" w:cs="Arial"/>
          <w:b/>
          <w:color w:val="EF782D"/>
          <w:sz w:val="20"/>
          <w:szCs w:val="20"/>
        </w:rPr>
        <w:t xml:space="preserve"> (</w:t>
      </w:r>
      <w:r>
        <w:rPr>
          <w:rFonts w:ascii="Arial" w:eastAsia="Arial" w:hAnsi="Arial" w:cs="Arial"/>
          <w:b/>
          <w:color w:val="EF782D"/>
          <w:sz w:val="20"/>
          <w:szCs w:val="20"/>
        </w:rPr>
        <w:t>Martes</w:t>
      </w:r>
      <w:r w:rsidRPr="003D1F6D">
        <w:rPr>
          <w:rFonts w:ascii="Arial" w:eastAsia="Arial" w:hAnsi="Arial" w:cs="Arial"/>
          <w:b/>
          <w:color w:val="EF782D"/>
          <w:sz w:val="20"/>
          <w:szCs w:val="20"/>
        </w:rPr>
        <w:t>, 0</w:t>
      </w:r>
      <w:r>
        <w:rPr>
          <w:rFonts w:ascii="Arial" w:eastAsia="Arial" w:hAnsi="Arial" w:cs="Arial"/>
          <w:b/>
          <w:color w:val="EF782D"/>
          <w:sz w:val="20"/>
          <w:szCs w:val="20"/>
        </w:rPr>
        <w:t>7</w:t>
      </w:r>
      <w:r w:rsidRPr="003D1F6D">
        <w:rPr>
          <w:rFonts w:ascii="Arial" w:eastAsia="Arial" w:hAnsi="Arial" w:cs="Arial"/>
          <w:b/>
          <w:color w:val="EF782D"/>
          <w:sz w:val="20"/>
          <w:szCs w:val="20"/>
        </w:rPr>
        <w:t xml:space="preserve"> Octubre)       DUBAI  </w:t>
      </w:r>
      <w:r>
        <w:rPr>
          <w:rFonts w:ascii="Arial" w:eastAsia="Arial" w:hAnsi="Arial" w:cs="Arial"/>
          <w:b/>
          <w:color w:val="EF782D"/>
          <w:sz w:val="20"/>
          <w:szCs w:val="20"/>
        </w:rPr>
        <w:tab/>
      </w:r>
      <w:r>
        <w:rPr>
          <w:rFonts w:ascii="Arial" w:eastAsia="Arial" w:hAnsi="Arial" w:cs="Arial"/>
          <w:b/>
          <w:color w:val="EF782D"/>
          <w:sz w:val="20"/>
          <w:szCs w:val="20"/>
        </w:rPr>
        <w:tab/>
      </w:r>
      <w:r w:rsidRPr="003D1F6D">
        <w:rPr>
          <w:rFonts w:ascii="Arial" w:eastAsia="Arial" w:hAnsi="Arial" w:cs="Arial"/>
          <w:b/>
          <w:color w:val="EF782D"/>
          <w:sz w:val="20"/>
          <w:szCs w:val="20"/>
        </w:rPr>
        <w:tab/>
        <w:t xml:space="preserve">                   </w:t>
      </w:r>
      <w:r>
        <w:rPr>
          <w:rFonts w:ascii="Arial" w:eastAsia="Arial" w:hAnsi="Arial" w:cs="Arial"/>
          <w:b/>
          <w:color w:val="EF782D"/>
          <w:sz w:val="20"/>
          <w:szCs w:val="20"/>
        </w:rPr>
        <w:t xml:space="preserve">                                  </w:t>
      </w:r>
      <w:r w:rsidRPr="003D1F6D">
        <w:rPr>
          <w:rFonts w:ascii="Arial" w:eastAsia="Arial" w:hAnsi="Arial" w:cs="Arial"/>
          <w:b/>
          <w:color w:val="EF782D"/>
          <w:sz w:val="20"/>
          <w:szCs w:val="20"/>
        </w:rPr>
        <w:t xml:space="preserve">*Desayuno </w:t>
      </w:r>
    </w:p>
    <w:p w14:paraId="09638C63" w14:textId="115FD471" w:rsidR="00F3194D"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Día libre en el que podrán aprovechar para visitar alguno de los innumerables "Mall" que ofrece la ciudad como el Mall of the Emirates y admirar el Burj Khalifa, que con sus 828 metros de altura es una de las más altas del mundo, e incluso subir (entrada no incluida) hasta el mirador de la planta 124. Por la noche, tendrá la oportunidad de disfrutar de una cena opcional a bordo de un barco tradicional árabe por el Creek con traslados de ida y vuelta con chófer de habla inglesa. Suba a bordo del Dhow, donde podrá degustar una cena mientras navegan y disfrutan de las vistas a los zocos, palacios y rascacielos de la ciudad. Regreso al hotel. Alojamiento. </w:t>
      </w:r>
    </w:p>
    <w:p w14:paraId="6CAF23D2" w14:textId="77777777" w:rsidR="003D1F6D" w:rsidRDefault="003D1F6D" w:rsidP="00183522">
      <w:pPr>
        <w:pStyle w:val="Sinespaciado"/>
        <w:jc w:val="both"/>
        <w:rPr>
          <w:rFonts w:ascii="Arial" w:eastAsia="Arial" w:hAnsi="Arial" w:cs="Arial"/>
          <w:sz w:val="18"/>
          <w:szCs w:val="18"/>
        </w:rPr>
      </w:pPr>
    </w:p>
    <w:p w14:paraId="17C55A36" w14:textId="61A6C7B6" w:rsidR="003D1F6D" w:rsidRDefault="003D1F6D" w:rsidP="003D1F6D">
      <w:pPr>
        <w:pStyle w:val="Sinespaciado"/>
        <w:rPr>
          <w:rFonts w:ascii="Arial" w:eastAsia="Arial" w:hAnsi="Arial" w:cs="Arial"/>
          <w:sz w:val="18"/>
          <w:szCs w:val="18"/>
        </w:rPr>
      </w:pPr>
      <w:r w:rsidRPr="003D1F6D">
        <w:rPr>
          <w:rFonts w:ascii="Arial" w:eastAsia="Arial" w:hAnsi="Arial" w:cs="Arial"/>
          <w:b/>
          <w:color w:val="EF782D"/>
          <w:sz w:val="20"/>
          <w:szCs w:val="20"/>
        </w:rPr>
        <w:t>Día 1</w:t>
      </w:r>
      <w:r>
        <w:rPr>
          <w:rFonts w:ascii="Arial" w:eastAsia="Arial" w:hAnsi="Arial" w:cs="Arial"/>
          <w:b/>
          <w:color w:val="EF782D"/>
          <w:sz w:val="20"/>
          <w:szCs w:val="20"/>
        </w:rPr>
        <w:t>6</w:t>
      </w:r>
      <w:r w:rsidRPr="003D1F6D">
        <w:rPr>
          <w:rFonts w:ascii="Arial" w:eastAsia="Arial" w:hAnsi="Arial" w:cs="Arial"/>
          <w:b/>
          <w:color w:val="EF782D"/>
          <w:sz w:val="20"/>
          <w:szCs w:val="20"/>
        </w:rPr>
        <w:t xml:space="preserve"> (</w:t>
      </w:r>
      <w:r>
        <w:rPr>
          <w:rFonts w:ascii="Arial" w:eastAsia="Arial" w:hAnsi="Arial" w:cs="Arial"/>
          <w:b/>
          <w:color w:val="EF782D"/>
          <w:sz w:val="20"/>
          <w:szCs w:val="20"/>
        </w:rPr>
        <w:t>Miércoles</w:t>
      </w:r>
      <w:r w:rsidRPr="003D1F6D">
        <w:rPr>
          <w:rFonts w:ascii="Arial" w:eastAsia="Arial" w:hAnsi="Arial" w:cs="Arial"/>
          <w:b/>
          <w:color w:val="EF782D"/>
          <w:sz w:val="20"/>
          <w:szCs w:val="20"/>
        </w:rPr>
        <w:t>, 0</w:t>
      </w:r>
      <w:r>
        <w:rPr>
          <w:rFonts w:ascii="Arial" w:eastAsia="Arial" w:hAnsi="Arial" w:cs="Arial"/>
          <w:b/>
          <w:color w:val="EF782D"/>
          <w:sz w:val="20"/>
          <w:szCs w:val="20"/>
        </w:rPr>
        <w:t>8</w:t>
      </w:r>
      <w:r w:rsidRPr="003D1F6D">
        <w:rPr>
          <w:rFonts w:ascii="Arial" w:eastAsia="Arial" w:hAnsi="Arial" w:cs="Arial"/>
          <w:b/>
          <w:color w:val="EF782D"/>
          <w:sz w:val="20"/>
          <w:szCs w:val="20"/>
        </w:rPr>
        <w:t xml:space="preserve"> Octubre)       DUBAI</w:t>
      </w:r>
      <w:r>
        <w:rPr>
          <w:rFonts w:ascii="Arial" w:eastAsia="Arial" w:hAnsi="Arial" w:cs="Arial"/>
          <w:b/>
          <w:color w:val="EF782D"/>
          <w:sz w:val="20"/>
          <w:szCs w:val="20"/>
        </w:rPr>
        <w:t xml:space="preserve"> / ESTAMBUL / SANTIAGO DE CHILE</w:t>
      </w:r>
      <w:r w:rsidRPr="003D1F6D">
        <w:rPr>
          <w:rFonts w:ascii="Arial" w:eastAsia="Arial" w:hAnsi="Arial" w:cs="Arial"/>
          <w:b/>
          <w:color w:val="EF782D"/>
          <w:sz w:val="20"/>
          <w:szCs w:val="20"/>
        </w:rPr>
        <w:t xml:space="preserve">  </w:t>
      </w:r>
      <w:r>
        <w:rPr>
          <w:rFonts w:ascii="Arial" w:eastAsia="Arial" w:hAnsi="Arial" w:cs="Arial"/>
          <w:b/>
          <w:color w:val="EF782D"/>
          <w:sz w:val="20"/>
          <w:szCs w:val="20"/>
        </w:rPr>
        <w:t xml:space="preserve">                     </w:t>
      </w:r>
      <w:r w:rsidRPr="003D1F6D">
        <w:rPr>
          <w:rFonts w:ascii="Arial" w:eastAsia="Arial" w:hAnsi="Arial" w:cs="Arial"/>
          <w:b/>
          <w:color w:val="EF782D"/>
          <w:sz w:val="20"/>
          <w:szCs w:val="20"/>
        </w:rPr>
        <w:t xml:space="preserve">*Desayuno </w:t>
      </w:r>
      <w:r>
        <w:rPr>
          <w:rFonts w:ascii="Arial" w:eastAsia="Arial" w:hAnsi="Arial" w:cs="Arial"/>
          <w:b/>
          <w:color w:val="EF782D"/>
          <w:sz w:val="20"/>
          <w:szCs w:val="20"/>
        </w:rPr>
        <w:t xml:space="preserve">                             </w:t>
      </w:r>
    </w:p>
    <w:p w14:paraId="367225B1" w14:textId="77777777" w:rsidR="003D1F6D"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Desayuno. A la hora indicada, traslado al aeropuerto internacional de Dubái (DBX). </w:t>
      </w:r>
    </w:p>
    <w:p w14:paraId="494A6FB8" w14:textId="56488062" w:rsidR="00183522" w:rsidRPr="00183522" w:rsidRDefault="00183522" w:rsidP="00183522">
      <w:pPr>
        <w:pStyle w:val="Sinespaciado"/>
        <w:jc w:val="both"/>
        <w:rPr>
          <w:rFonts w:ascii="Arial" w:eastAsia="Arial" w:hAnsi="Arial" w:cs="Arial"/>
          <w:sz w:val="18"/>
          <w:szCs w:val="18"/>
        </w:rPr>
      </w:pPr>
      <w:r w:rsidRPr="00183522">
        <w:rPr>
          <w:rFonts w:ascii="Arial" w:eastAsia="Arial" w:hAnsi="Arial" w:cs="Arial"/>
          <w:sz w:val="18"/>
          <w:szCs w:val="18"/>
        </w:rPr>
        <w:t xml:space="preserve">Embarque en el vuelo de Turkish de regreso a Santiago de Chile, vía Estambul. Llegada y fin de nuestros servicios. </w:t>
      </w:r>
    </w:p>
    <w:p w14:paraId="472BC64D" w14:textId="77777777" w:rsidR="00183522" w:rsidRDefault="00183522" w:rsidP="00183522">
      <w:pPr>
        <w:pStyle w:val="Sinespaciado"/>
        <w:rPr>
          <w:rFonts w:eastAsia="Arial"/>
        </w:rPr>
      </w:pPr>
    </w:p>
    <w:p w14:paraId="3FC7AD58" w14:textId="4E19652E" w:rsidR="00183522" w:rsidRPr="003D1F6D" w:rsidRDefault="003D1F6D" w:rsidP="00183522">
      <w:pPr>
        <w:pStyle w:val="Sinespaciado"/>
        <w:rPr>
          <w:rFonts w:eastAsia="Arial"/>
          <w:i/>
          <w:iCs/>
          <w:color w:val="E36C0A" w:themeColor="accent6" w:themeShade="BF"/>
        </w:rPr>
      </w:pPr>
      <w:r w:rsidRPr="003D1F6D">
        <w:rPr>
          <w:rFonts w:eastAsia="Arial"/>
          <w:i/>
          <w:iCs/>
          <w:color w:val="E36C0A" w:themeColor="accent6" w:themeShade="BF"/>
        </w:rPr>
        <w:t xml:space="preserve">                                                  *** Fin de nuestros servicios ***</w:t>
      </w:r>
    </w:p>
    <w:p w14:paraId="1B39BC1A" w14:textId="77777777" w:rsidR="002879E4" w:rsidRDefault="002879E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2E6BBAEE" w14:textId="77777777" w:rsidR="000913FF" w:rsidRDefault="000913FF"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35599A40" w14:textId="77777777" w:rsidR="00706384" w:rsidRDefault="00706384"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C9123AC" w14:textId="178DC8B6"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EL PRECIO INCLUYE:</w:t>
      </w:r>
    </w:p>
    <w:p w14:paraId="171279F1" w14:textId="77777777"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p>
    <w:p w14:paraId="648D60FE" w14:textId="01781498" w:rsidR="003D1F6D" w:rsidRDefault="003D1F6D" w:rsidP="00576F40">
      <w:pPr>
        <w:pStyle w:val="Sinespaciado"/>
        <w:numPr>
          <w:ilvl w:val="0"/>
          <w:numId w:val="12"/>
        </w:numPr>
        <w:jc w:val="both"/>
        <w:rPr>
          <w:rFonts w:ascii="Arial" w:hAnsi="Arial" w:cs="Arial"/>
          <w:sz w:val="18"/>
          <w:szCs w:val="18"/>
        </w:rPr>
      </w:pPr>
      <w:r>
        <w:rPr>
          <w:rFonts w:ascii="Arial" w:hAnsi="Arial" w:cs="Arial"/>
          <w:sz w:val="18"/>
          <w:szCs w:val="18"/>
        </w:rPr>
        <w:t>Tickets Aéreos Santiago / Estambul / Dubái / Santiago,   vía Turkish Airlines</w:t>
      </w:r>
    </w:p>
    <w:p w14:paraId="46B65D66" w14:textId="17CE5121" w:rsidR="00F42CFE"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Traslados Aeropuerto / Hotel / Aeropuerto, por personal de habla Hispana</w:t>
      </w:r>
    </w:p>
    <w:p w14:paraId="76159A1E" w14:textId="4968C813"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14 Noches de Alojamiento en los hoteles indicados</w:t>
      </w:r>
    </w:p>
    <w:p w14:paraId="7B2A7D36" w14:textId="445215AF"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Régimen alimenticio según programa</w:t>
      </w:r>
    </w:p>
    <w:p w14:paraId="2FDD239E" w14:textId="2966AF0E"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Visitas de Estambul, Ankara, Capadocia, Pamukkale, Efeso</w:t>
      </w:r>
      <w:r w:rsidR="00CB5527">
        <w:rPr>
          <w:rFonts w:ascii="Arial" w:hAnsi="Arial" w:cs="Arial"/>
          <w:sz w:val="18"/>
          <w:szCs w:val="18"/>
        </w:rPr>
        <w:t>, Bursa, Dubai y Abu Dhabi</w:t>
      </w:r>
      <w:r>
        <w:rPr>
          <w:rFonts w:ascii="Arial" w:hAnsi="Arial" w:cs="Arial"/>
          <w:sz w:val="18"/>
          <w:szCs w:val="18"/>
        </w:rPr>
        <w:t xml:space="preserve"> según itinerario</w:t>
      </w:r>
    </w:p>
    <w:p w14:paraId="2D5E3022" w14:textId="685EF50E" w:rsidR="003D1F6D" w:rsidRDefault="003D1F6D" w:rsidP="00894C51">
      <w:pPr>
        <w:pStyle w:val="Sinespaciado"/>
        <w:numPr>
          <w:ilvl w:val="0"/>
          <w:numId w:val="12"/>
        </w:numPr>
        <w:jc w:val="both"/>
        <w:rPr>
          <w:rFonts w:ascii="Arial" w:hAnsi="Arial" w:cs="Arial"/>
          <w:sz w:val="18"/>
          <w:szCs w:val="18"/>
        </w:rPr>
      </w:pPr>
      <w:r>
        <w:rPr>
          <w:rFonts w:ascii="Arial" w:hAnsi="Arial" w:cs="Arial"/>
          <w:sz w:val="18"/>
          <w:szCs w:val="18"/>
        </w:rPr>
        <w:t>Guía</w:t>
      </w:r>
      <w:r w:rsidR="00CB5527">
        <w:rPr>
          <w:rFonts w:ascii="Arial" w:hAnsi="Arial" w:cs="Arial"/>
          <w:sz w:val="18"/>
          <w:szCs w:val="18"/>
        </w:rPr>
        <w:t xml:space="preserve"> de habla Hispana durante todo el recorrido</w:t>
      </w:r>
    </w:p>
    <w:p w14:paraId="24459D31" w14:textId="508696C8" w:rsidR="009D504E" w:rsidRDefault="009D504E" w:rsidP="00894C51">
      <w:pPr>
        <w:pStyle w:val="Sinespaciado"/>
        <w:numPr>
          <w:ilvl w:val="0"/>
          <w:numId w:val="12"/>
        </w:numPr>
        <w:jc w:val="both"/>
        <w:rPr>
          <w:rFonts w:ascii="Arial" w:hAnsi="Arial" w:cs="Arial"/>
          <w:sz w:val="18"/>
          <w:szCs w:val="18"/>
        </w:rPr>
      </w:pPr>
      <w:proofErr w:type="spellStart"/>
      <w:r>
        <w:rPr>
          <w:rFonts w:ascii="Arial" w:hAnsi="Arial" w:cs="Arial"/>
          <w:sz w:val="18"/>
          <w:szCs w:val="18"/>
        </w:rPr>
        <w:t>D</w:t>
      </w:r>
      <w:r w:rsidR="0086198E">
        <w:rPr>
          <w:rFonts w:ascii="Arial" w:hAnsi="Arial" w:cs="Arial"/>
          <w:sz w:val="18"/>
          <w:szCs w:val="18"/>
        </w:rPr>
        <w:t>á</w:t>
      </w:r>
      <w:r>
        <w:rPr>
          <w:rFonts w:ascii="Arial" w:hAnsi="Arial" w:cs="Arial"/>
          <w:sz w:val="18"/>
          <w:szCs w:val="18"/>
        </w:rPr>
        <w:t>tiles</w:t>
      </w:r>
      <w:proofErr w:type="spellEnd"/>
      <w:r>
        <w:rPr>
          <w:rFonts w:ascii="Arial" w:hAnsi="Arial" w:cs="Arial"/>
          <w:sz w:val="18"/>
          <w:szCs w:val="18"/>
        </w:rPr>
        <w:t xml:space="preserve"> a la llegada a Dubái</w:t>
      </w:r>
    </w:p>
    <w:p w14:paraId="0D30C186" w14:textId="4874D55D"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 xml:space="preserve">Botellas de agua </w:t>
      </w:r>
      <w:proofErr w:type="spellStart"/>
      <w:r>
        <w:rPr>
          <w:rFonts w:ascii="Arial" w:hAnsi="Arial" w:cs="Arial"/>
          <w:sz w:val="18"/>
          <w:szCs w:val="18"/>
        </w:rPr>
        <w:t>ilimitadas</w:t>
      </w:r>
      <w:proofErr w:type="spellEnd"/>
      <w:r>
        <w:rPr>
          <w:rFonts w:ascii="Arial" w:hAnsi="Arial" w:cs="Arial"/>
          <w:sz w:val="18"/>
          <w:szCs w:val="18"/>
        </w:rPr>
        <w:t xml:space="preserve"> durante las </w:t>
      </w:r>
      <w:proofErr w:type="spellStart"/>
      <w:r>
        <w:rPr>
          <w:rFonts w:ascii="Arial" w:hAnsi="Arial" w:cs="Arial"/>
          <w:sz w:val="18"/>
          <w:szCs w:val="18"/>
        </w:rPr>
        <w:t>visitas</w:t>
      </w:r>
      <w:proofErr w:type="spellEnd"/>
      <w:r>
        <w:rPr>
          <w:rFonts w:ascii="Arial" w:hAnsi="Arial" w:cs="Arial"/>
          <w:sz w:val="18"/>
          <w:szCs w:val="18"/>
        </w:rPr>
        <w:t xml:space="preserve"> en Dubái</w:t>
      </w:r>
    </w:p>
    <w:p w14:paraId="7EB7A206" w14:textId="46831D4A"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 xml:space="preserve">Parada </w:t>
      </w:r>
      <w:proofErr w:type="spellStart"/>
      <w:r>
        <w:rPr>
          <w:rFonts w:ascii="Arial" w:hAnsi="Arial" w:cs="Arial"/>
          <w:sz w:val="18"/>
          <w:szCs w:val="18"/>
        </w:rPr>
        <w:t>fotográfica</w:t>
      </w:r>
      <w:proofErr w:type="spellEnd"/>
      <w:r>
        <w:rPr>
          <w:rFonts w:ascii="Arial" w:hAnsi="Arial" w:cs="Arial"/>
          <w:sz w:val="18"/>
          <w:szCs w:val="18"/>
        </w:rPr>
        <w:t xml:space="preserve"> al exterior de The Frame y Museo del Futuro</w:t>
      </w:r>
    </w:p>
    <w:p w14:paraId="4BEF8A39" w14:textId="025EE497"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Entrada a la Gran Mezquita Sheik Zayed de Abu Dhabi y al Palacio Qasr Al Watan</w:t>
      </w:r>
    </w:p>
    <w:p w14:paraId="495A4114" w14:textId="5FC7A1BC" w:rsidR="009D504E" w:rsidRDefault="009D504E" w:rsidP="009D504E">
      <w:pPr>
        <w:pStyle w:val="Sinespaciado"/>
        <w:numPr>
          <w:ilvl w:val="0"/>
          <w:numId w:val="12"/>
        </w:numPr>
        <w:jc w:val="both"/>
        <w:rPr>
          <w:rFonts w:ascii="Arial" w:hAnsi="Arial" w:cs="Arial"/>
          <w:sz w:val="18"/>
          <w:szCs w:val="18"/>
        </w:rPr>
      </w:pPr>
      <w:r>
        <w:rPr>
          <w:rFonts w:ascii="Arial" w:hAnsi="Arial" w:cs="Arial"/>
          <w:sz w:val="18"/>
          <w:szCs w:val="18"/>
        </w:rPr>
        <w:t xml:space="preserve">Parada </w:t>
      </w:r>
      <w:proofErr w:type="spellStart"/>
      <w:r>
        <w:rPr>
          <w:rFonts w:ascii="Arial" w:hAnsi="Arial" w:cs="Arial"/>
          <w:sz w:val="18"/>
          <w:szCs w:val="18"/>
        </w:rPr>
        <w:t>fotográfica</w:t>
      </w:r>
      <w:proofErr w:type="spellEnd"/>
      <w:r>
        <w:rPr>
          <w:rFonts w:ascii="Arial" w:hAnsi="Arial" w:cs="Arial"/>
          <w:sz w:val="18"/>
          <w:szCs w:val="18"/>
        </w:rPr>
        <w:t xml:space="preserve"> al exterior del Parque </w:t>
      </w:r>
      <w:proofErr w:type="spellStart"/>
      <w:r>
        <w:rPr>
          <w:rFonts w:ascii="Arial" w:hAnsi="Arial" w:cs="Arial"/>
          <w:sz w:val="18"/>
          <w:szCs w:val="18"/>
        </w:rPr>
        <w:t>Temático</w:t>
      </w:r>
      <w:proofErr w:type="spellEnd"/>
      <w:r>
        <w:rPr>
          <w:rFonts w:ascii="Arial" w:hAnsi="Arial" w:cs="Arial"/>
          <w:sz w:val="18"/>
          <w:szCs w:val="18"/>
        </w:rPr>
        <w:t xml:space="preserve"> de Ferrari y el Museo de Louvre</w:t>
      </w:r>
    </w:p>
    <w:p w14:paraId="44386A3B" w14:textId="4BAEBFDA" w:rsidR="009D504E" w:rsidRDefault="009D504E" w:rsidP="009D504E">
      <w:pPr>
        <w:pStyle w:val="Sinespaciado"/>
        <w:numPr>
          <w:ilvl w:val="0"/>
          <w:numId w:val="12"/>
        </w:numPr>
        <w:jc w:val="both"/>
        <w:rPr>
          <w:rFonts w:ascii="Arial" w:hAnsi="Arial" w:cs="Arial"/>
          <w:sz w:val="18"/>
          <w:szCs w:val="18"/>
        </w:rPr>
      </w:pPr>
      <w:r>
        <w:rPr>
          <w:rFonts w:ascii="Arial" w:hAnsi="Arial" w:cs="Arial"/>
          <w:sz w:val="18"/>
          <w:szCs w:val="18"/>
        </w:rPr>
        <w:t>Visita de día a Abu Dhabi con almuerzo</w:t>
      </w:r>
    </w:p>
    <w:p w14:paraId="2A8FA9D5" w14:textId="45178F5C" w:rsidR="009D504E" w:rsidRDefault="009D504E" w:rsidP="009D504E">
      <w:pPr>
        <w:pStyle w:val="Sinespaciado"/>
        <w:numPr>
          <w:ilvl w:val="0"/>
          <w:numId w:val="12"/>
        </w:numPr>
        <w:jc w:val="both"/>
        <w:rPr>
          <w:rFonts w:ascii="Arial" w:hAnsi="Arial" w:cs="Arial"/>
          <w:sz w:val="18"/>
          <w:szCs w:val="18"/>
        </w:rPr>
      </w:pPr>
      <w:r>
        <w:rPr>
          <w:rFonts w:ascii="Arial" w:hAnsi="Arial" w:cs="Arial"/>
          <w:sz w:val="18"/>
          <w:szCs w:val="18"/>
        </w:rPr>
        <w:t>Regalo de Bienvenida en Emiratos</w:t>
      </w:r>
    </w:p>
    <w:p w14:paraId="3D0B39E2" w14:textId="65C56E82" w:rsidR="009D504E" w:rsidRDefault="009D504E" w:rsidP="009D504E">
      <w:pPr>
        <w:pStyle w:val="Sinespaciado"/>
        <w:numPr>
          <w:ilvl w:val="0"/>
          <w:numId w:val="12"/>
        </w:numPr>
        <w:jc w:val="both"/>
        <w:rPr>
          <w:rFonts w:ascii="Arial" w:hAnsi="Arial" w:cs="Arial"/>
          <w:sz w:val="18"/>
          <w:szCs w:val="18"/>
        </w:rPr>
      </w:pPr>
      <w:r>
        <w:rPr>
          <w:rFonts w:ascii="Arial" w:hAnsi="Arial" w:cs="Arial"/>
          <w:sz w:val="18"/>
          <w:szCs w:val="18"/>
        </w:rPr>
        <w:t xml:space="preserve">20% </w:t>
      </w:r>
      <w:proofErr w:type="spellStart"/>
      <w:r w:rsidR="001B37EA">
        <w:rPr>
          <w:rFonts w:ascii="Arial" w:hAnsi="Arial" w:cs="Arial"/>
          <w:sz w:val="18"/>
          <w:szCs w:val="18"/>
        </w:rPr>
        <w:t>d</w:t>
      </w:r>
      <w:r>
        <w:rPr>
          <w:rFonts w:ascii="Arial" w:hAnsi="Arial" w:cs="Arial"/>
          <w:sz w:val="18"/>
          <w:szCs w:val="18"/>
        </w:rPr>
        <w:t>escuento</w:t>
      </w:r>
      <w:proofErr w:type="spellEnd"/>
      <w:r>
        <w:rPr>
          <w:rFonts w:ascii="Arial" w:hAnsi="Arial" w:cs="Arial"/>
          <w:sz w:val="18"/>
          <w:szCs w:val="18"/>
        </w:rPr>
        <w:t xml:space="preserve"> para </w:t>
      </w:r>
      <w:proofErr w:type="spellStart"/>
      <w:r>
        <w:rPr>
          <w:rFonts w:ascii="Arial" w:hAnsi="Arial" w:cs="Arial"/>
          <w:sz w:val="18"/>
          <w:szCs w:val="18"/>
        </w:rPr>
        <w:t>comidas</w:t>
      </w:r>
      <w:proofErr w:type="spellEnd"/>
      <w:r>
        <w:rPr>
          <w:rFonts w:ascii="Arial" w:hAnsi="Arial" w:cs="Arial"/>
          <w:sz w:val="18"/>
          <w:szCs w:val="18"/>
        </w:rPr>
        <w:t xml:space="preserve"> y cenas en el Restaurante del Hotel en Dubai</w:t>
      </w:r>
    </w:p>
    <w:p w14:paraId="3B19C39E" w14:textId="791DD0F2"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Gorra y mochila de viaje</w:t>
      </w:r>
    </w:p>
    <w:p w14:paraId="22B9A7B4" w14:textId="2C4F4999" w:rsidR="00CB5527" w:rsidRDefault="00CB5527" w:rsidP="00894C51">
      <w:pPr>
        <w:pStyle w:val="Sinespaciado"/>
        <w:numPr>
          <w:ilvl w:val="0"/>
          <w:numId w:val="12"/>
        </w:numPr>
        <w:jc w:val="both"/>
        <w:rPr>
          <w:rFonts w:ascii="Arial" w:hAnsi="Arial" w:cs="Arial"/>
          <w:sz w:val="18"/>
          <w:szCs w:val="18"/>
        </w:rPr>
      </w:pPr>
      <w:r>
        <w:rPr>
          <w:rFonts w:ascii="Arial" w:hAnsi="Arial" w:cs="Arial"/>
          <w:sz w:val="18"/>
          <w:szCs w:val="18"/>
        </w:rPr>
        <w:t>Asistencia telefónica 24 horas</w:t>
      </w:r>
    </w:p>
    <w:p w14:paraId="40039A1B" w14:textId="653BDCD1"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Seguro de viaje básico de Circuitos (otorgado por proveedor local)</w:t>
      </w:r>
    </w:p>
    <w:p w14:paraId="78B99845" w14:textId="58E10107" w:rsidR="009D504E" w:rsidRDefault="009D504E" w:rsidP="00894C51">
      <w:pPr>
        <w:pStyle w:val="Sinespaciado"/>
        <w:numPr>
          <w:ilvl w:val="0"/>
          <w:numId w:val="12"/>
        </w:numPr>
        <w:jc w:val="both"/>
        <w:rPr>
          <w:rFonts w:ascii="Arial" w:hAnsi="Arial" w:cs="Arial"/>
          <w:sz w:val="18"/>
          <w:szCs w:val="18"/>
        </w:rPr>
      </w:pPr>
      <w:r>
        <w:rPr>
          <w:rFonts w:ascii="Arial" w:hAnsi="Arial" w:cs="Arial"/>
          <w:sz w:val="18"/>
          <w:szCs w:val="18"/>
        </w:rPr>
        <w:t>Tasas de embarque y Q de seguridad</w:t>
      </w:r>
    </w:p>
    <w:p w14:paraId="5EC529A4" w14:textId="6DCDA246" w:rsidR="00576F40" w:rsidRPr="00576F40" w:rsidRDefault="0086198E" w:rsidP="00576F40">
      <w:pPr>
        <w:pStyle w:val="Sinespaciado"/>
        <w:numPr>
          <w:ilvl w:val="0"/>
          <w:numId w:val="12"/>
        </w:numPr>
        <w:jc w:val="both"/>
        <w:rPr>
          <w:rFonts w:ascii="Arial" w:hAnsi="Arial" w:cs="Arial"/>
          <w:sz w:val="18"/>
          <w:szCs w:val="18"/>
          <w:lang w:val="es-UY"/>
        </w:rPr>
      </w:pPr>
      <w:r>
        <w:rPr>
          <w:rFonts w:ascii="Arial" w:hAnsi="Arial" w:cs="Arial"/>
          <w:sz w:val="18"/>
          <w:szCs w:val="18"/>
          <w:lang w:val="es-UY"/>
        </w:rPr>
        <w:t>2</w:t>
      </w:r>
      <w:r w:rsidR="00576F40" w:rsidRPr="00576F40">
        <w:rPr>
          <w:rFonts w:ascii="Arial" w:hAnsi="Arial" w:cs="Arial"/>
          <w:sz w:val="18"/>
          <w:szCs w:val="18"/>
          <w:lang w:val="es-UY"/>
        </w:rPr>
        <w:t xml:space="preserve"> maleta</w:t>
      </w:r>
      <w:r>
        <w:rPr>
          <w:rFonts w:ascii="Arial" w:hAnsi="Arial" w:cs="Arial"/>
          <w:sz w:val="18"/>
          <w:szCs w:val="18"/>
          <w:lang w:val="es-UY"/>
        </w:rPr>
        <w:t>s</w:t>
      </w:r>
      <w:r w:rsidR="000913FF">
        <w:rPr>
          <w:rFonts w:ascii="Arial" w:hAnsi="Arial" w:cs="Arial"/>
          <w:sz w:val="18"/>
          <w:szCs w:val="18"/>
          <w:lang w:val="es-UY"/>
        </w:rPr>
        <w:t xml:space="preserve"> de hasta 23 Kg.</w:t>
      </w:r>
      <w:r w:rsidR="00576F40" w:rsidRPr="00576F40">
        <w:rPr>
          <w:rFonts w:ascii="Arial" w:hAnsi="Arial" w:cs="Arial"/>
          <w:sz w:val="18"/>
          <w:szCs w:val="18"/>
          <w:lang w:val="es-UY"/>
        </w:rPr>
        <w:t xml:space="preserve"> </w:t>
      </w:r>
      <w:r>
        <w:rPr>
          <w:rFonts w:ascii="Arial" w:hAnsi="Arial" w:cs="Arial"/>
          <w:sz w:val="18"/>
          <w:szCs w:val="18"/>
          <w:lang w:val="es-UY"/>
        </w:rPr>
        <w:t>+</w:t>
      </w:r>
      <w:r w:rsidR="00576F40" w:rsidRPr="00576F40">
        <w:rPr>
          <w:rFonts w:ascii="Arial" w:hAnsi="Arial" w:cs="Arial"/>
          <w:sz w:val="18"/>
          <w:szCs w:val="18"/>
          <w:lang w:val="es-UY"/>
        </w:rPr>
        <w:t xml:space="preserve"> 1 equipaje de mano </w:t>
      </w:r>
      <w:r>
        <w:rPr>
          <w:rFonts w:ascii="Arial" w:hAnsi="Arial" w:cs="Arial"/>
          <w:sz w:val="18"/>
          <w:szCs w:val="18"/>
          <w:lang w:val="es-UY"/>
        </w:rPr>
        <w:t xml:space="preserve">de hasta 7 kilos </w:t>
      </w:r>
      <w:r w:rsidR="00576F40" w:rsidRPr="00576F40">
        <w:rPr>
          <w:rFonts w:ascii="Arial" w:hAnsi="Arial" w:cs="Arial"/>
          <w:sz w:val="18"/>
          <w:szCs w:val="18"/>
          <w:lang w:val="es-UY"/>
        </w:rPr>
        <w:t xml:space="preserve">por persona </w:t>
      </w:r>
    </w:p>
    <w:p w14:paraId="4CDB5231" w14:textId="77777777" w:rsidR="00576F40" w:rsidRDefault="00576F40" w:rsidP="00576F40">
      <w:pPr>
        <w:pStyle w:val="Prrafodelista"/>
        <w:ind w:left="425" w:right="159"/>
        <w:jc w:val="both"/>
        <w:rPr>
          <w:sz w:val="18"/>
          <w:szCs w:val="18"/>
          <w:lang w:val="es-UY"/>
        </w:rPr>
      </w:pPr>
      <w:r w:rsidRPr="005E4A76">
        <w:rPr>
          <w:sz w:val="18"/>
          <w:szCs w:val="18"/>
          <w:lang w:val="es-UY"/>
        </w:rPr>
        <w:t xml:space="preserve"> </w:t>
      </w:r>
    </w:p>
    <w:p w14:paraId="14ED04EF" w14:textId="77777777" w:rsidR="00B56647" w:rsidRDefault="00B56647" w:rsidP="00B56647">
      <w:pPr>
        <w:spacing w:after="0" w:line="240" w:lineRule="auto"/>
        <w:jc w:val="both"/>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 xml:space="preserve">EL PRECIO NO INCLUYE: </w:t>
      </w:r>
    </w:p>
    <w:p w14:paraId="63E30436" w14:textId="77777777" w:rsidR="00B56647" w:rsidRDefault="00B56647" w:rsidP="00B56647">
      <w:pPr>
        <w:pStyle w:val="Sinespaciado"/>
        <w:widowControl w:val="0"/>
        <w:ind w:left="360"/>
        <w:jc w:val="both"/>
        <w:textAlignment w:val="baseline"/>
        <w:rPr>
          <w:rFonts w:ascii="Arial" w:hAnsi="Arial" w:cs="Arial"/>
          <w:b/>
          <w:sz w:val="18"/>
          <w:szCs w:val="18"/>
          <w:u w:val="single"/>
          <w:lang w:val="es-ES_tradnl" w:eastAsia="es-ES"/>
        </w:rPr>
      </w:pPr>
    </w:p>
    <w:p w14:paraId="14891EF3" w14:textId="78B2BB5B" w:rsidR="00B56647" w:rsidRPr="00EC04F0" w:rsidRDefault="00B56647" w:rsidP="00B56647">
      <w:pPr>
        <w:pStyle w:val="Sinespaciado"/>
        <w:widowControl w:val="0"/>
        <w:numPr>
          <w:ilvl w:val="0"/>
          <w:numId w:val="1"/>
        </w:numPr>
        <w:jc w:val="both"/>
        <w:textAlignment w:val="baseline"/>
        <w:rPr>
          <w:rFonts w:ascii="Arial" w:hAnsi="Arial" w:cs="Arial"/>
          <w:sz w:val="18"/>
          <w:szCs w:val="18"/>
          <w:lang w:val="es-ES_tradnl" w:eastAsia="es-ES"/>
        </w:rPr>
      </w:pPr>
      <w:r w:rsidRPr="00EC04F0">
        <w:rPr>
          <w:rFonts w:ascii="Arial" w:eastAsia="Georgia" w:hAnsi="Arial" w:cs="Arial"/>
          <w:color w:val="000000"/>
          <w:sz w:val="18"/>
          <w:szCs w:val="18"/>
          <w:lang w:val="es-ES"/>
        </w:rPr>
        <w:t xml:space="preserve">Bebidas </w:t>
      </w:r>
      <w:r>
        <w:rPr>
          <w:rFonts w:ascii="Arial" w:eastAsia="Georgia" w:hAnsi="Arial" w:cs="Arial"/>
          <w:color w:val="000000"/>
          <w:sz w:val="18"/>
          <w:szCs w:val="18"/>
          <w:lang w:val="es-ES"/>
        </w:rPr>
        <w:t>extras</w:t>
      </w:r>
      <w:r w:rsidR="00CB5527">
        <w:rPr>
          <w:rFonts w:ascii="Arial" w:eastAsia="Georgia" w:hAnsi="Arial" w:cs="Arial"/>
          <w:color w:val="000000"/>
          <w:sz w:val="18"/>
          <w:szCs w:val="18"/>
          <w:lang w:val="es-ES"/>
        </w:rPr>
        <w:t xml:space="preserve"> o no incluidas en las comidas</w:t>
      </w:r>
      <w:r w:rsidRPr="00EC04F0">
        <w:rPr>
          <w:rFonts w:ascii="Arial" w:eastAsia="Georgia" w:hAnsi="Arial" w:cs="Arial"/>
          <w:color w:val="000000"/>
          <w:sz w:val="18"/>
          <w:szCs w:val="18"/>
          <w:lang w:val="es-ES"/>
        </w:rPr>
        <w:t xml:space="preserve">  </w:t>
      </w:r>
    </w:p>
    <w:p w14:paraId="6B750D57" w14:textId="77777777" w:rsidR="00B56647" w:rsidRDefault="00B56647" w:rsidP="00B56647">
      <w:pPr>
        <w:pStyle w:val="Prrafodelista"/>
        <w:widowControl w:val="0"/>
        <w:numPr>
          <w:ilvl w:val="0"/>
          <w:numId w:val="1"/>
        </w:numPr>
        <w:suppressAutoHyphens w:val="0"/>
        <w:spacing w:after="0" w:line="240" w:lineRule="auto"/>
        <w:contextualSpacing w:val="0"/>
        <w:jc w:val="both"/>
        <w:rPr>
          <w:rFonts w:ascii="Arial" w:eastAsia="Times New Roman" w:hAnsi="Arial" w:cs="Arial"/>
          <w:sz w:val="18"/>
          <w:szCs w:val="18"/>
          <w:lang w:val="es-ES_tradnl" w:eastAsia="es-ES"/>
        </w:rPr>
      </w:pPr>
      <w:r>
        <w:rPr>
          <w:rFonts w:ascii="Arial" w:eastAsia="Times New Roman" w:hAnsi="Arial" w:cs="Arial"/>
          <w:sz w:val="18"/>
          <w:szCs w:val="18"/>
          <w:lang w:val="es-ES_tradnl" w:eastAsia="es-ES"/>
        </w:rPr>
        <w:t xml:space="preserve">Propinas a guías y choferes </w:t>
      </w:r>
    </w:p>
    <w:p w14:paraId="02E21025" w14:textId="77777777" w:rsidR="00CB5527" w:rsidRDefault="00B56647" w:rsidP="00B5664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Gastos personales</w:t>
      </w:r>
    </w:p>
    <w:p w14:paraId="35920793" w14:textId="34F9FD42" w:rsidR="00CB5527" w:rsidRDefault="00CB5527" w:rsidP="00CB552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Tasas hoteleras en Dubái</w:t>
      </w:r>
      <w:r w:rsidR="00C05659">
        <w:rPr>
          <w:rFonts w:ascii="Arial" w:hAnsi="Arial" w:cs="Arial"/>
          <w:sz w:val="18"/>
          <w:szCs w:val="18"/>
          <w:lang w:val="es-MX" w:eastAsia="es-ES"/>
        </w:rPr>
        <w:t xml:space="preserve"> (20 AED)</w:t>
      </w:r>
    </w:p>
    <w:p w14:paraId="24A5F011" w14:textId="77777777" w:rsidR="00B56647" w:rsidRDefault="00B56647" w:rsidP="00B5664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Servicios no mencionados en el programa</w:t>
      </w:r>
    </w:p>
    <w:p w14:paraId="0F5A3F1D" w14:textId="77777777" w:rsidR="00F42CFE" w:rsidRDefault="00F42CFE" w:rsidP="00B56647">
      <w:pPr>
        <w:pStyle w:val="Prrafodelista"/>
        <w:widowControl w:val="0"/>
        <w:numPr>
          <w:ilvl w:val="0"/>
          <w:numId w:val="1"/>
        </w:numPr>
        <w:suppressAutoHyphens w:val="0"/>
        <w:spacing w:after="0" w:line="240" w:lineRule="auto"/>
        <w:contextualSpacing w:val="0"/>
        <w:jc w:val="both"/>
        <w:rPr>
          <w:rFonts w:ascii="Arial" w:hAnsi="Arial" w:cs="Arial"/>
          <w:sz w:val="18"/>
          <w:szCs w:val="18"/>
          <w:lang w:val="es-MX" w:eastAsia="es-ES"/>
        </w:rPr>
      </w:pPr>
      <w:r>
        <w:rPr>
          <w:rFonts w:ascii="Arial" w:hAnsi="Arial" w:cs="Arial"/>
          <w:sz w:val="18"/>
          <w:szCs w:val="18"/>
          <w:lang w:val="es-MX" w:eastAsia="es-ES"/>
        </w:rPr>
        <w:t>Visas y documentos de viaje</w:t>
      </w:r>
    </w:p>
    <w:p w14:paraId="1433F89B" w14:textId="77777777" w:rsidR="00B56647" w:rsidRDefault="00B56647" w:rsidP="00B56647">
      <w:pPr>
        <w:ind w:left="1416" w:firstLine="708"/>
        <w:rPr>
          <w:rFonts w:ascii="Arial" w:eastAsia="Arial" w:hAnsi="Arial" w:cs="Arial"/>
          <w:b/>
          <w:color w:val="EF782D"/>
          <w:sz w:val="18"/>
          <w:szCs w:val="18"/>
        </w:rPr>
      </w:pPr>
    </w:p>
    <w:p w14:paraId="528947C6" w14:textId="77777777" w:rsidR="0086198E" w:rsidRDefault="0086198E" w:rsidP="00B56647">
      <w:pPr>
        <w:ind w:left="1416" w:firstLine="708"/>
        <w:rPr>
          <w:rFonts w:ascii="Arial" w:eastAsia="Arial" w:hAnsi="Arial" w:cs="Arial"/>
          <w:b/>
          <w:color w:val="EF782D"/>
          <w:sz w:val="18"/>
          <w:szCs w:val="18"/>
        </w:rPr>
      </w:pPr>
    </w:p>
    <w:p w14:paraId="69240C05" w14:textId="77777777" w:rsidR="0086198E" w:rsidRDefault="0086198E" w:rsidP="00B56647">
      <w:pPr>
        <w:ind w:left="1416" w:firstLine="708"/>
        <w:rPr>
          <w:rFonts w:ascii="Arial" w:eastAsia="Arial" w:hAnsi="Arial" w:cs="Arial"/>
          <w:b/>
          <w:color w:val="EF782D"/>
          <w:sz w:val="18"/>
          <w:szCs w:val="18"/>
        </w:rPr>
      </w:pPr>
    </w:p>
    <w:p w14:paraId="7D9A9D0E" w14:textId="77777777" w:rsidR="0086198E" w:rsidRDefault="0086198E" w:rsidP="00B56647">
      <w:pPr>
        <w:ind w:left="1416" w:firstLine="708"/>
        <w:rPr>
          <w:rFonts w:ascii="Arial" w:eastAsia="Arial" w:hAnsi="Arial" w:cs="Arial"/>
          <w:b/>
          <w:color w:val="EF782D"/>
          <w:sz w:val="18"/>
          <w:szCs w:val="18"/>
        </w:rPr>
      </w:pPr>
    </w:p>
    <w:p w14:paraId="28D50736"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PRECIO POR PERSONA EN USD:</w:t>
      </w:r>
    </w:p>
    <w:p w14:paraId="0F825F3D" w14:textId="77777777" w:rsidR="009D0ED1" w:rsidRDefault="009D0ED1" w:rsidP="009D0ED1">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4182" w:type="pct"/>
        <w:jc w:val="center"/>
        <w:shd w:val="clear" w:color="auto" w:fill="FDE4D0"/>
        <w:tblLayout w:type="fixed"/>
        <w:tblLook w:val="04A0" w:firstRow="1" w:lastRow="0" w:firstColumn="1" w:lastColumn="0" w:noHBand="0" w:noVBand="1"/>
      </w:tblPr>
      <w:tblGrid>
        <w:gridCol w:w="2966"/>
        <w:gridCol w:w="1701"/>
        <w:gridCol w:w="1701"/>
        <w:gridCol w:w="1722"/>
      </w:tblGrid>
      <w:tr w:rsidR="009D504E" w14:paraId="7469575D" w14:textId="77777777" w:rsidTr="009D504E">
        <w:trPr>
          <w:cnfStyle w:val="100000000000" w:firstRow="1" w:lastRow="0" w:firstColumn="0" w:lastColumn="0" w:oddVBand="0" w:evenVBand="0" w:oddHBand="0" w:evenHBand="0" w:firstRowFirstColumn="0" w:firstRowLastColumn="0" w:lastRowFirstColumn="0" w:lastRowLastColumn="0"/>
          <w:trHeight w:val="300"/>
          <w:jc w:val="center"/>
        </w:trPr>
        <w:tc>
          <w:tcPr>
            <w:cnfStyle w:val="001000000000" w:firstRow="0" w:lastRow="0" w:firstColumn="1" w:lastColumn="0" w:oddVBand="0" w:evenVBand="0" w:oddHBand="0" w:evenHBand="0" w:firstRowFirstColumn="0" w:firstRowLastColumn="0" w:lastRowFirstColumn="0" w:lastRowLastColumn="0"/>
            <w:tcW w:w="2967" w:type="dxa"/>
            <w:shd w:val="clear" w:color="auto" w:fill="E36C0A" w:themeFill="accent6" w:themeFillShade="BF"/>
            <w:vAlign w:val="center"/>
          </w:tcPr>
          <w:p w14:paraId="178C589E" w14:textId="621D705B" w:rsidR="009D504E" w:rsidRPr="004121D8" w:rsidRDefault="009D504E" w:rsidP="00C37DC1">
            <w:pPr>
              <w:widowControl w:val="0"/>
              <w:spacing w:after="0" w:line="240" w:lineRule="auto"/>
              <w:jc w:val="center"/>
              <w:rPr>
                <w:rFonts w:ascii="Arial" w:eastAsia="Times New Roman" w:hAnsi="Arial" w:cs="Arial"/>
                <w:color w:val="FFFFFF" w:themeColor="background1"/>
                <w:sz w:val="32"/>
                <w:szCs w:val="32"/>
                <w:lang w:val="es-ES_tradnl" w:eastAsia="es-ES"/>
              </w:rPr>
            </w:pPr>
            <w:r w:rsidRPr="004121D8">
              <w:rPr>
                <w:rFonts w:ascii="Arial" w:eastAsia="Times New Roman" w:hAnsi="Arial" w:cs="Arial"/>
                <w:color w:val="FFFFFF" w:themeColor="background1"/>
                <w:sz w:val="32"/>
                <w:szCs w:val="32"/>
                <w:lang w:val="es-ES_tradnl" w:eastAsia="es-ES"/>
              </w:rPr>
              <w:t>Salida 2025</w:t>
            </w:r>
          </w:p>
        </w:tc>
        <w:tc>
          <w:tcPr>
            <w:tcW w:w="1701" w:type="dxa"/>
            <w:shd w:val="clear" w:color="auto" w:fill="E36C0A" w:themeFill="accent6" w:themeFillShade="BF"/>
            <w:vAlign w:val="center"/>
          </w:tcPr>
          <w:p w14:paraId="1F21E2CF"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Cs w:val="0"/>
                <w:color w:val="FFFFFF" w:themeColor="background1"/>
                <w:sz w:val="20"/>
                <w:szCs w:val="20"/>
                <w:lang w:val="es-ES_tradnl" w:eastAsia="es-ES"/>
              </w:rPr>
            </w:pPr>
            <w:proofErr w:type="gramStart"/>
            <w:r>
              <w:rPr>
                <w:rFonts w:ascii="Arial" w:eastAsia="Times New Roman" w:hAnsi="Arial" w:cs="Arial"/>
                <w:color w:val="FFFFFF" w:themeColor="background1"/>
                <w:sz w:val="20"/>
                <w:szCs w:val="20"/>
                <w:lang w:val="es-ES_tradnl" w:eastAsia="es-ES"/>
              </w:rPr>
              <w:t>Single</w:t>
            </w:r>
            <w:proofErr w:type="gramEnd"/>
          </w:p>
        </w:tc>
        <w:tc>
          <w:tcPr>
            <w:tcW w:w="1701" w:type="dxa"/>
            <w:shd w:val="clear" w:color="auto" w:fill="E36C0A" w:themeFill="accent6" w:themeFillShade="BF"/>
            <w:vAlign w:val="center"/>
          </w:tcPr>
          <w:p w14:paraId="7206E375"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Doble</w:t>
            </w:r>
          </w:p>
        </w:tc>
        <w:tc>
          <w:tcPr>
            <w:tcW w:w="1722" w:type="dxa"/>
            <w:shd w:val="clear" w:color="auto" w:fill="E36C0A" w:themeFill="accent6" w:themeFillShade="BF"/>
            <w:vAlign w:val="center"/>
          </w:tcPr>
          <w:p w14:paraId="0D50EB8E" w14:textId="77777777" w:rsidR="009D504E" w:rsidRDefault="009D504E"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hAnsi="Arial" w:cs="Arial"/>
                <w:bCs w:val="0"/>
                <w:color w:val="FFFFFF" w:themeColor="background1"/>
                <w:sz w:val="20"/>
                <w:szCs w:val="20"/>
              </w:rPr>
            </w:pPr>
            <w:r>
              <w:rPr>
                <w:rFonts w:ascii="Arial" w:eastAsia="Calibri" w:hAnsi="Arial" w:cs="Arial"/>
                <w:color w:val="FFFFFF" w:themeColor="background1"/>
                <w:sz w:val="20"/>
                <w:szCs w:val="20"/>
              </w:rPr>
              <w:t>Triple</w:t>
            </w:r>
          </w:p>
        </w:tc>
      </w:tr>
      <w:tr w:rsidR="009D504E" w:rsidRPr="00AE0442" w14:paraId="3319AB71" w14:textId="77777777" w:rsidTr="00C05659">
        <w:trPr>
          <w:cnfStyle w:val="000000100000" w:firstRow="0" w:lastRow="0" w:firstColumn="0" w:lastColumn="0" w:oddVBand="0" w:evenVBand="0" w:oddHBand="1" w:evenHBand="0" w:firstRowFirstColumn="0" w:firstRowLastColumn="0" w:lastRowFirstColumn="0" w:lastRowLastColumn="0"/>
          <w:trHeight w:val="363"/>
          <w:jc w:val="center"/>
        </w:trPr>
        <w:tc>
          <w:tcPr>
            <w:cnfStyle w:val="001000000000" w:firstRow="0" w:lastRow="0" w:firstColumn="1" w:lastColumn="0" w:oddVBand="0" w:evenVBand="0" w:oddHBand="0" w:evenHBand="0" w:firstRowFirstColumn="0" w:firstRowLastColumn="0" w:lastRowFirstColumn="0" w:lastRowLastColumn="0"/>
            <w:tcW w:w="2967" w:type="dxa"/>
            <w:shd w:val="clear" w:color="auto" w:fill="auto"/>
            <w:vAlign w:val="center"/>
          </w:tcPr>
          <w:p w14:paraId="4581D042" w14:textId="67597CFE" w:rsidR="009D504E" w:rsidRPr="00AE0442" w:rsidRDefault="009D504E" w:rsidP="00C05659">
            <w:pPr>
              <w:pStyle w:val="Sinespaciado"/>
              <w:rPr>
                <w:rFonts w:ascii="Arial" w:eastAsia="Calibri" w:hAnsi="Arial" w:cs="Arial"/>
                <w:b w:val="0"/>
                <w:bCs w:val="0"/>
                <w:sz w:val="18"/>
                <w:szCs w:val="18"/>
              </w:rPr>
            </w:pPr>
            <w:r w:rsidRPr="00C05659">
              <w:rPr>
                <w:rFonts w:ascii="Arial" w:eastAsia="Calibri" w:hAnsi="Arial" w:cs="Arial"/>
                <w:b w:val="0"/>
                <w:sz w:val="22"/>
                <w:szCs w:val="22"/>
              </w:rPr>
              <w:t>SEPTIEMBRE: 23</w:t>
            </w:r>
          </w:p>
        </w:tc>
        <w:tc>
          <w:tcPr>
            <w:tcW w:w="1701" w:type="dxa"/>
            <w:shd w:val="clear" w:color="auto" w:fill="auto"/>
            <w:vAlign w:val="center"/>
          </w:tcPr>
          <w:p w14:paraId="6BF35CDB" w14:textId="2E9DD716"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eastAsia="Calibri" w:hAnsi="Arial" w:cs="Arial"/>
              </w:rPr>
            </w:pPr>
            <w:r w:rsidRPr="00AE0442">
              <w:rPr>
                <w:rFonts w:ascii="Arial" w:eastAsia="Calibri" w:hAnsi="Arial" w:cs="Arial"/>
              </w:rPr>
              <w:t xml:space="preserve">US$ </w:t>
            </w:r>
            <w:r w:rsidR="00C05659">
              <w:rPr>
                <w:rFonts w:ascii="Arial" w:eastAsia="Calibri" w:hAnsi="Arial" w:cs="Arial"/>
              </w:rPr>
              <w:t>3.898</w:t>
            </w:r>
          </w:p>
        </w:tc>
        <w:tc>
          <w:tcPr>
            <w:tcW w:w="1701" w:type="dxa"/>
            <w:shd w:val="clear" w:color="auto" w:fill="auto"/>
          </w:tcPr>
          <w:p w14:paraId="543F685A" w14:textId="47AAFD99"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C05659">
              <w:rPr>
                <w:rFonts w:ascii="Arial" w:hAnsi="Arial" w:cs="Arial"/>
              </w:rPr>
              <w:t>3.098</w:t>
            </w:r>
          </w:p>
        </w:tc>
        <w:tc>
          <w:tcPr>
            <w:tcW w:w="1722" w:type="dxa"/>
            <w:shd w:val="clear" w:color="auto" w:fill="auto"/>
          </w:tcPr>
          <w:p w14:paraId="6A073F70" w14:textId="62659692" w:rsidR="009D504E" w:rsidRPr="00AE0442" w:rsidRDefault="009D504E" w:rsidP="00AE0442">
            <w:pPr>
              <w:pStyle w:val="Sinespaciado"/>
              <w:cnfStyle w:val="000000100000" w:firstRow="0" w:lastRow="0" w:firstColumn="0" w:lastColumn="0" w:oddVBand="0" w:evenVBand="0" w:oddHBand="1" w:evenHBand="0" w:firstRowFirstColumn="0" w:firstRowLastColumn="0" w:lastRowFirstColumn="0" w:lastRowLastColumn="0"/>
              <w:rPr>
                <w:rFonts w:ascii="Arial" w:hAnsi="Arial" w:cs="Arial"/>
              </w:rPr>
            </w:pPr>
            <w:r w:rsidRPr="00AE0442">
              <w:rPr>
                <w:rFonts w:ascii="Arial" w:eastAsia="Calibri" w:hAnsi="Arial" w:cs="Arial"/>
              </w:rPr>
              <w:t xml:space="preserve">US$ </w:t>
            </w:r>
            <w:r w:rsidR="00C05659">
              <w:rPr>
                <w:rFonts w:ascii="Arial" w:hAnsi="Arial" w:cs="Arial"/>
              </w:rPr>
              <w:t>3.098</w:t>
            </w:r>
          </w:p>
        </w:tc>
      </w:tr>
    </w:tbl>
    <w:p w14:paraId="5D8E92E2" w14:textId="77777777" w:rsidR="001A370C" w:rsidRDefault="001A370C" w:rsidP="004121D8">
      <w:pPr>
        <w:spacing w:after="0" w:line="240" w:lineRule="auto"/>
        <w:ind w:left="2124" w:firstLine="708"/>
        <w:rPr>
          <w:rFonts w:ascii="Arial" w:eastAsia="Times New Roman" w:hAnsi="Arial" w:cs="Arial"/>
          <w:b/>
          <w:color w:val="E36C0A" w:themeColor="accent6" w:themeShade="BF"/>
          <w:sz w:val="18"/>
          <w:szCs w:val="18"/>
          <w:u w:val="single"/>
          <w:lang w:val="es-ES_tradnl" w:eastAsia="es-ES"/>
        </w:rPr>
      </w:pPr>
    </w:p>
    <w:p w14:paraId="47C35870" w14:textId="77777777" w:rsidR="00371AE5" w:rsidRDefault="00371AE5" w:rsidP="00F44B81">
      <w:pPr>
        <w:rPr>
          <w:rFonts w:ascii="Arial" w:eastAsia="Times New Roman" w:hAnsi="Arial" w:cs="Arial"/>
          <w:b/>
          <w:color w:val="E36C0A" w:themeColor="accent6" w:themeShade="BF"/>
          <w:sz w:val="18"/>
          <w:szCs w:val="18"/>
          <w:u w:val="single"/>
          <w:lang w:eastAsia="es-ES"/>
        </w:rPr>
      </w:pPr>
    </w:p>
    <w:p w14:paraId="2C24AA90" w14:textId="77777777" w:rsidR="00F44B81" w:rsidRDefault="00F44B81" w:rsidP="00F44B81">
      <w:pPr>
        <w:rPr>
          <w:rFonts w:ascii="Arial" w:hAnsi="Arial" w:cs="Arial"/>
          <w:sz w:val="18"/>
          <w:szCs w:val="18"/>
          <w:lang w:val="es-MX" w:eastAsia="es-ES"/>
        </w:rPr>
      </w:pPr>
      <w:bookmarkStart w:id="1" w:name="_Hlk193470179"/>
      <w:r>
        <w:rPr>
          <w:rFonts w:ascii="Arial" w:eastAsia="Times New Roman" w:hAnsi="Arial" w:cs="Arial"/>
          <w:b/>
          <w:color w:val="E36C0A" w:themeColor="accent6" w:themeShade="BF"/>
          <w:sz w:val="18"/>
          <w:szCs w:val="18"/>
          <w:u w:val="single"/>
          <w:lang w:eastAsia="es-ES"/>
        </w:rPr>
        <w:t>HOTELES PREVISTOS O SIMILARES:</w:t>
      </w:r>
    </w:p>
    <w:tbl>
      <w:tblPr>
        <w:tblStyle w:val="Cuadrculamedia1-nfasis6"/>
        <w:tblW w:w="4988" w:type="pct"/>
        <w:jc w:val="center"/>
        <w:shd w:val="clear" w:color="auto" w:fill="FDE4D0"/>
        <w:tblLayout w:type="fixed"/>
        <w:tblLook w:val="04A0" w:firstRow="1" w:lastRow="0" w:firstColumn="1" w:lastColumn="0" w:noHBand="0" w:noVBand="1"/>
      </w:tblPr>
      <w:tblGrid>
        <w:gridCol w:w="3534"/>
        <w:gridCol w:w="6116"/>
      </w:tblGrid>
      <w:tr w:rsidR="00F44B81" w:rsidRPr="002C51A8" w14:paraId="3EADC3A1" w14:textId="77777777" w:rsidTr="00C05659">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E36C0A" w:themeFill="accent6" w:themeFillShade="BF"/>
            <w:vAlign w:val="center"/>
          </w:tcPr>
          <w:p w14:paraId="15B0230B" w14:textId="77777777" w:rsidR="00F44B81" w:rsidRPr="002C51A8" w:rsidRDefault="00F44B81" w:rsidP="00C37DC1">
            <w:pPr>
              <w:widowControl w:val="0"/>
              <w:spacing w:after="0" w:line="240" w:lineRule="auto"/>
              <w:jc w:val="center"/>
              <w:rPr>
                <w:rFonts w:ascii="Arial" w:eastAsia="Calibri" w:hAnsi="Arial" w:cs="Arial"/>
                <w:color w:val="FFFFFF" w:themeColor="background1"/>
                <w:sz w:val="16"/>
                <w:szCs w:val="16"/>
                <w:lang w:val="es-AR"/>
              </w:rPr>
            </w:pPr>
            <w:r w:rsidRPr="002C51A8">
              <w:rPr>
                <w:rFonts w:ascii="Arial" w:eastAsia="Calibri" w:hAnsi="Arial" w:cs="Arial"/>
                <w:bCs w:val="0"/>
                <w:color w:val="FFFFFF" w:themeColor="background1"/>
                <w:sz w:val="20"/>
                <w:szCs w:val="20"/>
                <w:lang w:val="es-AR"/>
              </w:rPr>
              <w:t>Ciudad</w:t>
            </w:r>
          </w:p>
        </w:tc>
        <w:tc>
          <w:tcPr>
            <w:tcW w:w="6116" w:type="dxa"/>
            <w:shd w:val="clear" w:color="auto" w:fill="E36C0A" w:themeFill="accent6" w:themeFillShade="BF"/>
            <w:vAlign w:val="center"/>
          </w:tcPr>
          <w:p w14:paraId="213D1079" w14:textId="108C4538" w:rsidR="00F44B81" w:rsidRPr="00082E5F" w:rsidRDefault="00F44B81" w:rsidP="00C37DC1">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b w:val="0"/>
                <w:color w:val="FFFFFF" w:themeColor="background1"/>
                <w:sz w:val="16"/>
                <w:szCs w:val="16"/>
                <w:lang w:val="es-AR"/>
              </w:rPr>
            </w:pPr>
            <w:r w:rsidRPr="00082E5F">
              <w:rPr>
                <w:rFonts w:ascii="Arial" w:eastAsia="Calibri" w:hAnsi="Arial" w:cs="Arial"/>
                <w:b w:val="0"/>
                <w:color w:val="FFFFFF" w:themeColor="background1"/>
                <w:sz w:val="20"/>
                <w:szCs w:val="20"/>
                <w:lang w:val="es-AR"/>
              </w:rPr>
              <w:t>Hotel</w:t>
            </w:r>
            <w:r w:rsidR="00371AE5">
              <w:rPr>
                <w:rFonts w:ascii="Arial" w:eastAsia="Calibri" w:hAnsi="Arial" w:cs="Arial"/>
                <w:b w:val="0"/>
                <w:color w:val="FFFFFF" w:themeColor="background1"/>
                <w:sz w:val="20"/>
                <w:szCs w:val="20"/>
                <w:lang w:val="es-AR"/>
              </w:rPr>
              <w:t xml:space="preserve"> Categoría S</w:t>
            </w:r>
            <w:r w:rsidR="00C05659">
              <w:rPr>
                <w:rFonts w:ascii="Arial" w:eastAsia="Calibri" w:hAnsi="Arial" w:cs="Arial"/>
                <w:b w:val="0"/>
                <w:color w:val="FFFFFF" w:themeColor="background1"/>
                <w:sz w:val="20"/>
                <w:szCs w:val="20"/>
                <w:lang w:val="es-AR"/>
              </w:rPr>
              <w:t>UPERIOR</w:t>
            </w:r>
          </w:p>
        </w:tc>
      </w:tr>
      <w:tr w:rsidR="00F44B81" w:rsidRPr="002C51A8" w14:paraId="786F707B"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2B36D0E1" w14:textId="7CE5D41B" w:rsidR="00F44B81" w:rsidRPr="0086198E" w:rsidRDefault="00C05659" w:rsidP="00C37DC1">
            <w:pPr>
              <w:widowControl w:val="0"/>
              <w:spacing w:after="0" w:line="240" w:lineRule="auto"/>
              <w:jc w:val="center"/>
              <w:rPr>
                <w:rFonts w:ascii="Arial" w:eastAsia="Calibri" w:hAnsi="Arial" w:cs="Arial"/>
                <w:color w:val="FFFFFF" w:themeColor="background1"/>
                <w:sz w:val="18"/>
                <w:szCs w:val="18"/>
                <w:lang w:val="es-AR"/>
              </w:rPr>
            </w:pPr>
            <w:r w:rsidRPr="0086198E">
              <w:rPr>
                <w:rFonts w:ascii="Arial" w:eastAsia="Calibri" w:hAnsi="Arial" w:cs="Arial"/>
                <w:sz w:val="18"/>
                <w:szCs w:val="18"/>
              </w:rPr>
              <w:t>ESTAMBUL</w:t>
            </w:r>
          </w:p>
        </w:tc>
        <w:tc>
          <w:tcPr>
            <w:tcW w:w="6116" w:type="dxa"/>
            <w:shd w:val="clear" w:color="auto" w:fill="auto"/>
            <w:vAlign w:val="center"/>
          </w:tcPr>
          <w:p w14:paraId="70F815F6" w14:textId="24661336" w:rsidR="00F44B81" w:rsidRPr="0086198E" w:rsidRDefault="00C05659"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86198E">
              <w:rPr>
                <w:rFonts w:ascii="Arial" w:eastAsia="Times New Roman" w:hAnsi="Arial" w:cs="Arial"/>
                <w:sz w:val="18"/>
                <w:szCs w:val="18"/>
                <w:lang w:eastAsia="es-ES"/>
              </w:rPr>
              <w:t>La Quinta by Wyndham Estambul</w:t>
            </w:r>
          </w:p>
        </w:tc>
      </w:tr>
      <w:tr w:rsidR="00371AE5" w:rsidRPr="002C51A8" w14:paraId="77D12817"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663B1119" w14:textId="2814417B" w:rsidR="00371AE5" w:rsidRPr="0086198E" w:rsidRDefault="00C05659"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rPr>
              <w:t>IZMIR</w:t>
            </w:r>
          </w:p>
        </w:tc>
        <w:tc>
          <w:tcPr>
            <w:tcW w:w="6116" w:type="dxa"/>
            <w:shd w:val="clear" w:color="auto" w:fill="auto"/>
            <w:vAlign w:val="center"/>
          </w:tcPr>
          <w:p w14:paraId="030BD403" w14:textId="5B24B268" w:rsidR="00371AE5" w:rsidRPr="0086198E" w:rsidRDefault="00C05659" w:rsidP="00C37DC1">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sidRPr="0086198E">
              <w:rPr>
                <w:rFonts w:ascii="Arial" w:eastAsia="Times New Roman" w:hAnsi="Arial" w:cs="Arial"/>
                <w:sz w:val="18"/>
                <w:szCs w:val="18"/>
                <w:lang w:eastAsia="es-ES"/>
              </w:rPr>
              <w:t xml:space="preserve">Ramada Suites </w:t>
            </w:r>
            <w:proofErr w:type="spellStart"/>
            <w:r w:rsidRPr="0086198E">
              <w:rPr>
                <w:rFonts w:ascii="Arial" w:eastAsia="Times New Roman" w:hAnsi="Arial" w:cs="Arial"/>
                <w:sz w:val="18"/>
                <w:szCs w:val="18"/>
                <w:lang w:eastAsia="es-ES"/>
              </w:rPr>
              <w:t>Kemalpasa</w:t>
            </w:r>
            <w:proofErr w:type="spellEnd"/>
          </w:p>
        </w:tc>
      </w:tr>
      <w:tr w:rsidR="00371AE5" w:rsidRPr="002C51A8" w14:paraId="0EA37A0B"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2DFBF29F" w14:textId="0E76F3AF" w:rsidR="00371AE5" w:rsidRPr="0086198E" w:rsidRDefault="00C05659"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rPr>
              <w:t>KUSADASI</w:t>
            </w:r>
          </w:p>
        </w:tc>
        <w:tc>
          <w:tcPr>
            <w:tcW w:w="6116" w:type="dxa"/>
            <w:shd w:val="clear" w:color="auto" w:fill="auto"/>
            <w:vAlign w:val="center"/>
          </w:tcPr>
          <w:p w14:paraId="35977655" w14:textId="3E0CD1A3" w:rsidR="00371AE5" w:rsidRPr="0086198E" w:rsidRDefault="00C05659" w:rsidP="00C37DC1">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86198E">
              <w:rPr>
                <w:rFonts w:ascii="Arial" w:eastAsia="Times New Roman" w:hAnsi="Arial" w:cs="Arial"/>
                <w:sz w:val="18"/>
                <w:szCs w:val="18"/>
                <w:lang w:eastAsia="es-ES"/>
              </w:rPr>
              <w:t xml:space="preserve">Ramada Hotel &amp; Suites </w:t>
            </w:r>
            <w:proofErr w:type="spellStart"/>
            <w:r w:rsidRPr="0086198E">
              <w:rPr>
                <w:rFonts w:ascii="Arial" w:eastAsia="Times New Roman" w:hAnsi="Arial" w:cs="Arial"/>
                <w:sz w:val="18"/>
                <w:szCs w:val="18"/>
                <w:lang w:eastAsia="es-ES"/>
              </w:rPr>
              <w:t>Kemalpasa</w:t>
            </w:r>
            <w:proofErr w:type="spellEnd"/>
          </w:p>
        </w:tc>
      </w:tr>
      <w:tr w:rsidR="00F44B81" w:rsidRPr="002C51A8" w14:paraId="10608198"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308D9F56" w14:textId="6997ED13" w:rsidR="00F44B81" w:rsidRPr="0086198E" w:rsidRDefault="00C05659" w:rsidP="00C37DC1">
            <w:pPr>
              <w:widowControl w:val="0"/>
              <w:spacing w:after="0" w:line="240" w:lineRule="auto"/>
              <w:jc w:val="center"/>
              <w:rPr>
                <w:rFonts w:ascii="Arial" w:eastAsia="Calibri" w:hAnsi="Arial" w:cs="Arial"/>
                <w:sz w:val="18"/>
                <w:szCs w:val="18"/>
              </w:rPr>
            </w:pPr>
            <w:r w:rsidRPr="0086198E">
              <w:rPr>
                <w:rFonts w:ascii="Arial" w:eastAsia="Calibri" w:hAnsi="Arial" w:cs="Arial"/>
                <w:sz w:val="18"/>
                <w:szCs w:val="18"/>
                <w:lang w:val="es-AR"/>
              </w:rPr>
              <w:t>PAMUKKALE</w:t>
            </w:r>
          </w:p>
        </w:tc>
        <w:tc>
          <w:tcPr>
            <w:tcW w:w="6116" w:type="dxa"/>
            <w:shd w:val="clear" w:color="auto" w:fill="auto"/>
            <w:vAlign w:val="center"/>
          </w:tcPr>
          <w:p w14:paraId="44266794" w14:textId="486E067B" w:rsidR="00371AE5" w:rsidRPr="0086198E" w:rsidRDefault="00C05659" w:rsidP="00371AE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proofErr w:type="spellStart"/>
            <w:r w:rsidRPr="0086198E">
              <w:rPr>
                <w:rFonts w:ascii="Arial" w:eastAsia="Times New Roman" w:hAnsi="Arial" w:cs="Arial"/>
                <w:sz w:val="18"/>
                <w:szCs w:val="18"/>
                <w:lang w:eastAsia="es-ES"/>
              </w:rPr>
              <w:t>Hierapark</w:t>
            </w:r>
            <w:proofErr w:type="spellEnd"/>
            <w:r w:rsidRPr="0086198E">
              <w:rPr>
                <w:rFonts w:ascii="Arial" w:eastAsia="Times New Roman" w:hAnsi="Arial" w:cs="Arial"/>
                <w:sz w:val="18"/>
                <w:szCs w:val="18"/>
                <w:lang w:eastAsia="es-ES"/>
              </w:rPr>
              <w:t xml:space="preserve"> </w:t>
            </w:r>
            <w:proofErr w:type="spellStart"/>
            <w:r w:rsidRPr="0086198E">
              <w:rPr>
                <w:rFonts w:ascii="Arial" w:eastAsia="Times New Roman" w:hAnsi="Arial" w:cs="Arial"/>
                <w:sz w:val="18"/>
                <w:szCs w:val="18"/>
                <w:lang w:eastAsia="es-ES"/>
              </w:rPr>
              <w:t>Thermal</w:t>
            </w:r>
            <w:proofErr w:type="spellEnd"/>
            <w:r w:rsidRPr="0086198E">
              <w:rPr>
                <w:rFonts w:ascii="Arial" w:eastAsia="Times New Roman" w:hAnsi="Arial" w:cs="Arial"/>
                <w:sz w:val="18"/>
                <w:szCs w:val="18"/>
                <w:lang w:eastAsia="es-ES"/>
              </w:rPr>
              <w:t xml:space="preserve"> &amp; Spa</w:t>
            </w:r>
          </w:p>
        </w:tc>
      </w:tr>
      <w:bookmarkEnd w:id="1"/>
      <w:tr w:rsidR="00C05659" w:rsidRPr="002C51A8" w14:paraId="36B96C26" w14:textId="77777777" w:rsidTr="00C05659">
        <w:trPr>
          <w:cnfStyle w:val="000000100000" w:firstRow="0" w:lastRow="0" w:firstColumn="0" w:lastColumn="0" w:oddVBand="0" w:evenVBand="0" w:oddHBand="1"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4A8F2850" w14:textId="086C31A9" w:rsidR="00C05659" w:rsidRPr="0086198E" w:rsidRDefault="00C05659" w:rsidP="00C37DC1">
            <w:pPr>
              <w:widowControl w:val="0"/>
              <w:spacing w:after="0" w:line="240" w:lineRule="auto"/>
              <w:jc w:val="center"/>
              <w:rPr>
                <w:rFonts w:ascii="Arial" w:eastAsia="Calibri" w:hAnsi="Arial" w:cs="Arial"/>
                <w:sz w:val="18"/>
                <w:szCs w:val="18"/>
                <w:lang w:val="es-AR"/>
              </w:rPr>
            </w:pPr>
            <w:r w:rsidRPr="0086198E">
              <w:rPr>
                <w:rFonts w:ascii="Arial" w:eastAsia="Calibri" w:hAnsi="Arial" w:cs="Arial"/>
                <w:sz w:val="18"/>
                <w:szCs w:val="18"/>
                <w:lang w:val="es-AR"/>
              </w:rPr>
              <w:t>URGRUP</w:t>
            </w:r>
          </w:p>
        </w:tc>
        <w:tc>
          <w:tcPr>
            <w:tcW w:w="6116" w:type="dxa"/>
            <w:shd w:val="clear" w:color="auto" w:fill="auto"/>
            <w:vAlign w:val="center"/>
          </w:tcPr>
          <w:p w14:paraId="710A645E" w14:textId="74DB6268" w:rsidR="00C05659" w:rsidRPr="0086198E" w:rsidRDefault="00C05659" w:rsidP="00371AE5">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Times New Roman" w:hAnsi="Arial" w:cs="Arial"/>
                <w:sz w:val="18"/>
                <w:szCs w:val="18"/>
                <w:lang w:eastAsia="es-ES"/>
              </w:rPr>
            </w:pPr>
            <w:r w:rsidRPr="0086198E">
              <w:rPr>
                <w:rFonts w:ascii="Arial" w:eastAsia="Times New Roman" w:hAnsi="Arial" w:cs="Arial"/>
                <w:sz w:val="18"/>
                <w:szCs w:val="18"/>
                <w:lang w:eastAsia="es-ES"/>
              </w:rPr>
              <w:t xml:space="preserve">Emin </w:t>
            </w:r>
            <w:proofErr w:type="spellStart"/>
            <w:r w:rsidRPr="0086198E">
              <w:rPr>
                <w:rFonts w:ascii="Arial" w:eastAsia="Times New Roman" w:hAnsi="Arial" w:cs="Arial"/>
                <w:sz w:val="18"/>
                <w:szCs w:val="18"/>
                <w:lang w:eastAsia="es-ES"/>
              </w:rPr>
              <w:t>Kocak</w:t>
            </w:r>
            <w:proofErr w:type="spellEnd"/>
          </w:p>
        </w:tc>
      </w:tr>
      <w:tr w:rsidR="00C05659" w:rsidRPr="002C51A8" w14:paraId="27F317BF" w14:textId="77777777" w:rsidTr="00C05659">
        <w:trPr>
          <w:trHeight w:val="306"/>
          <w:jc w:val="center"/>
        </w:trPr>
        <w:tc>
          <w:tcPr>
            <w:cnfStyle w:val="001000000000" w:firstRow="0" w:lastRow="0" w:firstColumn="1" w:lastColumn="0" w:oddVBand="0" w:evenVBand="0" w:oddHBand="0" w:evenHBand="0" w:firstRowFirstColumn="0" w:firstRowLastColumn="0" w:lastRowFirstColumn="0" w:lastRowLastColumn="0"/>
            <w:tcW w:w="3534" w:type="dxa"/>
            <w:shd w:val="clear" w:color="auto" w:fill="auto"/>
            <w:vAlign w:val="center"/>
          </w:tcPr>
          <w:p w14:paraId="607E8E1E" w14:textId="03AC7E26" w:rsidR="00C05659" w:rsidRPr="0086198E" w:rsidRDefault="00C05659" w:rsidP="00C37DC1">
            <w:pPr>
              <w:widowControl w:val="0"/>
              <w:spacing w:after="0" w:line="240" w:lineRule="auto"/>
              <w:jc w:val="center"/>
              <w:rPr>
                <w:rFonts w:ascii="Arial" w:eastAsia="Calibri" w:hAnsi="Arial" w:cs="Arial"/>
                <w:sz w:val="18"/>
                <w:szCs w:val="18"/>
                <w:lang w:val="es-AR"/>
              </w:rPr>
            </w:pPr>
            <w:r w:rsidRPr="0086198E">
              <w:rPr>
                <w:rFonts w:ascii="Arial" w:eastAsia="Calibri" w:hAnsi="Arial" w:cs="Arial"/>
                <w:sz w:val="18"/>
                <w:szCs w:val="18"/>
                <w:lang w:val="es-AR"/>
              </w:rPr>
              <w:t>DUBAI</w:t>
            </w:r>
          </w:p>
        </w:tc>
        <w:tc>
          <w:tcPr>
            <w:tcW w:w="6116" w:type="dxa"/>
            <w:shd w:val="clear" w:color="auto" w:fill="auto"/>
            <w:vAlign w:val="center"/>
          </w:tcPr>
          <w:p w14:paraId="721EF03C" w14:textId="6069AC2E" w:rsidR="00C05659" w:rsidRPr="0086198E" w:rsidRDefault="00C05659" w:rsidP="00371AE5">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Times New Roman" w:hAnsi="Arial" w:cs="Arial"/>
                <w:sz w:val="18"/>
                <w:szCs w:val="18"/>
                <w:lang w:eastAsia="es-ES"/>
              </w:rPr>
            </w:pPr>
            <w:r w:rsidRPr="0086198E">
              <w:rPr>
                <w:rFonts w:ascii="Arial" w:eastAsia="Times New Roman" w:hAnsi="Arial" w:cs="Arial"/>
                <w:sz w:val="18"/>
                <w:szCs w:val="18"/>
                <w:lang w:eastAsia="es-ES"/>
              </w:rPr>
              <w:t>City Seasons Deira Hotel City Center</w:t>
            </w:r>
          </w:p>
        </w:tc>
      </w:tr>
    </w:tbl>
    <w:p w14:paraId="61585C1D" w14:textId="77777777" w:rsidR="009D0ED1" w:rsidRDefault="009D0ED1" w:rsidP="00B56647">
      <w:pPr>
        <w:spacing w:after="0" w:line="240" w:lineRule="auto"/>
        <w:rPr>
          <w:rFonts w:ascii="Arial" w:eastAsia="Times New Roman" w:hAnsi="Arial" w:cs="Arial"/>
          <w:b/>
          <w:color w:val="E36C0A" w:themeColor="accent6" w:themeShade="BF"/>
          <w:sz w:val="18"/>
          <w:szCs w:val="18"/>
          <w:lang w:val="es-ES_tradnl" w:eastAsia="es-ES"/>
        </w:rPr>
      </w:pPr>
    </w:p>
    <w:p w14:paraId="6142F2E9" w14:textId="34505C5E" w:rsidR="00AD5FF8" w:rsidRDefault="00AD5FF8" w:rsidP="00AD5FF8">
      <w:pPr>
        <w:rPr>
          <w:rFonts w:ascii="Arial" w:eastAsia="Times New Roman" w:hAnsi="Arial" w:cs="Arial"/>
          <w:b/>
          <w:color w:val="E36C0A" w:themeColor="accent6" w:themeShade="BF"/>
          <w:sz w:val="18"/>
          <w:szCs w:val="18"/>
          <w:u w:val="single"/>
          <w:lang w:val="es-ES_tradnl" w:eastAsia="es-ES"/>
        </w:rPr>
      </w:pPr>
    </w:p>
    <w:p w14:paraId="7F73DF54" w14:textId="4F0A7CEE" w:rsidR="0086198E" w:rsidRPr="0086198E" w:rsidRDefault="0086198E" w:rsidP="00AD5FF8">
      <w:pPr>
        <w:rPr>
          <w:rFonts w:ascii="Arial" w:eastAsia="Times New Roman" w:hAnsi="Arial" w:cs="Arial"/>
          <w:b/>
          <w:color w:val="E36C0A" w:themeColor="accent6" w:themeShade="BF"/>
          <w:sz w:val="24"/>
          <w:szCs w:val="24"/>
          <w:lang w:eastAsia="es-ES"/>
        </w:rPr>
      </w:pPr>
      <w:r w:rsidRPr="0086198E">
        <w:rPr>
          <w:rFonts w:ascii="Arial" w:eastAsia="Times New Roman" w:hAnsi="Arial" w:cs="Arial"/>
          <w:b/>
          <w:color w:val="E36C0A" w:themeColor="accent6" w:themeShade="BF"/>
          <w:sz w:val="24"/>
          <w:szCs w:val="24"/>
          <w:highlight w:val="yellow"/>
          <w:lang w:eastAsia="es-ES"/>
        </w:rPr>
        <w:t>SALIDA : 23 SEPTIEMBRE</w:t>
      </w:r>
    </w:p>
    <w:tbl>
      <w:tblPr>
        <w:tblStyle w:val="Tablaconcuadrcula"/>
        <w:tblW w:w="9259" w:type="dxa"/>
        <w:tblLook w:val="04A0" w:firstRow="1" w:lastRow="0" w:firstColumn="1" w:lastColumn="0" w:noHBand="0" w:noVBand="1"/>
      </w:tblPr>
      <w:tblGrid>
        <w:gridCol w:w="1543"/>
        <w:gridCol w:w="1544"/>
        <w:gridCol w:w="1543"/>
        <w:gridCol w:w="1543"/>
        <w:gridCol w:w="1543"/>
        <w:gridCol w:w="1543"/>
      </w:tblGrid>
      <w:tr w:rsidR="00AD5FF8" w:rsidRPr="00AD5FF8" w14:paraId="299EE9CA" w14:textId="77777777" w:rsidTr="0086198E">
        <w:trPr>
          <w:trHeight w:val="86"/>
        </w:trPr>
        <w:tc>
          <w:tcPr>
            <w:tcW w:w="3087" w:type="dxa"/>
            <w:gridSpan w:val="2"/>
            <w:shd w:val="clear" w:color="auto" w:fill="EAF1DD" w:themeFill="accent3" w:themeFillTint="33"/>
          </w:tcPr>
          <w:p w14:paraId="62CA6202" w14:textId="3BD2604C"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VUELO</w:t>
            </w:r>
          </w:p>
        </w:tc>
        <w:tc>
          <w:tcPr>
            <w:tcW w:w="1543" w:type="dxa"/>
            <w:shd w:val="clear" w:color="auto" w:fill="EAF1DD" w:themeFill="accent3" w:themeFillTint="33"/>
          </w:tcPr>
          <w:p w14:paraId="10233BAE" w14:textId="3EFC81D9"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FECHA</w:t>
            </w:r>
          </w:p>
        </w:tc>
        <w:tc>
          <w:tcPr>
            <w:tcW w:w="1543" w:type="dxa"/>
            <w:shd w:val="clear" w:color="auto" w:fill="EAF1DD" w:themeFill="accent3" w:themeFillTint="33"/>
          </w:tcPr>
          <w:p w14:paraId="091EDBEB" w14:textId="51F473B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RUTA</w:t>
            </w:r>
          </w:p>
        </w:tc>
        <w:tc>
          <w:tcPr>
            <w:tcW w:w="1543" w:type="dxa"/>
            <w:shd w:val="clear" w:color="auto" w:fill="EAF1DD" w:themeFill="accent3" w:themeFillTint="33"/>
          </w:tcPr>
          <w:p w14:paraId="7FE7889B" w14:textId="735A1A45"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SALIDA</w:t>
            </w:r>
          </w:p>
        </w:tc>
        <w:tc>
          <w:tcPr>
            <w:tcW w:w="1543" w:type="dxa"/>
            <w:shd w:val="clear" w:color="auto" w:fill="EAF1DD" w:themeFill="accent3" w:themeFillTint="33"/>
          </w:tcPr>
          <w:p w14:paraId="70709206" w14:textId="1A3B2C03"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LLEGADA</w:t>
            </w:r>
          </w:p>
        </w:tc>
      </w:tr>
      <w:tr w:rsidR="00AD5FF8" w:rsidRPr="00AD5FF8" w14:paraId="53D65721" w14:textId="77777777" w:rsidTr="0086198E">
        <w:trPr>
          <w:trHeight w:val="187"/>
        </w:trPr>
        <w:tc>
          <w:tcPr>
            <w:tcW w:w="1543" w:type="dxa"/>
            <w:vMerge w:val="restart"/>
          </w:tcPr>
          <w:p w14:paraId="2EE282F1" w14:textId="77777777" w:rsidR="00AD5FF8" w:rsidRDefault="00AD5FF8" w:rsidP="0086198E">
            <w:pPr>
              <w:jc w:val="center"/>
              <w:rPr>
                <w:rFonts w:ascii="Arial" w:eastAsia="Times New Roman" w:hAnsi="Arial" w:cs="Arial"/>
                <w:b/>
                <w:color w:val="E36C0A" w:themeColor="accent6" w:themeShade="BF"/>
                <w:sz w:val="18"/>
                <w:szCs w:val="18"/>
                <w:lang w:eastAsia="es-ES"/>
              </w:rPr>
            </w:pPr>
          </w:p>
          <w:p w14:paraId="507BBCBA" w14:textId="54FDFD12"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IDA</w:t>
            </w:r>
          </w:p>
        </w:tc>
        <w:tc>
          <w:tcPr>
            <w:tcW w:w="1543" w:type="dxa"/>
          </w:tcPr>
          <w:p w14:paraId="36041D50" w14:textId="2442A002"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216</w:t>
            </w:r>
          </w:p>
        </w:tc>
        <w:tc>
          <w:tcPr>
            <w:tcW w:w="1543" w:type="dxa"/>
          </w:tcPr>
          <w:p w14:paraId="7020CCD8" w14:textId="16733652"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23 SEP</w:t>
            </w:r>
          </w:p>
        </w:tc>
        <w:tc>
          <w:tcPr>
            <w:tcW w:w="1543" w:type="dxa"/>
          </w:tcPr>
          <w:p w14:paraId="56E5558F" w14:textId="416A048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SCL - IST</w:t>
            </w:r>
          </w:p>
        </w:tc>
        <w:tc>
          <w:tcPr>
            <w:tcW w:w="1543" w:type="dxa"/>
          </w:tcPr>
          <w:p w14:paraId="37104470" w14:textId="4982D4E6"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10:40</w:t>
            </w:r>
          </w:p>
        </w:tc>
        <w:tc>
          <w:tcPr>
            <w:tcW w:w="1543" w:type="dxa"/>
          </w:tcPr>
          <w:p w14:paraId="061E4F56" w14:textId="707E207B"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10:55 + 1</w:t>
            </w:r>
          </w:p>
        </w:tc>
      </w:tr>
      <w:tr w:rsidR="00AD5FF8" w:rsidRPr="00AD5FF8" w14:paraId="208426E8" w14:textId="77777777" w:rsidTr="0086198E">
        <w:trPr>
          <w:trHeight w:val="187"/>
        </w:trPr>
        <w:tc>
          <w:tcPr>
            <w:tcW w:w="1543" w:type="dxa"/>
            <w:vMerge/>
          </w:tcPr>
          <w:p w14:paraId="43DA67FC" w14:textId="77777777" w:rsidR="00AD5FF8" w:rsidRPr="00AD5FF8" w:rsidRDefault="00AD5FF8" w:rsidP="0086198E">
            <w:pPr>
              <w:jc w:val="center"/>
              <w:rPr>
                <w:rFonts w:ascii="Arial" w:eastAsia="Times New Roman" w:hAnsi="Arial" w:cs="Arial"/>
                <w:b/>
                <w:color w:val="E36C0A" w:themeColor="accent6" w:themeShade="BF"/>
                <w:sz w:val="18"/>
                <w:szCs w:val="18"/>
                <w:lang w:eastAsia="es-ES"/>
              </w:rPr>
            </w:pPr>
          </w:p>
        </w:tc>
        <w:tc>
          <w:tcPr>
            <w:tcW w:w="1543" w:type="dxa"/>
          </w:tcPr>
          <w:p w14:paraId="2CD40697" w14:textId="23892F1E"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764</w:t>
            </w:r>
          </w:p>
        </w:tc>
        <w:tc>
          <w:tcPr>
            <w:tcW w:w="1543" w:type="dxa"/>
          </w:tcPr>
          <w:p w14:paraId="5D0D92BD" w14:textId="7ED613B8" w:rsidR="00AD5FF8" w:rsidRPr="00AD5FF8" w:rsidRDefault="0054220F"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w:t>
            </w:r>
            <w:r>
              <w:rPr>
                <w:rFonts w:ascii="Arial" w:eastAsia="Times New Roman" w:hAnsi="Arial" w:cs="Arial"/>
                <w:b/>
                <w:color w:val="E36C0A" w:themeColor="accent6" w:themeShade="BF"/>
                <w:sz w:val="18"/>
                <w:szCs w:val="18"/>
                <w:lang w:eastAsia="es-ES"/>
              </w:rPr>
              <w:t>3</w:t>
            </w:r>
            <w:r>
              <w:rPr>
                <w:rFonts w:ascii="Arial" w:eastAsia="Times New Roman" w:hAnsi="Arial" w:cs="Arial"/>
                <w:b/>
                <w:color w:val="E36C0A" w:themeColor="accent6" w:themeShade="BF"/>
                <w:sz w:val="18"/>
                <w:szCs w:val="18"/>
                <w:lang w:eastAsia="es-ES"/>
              </w:rPr>
              <w:t xml:space="preserve"> OCT</w:t>
            </w:r>
          </w:p>
        </w:tc>
        <w:tc>
          <w:tcPr>
            <w:tcW w:w="1543" w:type="dxa"/>
          </w:tcPr>
          <w:p w14:paraId="6CC34C3A" w14:textId="6B997A25"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IST - DBX</w:t>
            </w:r>
          </w:p>
        </w:tc>
        <w:tc>
          <w:tcPr>
            <w:tcW w:w="1543" w:type="dxa"/>
          </w:tcPr>
          <w:p w14:paraId="1B5038AB" w14:textId="635E82F2"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06:45</w:t>
            </w:r>
          </w:p>
        </w:tc>
        <w:tc>
          <w:tcPr>
            <w:tcW w:w="1543" w:type="dxa"/>
          </w:tcPr>
          <w:p w14:paraId="6F9ACBAA" w14:textId="0CEDF2E3"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12:50</w:t>
            </w:r>
          </w:p>
        </w:tc>
      </w:tr>
      <w:tr w:rsidR="00AD5FF8" w:rsidRPr="00AD5FF8" w14:paraId="3B3AE1D3" w14:textId="77777777" w:rsidTr="0086198E">
        <w:trPr>
          <w:trHeight w:val="187"/>
        </w:trPr>
        <w:tc>
          <w:tcPr>
            <w:tcW w:w="1543" w:type="dxa"/>
            <w:vMerge w:val="restart"/>
          </w:tcPr>
          <w:p w14:paraId="4673313E" w14:textId="77777777" w:rsidR="00AD5FF8" w:rsidRDefault="00AD5FF8" w:rsidP="0086198E">
            <w:pPr>
              <w:jc w:val="center"/>
              <w:rPr>
                <w:rFonts w:ascii="Arial" w:eastAsia="Times New Roman" w:hAnsi="Arial" w:cs="Arial"/>
                <w:b/>
                <w:color w:val="E36C0A" w:themeColor="accent6" w:themeShade="BF"/>
                <w:sz w:val="18"/>
                <w:szCs w:val="18"/>
                <w:lang w:eastAsia="es-ES"/>
              </w:rPr>
            </w:pPr>
          </w:p>
          <w:p w14:paraId="2C6EC8B4" w14:textId="42C6248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REGRESO</w:t>
            </w:r>
          </w:p>
        </w:tc>
        <w:tc>
          <w:tcPr>
            <w:tcW w:w="1543" w:type="dxa"/>
          </w:tcPr>
          <w:p w14:paraId="31167310" w14:textId="47216831"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TK 765</w:t>
            </w:r>
          </w:p>
        </w:tc>
        <w:tc>
          <w:tcPr>
            <w:tcW w:w="1543" w:type="dxa"/>
          </w:tcPr>
          <w:p w14:paraId="45490634" w14:textId="4325A831"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08 OCT</w:t>
            </w:r>
          </w:p>
        </w:tc>
        <w:tc>
          <w:tcPr>
            <w:tcW w:w="1543" w:type="dxa"/>
          </w:tcPr>
          <w:p w14:paraId="1D7FC71E" w14:textId="37A08127" w:rsidR="00AD5FF8" w:rsidRPr="00AD5FF8" w:rsidRDefault="00AD5FF8"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DBX - IST</w:t>
            </w:r>
          </w:p>
        </w:tc>
        <w:tc>
          <w:tcPr>
            <w:tcW w:w="1543" w:type="dxa"/>
          </w:tcPr>
          <w:p w14:paraId="4A0695A7" w14:textId="2CC3FD14"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14:00</w:t>
            </w:r>
          </w:p>
        </w:tc>
        <w:tc>
          <w:tcPr>
            <w:tcW w:w="1543" w:type="dxa"/>
          </w:tcPr>
          <w:p w14:paraId="79A7F3A4" w14:textId="6271190F" w:rsidR="00AD5FF8" w:rsidRPr="00AD5FF8"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17:55</w:t>
            </w:r>
          </w:p>
        </w:tc>
      </w:tr>
      <w:tr w:rsidR="00AD5FF8" w14:paraId="278AC6B1" w14:textId="77777777" w:rsidTr="0086198E">
        <w:trPr>
          <w:trHeight w:val="187"/>
        </w:trPr>
        <w:tc>
          <w:tcPr>
            <w:tcW w:w="1543" w:type="dxa"/>
            <w:vMerge/>
          </w:tcPr>
          <w:p w14:paraId="068341EE" w14:textId="77777777" w:rsidR="00AD5FF8" w:rsidRDefault="00AD5FF8" w:rsidP="0086198E">
            <w:pPr>
              <w:jc w:val="center"/>
              <w:rPr>
                <w:rFonts w:ascii="Arial" w:eastAsia="Times New Roman" w:hAnsi="Arial" w:cs="Arial"/>
                <w:b/>
                <w:color w:val="E36C0A" w:themeColor="accent6" w:themeShade="BF"/>
                <w:sz w:val="18"/>
                <w:szCs w:val="18"/>
                <w:u w:val="single"/>
                <w:lang w:eastAsia="es-ES"/>
              </w:rPr>
            </w:pPr>
          </w:p>
        </w:tc>
        <w:tc>
          <w:tcPr>
            <w:tcW w:w="1543" w:type="dxa"/>
          </w:tcPr>
          <w:p w14:paraId="7484FF81" w14:textId="1C7C2A4B"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TK 215</w:t>
            </w:r>
          </w:p>
        </w:tc>
        <w:tc>
          <w:tcPr>
            <w:tcW w:w="1543" w:type="dxa"/>
          </w:tcPr>
          <w:p w14:paraId="2D4AF2F9" w14:textId="500D6A0E"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08 OCT</w:t>
            </w:r>
          </w:p>
        </w:tc>
        <w:tc>
          <w:tcPr>
            <w:tcW w:w="1543" w:type="dxa"/>
          </w:tcPr>
          <w:p w14:paraId="2F57FEB8" w14:textId="66CC89D1" w:rsidR="00AD5FF8" w:rsidRPr="00AD5FF8" w:rsidRDefault="00AD5FF8" w:rsidP="0086198E">
            <w:pPr>
              <w:jc w:val="center"/>
              <w:rPr>
                <w:rFonts w:ascii="Arial" w:eastAsia="Times New Roman" w:hAnsi="Arial" w:cs="Arial"/>
                <w:b/>
                <w:color w:val="E36C0A" w:themeColor="accent6" w:themeShade="BF"/>
                <w:sz w:val="18"/>
                <w:szCs w:val="18"/>
                <w:lang w:eastAsia="es-ES"/>
              </w:rPr>
            </w:pPr>
            <w:r w:rsidRPr="00AD5FF8">
              <w:rPr>
                <w:rFonts w:ascii="Arial" w:eastAsia="Times New Roman" w:hAnsi="Arial" w:cs="Arial"/>
                <w:b/>
                <w:color w:val="E36C0A" w:themeColor="accent6" w:themeShade="BF"/>
                <w:sz w:val="18"/>
                <w:szCs w:val="18"/>
                <w:lang w:eastAsia="es-ES"/>
              </w:rPr>
              <w:t>IST - SCL</w:t>
            </w:r>
          </w:p>
        </w:tc>
        <w:tc>
          <w:tcPr>
            <w:tcW w:w="1543" w:type="dxa"/>
          </w:tcPr>
          <w:p w14:paraId="5DD39E87" w14:textId="51090400" w:rsidR="00AD5FF8" w:rsidRPr="0086198E" w:rsidRDefault="0086198E" w:rsidP="0086198E">
            <w:pPr>
              <w:jc w:val="center"/>
              <w:rPr>
                <w:rFonts w:ascii="Arial" w:eastAsia="Times New Roman" w:hAnsi="Arial" w:cs="Arial"/>
                <w:b/>
                <w:color w:val="E36C0A" w:themeColor="accent6" w:themeShade="BF"/>
                <w:sz w:val="18"/>
                <w:szCs w:val="18"/>
                <w:lang w:eastAsia="es-ES"/>
              </w:rPr>
            </w:pPr>
            <w:r w:rsidRPr="0086198E">
              <w:rPr>
                <w:rFonts w:ascii="Arial" w:eastAsia="Times New Roman" w:hAnsi="Arial" w:cs="Arial"/>
                <w:b/>
                <w:color w:val="E36C0A" w:themeColor="accent6" w:themeShade="BF"/>
                <w:sz w:val="18"/>
                <w:szCs w:val="18"/>
                <w:lang w:eastAsia="es-ES"/>
              </w:rPr>
              <w:t>20:20</w:t>
            </w:r>
          </w:p>
        </w:tc>
        <w:tc>
          <w:tcPr>
            <w:tcW w:w="1543" w:type="dxa"/>
          </w:tcPr>
          <w:p w14:paraId="1A75780A" w14:textId="105796F9" w:rsidR="0086198E" w:rsidRPr="0086198E" w:rsidRDefault="0086198E" w:rsidP="0086198E">
            <w:pPr>
              <w:jc w:val="center"/>
              <w:rPr>
                <w:rFonts w:ascii="Arial" w:eastAsia="Times New Roman" w:hAnsi="Arial" w:cs="Arial"/>
                <w:b/>
                <w:color w:val="E36C0A" w:themeColor="accent6" w:themeShade="BF"/>
                <w:sz w:val="18"/>
                <w:szCs w:val="18"/>
                <w:lang w:eastAsia="es-ES"/>
              </w:rPr>
            </w:pPr>
            <w:r>
              <w:rPr>
                <w:rFonts w:ascii="Arial" w:eastAsia="Times New Roman" w:hAnsi="Arial" w:cs="Arial"/>
                <w:b/>
                <w:color w:val="E36C0A" w:themeColor="accent6" w:themeShade="BF"/>
                <w:sz w:val="18"/>
                <w:szCs w:val="18"/>
                <w:lang w:eastAsia="es-ES"/>
              </w:rPr>
              <w:t>08:45 + 1</w:t>
            </w:r>
          </w:p>
        </w:tc>
      </w:tr>
    </w:tbl>
    <w:p w14:paraId="66089028" w14:textId="77777777" w:rsidR="00AD5FF8" w:rsidRDefault="00AD5FF8" w:rsidP="00AD5FF8">
      <w:pPr>
        <w:rPr>
          <w:rFonts w:ascii="Arial" w:eastAsia="Times New Roman" w:hAnsi="Arial" w:cs="Arial"/>
          <w:b/>
          <w:color w:val="E36C0A" w:themeColor="accent6" w:themeShade="BF"/>
          <w:sz w:val="18"/>
          <w:szCs w:val="18"/>
          <w:u w:val="single"/>
          <w:lang w:eastAsia="es-ES"/>
        </w:rPr>
      </w:pPr>
    </w:p>
    <w:p w14:paraId="0015636A" w14:textId="77777777" w:rsidR="00AD5FF8" w:rsidRDefault="00AD5FF8" w:rsidP="00B56647">
      <w:pPr>
        <w:spacing w:after="0" w:line="240" w:lineRule="auto"/>
        <w:rPr>
          <w:rFonts w:ascii="Arial" w:eastAsia="Times New Roman" w:hAnsi="Arial" w:cs="Arial"/>
          <w:b/>
          <w:color w:val="E36C0A" w:themeColor="accent6" w:themeShade="BF"/>
          <w:sz w:val="18"/>
          <w:szCs w:val="18"/>
          <w:u w:val="single"/>
          <w:lang w:val="es-ES_tradnl" w:eastAsia="es-ES"/>
        </w:rPr>
      </w:pPr>
    </w:p>
    <w:p w14:paraId="4EF8392E" w14:textId="77777777" w:rsidR="00B56647" w:rsidRDefault="00B56647" w:rsidP="00B56647">
      <w:pPr>
        <w:spacing w:after="0" w:line="240" w:lineRule="auto"/>
        <w:rPr>
          <w:rFonts w:ascii="Arial" w:eastAsia="Times New Roman" w:hAnsi="Arial" w:cs="Arial"/>
          <w:b/>
          <w:color w:val="E36C0A" w:themeColor="accent6" w:themeShade="BF"/>
          <w:sz w:val="18"/>
          <w:szCs w:val="18"/>
          <w:u w:val="single"/>
          <w:lang w:val="es-ES_tradnl" w:eastAsia="es-ES"/>
        </w:rPr>
      </w:pPr>
      <w:r>
        <w:rPr>
          <w:rFonts w:ascii="Arial" w:eastAsia="Times New Roman" w:hAnsi="Arial" w:cs="Arial"/>
          <w:b/>
          <w:color w:val="E36C0A" w:themeColor="accent6" w:themeShade="BF"/>
          <w:sz w:val="18"/>
          <w:szCs w:val="18"/>
          <w:u w:val="single"/>
          <w:lang w:val="es-ES_tradnl" w:eastAsia="es-ES"/>
        </w:rPr>
        <w:t>NOTAS IMPORTANTES:</w:t>
      </w:r>
    </w:p>
    <w:p w14:paraId="23B67E0B" w14:textId="77777777" w:rsidR="00B56647" w:rsidRDefault="00B56647" w:rsidP="00B56647">
      <w:pPr>
        <w:pStyle w:val="Sinespaciado"/>
        <w:widowControl w:val="0"/>
        <w:jc w:val="both"/>
        <w:textAlignment w:val="baseline"/>
        <w:rPr>
          <w:rFonts w:ascii="Arial" w:hAnsi="Arial" w:cs="Arial"/>
          <w:color w:val="FF0000"/>
          <w:sz w:val="18"/>
          <w:szCs w:val="18"/>
          <w:lang w:val="es-ES_tradnl" w:eastAsia="es-ES"/>
        </w:rPr>
      </w:pPr>
    </w:p>
    <w:p w14:paraId="2B0E27CA" w14:textId="77777777"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PRECIOS</w:t>
      </w:r>
    </w:p>
    <w:p w14:paraId="59194846" w14:textId="77777777" w:rsidR="00511515"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Todas las tarifas son por persona en </w:t>
      </w:r>
      <w:r w:rsidR="00511515">
        <w:rPr>
          <w:rFonts w:asciiTheme="minorHAnsi" w:hAnsiTheme="minorHAnsi" w:cstheme="minorHAnsi"/>
          <w:sz w:val="16"/>
          <w:szCs w:val="16"/>
        </w:rPr>
        <w:t>DOLARES.</w:t>
      </w:r>
    </w:p>
    <w:p w14:paraId="39F681BE" w14:textId="77777777" w:rsidR="00B56647"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Las tarifas incluyen todos los impuestos de servicio y cargos de reserva así como el porcentaje de IVA conocido al día de emisión del programa de cada país incluido en los respectivos programas. Nos reservamos el derecho de modificar las tarifas en caso de interferencia gubernamental fuera de nuestro control.</w:t>
      </w:r>
    </w:p>
    <w:p w14:paraId="29A8ECBE" w14:textId="171B2C09" w:rsidR="001B37EA" w:rsidRPr="002202DB" w:rsidRDefault="001B37EA" w:rsidP="001B37EA">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Pr>
          <w:rFonts w:asciiTheme="minorHAnsi" w:hAnsiTheme="minorHAnsi" w:cstheme="minorHAnsi"/>
          <w:b/>
          <w:sz w:val="16"/>
          <w:szCs w:val="16"/>
        </w:rPr>
        <w:t>RESERVAS</w:t>
      </w:r>
    </w:p>
    <w:p w14:paraId="508F01D3" w14:textId="30AF3179" w:rsidR="001B37EA" w:rsidRDefault="00E6343C" w:rsidP="001B37EA">
      <w:pPr>
        <w:pStyle w:val="Sinespaciado"/>
        <w:jc w:val="both"/>
        <w:rPr>
          <w:rFonts w:asciiTheme="minorHAnsi" w:hAnsiTheme="minorHAnsi" w:cstheme="minorHAnsi"/>
          <w:sz w:val="16"/>
          <w:szCs w:val="16"/>
        </w:rPr>
      </w:pPr>
      <w:r>
        <w:rPr>
          <w:rFonts w:asciiTheme="minorHAnsi" w:hAnsiTheme="minorHAnsi" w:cstheme="minorHAnsi"/>
          <w:sz w:val="16"/>
          <w:szCs w:val="16"/>
        </w:rPr>
        <w:t>-</w:t>
      </w:r>
      <w:r w:rsidR="001B37EA">
        <w:rPr>
          <w:rFonts w:asciiTheme="minorHAnsi" w:hAnsiTheme="minorHAnsi" w:cstheme="minorHAnsi"/>
          <w:sz w:val="16"/>
          <w:szCs w:val="16"/>
        </w:rPr>
        <w:t xml:space="preserve">PROGRAMA VALIDO PARA RESERVAS EFECTUADAS y PAGADAS HASTA EL 30 DE JUNIO Y/O </w:t>
      </w:r>
      <w:r>
        <w:rPr>
          <w:rFonts w:asciiTheme="minorHAnsi" w:hAnsiTheme="minorHAnsi" w:cstheme="minorHAnsi"/>
          <w:sz w:val="16"/>
          <w:szCs w:val="16"/>
        </w:rPr>
        <w:t>HASTA AGOTAR STOCK</w:t>
      </w:r>
    </w:p>
    <w:p w14:paraId="6D50B9A8" w14:textId="27944F80" w:rsidR="00E6343C" w:rsidRDefault="00E6343C" w:rsidP="001B37EA">
      <w:pPr>
        <w:pStyle w:val="Sinespaciado"/>
        <w:jc w:val="both"/>
        <w:rPr>
          <w:rFonts w:asciiTheme="minorHAnsi" w:hAnsiTheme="minorHAnsi" w:cstheme="minorHAnsi"/>
          <w:sz w:val="16"/>
          <w:szCs w:val="16"/>
        </w:rPr>
      </w:pPr>
      <w:r>
        <w:rPr>
          <w:rFonts w:asciiTheme="minorHAnsi" w:hAnsiTheme="minorHAnsi" w:cstheme="minorHAnsi"/>
          <w:sz w:val="16"/>
          <w:szCs w:val="16"/>
        </w:rPr>
        <w:t>-Se exigirá abono de US$ 300 por persona dentro de las 48 horas llegada la confirmación de servicios por parte de Tourmundial (saldo según condiciones de cada reserva)</w:t>
      </w:r>
    </w:p>
    <w:p w14:paraId="38EB7334" w14:textId="428F25B3" w:rsidR="00E6343C" w:rsidRDefault="00E6343C" w:rsidP="001B37EA">
      <w:pPr>
        <w:pStyle w:val="Sinespaciado"/>
        <w:jc w:val="both"/>
        <w:rPr>
          <w:rFonts w:asciiTheme="minorHAnsi" w:hAnsiTheme="minorHAnsi" w:cstheme="minorHAnsi"/>
          <w:sz w:val="16"/>
          <w:szCs w:val="16"/>
        </w:rPr>
      </w:pPr>
      <w:r>
        <w:rPr>
          <w:rFonts w:asciiTheme="minorHAnsi" w:hAnsiTheme="minorHAnsi" w:cstheme="minorHAnsi"/>
          <w:sz w:val="16"/>
          <w:szCs w:val="16"/>
        </w:rPr>
        <w:t>-Reservas deben ser enviadas con Copia de Pasaporte de Buena calidad</w:t>
      </w:r>
    </w:p>
    <w:p w14:paraId="40DC2779" w14:textId="77777777"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DOCUMENTOS DE VIAJE</w:t>
      </w:r>
    </w:p>
    <w:p w14:paraId="58E31171"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Es responsabilidad del viajero tener y presentar documentos válidos</w:t>
      </w:r>
      <w:r w:rsidR="00086F8F">
        <w:rPr>
          <w:rFonts w:asciiTheme="minorHAnsi" w:hAnsiTheme="minorHAnsi" w:cstheme="minorHAnsi"/>
          <w:sz w:val="16"/>
          <w:szCs w:val="16"/>
        </w:rPr>
        <w:t xml:space="preserve"> como pasaporte </w:t>
      </w:r>
      <w:r w:rsidR="00486186">
        <w:rPr>
          <w:rFonts w:asciiTheme="minorHAnsi" w:hAnsiTheme="minorHAnsi" w:cstheme="minorHAnsi"/>
          <w:sz w:val="16"/>
          <w:szCs w:val="16"/>
        </w:rPr>
        <w:t>válido</w:t>
      </w:r>
      <w:r w:rsidR="00086F8F">
        <w:rPr>
          <w:rFonts w:asciiTheme="minorHAnsi" w:hAnsiTheme="minorHAnsi" w:cstheme="minorHAnsi"/>
          <w:sz w:val="16"/>
          <w:szCs w:val="16"/>
        </w:rPr>
        <w:t xml:space="preserve"> la autori</w:t>
      </w:r>
      <w:r w:rsidRPr="00A06D19">
        <w:rPr>
          <w:rFonts w:asciiTheme="minorHAnsi" w:hAnsiTheme="minorHAnsi" w:cstheme="minorHAnsi"/>
          <w:sz w:val="16"/>
          <w:szCs w:val="16"/>
        </w:rPr>
        <w:t xml:space="preserve">dad de inmigración de cada país. </w:t>
      </w:r>
    </w:p>
    <w:p w14:paraId="1A20F6A4" w14:textId="77777777"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INCIDENCIAS FUERZA MAYOR</w:t>
      </w:r>
    </w:p>
    <w:p w14:paraId="7DA2BC34" w14:textId="77777777" w:rsidR="00B56647"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El proveedor No será responsable de ninguna demora o falla en la prestación de cualquiera de los servicios cuando dicha demora o falla surja más allá de su control razonable, incluidos, entre otros, actos de terrorismo, insurrección civil, revolución, bloqueo, mano de obra. disputas, huelgas, escasez de materiales, fallas de proveedores, embargos, racionamiento, actos de gobiernos locales, estatales o nacionales o agencias públicas, fallas o demoras en los servicios públicos o en las comunicaciones, incendios, actos de guerra, inundaciones, epidemias, pandemias y disturbios.</w:t>
      </w:r>
    </w:p>
    <w:p w14:paraId="671B13CB"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Nos reservamos el derecho de modificar el itinerario y/o los servicios incluidos sin previo aviso debido a las condiciones climáticas o la interferencia de las autoridades locales, que está fuera del control de</w:t>
      </w:r>
      <w:r w:rsidR="00FB1C06">
        <w:rPr>
          <w:rFonts w:asciiTheme="minorHAnsi" w:hAnsiTheme="minorHAnsi" w:cstheme="minorHAnsi"/>
          <w:sz w:val="16"/>
          <w:szCs w:val="16"/>
        </w:rPr>
        <w:t>l operador</w:t>
      </w:r>
      <w:r w:rsidRPr="00A06D19">
        <w:rPr>
          <w:rFonts w:asciiTheme="minorHAnsi" w:hAnsiTheme="minorHAnsi" w:cstheme="minorHAnsi"/>
          <w:sz w:val="16"/>
          <w:szCs w:val="16"/>
        </w:rPr>
        <w:t xml:space="preserve"> y sus proveedores. Algunas actividades pueden estar sujetas a cambios o cancelaciones sin previo aviso debido a la interferencia gubernamental y las condiciones climáticas. </w:t>
      </w:r>
    </w:p>
    <w:p w14:paraId="14D34B29" w14:textId="77777777" w:rsidR="00B56647" w:rsidRPr="00A06D19"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En caso de que el itinerario se modifique debido a circunstancias imprevistas, </w:t>
      </w:r>
      <w:r w:rsidR="00FB1C06">
        <w:rPr>
          <w:rFonts w:asciiTheme="minorHAnsi" w:hAnsiTheme="minorHAnsi" w:cstheme="minorHAnsi"/>
          <w:sz w:val="16"/>
          <w:szCs w:val="16"/>
        </w:rPr>
        <w:t xml:space="preserve">El proveedor </w:t>
      </w:r>
      <w:r w:rsidRPr="00A06D19">
        <w:rPr>
          <w:rFonts w:asciiTheme="minorHAnsi" w:hAnsiTheme="minorHAnsi" w:cstheme="minorHAnsi"/>
          <w:sz w:val="16"/>
          <w:szCs w:val="16"/>
        </w:rPr>
        <w:t xml:space="preserve">se compromete a encontrar servicios alternativos adecuados. </w:t>
      </w:r>
    </w:p>
    <w:p w14:paraId="08F71367" w14:textId="77777777"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shd w:val="clear" w:color="auto" w:fill="FFFFFF"/>
        </w:rPr>
        <w:t>-</w:t>
      </w:r>
      <w:r w:rsidRPr="002202DB">
        <w:rPr>
          <w:rFonts w:asciiTheme="minorHAnsi" w:hAnsiTheme="minorHAnsi" w:cstheme="minorHAnsi"/>
          <w:b/>
          <w:sz w:val="16"/>
          <w:szCs w:val="16"/>
        </w:rPr>
        <w:t>HOTELES</w:t>
      </w:r>
    </w:p>
    <w:p w14:paraId="09B0100B"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En caso de que el hotel real varíe del programa, siempre se avisará al tour operador con anticipación y antes de la llegada del pasajero. </w:t>
      </w:r>
    </w:p>
    <w:p w14:paraId="42641D42" w14:textId="77777777" w:rsidR="00EA51F8" w:rsidRDefault="00B56647" w:rsidP="00B56647">
      <w:pPr>
        <w:pStyle w:val="Sinespaciado"/>
        <w:jc w:val="both"/>
        <w:rPr>
          <w:rFonts w:asciiTheme="minorHAnsi" w:hAnsiTheme="minorHAnsi" w:cstheme="minorHAnsi"/>
          <w:sz w:val="16"/>
          <w:szCs w:val="16"/>
        </w:rPr>
      </w:pPr>
      <w:r w:rsidRPr="00A06D19">
        <w:rPr>
          <w:rFonts w:asciiTheme="minorHAnsi" w:hAnsiTheme="minorHAnsi" w:cstheme="minorHAnsi"/>
          <w:sz w:val="16"/>
          <w:szCs w:val="16"/>
        </w:rPr>
        <w:t xml:space="preserve">Los hoteles alternativos serán siempre del mismo nivel y categoría del hotel inicialmente confirmado. </w:t>
      </w:r>
    </w:p>
    <w:p w14:paraId="01F2B6D4" w14:textId="77777777" w:rsidR="001B37EA" w:rsidRDefault="001B37EA" w:rsidP="00B56647">
      <w:pPr>
        <w:pStyle w:val="Sinespaciado"/>
        <w:jc w:val="both"/>
        <w:rPr>
          <w:rFonts w:asciiTheme="minorHAnsi" w:hAnsiTheme="minorHAnsi" w:cstheme="minorHAnsi"/>
          <w:b/>
          <w:sz w:val="16"/>
          <w:szCs w:val="16"/>
        </w:rPr>
      </w:pPr>
    </w:p>
    <w:p w14:paraId="185C168D" w14:textId="77777777" w:rsidR="001B37EA" w:rsidRDefault="001B37EA" w:rsidP="00B56647">
      <w:pPr>
        <w:pStyle w:val="Sinespaciado"/>
        <w:jc w:val="both"/>
        <w:rPr>
          <w:rFonts w:asciiTheme="minorHAnsi" w:hAnsiTheme="minorHAnsi" w:cstheme="minorHAnsi"/>
          <w:b/>
          <w:sz w:val="16"/>
          <w:szCs w:val="16"/>
        </w:rPr>
      </w:pPr>
    </w:p>
    <w:p w14:paraId="03DC3E8A" w14:textId="77777777" w:rsidR="001B37EA" w:rsidRDefault="001B37EA" w:rsidP="00B56647">
      <w:pPr>
        <w:pStyle w:val="Sinespaciado"/>
        <w:jc w:val="both"/>
        <w:rPr>
          <w:rFonts w:asciiTheme="minorHAnsi" w:hAnsiTheme="minorHAnsi" w:cstheme="minorHAnsi"/>
          <w:b/>
          <w:sz w:val="16"/>
          <w:szCs w:val="16"/>
        </w:rPr>
      </w:pPr>
    </w:p>
    <w:p w14:paraId="4BD65A71" w14:textId="77777777" w:rsidR="001B37EA" w:rsidRDefault="001B37EA" w:rsidP="00B56647">
      <w:pPr>
        <w:pStyle w:val="Sinespaciado"/>
        <w:jc w:val="both"/>
        <w:rPr>
          <w:rFonts w:asciiTheme="minorHAnsi" w:hAnsiTheme="minorHAnsi" w:cstheme="minorHAnsi"/>
          <w:b/>
          <w:sz w:val="16"/>
          <w:szCs w:val="16"/>
        </w:rPr>
      </w:pPr>
    </w:p>
    <w:p w14:paraId="53582406" w14:textId="77777777" w:rsidR="001B37EA" w:rsidRDefault="001B37EA" w:rsidP="00B56647">
      <w:pPr>
        <w:pStyle w:val="Sinespaciado"/>
        <w:jc w:val="both"/>
        <w:rPr>
          <w:rFonts w:asciiTheme="minorHAnsi" w:hAnsiTheme="minorHAnsi" w:cstheme="minorHAnsi"/>
          <w:b/>
          <w:sz w:val="16"/>
          <w:szCs w:val="16"/>
        </w:rPr>
      </w:pPr>
    </w:p>
    <w:p w14:paraId="59FE0259" w14:textId="77777777" w:rsidR="001B37EA" w:rsidRDefault="001B37EA" w:rsidP="00B56647">
      <w:pPr>
        <w:pStyle w:val="Sinespaciado"/>
        <w:jc w:val="both"/>
        <w:rPr>
          <w:rFonts w:asciiTheme="minorHAnsi" w:hAnsiTheme="minorHAnsi" w:cstheme="minorHAnsi"/>
          <w:b/>
          <w:sz w:val="16"/>
          <w:szCs w:val="16"/>
        </w:rPr>
      </w:pPr>
    </w:p>
    <w:p w14:paraId="052A6574" w14:textId="77777777" w:rsidR="001B37EA" w:rsidRDefault="001B37EA" w:rsidP="00B56647">
      <w:pPr>
        <w:pStyle w:val="Sinespaciado"/>
        <w:jc w:val="both"/>
        <w:rPr>
          <w:rFonts w:asciiTheme="minorHAnsi" w:hAnsiTheme="minorHAnsi" w:cstheme="minorHAnsi"/>
          <w:b/>
          <w:sz w:val="16"/>
          <w:szCs w:val="16"/>
        </w:rPr>
      </w:pPr>
    </w:p>
    <w:p w14:paraId="211343B1" w14:textId="77777777" w:rsidR="001B37EA" w:rsidRDefault="001B37EA" w:rsidP="00B56647">
      <w:pPr>
        <w:pStyle w:val="Sinespaciado"/>
        <w:jc w:val="both"/>
        <w:rPr>
          <w:rFonts w:asciiTheme="minorHAnsi" w:hAnsiTheme="minorHAnsi" w:cstheme="minorHAnsi"/>
          <w:b/>
          <w:sz w:val="16"/>
          <w:szCs w:val="16"/>
        </w:rPr>
      </w:pPr>
    </w:p>
    <w:p w14:paraId="23AC81EA" w14:textId="4682C02C" w:rsidR="00B56647" w:rsidRPr="002202DB" w:rsidRDefault="00B56647" w:rsidP="00B56647">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xml:space="preserve">-POLITICA DE EQUIPAJE </w:t>
      </w:r>
    </w:p>
    <w:p w14:paraId="2C00B857" w14:textId="0704095F" w:rsidR="001A370C" w:rsidRDefault="00B56647" w:rsidP="00B56647">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 xml:space="preserve">La franquicia de equipaje </w:t>
      </w:r>
      <w:r w:rsidR="00C05659">
        <w:rPr>
          <w:rFonts w:asciiTheme="minorHAnsi" w:hAnsiTheme="minorHAnsi" w:cstheme="minorHAnsi"/>
          <w:snapToGrid w:val="0"/>
          <w:sz w:val="16"/>
          <w:szCs w:val="16"/>
        </w:rPr>
        <w:t xml:space="preserve">son 2 </w:t>
      </w:r>
      <w:r w:rsidRPr="00A06D19">
        <w:rPr>
          <w:rFonts w:asciiTheme="minorHAnsi" w:hAnsiTheme="minorHAnsi" w:cstheme="minorHAnsi"/>
          <w:snapToGrid w:val="0"/>
          <w:sz w:val="16"/>
          <w:szCs w:val="16"/>
        </w:rPr>
        <w:t>maleta</w:t>
      </w:r>
      <w:r w:rsidR="00C05659">
        <w:rPr>
          <w:rFonts w:asciiTheme="minorHAnsi" w:hAnsiTheme="minorHAnsi" w:cstheme="minorHAnsi"/>
          <w:snapToGrid w:val="0"/>
          <w:sz w:val="16"/>
          <w:szCs w:val="16"/>
        </w:rPr>
        <w:t>s de 23 kilos +</w:t>
      </w:r>
      <w:r w:rsidRPr="00A06D19">
        <w:rPr>
          <w:rFonts w:asciiTheme="minorHAnsi" w:hAnsiTheme="minorHAnsi" w:cstheme="minorHAnsi"/>
          <w:snapToGrid w:val="0"/>
          <w:sz w:val="16"/>
          <w:szCs w:val="16"/>
        </w:rPr>
        <w:t xml:space="preserve"> una pieza de equipaje de mano por persona</w:t>
      </w:r>
      <w:r w:rsidR="00C05659">
        <w:rPr>
          <w:rFonts w:asciiTheme="minorHAnsi" w:hAnsiTheme="minorHAnsi" w:cstheme="minorHAnsi"/>
          <w:snapToGrid w:val="0"/>
          <w:sz w:val="16"/>
          <w:szCs w:val="16"/>
        </w:rPr>
        <w:t xml:space="preserve"> de 7 kilos</w:t>
      </w:r>
      <w:r w:rsidRPr="00A06D19">
        <w:rPr>
          <w:rFonts w:asciiTheme="minorHAnsi" w:hAnsiTheme="minorHAnsi" w:cstheme="minorHAnsi"/>
          <w:snapToGrid w:val="0"/>
          <w:sz w:val="16"/>
          <w:szCs w:val="16"/>
        </w:rPr>
        <w:t xml:space="preserve">. La franquicia adicional está sujeta a un suplemento </w:t>
      </w:r>
      <w:r w:rsidR="001A370C">
        <w:rPr>
          <w:rFonts w:asciiTheme="minorHAnsi" w:hAnsiTheme="minorHAnsi" w:cstheme="minorHAnsi"/>
          <w:snapToGrid w:val="0"/>
          <w:sz w:val="16"/>
          <w:szCs w:val="16"/>
        </w:rPr>
        <w:t>adicional</w:t>
      </w:r>
      <w:r w:rsidRPr="00A06D19">
        <w:rPr>
          <w:rFonts w:asciiTheme="minorHAnsi" w:hAnsiTheme="minorHAnsi" w:cstheme="minorHAnsi"/>
          <w:snapToGrid w:val="0"/>
          <w:sz w:val="16"/>
          <w:szCs w:val="16"/>
        </w:rPr>
        <w:t xml:space="preserve"> por día de viaje. El proveedor local no será responsable de ningún daño o irregularidad en el equipaje del pasajero, independientemente de la naturaleza del incidente. Tampoco por la pérdida o daño de objetos personales. Cualquier costo adicional incurrido producido por incidentes personales como enfermedad, robo, falta de documentos personales de viaje, retrasos personales o cualquier incidente no relacionado con el viaje específico y los servicios incluidos. </w:t>
      </w:r>
    </w:p>
    <w:p w14:paraId="32ACA7C7" w14:textId="77777777" w:rsidR="001A370C" w:rsidRPr="002202DB" w:rsidRDefault="001A370C" w:rsidP="001A370C">
      <w:pPr>
        <w:pStyle w:val="Sinespaciado"/>
        <w:jc w:val="both"/>
        <w:rPr>
          <w:rFonts w:asciiTheme="minorHAnsi" w:hAnsiTheme="minorHAnsi" w:cstheme="minorHAnsi"/>
          <w:b/>
          <w:sz w:val="16"/>
          <w:szCs w:val="16"/>
        </w:rPr>
      </w:pPr>
      <w:r w:rsidRPr="002202DB">
        <w:rPr>
          <w:rFonts w:asciiTheme="minorHAnsi" w:hAnsiTheme="minorHAnsi" w:cstheme="minorHAnsi"/>
          <w:b/>
          <w:sz w:val="16"/>
          <w:szCs w:val="16"/>
        </w:rPr>
        <w:t>- SEGURO DE VIAJE</w:t>
      </w:r>
    </w:p>
    <w:p w14:paraId="24AD4809" w14:textId="77777777" w:rsidR="00B56647" w:rsidRDefault="00B56647" w:rsidP="00B56647">
      <w:pPr>
        <w:pStyle w:val="Sinespaciado"/>
        <w:jc w:val="both"/>
        <w:rPr>
          <w:rFonts w:asciiTheme="minorHAnsi" w:hAnsiTheme="minorHAnsi" w:cstheme="minorHAnsi"/>
          <w:snapToGrid w:val="0"/>
          <w:sz w:val="16"/>
          <w:szCs w:val="16"/>
        </w:rPr>
      </w:pPr>
      <w:r w:rsidRPr="00A06D19">
        <w:rPr>
          <w:rFonts w:asciiTheme="minorHAnsi" w:hAnsiTheme="minorHAnsi" w:cstheme="minorHAnsi"/>
          <w:snapToGrid w:val="0"/>
          <w:sz w:val="16"/>
          <w:szCs w:val="16"/>
        </w:rPr>
        <w:t>Se recomienda encarecidamente a todos los pasajeros que lleven un seguro de viaje que cubra el equipaje, la asistencia médica y otros posibles incidentes personales.</w:t>
      </w:r>
    </w:p>
    <w:p w14:paraId="26B14F16" w14:textId="77777777" w:rsidR="00611A43" w:rsidRDefault="00611A43" w:rsidP="00B56647">
      <w:pPr>
        <w:pStyle w:val="Sinespaciado"/>
        <w:jc w:val="both"/>
        <w:rPr>
          <w:rFonts w:asciiTheme="minorHAnsi" w:hAnsiTheme="minorHAnsi" w:cstheme="minorHAnsi"/>
          <w:snapToGrid w:val="0"/>
          <w:sz w:val="16"/>
          <w:szCs w:val="16"/>
        </w:rPr>
      </w:pPr>
    </w:p>
    <w:p w14:paraId="0A175E69" w14:textId="3B2D8AC3" w:rsidR="003C7B9F" w:rsidRDefault="00C05659" w:rsidP="00B56647">
      <w:pPr>
        <w:pStyle w:val="Sinespaciado"/>
        <w:jc w:val="both"/>
        <w:rPr>
          <w:rFonts w:asciiTheme="minorHAnsi" w:hAnsiTheme="minorHAnsi" w:cstheme="minorHAnsi"/>
          <w:snapToGrid w:val="0"/>
          <w:sz w:val="16"/>
          <w:szCs w:val="16"/>
        </w:rPr>
      </w:pPr>
      <w:r>
        <w:rPr>
          <w:rFonts w:asciiTheme="minorHAnsi" w:hAnsiTheme="minorHAnsi" w:cstheme="minorHAnsi"/>
          <w:snapToGrid w:val="0"/>
          <w:sz w:val="16"/>
          <w:szCs w:val="16"/>
        </w:rPr>
        <w:t>SPE21/03</w:t>
      </w:r>
    </w:p>
    <w:p w14:paraId="20AE5295" w14:textId="77777777" w:rsidR="00B56647" w:rsidRDefault="00B56647" w:rsidP="00B56647">
      <w:pPr>
        <w:pStyle w:val="Sinespaciado"/>
        <w:widowControl w:val="0"/>
        <w:jc w:val="center"/>
        <w:textAlignment w:val="baseline"/>
        <w:rPr>
          <w:rFonts w:ascii="Arial" w:hAnsi="Arial" w:cs="Arial"/>
          <w:b/>
          <w:sz w:val="18"/>
          <w:szCs w:val="18"/>
          <w:u w:val="single"/>
          <w:lang w:val="es-ES_tradnl" w:eastAsia="es-ES"/>
        </w:rPr>
      </w:pPr>
    </w:p>
    <w:p w14:paraId="5AA2DBCB" w14:textId="77777777" w:rsidR="00B56647" w:rsidRDefault="00B56647" w:rsidP="00B56647">
      <w:pPr>
        <w:pStyle w:val="Sinespaciado"/>
        <w:widowControl w:val="0"/>
        <w:jc w:val="center"/>
        <w:textAlignment w:val="baseline"/>
        <w:rPr>
          <w:rFonts w:ascii="Arial" w:hAnsi="Arial" w:cs="Arial"/>
          <w:sz w:val="18"/>
          <w:szCs w:val="18"/>
          <w:lang w:val="es-MX"/>
        </w:rPr>
      </w:pPr>
      <w:r>
        <w:rPr>
          <w:rFonts w:ascii="Arial" w:hAnsi="Arial" w:cs="Arial"/>
          <w:b/>
          <w:sz w:val="18"/>
          <w:szCs w:val="18"/>
          <w:u w:val="single"/>
          <w:lang w:val="es-ES_tradnl" w:eastAsia="es-ES"/>
        </w:rPr>
        <w:t>El presente documento es de carácter informativo, no garantiza una confirmación.</w:t>
      </w:r>
    </w:p>
    <w:p w14:paraId="34D6E765" w14:textId="77777777" w:rsidR="00B56647" w:rsidRPr="00A06D19" w:rsidRDefault="00B56647" w:rsidP="00B56647">
      <w:pPr>
        <w:pStyle w:val="Sinespaciado"/>
        <w:jc w:val="both"/>
        <w:rPr>
          <w:rFonts w:asciiTheme="minorHAnsi" w:hAnsiTheme="minorHAnsi" w:cstheme="minorHAnsi"/>
          <w:snapToGrid w:val="0"/>
          <w:sz w:val="16"/>
          <w:szCs w:val="16"/>
        </w:rPr>
      </w:pPr>
    </w:p>
    <w:p w14:paraId="3377CFB4" w14:textId="77777777" w:rsidR="00B56647" w:rsidRPr="00A06D19" w:rsidRDefault="00B56647" w:rsidP="00B56647">
      <w:pPr>
        <w:pStyle w:val="Sinespaciado"/>
        <w:jc w:val="both"/>
        <w:rPr>
          <w:rFonts w:asciiTheme="minorHAnsi" w:hAnsiTheme="minorHAnsi" w:cstheme="minorHAnsi"/>
          <w:snapToGrid w:val="0"/>
          <w:sz w:val="16"/>
          <w:szCs w:val="16"/>
        </w:rPr>
      </w:pPr>
    </w:p>
    <w:p w14:paraId="16680735" w14:textId="77777777" w:rsidR="00E21374" w:rsidRDefault="00C47DDA" w:rsidP="00C47DDA">
      <w:pPr>
        <w:tabs>
          <w:tab w:val="left" w:pos="8306"/>
        </w:tabs>
        <w:jc w:val="both"/>
        <w:rPr>
          <w:rFonts w:ascii="Arial" w:hAnsi="Arial" w:cs="Arial"/>
          <w:sz w:val="18"/>
          <w:szCs w:val="18"/>
          <w:lang w:val="es-MX" w:eastAsia="es-ES"/>
        </w:rPr>
      </w:pPr>
      <w:r>
        <w:rPr>
          <w:rFonts w:cstheme="minorHAnsi"/>
          <w:b/>
          <w:bCs/>
          <w:color w:val="FF0000"/>
          <w:lang w:val="es-AR"/>
        </w:rPr>
        <w:tab/>
      </w:r>
    </w:p>
    <w:sectPr w:rsidR="00E21374" w:rsidSect="00B56647">
      <w:pgSz w:w="11906" w:h="16838"/>
      <w:pgMar w:top="1440" w:right="1133" w:bottom="709" w:left="1080" w:header="567" w:footer="340" w:gutter="0"/>
      <w:cols w:space="720"/>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A3583F" w14:textId="77777777" w:rsidR="007C072B" w:rsidRDefault="007C072B">
      <w:pPr>
        <w:spacing w:after="0" w:line="240" w:lineRule="auto"/>
      </w:pPr>
      <w:r>
        <w:separator/>
      </w:r>
    </w:p>
  </w:endnote>
  <w:endnote w:type="continuationSeparator" w:id="0">
    <w:p w14:paraId="6972CB5F" w14:textId="77777777" w:rsidR="007C072B" w:rsidRDefault="007C07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Arial"/>
    <w:panose1 w:val="020B060402020202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750FA" w14:textId="77777777" w:rsidR="007C072B" w:rsidRDefault="007C072B">
      <w:pPr>
        <w:spacing w:after="0" w:line="240" w:lineRule="auto"/>
      </w:pPr>
      <w:r>
        <w:separator/>
      </w:r>
    </w:p>
  </w:footnote>
  <w:footnote w:type="continuationSeparator" w:id="0">
    <w:p w14:paraId="73C2CD06" w14:textId="77777777" w:rsidR="007C072B" w:rsidRDefault="007C072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6429461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53640806" o:spid="_x0000_i1025" type="#_x0000_t75" style="width:8.4pt;height:8.4pt;visibility:visible;mso-wrap-style:square" filled="t">
            <v:imagedata r:id="rId1" o:title=""/>
            <o:lock v:ext="edit" aspectratio="f"/>
          </v:shape>
        </w:pict>
      </mc:Choice>
      <mc:Fallback>
        <w:drawing>
          <wp:inline distT="0" distB="0" distL="0" distR="0" wp14:anchorId="61B8F731" wp14:editId="0FF0024C">
            <wp:extent cx="106680" cy="106680"/>
            <wp:effectExtent l="0" t="0" r="0" b="0"/>
            <wp:docPr id="453640806" name="Imagen 45364080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23"/>
                    <pic:cNvPicPr preferRelativeResize="0">
                      <a:picLocks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680" cy="106680"/>
                    </a:xfrm>
                    <a:prstGeom prst="rect">
                      <a:avLst/>
                    </a:prstGeom>
                    <a:solidFill>
                      <a:srgbClr val="FFFFFF"/>
                    </a:solidFill>
                    <a:ln>
                      <a:noFill/>
                    </a:ln>
                  </pic:spPr>
                </pic:pic>
              </a:graphicData>
            </a:graphic>
          </wp:inline>
        </w:drawing>
      </mc:Fallback>
    </mc:AlternateContent>
  </w:numPicBullet>
  <w:abstractNum w:abstractNumId="0" w15:restartNumberingAfterBreak="0">
    <w:nsid w:val="02B458DB"/>
    <w:multiLevelType w:val="hybridMultilevel"/>
    <w:tmpl w:val="3ABCBBC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0AFB6B4F"/>
    <w:multiLevelType w:val="multilevel"/>
    <w:tmpl w:val="F7CE2D9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181414B"/>
    <w:multiLevelType w:val="hybridMultilevel"/>
    <w:tmpl w:val="37C631F0"/>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 w15:restartNumberingAfterBreak="0">
    <w:nsid w:val="14B81B77"/>
    <w:multiLevelType w:val="multilevel"/>
    <w:tmpl w:val="A2E82AEC"/>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15:restartNumberingAfterBreak="0">
    <w:nsid w:val="1ECE01FD"/>
    <w:multiLevelType w:val="multilevel"/>
    <w:tmpl w:val="E64EF308"/>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15:restartNumberingAfterBreak="0">
    <w:nsid w:val="35F067BC"/>
    <w:multiLevelType w:val="hybridMultilevel"/>
    <w:tmpl w:val="B31E3300"/>
    <w:lvl w:ilvl="0" w:tplc="43C0B130">
      <w:start w:val="1"/>
      <w:numFmt w:val="bullet"/>
      <w:lvlText w:val=""/>
      <w:lvlJc w:val="left"/>
      <w:pPr>
        <w:ind w:left="720" w:hanging="360"/>
      </w:pPr>
      <w:rPr>
        <w:rFonts w:ascii="Wingdings" w:hAnsi="Wingdings" w:hint="default"/>
        <w:b/>
        <w:sz w:val="24"/>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6" w15:restartNumberingAfterBreak="0">
    <w:nsid w:val="44787B35"/>
    <w:multiLevelType w:val="hybridMultilevel"/>
    <w:tmpl w:val="C8AE732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4EF54345"/>
    <w:multiLevelType w:val="multilevel"/>
    <w:tmpl w:val="E07CAEF4"/>
    <w:lvl w:ilvl="0">
      <w:start w:val="1"/>
      <w:numFmt w:val="bullet"/>
      <w:lvlText w:val="✔"/>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5B325E57"/>
    <w:multiLevelType w:val="multilevel"/>
    <w:tmpl w:val="FE464EBA"/>
    <w:lvl w:ilvl="0">
      <w:start w:val="1"/>
      <w:numFmt w:val="bullet"/>
      <w:lvlText w:val="χ"/>
      <w:lvlJc w:val="left"/>
      <w:pPr>
        <w:ind w:left="720" w:hanging="360"/>
      </w:pPr>
      <w:rPr>
        <w:rFonts w:ascii="Noto Sans Symbols" w:eastAsia="Noto Sans Symbols" w:hAnsi="Noto Sans Symbols" w:cs="Noto Sans Symbols"/>
        <w:color w:val="C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5BB97F22"/>
    <w:multiLevelType w:val="hybridMultilevel"/>
    <w:tmpl w:val="21808AA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6F142D66"/>
    <w:multiLevelType w:val="multilevel"/>
    <w:tmpl w:val="B274B6D8"/>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1" w15:restartNumberingAfterBreak="0">
    <w:nsid w:val="7FB05345"/>
    <w:multiLevelType w:val="multilevel"/>
    <w:tmpl w:val="AB6615F0"/>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78274250">
    <w:abstractNumId w:val="4"/>
  </w:num>
  <w:num w:numId="2" w16cid:durableId="1564414984">
    <w:abstractNumId w:val="11"/>
  </w:num>
  <w:num w:numId="3" w16cid:durableId="713622473">
    <w:abstractNumId w:val="10"/>
  </w:num>
  <w:num w:numId="4" w16cid:durableId="776482935">
    <w:abstractNumId w:val="3"/>
  </w:num>
  <w:num w:numId="5" w16cid:durableId="1272856847">
    <w:abstractNumId w:val="1"/>
  </w:num>
  <w:num w:numId="6" w16cid:durableId="1563635680">
    <w:abstractNumId w:val="7"/>
  </w:num>
  <w:num w:numId="7" w16cid:durableId="917860105">
    <w:abstractNumId w:val="8"/>
  </w:num>
  <w:num w:numId="8" w16cid:durableId="1974290719">
    <w:abstractNumId w:val="6"/>
  </w:num>
  <w:num w:numId="9" w16cid:durableId="972559413">
    <w:abstractNumId w:val="9"/>
  </w:num>
  <w:num w:numId="10" w16cid:durableId="1554579532">
    <w:abstractNumId w:val="5"/>
  </w:num>
  <w:num w:numId="11" w16cid:durableId="23560070">
    <w:abstractNumId w:val="0"/>
  </w:num>
  <w:num w:numId="12" w16cid:durableId="146403790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1374"/>
    <w:rsid w:val="000368F5"/>
    <w:rsid w:val="00082E5F"/>
    <w:rsid w:val="00086F8F"/>
    <w:rsid w:val="000913FF"/>
    <w:rsid w:val="00097114"/>
    <w:rsid w:val="000B4091"/>
    <w:rsid w:val="000C4C22"/>
    <w:rsid w:val="000C5335"/>
    <w:rsid w:val="000F4704"/>
    <w:rsid w:val="001058EB"/>
    <w:rsid w:val="001564F2"/>
    <w:rsid w:val="00166503"/>
    <w:rsid w:val="00183522"/>
    <w:rsid w:val="0019450F"/>
    <w:rsid w:val="001A2921"/>
    <w:rsid w:val="001A370C"/>
    <w:rsid w:val="001B2AB9"/>
    <w:rsid w:val="001B37EA"/>
    <w:rsid w:val="001B7969"/>
    <w:rsid w:val="001C0B8B"/>
    <w:rsid w:val="001C74BD"/>
    <w:rsid w:val="001D5AC5"/>
    <w:rsid w:val="001E501A"/>
    <w:rsid w:val="001F622E"/>
    <w:rsid w:val="002202DB"/>
    <w:rsid w:val="0022324E"/>
    <w:rsid w:val="00224AC5"/>
    <w:rsid w:val="0023548C"/>
    <w:rsid w:val="00264B02"/>
    <w:rsid w:val="00266571"/>
    <w:rsid w:val="002673D3"/>
    <w:rsid w:val="00274487"/>
    <w:rsid w:val="0028275D"/>
    <w:rsid w:val="002879E4"/>
    <w:rsid w:val="00287D6C"/>
    <w:rsid w:val="00290486"/>
    <w:rsid w:val="002A542D"/>
    <w:rsid w:val="002C15E3"/>
    <w:rsid w:val="002C51A8"/>
    <w:rsid w:val="002E734B"/>
    <w:rsid w:val="002F5C6E"/>
    <w:rsid w:val="00307659"/>
    <w:rsid w:val="00320308"/>
    <w:rsid w:val="00326D38"/>
    <w:rsid w:val="00334FF3"/>
    <w:rsid w:val="00335C1C"/>
    <w:rsid w:val="0034282B"/>
    <w:rsid w:val="00352610"/>
    <w:rsid w:val="003605D5"/>
    <w:rsid w:val="00371AE5"/>
    <w:rsid w:val="00377127"/>
    <w:rsid w:val="003903BF"/>
    <w:rsid w:val="003C7B9F"/>
    <w:rsid w:val="003D17BA"/>
    <w:rsid w:val="003D1F6D"/>
    <w:rsid w:val="003D65D6"/>
    <w:rsid w:val="003E2B83"/>
    <w:rsid w:val="003F7B76"/>
    <w:rsid w:val="004121D8"/>
    <w:rsid w:val="00425CEF"/>
    <w:rsid w:val="00443F7F"/>
    <w:rsid w:val="0044670E"/>
    <w:rsid w:val="004611C4"/>
    <w:rsid w:val="00486186"/>
    <w:rsid w:val="00487A96"/>
    <w:rsid w:val="00490842"/>
    <w:rsid w:val="00495D3C"/>
    <w:rsid w:val="004A186D"/>
    <w:rsid w:val="004A44E8"/>
    <w:rsid w:val="004A6E0C"/>
    <w:rsid w:val="004F45BD"/>
    <w:rsid w:val="004F6BC2"/>
    <w:rsid w:val="00511515"/>
    <w:rsid w:val="0054220F"/>
    <w:rsid w:val="005443DB"/>
    <w:rsid w:val="00575009"/>
    <w:rsid w:val="00576F40"/>
    <w:rsid w:val="005B79F7"/>
    <w:rsid w:val="005D3915"/>
    <w:rsid w:val="005E3000"/>
    <w:rsid w:val="005E6515"/>
    <w:rsid w:val="00600FB6"/>
    <w:rsid w:val="00611A43"/>
    <w:rsid w:val="00652CE3"/>
    <w:rsid w:val="006559D6"/>
    <w:rsid w:val="00664052"/>
    <w:rsid w:val="00674313"/>
    <w:rsid w:val="0069466E"/>
    <w:rsid w:val="00695EED"/>
    <w:rsid w:val="006A5C34"/>
    <w:rsid w:val="006B62AA"/>
    <w:rsid w:val="006E0842"/>
    <w:rsid w:val="006F13ED"/>
    <w:rsid w:val="006F2FB5"/>
    <w:rsid w:val="00701795"/>
    <w:rsid w:val="00704F9B"/>
    <w:rsid w:val="00706384"/>
    <w:rsid w:val="00726BC3"/>
    <w:rsid w:val="00732471"/>
    <w:rsid w:val="00750940"/>
    <w:rsid w:val="0075583C"/>
    <w:rsid w:val="00791292"/>
    <w:rsid w:val="007C033D"/>
    <w:rsid w:val="007C072B"/>
    <w:rsid w:val="007C0885"/>
    <w:rsid w:val="0081547A"/>
    <w:rsid w:val="00817231"/>
    <w:rsid w:val="00842099"/>
    <w:rsid w:val="00843D35"/>
    <w:rsid w:val="00846D68"/>
    <w:rsid w:val="00852C24"/>
    <w:rsid w:val="0086198E"/>
    <w:rsid w:val="00876725"/>
    <w:rsid w:val="00890856"/>
    <w:rsid w:val="0089480F"/>
    <w:rsid w:val="009012D6"/>
    <w:rsid w:val="0090452C"/>
    <w:rsid w:val="009068EF"/>
    <w:rsid w:val="00907136"/>
    <w:rsid w:val="0095093C"/>
    <w:rsid w:val="009633BA"/>
    <w:rsid w:val="00984BF6"/>
    <w:rsid w:val="00997646"/>
    <w:rsid w:val="009A4026"/>
    <w:rsid w:val="009A5337"/>
    <w:rsid w:val="009B6407"/>
    <w:rsid w:val="009B74B3"/>
    <w:rsid w:val="009B7FF3"/>
    <w:rsid w:val="009D0ED1"/>
    <w:rsid w:val="009D4196"/>
    <w:rsid w:val="009D504E"/>
    <w:rsid w:val="00A30F06"/>
    <w:rsid w:val="00A34A31"/>
    <w:rsid w:val="00A378DF"/>
    <w:rsid w:val="00A40FB0"/>
    <w:rsid w:val="00A62598"/>
    <w:rsid w:val="00A82C42"/>
    <w:rsid w:val="00AA181F"/>
    <w:rsid w:val="00AA4FD2"/>
    <w:rsid w:val="00AA71D0"/>
    <w:rsid w:val="00AB55BF"/>
    <w:rsid w:val="00AC08E3"/>
    <w:rsid w:val="00AC2529"/>
    <w:rsid w:val="00AD442F"/>
    <w:rsid w:val="00AD5FF8"/>
    <w:rsid w:val="00AE0442"/>
    <w:rsid w:val="00AE332D"/>
    <w:rsid w:val="00AE4F9F"/>
    <w:rsid w:val="00AE725A"/>
    <w:rsid w:val="00B161EE"/>
    <w:rsid w:val="00B4462F"/>
    <w:rsid w:val="00B56647"/>
    <w:rsid w:val="00B62450"/>
    <w:rsid w:val="00B7531E"/>
    <w:rsid w:val="00B97E10"/>
    <w:rsid w:val="00BA5C86"/>
    <w:rsid w:val="00BB6DA7"/>
    <w:rsid w:val="00BD135B"/>
    <w:rsid w:val="00BD2151"/>
    <w:rsid w:val="00BE5ED5"/>
    <w:rsid w:val="00BF654D"/>
    <w:rsid w:val="00C05659"/>
    <w:rsid w:val="00C05C8E"/>
    <w:rsid w:val="00C13AFE"/>
    <w:rsid w:val="00C24368"/>
    <w:rsid w:val="00C47DDA"/>
    <w:rsid w:val="00C935B9"/>
    <w:rsid w:val="00CB2176"/>
    <w:rsid w:val="00CB5527"/>
    <w:rsid w:val="00CC4FFA"/>
    <w:rsid w:val="00CE72B7"/>
    <w:rsid w:val="00CF6896"/>
    <w:rsid w:val="00D57EC7"/>
    <w:rsid w:val="00D73D37"/>
    <w:rsid w:val="00D8085B"/>
    <w:rsid w:val="00D81396"/>
    <w:rsid w:val="00D832DC"/>
    <w:rsid w:val="00D83791"/>
    <w:rsid w:val="00D8706B"/>
    <w:rsid w:val="00D92B9D"/>
    <w:rsid w:val="00D93EAA"/>
    <w:rsid w:val="00DA0CDD"/>
    <w:rsid w:val="00DB5ABE"/>
    <w:rsid w:val="00DD4C87"/>
    <w:rsid w:val="00DE0245"/>
    <w:rsid w:val="00E0302B"/>
    <w:rsid w:val="00E17498"/>
    <w:rsid w:val="00E21374"/>
    <w:rsid w:val="00E526EE"/>
    <w:rsid w:val="00E6343C"/>
    <w:rsid w:val="00E85B6B"/>
    <w:rsid w:val="00E8637E"/>
    <w:rsid w:val="00EA51F8"/>
    <w:rsid w:val="00ED4F8A"/>
    <w:rsid w:val="00EE3E7C"/>
    <w:rsid w:val="00EF611B"/>
    <w:rsid w:val="00EF751F"/>
    <w:rsid w:val="00F10C82"/>
    <w:rsid w:val="00F10E68"/>
    <w:rsid w:val="00F3194D"/>
    <w:rsid w:val="00F36AAD"/>
    <w:rsid w:val="00F42CFE"/>
    <w:rsid w:val="00F44B81"/>
    <w:rsid w:val="00F608D4"/>
    <w:rsid w:val="00F64DD5"/>
    <w:rsid w:val="00F8440B"/>
    <w:rsid w:val="00F953A4"/>
    <w:rsid w:val="00FA5A38"/>
    <w:rsid w:val="00FB1C06"/>
    <w:rsid w:val="00FC006D"/>
    <w:rsid w:val="00FF2F2A"/>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3EB8BF"/>
  <w15:docId w15:val="{174E3528-C220-441A-8224-1F9B2D83B8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4AC5"/>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paragraph" w:styleId="NormalWeb">
    <w:name w:val="Normal (Web)"/>
    <w:basedOn w:val="Normal"/>
    <w:uiPriority w:val="99"/>
    <w:unhideWhenUsed/>
    <w:qFormat/>
    <w:rsid w:val="00A622CF"/>
    <w:pPr>
      <w:suppressAutoHyphens w:val="0"/>
      <w:spacing w:beforeAutospacing="1" w:afterAutospacing="1" w:line="240" w:lineRule="auto"/>
    </w:pPr>
    <w:rPr>
      <w:rFonts w:ascii="Times New Roman" w:eastAsia="Times New Roman" w:hAnsi="Times New Roman" w:cs="Times New Roman"/>
      <w:sz w:val="24"/>
      <w:szCs w:val="24"/>
      <w:lang w:eastAsia="es-ES"/>
    </w:rPr>
  </w:style>
  <w:style w:type="paragraph" w:customStyle="1" w:styleId="Contenidodelmarco">
    <w:name w:val="Contenido del marco"/>
    <w:basedOn w:val="Normal"/>
    <w:qFormat/>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3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32524">
      <w:bodyDiv w:val="1"/>
      <w:marLeft w:val="0"/>
      <w:marRight w:val="0"/>
      <w:marTop w:val="0"/>
      <w:marBottom w:val="0"/>
      <w:divBdr>
        <w:top w:val="none" w:sz="0" w:space="0" w:color="auto"/>
        <w:left w:val="none" w:sz="0" w:space="0" w:color="auto"/>
        <w:bottom w:val="none" w:sz="0" w:space="0" w:color="auto"/>
        <w:right w:val="none" w:sz="0" w:space="0" w:color="auto"/>
      </w:divBdr>
    </w:div>
    <w:div w:id="40642116">
      <w:bodyDiv w:val="1"/>
      <w:marLeft w:val="0"/>
      <w:marRight w:val="0"/>
      <w:marTop w:val="0"/>
      <w:marBottom w:val="0"/>
      <w:divBdr>
        <w:top w:val="none" w:sz="0" w:space="0" w:color="auto"/>
        <w:left w:val="none" w:sz="0" w:space="0" w:color="auto"/>
        <w:bottom w:val="none" w:sz="0" w:space="0" w:color="auto"/>
        <w:right w:val="none" w:sz="0" w:space="0" w:color="auto"/>
      </w:divBdr>
    </w:div>
    <w:div w:id="189953799">
      <w:bodyDiv w:val="1"/>
      <w:marLeft w:val="0"/>
      <w:marRight w:val="0"/>
      <w:marTop w:val="0"/>
      <w:marBottom w:val="0"/>
      <w:divBdr>
        <w:top w:val="none" w:sz="0" w:space="0" w:color="auto"/>
        <w:left w:val="none" w:sz="0" w:space="0" w:color="auto"/>
        <w:bottom w:val="none" w:sz="0" w:space="0" w:color="auto"/>
        <w:right w:val="none" w:sz="0" w:space="0" w:color="auto"/>
      </w:divBdr>
    </w:div>
    <w:div w:id="228345209">
      <w:bodyDiv w:val="1"/>
      <w:marLeft w:val="0"/>
      <w:marRight w:val="0"/>
      <w:marTop w:val="0"/>
      <w:marBottom w:val="0"/>
      <w:divBdr>
        <w:top w:val="none" w:sz="0" w:space="0" w:color="auto"/>
        <w:left w:val="none" w:sz="0" w:space="0" w:color="auto"/>
        <w:bottom w:val="none" w:sz="0" w:space="0" w:color="auto"/>
        <w:right w:val="none" w:sz="0" w:space="0" w:color="auto"/>
      </w:divBdr>
    </w:div>
    <w:div w:id="231430258">
      <w:bodyDiv w:val="1"/>
      <w:marLeft w:val="0"/>
      <w:marRight w:val="0"/>
      <w:marTop w:val="0"/>
      <w:marBottom w:val="0"/>
      <w:divBdr>
        <w:top w:val="none" w:sz="0" w:space="0" w:color="auto"/>
        <w:left w:val="none" w:sz="0" w:space="0" w:color="auto"/>
        <w:bottom w:val="none" w:sz="0" w:space="0" w:color="auto"/>
        <w:right w:val="none" w:sz="0" w:space="0" w:color="auto"/>
      </w:divBdr>
    </w:div>
    <w:div w:id="414673954">
      <w:bodyDiv w:val="1"/>
      <w:marLeft w:val="0"/>
      <w:marRight w:val="0"/>
      <w:marTop w:val="0"/>
      <w:marBottom w:val="0"/>
      <w:divBdr>
        <w:top w:val="none" w:sz="0" w:space="0" w:color="auto"/>
        <w:left w:val="none" w:sz="0" w:space="0" w:color="auto"/>
        <w:bottom w:val="none" w:sz="0" w:space="0" w:color="auto"/>
        <w:right w:val="none" w:sz="0" w:space="0" w:color="auto"/>
      </w:divBdr>
    </w:div>
    <w:div w:id="698166135">
      <w:bodyDiv w:val="1"/>
      <w:marLeft w:val="0"/>
      <w:marRight w:val="0"/>
      <w:marTop w:val="0"/>
      <w:marBottom w:val="0"/>
      <w:divBdr>
        <w:top w:val="none" w:sz="0" w:space="0" w:color="auto"/>
        <w:left w:val="none" w:sz="0" w:space="0" w:color="auto"/>
        <w:bottom w:val="none" w:sz="0" w:space="0" w:color="auto"/>
        <w:right w:val="none" w:sz="0" w:space="0" w:color="auto"/>
      </w:divBdr>
    </w:div>
    <w:div w:id="811367489">
      <w:bodyDiv w:val="1"/>
      <w:marLeft w:val="0"/>
      <w:marRight w:val="0"/>
      <w:marTop w:val="0"/>
      <w:marBottom w:val="0"/>
      <w:divBdr>
        <w:top w:val="none" w:sz="0" w:space="0" w:color="auto"/>
        <w:left w:val="none" w:sz="0" w:space="0" w:color="auto"/>
        <w:bottom w:val="none" w:sz="0" w:space="0" w:color="auto"/>
        <w:right w:val="none" w:sz="0" w:space="0" w:color="auto"/>
      </w:divBdr>
    </w:div>
    <w:div w:id="1071541743">
      <w:bodyDiv w:val="1"/>
      <w:marLeft w:val="0"/>
      <w:marRight w:val="0"/>
      <w:marTop w:val="0"/>
      <w:marBottom w:val="0"/>
      <w:divBdr>
        <w:top w:val="none" w:sz="0" w:space="0" w:color="auto"/>
        <w:left w:val="none" w:sz="0" w:space="0" w:color="auto"/>
        <w:bottom w:val="none" w:sz="0" w:space="0" w:color="auto"/>
        <w:right w:val="none" w:sz="0" w:space="0" w:color="auto"/>
      </w:divBdr>
    </w:div>
    <w:div w:id="1077820151">
      <w:bodyDiv w:val="1"/>
      <w:marLeft w:val="0"/>
      <w:marRight w:val="0"/>
      <w:marTop w:val="0"/>
      <w:marBottom w:val="0"/>
      <w:divBdr>
        <w:top w:val="none" w:sz="0" w:space="0" w:color="auto"/>
        <w:left w:val="none" w:sz="0" w:space="0" w:color="auto"/>
        <w:bottom w:val="none" w:sz="0" w:space="0" w:color="auto"/>
        <w:right w:val="none" w:sz="0" w:space="0" w:color="auto"/>
      </w:divBdr>
    </w:div>
    <w:div w:id="1173841745">
      <w:bodyDiv w:val="1"/>
      <w:marLeft w:val="0"/>
      <w:marRight w:val="0"/>
      <w:marTop w:val="0"/>
      <w:marBottom w:val="0"/>
      <w:divBdr>
        <w:top w:val="none" w:sz="0" w:space="0" w:color="auto"/>
        <w:left w:val="none" w:sz="0" w:space="0" w:color="auto"/>
        <w:bottom w:val="none" w:sz="0" w:space="0" w:color="auto"/>
        <w:right w:val="none" w:sz="0" w:space="0" w:color="auto"/>
      </w:divBdr>
    </w:div>
    <w:div w:id="1330868673">
      <w:bodyDiv w:val="1"/>
      <w:marLeft w:val="0"/>
      <w:marRight w:val="0"/>
      <w:marTop w:val="0"/>
      <w:marBottom w:val="0"/>
      <w:divBdr>
        <w:top w:val="none" w:sz="0" w:space="0" w:color="auto"/>
        <w:left w:val="none" w:sz="0" w:space="0" w:color="auto"/>
        <w:bottom w:val="none" w:sz="0" w:space="0" w:color="auto"/>
        <w:right w:val="none" w:sz="0" w:space="0" w:color="auto"/>
      </w:divBdr>
    </w:div>
    <w:div w:id="1351181328">
      <w:bodyDiv w:val="1"/>
      <w:marLeft w:val="0"/>
      <w:marRight w:val="0"/>
      <w:marTop w:val="0"/>
      <w:marBottom w:val="0"/>
      <w:divBdr>
        <w:top w:val="none" w:sz="0" w:space="0" w:color="auto"/>
        <w:left w:val="none" w:sz="0" w:space="0" w:color="auto"/>
        <w:bottom w:val="none" w:sz="0" w:space="0" w:color="auto"/>
        <w:right w:val="none" w:sz="0" w:space="0" w:color="auto"/>
      </w:divBdr>
    </w:div>
    <w:div w:id="1388337126">
      <w:bodyDiv w:val="1"/>
      <w:marLeft w:val="0"/>
      <w:marRight w:val="0"/>
      <w:marTop w:val="0"/>
      <w:marBottom w:val="0"/>
      <w:divBdr>
        <w:top w:val="none" w:sz="0" w:space="0" w:color="auto"/>
        <w:left w:val="none" w:sz="0" w:space="0" w:color="auto"/>
        <w:bottom w:val="none" w:sz="0" w:space="0" w:color="auto"/>
        <w:right w:val="none" w:sz="0" w:space="0" w:color="auto"/>
      </w:divBdr>
    </w:div>
    <w:div w:id="1438062303">
      <w:bodyDiv w:val="1"/>
      <w:marLeft w:val="0"/>
      <w:marRight w:val="0"/>
      <w:marTop w:val="0"/>
      <w:marBottom w:val="0"/>
      <w:divBdr>
        <w:top w:val="none" w:sz="0" w:space="0" w:color="auto"/>
        <w:left w:val="none" w:sz="0" w:space="0" w:color="auto"/>
        <w:bottom w:val="none" w:sz="0" w:space="0" w:color="auto"/>
        <w:right w:val="none" w:sz="0" w:space="0" w:color="auto"/>
      </w:divBdr>
    </w:div>
    <w:div w:id="1519780407">
      <w:bodyDiv w:val="1"/>
      <w:marLeft w:val="0"/>
      <w:marRight w:val="0"/>
      <w:marTop w:val="0"/>
      <w:marBottom w:val="0"/>
      <w:divBdr>
        <w:top w:val="none" w:sz="0" w:space="0" w:color="auto"/>
        <w:left w:val="none" w:sz="0" w:space="0" w:color="auto"/>
        <w:bottom w:val="none" w:sz="0" w:space="0" w:color="auto"/>
        <w:right w:val="none" w:sz="0" w:space="0" w:color="auto"/>
      </w:divBdr>
    </w:div>
    <w:div w:id="1521116789">
      <w:bodyDiv w:val="1"/>
      <w:marLeft w:val="0"/>
      <w:marRight w:val="0"/>
      <w:marTop w:val="0"/>
      <w:marBottom w:val="0"/>
      <w:divBdr>
        <w:top w:val="none" w:sz="0" w:space="0" w:color="auto"/>
        <w:left w:val="none" w:sz="0" w:space="0" w:color="auto"/>
        <w:bottom w:val="none" w:sz="0" w:space="0" w:color="auto"/>
        <w:right w:val="none" w:sz="0" w:space="0" w:color="auto"/>
      </w:divBdr>
    </w:div>
    <w:div w:id="1738628815">
      <w:bodyDiv w:val="1"/>
      <w:marLeft w:val="0"/>
      <w:marRight w:val="0"/>
      <w:marTop w:val="0"/>
      <w:marBottom w:val="0"/>
      <w:divBdr>
        <w:top w:val="none" w:sz="0" w:space="0" w:color="auto"/>
        <w:left w:val="none" w:sz="0" w:space="0" w:color="auto"/>
        <w:bottom w:val="none" w:sz="0" w:space="0" w:color="auto"/>
        <w:right w:val="none" w:sz="0" w:space="0" w:color="auto"/>
      </w:divBdr>
    </w:div>
    <w:div w:id="1781676926">
      <w:bodyDiv w:val="1"/>
      <w:marLeft w:val="0"/>
      <w:marRight w:val="0"/>
      <w:marTop w:val="0"/>
      <w:marBottom w:val="0"/>
      <w:divBdr>
        <w:top w:val="none" w:sz="0" w:space="0" w:color="auto"/>
        <w:left w:val="none" w:sz="0" w:space="0" w:color="auto"/>
        <w:bottom w:val="none" w:sz="0" w:space="0" w:color="auto"/>
        <w:right w:val="none" w:sz="0" w:space="0" w:color="auto"/>
      </w:divBdr>
    </w:div>
    <w:div w:id="1798179013">
      <w:bodyDiv w:val="1"/>
      <w:marLeft w:val="0"/>
      <w:marRight w:val="0"/>
      <w:marTop w:val="0"/>
      <w:marBottom w:val="0"/>
      <w:divBdr>
        <w:top w:val="none" w:sz="0" w:space="0" w:color="auto"/>
        <w:left w:val="none" w:sz="0" w:space="0" w:color="auto"/>
        <w:bottom w:val="none" w:sz="0" w:space="0" w:color="auto"/>
        <w:right w:val="none" w:sz="0" w:space="0" w:color="auto"/>
      </w:divBdr>
    </w:div>
    <w:div w:id="1955211677">
      <w:bodyDiv w:val="1"/>
      <w:marLeft w:val="0"/>
      <w:marRight w:val="0"/>
      <w:marTop w:val="0"/>
      <w:marBottom w:val="0"/>
      <w:divBdr>
        <w:top w:val="none" w:sz="0" w:space="0" w:color="auto"/>
        <w:left w:val="none" w:sz="0" w:space="0" w:color="auto"/>
        <w:bottom w:val="none" w:sz="0" w:space="0" w:color="auto"/>
        <w:right w:val="none" w:sz="0" w:space="0" w:color="auto"/>
      </w:divBdr>
    </w:div>
    <w:div w:id="1987128322">
      <w:bodyDiv w:val="1"/>
      <w:marLeft w:val="0"/>
      <w:marRight w:val="0"/>
      <w:marTop w:val="0"/>
      <w:marBottom w:val="0"/>
      <w:divBdr>
        <w:top w:val="none" w:sz="0" w:space="0" w:color="auto"/>
        <w:left w:val="none" w:sz="0" w:space="0" w:color="auto"/>
        <w:bottom w:val="none" w:sz="0" w:space="0" w:color="auto"/>
        <w:right w:val="none" w:sz="0" w:space="0" w:color="auto"/>
      </w:divBdr>
    </w:div>
    <w:div w:id="211847688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22A768-8B66-4775-AE91-611762153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5</Pages>
  <Words>2737</Words>
  <Characters>15055</Characters>
  <Application>Microsoft Office Word</Application>
  <DocSecurity>0</DocSecurity>
  <Lines>125</Lines>
  <Paragraphs>35</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17757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CATALINA SILVA PARDO</cp:lastModifiedBy>
  <cp:revision>4</cp:revision>
  <cp:lastPrinted>2025-01-06T19:11:00Z</cp:lastPrinted>
  <dcterms:created xsi:type="dcterms:W3CDTF">2025-03-21T21:56:00Z</dcterms:created>
  <dcterms:modified xsi:type="dcterms:W3CDTF">2025-03-24T16:43:00Z</dcterms:modified>
  <dc:language>es-ES</dc:language>
</cp:coreProperties>
</file>