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r w:rsidRPr="00E1486B">
              <w:rPr>
                <w:rFonts w:ascii="Arial" w:eastAsia="Arial" w:hAnsi="Arial" w:cs="Arial"/>
                <w:sz w:val="18"/>
                <w:szCs w:val="18"/>
                <w:lang w:val="pt-BR"/>
              </w:rPr>
              <w:t>Estambul</w:t>
            </w:r>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Capadocia – Pamukkale – Éfeso – Esmirna – Pérgamo – Troya – Canakkale – Bursa – Estambul </w:t>
            </w:r>
          </w:p>
          <w:p w14:paraId="21289FA2" w14:textId="5A205C89"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proofErr w:type="gramStart"/>
            <w:r w:rsidR="004D0128">
              <w:rPr>
                <w:rFonts w:ascii="Arial" w:eastAsia="Times New Roman" w:hAnsi="Arial" w:cs="Arial"/>
                <w:color w:val="000000"/>
                <w:sz w:val="18"/>
                <w:szCs w:val="18"/>
                <w:lang w:val="es-MX" w:eastAsia="es-ES"/>
              </w:rPr>
              <w:t>Sábado</w:t>
            </w:r>
            <w:proofErr w:type="gramEnd"/>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6CA29BEA"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63A57260" w14:textId="77777777" w:rsidR="004D0128" w:rsidRPr="004D0128" w:rsidRDefault="008738B6" w:rsidP="004D0128">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w:t>
      </w:r>
      <w:r w:rsidR="004D0128" w:rsidRPr="004D0128">
        <w:rPr>
          <w:rFonts w:ascii="Arial" w:hAnsi="Arial" w:cs="Arial"/>
          <w:sz w:val="18"/>
          <w:szCs w:val="18"/>
          <w:lang w:val="es-MX" w:eastAsia="es-ES"/>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yali (palacetes de madera) construidos en ambas orillas. Tarde libre con posibilidad de apuntarse a una excursión opcional “Barrio Sultanahmet”. </w:t>
      </w:r>
      <w:r w:rsidR="004D0128" w:rsidRPr="004D0128">
        <w:rPr>
          <w:rFonts w:ascii="Arial" w:hAnsi="Arial" w:cs="Arial"/>
          <w:b/>
          <w:bCs/>
          <w:sz w:val="18"/>
          <w:szCs w:val="18"/>
          <w:lang w:val="es-MX" w:eastAsia="es-ES"/>
        </w:rPr>
        <w:t>Alojamiento</w:t>
      </w:r>
      <w:r w:rsidR="004D0128" w:rsidRPr="004D0128">
        <w:rPr>
          <w:rFonts w:ascii="Arial" w:hAnsi="Arial" w:cs="Arial"/>
          <w:sz w:val="18"/>
          <w:szCs w:val="18"/>
          <w:lang w:val="es-MX" w:eastAsia="es-ES"/>
        </w:rPr>
        <w:t xml:space="preserve"> en el hotel.</w:t>
      </w:r>
    </w:p>
    <w:p w14:paraId="5D21C8CE" w14:textId="77777777" w:rsidR="004D0128" w:rsidRPr="004D0128" w:rsidRDefault="004D0128" w:rsidP="004D0128">
      <w:pPr>
        <w:spacing w:after="0" w:line="240" w:lineRule="auto"/>
        <w:jc w:val="both"/>
        <w:rPr>
          <w:rFonts w:ascii="Arial" w:hAnsi="Arial" w:cs="Arial"/>
          <w:sz w:val="18"/>
          <w:szCs w:val="18"/>
          <w:lang w:val="es-MX" w:eastAsia="es-ES"/>
        </w:rPr>
      </w:pPr>
    </w:p>
    <w:p w14:paraId="7421714E" w14:textId="0EFB8A44" w:rsidR="004D0128" w:rsidRPr="004D0128" w:rsidRDefault="004D0128" w:rsidP="004D0128">
      <w:pPr>
        <w:spacing w:after="0" w:line="240" w:lineRule="auto"/>
        <w:jc w:val="both"/>
        <w:rPr>
          <w:rFonts w:ascii="Arial" w:hAnsi="Arial" w:cs="Arial"/>
          <w:b/>
          <w:bCs/>
          <w:sz w:val="18"/>
          <w:szCs w:val="18"/>
          <w:lang w:val="es-MX" w:eastAsia="es-ES"/>
        </w:rPr>
      </w:pPr>
      <w:r w:rsidRPr="004D0128">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4D0128">
        <w:rPr>
          <w:rFonts w:ascii="Arial" w:hAnsi="Arial" w:cs="Arial"/>
          <w:b/>
          <w:bCs/>
          <w:sz w:val="18"/>
          <w:szCs w:val="18"/>
          <w:lang w:val="es-MX" w:eastAsia="es-ES"/>
        </w:rPr>
        <w:t xml:space="preserve"> | BARRIO DE SULTANAHMET (Medio día con almuerzo)</w:t>
      </w:r>
    </w:p>
    <w:p w14:paraId="2F947DBE" w14:textId="4204C1CF" w:rsidR="008738B6" w:rsidRDefault="004D0128" w:rsidP="004D0128">
      <w:pPr>
        <w:spacing w:after="0" w:line="240" w:lineRule="auto"/>
        <w:jc w:val="both"/>
        <w:rPr>
          <w:rFonts w:ascii="Arial" w:hAnsi="Arial" w:cs="Arial"/>
          <w:sz w:val="18"/>
          <w:szCs w:val="18"/>
          <w:lang w:val="es-MX" w:eastAsia="es-ES"/>
        </w:rPr>
      </w:pPr>
      <w:r w:rsidRPr="004D0128">
        <w:rPr>
          <w:rFonts w:ascii="Arial" w:hAnsi="Arial" w:cs="Arial"/>
          <w:sz w:val="18"/>
          <w:szCs w:val="18"/>
          <w:lang w:val="es-MX" w:eastAsia="es-ES"/>
        </w:rPr>
        <w:t>Salida del hotel para visitr al Barrio de Sultanahmet con la Plaza del Hipódromo Romano, la Mezquita Azul, única entre todas las mezquitas otomanas a tener 6 minaretes y la espléndida Basílica de Santa Sofía del siglo VI (entrada incluida). Regreso al hotel.</w:t>
      </w:r>
    </w:p>
    <w:p w14:paraId="551FD3FE" w14:textId="77777777" w:rsidR="004D0128" w:rsidRDefault="004D0128" w:rsidP="004D0128">
      <w:pPr>
        <w:spacing w:after="0" w:line="240" w:lineRule="auto"/>
        <w:jc w:val="both"/>
        <w:rPr>
          <w:rFonts w:ascii="Calibri" w:eastAsia="Calibri" w:hAnsi="Calibri" w:cs="Calibri"/>
          <w:sz w:val="20"/>
          <w:szCs w:val="20"/>
          <w:lang w:val="es-AR"/>
        </w:rPr>
      </w:pPr>
    </w:p>
    <w:p w14:paraId="4158E702" w14:textId="173C00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4D0128">
        <w:rPr>
          <w:rFonts w:ascii="Arial" w:eastAsia="Arial" w:hAnsi="Arial" w:cs="Arial"/>
          <w:b/>
          <w:color w:val="EF782D"/>
          <w:sz w:val="18"/>
          <w:szCs w:val="18"/>
        </w:rPr>
        <w:t xml:space="preserve">Estambul – Ankara </w:t>
      </w:r>
    </w:p>
    <w:p w14:paraId="32282810" w14:textId="2AAF5B0F" w:rsidR="004D0128" w:rsidRPr="004D0128" w:rsidRDefault="004D0128" w:rsidP="004D0128">
      <w:pPr>
        <w:spacing w:after="0" w:line="240" w:lineRule="auto"/>
        <w:jc w:val="both"/>
        <w:rPr>
          <w:rFonts w:ascii="Arial" w:hAnsi="Arial" w:cs="Arial"/>
          <w:bCs/>
          <w:iCs/>
          <w:sz w:val="18"/>
          <w:szCs w:val="18"/>
          <w:lang w:val="es-MX" w:eastAsia="es-ES"/>
        </w:rPr>
      </w:pPr>
      <w:r w:rsidRPr="004D0128">
        <w:rPr>
          <w:rFonts w:ascii="Arial" w:hAnsi="Arial" w:cs="Arial"/>
          <w:b/>
          <w:i/>
          <w:sz w:val="18"/>
          <w:szCs w:val="18"/>
          <w:u w:val="single"/>
          <w:lang w:val="es-MX" w:eastAsia="es-ES"/>
        </w:rPr>
        <w:t xml:space="preserve">Desayuno </w:t>
      </w:r>
      <w:r w:rsidRPr="004D0128">
        <w:rPr>
          <w:rFonts w:ascii="Arial" w:hAnsi="Arial" w:cs="Arial"/>
          <w:bCs/>
          <w:iCs/>
          <w:sz w:val="18"/>
          <w:szCs w:val="18"/>
          <w:lang w:val="es-MX" w:eastAsia="es-ES"/>
        </w:rPr>
        <w:t>en el hotel. Mañana libre</w:t>
      </w:r>
      <w:r>
        <w:rPr>
          <w:rFonts w:ascii="Arial" w:hAnsi="Arial" w:cs="Arial"/>
          <w:bCs/>
          <w:iCs/>
          <w:sz w:val="18"/>
          <w:szCs w:val="18"/>
          <w:lang w:val="es-MX" w:eastAsia="es-ES"/>
        </w:rPr>
        <w:t>-</w:t>
      </w:r>
    </w:p>
    <w:p w14:paraId="4995B4FE" w14:textId="77777777" w:rsidR="004D0128" w:rsidRPr="004D0128" w:rsidRDefault="004D0128" w:rsidP="004D0128">
      <w:pPr>
        <w:spacing w:after="0" w:line="240" w:lineRule="auto"/>
        <w:jc w:val="both"/>
        <w:rPr>
          <w:rFonts w:ascii="Arial" w:hAnsi="Arial" w:cs="Arial"/>
          <w:bCs/>
          <w:iCs/>
          <w:sz w:val="18"/>
          <w:szCs w:val="18"/>
          <w:lang w:val="es-MX" w:eastAsia="es-ES"/>
        </w:rPr>
      </w:pPr>
    </w:p>
    <w:p w14:paraId="0F4D638C" w14:textId="3EDAFB16" w:rsidR="004D0128" w:rsidRPr="009E4E80" w:rsidRDefault="004D0128" w:rsidP="004D0128">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 xml:space="preserve">EXCURSIÓN OPCIONAL (No </w:t>
      </w:r>
      <w:r w:rsidR="009E4E80">
        <w:rPr>
          <w:rFonts w:ascii="Arial" w:hAnsi="Arial" w:cs="Arial"/>
          <w:b/>
          <w:iCs/>
          <w:sz w:val="18"/>
          <w:szCs w:val="18"/>
          <w:lang w:val="es-MX" w:eastAsia="es-ES"/>
        </w:rPr>
        <w:t>I</w:t>
      </w:r>
      <w:r w:rsidRPr="009E4E80">
        <w:rPr>
          <w:rFonts w:ascii="Arial" w:hAnsi="Arial" w:cs="Arial"/>
          <w:b/>
          <w:iCs/>
          <w:sz w:val="18"/>
          <w:szCs w:val="18"/>
          <w:lang w:val="es-MX" w:eastAsia="es-ES"/>
        </w:rPr>
        <w:t xml:space="preserve">ncluida) | NOVELAS TURCAS Y GRAN BAZAR (Medio día sin almuerzo) </w:t>
      </w:r>
    </w:p>
    <w:p w14:paraId="613FFA9E" w14:textId="2690F7C1" w:rsidR="008738B6" w:rsidRDefault="004D0128" w:rsidP="004D0128">
      <w:pPr>
        <w:spacing w:after="0" w:line="240" w:lineRule="auto"/>
        <w:jc w:val="both"/>
        <w:rPr>
          <w:rFonts w:ascii="Arial" w:hAnsi="Arial" w:cs="Arial"/>
          <w:bCs/>
          <w:iCs/>
          <w:sz w:val="18"/>
          <w:szCs w:val="18"/>
          <w:lang w:val="es-MX" w:eastAsia="es-ES"/>
        </w:rPr>
      </w:pPr>
      <w:r w:rsidRPr="004D0128">
        <w:rPr>
          <w:rFonts w:ascii="Arial" w:hAnsi="Arial" w:cs="Arial"/>
          <w:bCs/>
          <w:iCs/>
          <w:sz w:val="18"/>
          <w:szCs w:val="18"/>
          <w:lang w:val="es-MX" w:eastAsia="es-ES"/>
        </w:rPr>
        <w:t xml:space="preserve">Salida del hotel para visitar al Gran Bazar (cerrado los domingos, fiestas religiosas y los 29 de </w:t>
      </w:r>
      <w:r w:rsidR="009E4E80" w:rsidRPr="004D0128">
        <w:rPr>
          <w:rFonts w:ascii="Arial" w:hAnsi="Arial" w:cs="Arial"/>
          <w:bCs/>
          <w:iCs/>
          <w:sz w:val="18"/>
          <w:szCs w:val="18"/>
          <w:lang w:val="es-MX" w:eastAsia="es-ES"/>
        </w:rPr>
        <w:t>octubres</w:t>
      </w:r>
      <w:r w:rsidRPr="004D0128">
        <w:rPr>
          <w:rFonts w:ascii="Arial" w:hAnsi="Arial" w:cs="Arial"/>
          <w:bCs/>
          <w:iCs/>
          <w:sz w:val="18"/>
          <w:szCs w:val="18"/>
          <w:lang w:val="es-MX" w:eastAsia="es-ES"/>
        </w:rPr>
        <w:t xml:space="preserve">), edificio que alberga más de 4000 tiendas en su interior. Después, seguimos a visitar los Barrios de Balat (fue un importante centro para las comunidades judías, griegas y armenias) y Fener </w:t>
      </w:r>
      <w:r w:rsidR="009E4E80" w:rsidRPr="004D0128">
        <w:rPr>
          <w:rFonts w:ascii="Arial" w:hAnsi="Arial" w:cs="Arial"/>
          <w:bCs/>
          <w:iCs/>
          <w:sz w:val="18"/>
          <w:szCs w:val="18"/>
          <w:lang w:val="es-MX" w:eastAsia="es-ES"/>
        </w:rPr>
        <w:t>(es</w:t>
      </w:r>
      <w:r w:rsidRPr="004D0128">
        <w:rPr>
          <w:rFonts w:ascii="Arial" w:hAnsi="Arial" w:cs="Arial"/>
          <w:bCs/>
          <w:iCs/>
          <w:sz w:val="18"/>
          <w:szCs w:val="18"/>
          <w:lang w:val="es-MX" w:eastAsia="es-ES"/>
        </w:rPr>
        <w:t xml:space="preserve">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r w:rsidR="008738B6" w:rsidRPr="004D0128">
        <w:rPr>
          <w:rFonts w:ascii="Arial" w:hAnsi="Arial" w:cs="Arial"/>
          <w:bCs/>
          <w:iCs/>
          <w:sz w:val="18"/>
          <w:szCs w:val="18"/>
          <w:lang w:val="es-MX" w:eastAsia="es-ES"/>
        </w:rPr>
        <w:t>.</w:t>
      </w:r>
    </w:p>
    <w:p w14:paraId="68BDAAD6" w14:textId="77777777" w:rsidR="009E4E80" w:rsidRDefault="009E4E80" w:rsidP="004D0128">
      <w:pPr>
        <w:spacing w:after="0" w:line="240" w:lineRule="auto"/>
        <w:jc w:val="both"/>
        <w:rPr>
          <w:rFonts w:ascii="Arial" w:hAnsi="Arial" w:cs="Arial"/>
          <w:bCs/>
          <w:iCs/>
          <w:sz w:val="18"/>
          <w:szCs w:val="18"/>
          <w:lang w:val="es-MX" w:eastAsia="es-ES"/>
        </w:rPr>
      </w:pPr>
    </w:p>
    <w:p w14:paraId="4271D462" w14:textId="1F4D85BA" w:rsidR="009E4E80" w:rsidRPr="009E4E80" w:rsidRDefault="009E4E80" w:rsidP="004D0128">
      <w:pPr>
        <w:spacing w:after="0" w:line="240" w:lineRule="auto"/>
        <w:jc w:val="both"/>
        <w:rPr>
          <w:rFonts w:ascii="Arial" w:hAnsi="Arial" w:cs="Arial"/>
          <w:bCs/>
          <w:iCs/>
          <w:sz w:val="18"/>
          <w:szCs w:val="18"/>
          <w:lang w:eastAsia="es-ES"/>
        </w:rPr>
      </w:pPr>
      <w:r w:rsidRPr="009E4E80">
        <w:rPr>
          <w:rFonts w:ascii="Arial" w:hAnsi="Arial" w:cs="Arial"/>
          <w:bCs/>
          <w:iCs/>
          <w:sz w:val="18"/>
          <w:szCs w:val="18"/>
          <w:lang w:eastAsia="es-ES"/>
        </w:rPr>
        <w:t xml:space="preserve">En la hora combinada (+|- 13:00) salida en autocar para Ankara (450 km), pasando por el puente intercontinental de Estambul. Llegada a la capital del país. </w:t>
      </w:r>
      <w:r w:rsidRPr="009E4E80">
        <w:rPr>
          <w:rFonts w:ascii="Arial" w:hAnsi="Arial" w:cs="Arial"/>
          <w:b/>
          <w:i/>
          <w:sz w:val="18"/>
          <w:szCs w:val="18"/>
          <w:u w:val="single"/>
          <w:lang w:eastAsia="es-ES"/>
        </w:rPr>
        <w:t>Cena</w:t>
      </w:r>
      <w:r w:rsidRPr="009E4E80">
        <w:rPr>
          <w:rFonts w:ascii="Arial" w:hAnsi="Arial" w:cs="Arial"/>
          <w:bCs/>
          <w:iCs/>
          <w:sz w:val="18"/>
          <w:szCs w:val="18"/>
          <w:lang w:eastAsia="es-ES"/>
        </w:rPr>
        <w:t xml:space="preserve"> en el hotel.</w:t>
      </w:r>
    </w:p>
    <w:p w14:paraId="717F6AB0" w14:textId="77777777" w:rsidR="008738B6" w:rsidRDefault="008738B6" w:rsidP="008738B6">
      <w:pPr>
        <w:spacing w:after="0" w:line="240" w:lineRule="auto"/>
        <w:jc w:val="both"/>
        <w:rPr>
          <w:rFonts w:ascii="Arial" w:hAnsi="Arial" w:cs="Arial"/>
          <w:sz w:val="18"/>
          <w:szCs w:val="18"/>
          <w:lang w:val="es-MX" w:eastAsia="es-ES"/>
        </w:rPr>
      </w:pPr>
    </w:p>
    <w:p w14:paraId="2577CF86" w14:textId="7728FD6D" w:rsidR="008738B6" w:rsidRDefault="00000C5B" w:rsidP="008738B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9E4E80">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02A586EE" w14:textId="77777777" w:rsidR="009E4E80" w:rsidRPr="009E4E80" w:rsidRDefault="009E4E80" w:rsidP="009E4E80">
      <w:pPr>
        <w:spacing w:after="0" w:line="240" w:lineRule="auto"/>
        <w:jc w:val="both"/>
        <w:rPr>
          <w:rFonts w:ascii="Arial" w:hAnsi="Arial" w:cs="Arial"/>
          <w:sz w:val="18"/>
          <w:szCs w:val="18"/>
          <w:lang w:val="es-MX" w:eastAsia="es-ES"/>
        </w:rPr>
      </w:pPr>
      <w:r w:rsidRPr="009E4E80">
        <w:rPr>
          <w:rFonts w:ascii="Arial" w:hAnsi="Arial" w:cs="Arial"/>
          <w:b/>
          <w:bCs/>
          <w:i/>
          <w:iCs/>
          <w:sz w:val="18"/>
          <w:szCs w:val="18"/>
          <w:u w:val="single"/>
          <w:lang w:val="es-MX" w:eastAsia="es-ES"/>
        </w:rPr>
        <w:t>Desayuno</w:t>
      </w:r>
      <w:r w:rsidRPr="009E4E80">
        <w:rPr>
          <w:rFonts w:ascii="Arial" w:hAnsi="Arial" w:cs="Arial"/>
          <w:sz w:val="18"/>
          <w:szCs w:val="18"/>
          <w:lang w:val="es-MX" w:eastAsia="es-ES"/>
        </w:rPr>
        <w:t xml:space="preserve">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w:t>
      </w:r>
      <w:r w:rsidRPr="009E4E80">
        <w:rPr>
          <w:rFonts w:ascii="Arial" w:hAnsi="Arial" w:cs="Arial"/>
          <w:b/>
          <w:bCs/>
          <w:i/>
          <w:iCs/>
          <w:sz w:val="18"/>
          <w:szCs w:val="18"/>
          <w:u w:val="single"/>
          <w:lang w:val="es-MX" w:eastAsia="es-ES"/>
        </w:rPr>
        <w:t>Cena</w:t>
      </w:r>
      <w:r w:rsidRPr="009E4E80">
        <w:rPr>
          <w:rFonts w:ascii="Arial" w:hAnsi="Arial" w:cs="Arial"/>
          <w:sz w:val="18"/>
          <w:szCs w:val="18"/>
          <w:lang w:val="es-MX" w:eastAsia="es-ES"/>
        </w:rPr>
        <w:t xml:space="preserve"> y </w:t>
      </w:r>
      <w:r w:rsidRPr="009E4E80">
        <w:rPr>
          <w:rFonts w:ascii="Arial" w:hAnsi="Arial" w:cs="Arial"/>
          <w:b/>
          <w:bCs/>
          <w:sz w:val="18"/>
          <w:szCs w:val="18"/>
          <w:lang w:val="es-MX" w:eastAsia="es-ES"/>
        </w:rPr>
        <w:t>alojamiento</w:t>
      </w:r>
      <w:r w:rsidRPr="009E4E80">
        <w:rPr>
          <w:rFonts w:ascii="Arial" w:hAnsi="Arial" w:cs="Arial"/>
          <w:sz w:val="18"/>
          <w:szCs w:val="18"/>
          <w:lang w:val="es-MX" w:eastAsia="es-ES"/>
        </w:rPr>
        <w:t xml:space="preserve"> en el hotel.</w:t>
      </w:r>
    </w:p>
    <w:p w14:paraId="2335F7B5" w14:textId="77777777" w:rsidR="009E4E80" w:rsidRPr="009E4E80" w:rsidRDefault="009E4E80" w:rsidP="009E4E80">
      <w:pPr>
        <w:spacing w:after="0" w:line="240" w:lineRule="auto"/>
        <w:jc w:val="both"/>
        <w:rPr>
          <w:rFonts w:ascii="Arial" w:hAnsi="Arial" w:cs="Arial"/>
          <w:sz w:val="18"/>
          <w:szCs w:val="18"/>
          <w:lang w:val="es-MX" w:eastAsia="es-ES"/>
        </w:rPr>
      </w:pPr>
    </w:p>
    <w:p w14:paraId="686CAAC7" w14:textId="71B4F0A1" w:rsidR="009E4E80" w:rsidRPr="009E4E80" w:rsidRDefault="009E4E80" w:rsidP="009E4E80">
      <w:pPr>
        <w:spacing w:after="0" w:line="240" w:lineRule="auto"/>
        <w:jc w:val="both"/>
        <w:rPr>
          <w:rFonts w:ascii="Arial" w:hAnsi="Arial" w:cs="Arial"/>
          <w:b/>
          <w:bCs/>
          <w:sz w:val="18"/>
          <w:szCs w:val="18"/>
          <w:lang w:val="es-MX" w:eastAsia="es-ES"/>
        </w:rPr>
      </w:pPr>
      <w:r w:rsidRPr="009E4E80">
        <w:rPr>
          <w:rFonts w:ascii="Arial" w:hAnsi="Arial" w:cs="Arial"/>
          <w:b/>
          <w:bCs/>
          <w:sz w:val="18"/>
          <w:szCs w:val="18"/>
          <w:lang w:val="es-MX" w:eastAsia="es-ES"/>
        </w:rPr>
        <w:t>EXCURSIÓN OPCIONAL</w:t>
      </w:r>
      <w:r>
        <w:rPr>
          <w:rFonts w:ascii="Arial" w:hAnsi="Arial" w:cs="Arial"/>
          <w:b/>
          <w:bCs/>
          <w:sz w:val="18"/>
          <w:szCs w:val="18"/>
          <w:lang w:val="es-MX" w:eastAsia="es-ES"/>
        </w:rPr>
        <w:t xml:space="preserve"> (No incluida)</w:t>
      </w:r>
      <w:r w:rsidRPr="009E4E80">
        <w:rPr>
          <w:rFonts w:ascii="Arial" w:hAnsi="Arial" w:cs="Arial"/>
          <w:b/>
          <w:bCs/>
          <w:sz w:val="18"/>
          <w:szCs w:val="18"/>
          <w:lang w:val="es-MX" w:eastAsia="es-ES"/>
        </w:rPr>
        <w:t xml:space="preserve"> | CAPADOCIA ESCONDIDA CON 4X4 </w:t>
      </w:r>
    </w:p>
    <w:p w14:paraId="31DC0865" w14:textId="2BE084D6" w:rsidR="002C152B" w:rsidRPr="009E4E80" w:rsidRDefault="009E4E80" w:rsidP="009E4E80">
      <w:pPr>
        <w:spacing w:after="0" w:line="240" w:lineRule="auto"/>
        <w:jc w:val="both"/>
        <w:rPr>
          <w:rFonts w:ascii="Arial" w:hAnsi="Arial" w:cs="Arial"/>
          <w:i/>
          <w:iCs/>
          <w:sz w:val="18"/>
          <w:szCs w:val="18"/>
          <w:u w:val="single"/>
          <w:lang w:val="es-MX" w:eastAsia="es-ES"/>
        </w:rPr>
      </w:pPr>
      <w:r w:rsidRPr="009E4E80">
        <w:rPr>
          <w:rFonts w:ascii="Arial" w:hAnsi="Arial" w:cs="Arial"/>
          <w:sz w:val="18"/>
          <w:szCs w:val="18"/>
          <w:lang w:val="es-MX" w:eastAsia="es-ES"/>
        </w:rPr>
        <w:t xml:space="preserve">Una excursión opcional en 4X4 en los valles escondidas de Capadocia, con las explendidas paradas panorámicas para sacar fotos de las chimeneas de hadas y otras formaciones volcánicas que fueron </w:t>
      </w:r>
      <w:proofErr w:type="gramStart"/>
      <w:r w:rsidRPr="009E4E80">
        <w:rPr>
          <w:rFonts w:ascii="Arial" w:hAnsi="Arial" w:cs="Arial"/>
          <w:sz w:val="18"/>
          <w:szCs w:val="18"/>
          <w:lang w:val="es-MX" w:eastAsia="es-ES"/>
        </w:rPr>
        <w:t>formadas  desde</w:t>
      </w:r>
      <w:proofErr w:type="gramEnd"/>
      <w:r w:rsidRPr="009E4E80">
        <w:rPr>
          <w:rFonts w:ascii="Arial" w:hAnsi="Arial" w:cs="Arial"/>
          <w:sz w:val="18"/>
          <w:szCs w:val="18"/>
          <w:lang w:val="es-MX" w:eastAsia="es-ES"/>
        </w:rPr>
        <w:t xml:space="preserve"> hace millones de años por la naturaleza. La excursión terminará con un brindis de un vino espumoso por la extraordianaria belleza natural de la región de Capadocia.</w:t>
      </w:r>
    </w:p>
    <w:p w14:paraId="6DC4B171" w14:textId="77777777" w:rsidR="002C152B" w:rsidRPr="00A15453" w:rsidRDefault="002C152B" w:rsidP="002C152B">
      <w:pPr>
        <w:spacing w:after="0"/>
        <w:jc w:val="both"/>
        <w:rPr>
          <w:rFonts w:ascii="Arial" w:hAnsi="Arial" w:cs="Arial"/>
          <w:sz w:val="18"/>
          <w:szCs w:val="18"/>
          <w:lang w:val="es-MX" w:eastAsia="es-ES"/>
        </w:rPr>
      </w:pPr>
    </w:p>
    <w:p w14:paraId="4A45D364" w14:textId="77777777" w:rsidR="009E4E80" w:rsidRDefault="009E4E80" w:rsidP="004F41DB">
      <w:pPr>
        <w:spacing w:after="0" w:line="240" w:lineRule="auto"/>
        <w:jc w:val="both"/>
        <w:rPr>
          <w:rFonts w:ascii="Arial" w:eastAsia="Arial" w:hAnsi="Arial" w:cs="Arial"/>
          <w:b/>
          <w:color w:val="EF782D"/>
          <w:sz w:val="18"/>
          <w:szCs w:val="18"/>
        </w:rPr>
      </w:pPr>
    </w:p>
    <w:p w14:paraId="6225D9ED" w14:textId="77777777" w:rsidR="009E4E80" w:rsidRDefault="009E4E80" w:rsidP="004F41DB">
      <w:pPr>
        <w:spacing w:after="0" w:line="240" w:lineRule="auto"/>
        <w:jc w:val="both"/>
        <w:rPr>
          <w:rFonts w:ascii="Arial" w:eastAsia="Arial" w:hAnsi="Arial" w:cs="Arial"/>
          <w:b/>
          <w:color w:val="EF782D"/>
          <w:sz w:val="18"/>
          <w:szCs w:val="18"/>
        </w:rPr>
      </w:pPr>
    </w:p>
    <w:p w14:paraId="15B5C23C" w14:textId="77777777" w:rsidR="009E4E80" w:rsidRDefault="009E4E80" w:rsidP="004F41DB">
      <w:pPr>
        <w:spacing w:after="0" w:line="240" w:lineRule="auto"/>
        <w:jc w:val="both"/>
        <w:rPr>
          <w:rFonts w:ascii="Arial" w:eastAsia="Arial" w:hAnsi="Arial" w:cs="Arial"/>
          <w:b/>
          <w:color w:val="EF782D"/>
          <w:sz w:val="18"/>
          <w:szCs w:val="18"/>
        </w:rPr>
      </w:pPr>
    </w:p>
    <w:p w14:paraId="279D8688" w14:textId="77777777" w:rsidR="009E4E80" w:rsidRDefault="009E4E80" w:rsidP="004F41DB">
      <w:pPr>
        <w:spacing w:after="0" w:line="240" w:lineRule="auto"/>
        <w:jc w:val="both"/>
        <w:rPr>
          <w:rFonts w:ascii="Arial" w:eastAsia="Arial" w:hAnsi="Arial" w:cs="Arial"/>
          <w:b/>
          <w:color w:val="EF782D"/>
          <w:sz w:val="18"/>
          <w:szCs w:val="18"/>
        </w:rPr>
      </w:pPr>
    </w:p>
    <w:p w14:paraId="4073A204" w14:textId="77777777" w:rsidR="009E4E80" w:rsidRDefault="009E4E80" w:rsidP="004F41DB">
      <w:pPr>
        <w:spacing w:after="0" w:line="240" w:lineRule="auto"/>
        <w:jc w:val="both"/>
        <w:rPr>
          <w:rFonts w:ascii="Arial" w:eastAsia="Arial" w:hAnsi="Arial" w:cs="Arial"/>
          <w:b/>
          <w:color w:val="EF782D"/>
          <w:sz w:val="18"/>
          <w:szCs w:val="18"/>
        </w:rPr>
      </w:pPr>
    </w:p>
    <w:p w14:paraId="42D0662E" w14:textId="77777777" w:rsidR="009E4E80" w:rsidRDefault="009E4E80" w:rsidP="004F41DB">
      <w:pPr>
        <w:spacing w:after="0" w:line="240" w:lineRule="auto"/>
        <w:jc w:val="both"/>
        <w:rPr>
          <w:rFonts w:ascii="Arial" w:eastAsia="Arial" w:hAnsi="Arial" w:cs="Arial"/>
          <w:b/>
          <w:color w:val="EF782D"/>
          <w:sz w:val="18"/>
          <w:szCs w:val="18"/>
        </w:rPr>
      </w:pPr>
    </w:p>
    <w:p w14:paraId="4B28069E" w14:textId="77777777" w:rsidR="009E4E80" w:rsidRDefault="009E4E80" w:rsidP="004F41DB">
      <w:pPr>
        <w:spacing w:after="0" w:line="240" w:lineRule="auto"/>
        <w:jc w:val="both"/>
        <w:rPr>
          <w:rFonts w:ascii="Arial" w:eastAsia="Arial" w:hAnsi="Arial" w:cs="Arial"/>
          <w:b/>
          <w:color w:val="EF782D"/>
          <w:sz w:val="18"/>
          <w:szCs w:val="18"/>
        </w:rPr>
      </w:pPr>
    </w:p>
    <w:p w14:paraId="6CE66F54" w14:textId="77777777" w:rsidR="009E4E80" w:rsidRDefault="009E4E80" w:rsidP="004F41DB">
      <w:pPr>
        <w:spacing w:after="0" w:line="240" w:lineRule="auto"/>
        <w:jc w:val="both"/>
        <w:rPr>
          <w:rFonts w:ascii="Arial" w:eastAsia="Arial" w:hAnsi="Arial" w:cs="Arial"/>
          <w:b/>
          <w:color w:val="EF782D"/>
          <w:sz w:val="18"/>
          <w:szCs w:val="18"/>
        </w:rPr>
      </w:pPr>
    </w:p>
    <w:p w14:paraId="303399A1" w14:textId="77777777" w:rsidR="009E4E80" w:rsidRDefault="009E4E80" w:rsidP="004F41DB">
      <w:pPr>
        <w:spacing w:after="0" w:line="240" w:lineRule="auto"/>
        <w:jc w:val="both"/>
        <w:rPr>
          <w:rFonts w:ascii="Arial" w:eastAsia="Arial" w:hAnsi="Arial" w:cs="Arial"/>
          <w:b/>
          <w:color w:val="EF782D"/>
          <w:sz w:val="18"/>
          <w:szCs w:val="18"/>
        </w:rPr>
      </w:pPr>
    </w:p>
    <w:p w14:paraId="4B99056E" w14:textId="5F49E06D"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2C152B">
        <w:rPr>
          <w:rFonts w:ascii="Arial" w:eastAsia="Arial" w:hAnsi="Arial" w:cs="Arial"/>
          <w:b/>
          <w:color w:val="EF782D"/>
          <w:sz w:val="18"/>
          <w:szCs w:val="18"/>
        </w:rPr>
        <w:t>Capadocia</w:t>
      </w:r>
      <w:r w:rsidR="00301999">
        <w:rPr>
          <w:rFonts w:ascii="Arial" w:eastAsia="Arial" w:hAnsi="Arial" w:cs="Arial"/>
          <w:b/>
          <w:color w:val="EF782D"/>
          <w:sz w:val="18"/>
          <w:szCs w:val="18"/>
        </w:rPr>
        <w:t xml:space="preserve"> </w:t>
      </w:r>
    </w:p>
    <w:p w14:paraId="238AB2EB" w14:textId="70814017" w:rsidR="009E4E80" w:rsidRPr="009E4E80" w:rsidRDefault="009E4E80" w:rsidP="009E4E80">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9E4E80">
        <w:rPr>
          <w:rFonts w:ascii="Arial" w:hAnsi="Arial" w:cs="Arial"/>
          <w:b/>
          <w:iCs/>
          <w:sz w:val="18"/>
          <w:szCs w:val="18"/>
          <w:lang w:val="es-MX" w:eastAsia="es-ES"/>
        </w:rPr>
        <w:t xml:space="preserve"> | EXCURSIÓN EN GLOBO   </w:t>
      </w:r>
    </w:p>
    <w:p w14:paraId="1AFEB1D9"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Cs/>
          <w:iCs/>
          <w:sz w:val="18"/>
          <w:szCs w:val="18"/>
          <w:lang w:val="es-MX" w:eastAsia="es-ES"/>
        </w:rPr>
        <w:t>Al amanecer, posibilidad de participar a una excursión en Globo Aerostático, una experiencia única, sobrevolando las formaciones rocosas, chimeneas de hadas, formaciones naturales, paisajes lunares.</w:t>
      </w:r>
    </w:p>
    <w:p w14:paraId="37F98875" w14:textId="77777777" w:rsidR="009E4E80" w:rsidRPr="009E4E80" w:rsidRDefault="009E4E80" w:rsidP="009E4E80">
      <w:pPr>
        <w:spacing w:after="0" w:line="240" w:lineRule="auto"/>
        <w:jc w:val="both"/>
        <w:rPr>
          <w:rFonts w:ascii="Arial" w:hAnsi="Arial" w:cs="Arial"/>
          <w:bCs/>
          <w:iCs/>
          <w:sz w:val="18"/>
          <w:szCs w:val="18"/>
          <w:lang w:val="es-MX" w:eastAsia="es-ES"/>
        </w:rPr>
      </w:pPr>
    </w:p>
    <w:p w14:paraId="7AF4B3F0"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
          <w:i/>
          <w:sz w:val="18"/>
          <w:szCs w:val="18"/>
          <w:u w:val="single"/>
          <w:lang w:val="es-MX" w:eastAsia="es-ES"/>
        </w:rPr>
        <w:t>Desayuno</w:t>
      </w:r>
      <w:r w:rsidRPr="009E4E80">
        <w:rPr>
          <w:rFonts w:ascii="Arial" w:hAnsi="Arial" w:cs="Arial"/>
          <w:bCs/>
          <w:iCs/>
          <w:sz w:val="18"/>
          <w:szCs w:val="18"/>
          <w:lang w:val="es-MX" w:eastAsia="es-ES"/>
        </w:rPr>
        <w:t xml:space="preserve">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w:t>
      </w:r>
      <w:r w:rsidRPr="009E4E80">
        <w:rPr>
          <w:rFonts w:ascii="Arial" w:hAnsi="Arial" w:cs="Arial"/>
          <w:b/>
          <w:i/>
          <w:sz w:val="18"/>
          <w:szCs w:val="18"/>
          <w:u w:val="single"/>
          <w:lang w:val="es-MX" w:eastAsia="es-ES"/>
        </w:rPr>
        <w:t>Cena</w:t>
      </w:r>
      <w:r w:rsidRPr="009E4E80">
        <w:rPr>
          <w:rFonts w:ascii="Arial" w:hAnsi="Arial" w:cs="Arial"/>
          <w:bCs/>
          <w:iCs/>
          <w:sz w:val="18"/>
          <w:szCs w:val="18"/>
          <w:lang w:val="es-MX" w:eastAsia="es-ES"/>
        </w:rPr>
        <w:t xml:space="preserve"> y </w:t>
      </w:r>
      <w:r w:rsidRPr="009E4E80">
        <w:rPr>
          <w:rFonts w:ascii="Arial" w:hAnsi="Arial" w:cs="Arial"/>
          <w:b/>
          <w:iCs/>
          <w:sz w:val="18"/>
          <w:szCs w:val="18"/>
          <w:lang w:val="es-MX" w:eastAsia="es-ES"/>
        </w:rPr>
        <w:t>alojamiento</w:t>
      </w:r>
      <w:r w:rsidRPr="009E4E80">
        <w:rPr>
          <w:rFonts w:ascii="Arial" w:hAnsi="Arial" w:cs="Arial"/>
          <w:bCs/>
          <w:iCs/>
          <w:sz w:val="18"/>
          <w:szCs w:val="18"/>
          <w:lang w:val="es-MX" w:eastAsia="es-ES"/>
        </w:rPr>
        <w:t xml:space="preserve"> en el hotel.</w:t>
      </w:r>
    </w:p>
    <w:p w14:paraId="18A7EA50"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Cs/>
          <w:iCs/>
          <w:sz w:val="18"/>
          <w:szCs w:val="18"/>
          <w:lang w:val="es-MX" w:eastAsia="es-ES"/>
        </w:rPr>
        <w:tab/>
      </w:r>
    </w:p>
    <w:p w14:paraId="7CD4B6BB" w14:textId="0C4B4DE0" w:rsidR="009E4E80" w:rsidRPr="009E4E80" w:rsidRDefault="009E4E80" w:rsidP="009E4E80">
      <w:pPr>
        <w:spacing w:after="0" w:line="240" w:lineRule="auto"/>
        <w:jc w:val="both"/>
        <w:rPr>
          <w:rFonts w:ascii="Arial" w:hAnsi="Arial" w:cs="Arial"/>
          <w:b/>
          <w:iCs/>
          <w:sz w:val="18"/>
          <w:szCs w:val="18"/>
          <w:lang w:val="es-MX" w:eastAsia="es-ES"/>
        </w:rPr>
      </w:pPr>
      <w:r w:rsidRPr="009E4E80">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9E4E80">
        <w:rPr>
          <w:rFonts w:ascii="Arial" w:hAnsi="Arial" w:cs="Arial"/>
          <w:b/>
          <w:iCs/>
          <w:sz w:val="18"/>
          <w:szCs w:val="18"/>
          <w:lang w:val="es-MX" w:eastAsia="es-ES"/>
        </w:rPr>
        <w:t xml:space="preserve"> | NOCHE TURCA </w:t>
      </w:r>
    </w:p>
    <w:p w14:paraId="029B882E" w14:textId="07732291" w:rsidR="002C152B" w:rsidRPr="009E4E80" w:rsidRDefault="009E4E80" w:rsidP="009E4E80">
      <w:pPr>
        <w:spacing w:after="0" w:line="240" w:lineRule="auto"/>
        <w:jc w:val="both"/>
        <w:rPr>
          <w:rFonts w:ascii="Arial" w:eastAsia="Arial" w:hAnsi="Arial" w:cs="Arial"/>
          <w:bCs/>
          <w:iCs/>
          <w:color w:val="EF782D"/>
          <w:sz w:val="18"/>
          <w:szCs w:val="18"/>
        </w:rPr>
      </w:pPr>
      <w:r w:rsidRPr="009E4E80">
        <w:rPr>
          <w:rFonts w:ascii="Arial" w:hAnsi="Arial" w:cs="Arial"/>
          <w:bCs/>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92E1CF2" w14:textId="77777777" w:rsidR="009E4E80" w:rsidRDefault="009E4E80" w:rsidP="00A95D28">
      <w:pPr>
        <w:spacing w:after="0" w:line="240" w:lineRule="auto"/>
        <w:jc w:val="both"/>
        <w:rPr>
          <w:rFonts w:ascii="Arial" w:eastAsia="Arial" w:hAnsi="Arial" w:cs="Arial"/>
          <w:b/>
          <w:color w:val="EF782D"/>
          <w:sz w:val="18"/>
          <w:szCs w:val="18"/>
        </w:rPr>
      </w:pPr>
    </w:p>
    <w:p w14:paraId="2223D902" w14:textId="69369E3F"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9E4E80">
        <w:rPr>
          <w:rFonts w:ascii="Arial" w:eastAsia="Arial" w:hAnsi="Arial" w:cs="Arial"/>
          <w:b/>
          <w:color w:val="EF782D"/>
          <w:sz w:val="18"/>
          <w:szCs w:val="18"/>
        </w:rPr>
        <w:t xml:space="preserve">Capadocia – Pamukkale </w:t>
      </w:r>
    </w:p>
    <w:p w14:paraId="40EEB0B1" w14:textId="77777777" w:rsidR="009E4E80" w:rsidRPr="009E4E80" w:rsidRDefault="009E4E80" w:rsidP="009E4E80">
      <w:pPr>
        <w:spacing w:after="0" w:line="240" w:lineRule="auto"/>
        <w:jc w:val="both"/>
        <w:rPr>
          <w:rFonts w:ascii="Arial" w:hAnsi="Arial" w:cs="Arial"/>
          <w:bCs/>
          <w:iCs/>
          <w:sz w:val="18"/>
          <w:szCs w:val="18"/>
          <w:lang w:val="es-MX" w:eastAsia="es-ES"/>
        </w:rPr>
      </w:pPr>
      <w:r w:rsidRPr="009E4E80">
        <w:rPr>
          <w:rFonts w:ascii="Arial" w:hAnsi="Arial" w:cs="Arial"/>
          <w:b/>
          <w:i/>
          <w:sz w:val="18"/>
          <w:szCs w:val="18"/>
          <w:u w:val="single"/>
          <w:lang w:val="es-MX" w:eastAsia="es-ES"/>
        </w:rPr>
        <w:t>Desayuno</w:t>
      </w:r>
      <w:r w:rsidRPr="009E4E80">
        <w:rPr>
          <w:rFonts w:ascii="Arial" w:hAnsi="Arial" w:cs="Arial"/>
          <w:bCs/>
          <w:iCs/>
          <w:sz w:val="18"/>
          <w:szCs w:val="18"/>
          <w:lang w:val="es-MX" w:eastAsia="es-ES"/>
        </w:rPr>
        <w:t xml:space="preserve">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w:t>
      </w:r>
      <w:r w:rsidRPr="009E4E80">
        <w:rPr>
          <w:rFonts w:ascii="Arial" w:hAnsi="Arial" w:cs="Arial"/>
          <w:b/>
          <w:i/>
          <w:sz w:val="18"/>
          <w:szCs w:val="18"/>
          <w:u w:val="single"/>
          <w:lang w:val="es-MX" w:eastAsia="es-ES"/>
        </w:rPr>
        <w:t xml:space="preserve">Cena </w:t>
      </w:r>
      <w:r w:rsidRPr="009E4E80">
        <w:rPr>
          <w:rFonts w:ascii="Arial" w:hAnsi="Arial" w:cs="Arial"/>
          <w:bCs/>
          <w:iCs/>
          <w:sz w:val="18"/>
          <w:szCs w:val="18"/>
          <w:lang w:val="es-MX" w:eastAsia="es-ES"/>
        </w:rPr>
        <w:t xml:space="preserve">y </w:t>
      </w:r>
      <w:r w:rsidRPr="009E4E80">
        <w:rPr>
          <w:rFonts w:ascii="Arial" w:hAnsi="Arial" w:cs="Arial"/>
          <w:b/>
          <w:iCs/>
          <w:sz w:val="18"/>
          <w:szCs w:val="18"/>
          <w:lang w:val="es-MX" w:eastAsia="es-ES"/>
        </w:rPr>
        <w:t>alojamiento</w:t>
      </w:r>
      <w:r w:rsidRPr="009E4E80">
        <w:rPr>
          <w:rFonts w:ascii="Arial" w:hAnsi="Arial" w:cs="Arial"/>
          <w:bCs/>
          <w:iCs/>
          <w:sz w:val="18"/>
          <w:szCs w:val="18"/>
          <w:lang w:val="es-MX" w:eastAsia="es-ES"/>
        </w:rPr>
        <w:t xml:space="preserve"> en el hotel.</w:t>
      </w:r>
    </w:p>
    <w:p w14:paraId="51EA3E6A" w14:textId="77777777" w:rsidR="009E4E80" w:rsidRDefault="009E4E80" w:rsidP="00A95D28">
      <w:pPr>
        <w:spacing w:after="0" w:line="240" w:lineRule="exact"/>
        <w:jc w:val="both"/>
        <w:rPr>
          <w:rFonts w:ascii="Arial" w:hAnsi="Arial" w:cs="Arial"/>
          <w:b/>
          <w:i/>
          <w:sz w:val="18"/>
          <w:szCs w:val="18"/>
          <w:u w:val="single"/>
          <w:lang w:val="es-MX" w:eastAsia="es-ES"/>
        </w:rPr>
      </w:pPr>
    </w:p>
    <w:p w14:paraId="5D519795" w14:textId="472B0FF0"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9E4E80">
        <w:rPr>
          <w:rFonts w:ascii="Arial" w:eastAsia="Arial" w:hAnsi="Arial" w:cs="Arial"/>
          <w:b/>
          <w:color w:val="EF782D"/>
          <w:sz w:val="18"/>
          <w:szCs w:val="18"/>
        </w:rPr>
        <w:t xml:space="preserve">Pamukkale – Éfeso – Esmirna </w:t>
      </w:r>
    </w:p>
    <w:p w14:paraId="791E086F" w14:textId="190B1C2B" w:rsidR="009E4E80" w:rsidRDefault="009E4E80" w:rsidP="00531F46">
      <w:pPr>
        <w:spacing w:after="0" w:line="240" w:lineRule="auto"/>
        <w:jc w:val="both"/>
        <w:rPr>
          <w:rFonts w:ascii="Arial" w:hAnsi="Arial" w:cs="Arial"/>
          <w:b/>
          <w:i/>
          <w:sz w:val="18"/>
          <w:szCs w:val="18"/>
          <w:u w:val="single"/>
          <w:lang w:val="es-MX" w:eastAsia="es-ES"/>
        </w:rPr>
      </w:pPr>
      <w:r w:rsidRPr="009E4E80">
        <w:rPr>
          <w:rFonts w:ascii="Arial" w:hAnsi="Arial" w:cs="Arial"/>
          <w:b/>
          <w:i/>
          <w:sz w:val="18"/>
          <w:szCs w:val="18"/>
          <w:u w:val="single"/>
          <w:lang w:val="es-MX" w:eastAsia="es-ES"/>
        </w:rPr>
        <w:t xml:space="preserve">Desayuno </w:t>
      </w:r>
      <w:r w:rsidRPr="009E4E80">
        <w:rPr>
          <w:rFonts w:ascii="Arial" w:hAnsi="Arial" w:cs="Arial"/>
          <w:bCs/>
          <w:iCs/>
          <w:sz w:val="18"/>
          <w:szCs w:val="18"/>
          <w:lang w:val="es-MX" w:eastAsia="es-ES"/>
        </w:rPr>
        <w:t>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w:t>
      </w:r>
      <w:r w:rsidRPr="009E4E80">
        <w:rPr>
          <w:rFonts w:ascii="Arial" w:hAnsi="Arial" w:cs="Arial"/>
          <w:b/>
          <w:i/>
          <w:sz w:val="18"/>
          <w:szCs w:val="18"/>
          <w:u w:val="single"/>
          <w:lang w:val="es-MX" w:eastAsia="es-ES"/>
        </w:rPr>
        <w:t xml:space="preserve"> Cena </w:t>
      </w:r>
      <w:r w:rsidRPr="009E4E80">
        <w:rPr>
          <w:rFonts w:ascii="Arial" w:hAnsi="Arial" w:cs="Arial"/>
          <w:bCs/>
          <w:iCs/>
          <w:sz w:val="18"/>
          <w:szCs w:val="18"/>
          <w:lang w:val="es-MX" w:eastAsia="es-ES"/>
        </w:rPr>
        <w:t>y</w:t>
      </w:r>
      <w:r w:rsidRPr="009E4E80">
        <w:rPr>
          <w:rFonts w:ascii="Arial" w:hAnsi="Arial" w:cs="Arial"/>
          <w:b/>
          <w:iCs/>
          <w:sz w:val="18"/>
          <w:szCs w:val="18"/>
          <w:lang w:val="es-MX" w:eastAsia="es-ES"/>
        </w:rPr>
        <w:t xml:space="preserve"> alojamiento </w:t>
      </w:r>
      <w:r w:rsidRPr="009E4E80">
        <w:rPr>
          <w:rFonts w:ascii="Arial" w:hAnsi="Arial" w:cs="Arial"/>
          <w:bCs/>
          <w:iCs/>
          <w:sz w:val="18"/>
          <w:szCs w:val="18"/>
          <w:lang w:val="es-MX" w:eastAsia="es-ES"/>
        </w:rPr>
        <w:t>en el hotel.</w:t>
      </w:r>
    </w:p>
    <w:p w14:paraId="0DEFEF54" w14:textId="77777777" w:rsidR="009E4E80" w:rsidRPr="009E4E80" w:rsidRDefault="009E4E80" w:rsidP="00531F46">
      <w:pPr>
        <w:spacing w:after="0" w:line="240" w:lineRule="auto"/>
        <w:jc w:val="both"/>
        <w:rPr>
          <w:rFonts w:ascii="Arial" w:hAnsi="Arial" w:cs="Arial"/>
          <w:b/>
          <w:iCs/>
          <w:sz w:val="18"/>
          <w:szCs w:val="18"/>
          <w:u w:val="single"/>
          <w:lang w:val="es-MX" w:eastAsia="es-ES"/>
        </w:rPr>
      </w:pPr>
    </w:p>
    <w:p w14:paraId="0BC0C716" w14:textId="0D3370FA"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r w:rsidR="009E4E80">
        <w:rPr>
          <w:rFonts w:ascii="Arial" w:eastAsia="Arial" w:hAnsi="Arial" w:cs="Arial"/>
          <w:b/>
          <w:color w:val="EF782D"/>
          <w:sz w:val="18"/>
          <w:szCs w:val="18"/>
        </w:rPr>
        <w:t xml:space="preserve">Esmirna – Pérgamo – Troya – Canakkale </w:t>
      </w:r>
      <w:r w:rsidR="00114FCA">
        <w:rPr>
          <w:rFonts w:ascii="Arial" w:eastAsia="Arial" w:hAnsi="Arial" w:cs="Arial"/>
          <w:b/>
          <w:color w:val="EF782D"/>
          <w:sz w:val="18"/>
          <w:szCs w:val="18"/>
        </w:rPr>
        <w:t xml:space="preserve">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p>
    <w:p w14:paraId="4AD565CB" w14:textId="0AC497CC" w:rsidR="00114FCA" w:rsidRDefault="00895753" w:rsidP="009E4E80">
      <w:pPr>
        <w:spacing w:line="240" w:lineRule="auto"/>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9E4E80" w:rsidRPr="009E4E80">
        <w:rPr>
          <w:rFonts w:ascii="Arial" w:hAnsi="Arial" w:cs="Arial"/>
          <w:sz w:val="18"/>
          <w:szCs w:val="18"/>
          <w:lang w:val="es-MX" w:eastAsia="es-ES"/>
        </w:rPr>
        <w:t>Salida hacia Pérgamo, la actual Bergama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Cena y alojamiento en el hotel</w:t>
      </w:r>
      <w:r w:rsidR="00114FCA" w:rsidRPr="00114FCA">
        <w:rPr>
          <w:rFonts w:ascii="Arial" w:hAnsi="Arial" w:cs="Arial"/>
          <w:sz w:val="18"/>
          <w:szCs w:val="18"/>
          <w:lang w:val="es-MX" w:eastAsia="es-ES"/>
        </w:rPr>
        <w:t xml:space="preserve">.                        </w:t>
      </w:r>
    </w:p>
    <w:p w14:paraId="4878691D" w14:textId="1D00BF52"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9E4E80">
        <w:rPr>
          <w:rFonts w:ascii="Arial" w:eastAsia="Arial" w:hAnsi="Arial" w:cs="Arial"/>
          <w:b/>
          <w:color w:val="EF782D"/>
          <w:sz w:val="18"/>
          <w:szCs w:val="18"/>
        </w:rPr>
        <w:t xml:space="preserve">Cankkale – Bursa – Estambul </w:t>
      </w:r>
    </w:p>
    <w:p w14:paraId="3E922EEE" w14:textId="65BFF4A4" w:rsidR="00114FCA" w:rsidRDefault="00C4186C" w:rsidP="00114FCA">
      <w:pPr>
        <w:spacing w:after="0" w:line="240" w:lineRule="auto"/>
        <w:jc w:val="both"/>
        <w:rPr>
          <w:rFonts w:ascii="Arial" w:hAnsi="Arial" w:cs="Arial"/>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9E4E80" w:rsidRPr="009E4E80">
        <w:rPr>
          <w:rFonts w:ascii="Arial" w:hAnsi="Arial" w:cs="Arial"/>
          <w:sz w:val="18"/>
          <w:szCs w:val="18"/>
          <w:lang w:val="es-MX" w:eastAsia="es-ES"/>
        </w:rPr>
        <w:t xml:space="preserve">Salida para Bursa que fue la primera capital del İmperio Otomano entre 1326 y 1364. Visita a la Mezquita Verde Otomana ‘Yesil Camii’, y al Mercado de Seda del barrio Yesil y al Mausoleo Verde. Continuación hacia Estambul. </w:t>
      </w:r>
      <w:r w:rsidR="009E4E80" w:rsidRPr="009E4E80">
        <w:rPr>
          <w:rFonts w:ascii="Arial" w:hAnsi="Arial" w:cs="Arial"/>
          <w:b/>
          <w:bCs/>
          <w:sz w:val="18"/>
          <w:szCs w:val="18"/>
          <w:lang w:val="es-MX" w:eastAsia="es-ES"/>
        </w:rPr>
        <w:t>Alojamiento</w:t>
      </w:r>
      <w:r w:rsidR="009E4E80" w:rsidRPr="009E4E80">
        <w:rPr>
          <w:rFonts w:ascii="Arial" w:hAnsi="Arial" w:cs="Arial"/>
          <w:sz w:val="18"/>
          <w:szCs w:val="18"/>
          <w:lang w:val="es-MX" w:eastAsia="es-ES"/>
        </w:rPr>
        <w:t xml:space="preserve"> en el hotel.                        </w:t>
      </w:r>
    </w:p>
    <w:p w14:paraId="2D92BDF9" w14:textId="77777777" w:rsidR="009E4E80" w:rsidRDefault="009E4E80" w:rsidP="00114FCA">
      <w:pPr>
        <w:spacing w:after="0" w:line="240" w:lineRule="auto"/>
        <w:jc w:val="both"/>
        <w:rPr>
          <w:rFonts w:ascii="Arial" w:hAnsi="Arial" w:cs="Arial"/>
          <w:sz w:val="18"/>
          <w:szCs w:val="18"/>
          <w:lang w:val="es-MX" w:eastAsia="es-ES"/>
        </w:rPr>
      </w:pPr>
    </w:p>
    <w:p w14:paraId="5C90B569" w14:textId="7983FB19"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r w:rsidR="00114FCA">
        <w:rPr>
          <w:rFonts w:ascii="Arial" w:eastAsia="Times New Roman" w:hAnsi="Arial" w:cs="Arial"/>
          <w:b/>
          <w:color w:val="EF782D"/>
          <w:sz w:val="18"/>
          <w:szCs w:val="18"/>
          <w:lang w:eastAsia="es-ES"/>
        </w:rPr>
        <w:t xml:space="preserve">Estambul </w:t>
      </w:r>
      <w:r w:rsidR="00BA56FF">
        <w:rPr>
          <w:rFonts w:ascii="Arial" w:eastAsia="Times New Roman" w:hAnsi="Arial" w:cs="Arial"/>
          <w:b/>
          <w:color w:val="EF782D"/>
          <w:sz w:val="18"/>
          <w:szCs w:val="18"/>
          <w:lang w:eastAsia="es-ES"/>
        </w:rPr>
        <w:t xml:space="preserve"> </w:t>
      </w:r>
    </w:p>
    <w:p w14:paraId="0D3AA464" w14:textId="174E5D5D" w:rsidR="00BA56FF" w:rsidRDefault="00BA56FF" w:rsidP="009E4E80">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w:t>
      </w:r>
      <w:r w:rsidR="009E4E80" w:rsidRPr="009E4E80">
        <w:rPr>
          <w:rFonts w:ascii="Arial" w:hAnsi="Arial" w:cs="Arial"/>
          <w:bCs/>
          <w:iCs/>
          <w:sz w:val="18"/>
          <w:szCs w:val="18"/>
          <w:lang w:val="es-MX" w:eastAsia="es-ES"/>
        </w:rPr>
        <w:t xml:space="preserve">Salida del hotel. Empezaremos nuestro tour visitando el majestuoso Palacio de Topkapi, la residencia de los sultanes otomanos durante siglos </w:t>
      </w:r>
      <w:r w:rsidR="009E4E80" w:rsidRPr="009E4E80">
        <w:rPr>
          <w:rFonts w:ascii="Arial" w:hAnsi="Arial" w:cs="Arial"/>
          <w:b/>
          <w:iCs/>
          <w:sz w:val="18"/>
          <w:szCs w:val="18"/>
          <w:lang w:val="es-MX" w:eastAsia="es-ES"/>
        </w:rPr>
        <w:t>(entrada incluida).</w:t>
      </w:r>
      <w:r w:rsidR="009E4E80" w:rsidRPr="009E4E80">
        <w:rPr>
          <w:rFonts w:ascii="Arial" w:hAnsi="Arial" w:cs="Arial"/>
          <w:bCs/>
          <w:iCs/>
          <w:sz w:val="18"/>
          <w:szCs w:val="18"/>
          <w:lang w:val="es-MX" w:eastAsia="es-ES"/>
        </w:rPr>
        <w:t xml:space="preserve"> Después, continuamos con la visita al Barrio de Pera y Galata. Visitaremos el histórico distrito de Pera, conocido por su arquitectura única y su influencia europea. Luego, caminaremos hacia el barrio de Galata para ver la famosa Torre de Galata </w:t>
      </w:r>
      <w:r w:rsidR="009E4E80" w:rsidRPr="009E4E80">
        <w:rPr>
          <w:rFonts w:ascii="Arial" w:hAnsi="Arial" w:cs="Arial"/>
          <w:b/>
          <w:iCs/>
          <w:sz w:val="18"/>
          <w:szCs w:val="18"/>
          <w:lang w:val="es-MX" w:eastAsia="es-ES"/>
        </w:rPr>
        <w:t>(por fuera).</w:t>
      </w:r>
      <w:r w:rsidR="009E4E80" w:rsidRPr="009E4E80">
        <w:rPr>
          <w:rFonts w:ascii="Arial" w:hAnsi="Arial" w:cs="Arial"/>
          <w:bCs/>
          <w:iCs/>
          <w:sz w:val="18"/>
          <w:szCs w:val="18"/>
          <w:lang w:val="es-MX" w:eastAsia="es-ES"/>
        </w:rPr>
        <w:t xml:space="preserve"> Estos barrios son muy conocidos por aparecer en algunas novelas turcas como Aşk-ı Memnu, Kara Para Aşk, Çukur y Medcezir. Almuerzo en un restaurante local. Seguimos con la visita a la Plaza Taksim, pasando por la avenida İstiklal,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w:t>
      </w:r>
      <w:r w:rsidR="009E4E80" w:rsidRPr="009E4E80">
        <w:rPr>
          <w:rFonts w:ascii="Arial" w:hAnsi="Arial" w:cs="Arial"/>
          <w:b/>
          <w:iCs/>
          <w:color w:val="FF0000"/>
          <w:sz w:val="18"/>
          <w:szCs w:val="18"/>
          <w:u w:val="single"/>
          <w:lang w:val="es-MX" w:eastAsia="es-ES"/>
        </w:rPr>
        <w:t>(cerrado los domingos, durante las fiestas religiosas, el 29 de octubre y el 15 de Julio)</w:t>
      </w:r>
      <w:r w:rsidR="009E4E80" w:rsidRPr="009E4E80">
        <w:rPr>
          <w:rFonts w:ascii="Arial" w:hAnsi="Arial" w:cs="Arial"/>
          <w:bCs/>
          <w:iCs/>
          <w:sz w:val="18"/>
          <w:szCs w:val="18"/>
          <w:lang w:val="es-MX" w:eastAsia="es-ES"/>
        </w:rPr>
        <w:t>. Regreso al hotel</w:t>
      </w:r>
      <w:r w:rsidR="009E4E80" w:rsidRPr="009E4E80">
        <w:rPr>
          <w:rFonts w:ascii="Arial" w:hAnsi="Arial" w:cs="Arial"/>
          <w:b/>
          <w:iCs/>
          <w:sz w:val="18"/>
          <w:szCs w:val="18"/>
          <w:lang w:val="es-MX" w:eastAsia="es-ES"/>
        </w:rPr>
        <w:t>. Alojamiento</w:t>
      </w:r>
      <w:r w:rsidR="009E4E80" w:rsidRPr="009E4E80">
        <w:rPr>
          <w:rFonts w:ascii="Arial" w:hAnsi="Arial" w:cs="Arial"/>
          <w:bCs/>
          <w:iCs/>
          <w:sz w:val="18"/>
          <w:szCs w:val="18"/>
          <w:lang w:val="es-MX" w:eastAsia="es-ES"/>
        </w:rPr>
        <w:t xml:space="preserve"> en el hotel.      </w:t>
      </w:r>
    </w:p>
    <w:p w14:paraId="0E6B4A01" w14:textId="77777777" w:rsidR="009E4E80" w:rsidRDefault="009E4E80" w:rsidP="009E4E80">
      <w:pPr>
        <w:spacing w:after="0" w:line="240" w:lineRule="auto"/>
        <w:jc w:val="both"/>
        <w:rPr>
          <w:rFonts w:ascii="Arial" w:hAnsi="Arial" w:cs="Arial"/>
          <w:sz w:val="18"/>
          <w:szCs w:val="18"/>
          <w:lang w:val="es-MX" w:eastAsia="es-ES"/>
        </w:rPr>
      </w:pP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7D5488EB" w14:textId="77777777" w:rsidR="00353F3C" w:rsidRDefault="00353F3C" w:rsidP="00C81B5A">
      <w:pPr>
        <w:rPr>
          <w:rFonts w:ascii="Arial" w:hAnsi="Arial" w:cs="Arial"/>
          <w:sz w:val="18"/>
          <w:szCs w:val="18"/>
          <w:lang w:val="es-MX" w:eastAsia="es-ES"/>
        </w:rPr>
      </w:pPr>
    </w:p>
    <w:p w14:paraId="69C0315B" w14:textId="77777777" w:rsidR="00353F3C" w:rsidRDefault="00353F3C"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114FCA">
              <w:rPr>
                <w:rFonts w:ascii="Arial" w:eastAsia="Calibri" w:hAnsi="Arial" w:cs="Arial"/>
                <w:sz w:val="18"/>
                <w:szCs w:val="18"/>
                <w:lang w:val="es-MX"/>
              </w:rPr>
              <w:t>Wishmore</w:t>
            </w:r>
            <w:r>
              <w:rPr>
                <w:rFonts w:ascii="Arial" w:eastAsia="Calibri" w:hAnsi="Arial" w:cs="Arial"/>
                <w:sz w:val="18"/>
                <w:szCs w:val="18"/>
                <w:lang w:val="es-MX"/>
              </w:rPr>
              <w:t>,</w:t>
            </w:r>
            <w:r w:rsidRPr="00114FCA">
              <w:rPr>
                <w:rFonts w:ascii="Arial" w:eastAsia="Calibri" w:hAnsi="Arial" w:cs="Arial"/>
                <w:sz w:val="18"/>
                <w:szCs w:val="18"/>
                <w:lang w:val="es-MX"/>
              </w:rPr>
              <w:t xml:space="preserve"> Ramada Merter</w:t>
            </w:r>
            <w:r>
              <w:rPr>
                <w:rFonts w:ascii="Arial" w:eastAsia="Calibri" w:hAnsi="Arial" w:cs="Arial"/>
                <w:sz w:val="18"/>
                <w:szCs w:val="18"/>
                <w:lang w:val="es-MX"/>
              </w:rPr>
              <w:t>,</w:t>
            </w:r>
            <w:r w:rsidRPr="00114FCA">
              <w:rPr>
                <w:rFonts w:ascii="Arial" w:eastAsia="Calibri" w:hAnsi="Arial" w:cs="Arial"/>
                <w:sz w:val="18"/>
                <w:szCs w:val="18"/>
                <w:lang w:val="es-MX"/>
              </w:rPr>
              <w:t xml:space="preserve"> Golden Tulip</w:t>
            </w:r>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Tekstilkent</w:t>
            </w:r>
            <w:r>
              <w:rPr>
                <w:rFonts w:ascii="Arial" w:eastAsia="Calibri" w:hAnsi="Arial" w:cs="Arial"/>
                <w:sz w:val="18"/>
                <w:szCs w:val="18"/>
                <w:lang w:val="es-MX"/>
              </w:rPr>
              <w:t>,</w:t>
            </w:r>
            <w:r w:rsidRPr="00114FCA">
              <w:rPr>
                <w:rFonts w:ascii="Arial" w:eastAsia="Calibri" w:hAnsi="Arial" w:cs="Arial"/>
                <w:sz w:val="18"/>
                <w:szCs w:val="18"/>
                <w:lang w:val="es-MX"/>
              </w:rPr>
              <w:t xml:space="preserve"> Uranos </w:t>
            </w:r>
            <w:r w:rsidR="001C66BF" w:rsidRPr="00114FCA">
              <w:rPr>
                <w:rFonts w:ascii="Arial" w:eastAsia="Calibri" w:hAnsi="Arial" w:cs="Arial"/>
                <w:sz w:val="18"/>
                <w:szCs w:val="18"/>
                <w:lang w:val="es-MX"/>
              </w:rPr>
              <w:t>o similar.</w:t>
            </w:r>
          </w:p>
        </w:tc>
      </w:tr>
      <w:tr w:rsidR="00AC3D42" w:rsidRPr="00CD1785"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AC3D42" w:rsidRPr="00CD1785"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CD1785"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Taksim</w:t>
            </w:r>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Arts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Nippon</w:t>
            </w:r>
            <w:r>
              <w:rPr>
                <w:rFonts w:ascii="Arial" w:eastAsia="Calibri" w:hAnsi="Arial" w:cs="Arial"/>
                <w:sz w:val="18"/>
                <w:szCs w:val="18"/>
                <w:lang w:val="es-MX"/>
              </w:rPr>
              <w:t xml:space="preserve">, </w:t>
            </w:r>
            <w:r w:rsidRPr="0034069B">
              <w:rPr>
                <w:rFonts w:ascii="Arial" w:eastAsia="Calibri" w:hAnsi="Arial" w:cs="Arial"/>
                <w:sz w:val="18"/>
                <w:szCs w:val="18"/>
                <w:lang w:val="es-MX"/>
              </w:rPr>
              <w:t>Occidental Taksim</w:t>
            </w:r>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CD1785"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AC3D42" w:rsidRPr="00CD1785"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CD1785"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 Taksim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Barceló Istanbul</w:t>
            </w:r>
            <w:r>
              <w:rPr>
                <w:rFonts w:ascii="Arial" w:eastAsia="Calibri" w:hAnsi="Arial" w:cs="Arial"/>
                <w:sz w:val="18"/>
                <w:szCs w:val="18"/>
                <w:lang w:val="es-MX"/>
              </w:rPr>
              <w:t>,</w:t>
            </w:r>
            <w:r w:rsidRPr="0034069B">
              <w:rPr>
                <w:rFonts w:ascii="Arial" w:eastAsia="Calibri" w:hAnsi="Arial" w:cs="Arial"/>
                <w:sz w:val="18"/>
                <w:szCs w:val="18"/>
                <w:lang w:val="es-MX"/>
              </w:rPr>
              <w:t xml:space="preserve"> The Marmara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CD1785"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Yunak</w:t>
            </w:r>
            <w:r>
              <w:rPr>
                <w:rFonts w:ascii="Arial" w:eastAsia="Calibri" w:hAnsi="Arial" w:cs="Arial"/>
                <w:sz w:val="18"/>
                <w:szCs w:val="18"/>
                <w:lang w:val="es-MX"/>
              </w:rPr>
              <w:t>,</w:t>
            </w:r>
            <w:r w:rsidRPr="0034069B">
              <w:rPr>
                <w:rFonts w:ascii="Arial" w:eastAsia="Calibri" w:hAnsi="Arial" w:cs="Arial"/>
                <w:sz w:val="18"/>
                <w:szCs w:val="18"/>
                <w:lang w:val="es-MX"/>
              </w:rPr>
              <w:t xml:space="preserve"> Dere Suites</w:t>
            </w:r>
            <w:r>
              <w:rPr>
                <w:rFonts w:ascii="Arial" w:eastAsia="Calibri" w:hAnsi="Arial" w:cs="Arial"/>
                <w:sz w:val="18"/>
                <w:szCs w:val="18"/>
                <w:lang w:val="es-MX"/>
              </w:rPr>
              <w:t>,</w:t>
            </w:r>
            <w:r w:rsidRPr="0034069B">
              <w:rPr>
                <w:rFonts w:ascii="Arial" w:eastAsia="Calibri" w:hAnsi="Arial" w:cs="Arial"/>
                <w:sz w:val="18"/>
                <w:szCs w:val="18"/>
                <w:lang w:val="es-MX"/>
              </w:rPr>
              <w:t xml:space="preserve"> Utopia Cave</w:t>
            </w:r>
            <w:r>
              <w:rPr>
                <w:rFonts w:ascii="Arial" w:eastAsia="Calibri" w:hAnsi="Arial" w:cs="Arial"/>
                <w:sz w:val="18"/>
                <w:szCs w:val="18"/>
                <w:lang w:val="es-MX"/>
              </w:rPr>
              <w:t>,</w:t>
            </w:r>
            <w:r w:rsidRPr="0034069B">
              <w:rPr>
                <w:rFonts w:ascii="Arial" w:eastAsia="Calibri" w:hAnsi="Arial" w:cs="Arial"/>
                <w:sz w:val="18"/>
                <w:szCs w:val="18"/>
                <w:lang w:val="es-MX"/>
              </w:rPr>
              <w:t xml:space="preserve"> Solem Cave</w:t>
            </w:r>
            <w:r>
              <w:rPr>
                <w:rFonts w:ascii="Arial" w:eastAsia="Calibri" w:hAnsi="Arial" w:cs="Arial"/>
                <w:sz w:val="18"/>
                <w:szCs w:val="18"/>
                <w:lang w:val="es-MX"/>
              </w:rPr>
              <w:t xml:space="preserve"> o similar</w:t>
            </w:r>
          </w:p>
        </w:tc>
      </w:tr>
      <w:tr w:rsidR="00AC3D42" w:rsidRPr="00CD1785"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AC3D42" w:rsidRPr="00CD1785"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Oytun Park, Parion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092EED8E"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proofErr w:type="gramStart"/>
            <w:r w:rsidR="00350386">
              <w:rPr>
                <w:rFonts w:ascii="Arial" w:eastAsia="Times New Roman" w:hAnsi="Arial" w:cs="Arial"/>
                <w:color w:val="FFFFFF" w:themeColor="background1"/>
                <w:sz w:val="20"/>
                <w:szCs w:val="20"/>
                <w:lang w:eastAsia="es-ES"/>
              </w:rPr>
              <w:t>Sábado</w:t>
            </w:r>
            <w:proofErr w:type="gramEnd"/>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244A7BCE" w14:textId="77777777" w:rsidR="00862C78"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p w14:paraId="06380402" w14:textId="35B7260C" w:rsidR="00CD1785" w:rsidRPr="00BA5CA4" w:rsidRDefault="00CD1785"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PVS*</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17A5CF9C"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4F1A53A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400858E1"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1B468B74"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7C60A133"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22152D5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217960B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487FF47E"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6FD35F7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1B021BF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3AF7B45D"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4BCF2143"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643BDA22"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28534610" w14:textId="672C3F8A" w:rsidR="007635FE" w:rsidRPr="007C3BD5" w:rsidRDefault="00EC49AC" w:rsidP="00EC49AC">
            <w:pPr>
              <w:spacing w:after="0" w:line="240" w:lineRule="auto"/>
              <w:rPr>
                <w:rFonts w:ascii="Arial" w:eastAsia="Times New Roman" w:hAnsi="Arial" w:cs="Arial"/>
                <w:b w:val="0"/>
                <w:bCs w:val="0"/>
                <w:sz w:val="18"/>
                <w:szCs w:val="18"/>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089D136"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722BEF03"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1A7D439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529701A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06271892"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24E655A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3370E5D9"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0D2E8B2E"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4D9E12EA"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4448857B"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2D359DCC"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7CF353FA"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1DE998DB"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329FFC19" w14:textId="2599C6ED" w:rsidR="003A1C4F" w:rsidRPr="00CF005B" w:rsidRDefault="00EC49AC" w:rsidP="00EC49AC">
            <w:pPr>
              <w:spacing w:after="0" w:line="240" w:lineRule="auto"/>
              <w:rPr>
                <w:rFonts w:ascii="Arial" w:eastAsia="Times New Roman" w:hAnsi="Arial" w:cs="Arial"/>
                <w:color w:val="000000" w:themeColor="text1"/>
                <w:sz w:val="20"/>
                <w:szCs w:val="20"/>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6F1F3781"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2026:</w:t>
            </w:r>
          </w:p>
          <w:p w14:paraId="1BA14F8B"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Marzo: </w:t>
            </w:r>
            <w:r w:rsidRPr="00EC49AC">
              <w:rPr>
                <w:rFonts w:ascii="Arial" w:eastAsia="Times New Roman" w:hAnsi="Arial" w:cs="Arial"/>
                <w:b w:val="0"/>
                <w:bCs w:val="0"/>
                <w:sz w:val="20"/>
                <w:szCs w:val="20"/>
                <w:lang w:eastAsia="es-ES"/>
              </w:rPr>
              <w:t>7, 14, 21, 28</w:t>
            </w:r>
          </w:p>
          <w:p w14:paraId="16754EC1"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Abril: </w:t>
            </w:r>
            <w:r w:rsidRPr="00EC49AC">
              <w:rPr>
                <w:rFonts w:ascii="Arial" w:eastAsia="Times New Roman" w:hAnsi="Arial" w:cs="Arial"/>
                <w:b w:val="0"/>
                <w:bCs w:val="0"/>
                <w:sz w:val="20"/>
                <w:szCs w:val="20"/>
                <w:lang w:eastAsia="es-ES"/>
              </w:rPr>
              <w:t>4, 11, 18, 25</w:t>
            </w:r>
          </w:p>
          <w:p w14:paraId="2D5B11FD"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Mayo: </w:t>
            </w:r>
            <w:r w:rsidRPr="00EC49AC">
              <w:rPr>
                <w:rFonts w:ascii="Arial" w:eastAsia="Times New Roman" w:hAnsi="Arial" w:cs="Arial"/>
                <w:b w:val="0"/>
                <w:bCs w:val="0"/>
                <w:sz w:val="20"/>
                <w:szCs w:val="20"/>
                <w:lang w:eastAsia="es-ES"/>
              </w:rPr>
              <w:t>2, 9, 16, 23, 30</w:t>
            </w:r>
          </w:p>
          <w:p w14:paraId="19CDE284"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Junio: </w:t>
            </w:r>
            <w:r w:rsidRPr="00EC49AC">
              <w:rPr>
                <w:rFonts w:ascii="Arial" w:eastAsia="Times New Roman" w:hAnsi="Arial" w:cs="Arial"/>
                <w:b w:val="0"/>
                <w:bCs w:val="0"/>
                <w:sz w:val="20"/>
                <w:szCs w:val="20"/>
                <w:lang w:eastAsia="es-ES"/>
              </w:rPr>
              <w:t>6, 13, 20, 27</w:t>
            </w:r>
          </w:p>
          <w:p w14:paraId="0A779FFF"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Julio: </w:t>
            </w:r>
            <w:r w:rsidRPr="00EC49AC">
              <w:rPr>
                <w:rFonts w:ascii="Arial" w:eastAsia="Times New Roman" w:hAnsi="Arial" w:cs="Arial"/>
                <w:b w:val="0"/>
                <w:bCs w:val="0"/>
                <w:sz w:val="20"/>
                <w:szCs w:val="20"/>
                <w:lang w:eastAsia="es-ES"/>
              </w:rPr>
              <w:t>4, 11, 18, 25</w:t>
            </w:r>
          </w:p>
          <w:p w14:paraId="2A41BC66"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Agosto: </w:t>
            </w:r>
            <w:r w:rsidRPr="00EC49AC">
              <w:rPr>
                <w:rFonts w:ascii="Arial" w:eastAsia="Times New Roman" w:hAnsi="Arial" w:cs="Arial"/>
                <w:b w:val="0"/>
                <w:bCs w:val="0"/>
                <w:sz w:val="20"/>
                <w:szCs w:val="20"/>
                <w:lang w:eastAsia="es-ES"/>
              </w:rPr>
              <w:t>1, 8, 15, 22, 29</w:t>
            </w:r>
          </w:p>
          <w:p w14:paraId="36E568D3"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Septiembre: </w:t>
            </w:r>
            <w:r w:rsidRPr="00EC49AC">
              <w:rPr>
                <w:rFonts w:ascii="Arial" w:eastAsia="Times New Roman" w:hAnsi="Arial" w:cs="Arial"/>
                <w:b w:val="0"/>
                <w:bCs w:val="0"/>
                <w:sz w:val="20"/>
                <w:szCs w:val="20"/>
                <w:lang w:eastAsia="es-ES"/>
              </w:rPr>
              <w:t>5, 12, 19, 26</w:t>
            </w:r>
          </w:p>
          <w:p w14:paraId="19F34357" w14:textId="77777777" w:rsidR="00EC49AC" w:rsidRPr="00EC49AC" w:rsidRDefault="00EC49AC" w:rsidP="00EC49AC">
            <w:pPr>
              <w:spacing w:after="0" w:line="240" w:lineRule="auto"/>
              <w:rPr>
                <w:rFonts w:ascii="Arial" w:eastAsia="Times New Roman" w:hAnsi="Arial" w:cs="Arial"/>
                <w:sz w:val="20"/>
                <w:szCs w:val="20"/>
                <w:lang w:eastAsia="es-ES"/>
              </w:rPr>
            </w:pPr>
            <w:r w:rsidRPr="00EC49AC">
              <w:rPr>
                <w:rFonts w:ascii="Arial" w:eastAsia="Times New Roman" w:hAnsi="Arial" w:cs="Arial"/>
                <w:sz w:val="20"/>
                <w:szCs w:val="20"/>
                <w:lang w:eastAsia="es-ES"/>
              </w:rPr>
              <w:t xml:space="preserve">Octubre: </w:t>
            </w:r>
            <w:r w:rsidRPr="00EC49AC">
              <w:rPr>
                <w:rFonts w:ascii="Arial" w:eastAsia="Times New Roman" w:hAnsi="Arial" w:cs="Arial"/>
                <w:b w:val="0"/>
                <w:bCs w:val="0"/>
                <w:sz w:val="20"/>
                <w:szCs w:val="20"/>
                <w:lang w:eastAsia="es-ES"/>
              </w:rPr>
              <w:t>3, 10, 17, 24, 31</w:t>
            </w:r>
          </w:p>
          <w:p w14:paraId="246B2E88"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Noviembre: </w:t>
            </w:r>
            <w:r w:rsidRPr="00EC49AC">
              <w:rPr>
                <w:rFonts w:ascii="Arial" w:eastAsia="Times New Roman" w:hAnsi="Arial" w:cs="Arial"/>
                <w:b w:val="0"/>
                <w:bCs w:val="0"/>
                <w:sz w:val="20"/>
                <w:szCs w:val="20"/>
                <w:lang w:eastAsia="es-ES"/>
              </w:rPr>
              <w:t>7, 14, 21, 28</w:t>
            </w:r>
          </w:p>
          <w:p w14:paraId="3EE4EDA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Diciembre: </w:t>
            </w:r>
            <w:r w:rsidRPr="00EC49AC">
              <w:rPr>
                <w:rFonts w:ascii="Arial" w:eastAsia="Times New Roman" w:hAnsi="Arial" w:cs="Arial"/>
                <w:b w:val="0"/>
                <w:bCs w:val="0"/>
                <w:sz w:val="20"/>
                <w:szCs w:val="20"/>
                <w:lang w:eastAsia="es-ES"/>
              </w:rPr>
              <w:t>5, 12, 19, 26</w:t>
            </w:r>
          </w:p>
          <w:p w14:paraId="6F7DD5C3" w14:textId="77777777" w:rsidR="00EC49AC" w:rsidRPr="00EC49AC" w:rsidRDefault="00EC49AC" w:rsidP="00EC49AC">
            <w:pPr>
              <w:spacing w:after="0" w:line="240" w:lineRule="auto"/>
              <w:rPr>
                <w:rFonts w:ascii="Arial" w:eastAsia="Times New Roman" w:hAnsi="Arial" w:cs="Arial"/>
                <w:color w:val="FF0000"/>
                <w:sz w:val="20"/>
                <w:szCs w:val="20"/>
                <w:lang w:eastAsia="es-ES"/>
              </w:rPr>
            </w:pPr>
            <w:r w:rsidRPr="00EC49AC">
              <w:rPr>
                <w:rFonts w:ascii="Arial" w:eastAsia="Times New Roman" w:hAnsi="Arial" w:cs="Arial"/>
                <w:color w:val="FF0000"/>
                <w:sz w:val="20"/>
                <w:szCs w:val="20"/>
                <w:lang w:eastAsia="es-ES"/>
              </w:rPr>
              <w:t>2027:</w:t>
            </w:r>
          </w:p>
          <w:p w14:paraId="497E9F96" w14:textId="77777777" w:rsidR="00EC49AC" w:rsidRPr="00EC49AC" w:rsidRDefault="00EC49AC" w:rsidP="00EC49AC">
            <w:pPr>
              <w:spacing w:after="0" w:line="240" w:lineRule="auto"/>
              <w:rPr>
                <w:rFonts w:ascii="Arial" w:eastAsia="Times New Roman" w:hAnsi="Arial" w:cs="Arial"/>
                <w:b w:val="0"/>
                <w:bCs w:val="0"/>
                <w:sz w:val="20"/>
                <w:szCs w:val="20"/>
                <w:lang w:eastAsia="es-ES"/>
              </w:rPr>
            </w:pPr>
            <w:r w:rsidRPr="00EC49AC">
              <w:rPr>
                <w:rFonts w:ascii="Arial" w:eastAsia="Times New Roman" w:hAnsi="Arial" w:cs="Arial"/>
                <w:sz w:val="20"/>
                <w:szCs w:val="20"/>
                <w:lang w:eastAsia="es-ES"/>
              </w:rPr>
              <w:t xml:space="preserve">Enero: </w:t>
            </w:r>
            <w:r w:rsidRPr="00EC49AC">
              <w:rPr>
                <w:rFonts w:ascii="Arial" w:eastAsia="Times New Roman" w:hAnsi="Arial" w:cs="Arial"/>
                <w:b w:val="0"/>
                <w:bCs w:val="0"/>
                <w:sz w:val="20"/>
                <w:szCs w:val="20"/>
                <w:lang w:eastAsia="es-ES"/>
              </w:rPr>
              <w:t>2, 9, 16, 23, 30</w:t>
            </w:r>
          </w:p>
          <w:p w14:paraId="0BE9E8B1" w14:textId="19BD202D" w:rsidR="003A1C4F" w:rsidRPr="00CF005B" w:rsidRDefault="00EC49AC" w:rsidP="00EC49AC">
            <w:pPr>
              <w:spacing w:after="0" w:line="240" w:lineRule="auto"/>
              <w:rPr>
                <w:rFonts w:ascii="Arial" w:eastAsia="Times New Roman" w:hAnsi="Arial" w:cs="Arial"/>
                <w:color w:val="000000" w:themeColor="text1"/>
                <w:sz w:val="20"/>
                <w:szCs w:val="20"/>
                <w:lang w:eastAsia="es-ES"/>
              </w:rPr>
            </w:pPr>
            <w:r w:rsidRPr="00EC49AC">
              <w:rPr>
                <w:rFonts w:ascii="Arial" w:eastAsia="Times New Roman" w:hAnsi="Arial" w:cs="Arial"/>
                <w:sz w:val="20"/>
                <w:szCs w:val="20"/>
                <w:lang w:eastAsia="es-ES"/>
              </w:rPr>
              <w:t xml:space="preserve">Febrero: </w:t>
            </w:r>
            <w:r w:rsidRPr="00EC49AC">
              <w:rPr>
                <w:rFonts w:ascii="Arial" w:eastAsia="Times New Roman" w:hAnsi="Arial" w:cs="Arial"/>
                <w:b w:val="0"/>
                <w:bCs w:val="0"/>
                <w:sz w:val="20"/>
                <w:szCs w:val="20"/>
                <w:lang w:eastAsia="es-ES"/>
              </w:rPr>
              <w:t>6, 13, 20, 27</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3D87FE0A" w14:textId="77777777" w:rsidR="00CD1785" w:rsidRDefault="00CD1785" w:rsidP="00CD1785">
      <w:pPr>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IMPORTANTE:</w:t>
      </w:r>
    </w:p>
    <w:p w14:paraId="25299116" w14:textId="77777777" w:rsidR="00CD1785" w:rsidRDefault="00CD1785" w:rsidP="00CD1785">
      <w:pPr>
        <w:pStyle w:val="Prrafodelista"/>
        <w:numPr>
          <w:ilvl w:val="0"/>
          <w:numId w:val="16"/>
        </w:numPr>
        <w:jc w:val="both"/>
        <w:rPr>
          <w:rFonts w:ascii="Arial" w:hAnsi="Arial" w:cs="Arial"/>
          <w:sz w:val="18"/>
          <w:szCs w:val="18"/>
          <w:lang w:val="es-CO"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sidRPr="0084076D">
        <w:rPr>
          <w:rFonts w:ascii="Arial" w:hAnsi="Arial" w:cs="Arial"/>
          <w:color w:val="FF0000"/>
          <w:sz w:val="18"/>
          <w:szCs w:val="18"/>
          <w:lang w:val="es-CO" w:eastAsia="es-ES"/>
        </w:rPr>
        <w:t xml:space="preserve"> </w:t>
      </w:r>
      <w:r w:rsidRPr="0084076D">
        <w:rPr>
          <w:rFonts w:ascii="Arial" w:hAnsi="Arial" w:cs="Arial"/>
          <w:sz w:val="18"/>
          <w:szCs w:val="18"/>
          <w:lang w:val="es-CO" w:eastAsia="es-ES"/>
        </w:rPr>
        <w:t>Tarifa para pasajero viajando solo, los servicios en tour y traslados continúan siendo en servicio compartido.</w:t>
      </w:r>
    </w:p>
    <w:p w14:paraId="5043CB0F" w14:textId="6F04252B" w:rsidR="00666532" w:rsidRPr="00CD1785" w:rsidRDefault="00CD1785" w:rsidP="00CD1785">
      <w:pPr>
        <w:pStyle w:val="Prrafodelista"/>
        <w:numPr>
          <w:ilvl w:val="0"/>
          <w:numId w:val="16"/>
        </w:numPr>
        <w:jc w:val="both"/>
        <w:rPr>
          <w:rFonts w:ascii="Arial" w:hAnsi="Arial" w:cs="Arial"/>
          <w:b/>
          <w:bCs/>
          <w:sz w:val="18"/>
          <w:szCs w:val="18"/>
          <w:lang w:val="es-MX"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Pr>
          <w:rFonts w:ascii="Arial" w:hAnsi="Arial" w:cs="Arial"/>
          <w:b/>
          <w:bCs/>
          <w:color w:val="FF0000"/>
          <w:sz w:val="18"/>
          <w:szCs w:val="18"/>
          <w:lang w:val="es-CO" w:eastAsia="es-ES"/>
        </w:rPr>
        <w:t xml:space="preserve"> </w:t>
      </w:r>
      <w:r w:rsidRPr="00014438">
        <w:rPr>
          <w:rFonts w:ascii="Arial" w:hAnsi="Arial" w:cs="Arial"/>
          <w:sz w:val="18"/>
          <w:szCs w:val="18"/>
          <w:lang w:val="es-CO" w:eastAsia="es-ES"/>
        </w:rPr>
        <w:t>Queda bajo petición, ya que es necesario verificar si existen más pasajeros en las salidas disponibles para poder confirmar la reserva.</w:t>
      </w:r>
    </w:p>
    <w:p w14:paraId="1E35E1CA"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A0CFEB2"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04B47B8E"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3A19093"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55B84A4F" w14:textId="77777777" w:rsidR="00CD1785" w:rsidRDefault="00CD1785" w:rsidP="006B0128">
      <w:pPr>
        <w:spacing w:after="0" w:line="240" w:lineRule="auto"/>
        <w:rPr>
          <w:rFonts w:ascii="Arial" w:eastAsia="Times New Roman" w:hAnsi="Arial" w:cs="Arial"/>
          <w:b/>
          <w:color w:val="E36C0A" w:themeColor="accent6" w:themeShade="BF"/>
          <w:sz w:val="18"/>
          <w:szCs w:val="18"/>
          <w:u w:val="single"/>
          <w:lang w:eastAsia="es-ES"/>
        </w:rPr>
      </w:pPr>
    </w:p>
    <w:p w14:paraId="2F42CD2B" w14:textId="77777777" w:rsidR="00CD1785" w:rsidRDefault="00CD1785" w:rsidP="006B0128">
      <w:pPr>
        <w:spacing w:after="0" w:line="240" w:lineRule="auto"/>
        <w:rPr>
          <w:rFonts w:ascii="Arial" w:eastAsia="Times New Roman" w:hAnsi="Arial" w:cs="Arial"/>
          <w:b/>
          <w:color w:val="E36C0A" w:themeColor="accent6" w:themeShade="BF"/>
          <w:sz w:val="18"/>
          <w:szCs w:val="18"/>
          <w:u w:val="single"/>
          <w:lang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340106BA" w14:textId="74621E69"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PRECIO EN USD Y HOTELES PARA LA SALIDA DEL </w:t>
      </w:r>
      <w:r w:rsidRPr="00F1074C">
        <w:rPr>
          <w:rFonts w:ascii="Arial" w:eastAsia="Times New Roman" w:hAnsi="Arial" w:cs="Arial"/>
          <w:b/>
          <w:color w:val="FF0000"/>
          <w:sz w:val="18"/>
          <w:szCs w:val="18"/>
          <w:u w:val="single"/>
          <w:lang w:val="es-ES_tradnl" w:eastAsia="es-ES"/>
        </w:rPr>
        <w:t>27 DE DICIEMBRE DE 2025</w:t>
      </w:r>
      <w:r>
        <w:rPr>
          <w:rFonts w:ascii="Arial" w:eastAsia="Times New Roman" w:hAnsi="Arial" w:cs="Arial"/>
          <w:b/>
          <w:color w:val="E36C0A" w:themeColor="accent6" w:themeShade="BF"/>
          <w:sz w:val="18"/>
          <w:szCs w:val="18"/>
          <w:u w:val="single"/>
          <w:lang w:val="es-ES_tradnl" w:eastAsia="es-ES"/>
        </w:rPr>
        <w:t>:</w:t>
      </w:r>
    </w:p>
    <w:p w14:paraId="6A93CE3C" w14:textId="77777777"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p>
    <w:p w14:paraId="5DDD092E" w14:textId="73359B4D" w:rsidR="00F1074C" w:rsidRDefault="00F1074C" w:rsidP="00F1074C">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2D27889D" w14:textId="77777777"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94"/>
        <w:gridCol w:w="1145"/>
      </w:tblGrid>
      <w:tr w:rsidR="00F1074C" w:rsidRPr="005F270A" w14:paraId="61A3039D" w14:textId="77777777" w:rsidTr="00EA5E76">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1E44C1FC" w14:textId="77777777" w:rsidR="00F1074C" w:rsidRPr="005F270A" w:rsidRDefault="00F1074C" w:rsidP="00EA5E76">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proofErr w:type="gramStart"/>
            <w:r>
              <w:rPr>
                <w:rFonts w:ascii="Arial" w:eastAsia="Times New Roman" w:hAnsi="Arial" w:cs="Arial"/>
                <w:color w:val="FFFFFF" w:themeColor="background1"/>
                <w:sz w:val="20"/>
                <w:szCs w:val="20"/>
                <w:lang w:eastAsia="es-ES"/>
              </w:rPr>
              <w:t>Sábado</w:t>
            </w:r>
            <w:proofErr w:type="gramEnd"/>
          </w:p>
        </w:tc>
        <w:tc>
          <w:tcPr>
            <w:tcW w:w="0" w:type="auto"/>
            <w:shd w:val="clear" w:color="auto" w:fill="E36C0A" w:themeFill="accent6" w:themeFillShade="BF"/>
            <w:vAlign w:val="center"/>
          </w:tcPr>
          <w:p w14:paraId="4ED28FFA"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7EEA42D5"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7C12DD7C"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AC7E4D7" w14:textId="77777777" w:rsidR="00F1074C" w:rsidRPr="00BA5CA4"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F1074C" w14:paraId="074B097D" w14:textId="77777777" w:rsidTr="00EA5E7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33AD6A6" w14:textId="4F6F6540" w:rsidR="00F1074C" w:rsidRPr="009E4E80" w:rsidRDefault="00F1074C" w:rsidP="00EA5E76">
            <w:pPr>
              <w:spacing w:after="0" w:line="240" w:lineRule="auto"/>
              <w:rPr>
                <w:rFonts w:ascii="Arial" w:eastAsia="Times New Roman" w:hAnsi="Arial" w:cs="Arial"/>
                <w:color w:val="FF0000"/>
                <w:sz w:val="20"/>
                <w:szCs w:val="20"/>
                <w:lang w:eastAsia="es-ES"/>
              </w:rPr>
            </w:pPr>
            <w:r w:rsidRPr="009E4E80">
              <w:rPr>
                <w:rFonts w:ascii="Arial" w:eastAsia="Times New Roman" w:hAnsi="Arial" w:cs="Arial"/>
                <w:color w:val="FF0000"/>
                <w:sz w:val="20"/>
                <w:szCs w:val="20"/>
                <w:lang w:eastAsia="es-ES"/>
              </w:rPr>
              <w:t>202</w:t>
            </w:r>
            <w:r>
              <w:rPr>
                <w:rFonts w:ascii="Arial" w:eastAsia="Times New Roman" w:hAnsi="Arial" w:cs="Arial"/>
                <w:color w:val="FF0000"/>
                <w:sz w:val="20"/>
                <w:szCs w:val="20"/>
                <w:lang w:eastAsia="es-ES"/>
              </w:rPr>
              <w:t>5</w:t>
            </w:r>
            <w:r w:rsidRPr="009E4E80">
              <w:rPr>
                <w:rFonts w:ascii="Arial" w:eastAsia="Times New Roman" w:hAnsi="Arial" w:cs="Arial"/>
                <w:color w:val="FF0000"/>
                <w:sz w:val="20"/>
                <w:szCs w:val="20"/>
                <w:lang w:eastAsia="es-ES"/>
              </w:rPr>
              <w:t>:</w:t>
            </w:r>
          </w:p>
          <w:p w14:paraId="3D740CAE" w14:textId="35D5BC73" w:rsidR="00F1074C" w:rsidRPr="00CF005B" w:rsidRDefault="00F1074C" w:rsidP="00EA5E76">
            <w:pPr>
              <w:spacing w:after="0" w:line="240" w:lineRule="auto"/>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27 de diciembre</w:t>
            </w:r>
          </w:p>
        </w:tc>
        <w:tc>
          <w:tcPr>
            <w:tcW w:w="0" w:type="auto"/>
            <w:shd w:val="clear" w:color="auto" w:fill="FDE9D9" w:themeFill="accent6" w:themeFillTint="33"/>
            <w:vAlign w:val="center"/>
          </w:tcPr>
          <w:p w14:paraId="281755DD" w14:textId="77777777" w:rsidR="00F1074C"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2245D348" w14:textId="4E69ECC7"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2,464</w:t>
            </w:r>
          </w:p>
        </w:tc>
        <w:tc>
          <w:tcPr>
            <w:tcW w:w="0" w:type="auto"/>
            <w:shd w:val="clear" w:color="auto" w:fill="FFFFFF" w:themeFill="background1"/>
            <w:vAlign w:val="center"/>
          </w:tcPr>
          <w:p w14:paraId="6BC73C62" w14:textId="3C1F2801"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1, 545</w:t>
            </w:r>
          </w:p>
        </w:tc>
        <w:tc>
          <w:tcPr>
            <w:tcW w:w="0" w:type="auto"/>
            <w:shd w:val="clear" w:color="auto" w:fill="FFFFFF" w:themeFill="background1"/>
            <w:vAlign w:val="center"/>
          </w:tcPr>
          <w:p w14:paraId="55646387" w14:textId="02574924" w:rsidR="00F1074C" w:rsidRDefault="00F1074C" w:rsidP="00EA5E76">
            <w:pPr>
              <w:spacing w:after="0"/>
              <w:jc w:val="center"/>
              <w:cnfStyle w:val="000000100000" w:firstRow="0" w:lastRow="0" w:firstColumn="0" w:lastColumn="0" w:oddVBand="0" w:evenVBand="0" w:oddHBand="1" w:evenHBand="0" w:firstRowFirstColumn="0" w:firstRowLastColumn="0" w:lastRowFirstColumn="0" w:lastRowLastColumn="0"/>
            </w:pPr>
            <w:r>
              <w:t>USD 1,545</w:t>
            </w:r>
          </w:p>
        </w:tc>
      </w:tr>
    </w:tbl>
    <w:p w14:paraId="77C6BA2D" w14:textId="2A61801B"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ES_tradnl" w:eastAsia="es-ES"/>
        </w:rPr>
      </w:pPr>
    </w:p>
    <w:p w14:paraId="5F8118F2" w14:textId="77777777" w:rsidR="00F1074C" w:rsidRPr="00461695" w:rsidRDefault="00F1074C" w:rsidP="00F1074C">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p w14:paraId="2C8A0F05" w14:textId="77777777" w:rsidR="00F1074C" w:rsidRDefault="00F1074C"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F1074C" w:rsidRPr="004F1D72" w14:paraId="3627D6C9" w14:textId="77777777" w:rsidTr="00EA5E76">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9E3F92B" w14:textId="77777777" w:rsidR="00F1074C" w:rsidRPr="004F1D72" w:rsidRDefault="00F1074C" w:rsidP="00EA5E76">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9DAB392" w14:textId="77777777" w:rsidR="00F1074C" w:rsidRPr="004F1D72" w:rsidRDefault="00F1074C"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Pr>
                <w:rFonts w:ascii="Arial" w:eastAsia="Calibri" w:hAnsi="Arial" w:cs="Arial"/>
                <w:bCs w:val="0"/>
                <w:color w:val="FFFFFF" w:themeColor="background1"/>
                <w:sz w:val="18"/>
                <w:szCs w:val="18"/>
                <w:lang w:val="es-AR"/>
              </w:rPr>
              <w:t>Zona Taksim</w:t>
            </w:r>
            <w:r w:rsidRPr="004F1D72">
              <w:rPr>
                <w:rFonts w:ascii="Arial" w:eastAsia="Calibri" w:hAnsi="Arial" w:cs="Arial"/>
                <w:bCs w:val="0"/>
                <w:color w:val="FFFFFF" w:themeColor="background1"/>
                <w:sz w:val="18"/>
                <w:szCs w:val="18"/>
                <w:lang w:val="es-AR"/>
              </w:rPr>
              <w:t>)</w:t>
            </w:r>
          </w:p>
        </w:tc>
      </w:tr>
      <w:tr w:rsidR="00F1074C" w:rsidRPr="00114FCA" w14:paraId="650A359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167A254" w14:textId="77777777" w:rsidR="00F1074C" w:rsidRPr="004F1D72" w:rsidRDefault="00F1074C" w:rsidP="00EA5E76">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6FCB4B07" w14:textId="77777777" w:rsidR="00F1074C" w:rsidRPr="00114FCA"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Arts Taksim</w:t>
            </w:r>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Nippon</w:t>
            </w:r>
            <w:r>
              <w:rPr>
                <w:rFonts w:ascii="Arial" w:eastAsia="Calibri" w:hAnsi="Arial" w:cs="Arial"/>
                <w:sz w:val="18"/>
                <w:szCs w:val="18"/>
                <w:lang w:val="es-MX"/>
              </w:rPr>
              <w:t xml:space="preserve">, </w:t>
            </w:r>
            <w:r w:rsidRPr="0034069B">
              <w:rPr>
                <w:rFonts w:ascii="Arial" w:eastAsia="Calibri" w:hAnsi="Arial" w:cs="Arial"/>
                <w:sz w:val="18"/>
                <w:szCs w:val="18"/>
                <w:lang w:val="es-MX"/>
              </w:rPr>
              <w:t>Occidental Taksim</w:t>
            </w:r>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Pr="00114FCA">
              <w:rPr>
                <w:rFonts w:ascii="Arial" w:eastAsia="Calibri" w:hAnsi="Arial" w:cs="Arial"/>
                <w:sz w:val="18"/>
                <w:szCs w:val="18"/>
                <w:lang w:val="es-MX"/>
              </w:rPr>
              <w:t>o similar.</w:t>
            </w:r>
          </w:p>
        </w:tc>
      </w:tr>
      <w:tr w:rsidR="00F1074C" w:rsidRPr="00CD1785" w14:paraId="5B049C33"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3B5D66A" w14:textId="77777777" w:rsidR="00F1074C" w:rsidRPr="004F1D72"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1EF7914"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Meyra Palace, New Park, Holiday Inn Cukurambar, Altinel o similar</w:t>
            </w:r>
          </w:p>
        </w:tc>
      </w:tr>
      <w:tr w:rsidR="00F1074C" w:rsidRPr="00AC3D42" w14:paraId="71752B6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AE9499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2B9EAE5" w14:textId="77777777" w:rsidR="00F1074C" w:rsidRPr="00AC3D42"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Perissia, Avrasya, Mustafa, Suhan o </w:t>
            </w:r>
            <w:r>
              <w:rPr>
                <w:rFonts w:ascii="Arial" w:eastAsia="Calibri" w:hAnsi="Arial" w:cs="Arial"/>
                <w:sz w:val="18"/>
                <w:szCs w:val="18"/>
                <w:lang w:val="es-MX"/>
              </w:rPr>
              <w:t>similar</w:t>
            </w:r>
          </w:p>
        </w:tc>
      </w:tr>
      <w:tr w:rsidR="00F1074C" w:rsidRPr="00CD1785" w14:paraId="4DAE784C"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70E206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33FEB690"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F1074C" w:rsidRPr="00AC3D42" w14:paraId="263A6AA1"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949C81D"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E8EC578" w14:textId="77777777" w:rsidR="00F1074C" w:rsidRPr="00AC3D42" w:rsidRDefault="00F1074C"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Greymark</w:t>
            </w:r>
            <w:r>
              <w:rPr>
                <w:rFonts w:ascii="Arial" w:eastAsia="Calibri" w:hAnsi="Arial" w:cs="Arial"/>
                <w:sz w:val="18"/>
                <w:szCs w:val="18"/>
                <w:lang w:val="es-MX"/>
              </w:rPr>
              <w:t xml:space="preserve"> o similar</w:t>
            </w:r>
          </w:p>
        </w:tc>
      </w:tr>
      <w:tr w:rsidR="00F1074C" w:rsidRPr="00CD1785" w14:paraId="0F867F20"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A197AC1" w14:textId="77777777" w:rsidR="00F1074C" w:rsidRDefault="00F1074C"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2E8716E8" w14:textId="77777777" w:rsidR="00F1074C" w:rsidRPr="00AC3D42" w:rsidRDefault="00F1074C"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Akol, Oytun Park, Parion </w:t>
            </w:r>
            <w:r>
              <w:rPr>
                <w:rFonts w:ascii="Arial" w:eastAsia="Calibri" w:hAnsi="Arial" w:cs="Arial"/>
                <w:sz w:val="18"/>
                <w:szCs w:val="18"/>
                <w:lang w:val="en-US"/>
              </w:rPr>
              <w:t>o similar</w:t>
            </w:r>
          </w:p>
        </w:tc>
      </w:tr>
    </w:tbl>
    <w:p w14:paraId="0A5699E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n-US" w:eastAsia="es-ES"/>
        </w:rPr>
      </w:pPr>
    </w:p>
    <w:p w14:paraId="5F7D9C19" w14:textId="157F4E58" w:rsidR="00F1074C" w:rsidRPr="00F1074C" w:rsidRDefault="00F1074C" w:rsidP="006B0128">
      <w:pPr>
        <w:spacing w:after="0" w:line="240" w:lineRule="auto"/>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ESTA SALIDA INCLUYE UNA C</w:t>
      </w:r>
      <w:r>
        <w:rPr>
          <w:rFonts w:ascii="Arial" w:eastAsia="Times New Roman" w:hAnsi="Arial" w:cs="Arial"/>
          <w:b/>
          <w:sz w:val="18"/>
          <w:szCs w:val="18"/>
          <w:lang w:val="es-MX" w:eastAsia="es-ES"/>
        </w:rPr>
        <w:t>ENA DE FIN DE AÑO EL 31 DE DICIEMBRE DE 2025:</w:t>
      </w:r>
    </w:p>
    <w:p w14:paraId="010B9DFB"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9521CB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D7A491E" w14:textId="1948CC4C" w:rsidR="00F1074C" w:rsidRPr="00F1074C" w:rsidRDefault="00F1074C" w:rsidP="00F1074C">
      <w:pPr>
        <w:spacing w:after="0" w:line="240" w:lineRule="auto"/>
        <w:jc w:val="both"/>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FIESTA DE CENA DE FIN DE AÑO / INCLUIDO (BEBIDAS LOCALES INCLUIDAS)</w:t>
      </w:r>
    </w:p>
    <w:p w14:paraId="48F1D9EC" w14:textId="5A7F3749" w:rsidR="00F1074C" w:rsidRPr="00F1074C" w:rsidRDefault="00F1074C" w:rsidP="00F1074C">
      <w:pPr>
        <w:spacing w:after="0" w:line="240" w:lineRule="auto"/>
        <w:jc w:val="both"/>
        <w:rPr>
          <w:rFonts w:ascii="Arial" w:eastAsia="Times New Roman" w:hAnsi="Arial" w:cs="Arial"/>
          <w:bCs/>
          <w:sz w:val="18"/>
          <w:szCs w:val="18"/>
          <w:lang w:val="es-MX" w:eastAsia="es-ES"/>
        </w:rPr>
      </w:pPr>
      <w:r w:rsidRPr="00F1074C">
        <w:rPr>
          <w:rFonts w:ascii="Arial" w:eastAsia="Times New Roman" w:hAnsi="Arial" w:cs="Arial"/>
          <w:bCs/>
          <w:sz w:val="18"/>
          <w:szCs w:val="18"/>
          <w:lang w:val="es-MX" w:eastAsia="es-ES"/>
        </w:rPr>
        <w:t>Salida del hotel para asistir a una cena con espectáculo folclórico y de danza del vientre, con barra libre de bebidas alcohólicas locales. Bailes con trajes típicos y músicas folclóricas de todas las regiones de Turquía, además de la interpretación más refinada de la danza del vientre, en una sala rupestre sorprendentemente espaciosa.</w:t>
      </w:r>
    </w:p>
    <w:p w14:paraId="5ED7CA57"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9315EC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8E4879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6F25A8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610FA8C"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E2ECE6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4D3ABC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2825CA2"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37C618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7B3DA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02E10FE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726ACE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E2A666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F8E9C5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5D0AFB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EF3D6C"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E34C0B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BC8666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3C2A4E8"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BE18D2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32148DB"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746BDC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042412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F57C276"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2DE1C7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45072B2"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DC15ED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6730B3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37FD2C4F"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512C53E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7CE686A9"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47FFA0E"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12861F0A"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272E9A84" w14:textId="77777777" w:rsidR="00F1074C" w:rsidRPr="00F1074C" w:rsidRDefault="00F1074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54F8040" w14:textId="77777777" w:rsidR="00AA043C" w:rsidRPr="00F1074C" w:rsidRDefault="00AA043C" w:rsidP="006B0128">
      <w:pPr>
        <w:spacing w:after="0" w:line="240" w:lineRule="auto"/>
        <w:rPr>
          <w:rFonts w:ascii="Arial" w:eastAsia="Times New Roman" w:hAnsi="Arial" w:cs="Arial"/>
          <w:b/>
          <w:color w:val="E36C0A" w:themeColor="accent6" w:themeShade="BF"/>
          <w:sz w:val="18"/>
          <w:szCs w:val="18"/>
          <w:u w:val="single"/>
          <w:lang w:val="es-MX"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4A315D68"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NOVELAS TURCAS Y GRAN BAZAR </w:t>
            </w:r>
            <w:r w:rsidR="0095476F" w:rsidRPr="00AA043C">
              <w:rPr>
                <w:rFonts w:ascii="Arial" w:eastAsia="Times New Roman" w:hAnsi="Arial" w:cs="Arial"/>
                <w:b w:val="0"/>
                <w:i/>
                <w:sz w:val="18"/>
                <w:szCs w:val="18"/>
                <w:lang w:val="es-MX" w:eastAsia="es-ES"/>
              </w:rPr>
              <w:t>(Medio</w:t>
            </w:r>
            <w:r w:rsidRPr="00AA043C">
              <w:rPr>
                <w:rFonts w:ascii="Arial" w:eastAsia="Times New Roman" w:hAnsi="Arial" w:cs="Arial"/>
                <w:b w:val="0"/>
                <w:i/>
                <w:sz w:val="18"/>
                <w:szCs w:val="18"/>
                <w:lang w:val="es-MX" w:eastAsia="es-ES"/>
              </w:rPr>
              <w:t xml:space="preserve"> día sin </w:t>
            </w:r>
            <w:r w:rsidR="0095476F" w:rsidRPr="00AA043C">
              <w:rPr>
                <w:rFonts w:ascii="Arial" w:eastAsia="Times New Roman" w:hAnsi="Arial" w:cs="Arial"/>
                <w:b w:val="0"/>
                <w:i/>
                <w:sz w:val="18"/>
                <w:szCs w:val="18"/>
                <w:lang w:val="es-MX" w:eastAsia="es-ES"/>
              </w:rPr>
              <w:t>almuerzo)</w:t>
            </w:r>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26E37F7B"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 xml:space="preserve">BARRIO DE SULTANAHMET </w:t>
            </w:r>
            <w:r w:rsidR="0095476F" w:rsidRPr="00AA043C">
              <w:rPr>
                <w:rFonts w:ascii="Arial" w:eastAsia="Times New Roman" w:hAnsi="Arial" w:cs="Arial"/>
                <w:b w:val="0"/>
                <w:i/>
                <w:sz w:val="18"/>
                <w:szCs w:val="18"/>
                <w:lang w:val="es-MX" w:eastAsia="es-ES"/>
              </w:rPr>
              <w:t>(Medio</w:t>
            </w:r>
            <w:r w:rsidRPr="00AA043C">
              <w:rPr>
                <w:rFonts w:ascii="Arial" w:eastAsia="Times New Roman" w:hAnsi="Arial" w:cs="Arial"/>
                <w:b w:val="0"/>
                <w:i/>
                <w:sz w:val="18"/>
                <w:szCs w:val="18"/>
                <w:lang w:val="es-MX" w:eastAsia="es-ES"/>
              </w:rPr>
              <w:t xml:space="preserve"> día con almuerzo)</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4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w:t>
      </w:r>
      <w:proofErr w:type="gramStart"/>
      <w:r w:rsidRPr="009F7574">
        <w:rPr>
          <w:rFonts w:ascii="Arial" w:hAnsi="Arial" w:cs="Arial"/>
          <w:bCs/>
          <w:iCs/>
          <w:sz w:val="18"/>
          <w:szCs w:val="18"/>
          <w:lang w:val="es-ES" w:eastAsia="es-ES"/>
        </w:rPr>
        <w:t>Noches</w:t>
      </w:r>
      <w:proofErr w:type="gramEnd"/>
      <w:r w:rsidRPr="009F7574">
        <w:rPr>
          <w:rFonts w:ascii="Arial" w:hAnsi="Arial" w:cs="Arial"/>
          <w:bCs/>
          <w:iCs/>
          <w:sz w:val="18"/>
          <w:szCs w:val="18"/>
          <w:lang w:val="es-ES" w:eastAsia="es-ES"/>
        </w:rPr>
        <w:t xml:space="preserve">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Pamukkale.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Noche</w:t>
      </w:r>
      <w:proofErr w:type="gramEnd"/>
      <w:r w:rsidRPr="009F7574">
        <w:rPr>
          <w:rFonts w:ascii="Arial" w:hAnsi="Arial" w:cs="Arial"/>
          <w:bCs/>
          <w:iCs/>
          <w:sz w:val="18"/>
          <w:szCs w:val="18"/>
          <w:lang w:val="es-ES" w:eastAsia="es-ES"/>
        </w:rPr>
        <w:t xml:space="preserve"> de alojamiento en Canakkale.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Trayectos en minibús o bús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w:t>
      </w:r>
      <w:proofErr w:type="gramStart"/>
      <w:r w:rsidRPr="009F7574">
        <w:rPr>
          <w:rFonts w:ascii="Arial" w:hAnsi="Arial" w:cs="Arial"/>
          <w:bCs/>
          <w:iCs/>
          <w:sz w:val="18"/>
          <w:szCs w:val="18"/>
          <w:lang w:val="es-ES" w:eastAsia="es-ES"/>
        </w:rPr>
        <w:t>Botella</w:t>
      </w:r>
      <w:proofErr w:type="gramEnd"/>
      <w:r w:rsidRPr="009F7574">
        <w:rPr>
          <w:rFonts w:ascii="Arial" w:hAnsi="Arial" w:cs="Arial"/>
          <w:bCs/>
          <w:iCs/>
          <w:sz w:val="18"/>
          <w:szCs w:val="18"/>
          <w:lang w:val="es-ES" w:eastAsia="es-ES"/>
        </w:rPr>
        <w:t xml:space="preserve"> de 0,50 lt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bús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Aprox 45 usd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1EB4D9B" w14:textId="7819A5AE"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E27985">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lastRenderedPageBreak/>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 xml:space="preserve">La salida del circuito hacia Ankara es siempre los </w:t>
      </w:r>
      <w:proofErr w:type="gramStart"/>
      <w:r w:rsidRPr="007C494A">
        <w:rPr>
          <w:rFonts w:ascii="Arial" w:hAnsi="Arial" w:cs="Arial"/>
          <w:b/>
          <w:sz w:val="18"/>
          <w:szCs w:val="18"/>
          <w:u w:val="single"/>
        </w:rPr>
        <w:t>Lunes</w:t>
      </w:r>
      <w:proofErr w:type="gramEnd"/>
      <w:r w:rsidRPr="007C494A">
        <w:rPr>
          <w:rFonts w:ascii="Arial" w:hAnsi="Arial" w:cs="Arial"/>
          <w:b/>
          <w:sz w:val="18"/>
          <w:szCs w:val="18"/>
          <w:u w:val="single"/>
        </w:rPr>
        <w:t xml:space="preserve"> y </w:t>
      </w:r>
      <w:proofErr w:type="gramStart"/>
      <w:r w:rsidRPr="007C494A">
        <w:rPr>
          <w:rFonts w:ascii="Arial" w:hAnsi="Arial" w:cs="Arial"/>
          <w:b/>
          <w:sz w:val="18"/>
          <w:szCs w:val="18"/>
          <w:u w:val="single"/>
        </w:rPr>
        <w:t>Jueves</w:t>
      </w:r>
      <w:proofErr w:type="gramEnd"/>
      <w:r w:rsidRPr="007C494A">
        <w:rPr>
          <w:rFonts w:ascii="Arial" w:hAnsi="Arial" w:cs="Arial"/>
          <w:b/>
          <w:sz w:val="18"/>
          <w:szCs w:val="18"/>
          <w:u w:val="single"/>
        </w:rPr>
        <w:t>,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La acomodación en TPL será una cama extra, Sofa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Días que estan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Beylerbeyi y Dolmabahçe</w:t>
      </w:r>
      <w:r w:rsidR="002F514E">
        <w:rPr>
          <w:rFonts w:ascii="Arial" w:hAnsi="Arial" w:cs="Arial"/>
          <w:b/>
          <w:bCs/>
          <w:i/>
          <w:sz w:val="18"/>
          <w:szCs w:val="18"/>
          <w:u w:val="single"/>
        </w:rPr>
        <w:t>. Martes: Palacio T</w:t>
      </w:r>
      <w:r w:rsidR="002F514E" w:rsidRPr="009055E7">
        <w:rPr>
          <w:rFonts w:ascii="Arial" w:hAnsi="Arial" w:cs="Arial"/>
          <w:b/>
          <w:bCs/>
          <w:i/>
          <w:sz w:val="18"/>
          <w:szCs w:val="18"/>
          <w:u w:val="single"/>
        </w:rPr>
        <w:t>opkapi</w:t>
      </w:r>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Sin previo aviso, las ceremonias gubernamentales se están realizando dentro del Mausoleo de Ataturk en Ankara, durante este tiempo el mausoleo está cerrado a visitas, en caso de que nuestras visitas programadas coincidan con estas ceremonias, la visita del mausoleo se realizará panorámica (como una parada para tomar photos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Kusadası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5A2F2330" w14:textId="0EE8491A" w:rsidR="006D3B2E" w:rsidRPr="006D3B2E" w:rsidRDefault="006D3B2E" w:rsidP="006D3B2E">
      <w:pPr>
        <w:pStyle w:val="Prrafodelista"/>
        <w:widowControl w:val="0"/>
        <w:numPr>
          <w:ilvl w:val="0"/>
          <w:numId w:val="17"/>
        </w:numPr>
        <w:spacing w:after="0" w:line="240" w:lineRule="exact"/>
        <w:jc w:val="both"/>
        <w:textAlignment w:val="baseline"/>
        <w:rPr>
          <w:rFonts w:ascii="Arial" w:hAnsi="Arial" w:cs="Arial"/>
          <w:sz w:val="18"/>
          <w:szCs w:val="18"/>
          <w:lang w:eastAsia="es-ES"/>
        </w:rPr>
      </w:pPr>
      <w:r w:rsidRPr="0054540B">
        <w:rPr>
          <w:rFonts w:ascii="Arial" w:hAnsi="Arial" w:cs="Arial"/>
          <w:sz w:val="18"/>
          <w:szCs w:val="18"/>
          <w:lang w:eastAsia="es-ES"/>
        </w:rPr>
        <w:t xml:space="preserve">Aplica tarifa especial para pasajeros viajando solos; aplica la tarifa </w:t>
      </w:r>
      <w:r w:rsidRPr="0054540B">
        <w:rPr>
          <w:rFonts w:ascii="Arial" w:hAnsi="Arial" w:cs="Arial"/>
          <w:b/>
          <w:bCs/>
          <w:sz w:val="18"/>
          <w:szCs w:val="18"/>
          <w:lang w:eastAsia="es-ES"/>
        </w:rPr>
        <w:t>PVS</w:t>
      </w:r>
      <w:r w:rsidRPr="0054540B">
        <w:rPr>
          <w:rFonts w:ascii="Arial" w:hAnsi="Arial" w:cs="Arial"/>
          <w:sz w:val="18"/>
          <w:szCs w:val="18"/>
          <w:lang w:eastAsia="es-ES"/>
        </w:rPr>
        <w:t>*. Los servicios de tour y traslados continúan siendo en servicio compartido.</w:t>
      </w:r>
    </w:p>
    <w:p w14:paraId="3EE7015F" w14:textId="77777777" w:rsidR="006D3B2E" w:rsidRPr="00C96D58" w:rsidRDefault="006D3B2E"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52917FB1"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w:t>
      </w:r>
      <w:r w:rsidR="00590F0B">
        <w:rPr>
          <w:rFonts w:ascii="Arial" w:hAnsi="Arial" w:cs="Arial"/>
          <w:b/>
          <w:color w:val="E36C0A" w:themeColor="accent6" w:themeShade="BF"/>
          <w:sz w:val="18"/>
          <w:szCs w:val="18"/>
          <w:u w:val="single"/>
          <w:lang w:val="es-ES_tradnl" w:eastAsia="es-ES"/>
        </w:rPr>
        <w:t>6</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w:t>
            </w:r>
            <w:proofErr w:type="gramStart"/>
            <w:r w:rsidRPr="00453E71">
              <w:rPr>
                <w:rFonts w:ascii="Arial" w:hAnsi="Arial" w:cs="Arial"/>
                <w:sz w:val="18"/>
                <w:szCs w:val="18"/>
                <w:lang w:val="es-ES" w:eastAsia="es-ES"/>
              </w:rPr>
              <w:t>SHOW</w:t>
            </w:r>
            <w:proofErr w:type="gramEnd"/>
            <w:r w:rsidRPr="00453E71">
              <w:rPr>
                <w:rFonts w:ascii="Arial" w:hAnsi="Arial" w:cs="Arial"/>
                <w:sz w:val="18"/>
                <w:szCs w:val="18"/>
                <w:lang w:val="es-ES" w:eastAsia="es-ES"/>
              </w:rPr>
              <w:t xml:space="preserve">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77777777"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055D" w14:textId="77777777" w:rsidR="0098644B" w:rsidRDefault="0098644B">
      <w:pPr>
        <w:spacing w:after="0" w:line="240" w:lineRule="auto"/>
      </w:pPr>
      <w:r>
        <w:separator/>
      </w:r>
    </w:p>
  </w:endnote>
  <w:endnote w:type="continuationSeparator" w:id="0">
    <w:p w14:paraId="3BC0AC36" w14:textId="77777777" w:rsidR="0098644B" w:rsidRDefault="0098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54F0" w14:textId="77777777" w:rsidR="0098644B" w:rsidRDefault="0098644B">
      <w:pPr>
        <w:spacing w:after="0" w:line="240" w:lineRule="auto"/>
      </w:pPr>
      <w:r>
        <w:separator/>
      </w:r>
    </w:p>
  </w:footnote>
  <w:footnote w:type="continuationSeparator" w:id="0">
    <w:p w14:paraId="4619FC7C" w14:textId="77777777" w:rsidR="0098644B" w:rsidRDefault="0098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53C092E1"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B1482D"/>
    <w:multiLevelType w:val="multilevel"/>
    <w:tmpl w:val="243C81F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86433C1"/>
    <w:multiLevelType w:val="hybridMultilevel"/>
    <w:tmpl w:val="6058A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9"/>
  </w:num>
  <w:num w:numId="2" w16cid:durableId="413741811">
    <w:abstractNumId w:val="10"/>
  </w:num>
  <w:num w:numId="3" w16cid:durableId="1924601386">
    <w:abstractNumId w:val="1"/>
  </w:num>
  <w:num w:numId="4" w16cid:durableId="1216239987">
    <w:abstractNumId w:val="15"/>
  </w:num>
  <w:num w:numId="5" w16cid:durableId="1352685974">
    <w:abstractNumId w:val="6"/>
  </w:num>
  <w:num w:numId="6" w16cid:durableId="17856786">
    <w:abstractNumId w:val="16"/>
  </w:num>
  <w:num w:numId="7" w16cid:durableId="1677876318">
    <w:abstractNumId w:val="11"/>
  </w:num>
  <w:num w:numId="8" w16cid:durableId="1712223386">
    <w:abstractNumId w:val="4"/>
  </w:num>
  <w:num w:numId="9" w16cid:durableId="973633084">
    <w:abstractNumId w:val="0"/>
  </w:num>
  <w:num w:numId="10" w16cid:durableId="310910969">
    <w:abstractNumId w:val="14"/>
  </w:num>
  <w:num w:numId="11" w16cid:durableId="480118089">
    <w:abstractNumId w:val="8"/>
  </w:num>
  <w:num w:numId="12" w16cid:durableId="105738852">
    <w:abstractNumId w:val="7"/>
  </w:num>
  <w:num w:numId="13" w16cid:durableId="670648398">
    <w:abstractNumId w:val="2"/>
  </w:num>
  <w:num w:numId="14" w16cid:durableId="1724283584">
    <w:abstractNumId w:val="13"/>
  </w:num>
  <w:num w:numId="15" w16cid:durableId="2035689885">
    <w:abstractNumId w:val="12"/>
  </w:num>
  <w:num w:numId="16" w16cid:durableId="1705801">
    <w:abstractNumId w:val="5"/>
  </w:num>
  <w:num w:numId="17" w16cid:durableId="1682391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5576"/>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0386"/>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1695"/>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7D96"/>
    <w:rsid w:val="004B277E"/>
    <w:rsid w:val="004B57F4"/>
    <w:rsid w:val="004C4F82"/>
    <w:rsid w:val="004D0128"/>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0F0B"/>
    <w:rsid w:val="005971D7"/>
    <w:rsid w:val="00597809"/>
    <w:rsid w:val="005A07B6"/>
    <w:rsid w:val="005A3FF3"/>
    <w:rsid w:val="005A5634"/>
    <w:rsid w:val="005B1EBA"/>
    <w:rsid w:val="005B5E34"/>
    <w:rsid w:val="005C16E0"/>
    <w:rsid w:val="005C34B9"/>
    <w:rsid w:val="005C37F1"/>
    <w:rsid w:val="005C3D73"/>
    <w:rsid w:val="005D11B9"/>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5666"/>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A25FE"/>
    <w:rsid w:val="006A3186"/>
    <w:rsid w:val="006B0128"/>
    <w:rsid w:val="006C0ACF"/>
    <w:rsid w:val="006C58C3"/>
    <w:rsid w:val="006C782F"/>
    <w:rsid w:val="006D1FD9"/>
    <w:rsid w:val="006D2B40"/>
    <w:rsid w:val="006D3B2E"/>
    <w:rsid w:val="006D4BD7"/>
    <w:rsid w:val="006E69BB"/>
    <w:rsid w:val="006E6C8B"/>
    <w:rsid w:val="006E6EC3"/>
    <w:rsid w:val="006E7B81"/>
    <w:rsid w:val="006F694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1D13"/>
    <w:rsid w:val="00743243"/>
    <w:rsid w:val="00745848"/>
    <w:rsid w:val="00751486"/>
    <w:rsid w:val="007635FE"/>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E5FF7"/>
    <w:rsid w:val="008F6CA6"/>
    <w:rsid w:val="008F7AB8"/>
    <w:rsid w:val="009005B3"/>
    <w:rsid w:val="00900711"/>
    <w:rsid w:val="00907473"/>
    <w:rsid w:val="00921EC2"/>
    <w:rsid w:val="00922AD1"/>
    <w:rsid w:val="00931D21"/>
    <w:rsid w:val="00932D76"/>
    <w:rsid w:val="00934400"/>
    <w:rsid w:val="00942FFC"/>
    <w:rsid w:val="009448C3"/>
    <w:rsid w:val="00946CA7"/>
    <w:rsid w:val="0095476F"/>
    <w:rsid w:val="00957FAA"/>
    <w:rsid w:val="00963885"/>
    <w:rsid w:val="00964B88"/>
    <w:rsid w:val="0096679D"/>
    <w:rsid w:val="00975BB5"/>
    <w:rsid w:val="0097635A"/>
    <w:rsid w:val="00977959"/>
    <w:rsid w:val="00981E07"/>
    <w:rsid w:val="0098567F"/>
    <w:rsid w:val="0098644B"/>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E4E80"/>
    <w:rsid w:val="009F7574"/>
    <w:rsid w:val="00A00B5B"/>
    <w:rsid w:val="00A0233B"/>
    <w:rsid w:val="00A04412"/>
    <w:rsid w:val="00A15453"/>
    <w:rsid w:val="00A20F2F"/>
    <w:rsid w:val="00A25508"/>
    <w:rsid w:val="00A33D42"/>
    <w:rsid w:val="00A3451D"/>
    <w:rsid w:val="00A34663"/>
    <w:rsid w:val="00A35EEE"/>
    <w:rsid w:val="00A40338"/>
    <w:rsid w:val="00A41E96"/>
    <w:rsid w:val="00A41FAD"/>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1597"/>
    <w:rsid w:val="00B41CB7"/>
    <w:rsid w:val="00B45F6D"/>
    <w:rsid w:val="00B5127A"/>
    <w:rsid w:val="00B51421"/>
    <w:rsid w:val="00B51AA3"/>
    <w:rsid w:val="00B51D65"/>
    <w:rsid w:val="00B56384"/>
    <w:rsid w:val="00B63F32"/>
    <w:rsid w:val="00B64361"/>
    <w:rsid w:val="00B66874"/>
    <w:rsid w:val="00B70D1D"/>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1785"/>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38FD"/>
    <w:rsid w:val="00D65417"/>
    <w:rsid w:val="00D663A5"/>
    <w:rsid w:val="00D721A5"/>
    <w:rsid w:val="00D72AF2"/>
    <w:rsid w:val="00D74C44"/>
    <w:rsid w:val="00D750E5"/>
    <w:rsid w:val="00D80FFD"/>
    <w:rsid w:val="00D902B7"/>
    <w:rsid w:val="00D91C0F"/>
    <w:rsid w:val="00D91EFE"/>
    <w:rsid w:val="00D96216"/>
    <w:rsid w:val="00DA1935"/>
    <w:rsid w:val="00DA379D"/>
    <w:rsid w:val="00DA5703"/>
    <w:rsid w:val="00DB07C0"/>
    <w:rsid w:val="00DB2CB5"/>
    <w:rsid w:val="00DB4304"/>
    <w:rsid w:val="00DB496C"/>
    <w:rsid w:val="00DC2B80"/>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27985"/>
    <w:rsid w:val="00E3025F"/>
    <w:rsid w:val="00E31299"/>
    <w:rsid w:val="00E35F3C"/>
    <w:rsid w:val="00E3711D"/>
    <w:rsid w:val="00E40C74"/>
    <w:rsid w:val="00E4186F"/>
    <w:rsid w:val="00E57162"/>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C49AC"/>
    <w:rsid w:val="00ED186B"/>
    <w:rsid w:val="00EE1BC4"/>
    <w:rsid w:val="00EE30E1"/>
    <w:rsid w:val="00EE656B"/>
    <w:rsid w:val="00EE760C"/>
    <w:rsid w:val="00EE7CB6"/>
    <w:rsid w:val="00EF1B82"/>
    <w:rsid w:val="00EF2401"/>
    <w:rsid w:val="00EF702E"/>
    <w:rsid w:val="00F1074C"/>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3776"/>
    <w:rsid w:val="00FC7114"/>
    <w:rsid w:val="00FC7BB8"/>
    <w:rsid w:val="00FD62CD"/>
    <w:rsid w:val="00FD78A7"/>
    <w:rsid w:val="00FE0A9E"/>
    <w:rsid w:val="00FE0ED2"/>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659188604">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23749183">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2.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BBA96966-B0A9-422E-882E-A673A88E89FA}">
  <ds:schemaRefs>
    <ds:schemaRef ds:uri="http://schemas.microsoft.com/sharepoint/v3/contenttype/forms"/>
  </ds:schemaRefs>
</ds:datastoreItem>
</file>

<file path=customXml/itemProps4.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7</Pages>
  <Words>3139</Words>
  <Characters>16135</Characters>
  <Application>Microsoft Office Word</Application>
  <DocSecurity>0</DocSecurity>
  <Lines>504</Lines>
  <Paragraphs>301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176</cp:revision>
  <cp:lastPrinted>2025-12-02T23:05:00Z</cp:lastPrinted>
  <dcterms:created xsi:type="dcterms:W3CDTF">2023-11-08T06:03:00Z</dcterms:created>
  <dcterms:modified xsi:type="dcterms:W3CDTF">2026-02-16T18:54:00Z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