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188" w:type="dxa"/>
        <w:tblLayout w:type="fixed"/>
        <w:tblLook w:val="04A0" w:firstRow="1" w:lastRow="0" w:firstColumn="1" w:lastColumn="0" w:noHBand="0" w:noVBand="1"/>
      </w:tblPr>
      <w:tblGrid>
        <w:gridCol w:w="8188"/>
      </w:tblGrid>
      <w:tr w:rsidR="001043E0" w14:paraId="025D30CA" w14:textId="77777777" w:rsidTr="00000C5B">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188" w:type="dxa"/>
            <w:tcBorders>
              <w:top w:val="single" w:sz="8" w:space="0" w:color="FFFFFF"/>
              <w:left w:val="single" w:sz="8" w:space="0" w:color="FFFFFF"/>
              <w:right w:val="single" w:sz="8" w:space="0" w:color="FFFFFF"/>
            </w:tcBorders>
          </w:tcPr>
          <w:p w14:paraId="4023CE2F" w14:textId="77777777" w:rsidR="001043E0" w:rsidRPr="001A4AFE" w:rsidRDefault="001043E0" w:rsidP="00F175D8">
            <w:pPr>
              <w:widowControl w:val="0"/>
              <w:spacing w:after="0" w:line="240" w:lineRule="auto"/>
              <w:jc w:val="right"/>
              <w:rPr>
                <w:rFonts w:ascii="Arial" w:eastAsia="Times New Roman" w:hAnsi="Arial" w:cs="Arial"/>
                <w:color w:val="EF782D"/>
                <w:sz w:val="40"/>
                <w:szCs w:val="40"/>
                <w:lang w:eastAsia="es-ES"/>
              </w:rPr>
            </w:pPr>
            <w:r w:rsidRPr="001A4AFE">
              <w:rPr>
                <w:rFonts w:ascii="Arial" w:eastAsia="Times New Roman" w:hAnsi="Arial" w:cs="Arial"/>
                <w:color w:val="EF782D"/>
                <w:sz w:val="40"/>
                <w:szCs w:val="40"/>
                <w:lang w:eastAsia="es-ES"/>
              </w:rPr>
              <w:t xml:space="preserve">TURQUIA </w:t>
            </w:r>
            <w:r w:rsidR="00000C5B">
              <w:rPr>
                <w:rFonts w:ascii="Arial" w:eastAsia="Times New Roman" w:hAnsi="Arial" w:cs="Arial"/>
                <w:color w:val="EF782D"/>
                <w:sz w:val="40"/>
                <w:szCs w:val="40"/>
                <w:lang w:eastAsia="es-ES"/>
              </w:rPr>
              <w:t>FANT</w:t>
            </w:r>
            <w:r w:rsidR="00365647">
              <w:rPr>
                <w:rFonts w:ascii="Arial" w:eastAsia="Times New Roman" w:hAnsi="Arial" w:cs="Arial"/>
                <w:color w:val="EF782D"/>
                <w:sz w:val="40"/>
                <w:szCs w:val="40"/>
                <w:lang w:eastAsia="es-ES"/>
              </w:rPr>
              <w:t>Á</w:t>
            </w:r>
            <w:r w:rsidR="00000C5B">
              <w:rPr>
                <w:rFonts w:ascii="Arial" w:eastAsia="Times New Roman" w:hAnsi="Arial" w:cs="Arial"/>
                <w:color w:val="EF782D"/>
                <w:sz w:val="40"/>
                <w:szCs w:val="40"/>
                <w:lang w:eastAsia="es-ES"/>
              </w:rPr>
              <w:t>STICA</w:t>
            </w:r>
            <w:r w:rsidR="00F175D8">
              <w:rPr>
                <w:rFonts w:ascii="Arial" w:eastAsia="Times New Roman" w:hAnsi="Arial" w:cs="Arial"/>
                <w:color w:val="EF782D"/>
                <w:sz w:val="40"/>
                <w:szCs w:val="40"/>
                <w:lang w:eastAsia="es-ES"/>
              </w:rPr>
              <w:t xml:space="preserve">                       </w:t>
            </w:r>
            <w:r w:rsidR="00F175D8" w:rsidRPr="00F175D8">
              <w:rPr>
                <w:rFonts w:ascii="Arial" w:eastAsia="Times New Roman" w:hAnsi="Arial" w:cs="Arial"/>
                <w:color w:val="EF782D"/>
                <w:sz w:val="24"/>
                <w:szCs w:val="24"/>
                <w:lang w:eastAsia="es-ES"/>
              </w:rPr>
              <w:t>(</w:t>
            </w:r>
            <w:r w:rsidR="00F175D8">
              <w:rPr>
                <w:rFonts w:ascii="Arial" w:eastAsia="Times New Roman" w:hAnsi="Arial" w:cs="Arial"/>
                <w:color w:val="EF782D"/>
                <w:sz w:val="24"/>
                <w:szCs w:val="24"/>
                <w:lang w:eastAsia="es-ES"/>
              </w:rPr>
              <w:t>P</w:t>
            </w:r>
            <w:r w:rsidR="00F175D8" w:rsidRPr="00F175D8">
              <w:rPr>
                <w:rFonts w:ascii="Arial" w:eastAsia="Times New Roman" w:hAnsi="Arial" w:cs="Arial"/>
                <w:color w:val="EF782D"/>
                <w:sz w:val="24"/>
                <w:szCs w:val="24"/>
                <w:lang w:eastAsia="es-ES"/>
              </w:rPr>
              <w:t xml:space="preserve">rimera y </w:t>
            </w:r>
            <w:r w:rsidR="00F175D8">
              <w:rPr>
                <w:rFonts w:ascii="Arial" w:eastAsia="Times New Roman" w:hAnsi="Arial" w:cs="Arial"/>
                <w:color w:val="EF782D"/>
                <w:sz w:val="24"/>
                <w:szCs w:val="24"/>
                <w:lang w:eastAsia="es-ES"/>
              </w:rPr>
              <w:t>L</w:t>
            </w:r>
            <w:r w:rsidR="00F175D8" w:rsidRPr="00F175D8">
              <w:rPr>
                <w:rFonts w:ascii="Arial" w:eastAsia="Times New Roman" w:hAnsi="Arial" w:cs="Arial"/>
                <w:color w:val="EF782D"/>
                <w:sz w:val="24"/>
                <w:szCs w:val="24"/>
                <w:lang w:eastAsia="es-ES"/>
              </w:rPr>
              <w:t>ujo)</w:t>
            </w:r>
            <w:r w:rsidR="00F175D8">
              <w:rPr>
                <w:rFonts w:ascii="Arial" w:eastAsia="Times New Roman" w:hAnsi="Arial" w:cs="Arial"/>
                <w:color w:val="EF782D"/>
                <w:sz w:val="40"/>
                <w:szCs w:val="40"/>
                <w:lang w:eastAsia="es-ES"/>
              </w:rPr>
              <w:t xml:space="preserve">  </w:t>
            </w:r>
            <w:r w:rsidRPr="001A4AFE">
              <w:rPr>
                <w:rFonts w:ascii="Arial" w:eastAsia="Times New Roman" w:hAnsi="Arial" w:cs="Arial"/>
                <w:color w:val="EF782D"/>
                <w:sz w:val="40"/>
                <w:szCs w:val="40"/>
                <w:lang w:eastAsia="es-ES"/>
              </w:rPr>
              <w:t xml:space="preserve"> </w:t>
            </w:r>
          </w:p>
        </w:tc>
      </w:tr>
    </w:tbl>
    <w:p w14:paraId="0A37501D"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5DAB6C7B"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02EB378F"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6A05A809" w14:textId="77777777" w:rsidR="00F175D8" w:rsidRDefault="00F175D8" w:rsidP="00F175D8">
      <w:pPr>
        <w:spacing w:after="0" w:line="240" w:lineRule="auto"/>
        <w:rPr>
          <w:rFonts w:ascii="Arial" w:eastAsia="Times New Roman" w:hAnsi="Arial" w:cs="Arial"/>
          <w:b/>
          <w:color w:val="E36C0A" w:themeColor="accent6" w:themeShade="BF"/>
          <w:sz w:val="18"/>
          <w:szCs w:val="18"/>
          <w:u w:val="single"/>
          <w:lang w:eastAsia="es-ES"/>
        </w:rPr>
      </w:pPr>
    </w:p>
    <w:p w14:paraId="5A39BBE3"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page" w:tblpX="1468" w:tblpY="-55"/>
        <w:tblW w:w="9678" w:type="dxa"/>
        <w:shd w:val="clear" w:color="auto" w:fill="FDE4D0"/>
        <w:tblLayout w:type="fixed"/>
        <w:tblLook w:val="04A0" w:firstRow="1" w:lastRow="0" w:firstColumn="1" w:lastColumn="0" w:noHBand="0" w:noVBand="1"/>
      </w:tblPr>
      <w:tblGrid>
        <w:gridCol w:w="9678"/>
      </w:tblGrid>
      <w:tr w:rsidR="00801C97" w14:paraId="0014C805" w14:textId="77777777" w:rsidTr="6FADF588">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2D850FE5" w14:textId="77777777" w:rsidR="00801C97" w:rsidRDefault="00801C97" w:rsidP="00801C97">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Pr>
                <w:rFonts w:ascii="Arial" w:eastAsia="Arial" w:hAnsi="Arial" w:cs="Arial"/>
                <w:sz w:val="18"/>
                <w:szCs w:val="18"/>
              </w:rPr>
              <w:t xml:space="preserve">Estambul - Ankara - Capadocia - Pamukkale - Éfeso </w:t>
            </w:r>
            <w:r w:rsidR="00B11422">
              <w:rPr>
                <w:rFonts w:ascii="Arial" w:eastAsia="Arial" w:hAnsi="Arial" w:cs="Arial"/>
                <w:sz w:val="18"/>
                <w:szCs w:val="18"/>
              </w:rPr>
              <w:t>–</w:t>
            </w:r>
            <w:r>
              <w:rPr>
                <w:rFonts w:ascii="Arial" w:eastAsia="Arial" w:hAnsi="Arial" w:cs="Arial"/>
                <w:sz w:val="18"/>
                <w:szCs w:val="18"/>
              </w:rPr>
              <w:t xml:space="preserve"> Esmirna</w:t>
            </w:r>
            <w:r w:rsidR="00B11422">
              <w:rPr>
                <w:rFonts w:ascii="Arial" w:eastAsia="Arial" w:hAnsi="Arial" w:cs="Arial"/>
                <w:sz w:val="18"/>
                <w:szCs w:val="18"/>
              </w:rPr>
              <w:t xml:space="preserve"> o Kusadasi</w:t>
            </w:r>
            <w:r>
              <w:rPr>
                <w:rFonts w:ascii="Arial" w:eastAsia="Arial" w:hAnsi="Arial" w:cs="Arial"/>
                <w:sz w:val="18"/>
                <w:szCs w:val="18"/>
              </w:rPr>
              <w:t xml:space="preserve"> - Pergamo - Troya - Canakkale - Bursa</w:t>
            </w:r>
          </w:p>
          <w:p w14:paraId="66EB71A2" w14:textId="77777777" w:rsidR="00801C97" w:rsidRDefault="00801C97" w:rsidP="00801C97">
            <w:pPr>
              <w:widowControl w:val="0"/>
              <w:spacing w:after="0" w:line="240" w:lineRule="auto"/>
              <w:ind w:left="1410" w:hanging="1410"/>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t>sábado, domingo (específicos)</w:t>
            </w:r>
            <w:r w:rsidR="00014FC6">
              <w:rPr>
                <w:rFonts w:ascii="Arial" w:eastAsia="Times New Roman" w:hAnsi="Arial" w:cs="Arial"/>
                <w:color w:val="000000"/>
                <w:sz w:val="18"/>
                <w:szCs w:val="18"/>
                <w:lang w:val="es-MX" w:eastAsia="es-ES"/>
              </w:rPr>
              <w:t xml:space="preserve"> </w:t>
            </w:r>
            <w:r w:rsidR="00014FC6" w:rsidRPr="0038333E">
              <w:rPr>
                <w:rFonts w:ascii="Arial" w:eastAsia="Times New Roman" w:hAnsi="Arial" w:cs="Arial"/>
                <w:color w:val="000000"/>
                <w:sz w:val="18"/>
                <w:szCs w:val="18"/>
                <w:u w:val="single"/>
                <w:lang w:val="es-MX" w:eastAsia="es-ES"/>
              </w:rPr>
              <w:t>Operación mín 2 pax</w:t>
            </w:r>
          </w:p>
          <w:p w14:paraId="73BE8F68" w14:textId="77777777" w:rsidR="00801C97" w:rsidRDefault="00801C97" w:rsidP="6FADF588">
            <w:pPr>
              <w:widowControl w:val="0"/>
              <w:spacing w:after="0" w:line="240" w:lineRule="auto"/>
              <w:ind w:left="1410" w:hanging="1410"/>
              <w:rPr>
                <w:rFonts w:ascii="Arial" w:eastAsia="Times New Roman" w:hAnsi="Arial" w:cs="Arial"/>
                <w:color w:val="000000"/>
                <w:sz w:val="18"/>
                <w:szCs w:val="18"/>
                <w:lang w:eastAsia="es-ES"/>
              </w:rPr>
            </w:pPr>
            <w:r w:rsidRPr="6FADF588">
              <w:rPr>
                <w:rFonts w:ascii="Arial" w:eastAsia="Times New Roman" w:hAnsi="Arial" w:cs="Arial"/>
                <w:color w:val="E36C0A" w:themeColor="accent6" w:themeShade="BF"/>
                <w:sz w:val="18"/>
                <w:szCs w:val="18"/>
                <w:lang w:eastAsia="es-ES"/>
              </w:rPr>
              <w:t>Duración:</w:t>
            </w:r>
            <w:r>
              <w:tab/>
            </w:r>
            <w:r w:rsidRPr="6FADF588">
              <w:rPr>
                <w:rFonts w:ascii="Arial" w:eastAsia="Times New Roman" w:hAnsi="Arial" w:cs="Arial"/>
                <w:color w:val="000000" w:themeColor="text1"/>
                <w:sz w:val="18"/>
                <w:szCs w:val="18"/>
                <w:lang w:eastAsia="es-ES"/>
              </w:rPr>
              <w:t>10 días / 09 noches</w:t>
            </w:r>
            <w:r w:rsidR="00014FC6">
              <w:rPr>
                <w:rFonts w:ascii="Arial" w:eastAsia="Times New Roman" w:hAnsi="Arial" w:cs="Arial"/>
                <w:color w:val="000000" w:themeColor="text1"/>
                <w:sz w:val="18"/>
                <w:szCs w:val="18"/>
                <w:lang w:eastAsia="es-ES"/>
              </w:rPr>
              <w:t xml:space="preserve"> </w:t>
            </w:r>
          </w:p>
          <w:p w14:paraId="6D7DF602" w14:textId="77777777" w:rsidR="00801C97" w:rsidRDefault="00801C97" w:rsidP="00801C97">
            <w:pPr>
              <w:widowControl w:val="0"/>
              <w:spacing w:after="0" w:line="240" w:lineRule="auto"/>
              <w:ind w:left="1410" w:hanging="1410"/>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Pr>
                <w:rFonts w:ascii="Arial" w:eastAsia="Times New Roman" w:hAnsi="Arial" w:cs="Arial"/>
                <w:sz w:val="18"/>
                <w:szCs w:val="18"/>
                <w:lang w:val="es-ES_tradnl" w:eastAsia="es-ES"/>
              </w:rPr>
              <w:t>9 desayunos, 6 cenas</w:t>
            </w:r>
          </w:p>
        </w:tc>
      </w:tr>
    </w:tbl>
    <w:p w14:paraId="41C8F396" w14:textId="77777777" w:rsidR="00F175D8" w:rsidRDefault="00F175D8" w:rsidP="00801C97">
      <w:pPr>
        <w:spacing w:after="0" w:line="240" w:lineRule="auto"/>
        <w:rPr>
          <w:rFonts w:ascii="Arial" w:eastAsia="Times New Roman" w:hAnsi="Arial" w:cs="Arial"/>
          <w:b/>
          <w:color w:val="E36C0A" w:themeColor="accent6" w:themeShade="BF"/>
          <w:sz w:val="18"/>
          <w:szCs w:val="18"/>
          <w:u w:val="single"/>
          <w:lang w:eastAsia="es-ES"/>
        </w:rPr>
      </w:pPr>
    </w:p>
    <w:p w14:paraId="1685FA0F" w14:textId="77777777" w:rsidR="00000C5B" w:rsidRDefault="00000C5B" w:rsidP="00A40338">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72A3D3EC" w14:textId="77777777" w:rsidR="00000C5B" w:rsidRPr="002B0EC8" w:rsidRDefault="00000C5B" w:rsidP="00000C5B">
      <w:pPr>
        <w:spacing w:after="0" w:line="240" w:lineRule="auto"/>
        <w:jc w:val="both"/>
      </w:pPr>
      <w:r>
        <w:tab/>
      </w:r>
      <w:r>
        <w:tab/>
      </w:r>
      <w:r>
        <w:tab/>
      </w:r>
      <w:r>
        <w:tab/>
      </w:r>
      <w:r>
        <w:tab/>
      </w:r>
      <w:r>
        <w:tab/>
      </w:r>
      <w:r>
        <w:tab/>
      </w:r>
      <w:r>
        <w:tab/>
      </w:r>
      <w:r>
        <w:tab/>
      </w:r>
      <w:r>
        <w:tab/>
      </w:r>
      <w:r>
        <w:tab/>
      </w:r>
    </w:p>
    <w:p w14:paraId="667694D9" w14:textId="77777777" w:rsidR="00000C5B" w:rsidRPr="00CF1912" w:rsidRDefault="00000C5B" w:rsidP="00000C5B">
      <w:pPr>
        <w:spacing w:after="0" w:line="240" w:lineRule="auto"/>
        <w:jc w:val="both"/>
        <w:rPr>
          <w:rFonts w:ascii="Arial" w:eastAsia="Arial" w:hAnsi="Arial" w:cs="Arial"/>
          <w:b/>
          <w:color w:val="EF782D"/>
          <w:sz w:val="18"/>
          <w:szCs w:val="18"/>
        </w:rPr>
      </w:pPr>
      <w:bookmarkStart w:id="0" w:name="_heading=h.gjdgxs" w:colFirst="0" w:colLast="0"/>
      <w:bookmarkEnd w:id="0"/>
      <w:r w:rsidRPr="00CF1912">
        <w:rPr>
          <w:rFonts w:ascii="Arial" w:eastAsia="Arial" w:hAnsi="Arial" w:cs="Arial"/>
          <w:b/>
          <w:color w:val="EF782D"/>
          <w:sz w:val="18"/>
          <w:szCs w:val="18"/>
        </w:rPr>
        <w:t xml:space="preserve">Día 1   Estambul </w:t>
      </w:r>
      <w:r w:rsidRPr="00CF1912">
        <w:rPr>
          <w:rFonts w:ascii="Arial" w:eastAsia="Arial" w:hAnsi="Arial" w:cs="Arial"/>
          <w:b/>
          <w:color w:val="EF782D"/>
          <w:sz w:val="18"/>
          <w:szCs w:val="18"/>
        </w:rPr>
        <w:tab/>
      </w:r>
    </w:p>
    <w:p w14:paraId="2FDCCF1E" w14:textId="77777777" w:rsidR="00174A1F" w:rsidRPr="00CF1912" w:rsidRDefault="00174A1F" w:rsidP="00174A1F">
      <w:pPr>
        <w:spacing w:after="0"/>
        <w:jc w:val="both"/>
        <w:rPr>
          <w:rFonts w:ascii="Arial" w:hAnsi="Arial" w:cs="Arial"/>
          <w:sz w:val="18"/>
          <w:szCs w:val="18"/>
          <w:lang w:val="es-MX" w:eastAsia="es-ES"/>
        </w:rPr>
      </w:pPr>
      <w:r w:rsidRPr="00CF1912">
        <w:rPr>
          <w:rFonts w:ascii="Arial" w:hAnsi="Arial" w:cs="Arial"/>
          <w:sz w:val="18"/>
          <w:szCs w:val="18"/>
          <w:lang w:val="es-MX" w:eastAsia="es-ES"/>
        </w:rPr>
        <w:t>Llegada y asistencia. Traslado al hotel. Alojamiento en Estambul.</w:t>
      </w:r>
      <w:bookmarkStart w:id="1" w:name="_Hlk121414950"/>
      <w:r w:rsidRPr="00CF1912">
        <w:rPr>
          <w:rFonts w:ascii="Arial" w:hAnsi="Arial" w:cs="Arial"/>
          <w:sz w:val="18"/>
          <w:szCs w:val="18"/>
          <w:lang w:val="es-MX" w:eastAsia="es-ES"/>
        </w:rPr>
        <w:t xml:space="preserve"> </w:t>
      </w:r>
    </w:p>
    <w:p w14:paraId="5A0EB292" w14:textId="77777777" w:rsidR="00174A1F" w:rsidRPr="001B6F76" w:rsidRDefault="00174A1F" w:rsidP="00174A1F">
      <w:pPr>
        <w:spacing w:after="0"/>
        <w:jc w:val="both"/>
        <w:rPr>
          <w:rFonts w:ascii="Arial" w:hAnsi="Arial" w:cs="Arial"/>
          <w:b/>
          <w:bCs/>
          <w:iCs/>
          <w:color w:val="FF0000"/>
          <w:sz w:val="18"/>
          <w:szCs w:val="18"/>
          <w:lang w:val="es-MX" w:eastAsia="es-ES"/>
        </w:rPr>
      </w:pPr>
      <w:r w:rsidRPr="001B6F76">
        <w:rPr>
          <w:rFonts w:ascii="Arial" w:hAnsi="Arial" w:cs="Arial"/>
          <w:b/>
          <w:bCs/>
          <w:iCs/>
          <w:color w:val="FF0000"/>
          <w:sz w:val="18"/>
          <w:szCs w:val="18"/>
          <w:u w:val="single"/>
          <w:lang w:val="es-MX" w:eastAsia="es-ES"/>
        </w:rPr>
        <w:t>Nota:</w:t>
      </w:r>
      <w:r w:rsidRPr="001B6F76">
        <w:rPr>
          <w:rFonts w:ascii="Arial" w:hAnsi="Arial" w:cs="Arial"/>
          <w:b/>
          <w:bCs/>
          <w:iCs/>
          <w:color w:val="FF0000"/>
          <w:sz w:val="18"/>
          <w:szCs w:val="18"/>
          <w:lang w:val="es-MX" w:eastAsia="es-ES"/>
        </w:rPr>
        <w:t xml:space="preserve"> En las llegadas al Aeropuerto de Estambul (IST) el encuentro con el asistente será en la salida de la puerta No.14, fuera de la terminal. Si el aeropuerto es el de Sabiha (SAW) encontrarán al asistente fuera de la terminal</w:t>
      </w:r>
      <w:bookmarkEnd w:id="1"/>
      <w:r w:rsidR="00FD0F38" w:rsidRPr="001B6F76">
        <w:rPr>
          <w:rFonts w:ascii="Arial" w:hAnsi="Arial" w:cs="Arial"/>
          <w:b/>
          <w:bCs/>
          <w:iCs/>
          <w:color w:val="FF0000"/>
          <w:sz w:val="18"/>
          <w:szCs w:val="18"/>
          <w:lang w:val="es-MX" w:eastAsia="es-ES"/>
        </w:rPr>
        <w:t xml:space="preserve"> en la colum</w:t>
      </w:r>
      <w:r w:rsidR="00BD62BE" w:rsidRPr="001B6F76">
        <w:rPr>
          <w:rFonts w:ascii="Arial" w:hAnsi="Arial" w:cs="Arial"/>
          <w:b/>
          <w:bCs/>
          <w:iCs/>
          <w:color w:val="FF0000"/>
          <w:sz w:val="18"/>
          <w:szCs w:val="18"/>
          <w:lang w:val="es-MX" w:eastAsia="es-ES"/>
        </w:rPr>
        <w:t>na Nº14</w:t>
      </w:r>
    </w:p>
    <w:p w14:paraId="0D0B940D" w14:textId="77777777" w:rsidR="00000C5B" w:rsidRPr="00CF1912" w:rsidRDefault="00000C5B" w:rsidP="00000C5B">
      <w:pPr>
        <w:spacing w:after="0" w:line="240" w:lineRule="auto"/>
        <w:jc w:val="both"/>
        <w:rPr>
          <w:rFonts w:ascii="Arial" w:eastAsia="Arial" w:hAnsi="Arial" w:cs="Arial"/>
          <w:color w:val="000000"/>
          <w:sz w:val="18"/>
          <w:szCs w:val="18"/>
          <w:lang w:val="es-MX"/>
        </w:rPr>
      </w:pPr>
    </w:p>
    <w:p w14:paraId="525E25DA" w14:textId="77777777" w:rsidR="00000C5B" w:rsidRPr="00CF1912" w:rsidRDefault="00000C5B" w:rsidP="00000C5B">
      <w:pPr>
        <w:spacing w:after="0" w:line="240" w:lineRule="auto"/>
        <w:jc w:val="both"/>
        <w:rPr>
          <w:rFonts w:ascii="Arial" w:eastAsia="Arial" w:hAnsi="Arial" w:cs="Arial"/>
          <w:b/>
          <w:color w:val="EF782D"/>
          <w:sz w:val="18"/>
          <w:szCs w:val="18"/>
        </w:rPr>
      </w:pPr>
      <w:r w:rsidRPr="00CF1912">
        <w:rPr>
          <w:rFonts w:ascii="Arial" w:eastAsia="Arial" w:hAnsi="Arial" w:cs="Arial"/>
          <w:b/>
          <w:color w:val="EF782D"/>
          <w:sz w:val="18"/>
          <w:szCs w:val="18"/>
        </w:rPr>
        <w:t xml:space="preserve">Día 2   </w:t>
      </w:r>
      <w:r w:rsidRPr="00CF1912">
        <w:rPr>
          <w:rFonts w:ascii="Arial" w:eastAsia="Arial" w:hAnsi="Arial" w:cs="Arial"/>
          <w:b/>
          <w:color w:val="EF782D"/>
          <w:sz w:val="18"/>
          <w:szCs w:val="18"/>
        </w:rPr>
        <w:tab/>
        <w:t xml:space="preserve">Estambul </w:t>
      </w:r>
    </w:p>
    <w:p w14:paraId="535FCEF9" w14:textId="77777777" w:rsidR="00000C5B" w:rsidRPr="00CF1912" w:rsidRDefault="00000C5B" w:rsidP="00000C5B">
      <w:pPr>
        <w:spacing w:after="0" w:line="240" w:lineRule="auto"/>
        <w:jc w:val="both"/>
        <w:rPr>
          <w:rFonts w:ascii="Arial" w:eastAsia="Times New Roman" w:hAnsi="Arial" w:cs="Arial"/>
          <w:color w:val="000000" w:themeColor="text1"/>
          <w:sz w:val="18"/>
          <w:szCs w:val="18"/>
          <w:lang w:eastAsia="es-ES"/>
        </w:rPr>
      </w:pPr>
      <w:r w:rsidRPr="00CF1912">
        <w:rPr>
          <w:rFonts w:ascii="Arial" w:eastAsia="Times New Roman" w:hAnsi="Arial" w:cs="Arial"/>
          <w:b/>
          <w:i/>
          <w:color w:val="000000" w:themeColor="text1"/>
          <w:sz w:val="18"/>
          <w:szCs w:val="18"/>
          <w:u w:val="single"/>
          <w:lang w:eastAsia="es-ES"/>
        </w:rPr>
        <w:t>Desayuno</w:t>
      </w:r>
      <w:r w:rsidRPr="00CF1912">
        <w:rPr>
          <w:rFonts w:ascii="Arial" w:eastAsia="Times New Roman" w:hAnsi="Arial" w:cs="Arial"/>
          <w:color w:val="000000" w:themeColor="text1"/>
          <w:sz w:val="18"/>
          <w:szCs w:val="18"/>
          <w:lang w:eastAsia="es-ES"/>
        </w:rPr>
        <w:t xml:space="preserve">, Día libre con posibilidad de tener </w:t>
      </w:r>
      <w:r w:rsidR="00C53F34" w:rsidRPr="00CF1912">
        <w:rPr>
          <w:rFonts w:ascii="Arial" w:eastAsia="Times New Roman" w:hAnsi="Arial" w:cs="Arial"/>
          <w:color w:val="000000" w:themeColor="text1"/>
          <w:sz w:val="18"/>
          <w:szCs w:val="18"/>
          <w:lang w:eastAsia="es-ES"/>
        </w:rPr>
        <w:t>una</w:t>
      </w:r>
      <w:r w:rsidRPr="00CF1912">
        <w:rPr>
          <w:rFonts w:ascii="Arial" w:eastAsia="Times New Roman" w:hAnsi="Arial" w:cs="Arial"/>
          <w:color w:val="000000" w:themeColor="text1"/>
          <w:sz w:val="18"/>
          <w:szCs w:val="18"/>
          <w:lang w:eastAsia="es-ES"/>
        </w:rPr>
        <w:t xml:space="preserve"> excursión opcional</w:t>
      </w:r>
      <w:r w:rsidR="00C53F34" w:rsidRPr="00CF1912">
        <w:rPr>
          <w:rFonts w:ascii="Arial" w:eastAsia="Times New Roman" w:hAnsi="Arial" w:cs="Arial"/>
          <w:color w:val="000000" w:themeColor="text1"/>
          <w:sz w:val="18"/>
          <w:szCs w:val="18"/>
          <w:lang w:eastAsia="es-ES"/>
        </w:rPr>
        <w:t xml:space="preserve"> </w:t>
      </w:r>
      <w:r w:rsidR="00C53F34" w:rsidRPr="00CF1912">
        <w:rPr>
          <w:rFonts w:ascii="Arial" w:hAnsi="Arial" w:cs="Arial"/>
          <w:sz w:val="18"/>
          <w:szCs w:val="18"/>
          <w:lang w:val="es-MX" w:eastAsia="es-ES"/>
        </w:rPr>
        <w:t>“Bósforo y Barrio Sultanahmet”</w:t>
      </w:r>
      <w:r w:rsidRPr="00CF1912">
        <w:rPr>
          <w:rFonts w:ascii="Arial" w:eastAsia="Times New Roman" w:hAnsi="Arial" w:cs="Arial"/>
          <w:color w:val="000000" w:themeColor="text1"/>
          <w:sz w:val="18"/>
          <w:szCs w:val="18"/>
          <w:lang w:eastAsia="es-ES"/>
        </w:rPr>
        <w:t xml:space="preserve"> Alojamiento.</w:t>
      </w:r>
    </w:p>
    <w:p w14:paraId="0E27B00A" w14:textId="77777777" w:rsidR="00C53F34" w:rsidRPr="00CF1912" w:rsidRDefault="00C53F34" w:rsidP="00000C5B">
      <w:pPr>
        <w:spacing w:after="0" w:line="240" w:lineRule="auto"/>
        <w:jc w:val="both"/>
        <w:rPr>
          <w:rFonts w:ascii="Arial" w:eastAsia="Times New Roman" w:hAnsi="Arial" w:cs="Arial"/>
          <w:color w:val="000000" w:themeColor="text1"/>
          <w:sz w:val="18"/>
          <w:szCs w:val="18"/>
          <w:lang w:eastAsia="es-ES"/>
        </w:rPr>
      </w:pPr>
    </w:p>
    <w:p w14:paraId="7684B4B7" w14:textId="10CCD51F" w:rsidR="00000C5B" w:rsidRPr="00CF1912" w:rsidRDefault="00FA6819" w:rsidP="00FA6819">
      <w:pPr>
        <w:jc w:val="both"/>
        <w:rPr>
          <w:rFonts w:ascii="Arial" w:hAnsi="Arial" w:cs="Arial"/>
          <w:b/>
          <w:bCs/>
          <w:i/>
          <w:iCs/>
          <w:sz w:val="18"/>
          <w:szCs w:val="18"/>
          <w:lang w:val="es-MX" w:eastAsia="es-ES"/>
        </w:rPr>
      </w:pPr>
      <w:r w:rsidRPr="00CF1912">
        <w:rPr>
          <w:rFonts w:ascii="Arial" w:hAnsi="Arial" w:cs="Arial"/>
          <w:b/>
          <w:bCs/>
          <w:i/>
          <w:iCs/>
          <w:sz w:val="18"/>
          <w:szCs w:val="18"/>
          <w:lang w:val="es-MX" w:eastAsia="es-ES"/>
        </w:rPr>
        <w:t>EXCURSIÓN OPCİONAL</w:t>
      </w:r>
      <w:r w:rsidR="001B6F76">
        <w:rPr>
          <w:rFonts w:ascii="Arial" w:hAnsi="Arial" w:cs="Arial"/>
          <w:b/>
          <w:bCs/>
          <w:i/>
          <w:iCs/>
          <w:sz w:val="18"/>
          <w:szCs w:val="18"/>
          <w:lang w:val="es-MX" w:eastAsia="es-ES"/>
        </w:rPr>
        <w:t xml:space="preserve"> NO INCLUIDA</w:t>
      </w:r>
      <w:r w:rsidRPr="00CF1912">
        <w:rPr>
          <w:rFonts w:ascii="Arial" w:hAnsi="Arial" w:cs="Arial"/>
          <w:b/>
          <w:bCs/>
          <w:i/>
          <w:iCs/>
          <w:sz w:val="18"/>
          <w:szCs w:val="18"/>
          <w:lang w:val="es-MX" w:eastAsia="es-ES"/>
        </w:rPr>
        <w:t xml:space="preserve"> | BÓSFORO Y BARRIO SULTANAHMET </w:t>
      </w:r>
      <w:r w:rsidR="001B6F76" w:rsidRPr="00CF1912">
        <w:rPr>
          <w:rFonts w:ascii="Arial" w:hAnsi="Arial" w:cs="Arial"/>
          <w:b/>
          <w:bCs/>
          <w:i/>
          <w:iCs/>
          <w:sz w:val="18"/>
          <w:szCs w:val="18"/>
          <w:lang w:val="es-MX" w:eastAsia="es-ES"/>
        </w:rPr>
        <w:t>(Día</w:t>
      </w:r>
      <w:r w:rsidRPr="00CF1912">
        <w:rPr>
          <w:rFonts w:ascii="Arial" w:hAnsi="Arial" w:cs="Arial"/>
          <w:b/>
          <w:bCs/>
          <w:i/>
          <w:iCs/>
          <w:sz w:val="18"/>
          <w:szCs w:val="18"/>
          <w:lang w:val="es-MX" w:eastAsia="es-ES"/>
        </w:rPr>
        <w:t xml:space="preserve"> completo con almuerzo</w:t>
      </w:r>
      <w:r w:rsidR="001B6F76">
        <w:rPr>
          <w:rFonts w:ascii="Arial" w:hAnsi="Arial" w:cs="Arial"/>
          <w:b/>
          <w:bCs/>
          <w:i/>
          <w:iCs/>
          <w:sz w:val="18"/>
          <w:szCs w:val="18"/>
          <w:lang w:val="es-MX" w:eastAsia="es-ES"/>
        </w:rPr>
        <w:t>)</w:t>
      </w:r>
      <w:r w:rsidRPr="00CF1912">
        <w:rPr>
          <w:rFonts w:ascii="Arial" w:hAnsi="Arial" w:cs="Arial"/>
          <w:b/>
          <w:bCs/>
          <w:i/>
          <w:iCs/>
          <w:sz w:val="18"/>
          <w:szCs w:val="18"/>
          <w:lang w:val="es-MX" w:eastAsia="es-ES"/>
        </w:rPr>
        <w:t xml:space="preserve"> </w:t>
      </w:r>
      <w:r w:rsidR="00000C5B" w:rsidRPr="00CF1912">
        <w:rPr>
          <w:rFonts w:ascii="Arial" w:eastAsia="Times New Roman" w:hAnsi="Arial" w:cs="Arial"/>
          <w:sz w:val="18"/>
          <w:szCs w:val="18"/>
          <w:lang w:eastAsia="es-ES"/>
        </w:rPr>
        <w:t>Salida del hotel para visita al Bazar Egipcio (mercado de las especias) y a continuación recorrido en barco por el Bósforo, el estrecho que separa Europa de Asia donde podremos disfrutar de la gran belleza de los bosques de Estambul, de sus palacios y de los yalı, palacetes de madera construidos en ambas orillas.</w:t>
      </w:r>
      <w:r w:rsidR="00C53F34" w:rsidRPr="00CF1912">
        <w:rPr>
          <w:rFonts w:ascii="Arial" w:eastAsia="Times New Roman" w:hAnsi="Arial" w:cs="Arial"/>
          <w:sz w:val="18"/>
          <w:szCs w:val="18"/>
          <w:lang w:eastAsia="es-ES"/>
        </w:rPr>
        <w:t xml:space="preserve"> Almuerzo. </w:t>
      </w:r>
      <w:r w:rsidR="00000C5B" w:rsidRPr="00CF1912">
        <w:rPr>
          <w:rFonts w:ascii="Arial" w:eastAsia="Times New Roman" w:hAnsi="Arial" w:cs="Arial"/>
          <w:sz w:val="18"/>
          <w:szCs w:val="18"/>
          <w:lang w:eastAsia="es-ES"/>
        </w:rPr>
        <w:t>Por la tarde visita al barrio Sultanahmet con la plaza del Hipódromo Romano, la Mezquita Azul, única entre todas las mezquitas otomanas a tener 6 minaretes y la espléndida basílica de Santa Sofía del siglo VI. Regreso al hotel. (</w:t>
      </w:r>
      <w:r w:rsidR="00C53F34" w:rsidRPr="00CF1912">
        <w:rPr>
          <w:rFonts w:ascii="Arial" w:eastAsia="Times New Roman" w:hAnsi="Arial" w:cs="Arial"/>
          <w:sz w:val="18"/>
          <w:szCs w:val="18"/>
          <w:lang w:eastAsia="es-ES"/>
        </w:rPr>
        <w:t>Opera</w:t>
      </w:r>
      <w:r w:rsidR="00000C5B" w:rsidRPr="00CF1912">
        <w:rPr>
          <w:rFonts w:ascii="Arial" w:eastAsia="Times New Roman" w:hAnsi="Arial" w:cs="Arial"/>
          <w:sz w:val="18"/>
          <w:szCs w:val="18"/>
          <w:lang w:eastAsia="es-ES"/>
        </w:rPr>
        <w:t xml:space="preserve"> Mínimo 2 pasajeros)</w:t>
      </w:r>
    </w:p>
    <w:p w14:paraId="42398EDD" w14:textId="77777777" w:rsidR="00000C5B" w:rsidRPr="00CF1912" w:rsidRDefault="00000C5B" w:rsidP="00000C5B">
      <w:pPr>
        <w:spacing w:after="0" w:line="240" w:lineRule="auto"/>
        <w:jc w:val="both"/>
        <w:rPr>
          <w:rFonts w:ascii="Arial" w:eastAsia="Arial" w:hAnsi="Arial" w:cs="Arial"/>
          <w:b/>
          <w:color w:val="EF782D"/>
          <w:sz w:val="18"/>
          <w:szCs w:val="18"/>
        </w:rPr>
      </w:pPr>
      <w:r w:rsidRPr="00CF1912">
        <w:rPr>
          <w:rFonts w:ascii="Arial" w:eastAsia="Arial" w:hAnsi="Arial" w:cs="Arial"/>
          <w:b/>
          <w:color w:val="EF782D"/>
          <w:sz w:val="18"/>
          <w:szCs w:val="18"/>
        </w:rPr>
        <w:t xml:space="preserve">Día 3   Estambul – Ankara </w:t>
      </w:r>
    </w:p>
    <w:p w14:paraId="682C812E" w14:textId="77777777" w:rsidR="00000C5B" w:rsidRPr="00CF1912" w:rsidRDefault="00000C5B" w:rsidP="00000C5B">
      <w:pPr>
        <w:spacing w:after="0" w:line="240" w:lineRule="auto"/>
        <w:jc w:val="both"/>
        <w:rPr>
          <w:rFonts w:ascii="Arial" w:eastAsia="Times New Roman" w:hAnsi="Arial" w:cs="Arial"/>
          <w:color w:val="000000" w:themeColor="text1"/>
          <w:sz w:val="18"/>
          <w:szCs w:val="18"/>
          <w:lang w:eastAsia="es-ES"/>
        </w:rPr>
      </w:pPr>
      <w:r w:rsidRPr="00CF1912">
        <w:rPr>
          <w:rFonts w:ascii="Arial" w:eastAsia="Times New Roman" w:hAnsi="Arial" w:cs="Arial"/>
          <w:b/>
          <w:i/>
          <w:color w:val="000000" w:themeColor="text1"/>
          <w:sz w:val="18"/>
          <w:szCs w:val="18"/>
          <w:u w:val="single"/>
          <w:lang w:eastAsia="es-ES"/>
        </w:rPr>
        <w:t>Desayuno</w:t>
      </w:r>
      <w:r w:rsidRPr="00CF1912">
        <w:rPr>
          <w:rFonts w:ascii="Arial" w:eastAsia="Times New Roman" w:hAnsi="Arial" w:cs="Arial"/>
          <w:i/>
          <w:color w:val="000000" w:themeColor="text1"/>
          <w:sz w:val="18"/>
          <w:szCs w:val="18"/>
          <w:u w:val="single"/>
          <w:lang w:eastAsia="es-ES"/>
        </w:rPr>
        <w:t>.</w:t>
      </w:r>
      <w:r w:rsidRPr="00CF1912">
        <w:rPr>
          <w:rFonts w:ascii="Arial" w:eastAsia="Times New Roman" w:hAnsi="Arial" w:cs="Arial"/>
          <w:color w:val="000000" w:themeColor="text1"/>
          <w:sz w:val="18"/>
          <w:szCs w:val="18"/>
          <w:lang w:eastAsia="es-ES"/>
        </w:rPr>
        <w:t xml:space="preserve"> Mañana libre con posibilidad de tener una excursión opcional “Palacio Topkapi y Gran </w:t>
      </w:r>
      <w:r w:rsidR="00F56687" w:rsidRPr="00CF1912">
        <w:rPr>
          <w:rFonts w:ascii="Arial" w:eastAsia="Times New Roman" w:hAnsi="Arial" w:cs="Arial"/>
          <w:color w:val="000000" w:themeColor="text1"/>
          <w:sz w:val="18"/>
          <w:szCs w:val="18"/>
          <w:lang w:eastAsia="es-ES"/>
        </w:rPr>
        <w:t>Bazar</w:t>
      </w:r>
      <w:r w:rsidR="00C53F34" w:rsidRPr="00CF1912">
        <w:rPr>
          <w:rFonts w:ascii="Arial" w:eastAsia="Times New Roman" w:hAnsi="Arial" w:cs="Arial"/>
          <w:color w:val="000000" w:themeColor="text1"/>
          <w:sz w:val="18"/>
          <w:szCs w:val="18"/>
          <w:lang w:eastAsia="es-ES"/>
        </w:rPr>
        <w:t>”. S</w:t>
      </w:r>
      <w:r w:rsidRPr="00CF1912">
        <w:rPr>
          <w:rFonts w:ascii="Arial" w:eastAsia="Times New Roman" w:hAnsi="Arial" w:cs="Arial"/>
          <w:color w:val="000000" w:themeColor="text1"/>
          <w:sz w:val="18"/>
          <w:szCs w:val="18"/>
          <w:lang w:eastAsia="es-ES"/>
        </w:rPr>
        <w:t>alida en autocar para Ankara</w:t>
      </w:r>
      <w:r w:rsidR="00C53F34" w:rsidRPr="00CF1912">
        <w:rPr>
          <w:rFonts w:ascii="Arial" w:eastAsia="Times New Roman" w:hAnsi="Arial" w:cs="Arial"/>
          <w:color w:val="000000" w:themeColor="text1"/>
          <w:sz w:val="18"/>
          <w:szCs w:val="18"/>
          <w:lang w:eastAsia="es-ES"/>
        </w:rPr>
        <w:t xml:space="preserve"> </w:t>
      </w:r>
      <w:r w:rsidR="00C53F34" w:rsidRPr="00CF1912">
        <w:rPr>
          <w:rFonts w:ascii="Arial" w:hAnsi="Arial" w:cs="Arial"/>
          <w:sz w:val="18"/>
          <w:szCs w:val="18"/>
          <w:lang w:val="es-MX" w:eastAsia="es-ES"/>
        </w:rPr>
        <w:t>(450 km)</w:t>
      </w:r>
      <w:r w:rsidRPr="00CF1912">
        <w:rPr>
          <w:rFonts w:ascii="Arial" w:eastAsia="Times New Roman" w:hAnsi="Arial" w:cs="Arial"/>
          <w:color w:val="000000" w:themeColor="text1"/>
          <w:sz w:val="18"/>
          <w:szCs w:val="18"/>
          <w:lang w:eastAsia="es-ES"/>
        </w:rPr>
        <w:t>, pasando por el puente intercontinental de Estambul. Llegada a la capital del país. Llegada al hotel</w:t>
      </w:r>
      <w:r w:rsidRPr="00CF1912">
        <w:rPr>
          <w:rFonts w:ascii="Arial" w:eastAsia="Times New Roman" w:hAnsi="Arial" w:cs="Arial"/>
          <w:b/>
          <w:color w:val="000000" w:themeColor="text1"/>
          <w:sz w:val="18"/>
          <w:szCs w:val="18"/>
          <w:lang w:eastAsia="es-ES"/>
        </w:rPr>
        <w:t xml:space="preserve">. </w:t>
      </w:r>
      <w:r w:rsidRPr="00CF1912">
        <w:rPr>
          <w:rFonts w:ascii="Arial" w:eastAsia="Times New Roman" w:hAnsi="Arial" w:cs="Arial"/>
          <w:b/>
          <w:i/>
          <w:color w:val="000000" w:themeColor="text1"/>
          <w:sz w:val="18"/>
          <w:szCs w:val="18"/>
          <w:u w:val="single"/>
          <w:lang w:eastAsia="es-ES"/>
        </w:rPr>
        <w:t>Cena</w:t>
      </w:r>
      <w:r w:rsidRPr="00CF1912">
        <w:rPr>
          <w:rFonts w:ascii="Arial" w:eastAsia="Times New Roman" w:hAnsi="Arial" w:cs="Arial"/>
          <w:b/>
          <w:color w:val="000000" w:themeColor="text1"/>
          <w:sz w:val="18"/>
          <w:szCs w:val="18"/>
          <w:lang w:eastAsia="es-ES"/>
        </w:rPr>
        <w:t xml:space="preserve"> </w:t>
      </w:r>
      <w:r w:rsidRPr="00CF1912">
        <w:rPr>
          <w:rFonts w:ascii="Arial" w:eastAsia="Times New Roman" w:hAnsi="Arial" w:cs="Arial"/>
          <w:color w:val="000000" w:themeColor="text1"/>
          <w:sz w:val="18"/>
          <w:szCs w:val="18"/>
          <w:lang w:eastAsia="es-ES"/>
        </w:rPr>
        <w:t>y alojamiento.</w:t>
      </w:r>
    </w:p>
    <w:p w14:paraId="60061E4C" w14:textId="77777777" w:rsidR="00000C5B" w:rsidRPr="00CF1912" w:rsidRDefault="00000C5B" w:rsidP="00000C5B">
      <w:pPr>
        <w:spacing w:after="0" w:line="240" w:lineRule="auto"/>
        <w:jc w:val="both"/>
        <w:rPr>
          <w:rFonts w:ascii="Arial" w:eastAsia="Times New Roman" w:hAnsi="Arial" w:cs="Arial"/>
          <w:b/>
          <w:i/>
          <w:color w:val="C00000"/>
          <w:sz w:val="18"/>
          <w:szCs w:val="18"/>
          <w:u w:val="single"/>
          <w:lang w:eastAsia="es-ES"/>
        </w:rPr>
      </w:pPr>
    </w:p>
    <w:p w14:paraId="6278004B" w14:textId="203D17AF" w:rsidR="00000C5B" w:rsidRPr="00CF1912" w:rsidRDefault="00FA6819" w:rsidP="00D04770">
      <w:pPr>
        <w:jc w:val="both"/>
        <w:rPr>
          <w:rFonts w:ascii="Arial" w:hAnsi="Arial" w:cs="Arial"/>
          <w:b/>
          <w:bCs/>
          <w:i/>
          <w:iCs/>
          <w:sz w:val="18"/>
          <w:szCs w:val="18"/>
          <w:lang w:val="es-MX" w:eastAsia="es-ES"/>
        </w:rPr>
      </w:pPr>
      <w:r w:rsidRPr="00CF1912">
        <w:rPr>
          <w:rFonts w:ascii="Arial" w:hAnsi="Arial" w:cs="Arial"/>
          <w:b/>
          <w:bCs/>
          <w:i/>
          <w:iCs/>
          <w:sz w:val="18"/>
          <w:szCs w:val="18"/>
          <w:lang w:val="es-MX" w:eastAsia="es-ES"/>
        </w:rPr>
        <w:t>EXCURSIÓN OPCİONAL</w:t>
      </w:r>
      <w:r w:rsidR="001F1B32" w:rsidRPr="001F1B32">
        <w:rPr>
          <w:rFonts w:ascii="Arial" w:hAnsi="Arial" w:cs="Arial"/>
          <w:b/>
          <w:bCs/>
          <w:i/>
          <w:iCs/>
          <w:sz w:val="18"/>
          <w:szCs w:val="18"/>
          <w:lang w:val="es-MX" w:eastAsia="es-ES"/>
        </w:rPr>
        <w:t xml:space="preserve"> </w:t>
      </w:r>
      <w:r w:rsidR="001F1B32">
        <w:rPr>
          <w:rFonts w:ascii="Arial" w:hAnsi="Arial" w:cs="Arial"/>
          <w:b/>
          <w:bCs/>
          <w:i/>
          <w:iCs/>
          <w:sz w:val="18"/>
          <w:szCs w:val="18"/>
          <w:lang w:val="es-MX" w:eastAsia="es-ES"/>
        </w:rPr>
        <w:t>NO INCLUIDA |</w:t>
      </w:r>
      <w:r w:rsidRPr="00CF1912">
        <w:rPr>
          <w:rFonts w:ascii="Arial" w:hAnsi="Arial" w:cs="Arial"/>
          <w:b/>
          <w:bCs/>
          <w:i/>
          <w:iCs/>
          <w:sz w:val="18"/>
          <w:szCs w:val="18"/>
          <w:lang w:val="es-MX" w:eastAsia="es-ES"/>
        </w:rPr>
        <w:t xml:space="preserve"> PALACIO TOPKAPI Y GRAN BAZAR (Medio día sin almuerzo) </w:t>
      </w:r>
      <w:r w:rsidR="00000C5B" w:rsidRPr="00CF1912">
        <w:rPr>
          <w:rFonts w:ascii="Arial" w:eastAsia="Times New Roman" w:hAnsi="Arial" w:cs="Arial"/>
          <w:sz w:val="18"/>
          <w:szCs w:val="18"/>
          <w:lang w:eastAsia="es-ES"/>
        </w:rPr>
        <w:t xml:space="preserve">Salida del hotel para visita del Palacio de Topkapi, residencia de los sultanes del imperio otomano, famoso por su excelente colección de joyas y porcelanas. </w:t>
      </w:r>
      <w:r w:rsidR="00C53F34" w:rsidRPr="00CF1912">
        <w:rPr>
          <w:rFonts w:ascii="Arial" w:hAnsi="Arial" w:cs="Arial"/>
          <w:i/>
          <w:iCs/>
          <w:sz w:val="18"/>
          <w:szCs w:val="18"/>
          <w:lang w:val="es-MX" w:eastAsia="es-ES"/>
        </w:rPr>
        <w:t>(Sección Harén con tiquete suplementario</w:t>
      </w:r>
      <w:r w:rsidR="00000C5B" w:rsidRPr="00CF1912">
        <w:rPr>
          <w:rFonts w:ascii="Arial" w:eastAsia="Times New Roman" w:hAnsi="Arial" w:cs="Arial"/>
          <w:sz w:val="18"/>
          <w:szCs w:val="18"/>
          <w:lang w:eastAsia="es-ES"/>
        </w:rPr>
        <w:t>). Continuación para tiempo libre en el Gran Bazar (cerrado los domingos y fiestas religiosas), edificio que alberga más de 4000 tiendas en su interior. Regreso al hotel.  (Mínimo 2 pasajeros)</w:t>
      </w:r>
    </w:p>
    <w:p w14:paraId="7F53FD17" w14:textId="77777777" w:rsidR="00000C5B" w:rsidRPr="00CF1912" w:rsidRDefault="00000C5B" w:rsidP="00000C5B">
      <w:pPr>
        <w:spacing w:after="0" w:line="240" w:lineRule="auto"/>
        <w:jc w:val="both"/>
        <w:rPr>
          <w:rFonts w:ascii="Arial" w:eastAsia="Arial" w:hAnsi="Arial" w:cs="Arial"/>
          <w:b/>
          <w:color w:val="EF782D"/>
          <w:sz w:val="18"/>
          <w:szCs w:val="18"/>
        </w:rPr>
      </w:pPr>
      <w:r w:rsidRPr="00CF1912">
        <w:rPr>
          <w:rFonts w:ascii="Arial" w:eastAsia="Arial" w:hAnsi="Arial" w:cs="Arial"/>
          <w:b/>
          <w:color w:val="EF782D"/>
          <w:sz w:val="18"/>
          <w:szCs w:val="18"/>
        </w:rPr>
        <w:t xml:space="preserve">Día 4   Ankara – Capadocia </w:t>
      </w:r>
    </w:p>
    <w:p w14:paraId="3095BF6C" w14:textId="77777777" w:rsidR="0009155B" w:rsidRPr="00CF1912" w:rsidRDefault="0009155B" w:rsidP="0009155B">
      <w:pPr>
        <w:jc w:val="both"/>
        <w:rPr>
          <w:rFonts w:ascii="Arial" w:hAnsi="Arial" w:cs="Arial"/>
          <w:sz w:val="18"/>
          <w:szCs w:val="18"/>
          <w:lang w:val="es-MX" w:eastAsia="es-ES"/>
        </w:rPr>
      </w:pPr>
      <w:r w:rsidRPr="00CF1912">
        <w:rPr>
          <w:rFonts w:ascii="Arial" w:hAnsi="Arial" w:cs="Arial"/>
          <w:b/>
          <w:i/>
          <w:sz w:val="18"/>
          <w:szCs w:val="18"/>
          <w:u w:val="single"/>
          <w:lang w:val="es-MX" w:eastAsia="es-ES"/>
        </w:rPr>
        <w:t>Desayuno</w:t>
      </w:r>
      <w:r w:rsidRPr="00CF1912">
        <w:rPr>
          <w:rFonts w:ascii="Arial" w:hAnsi="Arial" w:cs="Arial"/>
          <w:sz w:val="18"/>
          <w:szCs w:val="18"/>
          <w:lang w:val="es-MX" w:eastAsia="es-ES"/>
        </w:rPr>
        <w:t xml:space="preserve"> en el hotel</w:t>
      </w:r>
      <w:r w:rsidR="008E5F27" w:rsidRPr="00CF1912">
        <w:rPr>
          <w:rFonts w:ascii="Arial" w:hAnsi="Arial" w:cs="Arial"/>
          <w:sz w:val="18"/>
          <w:szCs w:val="18"/>
          <w:lang w:val="es-MX" w:eastAsia="es-ES"/>
        </w:rPr>
        <w:t>.</w:t>
      </w:r>
      <w:r w:rsidRPr="00CF1912">
        <w:rPr>
          <w:rFonts w:ascii="Arial" w:hAnsi="Arial" w:cs="Arial"/>
          <w:sz w:val="18"/>
          <w:szCs w:val="18"/>
          <w:lang w:val="es-MX" w:eastAsia="es-ES"/>
        </w:rPr>
        <w:t xml:space="preserve"> Visita a la capital de Turquía con el Museo de las Civilizaciones de Anatolia con exposición de restos paleolíticos, neolíticos, hitita, frigia Urartu etc. Y el Mausoleo de Ataturk, dedicado al fundador de la República Turca. Salida para Capadocia. En el camino, visita a la ciudad subterránea de Saratli construidas por las comunidades cristianas para protegerse de los ataques árabes. La ciudad subterránea conserva los establos, salas comunes, sala de reuniones y pequeñas habitaciones para las familias Llegada al hotel de Capadocia. </w:t>
      </w:r>
      <w:r w:rsidRPr="00CF1912">
        <w:rPr>
          <w:rFonts w:ascii="Arial" w:hAnsi="Arial" w:cs="Arial"/>
          <w:b/>
          <w:sz w:val="18"/>
          <w:szCs w:val="18"/>
          <w:u w:val="single"/>
          <w:lang w:val="es-MX" w:eastAsia="es-ES"/>
        </w:rPr>
        <w:t>Cena</w:t>
      </w:r>
      <w:r w:rsidRPr="00CF1912">
        <w:rPr>
          <w:rFonts w:ascii="Arial" w:hAnsi="Arial" w:cs="Arial"/>
          <w:sz w:val="18"/>
          <w:szCs w:val="18"/>
          <w:lang w:val="es-MX" w:eastAsia="es-ES"/>
        </w:rPr>
        <w:t xml:space="preserve"> en el hotel. </w:t>
      </w:r>
    </w:p>
    <w:p w14:paraId="6EA7BBF8" w14:textId="77777777" w:rsidR="00000C5B" w:rsidRPr="00CF1912" w:rsidRDefault="00000C5B" w:rsidP="00000C5B">
      <w:pPr>
        <w:spacing w:after="0" w:line="240" w:lineRule="auto"/>
        <w:jc w:val="both"/>
        <w:rPr>
          <w:rFonts w:ascii="Arial" w:eastAsia="Arial" w:hAnsi="Arial" w:cs="Arial"/>
          <w:b/>
          <w:color w:val="EF782D"/>
          <w:sz w:val="18"/>
          <w:szCs w:val="18"/>
        </w:rPr>
      </w:pPr>
      <w:r w:rsidRPr="00CF1912">
        <w:rPr>
          <w:rFonts w:ascii="Arial" w:eastAsia="Arial" w:hAnsi="Arial" w:cs="Arial"/>
          <w:b/>
          <w:color w:val="EF782D"/>
          <w:sz w:val="18"/>
          <w:szCs w:val="18"/>
        </w:rPr>
        <w:t xml:space="preserve">Día 5   Capadocia </w:t>
      </w:r>
    </w:p>
    <w:p w14:paraId="2755FFBE" w14:textId="523ECD4D" w:rsidR="00BB0D70" w:rsidRPr="00CF1912" w:rsidRDefault="00D04770" w:rsidP="00BB0D70">
      <w:pPr>
        <w:spacing w:after="0" w:line="240" w:lineRule="exact"/>
        <w:jc w:val="both"/>
        <w:rPr>
          <w:rFonts w:ascii="Arial" w:eastAsia="Times New Roman" w:hAnsi="Arial" w:cs="Arial"/>
          <w:sz w:val="18"/>
          <w:szCs w:val="18"/>
          <w:lang w:eastAsia="es-ES"/>
        </w:rPr>
      </w:pPr>
      <w:r w:rsidRPr="00CF1912">
        <w:rPr>
          <w:rFonts w:ascii="Arial" w:hAnsi="Arial" w:cs="Arial"/>
          <w:b/>
          <w:bCs/>
          <w:i/>
          <w:iCs/>
          <w:sz w:val="18"/>
          <w:szCs w:val="18"/>
          <w:lang w:val="es-MX" w:eastAsia="es-ES"/>
        </w:rPr>
        <w:t>EXCURSIÓN OPCİONAL</w:t>
      </w:r>
      <w:r w:rsidR="001F1B32">
        <w:rPr>
          <w:rFonts w:ascii="Arial" w:hAnsi="Arial" w:cs="Arial"/>
          <w:b/>
          <w:bCs/>
          <w:i/>
          <w:iCs/>
          <w:sz w:val="18"/>
          <w:szCs w:val="18"/>
          <w:lang w:val="es-MX" w:eastAsia="es-ES"/>
        </w:rPr>
        <w:t xml:space="preserve"> NO INCLUIDA</w:t>
      </w:r>
      <w:r w:rsidRPr="00CF1912">
        <w:rPr>
          <w:rFonts w:ascii="Arial" w:hAnsi="Arial" w:cs="Arial"/>
          <w:b/>
          <w:bCs/>
          <w:i/>
          <w:iCs/>
          <w:sz w:val="18"/>
          <w:szCs w:val="18"/>
          <w:lang w:val="es-MX" w:eastAsia="es-ES"/>
        </w:rPr>
        <w:t xml:space="preserve"> | VUELO EN GLOBO </w:t>
      </w:r>
      <w:r w:rsidR="00000C5B" w:rsidRPr="00CF1912">
        <w:rPr>
          <w:rFonts w:ascii="Arial" w:eastAsia="Times New Roman" w:hAnsi="Arial" w:cs="Arial"/>
          <w:sz w:val="18"/>
          <w:szCs w:val="18"/>
          <w:lang w:eastAsia="es-ES"/>
        </w:rPr>
        <w:t>Al amane</w:t>
      </w:r>
      <w:r w:rsidR="000803DF" w:rsidRPr="00CF1912">
        <w:rPr>
          <w:rFonts w:ascii="Arial" w:eastAsia="Times New Roman" w:hAnsi="Arial" w:cs="Arial"/>
          <w:sz w:val="18"/>
          <w:szCs w:val="18"/>
          <w:lang w:eastAsia="es-ES"/>
        </w:rPr>
        <w:t>cer, posibilidad de participar en</w:t>
      </w:r>
      <w:r w:rsidR="00000C5B" w:rsidRPr="00CF1912">
        <w:rPr>
          <w:rFonts w:ascii="Arial" w:eastAsia="Times New Roman" w:hAnsi="Arial" w:cs="Arial"/>
          <w:sz w:val="18"/>
          <w:szCs w:val="18"/>
          <w:lang w:eastAsia="es-ES"/>
        </w:rPr>
        <w:t xml:space="preserve"> una excursión en globo aerostático, una experiencia única, sobre las formaciones rocosas, chimeneas de hadas, formaciones naturales, paisajes lunares. Al termino regreso al hotel. </w:t>
      </w:r>
    </w:p>
    <w:p w14:paraId="44EAFD9C" w14:textId="77777777" w:rsidR="000803DF" w:rsidRPr="00CF1912" w:rsidRDefault="000803DF" w:rsidP="00BB0D70">
      <w:pPr>
        <w:spacing w:after="0" w:line="240" w:lineRule="exact"/>
        <w:jc w:val="both"/>
        <w:rPr>
          <w:rFonts w:ascii="Arial" w:eastAsia="Times New Roman" w:hAnsi="Arial" w:cs="Arial"/>
          <w:sz w:val="18"/>
          <w:szCs w:val="18"/>
          <w:lang w:eastAsia="es-ES"/>
        </w:rPr>
      </w:pPr>
    </w:p>
    <w:p w14:paraId="60A16B79" w14:textId="77777777" w:rsidR="000803DF" w:rsidRPr="00CF1912" w:rsidRDefault="000803DF" w:rsidP="000803DF">
      <w:pPr>
        <w:jc w:val="both"/>
        <w:rPr>
          <w:rFonts w:ascii="Arial" w:hAnsi="Arial" w:cs="Arial"/>
          <w:sz w:val="18"/>
          <w:szCs w:val="18"/>
          <w:lang w:val="es-MX" w:eastAsia="es-ES"/>
        </w:rPr>
      </w:pPr>
      <w:r w:rsidRPr="00CF1912">
        <w:rPr>
          <w:rFonts w:ascii="Arial" w:eastAsia="Times New Roman" w:hAnsi="Arial" w:cs="Arial"/>
          <w:b/>
          <w:i/>
          <w:color w:val="000000" w:themeColor="text1"/>
          <w:sz w:val="18"/>
          <w:szCs w:val="18"/>
          <w:u w:val="single"/>
          <w:lang w:eastAsia="es-ES"/>
        </w:rPr>
        <w:t>Desayuno.</w:t>
      </w:r>
      <w:r w:rsidRPr="00CF1912">
        <w:rPr>
          <w:rFonts w:ascii="Arial" w:eastAsia="Times New Roman" w:hAnsi="Arial" w:cs="Arial"/>
          <w:color w:val="000000" w:themeColor="text1"/>
          <w:sz w:val="18"/>
          <w:szCs w:val="18"/>
          <w:lang w:eastAsia="es-ES"/>
        </w:rPr>
        <w:t xml:space="preserve"> Día dedicado a la visita de esta fantástica región, única en el mundo Valle de Goreme, con sus iglesias rupestres, con pinturas de los siglos X y XI; visita al pueblo </w:t>
      </w:r>
      <w:r w:rsidRPr="00CF1912">
        <w:rPr>
          <w:rFonts w:ascii="Arial" w:hAnsi="Arial" w:cs="Arial"/>
          <w:sz w:val="18"/>
          <w:szCs w:val="18"/>
          <w:lang w:val="es-MX" w:eastAsia="es-ES"/>
        </w:rPr>
        <w:t xml:space="preserve">troglodita de Uçhisar, valle de Paşabag, con las chimeneas de hadas más espectaculares de Capadocia, valle de Derbent con sus formaciones naturales curiosas. Tiempo para visitar talleres artesanales de alfombras y de piedras onix- semipreciosas. </w:t>
      </w:r>
      <w:r w:rsidRPr="00CF1912">
        <w:rPr>
          <w:rFonts w:ascii="Arial" w:hAnsi="Arial" w:cs="Arial"/>
          <w:b/>
          <w:sz w:val="18"/>
          <w:szCs w:val="18"/>
          <w:u w:val="single"/>
          <w:lang w:val="es-MX" w:eastAsia="es-ES"/>
        </w:rPr>
        <w:t>Cena</w:t>
      </w:r>
      <w:r w:rsidRPr="00CF1912">
        <w:rPr>
          <w:rFonts w:ascii="Arial" w:hAnsi="Arial" w:cs="Arial"/>
          <w:sz w:val="18"/>
          <w:szCs w:val="18"/>
          <w:lang w:val="es-MX" w:eastAsia="es-ES"/>
        </w:rPr>
        <w:t xml:space="preserve"> y alojamiento en el hotel. </w:t>
      </w:r>
    </w:p>
    <w:p w14:paraId="5FC6DD56" w14:textId="73E39A6F" w:rsidR="00000C5B" w:rsidRPr="00CF1912" w:rsidRDefault="00D04770" w:rsidP="00BB0D70">
      <w:pPr>
        <w:spacing w:after="0" w:line="240" w:lineRule="exact"/>
        <w:jc w:val="both"/>
        <w:rPr>
          <w:rFonts w:ascii="Arial" w:hAnsi="Arial" w:cs="Arial"/>
          <w:b/>
          <w:bCs/>
          <w:i/>
          <w:iCs/>
          <w:sz w:val="18"/>
          <w:szCs w:val="18"/>
          <w:lang w:val="es-MX" w:eastAsia="es-ES"/>
        </w:rPr>
      </w:pPr>
      <w:r w:rsidRPr="00CF1912">
        <w:rPr>
          <w:rFonts w:ascii="Arial" w:hAnsi="Arial" w:cs="Arial"/>
          <w:b/>
          <w:bCs/>
          <w:i/>
          <w:iCs/>
          <w:sz w:val="18"/>
          <w:szCs w:val="18"/>
          <w:lang w:val="es-MX" w:eastAsia="es-ES"/>
        </w:rPr>
        <w:t>EXCURSIÓN OPCİONAL</w:t>
      </w:r>
      <w:r w:rsidR="001F1B32">
        <w:rPr>
          <w:rFonts w:ascii="Arial" w:hAnsi="Arial" w:cs="Arial"/>
          <w:b/>
          <w:bCs/>
          <w:i/>
          <w:iCs/>
          <w:sz w:val="18"/>
          <w:szCs w:val="18"/>
          <w:lang w:val="es-MX" w:eastAsia="es-ES"/>
        </w:rPr>
        <w:t xml:space="preserve"> NO INCLUIDA</w:t>
      </w:r>
      <w:r w:rsidRPr="00CF1912">
        <w:rPr>
          <w:rFonts w:ascii="Arial" w:hAnsi="Arial" w:cs="Arial"/>
          <w:b/>
          <w:bCs/>
          <w:i/>
          <w:iCs/>
          <w:sz w:val="18"/>
          <w:szCs w:val="18"/>
          <w:lang w:val="es-MX" w:eastAsia="es-ES"/>
        </w:rPr>
        <w:t xml:space="preserve"> | ESPECTÁCULO FOLCLÓRICO Y DANZA DE VIENTRE </w:t>
      </w:r>
      <w:r w:rsidR="00000C5B" w:rsidRPr="00CF1912">
        <w:rPr>
          <w:rFonts w:ascii="Arial" w:eastAsia="Times New Roman" w:hAnsi="Arial" w:cs="Arial"/>
          <w:sz w:val="18"/>
          <w:szCs w:val="18"/>
          <w:lang w:eastAsia="es-ES"/>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de la danza de vientre en una sala rupestre asombrosamente espacioso. </w:t>
      </w:r>
    </w:p>
    <w:p w14:paraId="4B94D5A5" w14:textId="77777777" w:rsidR="00000C5B" w:rsidRPr="00CF1912" w:rsidRDefault="00000C5B" w:rsidP="00000C5B">
      <w:pPr>
        <w:spacing w:after="0" w:line="240" w:lineRule="auto"/>
        <w:jc w:val="both"/>
        <w:rPr>
          <w:rFonts w:ascii="Arial" w:eastAsia="Arial" w:hAnsi="Arial" w:cs="Arial"/>
          <w:b/>
          <w:color w:val="EF782D"/>
          <w:sz w:val="18"/>
          <w:szCs w:val="18"/>
        </w:rPr>
      </w:pPr>
    </w:p>
    <w:p w14:paraId="2223D902" w14:textId="77777777" w:rsidR="00000C5B" w:rsidRPr="00CF1912" w:rsidRDefault="00000C5B" w:rsidP="00000C5B">
      <w:pPr>
        <w:spacing w:after="0" w:line="240" w:lineRule="auto"/>
        <w:jc w:val="both"/>
        <w:rPr>
          <w:rFonts w:ascii="Arial" w:eastAsia="Arial" w:hAnsi="Arial" w:cs="Arial"/>
          <w:b/>
          <w:color w:val="EF782D"/>
          <w:sz w:val="18"/>
          <w:szCs w:val="18"/>
        </w:rPr>
      </w:pPr>
      <w:r w:rsidRPr="00CF1912">
        <w:rPr>
          <w:rFonts w:ascii="Arial" w:eastAsia="Arial" w:hAnsi="Arial" w:cs="Arial"/>
          <w:b/>
          <w:color w:val="EF782D"/>
          <w:sz w:val="18"/>
          <w:szCs w:val="18"/>
        </w:rPr>
        <w:lastRenderedPageBreak/>
        <w:t xml:space="preserve">Día 6   Capadocia – Pamukkale </w:t>
      </w:r>
    </w:p>
    <w:p w14:paraId="21E09C80" w14:textId="77777777" w:rsidR="00000C5B" w:rsidRPr="00CF1912" w:rsidRDefault="00000C5B" w:rsidP="00000C5B">
      <w:pPr>
        <w:spacing w:after="0" w:line="240" w:lineRule="auto"/>
        <w:jc w:val="both"/>
        <w:rPr>
          <w:rFonts w:ascii="Arial" w:eastAsia="Times New Roman" w:hAnsi="Arial" w:cs="Arial"/>
          <w:color w:val="000000" w:themeColor="text1"/>
          <w:sz w:val="18"/>
          <w:szCs w:val="18"/>
          <w:lang w:eastAsia="es-ES"/>
        </w:rPr>
      </w:pPr>
      <w:r w:rsidRPr="00CF1912">
        <w:rPr>
          <w:rFonts w:ascii="Arial" w:eastAsia="Times New Roman" w:hAnsi="Arial" w:cs="Arial"/>
          <w:b/>
          <w:i/>
          <w:color w:val="000000" w:themeColor="text1"/>
          <w:sz w:val="18"/>
          <w:szCs w:val="18"/>
          <w:u w:val="single"/>
          <w:lang w:eastAsia="es-ES"/>
        </w:rPr>
        <w:t>Desayuno</w:t>
      </w:r>
      <w:r w:rsidRPr="00CF1912">
        <w:rPr>
          <w:rFonts w:ascii="Arial" w:eastAsia="Times New Roman" w:hAnsi="Arial" w:cs="Arial"/>
          <w:i/>
          <w:color w:val="000000" w:themeColor="text1"/>
          <w:sz w:val="18"/>
          <w:szCs w:val="18"/>
          <w:u w:val="single"/>
          <w:lang w:eastAsia="es-ES"/>
        </w:rPr>
        <w:t>.</w:t>
      </w:r>
      <w:r w:rsidRPr="00CF1912">
        <w:rPr>
          <w:rFonts w:ascii="Arial" w:eastAsia="Times New Roman" w:hAnsi="Arial" w:cs="Arial"/>
          <w:color w:val="000000" w:themeColor="text1"/>
          <w:sz w:val="18"/>
          <w:szCs w:val="18"/>
          <w:lang w:eastAsia="es-ES"/>
        </w:rPr>
        <w:t xml:space="preserve"> Salida hacia Pamukkale. En el transcurso haremos una parada, para visitar el Caravanserail de Sultanhan posada Seylucida de la era medieval.  Llegada a Pamukkale y tiempo libre en el “Castillo de Algodón”, único en el mundo con las piscinas termales de origen </w:t>
      </w:r>
      <w:r w:rsidR="00235A71" w:rsidRPr="00CF1912">
        <w:rPr>
          <w:rFonts w:ascii="Arial" w:eastAsia="Times New Roman" w:hAnsi="Arial" w:cs="Arial"/>
          <w:color w:val="000000" w:themeColor="text1"/>
          <w:sz w:val="18"/>
          <w:szCs w:val="18"/>
          <w:lang w:eastAsia="es-ES"/>
        </w:rPr>
        <w:t>calcárea</w:t>
      </w:r>
      <w:r w:rsidRPr="00CF1912">
        <w:rPr>
          <w:rFonts w:ascii="Arial" w:eastAsia="Times New Roman" w:hAnsi="Arial" w:cs="Arial"/>
          <w:color w:val="000000" w:themeColor="text1"/>
          <w:sz w:val="18"/>
          <w:szCs w:val="18"/>
          <w:lang w:eastAsia="es-ES"/>
        </w:rPr>
        <w:t xml:space="preserve"> y las cascadas petrificadas. Al termino traslado al hotel. </w:t>
      </w:r>
      <w:r w:rsidRPr="00CF1912">
        <w:rPr>
          <w:rFonts w:ascii="Arial" w:eastAsia="Times New Roman" w:hAnsi="Arial" w:cs="Arial"/>
          <w:b/>
          <w:i/>
          <w:color w:val="000000" w:themeColor="text1"/>
          <w:sz w:val="18"/>
          <w:szCs w:val="18"/>
          <w:u w:val="single"/>
          <w:lang w:eastAsia="es-ES"/>
        </w:rPr>
        <w:t>Cena</w:t>
      </w:r>
      <w:r w:rsidRPr="00CF1912">
        <w:rPr>
          <w:rFonts w:ascii="Arial" w:eastAsia="Times New Roman" w:hAnsi="Arial" w:cs="Arial"/>
          <w:color w:val="000000" w:themeColor="text1"/>
          <w:sz w:val="18"/>
          <w:szCs w:val="18"/>
          <w:lang w:eastAsia="es-ES"/>
        </w:rPr>
        <w:t xml:space="preserve"> y alojamiento.</w:t>
      </w:r>
    </w:p>
    <w:p w14:paraId="3DEEC669" w14:textId="77777777" w:rsidR="00000C5B" w:rsidRPr="00CF1912" w:rsidRDefault="00000C5B" w:rsidP="00000C5B">
      <w:pPr>
        <w:spacing w:after="0" w:line="240" w:lineRule="auto"/>
        <w:jc w:val="both"/>
        <w:rPr>
          <w:rFonts w:ascii="Arial" w:eastAsia="Arial" w:hAnsi="Arial" w:cs="Arial"/>
          <w:b/>
          <w:color w:val="EF782D"/>
          <w:sz w:val="18"/>
          <w:szCs w:val="18"/>
        </w:rPr>
      </w:pPr>
    </w:p>
    <w:p w14:paraId="3656B9AB" w14:textId="77777777" w:rsidR="00BB0D70" w:rsidRPr="00CF1912" w:rsidRDefault="00BB0D70" w:rsidP="00000C5B">
      <w:pPr>
        <w:spacing w:after="0" w:line="240" w:lineRule="auto"/>
        <w:jc w:val="both"/>
        <w:rPr>
          <w:rFonts w:ascii="Arial" w:eastAsia="Arial" w:hAnsi="Arial" w:cs="Arial"/>
          <w:b/>
          <w:color w:val="EF782D"/>
          <w:sz w:val="18"/>
          <w:szCs w:val="18"/>
        </w:rPr>
      </w:pPr>
    </w:p>
    <w:p w14:paraId="58B69B6A" w14:textId="77777777" w:rsidR="00000C5B" w:rsidRPr="00CF1912" w:rsidRDefault="00000C5B" w:rsidP="00000C5B">
      <w:pPr>
        <w:spacing w:after="0" w:line="240" w:lineRule="auto"/>
        <w:jc w:val="both"/>
        <w:rPr>
          <w:rFonts w:ascii="Arial" w:eastAsia="Arial" w:hAnsi="Arial" w:cs="Arial"/>
          <w:b/>
          <w:color w:val="EF782D"/>
          <w:sz w:val="18"/>
          <w:szCs w:val="18"/>
        </w:rPr>
      </w:pPr>
      <w:r w:rsidRPr="00CF1912">
        <w:rPr>
          <w:rFonts w:ascii="Arial" w:eastAsia="Arial" w:hAnsi="Arial" w:cs="Arial"/>
          <w:b/>
          <w:color w:val="EF782D"/>
          <w:sz w:val="18"/>
          <w:szCs w:val="18"/>
        </w:rPr>
        <w:t>Día 7   Pamukkale – Efeso - Esmirna</w:t>
      </w:r>
    </w:p>
    <w:p w14:paraId="45FB0818" w14:textId="77777777" w:rsidR="00235A71" w:rsidRPr="00CF1912" w:rsidRDefault="00235A71" w:rsidP="0009155B">
      <w:pPr>
        <w:spacing w:after="0"/>
        <w:jc w:val="both"/>
        <w:rPr>
          <w:rFonts w:ascii="Arial" w:hAnsi="Arial" w:cs="Arial"/>
          <w:b/>
          <w:bCs/>
          <w:i/>
          <w:iCs/>
          <w:sz w:val="18"/>
          <w:szCs w:val="18"/>
          <w:lang w:val="es-MX" w:eastAsia="es-ES"/>
        </w:rPr>
      </w:pPr>
    </w:p>
    <w:p w14:paraId="23F4665D" w14:textId="76313EE1" w:rsidR="0009155B" w:rsidRPr="00CF1912" w:rsidRDefault="0009155B" w:rsidP="0009155B">
      <w:pPr>
        <w:spacing w:after="0"/>
        <w:jc w:val="both"/>
        <w:rPr>
          <w:rFonts w:ascii="Arial" w:hAnsi="Arial" w:cs="Arial"/>
          <w:b/>
          <w:bCs/>
          <w:i/>
          <w:iCs/>
          <w:sz w:val="18"/>
          <w:szCs w:val="18"/>
          <w:lang w:val="es-MX" w:eastAsia="es-ES"/>
        </w:rPr>
      </w:pPr>
      <w:r w:rsidRPr="00CF1912">
        <w:rPr>
          <w:rFonts w:ascii="Arial" w:hAnsi="Arial" w:cs="Arial"/>
          <w:b/>
          <w:bCs/>
          <w:i/>
          <w:iCs/>
          <w:sz w:val="18"/>
          <w:szCs w:val="18"/>
          <w:lang w:val="es-MX" w:eastAsia="es-ES"/>
        </w:rPr>
        <w:t>EXCURSIÓN OPCİONAL</w:t>
      </w:r>
      <w:r w:rsidR="001F1B32">
        <w:rPr>
          <w:rFonts w:ascii="Arial" w:hAnsi="Arial" w:cs="Arial"/>
          <w:b/>
          <w:bCs/>
          <w:i/>
          <w:iCs/>
          <w:sz w:val="18"/>
          <w:szCs w:val="18"/>
          <w:lang w:val="es-MX" w:eastAsia="es-ES"/>
        </w:rPr>
        <w:t xml:space="preserve"> NO INCLUIDA</w:t>
      </w:r>
      <w:r w:rsidRPr="00CF1912">
        <w:rPr>
          <w:rFonts w:ascii="Arial" w:hAnsi="Arial" w:cs="Arial"/>
          <w:b/>
          <w:bCs/>
          <w:i/>
          <w:iCs/>
          <w:sz w:val="18"/>
          <w:szCs w:val="18"/>
          <w:lang w:val="es-MX" w:eastAsia="es-ES"/>
        </w:rPr>
        <w:t xml:space="preserve"> | EN GLOBO   </w:t>
      </w:r>
    </w:p>
    <w:p w14:paraId="1CBFFE32" w14:textId="77777777" w:rsidR="0009155B" w:rsidRPr="00CF1912" w:rsidRDefault="0009155B" w:rsidP="0009155B">
      <w:pPr>
        <w:spacing w:after="0"/>
        <w:jc w:val="both"/>
        <w:rPr>
          <w:rFonts w:ascii="Arial" w:hAnsi="Arial" w:cs="Arial"/>
          <w:b/>
          <w:bCs/>
          <w:iCs/>
          <w:sz w:val="18"/>
          <w:szCs w:val="18"/>
          <w:lang w:val="es-MX" w:eastAsia="es-ES"/>
        </w:rPr>
      </w:pPr>
      <w:r w:rsidRPr="00CF1912">
        <w:rPr>
          <w:rFonts w:ascii="Arial" w:hAnsi="Arial" w:cs="Arial"/>
          <w:iCs/>
          <w:sz w:val="18"/>
          <w:szCs w:val="18"/>
          <w:lang w:val="es-MX" w:eastAsia="es-ES"/>
        </w:rPr>
        <w:t>Al amanecer, volará lentamente sobre piscinas de blanco travertino de Pamukkale y las antiguas ruinas de la ciudad de Hierápolis. Tras aterrizar, disfrute de una copa de Champagne. Y regreso al hotel.</w:t>
      </w:r>
    </w:p>
    <w:p w14:paraId="049F31CB" w14:textId="77777777" w:rsidR="0009155B" w:rsidRPr="00CF1912" w:rsidRDefault="0009155B" w:rsidP="00000C5B">
      <w:pPr>
        <w:spacing w:after="0" w:line="240" w:lineRule="auto"/>
        <w:jc w:val="both"/>
        <w:rPr>
          <w:rFonts w:ascii="Arial" w:hAnsi="Arial" w:cs="Arial"/>
          <w:sz w:val="18"/>
          <w:szCs w:val="18"/>
          <w:lang w:val="es-MX" w:eastAsia="es-ES"/>
        </w:rPr>
      </w:pPr>
    </w:p>
    <w:p w14:paraId="691D86BA" w14:textId="77777777" w:rsidR="00235A71" w:rsidRPr="00CF1912" w:rsidRDefault="00235A71" w:rsidP="00235A71">
      <w:pPr>
        <w:spacing w:after="0" w:line="240" w:lineRule="auto"/>
        <w:jc w:val="both"/>
        <w:rPr>
          <w:rFonts w:ascii="Arial" w:eastAsia="Times New Roman" w:hAnsi="Arial" w:cs="Arial"/>
          <w:color w:val="000000" w:themeColor="text1"/>
          <w:sz w:val="18"/>
          <w:szCs w:val="18"/>
          <w:lang w:eastAsia="es-ES"/>
        </w:rPr>
      </w:pPr>
      <w:r w:rsidRPr="00CF1912">
        <w:rPr>
          <w:rFonts w:ascii="Arial" w:eastAsia="Times New Roman" w:hAnsi="Arial" w:cs="Arial"/>
          <w:b/>
          <w:i/>
          <w:color w:val="000000" w:themeColor="text1"/>
          <w:sz w:val="18"/>
          <w:szCs w:val="18"/>
          <w:u w:val="single"/>
          <w:lang w:eastAsia="es-ES"/>
        </w:rPr>
        <w:t>Desayuno.</w:t>
      </w:r>
      <w:r w:rsidRPr="00CF1912">
        <w:rPr>
          <w:rFonts w:ascii="Arial" w:eastAsia="Times New Roman" w:hAnsi="Arial" w:cs="Arial"/>
          <w:b/>
          <w:color w:val="000000" w:themeColor="text1"/>
          <w:sz w:val="18"/>
          <w:szCs w:val="18"/>
          <w:lang w:eastAsia="es-ES"/>
        </w:rPr>
        <w:t xml:space="preserve"> </w:t>
      </w:r>
      <w:r w:rsidRPr="00CF1912">
        <w:rPr>
          <w:rFonts w:ascii="Arial" w:eastAsia="Times New Roman" w:hAnsi="Arial" w:cs="Arial"/>
          <w:color w:val="000000" w:themeColor="text1"/>
          <w:sz w:val="18"/>
          <w:szCs w:val="18"/>
          <w:lang w:eastAsia="es-ES"/>
        </w:rPr>
        <w:t>Salida hacia Selçuk - Éfeso. Llegada y visita a las ruinas de Éfeso, ciudad dedicada a Artemisa, el Odeón, el Templo de Adriano, la Casa de Amor, la Biblioteca de Celso, el Ágora, la calle de Mármol y el Teatro. Visita a la casa de la Virgen, supuesta última morada de la Madre de Jesús. Parada en un centro de producción de cuero y continuación hacia İzmir-Esmirna, la tercera ciudad más grande de Turquía.</w:t>
      </w:r>
      <w:r w:rsidRPr="00CF1912">
        <w:rPr>
          <w:rFonts w:ascii="Arial" w:eastAsia="Times New Roman" w:hAnsi="Arial" w:cs="Arial"/>
          <w:b/>
          <w:i/>
          <w:color w:val="000000" w:themeColor="text1"/>
          <w:sz w:val="18"/>
          <w:szCs w:val="18"/>
          <w:u w:val="single"/>
          <w:lang w:eastAsia="es-ES"/>
        </w:rPr>
        <w:t xml:space="preserve"> Cena</w:t>
      </w:r>
      <w:r w:rsidRPr="00CF1912">
        <w:rPr>
          <w:rFonts w:ascii="Arial" w:eastAsia="Times New Roman" w:hAnsi="Arial" w:cs="Arial"/>
          <w:color w:val="000000" w:themeColor="text1"/>
          <w:sz w:val="18"/>
          <w:szCs w:val="18"/>
          <w:lang w:eastAsia="es-ES"/>
        </w:rPr>
        <w:t xml:space="preserve"> y alojamiento en el hotel.</w:t>
      </w:r>
    </w:p>
    <w:p w14:paraId="53128261" w14:textId="77777777" w:rsidR="00235A71" w:rsidRPr="00CF1912" w:rsidRDefault="00235A71" w:rsidP="00000C5B">
      <w:pPr>
        <w:spacing w:after="0" w:line="240" w:lineRule="auto"/>
        <w:jc w:val="both"/>
        <w:rPr>
          <w:rFonts w:ascii="Arial" w:hAnsi="Arial" w:cs="Arial"/>
          <w:sz w:val="18"/>
          <w:szCs w:val="18"/>
          <w:lang w:val="es-MX" w:eastAsia="es-ES"/>
        </w:rPr>
      </w:pPr>
    </w:p>
    <w:p w14:paraId="62486C05" w14:textId="77777777" w:rsidR="00235A71" w:rsidRPr="00CF1912" w:rsidRDefault="00235A71" w:rsidP="00000C5B">
      <w:pPr>
        <w:spacing w:after="0" w:line="240" w:lineRule="auto"/>
        <w:jc w:val="both"/>
        <w:rPr>
          <w:rFonts w:ascii="Arial" w:hAnsi="Arial" w:cs="Arial"/>
          <w:sz w:val="18"/>
          <w:szCs w:val="18"/>
          <w:lang w:val="es-MX" w:eastAsia="es-ES"/>
        </w:rPr>
      </w:pPr>
    </w:p>
    <w:p w14:paraId="2A06985D" w14:textId="77777777" w:rsidR="00000C5B" w:rsidRPr="00CF1912" w:rsidRDefault="00000C5B" w:rsidP="00000C5B">
      <w:pPr>
        <w:spacing w:after="0" w:line="240" w:lineRule="auto"/>
        <w:jc w:val="both"/>
        <w:rPr>
          <w:rFonts w:ascii="Arial" w:eastAsia="Arial" w:hAnsi="Arial" w:cs="Arial"/>
          <w:b/>
          <w:color w:val="EF782D"/>
          <w:sz w:val="18"/>
          <w:szCs w:val="18"/>
        </w:rPr>
      </w:pPr>
      <w:r w:rsidRPr="00CF1912">
        <w:rPr>
          <w:rFonts w:ascii="Arial" w:eastAsia="Arial" w:hAnsi="Arial" w:cs="Arial"/>
          <w:b/>
          <w:color w:val="EF782D"/>
          <w:sz w:val="18"/>
          <w:szCs w:val="18"/>
        </w:rPr>
        <w:t xml:space="preserve">Día 8   </w:t>
      </w:r>
      <w:r w:rsidRPr="00CF1912">
        <w:rPr>
          <w:rFonts w:ascii="Arial" w:eastAsia="Times New Roman" w:hAnsi="Arial" w:cs="Arial"/>
          <w:b/>
          <w:color w:val="EF782D"/>
          <w:sz w:val="18"/>
          <w:szCs w:val="18"/>
          <w:lang w:eastAsia="es-ES"/>
        </w:rPr>
        <w:t xml:space="preserve">Esmirna – Pergamo – Troya – Canakkale  </w:t>
      </w:r>
    </w:p>
    <w:p w14:paraId="6C12DD93" w14:textId="77777777" w:rsidR="00000C5B" w:rsidRPr="00CF1912" w:rsidRDefault="00000C5B" w:rsidP="00000C5B">
      <w:pPr>
        <w:jc w:val="both"/>
        <w:rPr>
          <w:rFonts w:ascii="Arial" w:eastAsia="Times New Roman" w:hAnsi="Arial" w:cs="Arial"/>
          <w:color w:val="000000" w:themeColor="text1"/>
          <w:sz w:val="18"/>
          <w:szCs w:val="18"/>
          <w:lang w:eastAsia="es-ES"/>
        </w:rPr>
      </w:pPr>
      <w:r w:rsidRPr="00CF1912">
        <w:rPr>
          <w:rFonts w:ascii="Arial" w:eastAsia="Times New Roman" w:hAnsi="Arial" w:cs="Arial"/>
          <w:b/>
          <w:i/>
          <w:color w:val="000000" w:themeColor="text1"/>
          <w:sz w:val="18"/>
          <w:szCs w:val="18"/>
          <w:u w:val="single"/>
          <w:lang w:eastAsia="es-ES"/>
        </w:rPr>
        <w:t>Desayuno.</w:t>
      </w:r>
      <w:r w:rsidRPr="00CF1912">
        <w:rPr>
          <w:rFonts w:ascii="Arial" w:eastAsia="Times New Roman" w:hAnsi="Arial" w:cs="Arial"/>
          <w:b/>
          <w:i/>
          <w:color w:val="000000" w:themeColor="text1"/>
          <w:sz w:val="18"/>
          <w:szCs w:val="18"/>
          <w:lang w:eastAsia="es-ES"/>
        </w:rPr>
        <w:t xml:space="preserve"> </w:t>
      </w:r>
      <w:r w:rsidRPr="00CF1912">
        <w:rPr>
          <w:rFonts w:ascii="Arial" w:hAnsi="Arial" w:cs="Arial"/>
          <w:sz w:val="18"/>
          <w:szCs w:val="18"/>
          <w:lang w:val="es-AR"/>
        </w:rPr>
        <w:t xml:space="preserve">Salida hacia </w:t>
      </w:r>
      <w:r w:rsidRPr="00CF1912">
        <w:rPr>
          <w:rFonts w:ascii="Arial" w:hAnsi="Arial" w:cs="Arial"/>
          <w:iCs/>
          <w:sz w:val="18"/>
          <w:szCs w:val="18"/>
          <w:lang w:val="es-AR"/>
        </w:rPr>
        <w:t>Pergamo</w:t>
      </w:r>
      <w:r w:rsidRPr="00CF1912">
        <w:rPr>
          <w:rFonts w:ascii="Arial" w:hAnsi="Arial" w:cs="Arial"/>
          <w:sz w:val="18"/>
          <w:szCs w:val="18"/>
          <w:lang w:val="es-AR"/>
        </w:rPr>
        <w:t xml:space="preserve">, la actual </w:t>
      </w:r>
      <w:r w:rsidR="000A3A9E" w:rsidRPr="00CF1912">
        <w:rPr>
          <w:rFonts w:ascii="Arial" w:hAnsi="Arial" w:cs="Arial"/>
          <w:sz w:val="18"/>
          <w:szCs w:val="18"/>
          <w:lang w:val="es-AR"/>
        </w:rPr>
        <w:t>Bérgamo</w:t>
      </w:r>
      <w:r w:rsidRPr="00CF1912">
        <w:rPr>
          <w:rFonts w:ascii="Arial" w:hAnsi="Arial" w:cs="Arial"/>
          <w:sz w:val="18"/>
          <w:szCs w:val="18"/>
          <w:lang w:val="es-AR"/>
        </w:rPr>
        <w:t xml:space="preserve">. Llegada y visita a las ruinas </w:t>
      </w:r>
      <w:r w:rsidR="000A3A9E" w:rsidRPr="00CF1912">
        <w:rPr>
          <w:rFonts w:ascii="Arial" w:hAnsi="Arial" w:cs="Arial"/>
          <w:sz w:val="18"/>
          <w:szCs w:val="18"/>
          <w:lang w:val="es-AR"/>
        </w:rPr>
        <w:t>del Asclepios que fue el primer</w:t>
      </w:r>
      <w:r w:rsidRPr="00CF1912">
        <w:rPr>
          <w:rFonts w:ascii="Arial" w:hAnsi="Arial" w:cs="Arial"/>
          <w:sz w:val="18"/>
          <w:szCs w:val="18"/>
          <w:lang w:val="es-AR"/>
        </w:rPr>
        <w:t xml:space="preserve"> hospital de Asia Menor, con su centro terapéutico. Continuación hacia </w:t>
      </w:r>
      <w:r w:rsidRPr="00CF1912">
        <w:rPr>
          <w:rFonts w:ascii="Arial" w:hAnsi="Arial" w:cs="Arial"/>
          <w:iCs/>
          <w:sz w:val="18"/>
          <w:szCs w:val="18"/>
        </w:rPr>
        <w:t>Troya.</w:t>
      </w:r>
      <w:r w:rsidRPr="00CF1912">
        <w:rPr>
          <w:rFonts w:ascii="Arial" w:hAnsi="Arial" w:cs="Arial"/>
          <w:sz w:val="18"/>
          <w:szCs w:val="18"/>
        </w:rPr>
        <w:t xml:space="preserve"> Visita a la famosa ciudad de la historia que evoca el nombre poético de la Ilíada de Homero. Continuación para Canakkale.</w:t>
      </w:r>
      <w:r w:rsidRPr="00CF1912">
        <w:rPr>
          <w:rFonts w:ascii="Arial" w:eastAsia="Times New Roman" w:hAnsi="Arial" w:cs="Arial"/>
          <w:color w:val="000000" w:themeColor="text1"/>
          <w:sz w:val="18"/>
          <w:szCs w:val="18"/>
          <w:lang w:eastAsia="es-ES"/>
        </w:rPr>
        <w:t xml:space="preserve"> </w:t>
      </w:r>
      <w:r w:rsidRPr="00CF1912">
        <w:rPr>
          <w:rFonts w:ascii="Arial" w:eastAsia="Times New Roman" w:hAnsi="Arial" w:cs="Arial"/>
          <w:b/>
          <w:i/>
          <w:color w:val="000000" w:themeColor="text1"/>
          <w:sz w:val="18"/>
          <w:szCs w:val="18"/>
          <w:u w:val="single"/>
          <w:lang w:eastAsia="es-ES"/>
        </w:rPr>
        <w:t>Cena</w:t>
      </w:r>
      <w:r w:rsidRPr="00CF1912">
        <w:rPr>
          <w:rFonts w:ascii="Arial" w:eastAsia="Times New Roman" w:hAnsi="Arial" w:cs="Arial"/>
          <w:b/>
          <w:color w:val="000000" w:themeColor="text1"/>
          <w:sz w:val="18"/>
          <w:szCs w:val="18"/>
          <w:lang w:eastAsia="es-ES"/>
        </w:rPr>
        <w:t xml:space="preserve"> </w:t>
      </w:r>
      <w:r w:rsidRPr="00CF1912">
        <w:rPr>
          <w:rFonts w:ascii="Arial" w:eastAsia="Times New Roman" w:hAnsi="Arial" w:cs="Arial"/>
          <w:color w:val="000000" w:themeColor="text1"/>
          <w:sz w:val="18"/>
          <w:szCs w:val="18"/>
          <w:lang w:eastAsia="es-ES"/>
        </w:rPr>
        <w:t>y alojamiento.</w:t>
      </w:r>
    </w:p>
    <w:p w14:paraId="40783362" w14:textId="77777777" w:rsidR="00000C5B" w:rsidRPr="00CF1912" w:rsidRDefault="00000C5B" w:rsidP="00000C5B">
      <w:pPr>
        <w:spacing w:after="0" w:line="240" w:lineRule="auto"/>
        <w:jc w:val="both"/>
        <w:rPr>
          <w:rFonts w:ascii="Arial" w:eastAsia="Arial" w:hAnsi="Arial" w:cs="Arial"/>
          <w:b/>
          <w:color w:val="EF782D"/>
          <w:sz w:val="18"/>
          <w:szCs w:val="18"/>
        </w:rPr>
      </w:pPr>
      <w:r w:rsidRPr="00CF1912">
        <w:rPr>
          <w:rFonts w:ascii="Arial" w:eastAsia="Arial" w:hAnsi="Arial" w:cs="Arial"/>
          <w:b/>
          <w:color w:val="EF782D"/>
          <w:sz w:val="18"/>
          <w:szCs w:val="18"/>
        </w:rPr>
        <w:t xml:space="preserve">Día 9   </w:t>
      </w:r>
      <w:r w:rsidRPr="00CF1912">
        <w:rPr>
          <w:rFonts w:ascii="Arial" w:eastAsia="Times New Roman" w:hAnsi="Arial" w:cs="Arial"/>
          <w:b/>
          <w:color w:val="EF782D"/>
          <w:sz w:val="18"/>
          <w:szCs w:val="18"/>
          <w:lang w:eastAsia="es-ES"/>
        </w:rPr>
        <w:t>Canakkale – Bursa – Estambul</w:t>
      </w:r>
    </w:p>
    <w:p w14:paraId="09FB2258" w14:textId="77777777" w:rsidR="00000C5B" w:rsidRPr="00CF1912" w:rsidRDefault="00000C5B" w:rsidP="00000C5B">
      <w:pPr>
        <w:spacing w:after="0" w:line="240" w:lineRule="auto"/>
        <w:jc w:val="both"/>
        <w:rPr>
          <w:rFonts w:ascii="Arial" w:hAnsi="Arial" w:cs="Arial"/>
          <w:sz w:val="18"/>
          <w:szCs w:val="18"/>
          <w:lang w:val="es-AR"/>
        </w:rPr>
      </w:pPr>
      <w:r w:rsidRPr="00CF1912">
        <w:rPr>
          <w:rFonts w:ascii="Arial" w:eastAsia="Times New Roman" w:hAnsi="Arial" w:cs="Arial"/>
          <w:b/>
          <w:i/>
          <w:color w:val="000000" w:themeColor="text1"/>
          <w:sz w:val="18"/>
          <w:szCs w:val="18"/>
          <w:u w:val="single"/>
          <w:lang w:eastAsia="es-ES"/>
        </w:rPr>
        <w:t>Desayuno.</w:t>
      </w:r>
      <w:r w:rsidRPr="00CF1912">
        <w:rPr>
          <w:rFonts w:ascii="Arial" w:eastAsia="Times New Roman" w:hAnsi="Arial" w:cs="Arial"/>
          <w:b/>
          <w:color w:val="000000" w:themeColor="text1"/>
          <w:sz w:val="18"/>
          <w:szCs w:val="18"/>
          <w:lang w:eastAsia="es-ES"/>
        </w:rPr>
        <w:t xml:space="preserve"> </w:t>
      </w:r>
      <w:r w:rsidRPr="00CF1912">
        <w:rPr>
          <w:rFonts w:ascii="Arial" w:hAnsi="Arial" w:cs="Arial"/>
          <w:sz w:val="18"/>
          <w:szCs w:val="18"/>
          <w:lang w:val="es-AR"/>
        </w:rPr>
        <w:t>Salida hacia Bursa que fue la primera capital del İmperio Otomano entre 1326 y 1364. Visita de la Mezquita Grande de Ulu</w:t>
      </w:r>
      <w:r w:rsidR="000A3A9E" w:rsidRPr="00CF1912">
        <w:rPr>
          <w:rFonts w:ascii="Arial" w:hAnsi="Arial" w:cs="Arial"/>
          <w:sz w:val="18"/>
          <w:szCs w:val="18"/>
          <w:lang w:val="es-AR"/>
        </w:rPr>
        <w:t xml:space="preserve"> C</w:t>
      </w:r>
      <w:r w:rsidRPr="00CF1912">
        <w:rPr>
          <w:rFonts w:ascii="Arial" w:hAnsi="Arial" w:cs="Arial"/>
          <w:sz w:val="18"/>
          <w:szCs w:val="18"/>
          <w:lang w:val="es-AR"/>
        </w:rPr>
        <w:t>amii, el Bazar da Seda Kozahan y el Mausoleo Verde. Continuación para Estambul. Alojamiento en el hotel.</w:t>
      </w:r>
    </w:p>
    <w:p w14:paraId="4101652C" w14:textId="77777777" w:rsidR="00000C5B" w:rsidRPr="00CF1912" w:rsidRDefault="00000C5B" w:rsidP="00000C5B">
      <w:pPr>
        <w:spacing w:after="0" w:line="240" w:lineRule="auto"/>
        <w:jc w:val="both"/>
        <w:rPr>
          <w:rFonts w:ascii="Arial" w:hAnsi="Arial" w:cs="Arial"/>
          <w:sz w:val="18"/>
          <w:szCs w:val="18"/>
          <w:lang w:val="es-AR"/>
        </w:rPr>
      </w:pPr>
    </w:p>
    <w:p w14:paraId="3D93FAB3" w14:textId="77777777" w:rsidR="00000C5B" w:rsidRPr="00CF1912" w:rsidRDefault="00000C5B" w:rsidP="0009155B">
      <w:pPr>
        <w:spacing w:after="0" w:line="240" w:lineRule="auto"/>
        <w:jc w:val="both"/>
        <w:rPr>
          <w:rFonts w:ascii="Arial" w:eastAsia="Arial" w:hAnsi="Arial" w:cs="Arial"/>
          <w:b/>
          <w:color w:val="EF782D"/>
          <w:sz w:val="18"/>
          <w:szCs w:val="18"/>
        </w:rPr>
      </w:pPr>
      <w:r w:rsidRPr="00CF1912">
        <w:rPr>
          <w:rFonts w:ascii="Arial" w:eastAsia="Arial" w:hAnsi="Arial" w:cs="Arial"/>
          <w:b/>
          <w:color w:val="EF782D"/>
          <w:sz w:val="18"/>
          <w:szCs w:val="18"/>
        </w:rPr>
        <w:t xml:space="preserve">Día 10   Estambul </w:t>
      </w:r>
    </w:p>
    <w:p w14:paraId="06BCA307" w14:textId="77777777" w:rsidR="00000C5B" w:rsidRPr="00CF1912" w:rsidRDefault="00000C5B" w:rsidP="0009155B">
      <w:pPr>
        <w:spacing w:after="0" w:line="240" w:lineRule="auto"/>
        <w:jc w:val="both"/>
        <w:rPr>
          <w:rFonts w:ascii="Arial" w:eastAsia="Arial" w:hAnsi="Arial" w:cs="Arial"/>
          <w:color w:val="000000"/>
          <w:sz w:val="18"/>
          <w:szCs w:val="18"/>
        </w:rPr>
      </w:pPr>
      <w:r w:rsidRPr="00CF1912">
        <w:rPr>
          <w:rFonts w:ascii="Arial" w:eastAsia="Arial" w:hAnsi="Arial" w:cs="Arial"/>
          <w:b/>
          <w:i/>
          <w:color w:val="000000"/>
          <w:sz w:val="18"/>
          <w:szCs w:val="18"/>
          <w:u w:val="single"/>
        </w:rPr>
        <w:t>Desayuno</w:t>
      </w:r>
      <w:r w:rsidRPr="00CF1912">
        <w:rPr>
          <w:rFonts w:ascii="Arial" w:eastAsia="Arial" w:hAnsi="Arial" w:cs="Arial"/>
          <w:i/>
          <w:color w:val="000000"/>
          <w:sz w:val="18"/>
          <w:szCs w:val="18"/>
          <w:u w:val="single"/>
        </w:rPr>
        <w:t>.</w:t>
      </w:r>
      <w:r w:rsidRPr="00CF1912">
        <w:rPr>
          <w:rFonts w:ascii="Arial" w:eastAsia="Arial" w:hAnsi="Arial" w:cs="Arial"/>
          <w:color w:val="000000"/>
          <w:sz w:val="18"/>
          <w:szCs w:val="18"/>
        </w:rPr>
        <w:t xml:space="preserve"> A la hora prevista traslado al aeropuerto internacional de Estambul, para tomar el vuelo de salida.</w:t>
      </w:r>
    </w:p>
    <w:p w14:paraId="4B99056E" w14:textId="77777777" w:rsidR="0009155B" w:rsidRPr="00CF1912" w:rsidRDefault="0009155B" w:rsidP="0009155B">
      <w:pPr>
        <w:spacing w:after="0"/>
        <w:jc w:val="both"/>
        <w:rPr>
          <w:rFonts w:ascii="Arial" w:hAnsi="Arial" w:cs="Arial"/>
          <w:b/>
          <w:bCs/>
          <w:sz w:val="18"/>
          <w:szCs w:val="18"/>
          <w:lang w:val="es-MX" w:eastAsia="es-ES"/>
        </w:rPr>
      </w:pPr>
    </w:p>
    <w:p w14:paraId="34F34212" w14:textId="670C37FF" w:rsidR="00000C5B" w:rsidRPr="001B6F76" w:rsidRDefault="00000C5B" w:rsidP="0009155B">
      <w:pPr>
        <w:spacing w:after="0"/>
        <w:jc w:val="both"/>
        <w:rPr>
          <w:rFonts w:ascii="Arial" w:hAnsi="Arial" w:cs="Arial"/>
          <w:color w:val="FF0000"/>
          <w:sz w:val="18"/>
          <w:szCs w:val="18"/>
          <w:u w:val="single"/>
          <w:lang w:val="es-MX" w:eastAsia="es-ES"/>
        </w:rPr>
      </w:pPr>
      <w:r w:rsidRPr="001B6F76">
        <w:rPr>
          <w:rFonts w:ascii="Arial" w:hAnsi="Arial" w:cs="Arial"/>
          <w:color w:val="FF0000"/>
          <w:sz w:val="18"/>
          <w:szCs w:val="18"/>
          <w:u w:val="single"/>
          <w:lang w:val="es-MX" w:eastAsia="es-ES"/>
        </w:rPr>
        <w:t xml:space="preserve">Nota Importante: En caso de que la llegada sea el sábado el programa será como se muestra </w:t>
      </w:r>
      <w:r w:rsidR="001B6F76" w:rsidRPr="001B6F76">
        <w:rPr>
          <w:rFonts w:ascii="Arial" w:hAnsi="Arial" w:cs="Arial"/>
          <w:color w:val="FF0000"/>
          <w:sz w:val="18"/>
          <w:szCs w:val="18"/>
          <w:u w:val="single"/>
          <w:lang w:val="es-MX" w:eastAsia="es-ES"/>
        </w:rPr>
        <w:t>anteriormente,</w:t>
      </w:r>
      <w:r w:rsidRPr="001B6F76">
        <w:rPr>
          <w:rFonts w:ascii="Arial" w:hAnsi="Arial" w:cs="Arial"/>
          <w:color w:val="FF0000"/>
          <w:sz w:val="18"/>
          <w:szCs w:val="18"/>
          <w:u w:val="single"/>
          <w:lang w:val="es-MX" w:eastAsia="es-ES"/>
        </w:rPr>
        <w:t xml:space="preserve"> sin embargo</w:t>
      </w:r>
      <w:r w:rsidR="00385EA3" w:rsidRPr="001B6F76">
        <w:rPr>
          <w:rFonts w:ascii="Arial" w:hAnsi="Arial" w:cs="Arial"/>
          <w:color w:val="FF0000"/>
          <w:sz w:val="18"/>
          <w:szCs w:val="18"/>
          <w:u w:val="single"/>
          <w:lang w:val="es-MX" w:eastAsia="es-ES"/>
        </w:rPr>
        <w:t>,</w:t>
      </w:r>
      <w:r w:rsidRPr="001B6F76">
        <w:rPr>
          <w:rFonts w:ascii="Arial" w:hAnsi="Arial" w:cs="Arial"/>
          <w:color w:val="FF0000"/>
          <w:sz w:val="18"/>
          <w:szCs w:val="18"/>
          <w:u w:val="single"/>
          <w:lang w:val="es-MX" w:eastAsia="es-ES"/>
        </w:rPr>
        <w:t xml:space="preserve"> en caso de que las llegadas sean los </w:t>
      </w:r>
      <w:r w:rsidR="00385EA3" w:rsidRPr="001B6F76">
        <w:rPr>
          <w:rFonts w:ascii="Arial" w:hAnsi="Arial" w:cs="Arial"/>
          <w:color w:val="FF0000"/>
          <w:sz w:val="18"/>
          <w:szCs w:val="18"/>
          <w:u w:val="single"/>
          <w:lang w:val="es-MX" w:eastAsia="es-ES"/>
        </w:rPr>
        <w:t>domingos</w:t>
      </w:r>
      <w:r w:rsidRPr="001B6F76">
        <w:rPr>
          <w:rFonts w:ascii="Arial" w:hAnsi="Arial" w:cs="Arial"/>
          <w:color w:val="FF0000"/>
          <w:sz w:val="18"/>
          <w:szCs w:val="18"/>
          <w:u w:val="single"/>
          <w:lang w:val="es-MX" w:eastAsia="es-ES"/>
        </w:rPr>
        <w:t xml:space="preserve"> el orden del programa puede variar, pero siempre se respetaran las visitas mencionadas en este programa.</w:t>
      </w:r>
    </w:p>
    <w:p w14:paraId="1299C43A" w14:textId="77777777" w:rsidR="00BF3DF4" w:rsidRPr="00CF1912" w:rsidRDefault="00BF3DF4" w:rsidP="0009155B">
      <w:pPr>
        <w:spacing w:after="0"/>
        <w:jc w:val="both"/>
        <w:rPr>
          <w:rFonts w:ascii="Arial" w:hAnsi="Arial" w:cs="Arial"/>
          <w:sz w:val="18"/>
          <w:szCs w:val="18"/>
          <w:lang w:val="es-MX" w:eastAsia="es-ES"/>
        </w:rPr>
      </w:pPr>
    </w:p>
    <w:p w14:paraId="0BFF172B" w14:textId="77777777" w:rsidR="00930D39" w:rsidRPr="00CF1912" w:rsidRDefault="00000C5B" w:rsidP="00000C5B">
      <w:pPr>
        <w:spacing w:after="0" w:line="240" w:lineRule="auto"/>
        <w:jc w:val="right"/>
        <w:rPr>
          <w:rFonts w:ascii="Arial" w:eastAsia="Arial" w:hAnsi="Arial" w:cs="Arial"/>
          <w:b/>
          <w:color w:val="EF782D"/>
          <w:sz w:val="18"/>
          <w:szCs w:val="18"/>
        </w:rPr>
      </w:pPr>
      <w:r w:rsidRPr="00CF1912">
        <w:rPr>
          <w:rFonts w:ascii="Arial" w:eastAsia="Arial" w:hAnsi="Arial" w:cs="Arial"/>
          <w:b/>
          <w:color w:val="EF782D"/>
          <w:sz w:val="18"/>
          <w:szCs w:val="18"/>
        </w:rPr>
        <w:t xml:space="preserve">                                                                                                                                                         </w:t>
      </w:r>
    </w:p>
    <w:p w14:paraId="40817F8E" w14:textId="77777777" w:rsidR="00000C5B" w:rsidRPr="00CF1912" w:rsidRDefault="00000C5B" w:rsidP="002C5004">
      <w:pPr>
        <w:spacing w:after="0" w:line="240" w:lineRule="auto"/>
        <w:jc w:val="right"/>
        <w:rPr>
          <w:rFonts w:ascii="Arial" w:eastAsia="Arial" w:hAnsi="Arial" w:cs="Arial"/>
          <w:b/>
          <w:color w:val="EF782D"/>
          <w:sz w:val="18"/>
          <w:szCs w:val="18"/>
        </w:rPr>
      </w:pPr>
      <w:r w:rsidRPr="00CF1912">
        <w:rPr>
          <w:rFonts w:ascii="Arial" w:eastAsia="Arial" w:hAnsi="Arial" w:cs="Arial"/>
          <w:b/>
          <w:color w:val="EF782D"/>
          <w:sz w:val="18"/>
          <w:szCs w:val="18"/>
        </w:rPr>
        <w:t>FIN DE LOS SERVICIOS</w:t>
      </w:r>
    </w:p>
    <w:p w14:paraId="36D765B6" w14:textId="77777777" w:rsidR="00AE36BF" w:rsidRPr="00CF1912" w:rsidRDefault="00AE36BF" w:rsidP="00AE36BF">
      <w:pPr>
        <w:spacing w:after="0" w:line="240" w:lineRule="auto"/>
        <w:rPr>
          <w:rFonts w:ascii="Arial" w:eastAsia="Times New Roman" w:hAnsi="Arial" w:cs="Arial"/>
          <w:b/>
          <w:color w:val="E36C0A" w:themeColor="accent6" w:themeShade="BF"/>
          <w:sz w:val="18"/>
          <w:szCs w:val="18"/>
          <w:u w:val="single"/>
          <w:lang w:eastAsia="es-ES"/>
        </w:rPr>
      </w:pPr>
      <w:r w:rsidRPr="00CF1912">
        <w:rPr>
          <w:rFonts w:ascii="Arial" w:eastAsia="Times New Roman" w:hAnsi="Arial" w:cs="Arial"/>
          <w:b/>
          <w:color w:val="E36C0A" w:themeColor="accent6" w:themeShade="BF"/>
          <w:sz w:val="18"/>
          <w:szCs w:val="18"/>
          <w:u w:val="single"/>
          <w:lang w:eastAsia="es-ES"/>
        </w:rPr>
        <w:t>HOTELES PREVISTOS O SIMILARES:</w:t>
      </w:r>
    </w:p>
    <w:p w14:paraId="4DDBEF00" w14:textId="77777777" w:rsidR="002C5004" w:rsidRPr="00CF1912" w:rsidRDefault="002C5004" w:rsidP="00AE36BF">
      <w:pPr>
        <w:spacing w:after="0" w:line="240" w:lineRule="auto"/>
        <w:rPr>
          <w:rFonts w:ascii="Arial" w:eastAsia="Times New Roman" w:hAnsi="Arial" w:cs="Arial"/>
          <w:b/>
          <w:color w:val="E36C0A" w:themeColor="accent6" w:themeShade="BF"/>
          <w:sz w:val="18"/>
          <w:szCs w:val="18"/>
          <w:u w:val="single"/>
          <w:lang w:eastAsia="es-ES"/>
        </w:rPr>
      </w:pPr>
    </w:p>
    <w:p w14:paraId="513D1427" w14:textId="77777777" w:rsidR="00365647" w:rsidRPr="00CF1912" w:rsidRDefault="00365647" w:rsidP="002C5004">
      <w:pPr>
        <w:spacing w:after="0" w:line="240" w:lineRule="auto"/>
        <w:jc w:val="center"/>
        <w:rPr>
          <w:rFonts w:ascii="Arial" w:eastAsia="Times New Roman" w:hAnsi="Arial" w:cs="Arial"/>
          <w:b/>
          <w:color w:val="E36C0A" w:themeColor="accent6" w:themeShade="BF"/>
          <w:sz w:val="18"/>
          <w:szCs w:val="18"/>
          <w:lang w:val="es-ES_tradnl" w:eastAsia="es-ES"/>
        </w:rPr>
      </w:pPr>
      <w:r w:rsidRPr="00CF1912">
        <w:rPr>
          <w:rFonts w:ascii="Arial" w:eastAsia="Times New Roman" w:hAnsi="Arial" w:cs="Arial"/>
          <w:b/>
          <w:color w:val="E36C0A" w:themeColor="accent6" w:themeShade="BF"/>
          <w:sz w:val="18"/>
          <w:szCs w:val="18"/>
          <w:lang w:val="es-ES_tradnl" w:eastAsia="es-ES"/>
        </w:rPr>
        <w:t>CATEGORÍA: PRIMERA (PARTE ANTIGUA)</w:t>
      </w:r>
    </w:p>
    <w:tbl>
      <w:tblPr>
        <w:tblStyle w:val="Cuadrculamedia1-nfasis6"/>
        <w:tblW w:w="2811" w:type="pct"/>
        <w:jc w:val="center"/>
        <w:shd w:val="clear" w:color="auto" w:fill="FDE4D0"/>
        <w:tblLayout w:type="fixed"/>
        <w:tblLook w:val="04A0" w:firstRow="1" w:lastRow="0" w:firstColumn="1" w:lastColumn="0" w:noHBand="0" w:noVBand="1"/>
      </w:tblPr>
      <w:tblGrid>
        <w:gridCol w:w="1715"/>
        <w:gridCol w:w="3886"/>
      </w:tblGrid>
      <w:tr w:rsidR="00365647" w:rsidRPr="00CF1912" w14:paraId="0723DA17" w14:textId="77777777" w:rsidTr="003009EA">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E36C0A" w:themeFill="accent6" w:themeFillShade="BF"/>
            <w:vAlign w:val="center"/>
          </w:tcPr>
          <w:p w14:paraId="3A846580" w14:textId="77777777" w:rsidR="00365647" w:rsidRPr="00CF1912" w:rsidRDefault="00365647" w:rsidP="004243BB">
            <w:pPr>
              <w:widowControl w:val="0"/>
              <w:spacing w:after="0" w:line="240" w:lineRule="auto"/>
              <w:jc w:val="center"/>
              <w:rPr>
                <w:rFonts w:ascii="Arial" w:hAnsi="Arial" w:cs="Arial"/>
                <w:bCs w:val="0"/>
                <w:color w:val="FFFFFF" w:themeColor="background1"/>
                <w:sz w:val="18"/>
                <w:szCs w:val="18"/>
                <w:lang w:val="es-AR"/>
              </w:rPr>
            </w:pPr>
            <w:r w:rsidRPr="00CF1912">
              <w:rPr>
                <w:rFonts w:ascii="Arial" w:eastAsia="Calibri" w:hAnsi="Arial" w:cs="Arial"/>
                <w:bCs w:val="0"/>
                <w:color w:val="FFFFFF" w:themeColor="background1"/>
                <w:sz w:val="18"/>
                <w:szCs w:val="18"/>
                <w:lang w:val="es-AR"/>
              </w:rPr>
              <w:t>Ciudad</w:t>
            </w:r>
          </w:p>
        </w:tc>
        <w:tc>
          <w:tcPr>
            <w:tcW w:w="3885" w:type="dxa"/>
            <w:shd w:val="clear" w:color="auto" w:fill="E36C0A" w:themeFill="accent6" w:themeFillShade="BF"/>
            <w:vAlign w:val="center"/>
          </w:tcPr>
          <w:p w14:paraId="54D3AE56" w14:textId="77777777" w:rsidR="00365647" w:rsidRPr="00CF1912" w:rsidRDefault="00365647" w:rsidP="004243B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CF1912">
              <w:rPr>
                <w:rFonts w:ascii="Arial" w:eastAsia="Calibri" w:hAnsi="Arial" w:cs="Arial"/>
                <w:bCs w:val="0"/>
                <w:color w:val="FFFFFF" w:themeColor="background1"/>
                <w:sz w:val="18"/>
                <w:szCs w:val="18"/>
                <w:lang w:val="es-AR"/>
              </w:rPr>
              <w:t>Hoteles</w:t>
            </w:r>
          </w:p>
        </w:tc>
      </w:tr>
      <w:tr w:rsidR="00365647" w:rsidRPr="001B6F76" w14:paraId="37EAE3A4" w14:textId="77777777" w:rsidTr="003009EA">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45862358" w14:textId="77777777" w:rsidR="00365647" w:rsidRPr="00CF1912" w:rsidRDefault="00031C0F" w:rsidP="004243BB">
            <w:pPr>
              <w:widowControl w:val="0"/>
              <w:spacing w:after="0" w:line="240" w:lineRule="auto"/>
              <w:jc w:val="center"/>
              <w:rPr>
                <w:rFonts w:ascii="Arial" w:hAnsi="Arial" w:cs="Arial"/>
                <w:b w:val="0"/>
                <w:bCs w:val="0"/>
                <w:sz w:val="18"/>
                <w:szCs w:val="18"/>
                <w:lang w:val="es-AR"/>
              </w:rPr>
            </w:pPr>
            <w:r w:rsidRPr="00CF1912">
              <w:rPr>
                <w:rFonts w:ascii="Arial" w:eastAsia="Calibri" w:hAnsi="Arial" w:cs="Arial"/>
                <w:sz w:val="18"/>
                <w:szCs w:val="18"/>
              </w:rPr>
              <w:t>*</w:t>
            </w:r>
            <w:r w:rsidR="00365647" w:rsidRPr="00CF1912">
              <w:rPr>
                <w:rFonts w:ascii="Arial" w:eastAsia="Calibri" w:hAnsi="Arial" w:cs="Arial"/>
                <w:sz w:val="18"/>
                <w:szCs w:val="18"/>
              </w:rPr>
              <w:t>ESTAMBUL</w:t>
            </w:r>
          </w:p>
        </w:tc>
        <w:tc>
          <w:tcPr>
            <w:tcW w:w="3885" w:type="dxa"/>
            <w:shd w:val="clear" w:color="auto" w:fill="FFFFFF" w:themeFill="background1"/>
            <w:vAlign w:val="center"/>
          </w:tcPr>
          <w:p w14:paraId="60412E5C" w14:textId="77777777" w:rsidR="00365647" w:rsidRPr="00CF1912" w:rsidRDefault="009700DF" w:rsidP="001F6CF1">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8"/>
                <w:szCs w:val="18"/>
                <w:lang w:val="en-US"/>
              </w:rPr>
            </w:pPr>
            <w:r w:rsidRPr="00CF1912">
              <w:rPr>
                <w:rFonts w:ascii="Arial" w:eastAsia="Calibri" w:hAnsi="Arial" w:cs="Arial"/>
                <w:b/>
                <w:bCs/>
                <w:sz w:val="18"/>
                <w:szCs w:val="18"/>
                <w:lang w:val="en-US"/>
              </w:rPr>
              <w:t>Vicenza</w:t>
            </w:r>
            <w:r w:rsidR="005465B8" w:rsidRPr="00CF1912">
              <w:rPr>
                <w:rFonts w:ascii="Arial" w:eastAsia="Calibri" w:hAnsi="Arial" w:cs="Arial"/>
                <w:b/>
                <w:bCs/>
                <w:sz w:val="18"/>
                <w:szCs w:val="18"/>
                <w:lang w:val="en-US"/>
              </w:rPr>
              <w:t xml:space="preserve"> / </w:t>
            </w:r>
            <w:r w:rsidR="001F6CF1" w:rsidRPr="001B6F76">
              <w:rPr>
                <w:rFonts w:ascii="Arial" w:eastAsia="Times New Roman" w:hAnsi="Arial" w:cs="Arial"/>
                <w:b/>
                <w:color w:val="0D0D0D"/>
                <w:sz w:val="18"/>
                <w:szCs w:val="18"/>
                <w:lang w:val="en-US" w:eastAsia="es-MX"/>
              </w:rPr>
              <w:t xml:space="preserve">Avicenna Hotel </w:t>
            </w:r>
            <w:r w:rsidR="005465B8" w:rsidRPr="00CF1912">
              <w:rPr>
                <w:rFonts w:ascii="Arial" w:eastAsia="Calibri" w:hAnsi="Arial" w:cs="Arial"/>
                <w:b/>
                <w:bCs/>
                <w:sz w:val="18"/>
                <w:szCs w:val="18"/>
                <w:lang w:val="en-US"/>
              </w:rPr>
              <w:t xml:space="preserve">/ </w:t>
            </w:r>
            <w:r w:rsidR="001F6CF1" w:rsidRPr="001B6F76">
              <w:rPr>
                <w:rFonts w:ascii="Arial" w:eastAsia="Times New Roman" w:hAnsi="Arial" w:cs="Arial"/>
                <w:b/>
                <w:color w:val="0D0D0D"/>
                <w:sz w:val="18"/>
                <w:szCs w:val="18"/>
                <w:lang w:val="en-US" w:eastAsia="es-MX"/>
              </w:rPr>
              <w:t xml:space="preserve">Edition Old City </w:t>
            </w:r>
            <w:r w:rsidRPr="00CF1912">
              <w:rPr>
                <w:rFonts w:ascii="Arial" w:eastAsia="Calibri" w:hAnsi="Arial" w:cs="Arial"/>
                <w:b/>
                <w:bCs/>
                <w:sz w:val="18"/>
                <w:szCs w:val="18"/>
                <w:lang w:val="en-US"/>
              </w:rPr>
              <w:t xml:space="preserve"> </w:t>
            </w:r>
            <w:r w:rsidR="005465B8" w:rsidRPr="00CF1912">
              <w:rPr>
                <w:rFonts w:ascii="Arial" w:eastAsia="Calibri" w:hAnsi="Arial" w:cs="Arial"/>
                <w:b/>
                <w:bCs/>
                <w:sz w:val="18"/>
                <w:szCs w:val="18"/>
                <w:lang w:val="en-US"/>
              </w:rPr>
              <w:t xml:space="preserve">        </w:t>
            </w:r>
            <w:r w:rsidRPr="00CF1912">
              <w:rPr>
                <w:rFonts w:ascii="Arial" w:eastAsia="Calibri" w:hAnsi="Arial" w:cs="Arial"/>
                <w:b/>
                <w:bCs/>
                <w:sz w:val="18"/>
                <w:szCs w:val="18"/>
                <w:lang w:val="en-US"/>
              </w:rPr>
              <w:t xml:space="preserve">o </w:t>
            </w:r>
            <w:r w:rsidR="005465B8" w:rsidRPr="00CF1912">
              <w:rPr>
                <w:rFonts w:ascii="Arial" w:eastAsia="Calibri" w:hAnsi="Arial" w:cs="Arial"/>
                <w:b/>
                <w:bCs/>
                <w:sz w:val="18"/>
                <w:szCs w:val="18"/>
                <w:lang w:val="en-US"/>
              </w:rPr>
              <w:t>similar</w:t>
            </w:r>
          </w:p>
        </w:tc>
      </w:tr>
      <w:tr w:rsidR="00365647" w:rsidRPr="001B6F76" w14:paraId="1DFFE876" w14:textId="77777777" w:rsidTr="003009EA">
        <w:trPr>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48E8F235" w14:textId="77777777" w:rsidR="00365647" w:rsidRPr="00CF1912" w:rsidRDefault="00365647" w:rsidP="004243BB">
            <w:pPr>
              <w:widowControl w:val="0"/>
              <w:spacing w:after="0" w:line="240" w:lineRule="auto"/>
              <w:jc w:val="center"/>
              <w:rPr>
                <w:rFonts w:ascii="Arial" w:eastAsia="Calibri" w:hAnsi="Arial" w:cs="Arial"/>
                <w:sz w:val="18"/>
                <w:szCs w:val="18"/>
              </w:rPr>
            </w:pPr>
            <w:r w:rsidRPr="00CF1912">
              <w:rPr>
                <w:rFonts w:ascii="Arial" w:eastAsia="Calibri" w:hAnsi="Arial" w:cs="Arial"/>
                <w:sz w:val="18"/>
                <w:szCs w:val="18"/>
                <w:lang w:val="en-US"/>
              </w:rPr>
              <w:t>ANKARA</w:t>
            </w:r>
          </w:p>
        </w:tc>
        <w:tc>
          <w:tcPr>
            <w:tcW w:w="3885" w:type="dxa"/>
            <w:shd w:val="clear" w:color="auto" w:fill="FFFFFF" w:themeFill="background1"/>
            <w:vAlign w:val="center"/>
          </w:tcPr>
          <w:p w14:paraId="3F98D1D5" w14:textId="77777777" w:rsidR="00365647" w:rsidRPr="00CF1912" w:rsidRDefault="00E733BE" w:rsidP="001F6CF1">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lang w:val="en-US"/>
              </w:rPr>
            </w:pPr>
            <w:r w:rsidRPr="00CF1912">
              <w:rPr>
                <w:rFonts w:ascii="Arial" w:eastAsia="Calibri" w:hAnsi="Arial" w:cs="Arial"/>
                <w:bCs/>
                <w:sz w:val="18"/>
                <w:szCs w:val="18"/>
                <w:lang w:val="en-US"/>
              </w:rPr>
              <w:t xml:space="preserve">Altinel / New Park / </w:t>
            </w:r>
            <w:r w:rsidR="001F6CF1" w:rsidRPr="001B6F76">
              <w:rPr>
                <w:rFonts w:ascii="Arial" w:eastAsia="Times New Roman" w:hAnsi="Arial" w:cs="Arial"/>
                <w:color w:val="0D0D0D"/>
                <w:sz w:val="18"/>
                <w:szCs w:val="18"/>
                <w:lang w:val="en-US" w:eastAsia="es-MX"/>
              </w:rPr>
              <w:t xml:space="preserve">Radisson Blu </w:t>
            </w:r>
            <w:r w:rsidRPr="00CF1912">
              <w:rPr>
                <w:rFonts w:ascii="Arial" w:eastAsia="Calibri" w:hAnsi="Arial" w:cs="Arial"/>
                <w:bCs/>
                <w:sz w:val="18"/>
                <w:szCs w:val="18"/>
                <w:lang w:val="en-US"/>
              </w:rPr>
              <w:t xml:space="preserve">o similar </w:t>
            </w:r>
          </w:p>
        </w:tc>
      </w:tr>
      <w:tr w:rsidR="00365647" w:rsidRPr="00CF1912" w14:paraId="5811FDB8" w14:textId="77777777" w:rsidTr="003009EA">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71ABBA0A" w14:textId="77777777" w:rsidR="00365647" w:rsidRPr="00CF1912" w:rsidRDefault="00365647" w:rsidP="004243BB">
            <w:pPr>
              <w:widowControl w:val="0"/>
              <w:spacing w:after="0" w:line="240" w:lineRule="auto"/>
              <w:jc w:val="center"/>
              <w:rPr>
                <w:rFonts w:ascii="Arial" w:eastAsia="Calibri" w:hAnsi="Arial" w:cs="Arial"/>
                <w:sz w:val="18"/>
                <w:szCs w:val="18"/>
              </w:rPr>
            </w:pPr>
            <w:r w:rsidRPr="00CF1912">
              <w:rPr>
                <w:rFonts w:ascii="Arial" w:eastAsia="Calibri" w:hAnsi="Arial" w:cs="Arial"/>
                <w:sz w:val="18"/>
                <w:szCs w:val="18"/>
                <w:lang w:val="es-AR"/>
              </w:rPr>
              <w:t>CAPADOCIA</w:t>
            </w:r>
          </w:p>
        </w:tc>
        <w:tc>
          <w:tcPr>
            <w:tcW w:w="3885" w:type="dxa"/>
            <w:shd w:val="clear" w:color="auto" w:fill="FFFFFF" w:themeFill="background1"/>
            <w:vAlign w:val="center"/>
          </w:tcPr>
          <w:p w14:paraId="544D67BF" w14:textId="77777777" w:rsidR="00365647" w:rsidRPr="00CF1912" w:rsidRDefault="001F6CF1" w:rsidP="004243B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F1912">
              <w:rPr>
                <w:rFonts w:ascii="Arial" w:eastAsia="Times New Roman" w:hAnsi="Arial" w:cs="Arial"/>
                <w:color w:val="0D0D0D"/>
                <w:sz w:val="18"/>
                <w:szCs w:val="18"/>
                <w:lang w:val="pt-BR" w:eastAsia="es-MX"/>
              </w:rPr>
              <w:t xml:space="preserve">Musatafa </w:t>
            </w:r>
            <w:r w:rsidR="00E733BE" w:rsidRPr="00CF1912">
              <w:rPr>
                <w:rFonts w:ascii="Arial" w:eastAsia="Calibri" w:hAnsi="Arial" w:cs="Arial"/>
                <w:bCs/>
                <w:sz w:val="18"/>
                <w:szCs w:val="18"/>
              </w:rPr>
              <w:t xml:space="preserve">/ </w:t>
            </w:r>
            <w:r w:rsidR="00365647" w:rsidRPr="00CF1912">
              <w:rPr>
                <w:rFonts w:ascii="Arial" w:eastAsia="Calibri" w:hAnsi="Arial" w:cs="Arial"/>
                <w:bCs/>
                <w:sz w:val="18"/>
                <w:szCs w:val="18"/>
              </w:rPr>
              <w:t xml:space="preserve">Perissia </w:t>
            </w:r>
            <w:r w:rsidR="00E733BE" w:rsidRPr="00CF1912">
              <w:rPr>
                <w:rFonts w:ascii="Arial" w:eastAsia="Calibri" w:hAnsi="Arial" w:cs="Arial"/>
                <w:bCs/>
                <w:sz w:val="18"/>
                <w:szCs w:val="18"/>
              </w:rPr>
              <w:t xml:space="preserve">/ </w:t>
            </w:r>
            <w:r w:rsidRPr="00CF1912">
              <w:rPr>
                <w:rFonts w:ascii="Arial" w:eastAsia="Times New Roman" w:hAnsi="Arial" w:cs="Arial"/>
                <w:color w:val="0D0D0D"/>
                <w:sz w:val="18"/>
                <w:szCs w:val="18"/>
                <w:lang w:val="pt-BR" w:eastAsia="es-MX"/>
              </w:rPr>
              <w:t xml:space="preserve">Antique House </w:t>
            </w:r>
            <w:r w:rsidR="003009EA" w:rsidRPr="00CF1912">
              <w:rPr>
                <w:rFonts w:ascii="Arial" w:eastAsia="Calibri" w:hAnsi="Arial" w:cs="Arial"/>
                <w:bCs/>
                <w:sz w:val="18"/>
                <w:szCs w:val="18"/>
              </w:rPr>
              <w:t xml:space="preserve">o similar </w:t>
            </w:r>
          </w:p>
        </w:tc>
      </w:tr>
      <w:tr w:rsidR="00365647" w:rsidRPr="00CF1912" w14:paraId="72BDBEC9" w14:textId="77777777" w:rsidTr="00B7002B">
        <w:trPr>
          <w:trHeight w:val="275"/>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714CA5E7" w14:textId="77777777" w:rsidR="00365647" w:rsidRPr="00CF1912" w:rsidRDefault="00365647" w:rsidP="004243BB">
            <w:pPr>
              <w:widowControl w:val="0"/>
              <w:spacing w:after="0" w:line="240" w:lineRule="auto"/>
              <w:jc w:val="center"/>
              <w:rPr>
                <w:rFonts w:ascii="Arial" w:eastAsia="Calibri" w:hAnsi="Arial" w:cs="Arial"/>
                <w:sz w:val="18"/>
                <w:szCs w:val="18"/>
                <w:lang w:val="es-AR"/>
              </w:rPr>
            </w:pPr>
            <w:r w:rsidRPr="00CF1912">
              <w:rPr>
                <w:rFonts w:ascii="Arial" w:eastAsia="Calibri" w:hAnsi="Arial" w:cs="Arial"/>
                <w:sz w:val="18"/>
                <w:szCs w:val="18"/>
                <w:lang w:val="es-AR"/>
              </w:rPr>
              <w:t>PAMUKKALE</w:t>
            </w:r>
          </w:p>
        </w:tc>
        <w:tc>
          <w:tcPr>
            <w:tcW w:w="3885" w:type="dxa"/>
            <w:shd w:val="clear" w:color="auto" w:fill="FFFFFF" w:themeFill="background1"/>
            <w:vAlign w:val="bottom"/>
          </w:tcPr>
          <w:p w14:paraId="66B13D6C" w14:textId="77777777" w:rsidR="00365647" w:rsidRPr="00CF1912" w:rsidRDefault="001F6CF1" w:rsidP="00613B1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F1912">
              <w:rPr>
                <w:rFonts w:ascii="Arial" w:eastAsia="Times New Roman" w:hAnsi="Arial" w:cs="Arial"/>
                <w:color w:val="0D0D0D"/>
                <w:sz w:val="18"/>
                <w:szCs w:val="18"/>
                <w:lang w:val="pt-BR" w:eastAsia="es-MX"/>
              </w:rPr>
              <w:t xml:space="preserve">Hierapark </w:t>
            </w:r>
            <w:r w:rsidR="00B7002B" w:rsidRPr="00CF1912">
              <w:rPr>
                <w:rFonts w:ascii="Arial" w:eastAsia="Calibri" w:hAnsi="Arial" w:cs="Arial"/>
                <w:bCs/>
                <w:sz w:val="18"/>
                <w:szCs w:val="18"/>
              </w:rPr>
              <w:t xml:space="preserve">/ </w:t>
            </w:r>
            <w:r w:rsidR="00365647" w:rsidRPr="00CF1912">
              <w:rPr>
                <w:rFonts w:ascii="Arial" w:eastAsia="Calibri" w:hAnsi="Arial" w:cs="Arial"/>
                <w:bCs/>
                <w:sz w:val="18"/>
                <w:szCs w:val="18"/>
              </w:rPr>
              <w:t>Colossae</w:t>
            </w:r>
            <w:r w:rsidR="00613B12" w:rsidRPr="00CF1912">
              <w:rPr>
                <w:rFonts w:ascii="Arial" w:eastAsia="Calibri" w:hAnsi="Arial" w:cs="Arial"/>
                <w:bCs/>
                <w:sz w:val="18"/>
                <w:szCs w:val="18"/>
              </w:rPr>
              <w:t xml:space="preserve"> o</w:t>
            </w:r>
            <w:r w:rsidRPr="00CF1912">
              <w:rPr>
                <w:rFonts w:ascii="Arial" w:eastAsia="Calibri" w:hAnsi="Arial" w:cs="Arial"/>
                <w:bCs/>
                <w:sz w:val="18"/>
                <w:szCs w:val="18"/>
              </w:rPr>
              <w:t xml:space="preserve"> </w:t>
            </w:r>
            <w:r w:rsidRPr="00CF1912">
              <w:rPr>
                <w:rFonts w:ascii="Arial" w:eastAsia="Times New Roman" w:hAnsi="Arial" w:cs="Arial"/>
                <w:color w:val="0D0D0D"/>
                <w:sz w:val="18"/>
                <w:szCs w:val="18"/>
                <w:lang w:val="pt-BR" w:eastAsia="es-MX"/>
              </w:rPr>
              <w:t>Polat Thermal</w:t>
            </w:r>
            <w:r w:rsidR="00613B12" w:rsidRPr="00CF1912">
              <w:rPr>
                <w:rFonts w:ascii="Arial" w:eastAsia="Calibri" w:hAnsi="Arial" w:cs="Arial"/>
                <w:bCs/>
                <w:sz w:val="18"/>
                <w:szCs w:val="18"/>
              </w:rPr>
              <w:t xml:space="preserve"> similar</w:t>
            </w:r>
          </w:p>
          <w:p w14:paraId="3461D779" w14:textId="77777777" w:rsidR="00365647" w:rsidRPr="00CF1912" w:rsidRDefault="00365647" w:rsidP="004243BB">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tc>
      </w:tr>
      <w:tr w:rsidR="00365647" w:rsidRPr="00CF1912" w14:paraId="0B81F731" w14:textId="77777777" w:rsidTr="003009EA">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05D3280B" w14:textId="77777777" w:rsidR="00365647" w:rsidRPr="00CF1912" w:rsidRDefault="00365647" w:rsidP="004243BB">
            <w:pPr>
              <w:widowControl w:val="0"/>
              <w:spacing w:after="0" w:line="240" w:lineRule="auto"/>
              <w:jc w:val="center"/>
              <w:rPr>
                <w:rFonts w:ascii="Arial" w:eastAsia="Calibri" w:hAnsi="Arial" w:cs="Arial"/>
                <w:sz w:val="18"/>
                <w:szCs w:val="18"/>
                <w:lang w:val="es-AR"/>
              </w:rPr>
            </w:pPr>
            <w:r w:rsidRPr="00CF1912">
              <w:rPr>
                <w:rFonts w:ascii="Arial" w:eastAsia="Calibri" w:hAnsi="Arial" w:cs="Arial"/>
                <w:sz w:val="18"/>
                <w:szCs w:val="18"/>
                <w:lang w:val="es-AR"/>
              </w:rPr>
              <w:t>ESMIRNA</w:t>
            </w:r>
            <w:r w:rsidR="00B7002B" w:rsidRPr="00CF1912">
              <w:rPr>
                <w:rFonts w:ascii="Arial" w:eastAsia="Calibri" w:hAnsi="Arial" w:cs="Arial"/>
                <w:sz w:val="18"/>
                <w:szCs w:val="18"/>
                <w:lang w:val="es-AR"/>
              </w:rPr>
              <w:t xml:space="preserve">               O                  KUSADASI </w:t>
            </w:r>
          </w:p>
        </w:tc>
        <w:tc>
          <w:tcPr>
            <w:tcW w:w="3885" w:type="dxa"/>
            <w:shd w:val="clear" w:color="auto" w:fill="FFFFFF" w:themeFill="background1"/>
            <w:vAlign w:val="center"/>
          </w:tcPr>
          <w:p w14:paraId="624D9C87" w14:textId="77777777" w:rsidR="00365647" w:rsidRPr="00CF1912" w:rsidRDefault="001F6CF1" w:rsidP="004243B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rPr>
            </w:pPr>
            <w:r w:rsidRPr="00CF1912">
              <w:rPr>
                <w:rFonts w:ascii="Arial" w:eastAsia="Times New Roman" w:hAnsi="Arial" w:cs="Arial"/>
                <w:i/>
                <w:iCs/>
                <w:color w:val="0D0D0D"/>
                <w:sz w:val="18"/>
                <w:szCs w:val="18"/>
                <w:lang w:val="pt-BR" w:eastAsia="es-MX"/>
              </w:rPr>
              <w:t>IZM</w:t>
            </w:r>
            <w:r w:rsidRPr="00CF1912">
              <w:rPr>
                <w:rFonts w:ascii="Arial" w:eastAsia="Times New Roman" w:hAnsi="Arial" w:cs="Arial"/>
                <w:color w:val="0D0D0D"/>
                <w:sz w:val="18"/>
                <w:szCs w:val="18"/>
                <w:lang w:val="pt-BR" w:eastAsia="es-MX"/>
              </w:rPr>
              <w:t xml:space="preserve">- </w:t>
            </w:r>
            <w:r w:rsidR="00365647" w:rsidRPr="00CF1912">
              <w:rPr>
                <w:rFonts w:ascii="Arial" w:eastAsia="Calibri" w:hAnsi="Arial" w:cs="Arial"/>
                <w:bCs/>
                <w:sz w:val="18"/>
                <w:szCs w:val="18"/>
              </w:rPr>
              <w:t>Blanca</w:t>
            </w:r>
            <w:r w:rsidR="00B7002B" w:rsidRPr="00CF1912">
              <w:rPr>
                <w:rFonts w:ascii="Arial" w:eastAsia="Calibri" w:hAnsi="Arial" w:cs="Arial"/>
                <w:bCs/>
                <w:sz w:val="18"/>
                <w:szCs w:val="18"/>
              </w:rPr>
              <w:t xml:space="preserve"> / </w:t>
            </w:r>
            <w:r w:rsidR="00365647" w:rsidRPr="00CF1912">
              <w:rPr>
                <w:rFonts w:ascii="Arial" w:eastAsia="Calibri" w:hAnsi="Arial" w:cs="Arial"/>
                <w:bCs/>
                <w:sz w:val="18"/>
                <w:szCs w:val="18"/>
              </w:rPr>
              <w:t>Kaya Prestige</w:t>
            </w:r>
            <w:r w:rsidR="003009EA" w:rsidRPr="00CF1912">
              <w:rPr>
                <w:rFonts w:ascii="Arial" w:eastAsia="Calibri" w:hAnsi="Arial" w:cs="Arial"/>
                <w:bCs/>
                <w:sz w:val="18"/>
                <w:szCs w:val="18"/>
              </w:rPr>
              <w:t xml:space="preserve"> o similar </w:t>
            </w:r>
          </w:p>
          <w:p w14:paraId="0F85F283" w14:textId="77777777" w:rsidR="001F6CF1" w:rsidRPr="00CF1912" w:rsidRDefault="001F6CF1" w:rsidP="004243B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rPr>
            </w:pPr>
            <w:r w:rsidRPr="00CF1912">
              <w:rPr>
                <w:rFonts w:ascii="Arial" w:eastAsia="Times New Roman" w:hAnsi="Arial" w:cs="Arial"/>
                <w:i/>
                <w:iCs/>
                <w:color w:val="0D0D0D"/>
                <w:sz w:val="18"/>
                <w:szCs w:val="18"/>
                <w:lang w:val="pt-BR" w:eastAsia="es-MX"/>
              </w:rPr>
              <w:t>KUS-</w:t>
            </w:r>
            <w:r w:rsidRPr="00CF1912">
              <w:rPr>
                <w:rFonts w:ascii="Arial" w:eastAsia="Times New Roman" w:hAnsi="Arial" w:cs="Arial"/>
                <w:color w:val="0D0D0D"/>
                <w:sz w:val="18"/>
                <w:szCs w:val="18"/>
                <w:lang w:val="pt-BR" w:eastAsia="es-MX"/>
              </w:rPr>
              <w:t xml:space="preserve"> Le Bleu / Ramada Suite / Fausitina</w:t>
            </w:r>
            <w:r w:rsidRPr="00CF1912">
              <w:rPr>
                <w:rFonts w:ascii="Arial" w:eastAsia="Calibri" w:hAnsi="Arial" w:cs="Arial"/>
                <w:bCs/>
                <w:sz w:val="18"/>
                <w:szCs w:val="18"/>
              </w:rPr>
              <w:t xml:space="preserve"> o similar</w:t>
            </w:r>
          </w:p>
        </w:tc>
      </w:tr>
      <w:tr w:rsidR="00365647" w:rsidRPr="00CF1912" w14:paraId="0EAD730A" w14:textId="77777777" w:rsidTr="00B7002B">
        <w:trPr>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5ED24C68" w14:textId="77777777" w:rsidR="00365647" w:rsidRPr="00CF1912" w:rsidRDefault="00365647" w:rsidP="004243BB">
            <w:pPr>
              <w:widowControl w:val="0"/>
              <w:spacing w:after="0" w:line="240" w:lineRule="auto"/>
              <w:jc w:val="center"/>
              <w:rPr>
                <w:rFonts w:ascii="Arial" w:eastAsia="Calibri" w:hAnsi="Arial" w:cs="Arial"/>
                <w:sz w:val="18"/>
                <w:szCs w:val="18"/>
                <w:lang w:val="es-AR"/>
              </w:rPr>
            </w:pPr>
            <w:r w:rsidRPr="00CF1912">
              <w:rPr>
                <w:rFonts w:ascii="Arial" w:eastAsia="Calibri" w:hAnsi="Arial" w:cs="Arial"/>
                <w:sz w:val="18"/>
                <w:szCs w:val="18"/>
                <w:lang w:val="es-AR"/>
              </w:rPr>
              <w:t>CANAKKALE</w:t>
            </w:r>
          </w:p>
        </w:tc>
        <w:tc>
          <w:tcPr>
            <w:tcW w:w="3885" w:type="dxa"/>
            <w:shd w:val="clear" w:color="auto" w:fill="FFFFFF" w:themeFill="background1"/>
            <w:vAlign w:val="bottom"/>
          </w:tcPr>
          <w:p w14:paraId="1F171D95" w14:textId="77777777" w:rsidR="00B7002B" w:rsidRPr="00CF1912" w:rsidRDefault="00B7002B" w:rsidP="00B7002B">
            <w:pPr>
              <w:pStyle w:val="Default"/>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auto"/>
                <w:sz w:val="18"/>
                <w:szCs w:val="18"/>
              </w:rPr>
            </w:pPr>
            <w:r w:rsidRPr="00CF1912">
              <w:rPr>
                <w:rFonts w:ascii="Arial" w:eastAsia="Calibri" w:hAnsi="Arial" w:cs="Arial"/>
                <w:bCs/>
                <w:color w:val="auto"/>
                <w:sz w:val="18"/>
                <w:szCs w:val="18"/>
              </w:rPr>
              <w:t>Oytun Park / Iris</w:t>
            </w:r>
            <w:r w:rsidR="00031C0F" w:rsidRPr="00CF1912">
              <w:rPr>
                <w:rFonts w:ascii="Arial" w:eastAsia="Calibri" w:hAnsi="Arial" w:cs="Arial"/>
                <w:bCs/>
                <w:color w:val="auto"/>
                <w:sz w:val="18"/>
                <w:szCs w:val="18"/>
              </w:rPr>
              <w:t xml:space="preserve"> /</w:t>
            </w:r>
            <w:r w:rsidR="00031C0F" w:rsidRPr="00CF1912">
              <w:rPr>
                <w:rFonts w:ascii="Arial" w:hAnsi="Arial" w:cs="Arial"/>
                <w:color w:val="0D0D0D"/>
                <w:sz w:val="18"/>
                <w:szCs w:val="18"/>
                <w:lang w:val="pt-BR" w:eastAsia="es-MX"/>
              </w:rPr>
              <w:t xml:space="preserve"> Cura Hotel</w:t>
            </w:r>
            <w:r w:rsidRPr="00CF1912">
              <w:rPr>
                <w:rFonts w:ascii="Arial" w:eastAsia="Calibri" w:hAnsi="Arial" w:cs="Arial"/>
                <w:bCs/>
                <w:color w:val="auto"/>
                <w:sz w:val="18"/>
                <w:szCs w:val="18"/>
              </w:rPr>
              <w:t xml:space="preserve"> o similar </w:t>
            </w:r>
          </w:p>
          <w:p w14:paraId="3CF2D8B6" w14:textId="77777777" w:rsidR="00365647" w:rsidRPr="00CF1912" w:rsidRDefault="00365647" w:rsidP="004243BB">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p>
        </w:tc>
      </w:tr>
    </w:tbl>
    <w:p w14:paraId="0FB78278" w14:textId="77777777" w:rsidR="00A40338" w:rsidRPr="00CF1912" w:rsidRDefault="00A40338" w:rsidP="00AE36BF">
      <w:pPr>
        <w:widowControl w:val="0"/>
        <w:spacing w:after="0" w:line="240" w:lineRule="auto"/>
        <w:rPr>
          <w:rFonts w:ascii="Arial" w:eastAsia="Times New Roman" w:hAnsi="Arial" w:cs="Arial"/>
          <w:b/>
          <w:color w:val="E36C0A" w:themeColor="accent6" w:themeShade="BF"/>
          <w:sz w:val="18"/>
          <w:szCs w:val="18"/>
          <w:u w:val="single"/>
          <w:lang w:val="es-ES_tradnl" w:eastAsia="es-ES"/>
        </w:rPr>
      </w:pPr>
    </w:p>
    <w:p w14:paraId="1FC39945" w14:textId="77777777" w:rsidR="006013EB" w:rsidRPr="00CF1912" w:rsidRDefault="006013EB" w:rsidP="002C5004">
      <w:pPr>
        <w:spacing w:after="0" w:line="240" w:lineRule="auto"/>
        <w:jc w:val="center"/>
        <w:rPr>
          <w:rFonts w:ascii="Arial" w:eastAsia="Times New Roman" w:hAnsi="Arial" w:cs="Arial"/>
          <w:b/>
          <w:color w:val="E36C0A" w:themeColor="accent6" w:themeShade="BF"/>
          <w:sz w:val="18"/>
          <w:szCs w:val="18"/>
          <w:lang w:val="es-ES_tradnl" w:eastAsia="es-ES"/>
        </w:rPr>
      </w:pPr>
    </w:p>
    <w:p w14:paraId="4B30B94E" w14:textId="77777777" w:rsidR="00BB0D70" w:rsidRPr="00CF1912" w:rsidRDefault="00365647" w:rsidP="002C5004">
      <w:pPr>
        <w:spacing w:after="0" w:line="240" w:lineRule="auto"/>
        <w:jc w:val="center"/>
        <w:rPr>
          <w:rFonts w:ascii="Arial" w:eastAsia="Times New Roman" w:hAnsi="Arial" w:cs="Arial"/>
          <w:b/>
          <w:color w:val="E36C0A" w:themeColor="accent6" w:themeShade="BF"/>
          <w:sz w:val="18"/>
          <w:szCs w:val="18"/>
          <w:lang w:val="es-ES_tradnl" w:eastAsia="es-ES"/>
        </w:rPr>
      </w:pPr>
      <w:r w:rsidRPr="00CF1912">
        <w:rPr>
          <w:rFonts w:ascii="Arial" w:eastAsia="Times New Roman" w:hAnsi="Arial" w:cs="Arial"/>
          <w:b/>
          <w:color w:val="E36C0A" w:themeColor="accent6" w:themeShade="BF"/>
          <w:sz w:val="18"/>
          <w:szCs w:val="18"/>
          <w:lang w:val="es-ES_tradnl" w:eastAsia="es-ES"/>
        </w:rPr>
        <w:t>CATEGORÍA: PRIMERA (BARRIO TAKSIM)</w:t>
      </w:r>
    </w:p>
    <w:tbl>
      <w:tblPr>
        <w:tblStyle w:val="Cuadrculamedia1-nfasis6"/>
        <w:tblW w:w="2811" w:type="pct"/>
        <w:jc w:val="center"/>
        <w:shd w:val="clear" w:color="auto" w:fill="FDE4D0"/>
        <w:tblLayout w:type="fixed"/>
        <w:tblLook w:val="04A0" w:firstRow="1" w:lastRow="0" w:firstColumn="1" w:lastColumn="0" w:noHBand="0" w:noVBand="1"/>
      </w:tblPr>
      <w:tblGrid>
        <w:gridCol w:w="1715"/>
        <w:gridCol w:w="3886"/>
      </w:tblGrid>
      <w:tr w:rsidR="00BB0D70" w:rsidRPr="00CF1912" w14:paraId="7511297F" w14:textId="77777777" w:rsidTr="00F8317E">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E36C0A" w:themeFill="accent6" w:themeFillShade="BF"/>
            <w:vAlign w:val="center"/>
          </w:tcPr>
          <w:p w14:paraId="4B923C2E" w14:textId="77777777" w:rsidR="00BB0D70" w:rsidRPr="00CF1912" w:rsidRDefault="00BB0D70" w:rsidP="004243BB">
            <w:pPr>
              <w:widowControl w:val="0"/>
              <w:spacing w:after="0" w:line="240" w:lineRule="auto"/>
              <w:jc w:val="center"/>
              <w:rPr>
                <w:rFonts w:ascii="Arial" w:hAnsi="Arial" w:cs="Arial"/>
                <w:bCs w:val="0"/>
                <w:color w:val="FFFFFF" w:themeColor="background1"/>
                <w:sz w:val="18"/>
                <w:szCs w:val="18"/>
                <w:lang w:val="es-AR"/>
              </w:rPr>
            </w:pPr>
            <w:r w:rsidRPr="00CF1912">
              <w:rPr>
                <w:rFonts w:ascii="Arial" w:eastAsia="Calibri" w:hAnsi="Arial" w:cs="Arial"/>
                <w:bCs w:val="0"/>
                <w:color w:val="FFFFFF" w:themeColor="background1"/>
                <w:sz w:val="18"/>
                <w:szCs w:val="18"/>
                <w:lang w:val="es-AR"/>
              </w:rPr>
              <w:t>Ciudad</w:t>
            </w:r>
          </w:p>
        </w:tc>
        <w:tc>
          <w:tcPr>
            <w:tcW w:w="3886" w:type="dxa"/>
            <w:shd w:val="clear" w:color="auto" w:fill="E36C0A" w:themeFill="accent6" w:themeFillShade="BF"/>
            <w:vAlign w:val="center"/>
          </w:tcPr>
          <w:p w14:paraId="7194393D" w14:textId="77777777" w:rsidR="00BB0D70" w:rsidRPr="00CF1912" w:rsidRDefault="00BB0D70" w:rsidP="004243B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CF1912">
              <w:rPr>
                <w:rFonts w:ascii="Arial" w:eastAsia="Calibri" w:hAnsi="Arial" w:cs="Arial"/>
                <w:bCs w:val="0"/>
                <w:color w:val="FFFFFF" w:themeColor="background1"/>
                <w:sz w:val="18"/>
                <w:szCs w:val="18"/>
                <w:lang w:val="es-AR"/>
              </w:rPr>
              <w:t>Hoteles</w:t>
            </w:r>
          </w:p>
        </w:tc>
      </w:tr>
      <w:tr w:rsidR="00F8317E" w:rsidRPr="00CF1912" w14:paraId="75E0F32D" w14:textId="77777777" w:rsidTr="00F8317E">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6F5EC3A3" w14:textId="77777777" w:rsidR="00F8317E" w:rsidRPr="00CF1912" w:rsidRDefault="00031C0F" w:rsidP="00F8317E">
            <w:pPr>
              <w:widowControl w:val="0"/>
              <w:spacing w:after="0" w:line="240" w:lineRule="auto"/>
              <w:jc w:val="center"/>
              <w:rPr>
                <w:rFonts w:ascii="Arial" w:hAnsi="Arial" w:cs="Arial"/>
                <w:b w:val="0"/>
                <w:bCs w:val="0"/>
                <w:sz w:val="18"/>
                <w:szCs w:val="18"/>
                <w:lang w:val="es-AR"/>
              </w:rPr>
            </w:pPr>
            <w:r w:rsidRPr="00CF1912">
              <w:rPr>
                <w:rFonts w:ascii="Arial" w:eastAsia="Calibri" w:hAnsi="Arial" w:cs="Arial"/>
                <w:sz w:val="18"/>
                <w:szCs w:val="18"/>
              </w:rPr>
              <w:t>*</w:t>
            </w:r>
            <w:r w:rsidR="00F8317E" w:rsidRPr="00CF1912">
              <w:rPr>
                <w:rFonts w:ascii="Arial" w:eastAsia="Calibri" w:hAnsi="Arial" w:cs="Arial"/>
                <w:sz w:val="18"/>
                <w:szCs w:val="18"/>
              </w:rPr>
              <w:t>ESTAMBUL</w:t>
            </w:r>
          </w:p>
        </w:tc>
        <w:tc>
          <w:tcPr>
            <w:tcW w:w="3886" w:type="dxa"/>
            <w:shd w:val="clear" w:color="auto" w:fill="FFFFFF" w:themeFill="background1"/>
            <w:vAlign w:val="center"/>
          </w:tcPr>
          <w:p w14:paraId="7201D1D0" w14:textId="77777777" w:rsidR="00F8317E" w:rsidRPr="00CF1912" w:rsidRDefault="00031C0F" w:rsidP="00031C0F">
            <w:pPr>
              <w:pStyle w:val="Default"/>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auto"/>
                <w:sz w:val="18"/>
                <w:szCs w:val="18"/>
              </w:rPr>
            </w:pPr>
            <w:r w:rsidRPr="00CF1912">
              <w:rPr>
                <w:rFonts w:ascii="Arial" w:eastAsia="Calibri" w:hAnsi="Arial" w:cs="Arial"/>
                <w:b/>
                <w:bCs/>
                <w:color w:val="auto"/>
                <w:sz w:val="18"/>
                <w:szCs w:val="18"/>
              </w:rPr>
              <w:t>Arts Hotel Taksim /</w:t>
            </w:r>
            <w:r w:rsidR="00F8317E" w:rsidRPr="00CF1912">
              <w:rPr>
                <w:rFonts w:ascii="Arial" w:eastAsia="Calibri" w:hAnsi="Arial" w:cs="Arial"/>
                <w:b/>
                <w:bCs/>
                <w:color w:val="auto"/>
                <w:sz w:val="18"/>
                <w:szCs w:val="18"/>
              </w:rPr>
              <w:t xml:space="preserve"> Occidental Taksim</w:t>
            </w:r>
            <w:r w:rsidRPr="00CF1912">
              <w:rPr>
                <w:rFonts w:ascii="Arial" w:eastAsia="Calibri" w:hAnsi="Arial" w:cs="Arial"/>
                <w:b/>
                <w:bCs/>
                <w:color w:val="auto"/>
                <w:sz w:val="18"/>
                <w:szCs w:val="18"/>
              </w:rPr>
              <w:t xml:space="preserve"> /</w:t>
            </w:r>
            <w:r w:rsidRPr="00CF1912">
              <w:rPr>
                <w:rFonts w:ascii="Arial" w:hAnsi="Arial" w:cs="Arial"/>
                <w:b/>
                <w:sz w:val="18"/>
                <w:szCs w:val="18"/>
              </w:rPr>
              <w:t xml:space="preserve"> </w:t>
            </w:r>
            <w:r w:rsidRPr="00CF1912">
              <w:rPr>
                <w:rFonts w:ascii="Arial" w:eastAsia="Calibri" w:hAnsi="Arial" w:cs="Arial"/>
                <w:b/>
                <w:bCs/>
                <w:color w:val="auto"/>
                <w:sz w:val="18"/>
                <w:szCs w:val="18"/>
              </w:rPr>
              <w:t>o Nidya Galata  Port</w:t>
            </w:r>
            <w:r w:rsidR="00F8317E" w:rsidRPr="00CF1912">
              <w:rPr>
                <w:rFonts w:ascii="Arial" w:eastAsia="Calibri" w:hAnsi="Arial" w:cs="Arial"/>
                <w:b/>
                <w:bCs/>
                <w:color w:val="auto"/>
                <w:sz w:val="18"/>
                <w:szCs w:val="18"/>
              </w:rPr>
              <w:t xml:space="preserve"> o similar</w:t>
            </w:r>
          </w:p>
        </w:tc>
      </w:tr>
      <w:tr w:rsidR="00031C0F" w:rsidRPr="001B6F76" w14:paraId="0A2535FE" w14:textId="77777777" w:rsidTr="00F8317E">
        <w:trPr>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7DA11F6D" w14:textId="77777777" w:rsidR="00031C0F" w:rsidRPr="00CF1912" w:rsidRDefault="00031C0F" w:rsidP="00F8317E">
            <w:pPr>
              <w:widowControl w:val="0"/>
              <w:spacing w:after="0" w:line="240" w:lineRule="auto"/>
              <w:jc w:val="center"/>
              <w:rPr>
                <w:rFonts w:ascii="Arial" w:eastAsia="Calibri" w:hAnsi="Arial" w:cs="Arial"/>
                <w:sz w:val="18"/>
                <w:szCs w:val="18"/>
              </w:rPr>
            </w:pPr>
            <w:r w:rsidRPr="00CF1912">
              <w:rPr>
                <w:rFonts w:ascii="Arial" w:eastAsia="Calibri" w:hAnsi="Arial" w:cs="Arial"/>
                <w:sz w:val="18"/>
                <w:szCs w:val="18"/>
                <w:lang w:val="en-US"/>
              </w:rPr>
              <w:t>ANKARA</w:t>
            </w:r>
          </w:p>
        </w:tc>
        <w:tc>
          <w:tcPr>
            <w:tcW w:w="3886" w:type="dxa"/>
            <w:shd w:val="clear" w:color="auto" w:fill="FFFFFF" w:themeFill="background1"/>
            <w:vAlign w:val="center"/>
          </w:tcPr>
          <w:p w14:paraId="73099968" w14:textId="77777777" w:rsidR="00031C0F" w:rsidRPr="00CF1912" w:rsidRDefault="00031C0F" w:rsidP="00E6751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lang w:val="en-US"/>
              </w:rPr>
            </w:pPr>
            <w:r w:rsidRPr="00CF1912">
              <w:rPr>
                <w:rFonts w:ascii="Arial" w:eastAsia="Calibri" w:hAnsi="Arial" w:cs="Arial"/>
                <w:bCs/>
                <w:sz w:val="18"/>
                <w:szCs w:val="18"/>
                <w:lang w:val="en-US"/>
              </w:rPr>
              <w:t xml:space="preserve">Altinel / New Park / </w:t>
            </w:r>
            <w:r w:rsidRPr="001B6F76">
              <w:rPr>
                <w:rFonts w:ascii="Arial" w:eastAsia="Times New Roman" w:hAnsi="Arial" w:cs="Arial"/>
                <w:color w:val="0D0D0D"/>
                <w:sz w:val="18"/>
                <w:szCs w:val="18"/>
                <w:lang w:val="en-US" w:eastAsia="es-MX"/>
              </w:rPr>
              <w:t xml:space="preserve">Radisson Blu </w:t>
            </w:r>
            <w:r w:rsidRPr="00CF1912">
              <w:rPr>
                <w:rFonts w:ascii="Arial" w:eastAsia="Calibri" w:hAnsi="Arial" w:cs="Arial"/>
                <w:bCs/>
                <w:sz w:val="18"/>
                <w:szCs w:val="18"/>
                <w:lang w:val="en-US"/>
              </w:rPr>
              <w:t xml:space="preserve">o similar </w:t>
            </w:r>
          </w:p>
        </w:tc>
      </w:tr>
      <w:tr w:rsidR="00031C0F" w:rsidRPr="00CF1912" w14:paraId="59B45C25" w14:textId="77777777" w:rsidTr="00F8317E">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5EE8BA69" w14:textId="77777777" w:rsidR="00031C0F" w:rsidRPr="00CF1912" w:rsidRDefault="00031C0F" w:rsidP="00F8317E">
            <w:pPr>
              <w:widowControl w:val="0"/>
              <w:spacing w:after="0" w:line="240" w:lineRule="auto"/>
              <w:jc w:val="center"/>
              <w:rPr>
                <w:rFonts w:ascii="Arial" w:eastAsia="Calibri" w:hAnsi="Arial" w:cs="Arial"/>
                <w:sz w:val="18"/>
                <w:szCs w:val="18"/>
              </w:rPr>
            </w:pPr>
            <w:r w:rsidRPr="00CF1912">
              <w:rPr>
                <w:rFonts w:ascii="Arial" w:eastAsia="Calibri" w:hAnsi="Arial" w:cs="Arial"/>
                <w:sz w:val="18"/>
                <w:szCs w:val="18"/>
                <w:lang w:val="es-AR"/>
              </w:rPr>
              <w:t>CAPADOCIA</w:t>
            </w:r>
          </w:p>
        </w:tc>
        <w:tc>
          <w:tcPr>
            <w:tcW w:w="3886" w:type="dxa"/>
            <w:shd w:val="clear" w:color="auto" w:fill="FFFFFF" w:themeFill="background1"/>
            <w:vAlign w:val="center"/>
          </w:tcPr>
          <w:p w14:paraId="1F22C439" w14:textId="77777777" w:rsidR="00031C0F" w:rsidRPr="00CF1912" w:rsidRDefault="00031C0F" w:rsidP="00E6751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F1912">
              <w:rPr>
                <w:rFonts w:ascii="Arial" w:eastAsia="Times New Roman" w:hAnsi="Arial" w:cs="Arial"/>
                <w:color w:val="0D0D0D"/>
                <w:sz w:val="18"/>
                <w:szCs w:val="18"/>
                <w:lang w:val="pt-BR" w:eastAsia="es-MX"/>
              </w:rPr>
              <w:t xml:space="preserve">Musatafa </w:t>
            </w:r>
            <w:r w:rsidRPr="00CF1912">
              <w:rPr>
                <w:rFonts w:ascii="Arial" w:eastAsia="Calibri" w:hAnsi="Arial" w:cs="Arial"/>
                <w:bCs/>
                <w:sz w:val="18"/>
                <w:szCs w:val="18"/>
              </w:rPr>
              <w:t xml:space="preserve">/ Perissia / </w:t>
            </w:r>
            <w:r w:rsidRPr="00CF1912">
              <w:rPr>
                <w:rFonts w:ascii="Arial" w:eastAsia="Times New Roman" w:hAnsi="Arial" w:cs="Arial"/>
                <w:color w:val="0D0D0D"/>
                <w:sz w:val="18"/>
                <w:szCs w:val="18"/>
                <w:lang w:val="pt-BR" w:eastAsia="es-MX"/>
              </w:rPr>
              <w:t xml:space="preserve">Antique House </w:t>
            </w:r>
            <w:r w:rsidRPr="00CF1912">
              <w:rPr>
                <w:rFonts w:ascii="Arial" w:eastAsia="Calibri" w:hAnsi="Arial" w:cs="Arial"/>
                <w:bCs/>
                <w:sz w:val="18"/>
                <w:szCs w:val="18"/>
              </w:rPr>
              <w:t xml:space="preserve">o similar </w:t>
            </w:r>
          </w:p>
        </w:tc>
      </w:tr>
      <w:tr w:rsidR="00031C0F" w:rsidRPr="00CF1912" w14:paraId="65DF84DB" w14:textId="77777777" w:rsidTr="00F8317E">
        <w:trPr>
          <w:trHeight w:val="275"/>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5C24A3A9" w14:textId="77777777" w:rsidR="00031C0F" w:rsidRPr="00CF1912" w:rsidRDefault="00031C0F" w:rsidP="00F8317E">
            <w:pPr>
              <w:widowControl w:val="0"/>
              <w:spacing w:after="0" w:line="240" w:lineRule="auto"/>
              <w:jc w:val="center"/>
              <w:rPr>
                <w:rFonts w:ascii="Arial" w:eastAsia="Calibri" w:hAnsi="Arial" w:cs="Arial"/>
                <w:sz w:val="18"/>
                <w:szCs w:val="18"/>
                <w:lang w:val="es-AR"/>
              </w:rPr>
            </w:pPr>
            <w:r w:rsidRPr="00CF1912">
              <w:rPr>
                <w:rFonts w:ascii="Arial" w:eastAsia="Calibri" w:hAnsi="Arial" w:cs="Arial"/>
                <w:sz w:val="18"/>
                <w:szCs w:val="18"/>
                <w:lang w:val="es-AR"/>
              </w:rPr>
              <w:lastRenderedPageBreak/>
              <w:t>PAMUKKALE</w:t>
            </w:r>
          </w:p>
        </w:tc>
        <w:tc>
          <w:tcPr>
            <w:tcW w:w="3886" w:type="dxa"/>
            <w:shd w:val="clear" w:color="auto" w:fill="FFFFFF" w:themeFill="background1"/>
            <w:vAlign w:val="bottom"/>
          </w:tcPr>
          <w:p w14:paraId="5B9151E1" w14:textId="77777777" w:rsidR="00031C0F" w:rsidRPr="00CF1912" w:rsidRDefault="00031C0F" w:rsidP="00E6751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F1912">
              <w:rPr>
                <w:rFonts w:ascii="Arial" w:eastAsia="Times New Roman" w:hAnsi="Arial" w:cs="Arial"/>
                <w:color w:val="0D0D0D"/>
                <w:sz w:val="18"/>
                <w:szCs w:val="18"/>
                <w:lang w:val="pt-BR" w:eastAsia="es-MX"/>
              </w:rPr>
              <w:t xml:space="preserve">Hierapark </w:t>
            </w:r>
            <w:r w:rsidRPr="00CF1912">
              <w:rPr>
                <w:rFonts w:ascii="Arial" w:eastAsia="Calibri" w:hAnsi="Arial" w:cs="Arial"/>
                <w:bCs/>
                <w:sz w:val="18"/>
                <w:szCs w:val="18"/>
              </w:rPr>
              <w:t xml:space="preserve">/ Colossae o </w:t>
            </w:r>
            <w:r w:rsidRPr="00CF1912">
              <w:rPr>
                <w:rFonts w:ascii="Arial" w:eastAsia="Times New Roman" w:hAnsi="Arial" w:cs="Arial"/>
                <w:color w:val="0D0D0D"/>
                <w:sz w:val="18"/>
                <w:szCs w:val="18"/>
                <w:lang w:val="pt-BR" w:eastAsia="es-MX"/>
              </w:rPr>
              <w:t>Polat Thermal</w:t>
            </w:r>
            <w:r w:rsidRPr="00CF1912">
              <w:rPr>
                <w:rFonts w:ascii="Arial" w:eastAsia="Calibri" w:hAnsi="Arial" w:cs="Arial"/>
                <w:bCs/>
                <w:sz w:val="18"/>
                <w:szCs w:val="18"/>
              </w:rPr>
              <w:t xml:space="preserve"> similar</w:t>
            </w:r>
          </w:p>
          <w:p w14:paraId="0562CB0E" w14:textId="77777777" w:rsidR="00031C0F" w:rsidRPr="00CF1912" w:rsidRDefault="00031C0F" w:rsidP="00E6751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tc>
      </w:tr>
      <w:tr w:rsidR="00031C0F" w:rsidRPr="00CF1912" w14:paraId="1D5EEAEF" w14:textId="77777777" w:rsidTr="00F8317E">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69D11D62" w14:textId="77777777" w:rsidR="00031C0F" w:rsidRPr="00CF1912" w:rsidRDefault="00031C0F" w:rsidP="00F8317E">
            <w:pPr>
              <w:widowControl w:val="0"/>
              <w:spacing w:after="0" w:line="240" w:lineRule="auto"/>
              <w:jc w:val="center"/>
              <w:rPr>
                <w:rFonts w:ascii="Arial" w:eastAsia="Calibri" w:hAnsi="Arial" w:cs="Arial"/>
                <w:sz w:val="18"/>
                <w:szCs w:val="18"/>
                <w:lang w:val="es-AR"/>
              </w:rPr>
            </w:pPr>
            <w:r w:rsidRPr="00CF1912">
              <w:rPr>
                <w:rFonts w:ascii="Arial" w:eastAsia="Calibri" w:hAnsi="Arial" w:cs="Arial"/>
                <w:sz w:val="18"/>
                <w:szCs w:val="18"/>
                <w:lang w:val="es-AR"/>
              </w:rPr>
              <w:t>ESMIRNA O                  KUSADASI</w:t>
            </w:r>
          </w:p>
        </w:tc>
        <w:tc>
          <w:tcPr>
            <w:tcW w:w="3886" w:type="dxa"/>
            <w:shd w:val="clear" w:color="auto" w:fill="FFFFFF" w:themeFill="background1"/>
            <w:vAlign w:val="center"/>
          </w:tcPr>
          <w:p w14:paraId="2418C5F2" w14:textId="77777777" w:rsidR="00031C0F" w:rsidRPr="00CF1912" w:rsidRDefault="00031C0F" w:rsidP="00E6751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rPr>
            </w:pPr>
            <w:r w:rsidRPr="00CF1912">
              <w:rPr>
                <w:rFonts w:ascii="Arial" w:eastAsia="Times New Roman" w:hAnsi="Arial" w:cs="Arial"/>
                <w:i/>
                <w:iCs/>
                <w:color w:val="0D0D0D"/>
                <w:sz w:val="18"/>
                <w:szCs w:val="18"/>
                <w:lang w:val="pt-BR" w:eastAsia="es-MX"/>
              </w:rPr>
              <w:t>IZM</w:t>
            </w:r>
            <w:r w:rsidRPr="00CF1912">
              <w:rPr>
                <w:rFonts w:ascii="Arial" w:eastAsia="Times New Roman" w:hAnsi="Arial" w:cs="Arial"/>
                <w:color w:val="0D0D0D"/>
                <w:sz w:val="18"/>
                <w:szCs w:val="18"/>
                <w:lang w:val="pt-BR" w:eastAsia="es-MX"/>
              </w:rPr>
              <w:t xml:space="preserve">- </w:t>
            </w:r>
            <w:r w:rsidRPr="00CF1912">
              <w:rPr>
                <w:rFonts w:ascii="Arial" w:eastAsia="Calibri" w:hAnsi="Arial" w:cs="Arial"/>
                <w:bCs/>
                <w:sz w:val="18"/>
                <w:szCs w:val="18"/>
              </w:rPr>
              <w:t xml:space="preserve">Blanca / Kaya Prestige o similar </w:t>
            </w:r>
          </w:p>
          <w:p w14:paraId="506C1790" w14:textId="77777777" w:rsidR="00031C0F" w:rsidRPr="00CF1912" w:rsidRDefault="00031C0F" w:rsidP="00E6751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rPr>
            </w:pPr>
            <w:r w:rsidRPr="00CF1912">
              <w:rPr>
                <w:rFonts w:ascii="Arial" w:eastAsia="Times New Roman" w:hAnsi="Arial" w:cs="Arial"/>
                <w:i/>
                <w:iCs/>
                <w:color w:val="0D0D0D"/>
                <w:sz w:val="18"/>
                <w:szCs w:val="18"/>
                <w:lang w:val="pt-BR" w:eastAsia="es-MX"/>
              </w:rPr>
              <w:t>KUS-</w:t>
            </w:r>
            <w:r w:rsidRPr="00CF1912">
              <w:rPr>
                <w:rFonts w:ascii="Arial" w:eastAsia="Times New Roman" w:hAnsi="Arial" w:cs="Arial"/>
                <w:color w:val="0D0D0D"/>
                <w:sz w:val="18"/>
                <w:szCs w:val="18"/>
                <w:lang w:val="pt-BR" w:eastAsia="es-MX"/>
              </w:rPr>
              <w:t xml:space="preserve"> Le Bleu / Ramada Suite / Fausitina</w:t>
            </w:r>
            <w:r w:rsidRPr="00CF1912">
              <w:rPr>
                <w:rFonts w:ascii="Arial" w:eastAsia="Calibri" w:hAnsi="Arial" w:cs="Arial"/>
                <w:bCs/>
                <w:sz w:val="18"/>
                <w:szCs w:val="18"/>
              </w:rPr>
              <w:t xml:space="preserve"> o similar</w:t>
            </w:r>
          </w:p>
        </w:tc>
      </w:tr>
      <w:tr w:rsidR="00031C0F" w:rsidRPr="00CF1912" w14:paraId="488DC620" w14:textId="77777777" w:rsidTr="00F8317E">
        <w:trPr>
          <w:trHeight w:val="421"/>
          <w:jc w:val="center"/>
        </w:trPr>
        <w:tc>
          <w:tcPr>
            <w:cnfStyle w:val="001000000000" w:firstRow="0" w:lastRow="0" w:firstColumn="1" w:lastColumn="0" w:oddVBand="0" w:evenVBand="0" w:oddHBand="0" w:evenHBand="0" w:firstRowFirstColumn="0" w:firstRowLastColumn="0" w:lastRowFirstColumn="0" w:lastRowLastColumn="0"/>
            <w:tcW w:w="1715" w:type="dxa"/>
            <w:shd w:val="clear" w:color="auto" w:fill="FFFFFF" w:themeFill="background1"/>
            <w:vAlign w:val="center"/>
          </w:tcPr>
          <w:p w14:paraId="044A8EED" w14:textId="77777777" w:rsidR="00031C0F" w:rsidRPr="00CF1912" w:rsidRDefault="00031C0F" w:rsidP="00F8317E">
            <w:pPr>
              <w:widowControl w:val="0"/>
              <w:spacing w:after="0" w:line="240" w:lineRule="auto"/>
              <w:jc w:val="center"/>
              <w:rPr>
                <w:rFonts w:ascii="Arial" w:eastAsia="Calibri" w:hAnsi="Arial" w:cs="Arial"/>
                <w:sz w:val="18"/>
                <w:szCs w:val="18"/>
                <w:lang w:val="es-AR"/>
              </w:rPr>
            </w:pPr>
            <w:r w:rsidRPr="00CF1912">
              <w:rPr>
                <w:rFonts w:ascii="Arial" w:eastAsia="Calibri" w:hAnsi="Arial" w:cs="Arial"/>
                <w:sz w:val="18"/>
                <w:szCs w:val="18"/>
                <w:lang w:val="es-AR"/>
              </w:rPr>
              <w:t>CANAKKALE</w:t>
            </w:r>
          </w:p>
        </w:tc>
        <w:tc>
          <w:tcPr>
            <w:tcW w:w="3886" w:type="dxa"/>
            <w:shd w:val="clear" w:color="auto" w:fill="FFFFFF" w:themeFill="background1"/>
            <w:vAlign w:val="bottom"/>
          </w:tcPr>
          <w:p w14:paraId="71B9EC2D" w14:textId="77777777" w:rsidR="00031C0F" w:rsidRPr="00CF1912" w:rsidRDefault="00031C0F" w:rsidP="00E6751E">
            <w:pPr>
              <w:pStyle w:val="Default"/>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auto"/>
                <w:sz w:val="18"/>
                <w:szCs w:val="18"/>
              </w:rPr>
            </w:pPr>
            <w:r w:rsidRPr="00CF1912">
              <w:rPr>
                <w:rFonts w:ascii="Arial" w:eastAsia="Calibri" w:hAnsi="Arial" w:cs="Arial"/>
                <w:bCs/>
                <w:color w:val="auto"/>
                <w:sz w:val="18"/>
                <w:szCs w:val="18"/>
              </w:rPr>
              <w:t>Oytun Park / Iris /</w:t>
            </w:r>
            <w:r w:rsidRPr="00CF1912">
              <w:rPr>
                <w:rFonts w:ascii="Arial" w:hAnsi="Arial" w:cs="Arial"/>
                <w:color w:val="0D0D0D"/>
                <w:sz w:val="18"/>
                <w:szCs w:val="18"/>
                <w:lang w:val="pt-BR" w:eastAsia="es-MX"/>
              </w:rPr>
              <w:t xml:space="preserve"> Cura Hotel</w:t>
            </w:r>
            <w:r w:rsidRPr="00CF1912">
              <w:rPr>
                <w:rFonts w:ascii="Arial" w:eastAsia="Calibri" w:hAnsi="Arial" w:cs="Arial"/>
                <w:bCs/>
                <w:color w:val="auto"/>
                <w:sz w:val="18"/>
                <w:szCs w:val="18"/>
              </w:rPr>
              <w:t xml:space="preserve"> o similar </w:t>
            </w:r>
          </w:p>
          <w:p w14:paraId="34CE0A41" w14:textId="77777777" w:rsidR="00031C0F" w:rsidRPr="00CF1912" w:rsidRDefault="00031C0F" w:rsidP="00E6751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p>
        </w:tc>
      </w:tr>
    </w:tbl>
    <w:p w14:paraId="6D98A12B" w14:textId="77777777" w:rsidR="00BB0D70" w:rsidRPr="00CF1912" w:rsidRDefault="00BB0D70" w:rsidP="00AE36BF">
      <w:pPr>
        <w:widowControl w:val="0"/>
        <w:spacing w:after="0" w:line="240" w:lineRule="auto"/>
        <w:rPr>
          <w:rFonts w:ascii="Arial" w:eastAsia="Times New Roman" w:hAnsi="Arial" w:cs="Arial"/>
          <w:b/>
          <w:color w:val="E36C0A" w:themeColor="accent6" w:themeShade="BF"/>
          <w:sz w:val="18"/>
          <w:szCs w:val="18"/>
          <w:u w:val="single"/>
          <w:lang w:val="es-ES_tradnl" w:eastAsia="es-ES"/>
        </w:rPr>
      </w:pPr>
    </w:p>
    <w:p w14:paraId="7E714A4B" w14:textId="77777777" w:rsidR="00365647" w:rsidRPr="00CF1912" w:rsidRDefault="00365647" w:rsidP="002C5004">
      <w:pPr>
        <w:spacing w:after="0" w:line="240" w:lineRule="auto"/>
        <w:jc w:val="center"/>
        <w:rPr>
          <w:rFonts w:ascii="Arial" w:eastAsia="Times New Roman" w:hAnsi="Arial" w:cs="Arial"/>
          <w:b/>
          <w:color w:val="E36C0A" w:themeColor="accent6" w:themeShade="BF"/>
          <w:sz w:val="18"/>
          <w:szCs w:val="18"/>
          <w:lang w:val="es-ES_tradnl" w:eastAsia="es-ES"/>
        </w:rPr>
      </w:pPr>
      <w:r w:rsidRPr="00CF1912">
        <w:rPr>
          <w:rFonts w:ascii="Arial" w:eastAsia="Times New Roman" w:hAnsi="Arial" w:cs="Arial"/>
          <w:b/>
          <w:color w:val="E36C0A" w:themeColor="accent6" w:themeShade="BF"/>
          <w:sz w:val="18"/>
          <w:szCs w:val="18"/>
          <w:lang w:val="es-ES_tradnl" w:eastAsia="es-ES"/>
        </w:rPr>
        <w:t xml:space="preserve">CATEGORÍA: </w:t>
      </w:r>
      <w:r w:rsidR="0088544A" w:rsidRPr="00CF1912">
        <w:rPr>
          <w:rFonts w:ascii="Arial" w:eastAsia="Times New Roman" w:hAnsi="Arial" w:cs="Arial"/>
          <w:b/>
          <w:color w:val="E36C0A" w:themeColor="accent6" w:themeShade="BF"/>
          <w:sz w:val="18"/>
          <w:szCs w:val="18"/>
          <w:lang w:val="es-ES_tradnl" w:eastAsia="es-ES"/>
        </w:rPr>
        <w:t>SUPERIOR</w:t>
      </w:r>
      <w:r w:rsidR="00B7495A" w:rsidRPr="00CF1912">
        <w:rPr>
          <w:rFonts w:ascii="Arial" w:eastAsia="Times New Roman" w:hAnsi="Arial" w:cs="Arial"/>
          <w:b/>
          <w:color w:val="E36C0A" w:themeColor="accent6" w:themeShade="BF"/>
          <w:sz w:val="18"/>
          <w:szCs w:val="18"/>
          <w:lang w:val="es-ES_tradnl" w:eastAsia="es-ES"/>
        </w:rPr>
        <w:t xml:space="preserve"> Y PRIMERA</w:t>
      </w:r>
    </w:p>
    <w:tbl>
      <w:tblPr>
        <w:tblStyle w:val="Cuadrculamedia1-nfasis6"/>
        <w:tblW w:w="4813" w:type="pct"/>
        <w:jc w:val="center"/>
        <w:shd w:val="clear" w:color="auto" w:fill="FDE4D0"/>
        <w:tblLayout w:type="fixed"/>
        <w:tblLook w:val="04A0" w:firstRow="1" w:lastRow="0" w:firstColumn="1" w:lastColumn="0" w:noHBand="0" w:noVBand="1"/>
      </w:tblPr>
      <w:tblGrid>
        <w:gridCol w:w="1468"/>
        <w:gridCol w:w="1578"/>
        <w:gridCol w:w="6543"/>
      </w:tblGrid>
      <w:tr w:rsidR="0088544A" w:rsidRPr="00CF1912" w14:paraId="765202E7" w14:textId="77777777" w:rsidTr="004E27F0">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68" w:type="dxa"/>
            <w:shd w:val="clear" w:color="auto" w:fill="E36C0A" w:themeFill="accent6" w:themeFillShade="BF"/>
            <w:vAlign w:val="center"/>
          </w:tcPr>
          <w:p w14:paraId="6D2D632B" w14:textId="77777777" w:rsidR="0088544A" w:rsidRPr="00CF1912" w:rsidRDefault="0088544A" w:rsidP="004243BB">
            <w:pPr>
              <w:widowControl w:val="0"/>
              <w:spacing w:after="0" w:line="240" w:lineRule="auto"/>
              <w:jc w:val="center"/>
              <w:rPr>
                <w:rFonts w:ascii="Arial" w:hAnsi="Arial" w:cs="Arial"/>
                <w:bCs w:val="0"/>
                <w:color w:val="FFFFFF" w:themeColor="background1"/>
                <w:sz w:val="18"/>
                <w:szCs w:val="18"/>
                <w:lang w:val="es-AR"/>
              </w:rPr>
            </w:pPr>
            <w:r w:rsidRPr="00CF1912">
              <w:rPr>
                <w:rFonts w:ascii="Arial" w:eastAsia="Calibri" w:hAnsi="Arial" w:cs="Arial"/>
                <w:bCs w:val="0"/>
                <w:color w:val="FFFFFF" w:themeColor="background1"/>
                <w:sz w:val="18"/>
                <w:szCs w:val="18"/>
                <w:lang w:val="es-AR"/>
              </w:rPr>
              <w:t>Ciudad</w:t>
            </w:r>
          </w:p>
        </w:tc>
        <w:tc>
          <w:tcPr>
            <w:tcW w:w="1578" w:type="dxa"/>
            <w:shd w:val="clear" w:color="auto" w:fill="E36C0A" w:themeFill="accent6" w:themeFillShade="BF"/>
            <w:vAlign w:val="center"/>
          </w:tcPr>
          <w:p w14:paraId="105C5DE3" w14:textId="77777777" w:rsidR="0088544A" w:rsidRPr="00CF1912" w:rsidRDefault="0088544A" w:rsidP="004243B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CF1912">
              <w:rPr>
                <w:rFonts w:ascii="Arial" w:eastAsia="Calibri" w:hAnsi="Arial" w:cs="Arial"/>
                <w:bCs w:val="0"/>
                <w:color w:val="FFFFFF" w:themeColor="background1"/>
                <w:sz w:val="18"/>
                <w:szCs w:val="18"/>
                <w:lang w:val="es-AR"/>
              </w:rPr>
              <w:t>Categoría</w:t>
            </w:r>
          </w:p>
        </w:tc>
        <w:tc>
          <w:tcPr>
            <w:tcW w:w="6544" w:type="dxa"/>
            <w:shd w:val="clear" w:color="auto" w:fill="E36C0A" w:themeFill="accent6" w:themeFillShade="BF"/>
            <w:vAlign w:val="center"/>
          </w:tcPr>
          <w:p w14:paraId="6FF50347" w14:textId="77777777" w:rsidR="0088544A" w:rsidRPr="00CF1912" w:rsidRDefault="0088544A" w:rsidP="004243B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CF1912">
              <w:rPr>
                <w:rFonts w:ascii="Arial" w:eastAsia="Calibri" w:hAnsi="Arial" w:cs="Arial"/>
                <w:bCs w:val="0"/>
                <w:color w:val="FFFFFF" w:themeColor="background1"/>
                <w:sz w:val="18"/>
                <w:szCs w:val="18"/>
                <w:lang w:val="es-AR"/>
              </w:rPr>
              <w:t>Hoteles</w:t>
            </w:r>
          </w:p>
        </w:tc>
      </w:tr>
      <w:tr w:rsidR="0088544A" w:rsidRPr="00CF1912" w14:paraId="37648F63" w14:textId="77777777" w:rsidTr="004E27F0">
        <w:trPr>
          <w:cnfStyle w:val="000000100000" w:firstRow="0" w:lastRow="0" w:firstColumn="0" w:lastColumn="0" w:oddVBand="0" w:evenVBand="0" w:oddHBand="1" w:evenHBand="0" w:firstRowFirstColumn="0" w:firstRowLastColumn="0" w:lastRowFirstColumn="0" w:lastRowLastColumn="0"/>
          <w:trHeight w:val="613"/>
          <w:jc w:val="center"/>
        </w:trPr>
        <w:tc>
          <w:tcPr>
            <w:cnfStyle w:val="001000000000" w:firstRow="0" w:lastRow="0" w:firstColumn="1" w:lastColumn="0" w:oddVBand="0" w:evenVBand="0" w:oddHBand="0" w:evenHBand="0" w:firstRowFirstColumn="0" w:firstRowLastColumn="0" w:lastRowFirstColumn="0" w:lastRowLastColumn="0"/>
            <w:tcW w:w="1468" w:type="dxa"/>
            <w:shd w:val="clear" w:color="auto" w:fill="FFFFFF" w:themeFill="background1"/>
            <w:vAlign w:val="center"/>
          </w:tcPr>
          <w:p w14:paraId="383FBC01" w14:textId="77777777" w:rsidR="0088544A" w:rsidRPr="00CF1912" w:rsidRDefault="00031C0F" w:rsidP="004243BB">
            <w:pPr>
              <w:widowControl w:val="0"/>
              <w:spacing w:after="0" w:line="240" w:lineRule="auto"/>
              <w:jc w:val="center"/>
              <w:rPr>
                <w:rFonts w:ascii="Arial" w:eastAsia="Calibri" w:hAnsi="Arial" w:cs="Arial"/>
                <w:sz w:val="18"/>
                <w:szCs w:val="18"/>
              </w:rPr>
            </w:pPr>
            <w:r w:rsidRPr="00CF1912">
              <w:rPr>
                <w:rFonts w:ascii="Arial" w:eastAsia="Calibri" w:hAnsi="Arial" w:cs="Arial"/>
                <w:sz w:val="18"/>
                <w:szCs w:val="18"/>
              </w:rPr>
              <w:t>*</w:t>
            </w:r>
            <w:r w:rsidR="00F75832" w:rsidRPr="00CF1912">
              <w:rPr>
                <w:rFonts w:ascii="Arial" w:eastAsia="Calibri" w:hAnsi="Arial" w:cs="Arial"/>
                <w:sz w:val="18"/>
                <w:szCs w:val="18"/>
              </w:rPr>
              <w:t>ESTAMBUL</w:t>
            </w:r>
          </w:p>
        </w:tc>
        <w:tc>
          <w:tcPr>
            <w:tcW w:w="1578" w:type="dxa"/>
            <w:shd w:val="clear" w:color="auto" w:fill="FFFFFF" w:themeFill="background1"/>
            <w:vAlign w:val="center"/>
          </w:tcPr>
          <w:p w14:paraId="5F2A5D37" w14:textId="77777777" w:rsidR="0088544A" w:rsidRPr="00CF1912" w:rsidRDefault="0088544A" w:rsidP="008854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sidRPr="00CF1912">
              <w:rPr>
                <w:rFonts w:ascii="Arial" w:eastAsia="Calibri" w:hAnsi="Arial" w:cs="Arial"/>
                <w:sz w:val="18"/>
                <w:szCs w:val="18"/>
                <w:u w:val="single"/>
                <w:lang w:val="en-US"/>
              </w:rPr>
              <w:t>Superior</w:t>
            </w:r>
            <w:r w:rsidRPr="00CF1912">
              <w:rPr>
                <w:rFonts w:ascii="Arial" w:eastAsia="Calibri" w:hAnsi="Arial" w:cs="Arial"/>
                <w:sz w:val="18"/>
                <w:szCs w:val="18"/>
                <w:lang w:val="en-US"/>
              </w:rPr>
              <w:t xml:space="preserve"> </w:t>
            </w:r>
            <w:r w:rsidR="006E408F" w:rsidRPr="00CF1912">
              <w:rPr>
                <w:rFonts w:ascii="Arial" w:eastAsia="Calibri" w:hAnsi="Arial" w:cs="Arial"/>
                <w:sz w:val="18"/>
                <w:szCs w:val="18"/>
                <w:lang w:val="en-US"/>
              </w:rPr>
              <w:t>(Antigua o moderna)</w:t>
            </w:r>
          </w:p>
        </w:tc>
        <w:tc>
          <w:tcPr>
            <w:tcW w:w="6544" w:type="dxa"/>
            <w:shd w:val="clear" w:color="auto" w:fill="FFFFFF" w:themeFill="background1"/>
            <w:vAlign w:val="center"/>
          </w:tcPr>
          <w:p w14:paraId="405DB50A" w14:textId="77777777" w:rsidR="0088544A" w:rsidRPr="00CF1912" w:rsidRDefault="00B7495A" w:rsidP="008854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8"/>
                <w:szCs w:val="18"/>
              </w:rPr>
            </w:pPr>
            <w:r w:rsidRPr="00CF1912">
              <w:rPr>
                <w:rFonts w:ascii="Arial" w:eastAsia="Calibri" w:hAnsi="Arial" w:cs="Arial"/>
                <w:b/>
                <w:bCs/>
                <w:sz w:val="18"/>
                <w:szCs w:val="18"/>
              </w:rPr>
              <w:t>Ramada Plaza</w:t>
            </w:r>
            <w:r w:rsidR="00031C0F" w:rsidRPr="00CF1912">
              <w:rPr>
                <w:rFonts w:ascii="Arial" w:eastAsia="Calibri" w:hAnsi="Arial" w:cs="Arial"/>
                <w:b/>
                <w:bCs/>
                <w:sz w:val="18"/>
                <w:szCs w:val="18"/>
              </w:rPr>
              <w:t xml:space="preserve"> Sultanahmet / Elite World</w:t>
            </w:r>
            <w:r w:rsidR="0088544A" w:rsidRPr="00CF1912">
              <w:rPr>
                <w:rFonts w:ascii="Arial" w:eastAsia="Calibri" w:hAnsi="Arial" w:cs="Arial"/>
                <w:b/>
                <w:bCs/>
                <w:sz w:val="18"/>
                <w:szCs w:val="18"/>
              </w:rPr>
              <w:t xml:space="preserve"> (Zona Antigua)</w:t>
            </w:r>
            <w:r w:rsidR="004E27F0" w:rsidRPr="00CF1912">
              <w:rPr>
                <w:rFonts w:ascii="Arial" w:eastAsia="Calibri" w:hAnsi="Arial" w:cs="Arial"/>
                <w:b/>
                <w:bCs/>
                <w:sz w:val="18"/>
                <w:szCs w:val="18"/>
              </w:rPr>
              <w:t xml:space="preserve"> o similar</w:t>
            </w:r>
          </w:p>
          <w:p w14:paraId="042300F5" w14:textId="77777777" w:rsidR="0088544A" w:rsidRPr="00CF1912" w:rsidRDefault="0088544A" w:rsidP="008854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rPr>
            </w:pPr>
            <w:r w:rsidRPr="00CF1912">
              <w:rPr>
                <w:rFonts w:ascii="Arial" w:eastAsia="Calibri" w:hAnsi="Arial" w:cs="Arial"/>
                <w:b/>
                <w:bCs/>
                <w:sz w:val="18"/>
                <w:szCs w:val="18"/>
              </w:rPr>
              <w:t>Radisson</w:t>
            </w:r>
            <w:r w:rsidR="004E27F0" w:rsidRPr="00CF1912">
              <w:rPr>
                <w:rFonts w:ascii="Arial" w:eastAsia="Calibri" w:hAnsi="Arial" w:cs="Arial"/>
                <w:b/>
                <w:bCs/>
                <w:sz w:val="18"/>
                <w:szCs w:val="18"/>
              </w:rPr>
              <w:t xml:space="preserve"> Blue</w:t>
            </w:r>
            <w:r w:rsidRPr="00CF1912">
              <w:rPr>
                <w:rFonts w:ascii="Arial" w:eastAsia="Calibri" w:hAnsi="Arial" w:cs="Arial"/>
                <w:b/>
                <w:bCs/>
                <w:sz w:val="18"/>
                <w:szCs w:val="18"/>
              </w:rPr>
              <w:t xml:space="preserve"> Pera </w:t>
            </w:r>
            <w:r w:rsidR="00031C0F" w:rsidRPr="00CF1912">
              <w:rPr>
                <w:rFonts w:ascii="Arial" w:eastAsia="Calibri" w:hAnsi="Arial" w:cs="Arial"/>
                <w:b/>
                <w:bCs/>
                <w:sz w:val="18"/>
                <w:szCs w:val="18"/>
              </w:rPr>
              <w:t xml:space="preserve">/ Dosso Dossi DownTown </w:t>
            </w:r>
            <w:r w:rsidRPr="00CF1912">
              <w:rPr>
                <w:rFonts w:ascii="Arial" w:eastAsia="Calibri" w:hAnsi="Arial" w:cs="Arial"/>
                <w:b/>
                <w:bCs/>
                <w:sz w:val="18"/>
                <w:szCs w:val="18"/>
              </w:rPr>
              <w:t>(Zona Moderna)</w:t>
            </w:r>
            <w:r w:rsidR="006E408F" w:rsidRPr="00CF1912">
              <w:rPr>
                <w:rFonts w:ascii="Arial" w:eastAsia="Calibri" w:hAnsi="Arial" w:cs="Arial"/>
                <w:b/>
                <w:bCs/>
                <w:sz w:val="18"/>
                <w:szCs w:val="18"/>
              </w:rPr>
              <w:t xml:space="preserve"> o similar</w:t>
            </w:r>
          </w:p>
        </w:tc>
      </w:tr>
      <w:tr w:rsidR="00031C0F" w:rsidRPr="001B6F76" w14:paraId="7C4CC68C" w14:textId="77777777" w:rsidTr="004E27F0">
        <w:trPr>
          <w:trHeight w:val="454"/>
          <w:jc w:val="center"/>
        </w:trPr>
        <w:tc>
          <w:tcPr>
            <w:cnfStyle w:val="001000000000" w:firstRow="0" w:lastRow="0" w:firstColumn="1" w:lastColumn="0" w:oddVBand="0" w:evenVBand="0" w:oddHBand="0" w:evenHBand="0" w:firstRowFirstColumn="0" w:firstRowLastColumn="0" w:lastRowFirstColumn="0" w:lastRowLastColumn="0"/>
            <w:tcW w:w="1468" w:type="dxa"/>
            <w:shd w:val="clear" w:color="auto" w:fill="FFFFFF" w:themeFill="background1"/>
            <w:vAlign w:val="center"/>
          </w:tcPr>
          <w:p w14:paraId="39A9E439" w14:textId="77777777" w:rsidR="00031C0F" w:rsidRPr="00CF1912" w:rsidRDefault="00031C0F" w:rsidP="004243BB">
            <w:pPr>
              <w:widowControl w:val="0"/>
              <w:spacing w:after="0" w:line="240" w:lineRule="auto"/>
              <w:jc w:val="center"/>
              <w:rPr>
                <w:rFonts w:ascii="Arial" w:eastAsia="Calibri" w:hAnsi="Arial" w:cs="Arial"/>
                <w:sz w:val="18"/>
                <w:szCs w:val="18"/>
              </w:rPr>
            </w:pPr>
            <w:r w:rsidRPr="00CF1912">
              <w:rPr>
                <w:rFonts w:ascii="Arial" w:eastAsia="Calibri" w:hAnsi="Arial" w:cs="Arial"/>
                <w:sz w:val="18"/>
                <w:szCs w:val="18"/>
                <w:lang w:val="en-US"/>
              </w:rPr>
              <w:t>ANKARA</w:t>
            </w:r>
          </w:p>
        </w:tc>
        <w:tc>
          <w:tcPr>
            <w:tcW w:w="1578" w:type="dxa"/>
            <w:shd w:val="clear" w:color="auto" w:fill="FFFFFF" w:themeFill="background1"/>
            <w:vAlign w:val="center"/>
          </w:tcPr>
          <w:p w14:paraId="35F45C19" w14:textId="77777777" w:rsidR="00031C0F" w:rsidRPr="00CF1912" w:rsidRDefault="00031C0F" w:rsidP="004243BB">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lang w:val="en-US"/>
              </w:rPr>
            </w:pPr>
            <w:r w:rsidRPr="00CF1912">
              <w:rPr>
                <w:rFonts w:ascii="Arial" w:eastAsia="Calibri" w:hAnsi="Arial" w:cs="Arial"/>
                <w:bCs/>
                <w:sz w:val="18"/>
                <w:szCs w:val="18"/>
                <w:lang w:val="en-US"/>
              </w:rPr>
              <w:t>Primera</w:t>
            </w:r>
          </w:p>
        </w:tc>
        <w:tc>
          <w:tcPr>
            <w:tcW w:w="6544" w:type="dxa"/>
            <w:shd w:val="clear" w:color="auto" w:fill="FFFFFF" w:themeFill="background1"/>
            <w:vAlign w:val="center"/>
          </w:tcPr>
          <w:p w14:paraId="776208FB" w14:textId="77777777" w:rsidR="00031C0F" w:rsidRPr="00CF1912" w:rsidRDefault="00031C0F" w:rsidP="00E6751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lang w:val="en-US"/>
              </w:rPr>
            </w:pPr>
            <w:r w:rsidRPr="00CF1912">
              <w:rPr>
                <w:rFonts w:ascii="Arial" w:eastAsia="Calibri" w:hAnsi="Arial" w:cs="Arial"/>
                <w:bCs/>
                <w:sz w:val="18"/>
                <w:szCs w:val="18"/>
                <w:lang w:val="en-US"/>
              </w:rPr>
              <w:t xml:space="preserve">Altinel / New Park / </w:t>
            </w:r>
            <w:r w:rsidRPr="001B6F76">
              <w:rPr>
                <w:rFonts w:ascii="Arial" w:eastAsia="Times New Roman" w:hAnsi="Arial" w:cs="Arial"/>
                <w:color w:val="0D0D0D"/>
                <w:sz w:val="18"/>
                <w:szCs w:val="18"/>
                <w:lang w:val="en-US" w:eastAsia="es-MX"/>
              </w:rPr>
              <w:t xml:space="preserve">Radisson Blu </w:t>
            </w:r>
            <w:r w:rsidRPr="00CF1912">
              <w:rPr>
                <w:rFonts w:ascii="Arial" w:eastAsia="Calibri" w:hAnsi="Arial" w:cs="Arial"/>
                <w:bCs/>
                <w:sz w:val="18"/>
                <w:szCs w:val="18"/>
                <w:lang w:val="en-US"/>
              </w:rPr>
              <w:t xml:space="preserve">o similar </w:t>
            </w:r>
          </w:p>
        </w:tc>
      </w:tr>
      <w:tr w:rsidR="00031C0F" w:rsidRPr="00CF1912" w14:paraId="3AE0205E" w14:textId="77777777" w:rsidTr="004E27F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468" w:type="dxa"/>
            <w:shd w:val="clear" w:color="auto" w:fill="FFFFFF" w:themeFill="background1"/>
            <w:vAlign w:val="center"/>
          </w:tcPr>
          <w:p w14:paraId="4806DDBB" w14:textId="77777777" w:rsidR="00031C0F" w:rsidRPr="00CF1912" w:rsidRDefault="00031C0F" w:rsidP="004243BB">
            <w:pPr>
              <w:widowControl w:val="0"/>
              <w:spacing w:after="0" w:line="240" w:lineRule="auto"/>
              <w:jc w:val="center"/>
              <w:rPr>
                <w:rFonts w:ascii="Arial" w:eastAsia="Calibri" w:hAnsi="Arial" w:cs="Arial"/>
                <w:sz w:val="18"/>
                <w:szCs w:val="18"/>
              </w:rPr>
            </w:pPr>
            <w:r w:rsidRPr="00CF1912">
              <w:rPr>
                <w:rFonts w:ascii="Arial" w:eastAsia="Calibri" w:hAnsi="Arial" w:cs="Arial"/>
                <w:sz w:val="18"/>
                <w:szCs w:val="18"/>
                <w:lang w:val="es-AR"/>
              </w:rPr>
              <w:t>CAPADOCIA</w:t>
            </w:r>
          </w:p>
        </w:tc>
        <w:tc>
          <w:tcPr>
            <w:tcW w:w="1578" w:type="dxa"/>
            <w:vMerge w:val="restart"/>
            <w:shd w:val="clear" w:color="auto" w:fill="FFFFFF" w:themeFill="background1"/>
            <w:vAlign w:val="center"/>
          </w:tcPr>
          <w:p w14:paraId="17633F0D" w14:textId="77777777" w:rsidR="00031C0F" w:rsidRPr="00CF1912" w:rsidRDefault="00031C0F" w:rsidP="008854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lang w:val="en-US"/>
              </w:rPr>
            </w:pPr>
            <w:r w:rsidRPr="00CF1912">
              <w:rPr>
                <w:rFonts w:ascii="Arial" w:eastAsia="Calibri" w:hAnsi="Arial" w:cs="Arial"/>
                <w:bCs/>
                <w:sz w:val="18"/>
                <w:szCs w:val="18"/>
                <w:lang w:val="en-US"/>
              </w:rPr>
              <w:t>Primera</w:t>
            </w:r>
          </w:p>
        </w:tc>
        <w:tc>
          <w:tcPr>
            <w:tcW w:w="6544" w:type="dxa"/>
            <w:shd w:val="clear" w:color="auto" w:fill="FFFFFF" w:themeFill="background1"/>
            <w:vAlign w:val="center"/>
          </w:tcPr>
          <w:p w14:paraId="38D82A4B" w14:textId="77777777" w:rsidR="00031C0F" w:rsidRPr="00CF1912" w:rsidRDefault="00031C0F" w:rsidP="00E6751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F1912">
              <w:rPr>
                <w:rFonts w:ascii="Arial" w:eastAsia="Times New Roman" w:hAnsi="Arial" w:cs="Arial"/>
                <w:color w:val="0D0D0D"/>
                <w:sz w:val="18"/>
                <w:szCs w:val="18"/>
                <w:lang w:val="pt-BR" w:eastAsia="es-MX"/>
              </w:rPr>
              <w:t xml:space="preserve">Musatafa </w:t>
            </w:r>
            <w:r w:rsidRPr="00CF1912">
              <w:rPr>
                <w:rFonts w:ascii="Arial" w:eastAsia="Calibri" w:hAnsi="Arial" w:cs="Arial"/>
                <w:bCs/>
                <w:sz w:val="18"/>
                <w:szCs w:val="18"/>
              </w:rPr>
              <w:t xml:space="preserve">/ Perissia / </w:t>
            </w:r>
            <w:r w:rsidRPr="00CF1912">
              <w:rPr>
                <w:rFonts w:ascii="Arial" w:eastAsia="Times New Roman" w:hAnsi="Arial" w:cs="Arial"/>
                <w:color w:val="0D0D0D"/>
                <w:sz w:val="18"/>
                <w:szCs w:val="18"/>
                <w:lang w:val="pt-BR" w:eastAsia="es-MX"/>
              </w:rPr>
              <w:t xml:space="preserve">Antique House </w:t>
            </w:r>
            <w:r w:rsidRPr="00CF1912">
              <w:rPr>
                <w:rFonts w:ascii="Arial" w:eastAsia="Calibri" w:hAnsi="Arial" w:cs="Arial"/>
                <w:bCs/>
                <w:sz w:val="18"/>
                <w:szCs w:val="18"/>
              </w:rPr>
              <w:t xml:space="preserve">o similar </w:t>
            </w:r>
          </w:p>
        </w:tc>
      </w:tr>
      <w:tr w:rsidR="00031C0F" w:rsidRPr="00CF1912" w14:paraId="7AFEA4CA" w14:textId="77777777" w:rsidTr="004E27F0">
        <w:trPr>
          <w:trHeight w:val="397"/>
          <w:jc w:val="center"/>
        </w:trPr>
        <w:tc>
          <w:tcPr>
            <w:cnfStyle w:val="001000000000" w:firstRow="0" w:lastRow="0" w:firstColumn="1" w:lastColumn="0" w:oddVBand="0" w:evenVBand="0" w:oddHBand="0" w:evenHBand="0" w:firstRowFirstColumn="0" w:firstRowLastColumn="0" w:lastRowFirstColumn="0" w:lastRowLastColumn="0"/>
            <w:tcW w:w="1468" w:type="dxa"/>
            <w:shd w:val="clear" w:color="auto" w:fill="FFFFFF" w:themeFill="background1"/>
            <w:vAlign w:val="center"/>
          </w:tcPr>
          <w:p w14:paraId="05C892A9" w14:textId="77777777" w:rsidR="00031C0F" w:rsidRPr="00CF1912" w:rsidRDefault="00031C0F" w:rsidP="004243BB">
            <w:pPr>
              <w:widowControl w:val="0"/>
              <w:spacing w:after="0" w:line="240" w:lineRule="auto"/>
              <w:jc w:val="center"/>
              <w:rPr>
                <w:rFonts w:ascii="Arial" w:eastAsia="Calibri" w:hAnsi="Arial" w:cs="Arial"/>
                <w:sz w:val="18"/>
                <w:szCs w:val="18"/>
                <w:lang w:val="es-AR"/>
              </w:rPr>
            </w:pPr>
            <w:r w:rsidRPr="00CF1912">
              <w:rPr>
                <w:rFonts w:ascii="Arial" w:eastAsia="Calibri" w:hAnsi="Arial" w:cs="Arial"/>
                <w:sz w:val="18"/>
                <w:szCs w:val="18"/>
                <w:lang w:val="es-AR"/>
              </w:rPr>
              <w:t>PAMUKKALE</w:t>
            </w:r>
          </w:p>
        </w:tc>
        <w:tc>
          <w:tcPr>
            <w:tcW w:w="1578" w:type="dxa"/>
            <w:vMerge/>
            <w:shd w:val="clear" w:color="auto" w:fill="FFFFFF" w:themeFill="background1"/>
            <w:vAlign w:val="center"/>
          </w:tcPr>
          <w:p w14:paraId="2946DB82" w14:textId="77777777" w:rsidR="00031C0F" w:rsidRPr="00CF1912" w:rsidRDefault="00031C0F" w:rsidP="004243BB">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8"/>
                <w:szCs w:val="18"/>
                <w:lang w:val="en-US"/>
              </w:rPr>
            </w:pPr>
          </w:p>
        </w:tc>
        <w:tc>
          <w:tcPr>
            <w:tcW w:w="6544" w:type="dxa"/>
            <w:shd w:val="clear" w:color="auto" w:fill="FFFFFF" w:themeFill="background1"/>
            <w:vAlign w:val="bottom"/>
          </w:tcPr>
          <w:p w14:paraId="0A53DC3F" w14:textId="77777777" w:rsidR="00031C0F" w:rsidRPr="00CF1912" w:rsidRDefault="00031C0F" w:rsidP="00E6751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F1912">
              <w:rPr>
                <w:rFonts w:ascii="Arial" w:eastAsia="Times New Roman" w:hAnsi="Arial" w:cs="Arial"/>
                <w:color w:val="0D0D0D"/>
                <w:sz w:val="18"/>
                <w:szCs w:val="18"/>
                <w:lang w:val="pt-BR" w:eastAsia="es-MX"/>
              </w:rPr>
              <w:t xml:space="preserve">Hierapark </w:t>
            </w:r>
            <w:r w:rsidRPr="00CF1912">
              <w:rPr>
                <w:rFonts w:ascii="Arial" w:eastAsia="Calibri" w:hAnsi="Arial" w:cs="Arial"/>
                <w:bCs/>
                <w:sz w:val="18"/>
                <w:szCs w:val="18"/>
              </w:rPr>
              <w:t xml:space="preserve">/ Colossae o </w:t>
            </w:r>
            <w:r w:rsidRPr="00CF1912">
              <w:rPr>
                <w:rFonts w:ascii="Arial" w:eastAsia="Times New Roman" w:hAnsi="Arial" w:cs="Arial"/>
                <w:color w:val="0D0D0D"/>
                <w:sz w:val="18"/>
                <w:szCs w:val="18"/>
                <w:lang w:val="pt-BR" w:eastAsia="es-MX"/>
              </w:rPr>
              <w:t>Polat Thermal</w:t>
            </w:r>
            <w:r w:rsidRPr="00CF1912">
              <w:rPr>
                <w:rFonts w:ascii="Arial" w:eastAsia="Calibri" w:hAnsi="Arial" w:cs="Arial"/>
                <w:bCs/>
                <w:sz w:val="18"/>
                <w:szCs w:val="18"/>
              </w:rPr>
              <w:t xml:space="preserve"> similar</w:t>
            </w:r>
          </w:p>
          <w:p w14:paraId="5997CC1D" w14:textId="77777777" w:rsidR="00031C0F" w:rsidRPr="00CF1912" w:rsidRDefault="00031C0F" w:rsidP="00E6751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p>
        </w:tc>
      </w:tr>
      <w:tr w:rsidR="00031C0F" w:rsidRPr="00CF1912" w14:paraId="33CD1A9D" w14:textId="77777777" w:rsidTr="004E27F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468" w:type="dxa"/>
            <w:shd w:val="clear" w:color="auto" w:fill="FFFFFF" w:themeFill="background1"/>
            <w:vAlign w:val="center"/>
          </w:tcPr>
          <w:p w14:paraId="703286E4" w14:textId="77777777" w:rsidR="00031C0F" w:rsidRPr="00CF1912" w:rsidRDefault="00031C0F" w:rsidP="004243BB">
            <w:pPr>
              <w:widowControl w:val="0"/>
              <w:spacing w:after="0" w:line="240" w:lineRule="auto"/>
              <w:jc w:val="center"/>
              <w:rPr>
                <w:rFonts w:ascii="Arial" w:eastAsia="Calibri" w:hAnsi="Arial" w:cs="Arial"/>
                <w:sz w:val="18"/>
                <w:szCs w:val="18"/>
                <w:lang w:val="es-AR"/>
              </w:rPr>
            </w:pPr>
            <w:r w:rsidRPr="00CF1912">
              <w:rPr>
                <w:rFonts w:ascii="Arial" w:eastAsia="Calibri" w:hAnsi="Arial" w:cs="Arial"/>
                <w:sz w:val="18"/>
                <w:szCs w:val="18"/>
                <w:lang w:val="es-AR"/>
              </w:rPr>
              <w:t>ESMIRNA</w:t>
            </w:r>
          </w:p>
        </w:tc>
        <w:tc>
          <w:tcPr>
            <w:tcW w:w="1578" w:type="dxa"/>
            <w:vMerge/>
            <w:shd w:val="clear" w:color="auto" w:fill="FFFFFF" w:themeFill="background1"/>
            <w:vAlign w:val="center"/>
          </w:tcPr>
          <w:p w14:paraId="110FFD37" w14:textId="77777777" w:rsidR="00031C0F" w:rsidRPr="00CF1912" w:rsidRDefault="00031C0F" w:rsidP="004243B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US"/>
              </w:rPr>
            </w:pPr>
          </w:p>
        </w:tc>
        <w:tc>
          <w:tcPr>
            <w:tcW w:w="6544" w:type="dxa"/>
            <w:shd w:val="clear" w:color="auto" w:fill="FFFFFF" w:themeFill="background1"/>
            <w:vAlign w:val="center"/>
          </w:tcPr>
          <w:p w14:paraId="2F5F19E4" w14:textId="77777777" w:rsidR="00031C0F" w:rsidRPr="00CF1912" w:rsidRDefault="00031C0F" w:rsidP="00E6751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rPr>
            </w:pPr>
            <w:r w:rsidRPr="00CF1912">
              <w:rPr>
                <w:rFonts w:ascii="Arial" w:eastAsia="Times New Roman" w:hAnsi="Arial" w:cs="Arial"/>
                <w:i/>
                <w:iCs/>
                <w:color w:val="0D0D0D"/>
                <w:sz w:val="18"/>
                <w:szCs w:val="18"/>
                <w:lang w:val="pt-BR" w:eastAsia="es-MX"/>
              </w:rPr>
              <w:t>IZM</w:t>
            </w:r>
            <w:r w:rsidRPr="00CF1912">
              <w:rPr>
                <w:rFonts w:ascii="Arial" w:eastAsia="Times New Roman" w:hAnsi="Arial" w:cs="Arial"/>
                <w:color w:val="0D0D0D"/>
                <w:sz w:val="18"/>
                <w:szCs w:val="18"/>
                <w:lang w:val="pt-BR" w:eastAsia="es-MX"/>
              </w:rPr>
              <w:t xml:space="preserve">- </w:t>
            </w:r>
            <w:r w:rsidRPr="00CF1912">
              <w:rPr>
                <w:rFonts w:ascii="Arial" w:eastAsia="Calibri" w:hAnsi="Arial" w:cs="Arial"/>
                <w:bCs/>
                <w:sz w:val="18"/>
                <w:szCs w:val="18"/>
              </w:rPr>
              <w:t xml:space="preserve">Blanca / Kaya Prestige o similar </w:t>
            </w:r>
          </w:p>
          <w:p w14:paraId="18DBD2C5" w14:textId="77777777" w:rsidR="00031C0F" w:rsidRPr="00CF1912" w:rsidRDefault="00031C0F" w:rsidP="00E6751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rPr>
            </w:pPr>
            <w:r w:rsidRPr="00CF1912">
              <w:rPr>
                <w:rFonts w:ascii="Arial" w:eastAsia="Times New Roman" w:hAnsi="Arial" w:cs="Arial"/>
                <w:i/>
                <w:iCs/>
                <w:color w:val="0D0D0D"/>
                <w:sz w:val="18"/>
                <w:szCs w:val="18"/>
                <w:lang w:val="pt-BR" w:eastAsia="es-MX"/>
              </w:rPr>
              <w:t>KUS-</w:t>
            </w:r>
            <w:r w:rsidRPr="00CF1912">
              <w:rPr>
                <w:rFonts w:ascii="Arial" w:eastAsia="Times New Roman" w:hAnsi="Arial" w:cs="Arial"/>
                <w:color w:val="0D0D0D"/>
                <w:sz w:val="18"/>
                <w:szCs w:val="18"/>
                <w:lang w:val="pt-BR" w:eastAsia="es-MX"/>
              </w:rPr>
              <w:t xml:space="preserve"> Le Bleu / Ramada Suite / Fausitina</w:t>
            </w:r>
            <w:r w:rsidRPr="00CF1912">
              <w:rPr>
                <w:rFonts w:ascii="Arial" w:eastAsia="Calibri" w:hAnsi="Arial" w:cs="Arial"/>
                <w:bCs/>
                <w:sz w:val="18"/>
                <w:szCs w:val="18"/>
              </w:rPr>
              <w:t xml:space="preserve"> o similar</w:t>
            </w:r>
          </w:p>
        </w:tc>
      </w:tr>
      <w:tr w:rsidR="00031C0F" w:rsidRPr="00CF1912" w14:paraId="71422C6D" w14:textId="77777777" w:rsidTr="004E27F0">
        <w:trPr>
          <w:trHeight w:val="454"/>
          <w:jc w:val="center"/>
        </w:trPr>
        <w:tc>
          <w:tcPr>
            <w:cnfStyle w:val="001000000000" w:firstRow="0" w:lastRow="0" w:firstColumn="1" w:lastColumn="0" w:oddVBand="0" w:evenVBand="0" w:oddHBand="0" w:evenHBand="0" w:firstRowFirstColumn="0" w:firstRowLastColumn="0" w:lastRowFirstColumn="0" w:lastRowLastColumn="0"/>
            <w:tcW w:w="1468" w:type="dxa"/>
            <w:shd w:val="clear" w:color="auto" w:fill="FFFFFF" w:themeFill="background1"/>
            <w:vAlign w:val="center"/>
          </w:tcPr>
          <w:p w14:paraId="09E8F84F" w14:textId="77777777" w:rsidR="00031C0F" w:rsidRPr="00CF1912" w:rsidRDefault="00031C0F" w:rsidP="004243BB">
            <w:pPr>
              <w:widowControl w:val="0"/>
              <w:spacing w:after="0" w:line="240" w:lineRule="auto"/>
              <w:jc w:val="center"/>
              <w:rPr>
                <w:rFonts w:ascii="Arial" w:eastAsia="Calibri" w:hAnsi="Arial" w:cs="Arial"/>
                <w:sz w:val="18"/>
                <w:szCs w:val="18"/>
                <w:lang w:val="es-AR"/>
              </w:rPr>
            </w:pPr>
            <w:r w:rsidRPr="00CF1912">
              <w:rPr>
                <w:rFonts w:ascii="Arial" w:eastAsia="Calibri" w:hAnsi="Arial" w:cs="Arial"/>
                <w:sz w:val="18"/>
                <w:szCs w:val="18"/>
                <w:lang w:val="es-AR"/>
              </w:rPr>
              <w:t>CANAKKALE</w:t>
            </w:r>
          </w:p>
        </w:tc>
        <w:tc>
          <w:tcPr>
            <w:tcW w:w="1578" w:type="dxa"/>
            <w:vMerge/>
            <w:shd w:val="clear" w:color="auto" w:fill="FFFFFF" w:themeFill="background1"/>
            <w:vAlign w:val="center"/>
          </w:tcPr>
          <w:p w14:paraId="6B699379" w14:textId="77777777" w:rsidR="00031C0F" w:rsidRPr="00CF1912" w:rsidRDefault="00031C0F" w:rsidP="004243BB">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US"/>
              </w:rPr>
            </w:pPr>
          </w:p>
        </w:tc>
        <w:tc>
          <w:tcPr>
            <w:tcW w:w="6544" w:type="dxa"/>
            <w:shd w:val="clear" w:color="auto" w:fill="FFFFFF" w:themeFill="background1"/>
            <w:vAlign w:val="bottom"/>
          </w:tcPr>
          <w:p w14:paraId="0738CB4E" w14:textId="77777777" w:rsidR="00031C0F" w:rsidRPr="00CF1912" w:rsidRDefault="00031C0F" w:rsidP="00E6751E">
            <w:pPr>
              <w:pStyle w:val="Default"/>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auto"/>
                <w:sz w:val="18"/>
                <w:szCs w:val="18"/>
              </w:rPr>
            </w:pPr>
            <w:r w:rsidRPr="00CF1912">
              <w:rPr>
                <w:rFonts w:ascii="Arial" w:eastAsia="Calibri" w:hAnsi="Arial" w:cs="Arial"/>
                <w:bCs/>
                <w:color w:val="auto"/>
                <w:sz w:val="18"/>
                <w:szCs w:val="18"/>
              </w:rPr>
              <w:t>Oytun Park / Iris /</w:t>
            </w:r>
            <w:r w:rsidRPr="00CF1912">
              <w:rPr>
                <w:rFonts w:ascii="Arial" w:hAnsi="Arial" w:cs="Arial"/>
                <w:color w:val="0D0D0D"/>
                <w:sz w:val="18"/>
                <w:szCs w:val="18"/>
                <w:lang w:val="pt-BR" w:eastAsia="es-MX"/>
              </w:rPr>
              <w:t xml:space="preserve"> Cura Hotel</w:t>
            </w:r>
            <w:r w:rsidRPr="00CF1912">
              <w:rPr>
                <w:rFonts w:ascii="Arial" w:eastAsia="Calibri" w:hAnsi="Arial" w:cs="Arial"/>
                <w:bCs/>
                <w:color w:val="auto"/>
                <w:sz w:val="18"/>
                <w:szCs w:val="18"/>
              </w:rPr>
              <w:t xml:space="preserve"> o similar </w:t>
            </w:r>
          </w:p>
          <w:p w14:paraId="3FE9F23F" w14:textId="77777777" w:rsidR="00031C0F" w:rsidRPr="00CF1912" w:rsidRDefault="00031C0F" w:rsidP="00E6751E">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p>
        </w:tc>
      </w:tr>
    </w:tbl>
    <w:p w14:paraId="71D27886" w14:textId="77777777" w:rsidR="00AE36BF" w:rsidRPr="00CF1912" w:rsidRDefault="00AE36BF" w:rsidP="00AE36BF">
      <w:pPr>
        <w:widowControl w:val="0"/>
        <w:spacing w:after="0" w:line="240" w:lineRule="auto"/>
        <w:rPr>
          <w:rFonts w:ascii="Arial" w:eastAsia="Calibri" w:hAnsi="Arial" w:cs="Arial"/>
          <w:b/>
          <w:bCs/>
          <w:sz w:val="18"/>
          <w:szCs w:val="18"/>
          <w:lang w:val="en-US"/>
        </w:rPr>
      </w:pPr>
      <w:r w:rsidRPr="00CF1912">
        <w:rPr>
          <w:rFonts w:ascii="Arial" w:eastAsia="Calibri" w:hAnsi="Arial" w:cs="Arial"/>
          <w:b/>
          <w:bCs/>
          <w:sz w:val="18"/>
          <w:szCs w:val="18"/>
          <w:lang w:val="en-US"/>
        </w:rPr>
        <w:t>Nota:</w:t>
      </w:r>
    </w:p>
    <w:p w14:paraId="08CE6F91" w14:textId="77777777" w:rsidR="00AE36BF" w:rsidRPr="00CF1912" w:rsidRDefault="00AE36BF" w:rsidP="00AE36BF">
      <w:pPr>
        <w:widowControl w:val="0"/>
        <w:spacing w:after="0" w:line="240" w:lineRule="auto"/>
        <w:rPr>
          <w:rFonts w:ascii="Arial" w:eastAsia="Calibri" w:hAnsi="Arial" w:cs="Arial"/>
          <w:b/>
          <w:bCs/>
          <w:sz w:val="18"/>
          <w:szCs w:val="18"/>
          <w:lang w:val="en-US"/>
        </w:rPr>
      </w:pPr>
    </w:p>
    <w:p w14:paraId="5CC660F7" w14:textId="515BF3F9" w:rsidR="00031C0F" w:rsidRPr="00CF1912" w:rsidRDefault="00031C0F" w:rsidP="00AE36BF">
      <w:pPr>
        <w:pStyle w:val="Prrafodelista"/>
        <w:widowControl w:val="0"/>
        <w:numPr>
          <w:ilvl w:val="0"/>
          <w:numId w:val="10"/>
        </w:numPr>
        <w:spacing w:after="0" w:line="240" w:lineRule="auto"/>
        <w:rPr>
          <w:rFonts w:ascii="Arial" w:eastAsia="Calibri" w:hAnsi="Arial" w:cs="Arial"/>
          <w:sz w:val="18"/>
          <w:szCs w:val="18"/>
        </w:rPr>
      </w:pPr>
      <w:r w:rsidRPr="00CF1912">
        <w:rPr>
          <w:rFonts w:ascii="Arial" w:eastAsia="Calibri" w:hAnsi="Arial" w:cs="Arial"/>
          <w:sz w:val="18"/>
          <w:szCs w:val="18"/>
        </w:rPr>
        <w:t xml:space="preserve">(*) Lo único que cambia es </w:t>
      </w:r>
      <w:r w:rsidR="001F1B32" w:rsidRPr="00CF1912">
        <w:rPr>
          <w:rFonts w:ascii="Arial" w:eastAsia="Calibri" w:hAnsi="Arial" w:cs="Arial"/>
          <w:sz w:val="18"/>
          <w:szCs w:val="18"/>
        </w:rPr>
        <w:t>el hotelería</w:t>
      </w:r>
      <w:r w:rsidRPr="00CF1912">
        <w:rPr>
          <w:rFonts w:ascii="Arial" w:eastAsia="Calibri" w:hAnsi="Arial" w:cs="Arial"/>
          <w:sz w:val="18"/>
          <w:szCs w:val="18"/>
        </w:rPr>
        <w:t xml:space="preserve"> en Estambul.</w:t>
      </w:r>
    </w:p>
    <w:p w14:paraId="42B8B3BF" w14:textId="77777777" w:rsidR="00AE36BF" w:rsidRPr="00CF1912" w:rsidRDefault="00AE36BF" w:rsidP="00AE36BF">
      <w:pPr>
        <w:pStyle w:val="Prrafodelista"/>
        <w:widowControl w:val="0"/>
        <w:numPr>
          <w:ilvl w:val="0"/>
          <w:numId w:val="10"/>
        </w:numPr>
        <w:spacing w:after="0" w:line="240" w:lineRule="auto"/>
        <w:rPr>
          <w:rFonts w:ascii="Arial" w:eastAsia="Calibri" w:hAnsi="Arial" w:cs="Arial"/>
          <w:sz w:val="18"/>
          <w:szCs w:val="18"/>
        </w:rPr>
      </w:pPr>
      <w:r w:rsidRPr="00CF1912">
        <w:rPr>
          <w:rFonts w:ascii="Arial" w:eastAsia="Calibri" w:hAnsi="Arial" w:cs="Arial"/>
          <w:sz w:val="18"/>
          <w:szCs w:val="18"/>
        </w:rPr>
        <w:t xml:space="preserve">Para </w:t>
      </w:r>
      <w:r w:rsidR="00613B12" w:rsidRPr="00CF1912">
        <w:rPr>
          <w:rFonts w:ascii="Arial" w:eastAsia="Calibri" w:hAnsi="Arial" w:cs="Arial"/>
          <w:sz w:val="18"/>
          <w:szCs w:val="18"/>
        </w:rPr>
        <w:t xml:space="preserve">la ciudad de </w:t>
      </w:r>
      <w:r w:rsidR="00613B12" w:rsidRPr="00CF1912">
        <w:rPr>
          <w:rFonts w:ascii="Arial" w:eastAsia="Calibri" w:hAnsi="Arial" w:cs="Arial"/>
          <w:b/>
          <w:i/>
          <w:sz w:val="18"/>
          <w:szCs w:val="18"/>
        </w:rPr>
        <w:t>Ankara</w:t>
      </w:r>
      <w:r w:rsidR="00613B12" w:rsidRPr="00CF1912">
        <w:rPr>
          <w:rFonts w:ascii="Arial" w:eastAsia="Calibri" w:hAnsi="Arial" w:cs="Arial"/>
          <w:sz w:val="18"/>
          <w:szCs w:val="18"/>
        </w:rPr>
        <w:t xml:space="preserve"> </w:t>
      </w:r>
      <w:r w:rsidRPr="00CF1912">
        <w:rPr>
          <w:rFonts w:ascii="Arial" w:eastAsia="Calibri" w:hAnsi="Arial" w:cs="Arial"/>
          <w:sz w:val="18"/>
          <w:szCs w:val="18"/>
        </w:rPr>
        <w:t>el alojamiento se proporcionará en categoría Primera</w:t>
      </w:r>
    </w:p>
    <w:p w14:paraId="33E51CC1" w14:textId="77777777" w:rsidR="00A40338" w:rsidRPr="00CF1912" w:rsidRDefault="004244C3" w:rsidP="00F75832">
      <w:pPr>
        <w:pStyle w:val="Prrafodelista"/>
        <w:widowControl w:val="0"/>
        <w:numPr>
          <w:ilvl w:val="0"/>
          <w:numId w:val="10"/>
        </w:numPr>
        <w:spacing w:after="0" w:line="240" w:lineRule="auto"/>
        <w:rPr>
          <w:rFonts w:ascii="Arial" w:eastAsia="Calibri" w:hAnsi="Arial" w:cs="Arial"/>
          <w:sz w:val="18"/>
          <w:szCs w:val="18"/>
        </w:rPr>
      </w:pPr>
      <w:r w:rsidRPr="00CF1912">
        <w:rPr>
          <w:rFonts w:ascii="Arial" w:eastAsia="Calibri" w:hAnsi="Arial" w:cs="Arial"/>
          <w:sz w:val="18"/>
          <w:szCs w:val="18"/>
        </w:rPr>
        <w:t xml:space="preserve">Para las ciudades </w:t>
      </w:r>
      <w:r w:rsidRPr="00CF1912">
        <w:rPr>
          <w:rFonts w:ascii="Arial" w:eastAsia="Calibri" w:hAnsi="Arial" w:cs="Arial"/>
          <w:b/>
          <w:i/>
          <w:sz w:val="18"/>
          <w:szCs w:val="18"/>
        </w:rPr>
        <w:t>Capadocia, Pamukkale, Esmirna y Canakkale</w:t>
      </w:r>
      <w:r w:rsidRPr="00CF1912">
        <w:rPr>
          <w:rFonts w:ascii="Arial" w:eastAsia="Calibri" w:hAnsi="Arial" w:cs="Arial"/>
          <w:sz w:val="18"/>
          <w:szCs w:val="18"/>
        </w:rPr>
        <w:t xml:space="preserve"> se </w:t>
      </w:r>
      <w:r w:rsidR="00F75832" w:rsidRPr="00CF1912">
        <w:rPr>
          <w:rFonts w:ascii="Arial" w:eastAsia="Calibri" w:hAnsi="Arial" w:cs="Arial"/>
          <w:sz w:val="18"/>
          <w:szCs w:val="18"/>
        </w:rPr>
        <w:t>proporcionará</w:t>
      </w:r>
      <w:r w:rsidRPr="00CF1912">
        <w:rPr>
          <w:rFonts w:ascii="Arial" w:eastAsia="Calibri" w:hAnsi="Arial" w:cs="Arial"/>
          <w:sz w:val="18"/>
          <w:szCs w:val="18"/>
        </w:rPr>
        <w:t xml:space="preserve"> </w:t>
      </w:r>
      <w:r w:rsidR="00F75832" w:rsidRPr="00CF1912">
        <w:rPr>
          <w:rFonts w:ascii="Arial" w:eastAsia="Calibri" w:hAnsi="Arial" w:cs="Arial"/>
          <w:sz w:val="18"/>
          <w:szCs w:val="18"/>
        </w:rPr>
        <w:t>únicamente</w:t>
      </w:r>
      <w:r w:rsidRPr="00CF1912">
        <w:rPr>
          <w:rFonts w:ascii="Arial" w:eastAsia="Calibri" w:hAnsi="Arial" w:cs="Arial"/>
          <w:sz w:val="18"/>
          <w:szCs w:val="18"/>
        </w:rPr>
        <w:t xml:space="preserve"> en categoría Primera</w:t>
      </w:r>
    </w:p>
    <w:p w14:paraId="61CDCEAD" w14:textId="77777777" w:rsidR="007E6127" w:rsidRPr="00CF1912" w:rsidRDefault="007E6127" w:rsidP="007E6127">
      <w:pPr>
        <w:widowControl w:val="0"/>
        <w:spacing w:after="0" w:line="240" w:lineRule="auto"/>
        <w:ind w:left="360"/>
        <w:rPr>
          <w:rFonts w:ascii="Arial" w:eastAsia="Times New Roman" w:hAnsi="Arial" w:cs="Arial"/>
          <w:b/>
          <w:color w:val="E36C0A" w:themeColor="accent6" w:themeShade="BF"/>
          <w:sz w:val="18"/>
          <w:szCs w:val="18"/>
          <w:u w:val="single"/>
          <w:lang w:val="es-ES_tradnl" w:eastAsia="es-ES"/>
        </w:rPr>
      </w:pPr>
    </w:p>
    <w:p w14:paraId="453D328C" w14:textId="77777777" w:rsidR="007E6127" w:rsidRPr="00CF1912" w:rsidRDefault="007E6127" w:rsidP="00D0615D">
      <w:pPr>
        <w:pStyle w:val="Prrafodelista"/>
        <w:spacing w:after="0" w:line="240" w:lineRule="auto"/>
        <w:jc w:val="center"/>
        <w:rPr>
          <w:rFonts w:ascii="Arial" w:eastAsia="Times New Roman" w:hAnsi="Arial" w:cs="Arial"/>
          <w:b/>
          <w:color w:val="E36C0A" w:themeColor="accent6" w:themeShade="BF"/>
          <w:sz w:val="18"/>
          <w:szCs w:val="18"/>
          <w:lang w:val="es-ES_tradnl" w:eastAsia="es-ES"/>
        </w:rPr>
      </w:pPr>
      <w:r w:rsidRPr="00CF1912">
        <w:rPr>
          <w:rFonts w:ascii="Arial" w:eastAsia="Times New Roman" w:hAnsi="Arial" w:cs="Arial"/>
          <w:b/>
          <w:color w:val="E36C0A" w:themeColor="accent6" w:themeShade="BF"/>
          <w:sz w:val="18"/>
          <w:szCs w:val="18"/>
          <w:lang w:val="es-ES_tradnl" w:eastAsia="es-ES"/>
        </w:rPr>
        <w:t>CATEGORÍA: LUJO</w:t>
      </w:r>
    </w:p>
    <w:tbl>
      <w:tblPr>
        <w:tblStyle w:val="Cuadrculamedia1-nfasis6"/>
        <w:tblW w:w="4039" w:type="pct"/>
        <w:jc w:val="center"/>
        <w:shd w:val="clear" w:color="auto" w:fill="FDE4D0"/>
        <w:tblLayout w:type="fixed"/>
        <w:tblLook w:val="04A0" w:firstRow="1" w:lastRow="0" w:firstColumn="1" w:lastColumn="0" w:noHBand="0" w:noVBand="1"/>
      </w:tblPr>
      <w:tblGrid>
        <w:gridCol w:w="2141"/>
        <w:gridCol w:w="5906"/>
      </w:tblGrid>
      <w:tr w:rsidR="007E6127" w:rsidRPr="00CF1912" w14:paraId="5A063BED" w14:textId="77777777" w:rsidTr="00422958">
        <w:trPr>
          <w:cnfStyle w:val="100000000000" w:firstRow="1" w:lastRow="0" w:firstColumn="0" w:lastColumn="0" w:oddVBand="0" w:evenVBand="0" w:oddHBand="0"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2141" w:type="dxa"/>
            <w:shd w:val="clear" w:color="auto" w:fill="E36C0A" w:themeFill="accent6" w:themeFillShade="BF"/>
            <w:vAlign w:val="center"/>
          </w:tcPr>
          <w:p w14:paraId="3DEDD137" w14:textId="77777777" w:rsidR="007E6127" w:rsidRPr="00CF1912" w:rsidRDefault="007E6127" w:rsidP="004243BB">
            <w:pPr>
              <w:widowControl w:val="0"/>
              <w:spacing w:after="0" w:line="240" w:lineRule="auto"/>
              <w:jc w:val="center"/>
              <w:rPr>
                <w:rFonts w:ascii="Arial" w:hAnsi="Arial" w:cs="Arial"/>
                <w:bCs w:val="0"/>
                <w:color w:val="FFFFFF" w:themeColor="background1"/>
                <w:sz w:val="18"/>
                <w:szCs w:val="18"/>
                <w:lang w:val="es-AR"/>
              </w:rPr>
            </w:pPr>
            <w:r w:rsidRPr="00CF1912">
              <w:rPr>
                <w:rFonts w:ascii="Arial" w:eastAsia="Calibri" w:hAnsi="Arial" w:cs="Arial"/>
                <w:bCs w:val="0"/>
                <w:color w:val="FFFFFF" w:themeColor="background1"/>
                <w:sz w:val="18"/>
                <w:szCs w:val="18"/>
                <w:lang w:val="es-AR"/>
              </w:rPr>
              <w:t>Ciudad</w:t>
            </w:r>
          </w:p>
        </w:tc>
        <w:tc>
          <w:tcPr>
            <w:tcW w:w="5907" w:type="dxa"/>
            <w:shd w:val="clear" w:color="auto" w:fill="E36C0A" w:themeFill="accent6" w:themeFillShade="BF"/>
            <w:vAlign w:val="center"/>
          </w:tcPr>
          <w:p w14:paraId="7A8F6576" w14:textId="77777777" w:rsidR="007E6127" w:rsidRPr="00CF1912" w:rsidRDefault="007E6127" w:rsidP="004243B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CF1912">
              <w:rPr>
                <w:rFonts w:ascii="Arial" w:eastAsia="Calibri" w:hAnsi="Arial" w:cs="Arial"/>
                <w:bCs w:val="0"/>
                <w:color w:val="FFFFFF" w:themeColor="background1"/>
                <w:sz w:val="18"/>
                <w:szCs w:val="18"/>
                <w:lang w:val="es-AR"/>
              </w:rPr>
              <w:t>Hoteles</w:t>
            </w:r>
          </w:p>
        </w:tc>
      </w:tr>
      <w:tr w:rsidR="007E6127" w:rsidRPr="00CF1912" w14:paraId="48627248" w14:textId="77777777" w:rsidTr="00422958">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141" w:type="dxa"/>
            <w:shd w:val="clear" w:color="auto" w:fill="FFFFFF" w:themeFill="background1"/>
            <w:vAlign w:val="center"/>
          </w:tcPr>
          <w:p w14:paraId="2DF8B023" w14:textId="77777777" w:rsidR="007E6127" w:rsidRPr="00CF1912" w:rsidRDefault="007E6127" w:rsidP="004243BB">
            <w:pPr>
              <w:widowControl w:val="0"/>
              <w:spacing w:after="0" w:line="240" w:lineRule="auto"/>
              <w:jc w:val="center"/>
              <w:rPr>
                <w:rFonts w:ascii="Arial" w:hAnsi="Arial" w:cs="Arial"/>
                <w:b w:val="0"/>
                <w:bCs w:val="0"/>
                <w:sz w:val="18"/>
                <w:szCs w:val="18"/>
                <w:lang w:val="es-AR"/>
              </w:rPr>
            </w:pPr>
            <w:r w:rsidRPr="00CF1912">
              <w:rPr>
                <w:rFonts w:ascii="Arial" w:eastAsia="Calibri" w:hAnsi="Arial" w:cs="Arial"/>
                <w:sz w:val="18"/>
                <w:szCs w:val="18"/>
              </w:rPr>
              <w:t>ESTAMBUL</w:t>
            </w:r>
          </w:p>
        </w:tc>
        <w:tc>
          <w:tcPr>
            <w:tcW w:w="5907" w:type="dxa"/>
            <w:shd w:val="clear" w:color="auto" w:fill="FFFFFF" w:themeFill="background1"/>
            <w:vAlign w:val="center"/>
          </w:tcPr>
          <w:p w14:paraId="48DDE602" w14:textId="77777777" w:rsidR="00283D15" w:rsidRPr="00CF1912" w:rsidRDefault="00283D15" w:rsidP="00283D15">
            <w:pPr>
              <w:pStyle w:val="Default"/>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auto"/>
                <w:sz w:val="18"/>
                <w:szCs w:val="18"/>
              </w:rPr>
            </w:pPr>
            <w:r w:rsidRPr="00CF1912">
              <w:rPr>
                <w:rFonts w:ascii="Arial" w:eastAsia="Calibri" w:hAnsi="Arial" w:cs="Arial"/>
                <w:bCs/>
                <w:color w:val="auto"/>
                <w:sz w:val="18"/>
                <w:szCs w:val="18"/>
              </w:rPr>
              <w:t>Barceló Istanbul</w:t>
            </w:r>
            <w:r w:rsidR="000B0C64" w:rsidRPr="00CF1912">
              <w:rPr>
                <w:rFonts w:ascii="Arial" w:eastAsia="Calibri" w:hAnsi="Arial" w:cs="Arial"/>
                <w:bCs/>
                <w:color w:val="auto"/>
                <w:sz w:val="18"/>
                <w:szCs w:val="18"/>
              </w:rPr>
              <w:t xml:space="preserve"> / </w:t>
            </w:r>
            <w:r w:rsidRPr="00CF1912">
              <w:rPr>
                <w:rFonts w:ascii="Arial" w:eastAsia="Calibri" w:hAnsi="Arial" w:cs="Arial"/>
                <w:bCs/>
                <w:color w:val="auto"/>
                <w:sz w:val="18"/>
                <w:szCs w:val="18"/>
              </w:rPr>
              <w:t xml:space="preserve">Marriott Sisli o similar </w:t>
            </w:r>
          </w:p>
          <w:p w14:paraId="6BB9E253" w14:textId="77777777" w:rsidR="007E6127" w:rsidRPr="00CF1912" w:rsidRDefault="007E6127" w:rsidP="004243B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p>
        </w:tc>
      </w:tr>
      <w:tr w:rsidR="007E6127" w:rsidRPr="001B6F76" w14:paraId="15DF81A7" w14:textId="77777777" w:rsidTr="00422958">
        <w:trPr>
          <w:trHeight w:val="345"/>
          <w:jc w:val="center"/>
        </w:trPr>
        <w:tc>
          <w:tcPr>
            <w:cnfStyle w:val="001000000000" w:firstRow="0" w:lastRow="0" w:firstColumn="1" w:lastColumn="0" w:oddVBand="0" w:evenVBand="0" w:oddHBand="0" w:evenHBand="0" w:firstRowFirstColumn="0" w:firstRowLastColumn="0" w:lastRowFirstColumn="0" w:lastRowLastColumn="0"/>
            <w:tcW w:w="2141" w:type="dxa"/>
            <w:shd w:val="clear" w:color="auto" w:fill="FFFFFF" w:themeFill="background1"/>
            <w:vAlign w:val="center"/>
          </w:tcPr>
          <w:p w14:paraId="7AADD8F1" w14:textId="77777777" w:rsidR="007E6127" w:rsidRPr="00CF1912" w:rsidRDefault="007E6127" w:rsidP="004243BB">
            <w:pPr>
              <w:widowControl w:val="0"/>
              <w:spacing w:after="0" w:line="240" w:lineRule="auto"/>
              <w:jc w:val="center"/>
              <w:rPr>
                <w:rFonts w:ascii="Arial" w:eastAsia="Calibri" w:hAnsi="Arial" w:cs="Arial"/>
                <w:sz w:val="18"/>
                <w:szCs w:val="18"/>
              </w:rPr>
            </w:pPr>
            <w:r w:rsidRPr="00CF1912">
              <w:rPr>
                <w:rFonts w:ascii="Arial" w:eastAsia="Calibri" w:hAnsi="Arial" w:cs="Arial"/>
                <w:sz w:val="18"/>
                <w:szCs w:val="18"/>
                <w:lang w:val="en-US"/>
              </w:rPr>
              <w:t>ANKARA</w:t>
            </w:r>
          </w:p>
        </w:tc>
        <w:tc>
          <w:tcPr>
            <w:tcW w:w="5907" w:type="dxa"/>
            <w:shd w:val="clear" w:color="auto" w:fill="FFFFFF" w:themeFill="background1"/>
            <w:vAlign w:val="center"/>
          </w:tcPr>
          <w:p w14:paraId="0A4E8926" w14:textId="77777777" w:rsidR="007E6127" w:rsidRPr="001B6F76" w:rsidRDefault="007C7426" w:rsidP="004243BB">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lang w:val="en-US"/>
              </w:rPr>
            </w:pPr>
            <w:r w:rsidRPr="001B6F76">
              <w:rPr>
                <w:rFonts w:ascii="Arial" w:hAnsi="Arial" w:cs="Arial"/>
                <w:sz w:val="18"/>
                <w:szCs w:val="18"/>
                <w:lang w:val="en-US" w:eastAsia="es-ES"/>
              </w:rPr>
              <w:t xml:space="preserve">Grand Mercure / </w:t>
            </w:r>
            <w:r w:rsidR="00135A82" w:rsidRPr="001B6F76">
              <w:rPr>
                <w:rFonts w:ascii="Arial" w:eastAsia="Calibri" w:hAnsi="Arial" w:cs="Arial"/>
                <w:bCs/>
                <w:sz w:val="18"/>
                <w:szCs w:val="18"/>
                <w:lang w:val="en-US"/>
              </w:rPr>
              <w:t>Movenpick Ankara o similar</w:t>
            </w:r>
          </w:p>
        </w:tc>
      </w:tr>
      <w:tr w:rsidR="007E6127" w:rsidRPr="00CF1912" w14:paraId="63D0E8AD" w14:textId="77777777" w:rsidTr="00422958">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141" w:type="dxa"/>
            <w:shd w:val="clear" w:color="auto" w:fill="FFFFFF" w:themeFill="background1"/>
            <w:vAlign w:val="center"/>
          </w:tcPr>
          <w:p w14:paraId="3F5E9164" w14:textId="77777777" w:rsidR="007E6127" w:rsidRPr="00CF1912" w:rsidRDefault="007E6127" w:rsidP="004243BB">
            <w:pPr>
              <w:widowControl w:val="0"/>
              <w:spacing w:after="0" w:line="240" w:lineRule="auto"/>
              <w:jc w:val="center"/>
              <w:rPr>
                <w:rFonts w:ascii="Arial" w:eastAsia="Calibri" w:hAnsi="Arial" w:cs="Arial"/>
                <w:sz w:val="18"/>
                <w:szCs w:val="18"/>
              </w:rPr>
            </w:pPr>
            <w:r w:rsidRPr="00CF1912">
              <w:rPr>
                <w:rFonts w:ascii="Arial" w:eastAsia="Calibri" w:hAnsi="Arial" w:cs="Arial"/>
                <w:sz w:val="18"/>
                <w:szCs w:val="18"/>
                <w:lang w:val="es-AR"/>
              </w:rPr>
              <w:t>CAPADOCIA</w:t>
            </w:r>
            <w:r w:rsidR="00135A82" w:rsidRPr="00CF1912">
              <w:rPr>
                <w:rFonts w:ascii="Arial" w:eastAsia="Calibri" w:hAnsi="Arial" w:cs="Arial"/>
                <w:sz w:val="18"/>
                <w:szCs w:val="18"/>
                <w:lang w:val="es-AR"/>
              </w:rPr>
              <w:t xml:space="preserve"> (Boutique Tipo cueva)</w:t>
            </w:r>
          </w:p>
        </w:tc>
        <w:tc>
          <w:tcPr>
            <w:tcW w:w="5907" w:type="dxa"/>
            <w:shd w:val="clear" w:color="auto" w:fill="FFFFFF" w:themeFill="background1"/>
            <w:vAlign w:val="center"/>
          </w:tcPr>
          <w:p w14:paraId="0ECF60BC" w14:textId="77777777" w:rsidR="007E6127" w:rsidRPr="00CF1912" w:rsidRDefault="00135A82" w:rsidP="007C742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rPr>
            </w:pPr>
            <w:r w:rsidRPr="00CF1912">
              <w:rPr>
                <w:rFonts w:ascii="Arial" w:eastAsia="Calibri" w:hAnsi="Arial" w:cs="Arial"/>
                <w:bCs/>
                <w:sz w:val="18"/>
                <w:szCs w:val="18"/>
              </w:rPr>
              <w:t>Yunak Evleri</w:t>
            </w:r>
            <w:r w:rsidR="000B0C64" w:rsidRPr="00CF1912">
              <w:rPr>
                <w:rFonts w:ascii="Arial" w:eastAsia="Calibri" w:hAnsi="Arial" w:cs="Arial"/>
                <w:bCs/>
                <w:sz w:val="18"/>
                <w:szCs w:val="18"/>
              </w:rPr>
              <w:t xml:space="preserve"> / </w:t>
            </w:r>
            <w:r w:rsidR="007C7426" w:rsidRPr="00CF1912">
              <w:rPr>
                <w:rFonts w:ascii="Arial" w:hAnsi="Arial" w:cs="Arial"/>
                <w:sz w:val="18"/>
                <w:szCs w:val="18"/>
                <w:lang w:val="pt-BR" w:eastAsia="es-ES"/>
              </w:rPr>
              <w:t xml:space="preserve">New Utopia </w:t>
            </w:r>
            <w:r w:rsidR="000B0C64" w:rsidRPr="00CF1912">
              <w:rPr>
                <w:rFonts w:ascii="Arial" w:eastAsia="Calibri" w:hAnsi="Arial" w:cs="Arial"/>
                <w:bCs/>
                <w:sz w:val="18"/>
                <w:szCs w:val="18"/>
              </w:rPr>
              <w:t xml:space="preserve">/ </w:t>
            </w:r>
            <w:r w:rsidR="007C7426" w:rsidRPr="00CF1912">
              <w:rPr>
                <w:rFonts w:ascii="Arial" w:hAnsi="Arial" w:cs="Arial"/>
                <w:sz w:val="18"/>
                <w:szCs w:val="18"/>
                <w:lang w:val="pt-BR" w:eastAsia="es-ES"/>
              </w:rPr>
              <w:t xml:space="preserve">Minia Cave Cappadocia Hotel </w:t>
            </w:r>
            <w:r w:rsidRPr="00CF1912">
              <w:rPr>
                <w:rFonts w:ascii="Arial" w:eastAsia="Calibri" w:hAnsi="Arial" w:cs="Arial"/>
                <w:bCs/>
                <w:sz w:val="18"/>
                <w:szCs w:val="18"/>
              </w:rPr>
              <w:t>o similar</w:t>
            </w:r>
          </w:p>
        </w:tc>
      </w:tr>
      <w:tr w:rsidR="007E6127" w:rsidRPr="00CF1912" w14:paraId="15BCE6D5" w14:textId="77777777" w:rsidTr="00422958">
        <w:trPr>
          <w:trHeight w:val="225"/>
          <w:jc w:val="center"/>
        </w:trPr>
        <w:tc>
          <w:tcPr>
            <w:cnfStyle w:val="001000000000" w:firstRow="0" w:lastRow="0" w:firstColumn="1" w:lastColumn="0" w:oddVBand="0" w:evenVBand="0" w:oddHBand="0" w:evenHBand="0" w:firstRowFirstColumn="0" w:firstRowLastColumn="0" w:lastRowFirstColumn="0" w:lastRowLastColumn="0"/>
            <w:tcW w:w="2141" w:type="dxa"/>
            <w:shd w:val="clear" w:color="auto" w:fill="FFFFFF" w:themeFill="background1"/>
            <w:vAlign w:val="center"/>
          </w:tcPr>
          <w:p w14:paraId="30A29B6D" w14:textId="77777777" w:rsidR="007E6127" w:rsidRPr="00CF1912" w:rsidRDefault="007E6127" w:rsidP="004243BB">
            <w:pPr>
              <w:widowControl w:val="0"/>
              <w:spacing w:after="0" w:line="240" w:lineRule="auto"/>
              <w:jc w:val="center"/>
              <w:rPr>
                <w:rFonts w:ascii="Arial" w:eastAsia="Calibri" w:hAnsi="Arial" w:cs="Arial"/>
                <w:sz w:val="18"/>
                <w:szCs w:val="18"/>
                <w:lang w:val="es-AR"/>
              </w:rPr>
            </w:pPr>
            <w:r w:rsidRPr="00CF1912">
              <w:rPr>
                <w:rFonts w:ascii="Arial" w:eastAsia="Calibri" w:hAnsi="Arial" w:cs="Arial"/>
                <w:sz w:val="18"/>
                <w:szCs w:val="18"/>
                <w:lang w:val="es-AR"/>
              </w:rPr>
              <w:t>PAMUKKALE</w:t>
            </w:r>
          </w:p>
        </w:tc>
        <w:tc>
          <w:tcPr>
            <w:tcW w:w="5907" w:type="dxa"/>
            <w:shd w:val="clear" w:color="auto" w:fill="FFFFFF" w:themeFill="background1"/>
            <w:vAlign w:val="center"/>
          </w:tcPr>
          <w:p w14:paraId="52B73E68" w14:textId="77777777" w:rsidR="007E6127" w:rsidRPr="00CF1912" w:rsidRDefault="00135A82" w:rsidP="004243BB">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CF1912">
              <w:rPr>
                <w:rFonts w:ascii="Arial" w:eastAsia="Calibri" w:hAnsi="Arial" w:cs="Arial"/>
                <w:bCs/>
                <w:sz w:val="18"/>
                <w:szCs w:val="18"/>
              </w:rPr>
              <w:t xml:space="preserve">Doga Thermal Spa o Adempira o similar </w:t>
            </w:r>
          </w:p>
        </w:tc>
      </w:tr>
      <w:tr w:rsidR="007E6127" w:rsidRPr="00CF1912" w14:paraId="0676608B" w14:textId="77777777" w:rsidTr="00422958">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141" w:type="dxa"/>
            <w:shd w:val="clear" w:color="auto" w:fill="FFFFFF" w:themeFill="background1"/>
            <w:vAlign w:val="center"/>
          </w:tcPr>
          <w:p w14:paraId="2FF82B63" w14:textId="77777777" w:rsidR="007E6127" w:rsidRPr="00CF1912" w:rsidRDefault="007E6127" w:rsidP="004243BB">
            <w:pPr>
              <w:widowControl w:val="0"/>
              <w:spacing w:after="0" w:line="240" w:lineRule="auto"/>
              <w:jc w:val="center"/>
              <w:rPr>
                <w:rFonts w:ascii="Arial" w:eastAsia="Calibri" w:hAnsi="Arial" w:cs="Arial"/>
                <w:sz w:val="18"/>
                <w:szCs w:val="18"/>
                <w:lang w:val="es-AR"/>
              </w:rPr>
            </w:pPr>
            <w:r w:rsidRPr="00CF1912">
              <w:rPr>
                <w:rFonts w:ascii="Arial" w:eastAsia="Calibri" w:hAnsi="Arial" w:cs="Arial"/>
                <w:sz w:val="18"/>
                <w:szCs w:val="18"/>
                <w:lang w:val="es-AR"/>
              </w:rPr>
              <w:t>ESMIRNA</w:t>
            </w:r>
          </w:p>
        </w:tc>
        <w:tc>
          <w:tcPr>
            <w:tcW w:w="5907" w:type="dxa"/>
            <w:shd w:val="clear" w:color="auto" w:fill="FFFFFF" w:themeFill="background1"/>
            <w:vAlign w:val="center"/>
          </w:tcPr>
          <w:p w14:paraId="2DB9B98B" w14:textId="77777777" w:rsidR="007E6127" w:rsidRPr="00CF1912" w:rsidRDefault="007C7426" w:rsidP="004243B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rPr>
            </w:pPr>
            <w:r w:rsidRPr="00CF1912">
              <w:rPr>
                <w:rFonts w:ascii="Arial" w:hAnsi="Arial" w:cs="Arial"/>
                <w:sz w:val="18"/>
                <w:szCs w:val="18"/>
                <w:lang w:val="pt-BR" w:eastAsia="es-ES"/>
              </w:rPr>
              <w:t xml:space="preserve">IZM- </w:t>
            </w:r>
            <w:r w:rsidR="00135A82" w:rsidRPr="00CF1912">
              <w:rPr>
                <w:rFonts w:ascii="Arial" w:eastAsia="Calibri" w:hAnsi="Arial" w:cs="Arial"/>
                <w:bCs/>
                <w:sz w:val="18"/>
                <w:szCs w:val="18"/>
              </w:rPr>
              <w:t>Movenpick Izmir o similar</w:t>
            </w:r>
          </w:p>
          <w:p w14:paraId="5BDCB264" w14:textId="77777777" w:rsidR="007C7426" w:rsidRPr="00CF1912" w:rsidRDefault="007C7426" w:rsidP="004243B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18"/>
                <w:szCs w:val="18"/>
              </w:rPr>
            </w:pPr>
            <w:r w:rsidRPr="00CF1912">
              <w:rPr>
                <w:rFonts w:ascii="Arial" w:hAnsi="Arial" w:cs="Arial"/>
                <w:sz w:val="18"/>
                <w:szCs w:val="18"/>
                <w:lang w:val="pt-BR" w:eastAsia="es-ES"/>
              </w:rPr>
              <w:t>KUS- Elite World / Charisma o similar</w:t>
            </w:r>
          </w:p>
        </w:tc>
      </w:tr>
      <w:tr w:rsidR="007E6127" w:rsidRPr="001B6F76" w14:paraId="661A64A4" w14:textId="77777777" w:rsidTr="00422958">
        <w:trPr>
          <w:trHeight w:val="345"/>
          <w:jc w:val="center"/>
        </w:trPr>
        <w:tc>
          <w:tcPr>
            <w:cnfStyle w:val="001000000000" w:firstRow="0" w:lastRow="0" w:firstColumn="1" w:lastColumn="0" w:oddVBand="0" w:evenVBand="0" w:oddHBand="0" w:evenHBand="0" w:firstRowFirstColumn="0" w:firstRowLastColumn="0" w:lastRowFirstColumn="0" w:lastRowLastColumn="0"/>
            <w:tcW w:w="2141" w:type="dxa"/>
            <w:shd w:val="clear" w:color="auto" w:fill="FFFFFF" w:themeFill="background1"/>
            <w:vAlign w:val="center"/>
          </w:tcPr>
          <w:p w14:paraId="2E4BCECD" w14:textId="77777777" w:rsidR="007E6127" w:rsidRPr="00CF1912" w:rsidRDefault="007E6127" w:rsidP="004243BB">
            <w:pPr>
              <w:widowControl w:val="0"/>
              <w:spacing w:after="0" w:line="240" w:lineRule="auto"/>
              <w:jc w:val="center"/>
              <w:rPr>
                <w:rFonts w:ascii="Arial" w:eastAsia="Calibri" w:hAnsi="Arial" w:cs="Arial"/>
                <w:sz w:val="18"/>
                <w:szCs w:val="18"/>
                <w:lang w:val="es-AR"/>
              </w:rPr>
            </w:pPr>
            <w:r w:rsidRPr="00CF1912">
              <w:rPr>
                <w:rFonts w:ascii="Arial" w:eastAsia="Calibri" w:hAnsi="Arial" w:cs="Arial"/>
                <w:sz w:val="18"/>
                <w:szCs w:val="18"/>
                <w:lang w:val="es-AR"/>
              </w:rPr>
              <w:t>CANAKKALE</w:t>
            </w:r>
          </w:p>
        </w:tc>
        <w:tc>
          <w:tcPr>
            <w:tcW w:w="5907" w:type="dxa"/>
            <w:shd w:val="clear" w:color="auto" w:fill="FFFFFF" w:themeFill="background1"/>
            <w:vAlign w:val="center"/>
          </w:tcPr>
          <w:p w14:paraId="33032423" w14:textId="77777777" w:rsidR="007E6127" w:rsidRPr="00CF1912" w:rsidRDefault="007C7426" w:rsidP="004243BB">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lang w:val="en-US"/>
              </w:rPr>
            </w:pPr>
            <w:r w:rsidRPr="00CF1912">
              <w:rPr>
                <w:rFonts w:ascii="Arial" w:eastAsia="Calibri" w:hAnsi="Arial" w:cs="Arial"/>
                <w:bCs/>
                <w:sz w:val="18"/>
                <w:szCs w:val="18"/>
                <w:lang w:val="en-US"/>
              </w:rPr>
              <w:t>Parion / Kolin /</w:t>
            </w:r>
            <w:r w:rsidR="00135A82" w:rsidRPr="00CF1912">
              <w:rPr>
                <w:rFonts w:ascii="Arial" w:eastAsia="Calibri" w:hAnsi="Arial" w:cs="Arial"/>
                <w:bCs/>
                <w:sz w:val="18"/>
                <w:szCs w:val="18"/>
                <w:lang w:val="en-US"/>
              </w:rPr>
              <w:t xml:space="preserve"> DoubleTree by Hilton Canakkale o simila</w:t>
            </w:r>
            <w:r w:rsidR="00403EF0" w:rsidRPr="00CF1912">
              <w:rPr>
                <w:rFonts w:ascii="Arial" w:eastAsia="Calibri" w:hAnsi="Arial" w:cs="Arial"/>
                <w:bCs/>
                <w:sz w:val="18"/>
                <w:szCs w:val="18"/>
                <w:lang w:val="en-US"/>
              </w:rPr>
              <w:t>r</w:t>
            </w:r>
          </w:p>
        </w:tc>
      </w:tr>
    </w:tbl>
    <w:p w14:paraId="23DE523C" w14:textId="77777777" w:rsidR="007E6127" w:rsidRPr="00CF1912" w:rsidRDefault="007E6127"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30C95813" w14:textId="77777777" w:rsidR="00B04DAE" w:rsidRPr="00CF1912" w:rsidRDefault="00992C2F">
      <w:pPr>
        <w:spacing w:after="0" w:line="240" w:lineRule="auto"/>
        <w:rPr>
          <w:rFonts w:ascii="Arial" w:eastAsia="Times New Roman" w:hAnsi="Arial" w:cs="Arial"/>
          <w:b/>
          <w:color w:val="E36C0A" w:themeColor="accent6" w:themeShade="BF"/>
          <w:sz w:val="18"/>
          <w:szCs w:val="18"/>
          <w:u w:val="single"/>
          <w:lang w:val="es-ES_tradnl" w:eastAsia="es-ES"/>
        </w:rPr>
      </w:pPr>
      <w:r w:rsidRPr="00CF1912">
        <w:rPr>
          <w:rFonts w:ascii="Arial" w:eastAsia="Times New Roman" w:hAnsi="Arial" w:cs="Arial"/>
          <w:b/>
          <w:color w:val="E36C0A" w:themeColor="accent6" w:themeShade="BF"/>
          <w:sz w:val="18"/>
          <w:szCs w:val="18"/>
          <w:u w:val="single"/>
          <w:lang w:val="es-ES_tradnl" w:eastAsia="es-ES"/>
        </w:rPr>
        <w:t>PRECIO POR PERSONA EN USD:</w:t>
      </w:r>
    </w:p>
    <w:p w14:paraId="07547A01" w14:textId="77777777" w:rsidR="00F75832" w:rsidRPr="00CF1912" w:rsidRDefault="00F75832">
      <w:pPr>
        <w:spacing w:after="0" w:line="240" w:lineRule="auto"/>
        <w:ind w:left="2124" w:firstLine="708"/>
        <w:rPr>
          <w:rFonts w:ascii="Arial" w:eastAsia="Times New Roman" w:hAnsi="Arial" w:cs="Arial"/>
          <w:b/>
          <w:color w:val="E36C0A" w:themeColor="accent6" w:themeShade="BF"/>
          <w:sz w:val="18"/>
          <w:szCs w:val="18"/>
          <w:u w:val="single"/>
          <w:lang w:val="es-ES_tradnl" w:eastAsia="es-ES"/>
        </w:rPr>
      </w:pPr>
    </w:p>
    <w:tbl>
      <w:tblPr>
        <w:tblStyle w:val="Cuadrculamedia1-nfasis6"/>
        <w:tblW w:w="4613" w:type="pct"/>
        <w:jc w:val="center"/>
        <w:shd w:val="clear" w:color="auto" w:fill="FDE4D0"/>
        <w:tblLayout w:type="fixed"/>
        <w:tblLook w:val="04A0" w:firstRow="1" w:lastRow="0" w:firstColumn="1" w:lastColumn="0" w:noHBand="0" w:noVBand="1"/>
      </w:tblPr>
      <w:tblGrid>
        <w:gridCol w:w="2317"/>
        <w:gridCol w:w="1797"/>
        <w:gridCol w:w="1638"/>
        <w:gridCol w:w="1150"/>
        <w:gridCol w:w="1219"/>
        <w:gridCol w:w="1070"/>
      </w:tblGrid>
      <w:tr w:rsidR="00CC6CD0" w:rsidRPr="00CF1912" w14:paraId="576D0D73" w14:textId="77777777" w:rsidTr="001F1B32">
        <w:trPr>
          <w:cnfStyle w:val="100000000000" w:firstRow="1" w:lastRow="0" w:firstColumn="0" w:lastColumn="0" w:oddVBand="0" w:evenVBand="0" w:oddHBand="0"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E36C0A" w:themeFill="accent6" w:themeFillShade="BF"/>
            <w:vAlign w:val="center"/>
          </w:tcPr>
          <w:p w14:paraId="3D40F810" w14:textId="77777777" w:rsidR="00CC6CD0" w:rsidRPr="00CF1912" w:rsidRDefault="00CC6CD0" w:rsidP="00CC6CD0">
            <w:pPr>
              <w:widowControl w:val="0"/>
              <w:spacing w:after="0" w:line="240" w:lineRule="auto"/>
              <w:jc w:val="center"/>
              <w:rPr>
                <w:rFonts w:ascii="Arial" w:eastAsia="Times New Roman" w:hAnsi="Arial" w:cs="Arial"/>
                <w:color w:val="FFFFFF" w:themeColor="background1"/>
                <w:sz w:val="18"/>
                <w:szCs w:val="18"/>
                <w:lang w:val="es-ES_tradnl" w:eastAsia="es-ES"/>
              </w:rPr>
            </w:pPr>
            <w:r w:rsidRPr="00CF1912">
              <w:rPr>
                <w:rFonts w:ascii="Arial" w:eastAsia="Times New Roman" w:hAnsi="Arial" w:cs="Arial"/>
                <w:color w:val="FFFFFF" w:themeColor="background1"/>
                <w:sz w:val="18"/>
                <w:szCs w:val="18"/>
                <w:lang w:val="es-ES_tradnl" w:eastAsia="es-ES"/>
              </w:rPr>
              <w:t>Salidas</w:t>
            </w:r>
            <w:r w:rsidR="00F1121E" w:rsidRPr="00CF1912">
              <w:rPr>
                <w:rFonts w:ascii="Arial" w:eastAsia="Times New Roman" w:hAnsi="Arial" w:cs="Arial"/>
                <w:color w:val="FFFFFF" w:themeColor="background1"/>
                <w:sz w:val="18"/>
                <w:szCs w:val="18"/>
                <w:lang w:val="es-ES_tradnl" w:eastAsia="es-ES"/>
              </w:rPr>
              <w:t>: Especificas</w:t>
            </w:r>
          </w:p>
        </w:tc>
        <w:tc>
          <w:tcPr>
            <w:tcW w:w="1797" w:type="dxa"/>
            <w:shd w:val="clear" w:color="auto" w:fill="E36C0A" w:themeFill="accent6" w:themeFillShade="BF"/>
            <w:vAlign w:val="center"/>
          </w:tcPr>
          <w:p w14:paraId="5175635E" w14:textId="77777777" w:rsidR="00CC6CD0" w:rsidRPr="00CF1912" w:rsidRDefault="00CC6CD0" w:rsidP="00CC6CD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CF1912">
              <w:rPr>
                <w:rFonts w:ascii="Arial" w:eastAsia="Times New Roman" w:hAnsi="Arial" w:cs="Arial"/>
                <w:color w:val="FFFFFF" w:themeColor="background1"/>
                <w:sz w:val="18"/>
                <w:szCs w:val="18"/>
                <w:lang w:val="es-ES_tradnl" w:eastAsia="es-ES"/>
              </w:rPr>
              <w:t>Categoría</w:t>
            </w:r>
          </w:p>
        </w:tc>
        <w:tc>
          <w:tcPr>
            <w:tcW w:w="1638" w:type="dxa"/>
            <w:shd w:val="clear" w:color="auto" w:fill="E36C0A" w:themeFill="accent6" w:themeFillShade="BF"/>
            <w:vAlign w:val="center"/>
          </w:tcPr>
          <w:p w14:paraId="19305A32" w14:textId="77777777" w:rsidR="00CC6CD0" w:rsidRPr="00CF1912" w:rsidRDefault="00CC6CD0" w:rsidP="00CC6CD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CF1912">
              <w:rPr>
                <w:rFonts w:ascii="Arial" w:eastAsia="Times New Roman" w:hAnsi="Arial" w:cs="Arial"/>
                <w:color w:val="FFFFFF" w:themeColor="background1"/>
                <w:sz w:val="18"/>
                <w:szCs w:val="18"/>
                <w:lang w:val="es-ES_tradnl" w:eastAsia="es-ES"/>
              </w:rPr>
              <w:t>Sencilla</w:t>
            </w:r>
          </w:p>
        </w:tc>
        <w:tc>
          <w:tcPr>
            <w:tcW w:w="1150" w:type="dxa"/>
            <w:shd w:val="clear" w:color="auto" w:fill="E36C0A" w:themeFill="accent6" w:themeFillShade="BF"/>
            <w:vAlign w:val="center"/>
          </w:tcPr>
          <w:p w14:paraId="6E5B43B5" w14:textId="77777777" w:rsidR="00CC6CD0" w:rsidRPr="00CF1912" w:rsidRDefault="00CC6CD0" w:rsidP="00CC6CD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CF1912">
              <w:rPr>
                <w:rFonts w:ascii="Arial" w:eastAsia="Calibri" w:hAnsi="Arial" w:cs="Arial"/>
                <w:color w:val="FFFFFF" w:themeColor="background1"/>
                <w:sz w:val="18"/>
                <w:szCs w:val="18"/>
              </w:rPr>
              <w:t>Doble</w:t>
            </w:r>
          </w:p>
        </w:tc>
        <w:tc>
          <w:tcPr>
            <w:tcW w:w="1219" w:type="dxa"/>
            <w:shd w:val="clear" w:color="auto" w:fill="E36C0A" w:themeFill="accent6" w:themeFillShade="BF"/>
            <w:vAlign w:val="center"/>
          </w:tcPr>
          <w:p w14:paraId="2EEEF9A7" w14:textId="77777777" w:rsidR="00CC6CD0" w:rsidRPr="00CF1912" w:rsidRDefault="00CC6CD0" w:rsidP="00CC6CD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CF1912">
              <w:rPr>
                <w:rFonts w:ascii="Arial" w:eastAsia="Calibri" w:hAnsi="Arial" w:cs="Arial"/>
                <w:color w:val="FFFFFF" w:themeColor="background1"/>
                <w:sz w:val="18"/>
                <w:szCs w:val="18"/>
              </w:rPr>
              <w:t>Triple</w:t>
            </w:r>
          </w:p>
        </w:tc>
        <w:tc>
          <w:tcPr>
            <w:tcW w:w="1070" w:type="dxa"/>
            <w:shd w:val="clear" w:color="auto" w:fill="E36C0A" w:themeFill="accent6" w:themeFillShade="BF"/>
            <w:vAlign w:val="center"/>
          </w:tcPr>
          <w:p w14:paraId="13BBBA08" w14:textId="77777777" w:rsidR="00CC6CD0" w:rsidRPr="00CF1912" w:rsidRDefault="00E01999" w:rsidP="00CC6CD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rPr>
            </w:pPr>
            <w:r w:rsidRPr="00CF1912">
              <w:rPr>
                <w:rFonts w:ascii="Arial" w:eastAsia="Calibri" w:hAnsi="Arial" w:cs="Arial"/>
                <w:color w:val="FFFFFF" w:themeColor="background1"/>
                <w:sz w:val="18"/>
                <w:szCs w:val="18"/>
              </w:rPr>
              <w:t>Menor  3</w:t>
            </w:r>
            <w:r w:rsidR="00BA5CA4" w:rsidRPr="00CF1912">
              <w:rPr>
                <w:rFonts w:ascii="Arial" w:eastAsia="Calibri" w:hAnsi="Arial" w:cs="Arial"/>
                <w:color w:val="FFFFFF" w:themeColor="background1"/>
                <w:sz w:val="18"/>
                <w:szCs w:val="18"/>
              </w:rPr>
              <w:t>-11</w:t>
            </w:r>
          </w:p>
        </w:tc>
      </w:tr>
      <w:tr w:rsidR="001F1B32" w:rsidRPr="00CF1912" w14:paraId="7E4F3D03" w14:textId="77777777" w:rsidTr="001F1B32">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FFFFFF" w:themeFill="background1"/>
          </w:tcPr>
          <w:p w14:paraId="3A54BD17" w14:textId="7BE5529A" w:rsidR="001F1B32" w:rsidRPr="00CF1912" w:rsidRDefault="001F1B32" w:rsidP="31B4FF50">
            <w:pPr>
              <w:widowControl w:val="0"/>
              <w:spacing w:after="0" w:line="240" w:lineRule="auto"/>
              <w:jc w:val="center"/>
              <w:rPr>
                <w:rFonts w:ascii="Arial" w:eastAsia="Times New Roman" w:hAnsi="Arial" w:cs="Arial"/>
                <w:b w:val="0"/>
                <w:bCs w:val="0"/>
                <w:color w:val="000000"/>
                <w:sz w:val="18"/>
                <w:szCs w:val="18"/>
                <w:lang w:eastAsia="es-ES"/>
              </w:rPr>
            </w:pPr>
            <w:r w:rsidRPr="31B4FF50">
              <w:rPr>
                <w:rFonts w:ascii="Arial" w:eastAsia="Times New Roman" w:hAnsi="Arial" w:cs="Arial"/>
                <w:b w:val="0"/>
                <w:bCs w:val="0"/>
                <w:color w:val="000000" w:themeColor="text1"/>
                <w:sz w:val="18"/>
                <w:szCs w:val="18"/>
                <w:lang w:eastAsia="es-ES"/>
              </w:rPr>
              <w:t>Abril 2025 – Marzo 2026</w:t>
            </w:r>
          </w:p>
        </w:tc>
        <w:tc>
          <w:tcPr>
            <w:tcW w:w="1797" w:type="dxa"/>
            <w:vMerge w:val="restart"/>
            <w:shd w:val="clear" w:color="auto" w:fill="auto"/>
            <w:vAlign w:val="center"/>
          </w:tcPr>
          <w:p w14:paraId="13F6D28E" w14:textId="77777777" w:rsidR="001F1B32" w:rsidRPr="00CF1912" w:rsidRDefault="001F1B32" w:rsidP="001F1B3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sidRPr="00CF1912">
              <w:rPr>
                <w:rFonts w:ascii="Arial" w:eastAsia="Times New Roman" w:hAnsi="Arial" w:cs="Arial"/>
                <w:b/>
                <w:color w:val="000000"/>
                <w:sz w:val="18"/>
                <w:szCs w:val="18"/>
                <w:lang w:val="es-ES_tradnl" w:eastAsia="es-ES"/>
              </w:rPr>
              <w:t>Primera</w:t>
            </w:r>
          </w:p>
          <w:p w14:paraId="6057E49B" w14:textId="7EF83BFE" w:rsidR="001F1B32" w:rsidRPr="00CF1912" w:rsidRDefault="001F1B32" w:rsidP="00315147">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sidRPr="00CF1912">
              <w:rPr>
                <w:rFonts w:ascii="Arial" w:eastAsia="Times New Roman" w:hAnsi="Arial" w:cs="Arial"/>
                <w:b/>
                <w:color w:val="000000"/>
                <w:sz w:val="18"/>
                <w:szCs w:val="18"/>
                <w:lang w:val="es-ES_tradnl" w:eastAsia="es-ES"/>
              </w:rPr>
              <w:t>(Parte Antigua)</w:t>
            </w:r>
          </w:p>
        </w:tc>
        <w:tc>
          <w:tcPr>
            <w:tcW w:w="1638" w:type="dxa"/>
            <w:shd w:val="clear" w:color="auto" w:fill="FFFFFF" w:themeFill="background1"/>
          </w:tcPr>
          <w:p w14:paraId="630D3F27" w14:textId="096789BF" w:rsidR="001F1B32" w:rsidRPr="00CF1912" w:rsidRDefault="001F1B32" w:rsidP="00E6751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1912">
              <w:rPr>
                <w:rFonts w:ascii="Arial" w:hAnsi="Arial" w:cs="Arial"/>
                <w:sz w:val="18"/>
                <w:szCs w:val="18"/>
              </w:rPr>
              <w:t>1,784 USD</w:t>
            </w:r>
          </w:p>
        </w:tc>
        <w:tc>
          <w:tcPr>
            <w:tcW w:w="1150" w:type="dxa"/>
            <w:shd w:val="clear" w:color="auto" w:fill="FFFFFF" w:themeFill="background1"/>
          </w:tcPr>
          <w:p w14:paraId="2DB5BA1D" w14:textId="230EBF01" w:rsidR="001F1B32" w:rsidRPr="00CF1912" w:rsidRDefault="001F1B32" w:rsidP="00E6751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1912">
              <w:rPr>
                <w:rFonts w:ascii="Arial" w:hAnsi="Arial" w:cs="Arial"/>
                <w:sz w:val="18"/>
                <w:szCs w:val="18"/>
              </w:rPr>
              <w:t>1,153 USD</w:t>
            </w:r>
          </w:p>
        </w:tc>
        <w:tc>
          <w:tcPr>
            <w:tcW w:w="1219" w:type="dxa"/>
            <w:shd w:val="clear" w:color="auto" w:fill="FFFFFF" w:themeFill="background1"/>
          </w:tcPr>
          <w:p w14:paraId="666912BF" w14:textId="4550CB7D" w:rsidR="001F1B32" w:rsidRPr="00CF1912" w:rsidRDefault="001F1B32" w:rsidP="00E6751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1912">
              <w:rPr>
                <w:rFonts w:ascii="Arial" w:hAnsi="Arial" w:cs="Arial"/>
                <w:sz w:val="18"/>
                <w:szCs w:val="18"/>
              </w:rPr>
              <w:t>1,153 USD</w:t>
            </w:r>
          </w:p>
        </w:tc>
        <w:tc>
          <w:tcPr>
            <w:tcW w:w="1070" w:type="dxa"/>
            <w:shd w:val="clear" w:color="auto" w:fill="FFFFFF" w:themeFill="background1"/>
          </w:tcPr>
          <w:p w14:paraId="0A12B847" w14:textId="2C2FD61B" w:rsidR="001F1B32" w:rsidRPr="00CF1912" w:rsidRDefault="001F1B32" w:rsidP="00E6751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1912">
              <w:rPr>
                <w:rFonts w:ascii="Arial" w:hAnsi="Arial" w:cs="Arial"/>
                <w:sz w:val="18"/>
                <w:szCs w:val="18"/>
              </w:rPr>
              <w:t>591 USD</w:t>
            </w:r>
          </w:p>
        </w:tc>
      </w:tr>
      <w:tr w:rsidR="001F1B32" w:rsidRPr="00CF1912" w14:paraId="720CD7B4" w14:textId="77777777" w:rsidTr="001F1B32">
        <w:trPr>
          <w:trHeight w:val="266"/>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FFFFFF" w:themeFill="background1"/>
          </w:tcPr>
          <w:p w14:paraId="66CAEA48" w14:textId="666E1BBF" w:rsidR="001F1B32" w:rsidRPr="00CF1912" w:rsidRDefault="001F1B32" w:rsidP="31B4FF50">
            <w:pPr>
              <w:widowControl w:val="0"/>
              <w:spacing w:after="0" w:line="240" w:lineRule="auto"/>
              <w:jc w:val="center"/>
              <w:rPr>
                <w:rFonts w:ascii="Arial" w:eastAsia="Times New Roman" w:hAnsi="Arial" w:cs="Arial"/>
                <w:b w:val="0"/>
                <w:bCs w:val="0"/>
                <w:color w:val="000000"/>
                <w:sz w:val="18"/>
                <w:szCs w:val="18"/>
                <w:lang w:eastAsia="es-ES"/>
              </w:rPr>
            </w:pPr>
            <w:r w:rsidRPr="001F1B32">
              <w:rPr>
                <w:rFonts w:ascii="Arial" w:eastAsia="Times New Roman" w:hAnsi="Arial" w:cs="Arial"/>
                <w:b w:val="0"/>
                <w:bCs w:val="0"/>
                <w:color w:val="000000"/>
                <w:sz w:val="18"/>
                <w:szCs w:val="18"/>
                <w:lang w:eastAsia="es-ES"/>
              </w:rPr>
              <w:t>Desde 28 de Marzo 2026 - Marzo 2027</w:t>
            </w:r>
          </w:p>
        </w:tc>
        <w:tc>
          <w:tcPr>
            <w:tcW w:w="1797" w:type="dxa"/>
            <w:vMerge/>
            <w:shd w:val="clear" w:color="auto" w:fill="auto"/>
            <w:vAlign w:val="center"/>
          </w:tcPr>
          <w:p w14:paraId="5043CB0F" w14:textId="0EB270CE" w:rsidR="001F1B32" w:rsidRPr="00CF1912" w:rsidRDefault="001F1B32" w:rsidP="001F1B3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638" w:type="dxa"/>
            <w:shd w:val="clear" w:color="auto" w:fill="FFFFFF" w:themeFill="background1"/>
          </w:tcPr>
          <w:p w14:paraId="3AFFA9B0" w14:textId="0D78BA31" w:rsidR="001F1B32" w:rsidRPr="00CF1912" w:rsidRDefault="001F1B32" w:rsidP="00E6751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1,995 USD</w:t>
            </w:r>
          </w:p>
        </w:tc>
        <w:tc>
          <w:tcPr>
            <w:tcW w:w="1150" w:type="dxa"/>
            <w:shd w:val="clear" w:color="auto" w:fill="FFFFFF" w:themeFill="background1"/>
          </w:tcPr>
          <w:p w14:paraId="79A60C89" w14:textId="4EE6AF17" w:rsidR="001F1B32" w:rsidRPr="00CF1912" w:rsidRDefault="001F1B32" w:rsidP="00E6751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1,294 USD</w:t>
            </w:r>
          </w:p>
        </w:tc>
        <w:tc>
          <w:tcPr>
            <w:tcW w:w="1219" w:type="dxa"/>
            <w:shd w:val="clear" w:color="auto" w:fill="FFFFFF" w:themeFill="background1"/>
          </w:tcPr>
          <w:p w14:paraId="523AF74A" w14:textId="11DC3A86" w:rsidR="001F1B32" w:rsidRPr="00CF1912" w:rsidRDefault="001F1B32" w:rsidP="00E6751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1,294 USD</w:t>
            </w:r>
          </w:p>
        </w:tc>
        <w:tc>
          <w:tcPr>
            <w:tcW w:w="1070" w:type="dxa"/>
            <w:shd w:val="clear" w:color="auto" w:fill="FFFFFF" w:themeFill="background1"/>
          </w:tcPr>
          <w:p w14:paraId="58FC8D88" w14:textId="58836E96" w:rsidR="001F1B32" w:rsidRPr="00CF1912" w:rsidRDefault="001F1B32" w:rsidP="00E6751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662 USD</w:t>
            </w:r>
          </w:p>
        </w:tc>
      </w:tr>
    </w:tbl>
    <w:p w14:paraId="07459315" w14:textId="77777777" w:rsidR="00D2460A" w:rsidRPr="00CF1912" w:rsidRDefault="00D2460A" w:rsidP="00FB08EC">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4613" w:type="pct"/>
        <w:jc w:val="center"/>
        <w:shd w:val="clear" w:color="auto" w:fill="FDE4D0"/>
        <w:tblLayout w:type="fixed"/>
        <w:tblLook w:val="04A0" w:firstRow="1" w:lastRow="0" w:firstColumn="1" w:lastColumn="0" w:noHBand="0" w:noVBand="1"/>
      </w:tblPr>
      <w:tblGrid>
        <w:gridCol w:w="2317"/>
        <w:gridCol w:w="1797"/>
        <w:gridCol w:w="1638"/>
        <w:gridCol w:w="1150"/>
        <w:gridCol w:w="1219"/>
        <w:gridCol w:w="1070"/>
      </w:tblGrid>
      <w:tr w:rsidR="00885D22" w:rsidRPr="00CF1912" w14:paraId="49DA225A" w14:textId="77777777" w:rsidTr="00556D33">
        <w:trPr>
          <w:cnfStyle w:val="100000000000" w:firstRow="1" w:lastRow="0" w:firstColumn="0" w:lastColumn="0" w:oddVBand="0" w:evenVBand="0" w:oddHBand="0"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E36C0A" w:themeFill="accent6" w:themeFillShade="BF"/>
            <w:vAlign w:val="center"/>
          </w:tcPr>
          <w:p w14:paraId="4A48C1B0" w14:textId="77777777" w:rsidR="00FB08EC" w:rsidRPr="00CF1912" w:rsidRDefault="00FB08EC" w:rsidP="004243BB">
            <w:pPr>
              <w:widowControl w:val="0"/>
              <w:spacing w:after="0" w:line="240" w:lineRule="auto"/>
              <w:jc w:val="center"/>
              <w:rPr>
                <w:rFonts w:ascii="Arial" w:eastAsia="Times New Roman" w:hAnsi="Arial" w:cs="Arial"/>
                <w:color w:val="FFFFFF" w:themeColor="background1"/>
                <w:sz w:val="18"/>
                <w:szCs w:val="18"/>
                <w:lang w:val="es-ES_tradnl" w:eastAsia="es-ES"/>
              </w:rPr>
            </w:pPr>
            <w:r w:rsidRPr="00CF1912">
              <w:rPr>
                <w:rFonts w:ascii="Arial" w:eastAsia="Times New Roman" w:hAnsi="Arial" w:cs="Arial"/>
                <w:color w:val="FFFFFF" w:themeColor="background1"/>
                <w:sz w:val="18"/>
                <w:szCs w:val="18"/>
                <w:lang w:val="es-ES_tradnl" w:eastAsia="es-ES"/>
              </w:rPr>
              <w:t>Salidas: Especificas</w:t>
            </w:r>
          </w:p>
        </w:tc>
        <w:tc>
          <w:tcPr>
            <w:tcW w:w="1797" w:type="dxa"/>
            <w:shd w:val="clear" w:color="auto" w:fill="E36C0A" w:themeFill="accent6" w:themeFillShade="BF"/>
            <w:vAlign w:val="center"/>
          </w:tcPr>
          <w:p w14:paraId="1667F7D8" w14:textId="77777777" w:rsidR="00FB08EC" w:rsidRPr="00CF1912" w:rsidRDefault="00FB08EC" w:rsidP="004243B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CF1912">
              <w:rPr>
                <w:rFonts w:ascii="Arial" w:eastAsia="Times New Roman" w:hAnsi="Arial" w:cs="Arial"/>
                <w:color w:val="FFFFFF" w:themeColor="background1"/>
                <w:sz w:val="18"/>
                <w:szCs w:val="18"/>
                <w:lang w:val="es-ES_tradnl" w:eastAsia="es-ES"/>
              </w:rPr>
              <w:t>Categoría</w:t>
            </w:r>
          </w:p>
        </w:tc>
        <w:tc>
          <w:tcPr>
            <w:tcW w:w="1638" w:type="dxa"/>
            <w:shd w:val="clear" w:color="auto" w:fill="E36C0A" w:themeFill="accent6" w:themeFillShade="BF"/>
            <w:vAlign w:val="center"/>
          </w:tcPr>
          <w:p w14:paraId="06380402" w14:textId="77777777" w:rsidR="00FB08EC" w:rsidRPr="00CF1912" w:rsidRDefault="00FB08EC" w:rsidP="004243B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CF1912">
              <w:rPr>
                <w:rFonts w:ascii="Arial" w:eastAsia="Times New Roman" w:hAnsi="Arial" w:cs="Arial"/>
                <w:color w:val="FFFFFF" w:themeColor="background1"/>
                <w:sz w:val="18"/>
                <w:szCs w:val="18"/>
                <w:lang w:val="es-ES_tradnl" w:eastAsia="es-ES"/>
              </w:rPr>
              <w:t>Sencilla</w:t>
            </w:r>
          </w:p>
        </w:tc>
        <w:tc>
          <w:tcPr>
            <w:tcW w:w="1150" w:type="dxa"/>
            <w:shd w:val="clear" w:color="auto" w:fill="E36C0A" w:themeFill="accent6" w:themeFillShade="BF"/>
            <w:vAlign w:val="center"/>
          </w:tcPr>
          <w:p w14:paraId="5C1B262E" w14:textId="77777777" w:rsidR="00FB08EC" w:rsidRPr="00CF1912" w:rsidRDefault="00FB08EC" w:rsidP="004243B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CF1912">
              <w:rPr>
                <w:rFonts w:ascii="Arial" w:eastAsia="Calibri" w:hAnsi="Arial" w:cs="Arial"/>
                <w:color w:val="FFFFFF" w:themeColor="background1"/>
                <w:sz w:val="18"/>
                <w:szCs w:val="18"/>
              </w:rPr>
              <w:t>Doble</w:t>
            </w:r>
          </w:p>
        </w:tc>
        <w:tc>
          <w:tcPr>
            <w:tcW w:w="1219" w:type="dxa"/>
            <w:shd w:val="clear" w:color="auto" w:fill="E36C0A" w:themeFill="accent6" w:themeFillShade="BF"/>
            <w:vAlign w:val="center"/>
          </w:tcPr>
          <w:p w14:paraId="7944903F" w14:textId="77777777" w:rsidR="00FB08EC" w:rsidRPr="00CF1912" w:rsidRDefault="00FB08EC" w:rsidP="004243B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CF1912">
              <w:rPr>
                <w:rFonts w:ascii="Arial" w:eastAsia="Calibri" w:hAnsi="Arial" w:cs="Arial"/>
                <w:color w:val="FFFFFF" w:themeColor="background1"/>
                <w:sz w:val="18"/>
                <w:szCs w:val="18"/>
              </w:rPr>
              <w:t>Triple</w:t>
            </w:r>
          </w:p>
        </w:tc>
        <w:tc>
          <w:tcPr>
            <w:tcW w:w="1070" w:type="dxa"/>
            <w:shd w:val="clear" w:color="auto" w:fill="E36C0A" w:themeFill="accent6" w:themeFillShade="BF"/>
            <w:vAlign w:val="center"/>
          </w:tcPr>
          <w:p w14:paraId="2C308FEB" w14:textId="77777777" w:rsidR="00FB08EC" w:rsidRPr="00CF1912" w:rsidRDefault="00885D22" w:rsidP="004243B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rPr>
            </w:pPr>
            <w:r w:rsidRPr="00CF1912">
              <w:rPr>
                <w:rFonts w:ascii="Arial" w:eastAsia="Calibri" w:hAnsi="Arial" w:cs="Arial"/>
                <w:color w:val="FFFFFF" w:themeColor="background1"/>
                <w:sz w:val="18"/>
                <w:szCs w:val="18"/>
              </w:rPr>
              <w:t>Menor  3-11</w:t>
            </w:r>
          </w:p>
        </w:tc>
      </w:tr>
      <w:tr w:rsidR="00556D33" w:rsidRPr="00CF1912" w14:paraId="6C9780EE" w14:textId="77777777" w:rsidTr="00556D33">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FFFFFF" w:themeFill="background1"/>
          </w:tcPr>
          <w:p w14:paraId="555B41C4" w14:textId="66B38339" w:rsidR="00556D33" w:rsidRPr="00CF1912" w:rsidRDefault="00556D33" w:rsidP="31B4FF50">
            <w:pPr>
              <w:widowControl w:val="0"/>
              <w:spacing w:after="0" w:line="240" w:lineRule="auto"/>
              <w:jc w:val="center"/>
              <w:rPr>
                <w:rFonts w:ascii="Arial" w:eastAsia="Times New Roman" w:hAnsi="Arial" w:cs="Arial"/>
                <w:b w:val="0"/>
                <w:bCs w:val="0"/>
                <w:color w:val="000000"/>
                <w:sz w:val="18"/>
                <w:szCs w:val="18"/>
                <w:lang w:eastAsia="es-ES"/>
              </w:rPr>
            </w:pPr>
            <w:r w:rsidRPr="31B4FF50">
              <w:rPr>
                <w:rFonts w:ascii="Arial" w:eastAsia="Times New Roman" w:hAnsi="Arial" w:cs="Arial"/>
                <w:b w:val="0"/>
                <w:bCs w:val="0"/>
                <w:color w:val="000000" w:themeColor="text1"/>
                <w:sz w:val="18"/>
                <w:szCs w:val="18"/>
                <w:lang w:eastAsia="es-ES"/>
              </w:rPr>
              <w:t>Abril 2025 – Marzo 2026</w:t>
            </w:r>
          </w:p>
        </w:tc>
        <w:tc>
          <w:tcPr>
            <w:tcW w:w="1797" w:type="dxa"/>
            <w:vMerge w:val="restart"/>
            <w:shd w:val="clear" w:color="auto" w:fill="auto"/>
            <w:vAlign w:val="center"/>
          </w:tcPr>
          <w:p w14:paraId="08F47E2E" w14:textId="77777777" w:rsidR="00556D33" w:rsidRPr="00CF1912" w:rsidRDefault="00556D33" w:rsidP="00556D3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sidRPr="00CF1912">
              <w:rPr>
                <w:rFonts w:ascii="Arial" w:eastAsia="Times New Roman" w:hAnsi="Arial" w:cs="Arial"/>
                <w:b/>
                <w:color w:val="000000"/>
                <w:sz w:val="18"/>
                <w:szCs w:val="18"/>
                <w:lang w:val="es-ES_tradnl" w:eastAsia="es-ES"/>
              </w:rPr>
              <w:t>Primera</w:t>
            </w:r>
          </w:p>
          <w:p w14:paraId="4064CA47" w14:textId="26994EFA" w:rsidR="00556D33" w:rsidRPr="00CF1912" w:rsidRDefault="00556D33" w:rsidP="6FADF58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es-ES"/>
              </w:rPr>
            </w:pPr>
            <w:r w:rsidRPr="00CF1912">
              <w:rPr>
                <w:rFonts w:ascii="Arial" w:eastAsia="Times New Roman" w:hAnsi="Arial" w:cs="Arial"/>
                <w:b/>
                <w:bCs/>
                <w:color w:val="000000" w:themeColor="text1"/>
                <w:sz w:val="18"/>
                <w:szCs w:val="18"/>
                <w:lang w:eastAsia="es-ES"/>
              </w:rPr>
              <w:t>(Barrio Taksim)</w:t>
            </w:r>
          </w:p>
        </w:tc>
        <w:tc>
          <w:tcPr>
            <w:tcW w:w="1638" w:type="dxa"/>
            <w:shd w:val="clear" w:color="auto" w:fill="FFFFFF" w:themeFill="background1"/>
          </w:tcPr>
          <w:p w14:paraId="0AFCD070" w14:textId="22C2F8C2" w:rsidR="00556D33" w:rsidRPr="00CF1912" w:rsidRDefault="00556D33" w:rsidP="00E6751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1912">
              <w:rPr>
                <w:rFonts w:ascii="Arial" w:hAnsi="Arial" w:cs="Arial"/>
                <w:sz w:val="18"/>
                <w:szCs w:val="18"/>
              </w:rPr>
              <w:t>2,108 USD</w:t>
            </w:r>
          </w:p>
        </w:tc>
        <w:tc>
          <w:tcPr>
            <w:tcW w:w="1150" w:type="dxa"/>
            <w:shd w:val="clear" w:color="auto" w:fill="FFFFFF" w:themeFill="background1"/>
          </w:tcPr>
          <w:p w14:paraId="5D332D6D" w14:textId="74E4BBFA" w:rsidR="00556D33" w:rsidRPr="00CF1912" w:rsidRDefault="00556D33" w:rsidP="00E6751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1912">
              <w:rPr>
                <w:rFonts w:ascii="Arial" w:hAnsi="Arial" w:cs="Arial"/>
                <w:sz w:val="18"/>
                <w:szCs w:val="18"/>
              </w:rPr>
              <w:t>1,294 USD</w:t>
            </w:r>
          </w:p>
        </w:tc>
        <w:tc>
          <w:tcPr>
            <w:tcW w:w="1219" w:type="dxa"/>
            <w:shd w:val="clear" w:color="auto" w:fill="FFFFFF" w:themeFill="background1"/>
          </w:tcPr>
          <w:p w14:paraId="4C8E85D2" w14:textId="22CFDBA8" w:rsidR="00556D33" w:rsidRPr="00CF1912" w:rsidRDefault="00556D33" w:rsidP="00E6751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1912">
              <w:rPr>
                <w:rFonts w:ascii="Arial" w:hAnsi="Arial" w:cs="Arial"/>
                <w:sz w:val="18"/>
                <w:szCs w:val="18"/>
              </w:rPr>
              <w:t>1,294 USD</w:t>
            </w:r>
          </w:p>
        </w:tc>
        <w:tc>
          <w:tcPr>
            <w:tcW w:w="1070" w:type="dxa"/>
            <w:shd w:val="clear" w:color="auto" w:fill="FFFFFF" w:themeFill="background1"/>
          </w:tcPr>
          <w:p w14:paraId="340A9B55" w14:textId="4743B18B" w:rsidR="00556D33" w:rsidRPr="00CF1912" w:rsidRDefault="00556D33" w:rsidP="00E6751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1912">
              <w:rPr>
                <w:rFonts w:ascii="Arial" w:hAnsi="Arial" w:cs="Arial"/>
                <w:sz w:val="18"/>
                <w:szCs w:val="18"/>
              </w:rPr>
              <w:t>662 USD</w:t>
            </w:r>
          </w:p>
        </w:tc>
      </w:tr>
      <w:tr w:rsidR="00556D33" w:rsidRPr="00CF1912" w14:paraId="0CCFE077" w14:textId="77777777" w:rsidTr="00556D33">
        <w:trPr>
          <w:trHeight w:val="266"/>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FFFFFF" w:themeFill="background1"/>
          </w:tcPr>
          <w:p w14:paraId="3FCB29F5" w14:textId="21D407CB" w:rsidR="00556D33" w:rsidRPr="00CF1912" w:rsidRDefault="00556D33" w:rsidP="31B4FF50">
            <w:pPr>
              <w:widowControl w:val="0"/>
              <w:spacing w:after="0" w:line="240" w:lineRule="auto"/>
              <w:jc w:val="center"/>
              <w:rPr>
                <w:rFonts w:ascii="Arial" w:eastAsia="Times New Roman" w:hAnsi="Arial" w:cs="Arial"/>
                <w:b w:val="0"/>
                <w:bCs w:val="0"/>
                <w:color w:val="000000"/>
                <w:sz w:val="18"/>
                <w:szCs w:val="18"/>
                <w:lang w:eastAsia="es-ES"/>
              </w:rPr>
            </w:pPr>
            <w:r w:rsidRPr="001F1B32">
              <w:rPr>
                <w:rFonts w:ascii="Arial" w:eastAsia="Times New Roman" w:hAnsi="Arial" w:cs="Arial"/>
                <w:b w:val="0"/>
                <w:bCs w:val="0"/>
                <w:color w:val="000000"/>
                <w:sz w:val="18"/>
                <w:szCs w:val="18"/>
                <w:lang w:eastAsia="es-ES"/>
              </w:rPr>
              <w:t>Desde 28 de Marzo 2026 - Marzo 2027</w:t>
            </w:r>
          </w:p>
        </w:tc>
        <w:tc>
          <w:tcPr>
            <w:tcW w:w="1797" w:type="dxa"/>
            <w:vMerge/>
            <w:shd w:val="clear" w:color="auto" w:fill="auto"/>
            <w:vAlign w:val="center"/>
          </w:tcPr>
          <w:p w14:paraId="6537F28F" w14:textId="01013ED8" w:rsidR="00556D33" w:rsidRPr="00CF1912" w:rsidRDefault="00556D33" w:rsidP="00556D3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638" w:type="dxa"/>
            <w:shd w:val="clear" w:color="auto" w:fill="FFFFFF" w:themeFill="background1"/>
          </w:tcPr>
          <w:p w14:paraId="1EBA1069" w14:textId="45AEBFDD" w:rsidR="00556D33" w:rsidRPr="00CF1912" w:rsidRDefault="00556D33" w:rsidP="00E6751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2,277 USD</w:t>
            </w:r>
          </w:p>
        </w:tc>
        <w:tc>
          <w:tcPr>
            <w:tcW w:w="1150" w:type="dxa"/>
            <w:shd w:val="clear" w:color="auto" w:fill="FFFFFF" w:themeFill="background1"/>
          </w:tcPr>
          <w:p w14:paraId="007A78CA" w14:textId="252F1216" w:rsidR="00556D33" w:rsidRPr="00CF1912" w:rsidRDefault="00556D33" w:rsidP="00E6751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1,435 USD</w:t>
            </w:r>
          </w:p>
        </w:tc>
        <w:tc>
          <w:tcPr>
            <w:tcW w:w="1219" w:type="dxa"/>
            <w:shd w:val="clear" w:color="auto" w:fill="FFFFFF" w:themeFill="background1"/>
          </w:tcPr>
          <w:p w14:paraId="6D44DC63" w14:textId="48F3DBB2" w:rsidR="00556D33" w:rsidRPr="00CF1912" w:rsidRDefault="00556D33" w:rsidP="00E6751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1,435 USD</w:t>
            </w:r>
          </w:p>
        </w:tc>
        <w:tc>
          <w:tcPr>
            <w:tcW w:w="1070" w:type="dxa"/>
            <w:shd w:val="clear" w:color="auto" w:fill="FFFFFF" w:themeFill="background1"/>
          </w:tcPr>
          <w:p w14:paraId="3683500D" w14:textId="013F7CA9" w:rsidR="00556D33" w:rsidRPr="00CF1912" w:rsidRDefault="00556D33" w:rsidP="00E6751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732 USD</w:t>
            </w:r>
          </w:p>
        </w:tc>
      </w:tr>
    </w:tbl>
    <w:p w14:paraId="6DFB9E20" w14:textId="77777777" w:rsidR="00FB08EC" w:rsidRDefault="00FB08EC">
      <w:pPr>
        <w:spacing w:after="0" w:line="240" w:lineRule="auto"/>
        <w:rPr>
          <w:rFonts w:ascii="Arial" w:eastAsia="Times New Roman" w:hAnsi="Arial" w:cs="Arial"/>
          <w:b/>
          <w:color w:val="E36C0A" w:themeColor="accent6" w:themeShade="BF"/>
          <w:sz w:val="18"/>
          <w:szCs w:val="18"/>
          <w:lang w:val="es-ES_tradnl" w:eastAsia="es-ES"/>
        </w:rPr>
      </w:pPr>
    </w:p>
    <w:p w14:paraId="04926190" w14:textId="77777777" w:rsidR="00556D33" w:rsidRDefault="00556D33">
      <w:pPr>
        <w:spacing w:after="0" w:line="240" w:lineRule="auto"/>
        <w:rPr>
          <w:rFonts w:ascii="Arial" w:eastAsia="Times New Roman" w:hAnsi="Arial" w:cs="Arial"/>
          <w:b/>
          <w:color w:val="E36C0A" w:themeColor="accent6" w:themeShade="BF"/>
          <w:sz w:val="18"/>
          <w:szCs w:val="18"/>
          <w:lang w:val="es-ES_tradnl" w:eastAsia="es-ES"/>
        </w:rPr>
      </w:pPr>
    </w:p>
    <w:p w14:paraId="11EB2B21" w14:textId="77777777" w:rsidR="00556D33" w:rsidRDefault="00556D33">
      <w:pPr>
        <w:spacing w:after="0" w:line="240" w:lineRule="auto"/>
        <w:rPr>
          <w:rFonts w:ascii="Arial" w:eastAsia="Times New Roman" w:hAnsi="Arial" w:cs="Arial"/>
          <w:b/>
          <w:color w:val="E36C0A" w:themeColor="accent6" w:themeShade="BF"/>
          <w:sz w:val="18"/>
          <w:szCs w:val="18"/>
          <w:lang w:val="es-ES_tradnl" w:eastAsia="es-ES"/>
        </w:rPr>
      </w:pPr>
    </w:p>
    <w:p w14:paraId="580CB100" w14:textId="77777777" w:rsidR="00556D33" w:rsidRDefault="00556D33">
      <w:pPr>
        <w:spacing w:after="0" w:line="240" w:lineRule="auto"/>
        <w:rPr>
          <w:rFonts w:ascii="Arial" w:eastAsia="Times New Roman" w:hAnsi="Arial" w:cs="Arial"/>
          <w:b/>
          <w:color w:val="E36C0A" w:themeColor="accent6" w:themeShade="BF"/>
          <w:sz w:val="18"/>
          <w:szCs w:val="18"/>
          <w:lang w:val="es-ES_tradnl" w:eastAsia="es-ES"/>
        </w:rPr>
      </w:pPr>
    </w:p>
    <w:p w14:paraId="67C00B9E" w14:textId="77777777" w:rsidR="00556D33" w:rsidRPr="00CF1912" w:rsidRDefault="00556D33">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4702" w:type="pct"/>
        <w:jc w:val="center"/>
        <w:shd w:val="clear" w:color="auto" w:fill="FDE4D0"/>
        <w:tblLayout w:type="fixed"/>
        <w:tblLook w:val="04A0" w:firstRow="1" w:lastRow="0" w:firstColumn="1" w:lastColumn="0" w:noHBand="0" w:noVBand="1"/>
      </w:tblPr>
      <w:tblGrid>
        <w:gridCol w:w="2362"/>
        <w:gridCol w:w="1832"/>
        <w:gridCol w:w="1670"/>
        <w:gridCol w:w="1172"/>
        <w:gridCol w:w="1242"/>
        <w:gridCol w:w="1090"/>
      </w:tblGrid>
      <w:tr w:rsidR="00591336" w:rsidRPr="00CF1912" w14:paraId="128CADBD" w14:textId="77777777" w:rsidTr="00556D33">
        <w:trPr>
          <w:cnfStyle w:val="100000000000" w:firstRow="1" w:lastRow="0" w:firstColumn="0" w:lastColumn="0" w:oddVBand="0" w:evenVBand="0" w:oddHBand="0" w:evenHBand="0" w:firstRowFirstColumn="0" w:firstRowLastColumn="0" w:lastRowFirstColumn="0" w:lastRowLastColumn="0"/>
          <w:trHeight w:val="382"/>
          <w:jc w:val="center"/>
        </w:trPr>
        <w:tc>
          <w:tcPr>
            <w:cnfStyle w:val="001000000000" w:firstRow="0" w:lastRow="0" w:firstColumn="1" w:lastColumn="0" w:oddVBand="0" w:evenVBand="0" w:oddHBand="0" w:evenHBand="0" w:firstRowFirstColumn="0" w:firstRowLastColumn="0" w:lastRowFirstColumn="0" w:lastRowLastColumn="0"/>
            <w:tcW w:w="2362" w:type="dxa"/>
            <w:shd w:val="clear" w:color="auto" w:fill="E36C0A" w:themeFill="accent6" w:themeFillShade="BF"/>
            <w:vAlign w:val="center"/>
          </w:tcPr>
          <w:p w14:paraId="210C2C35" w14:textId="77777777" w:rsidR="00591336" w:rsidRPr="00CF1912" w:rsidRDefault="00591336" w:rsidP="004243BB">
            <w:pPr>
              <w:widowControl w:val="0"/>
              <w:spacing w:after="0" w:line="240" w:lineRule="auto"/>
              <w:jc w:val="center"/>
              <w:rPr>
                <w:rFonts w:ascii="Arial" w:eastAsia="Times New Roman" w:hAnsi="Arial" w:cs="Arial"/>
                <w:color w:val="FFFFFF" w:themeColor="background1"/>
                <w:sz w:val="18"/>
                <w:szCs w:val="18"/>
                <w:lang w:val="es-ES_tradnl" w:eastAsia="es-ES"/>
              </w:rPr>
            </w:pPr>
            <w:r w:rsidRPr="00CF1912">
              <w:rPr>
                <w:rFonts w:ascii="Arial" w:eastAsia="Times New Roman" w:hAnsi="Arial" w:cs="Arial"/>
                <w:color w:val="FFFFFF" w:themeColor="background1"/>
                <w:sz w:val="18"/>
                <w:szCs w:val="18"/>
                <w:lang w:val="es-ES_tradnl" w:eastAsia="es-ES"/>
              </w:rPr>
              <w:lastRenderedPageBreak/>
              <w:t>Salidas: Especificas</w:t>
            </w:r>
          </w:p>
        </w:tc>
        <w:tc>
          <w:tcPr>
            <w:tcW w:w="1832" w:type="dxa"/>
            <w:shd w:val="clear" w:color="auto" w:fill="E36C0A" w:themeFill="accent6" w:themeFillShade="BF"/>
            <w:vAlign w:val="center"/>
          </w:tcPr>
          <w:p w14:paraId="4B27DE1D" w14:textId="77777777" w:rsidR="00591336" w:rsidRPr="00CF1912" w:rsidRDefault="00591336" w:rsidP="004243B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CF1912">
              <w:rPr>
                <w:rFonts w:ascii="Arial" w:eastAsia="Times New Roman" w:hAnsi="Arial" w:cs="Arial"/>
                <w:color w:val="FFFFFF" w:themeColor="background1"/>
                <w:sz w:val="18"/>
                <w:szCs w:val="18"/>
                <w:lang w:val="es-ES_tradnl" w:eastAsia="es-ES"/>
              </w:rPr>
              <w:t>Categoría</w:t>
            </w:r>
          </w:p>
        </w:tc>
        <w:tc>
          <w:tcPr>
            <w:tcW w:w="1670" w:type="dxa"/>
            <w:shd w:val="clear" w:color="auto" w:fill="E36C0A" w:themeFill="accent6" w:themeFillShade="BF"/>
            <w:vAlign w:val="center"/>
          </w:tcPr>
          <w:p w14:paraId="3DB7ADF7" w14:textId="77777777" w:rsidR="00591336" w:rsidRPr="00CF1912" w:rsidRDefault="00591336" w:rsidP="004243B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CF1912">
              <w:rPr>
                <w:rFonts w:ascii="Arial" w:eastAsia="Times New Roman" w:hAnsi="Arial" w:cs="Arial"/>
                <w:color w:val="FFFFFF" w:themeColor="background1"/>
                <w:sz w:val="18"/>
                <w:szCs w:val="18"/>
                <w:lang w:val="es-ES_tradnl" w:eastAsia="es-ES"/>
              </w:rPr>
              <w:t>Sencilla</w:t>
            </w:r>
          </w:p>
        </w:tc>
        <w:tc>
          <w:tcPr>
            <w:tcW w:w="1172" w:type="dxa"/>
            <w:shd w:val="clear" w:color="auto" w:fill="E36C0A" w:themeFill="accent6" w:themeFillShade="BF"/>
            <w:vAlign w:val="center"/>
          </w:tcPr>
          <w:p w14:paraId="72AF7384" w14:textId="77777777" w:rsidR="00591336" w:rsidRPr="00CF1912" w:rsidRDefault="00591336" w:rsidP="004243B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CF1912">
              <w:rPr>
                <w:rFonts w:ascii="Arial" w:eastAsia="Calibri" w:hAnsi="Arial" w:cs="Arial"/>
                <w:color w:val="FFFFFF" w:themeColor="background1"/>
                <w:sz w:val="18"/>
                <w:szCs w:val="18"/>
              </w:rPr>
              <w:t>Doble</w:t>
            </w:r>
          </w:p>
        </w:tc>
        <w:tc>
          <w:tcPr>
            <w:tcW w:w="1242" w:type="dxa"/>
            <w:shd w:val="clear" w:color="auto" w:fill="E36C0A" w:themeFill="accent6" w:themeFillShade="BF"/>
            <w:vAlign w:val="center"/>
          </w:tcPr>
          <w:p w14:paraId="38A4FD0B" w14:textId="77777777" w:rsidR="00591336" w:rsidRPr="00CF1912" w:rsidRDefault="00591336" w:rsidP="004243B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CF1912">
              <w:rPr>
                <w:rFonts w:ascii="Arial" w:eastAsia="Calibri" w:hAnsi="Arial" w:cs="Arial"/>
                <w:color w:val="FFFFFF" w:themeColor="background1"/>
                <w:sz w:val="18"/>
                <w:szCs w:val="18"/>
              </w:rPr>
              <w:t>Triple</w:t>
            </w:r>
          </w:p>
        </w:tc>
        <w:tc>
          <w:tcPr>
            <w:tcW w:w="1090" w:type="dxa"/>
            <w:shd w:val="clear" w:color="auto" w:fill="E36C0A" w:themeFill="accent6" w:themeFillShade="BF"/>
            <w:vAlign w:val="center"/>
          </w:tcPr>
          <w:p w14:paraId="40863EA0" w14:textId="77777777" w:rsidR="00591336" w:rsidRPr="00CF1912" w:rsidRDefault="00591336" w:rsidP="004243B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rPr>
            </w:pPr>
            <w:r w:rsidRPr="00CF1912">
              <w:rPr>
                <w:rFonts w:ascii="Arial" w:eastAsia="Calibri" w:hAnsi="Arial" w:cs="Arial"/>
                <w:color w:val="FFFFFF" w:themeColor="background1"/>
                <w:sz w:val="18"/>
                <w:szCs w:val="18"/>
              </w:rPr>
              <w:t>Menor  3-11</w:t>
            </w:r>
          </w:p>
        </w:tc>
      </w:tr>
      <w:tr w:rsidR="00556D33" w:rsidRPr="00CF1912" w14:paraId="3FBE4B51" w14:textId="77777777" w:rsidTr="00556D33">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2362" w:type="dxa"/>
            <w:shd w:val="clear" w:color="auto" w:fill="FFFFFF" w:themeFill="background1"/>
          </w:tcPr>
          <w:p w14:paraId="38E3296D" w14:textId="3A685825" w:rsidR="00556D33" w:rsidRPr="00CF1912" w:rsidRDefault="00556D33" w:rsidP="31B4FF50">
            <w:pPr>
              <w:widowControl w:val="0"/>
              <w:spacing w:after="0" w:line="240" w:lineRule="auto"/>
              <w:jc w:val="center"/>
              <w:rPr>
                <w:rFonts w:ascii="Arial" w:eastAsia="Times New Roman" w:hAnsi="Arial" w:cs="Arial"/>
                <w:b w:val="0"/>
                <w:bCs w:val="0"/>
                <w:color w:val="000000"/>
                <w:sz w:val="18"/>
                <w:szCs w:val="18"/>
                <w:lang w:eastAsia="es-ES"/>
              </w:rPr>
            </w:pPr>
            <w:r w:rsidRPr="31B4FF50">
              <w:rPr>
                <w:rFonts w:ascii="Arial" w:eastAsia="Times New Roman" w:hAnsi="Arial" w:cs="Arial"/>
                <w:b w:val="0"/>
                <w:bCs w:val="0"/>
                <w:color w:val="000000" w:themeColor="text1"/>
                <w:sz w:val="18"/>
                <w:szCs w:val="18"/>
                <w:lang w:eastAsia="es-ES"/>
              </w:rPr>
              <w:t>Abril 2025 – Marzo 2026</w:t>
            </w:r>
          </w:p>
        </w:tc>
        <w:tc>
          <w:tcPr>
            <w:tcW w:w="1832" w:type="dxa"/>
            <w:vMerge w:val="restart"/>
            <w:shd w:val="clear" w:color="auto" w:fill="auto"/>
            <w:vAlign w:val="center"/>
          </w:tcPr>
          <w:p w14:paraId="722B56D4" w14:textId="34EF0FC4" w:rsidR="00556D33" w:rsidRPr="00CF1912" w:rsidRDefault="00556D33" w:rsidP="00E4373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sidRPr="00CF1912">
              <w:rPr>
                <w:rFonts w:ascii="Arial" w:eastAsia="Times New Roman" w:hAnsi="Arial" w:cs="Arial"/>
                <w:b/>
                <w:color w:val="000000"/>
                <w:sz w:val="18"/>
                <w:szCs w:val="18"/>
                <w:lang w:val="es-ES_tradnl" w:eastAsia="es-ES"/>
              </w:rPr>
              <w:t>Superior y Primera</w:t>
            </w:r>
          </w:p>
        </w:tc>
        <w:tc>
          <w:tcPr>
            <w:tcW w:w="1670" w:type="dxa"/>
            <w:shd w:val="clear" w:color="auto" w:fill="FFFFFF" w:themeFill="background1"/>
          </w:tcPr>
          <w:p w14:paraId="4F6F65F2" w14:textId="7AA14AAF" w:rsidR="00556D33" w:rsidRPr="00CF1912" w:rsidRDefault="00556D33" w:rsidP="00E6751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1912">
              <w:rPr>
                <w:rFonts w:ascii="Arial" w:hAnsi="Arial" w:cs="Arial"/>
                <w:sz w:val="18"/>
                <w:szCs w:val="18"/>
              </w:rPr>
              <w:t>2,347 USD</w:t>
            </w:r>
          </w:p>
        </w:tc>
        <w:tc>
          <w:tcPr>
            <w:tcW w:w="1172" w:type="dxa"/>
            <w:shd w:val="clear" w:color="auto" w:fill="FFFFFF" w:themeFill="background1"/>
          </w:tcPr>
          <w:p w14:paraId="436CBCA6" w14:textId="5DC66BCC" w:rsidR="00556D33" w:rsidRPr="00CF1912" w:rsidRDefault="00556D33" w:rsidP="00E6751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1912">
              <w:rPr>
                <w:rFonts w:ascii="Arial" w:hAnsi="Arial" w:cs="Arial"/>
                <w:sz w:val="18"/>
                <w:szCs w:val="18"/>
              </w:rPr>
              <w:t>1,435 USD</w:t>
            </w:r>
          </w:p>
        </w:tc>
        <w:tc>
          <w:tcPr>
            <w:tcW w:w="1242" w:type="dxa"/>
            <w:shd w:val="clear" w:color="auto" w:fill="FFFFFF" w:themeFill="background1"/>
          </w:tcPr>
          <w:p w14:paraId="179C2505" w14:textId="5F8533BB" w:rsidR="00556D33" w:rsidRPr="00CF1912" w:rsidRDefault="00556D33" w:rsidP="00E6751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1912">
              <w:rPr>
                <w:rFonts w:ascii="Arial" w:hAnsi="Arial" w:cs="Arial"/>
                <w:sz w:val="18"/>
                <w:szCs w:val="18"/>
              </w:rPr>
              <w:t>1,435 USD</w:t>
            </w:r>
          </w:p>
        </w:tc>
        <w:tc>
          <w:tcPr>
            <w:tcW w:w="1090" w:type="dxa"/>
            <w:shd w:val="clear" w:color="auto" w:fill="FFFFFF" w:themeFill="background1"/>
          </w:tcPr>
          <w:p w14:paraId="1867668C" w14:textId="703C4A5D" w:rsidR="00556D33" w:rsidRPr="00CF1912" w:rsidRDefault="00556D33" w:rsidP="00E6751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1912">
              <w:rPr>
                <w:rFonts w:ascii="Arial" w:hAnsi="Arial" w:cs="Arial"/>
                <w:sz w:val="18"/>
                <w:szCs w:val="18"/>
              </w:rPr>
              <w:t>732 USD</w:t>
            </w:r>
          </w:p>
        </w:tc>
      </w:tr>
      <w:tr w:rsidR="00556D33" w:rsidRPr="00CF1912" w14:paraId="7A34C103" w14:textId="77777777" w:rsidTr="00556D33">
        <w:trPr>
          <w:trHeight w:val="280"/>
          <w:jc w:val="center"/>
        </w:trPr>
        <w:tc>
          <w:tcPr>
            <w:cnfStyle w:val="001000000000" w:firstRow="0" w:lastRow="0" w:firstColumn="1" w:lastColumn="0" w:oddVBand="0" w:evenVBand="0" w:oddHBand="0" w:evenHBand="0" w:firstRowFirstColumn="0" w:firstRowLastColumn="0" w:lastRowFirstColumn="0" w:lastRowLastColumn="0"/>
            <w:tcW w:w="2362" w:type="dxa"/>
            <w:shd w:val="clear" w:color="auto" w:fill="FFFFFF" w:themeFill="background1"/>
          </w:tcPr>
          <w:p w14:paraId="5810430F" w14:textId="3BBDD5EC" w:rsidR="00556D33" w:rsidRPr="00CF1912" w:rsidRDefault="00556D33" w:rsidP="31B4FF50">
            <w:pPr>
              <w:widowControl w:val="0"/>
              <w:spacing w:after="0" w:line="240" w:lineRule="auto"/>
              <w:jc w:val="center"/>
              <w:rPr>
                <w:rFonts w:ascii="Arial" w:eastAsia="Times New Roman" w:hAnsi="Arial" w:cs="Arial"/>
                <w:b w:val="0"/>
                <w:bCs w:val="0"/>
                <w:color w:val="000000"/>
                <w:sz w:val="18"/>
                <w:szCs w:val="18"/>
                <w:lang w:eastAsia="es-ES"/>
              </w:rPr>
            </w:pPr>
            <w:r w:rsidRPr="001F1B32">
              <w:rPr>
                <w:rFonts w:ascii="Arial" w:eastAsia="Times New Roman" w:hAnsi="Arial" w:cs="Arial"/>
                <w:b w:val="0"/>
                <w:bCs w:val="0"/>
                <w:color w:val="000000"/>
                <w:sz w:val="18"/>
                <w:szCs w:val="18"/>
                <w:lang w:eastAsia="es-ES"/>
              </w:rPr>
              <w:t>Desde 28 de Marzo 2026 - Marzo 2027</w:t>
            </w:r>
          </w:p>
        </w:tc>
        <w:tc>
          <w:tcPr>
            <w:tcW w:w="1832" w:type="dxa"/>
            <w:vMerge/>
            <w:shd w:val="clear" w:color="auto" w:fill="auto"/>
            <w:vAlign w:val="center"/>
          </w:tcPr>
          <w:p w14:paraId="70DF9E56" w14:textId="0A2180B4" w:rsidR="00556D33" w:rsidRPr="00CF1912" w:rsidRDefault="00556D33" w:rsidP="004243BB">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670" w:type="dxa"/>
            <w:shd w:val="clear" w:color="auto" w:fill="FFFFFF" w:themeFill="background1"/>
          </w:tcPr>
          <w:p w14:paraId="5104D416" w14:textId="3FE0348F" w:rsidR="00556D33" w:rsidRPr="00CF1912" w:rsidRDefault="00556D33" w:rsidP="00E6751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2,559 USD</w:t>
            </w:r>
          </w:p>
        </w:tc>
        <w:tc>
          <w:tcPr>
            <w:tcW w:w="1172" w:type="dxa"/>
            <w:shd w:val="clear" w:color="auto" w:fill="FFFFFF" w:themeFill="background1"/>
          </w:tcPr>
          <w:p w14:paraId="49460D49" w14:textId="602C21D2" w:rsidR="00556D33" w:rsidRPr="00CF1912" w:rsidRDefault="00556D33" w:rsidP="00E6751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1,576 USD</w:t>
            </w:r>
          </w:p>
        </w:tc>
        <w:tc>
          <w:tcPr>
            <w:tcW w:w="1242" w:type="dxa"/>
            <w:shd w:val="clear" w:color="auto" w:fill="FFFFFF" w:themeFill="background1"/>
          </w:tcPr>
          <w:p w14:paraId="30B66623" w14:textId="268C8C01" w:rsidR="00556D33" w:rsidRPr="00CF1912" w:rsidRDefault="00556D33" w:rsidP="00E6751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1,576 USD</w:t>
            </w:r>
          </w:p>
        </w:tc>
        <w:tc>
          <w:tcPr>
            <w:tcW w:w="1090" w:type="dxa"/>
            <w:shd w:val="clear" w:color="auto" w:fill="FFFFFF" w:themeFill="background1"/>
          </w:tcPr>
          <w:p w14:paraId="66C5B40B" w14:textId="08F6502B" w:rsidR="00556D33" w:rsidRPr="00CF1912" w:rsidRDefault="00556D33" w:rsidP="00E6751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802 USD</w:t>
            </w:r>
          </w:p>
        </w:tc>
      </w:tr>
    </w:tbl>
    <w:p w14:paraId="44E871BC" w14:textId="77777777" w:rsidR="00F75832" w:rsidRPr="00CF1912" w:rsidRDefault="00F75832">
      <w:pPr>
        <w:spacing w:after="0" w:line="240" w:lineRule="auto"/>
        <w:rPr>
          <w:rFonts w:ascii="Arial" w:eastAsia="Times New Roman" w:hAnsi="Arial" w:cs="Arial"/>
          <w:b/>
          <w:color w:val="E36C0A" w:themeColor="accent6" w:themeShade="BF"/>
          <w:sz w:val="18"/>
          <w:szCs w:val="18"/>
          <w:lang w:val="es-ES_tradnl" w:eastAsia="es-ES"/>
        </w:rPr>
      </w:pPr>
    </w:p>
    <w:p w14:paraId="144A5D23" w14:textId="77777777" w:rsidR="004F5AED" w:rsidRPr="00CF1912" w:rsidRDefault="004F5AED">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4702" w:type="pct"/>
        <w:jc w:val="center"/>
        <w:shd w:val="clear" w:color="auto" w:fill="FDE4D0"/>
        <w:tblLayout w:type="fixed"/>
        <w:tblLook w:val="04A0" w:firstRow="1" w:lastRow="0" w:firstColumn="1" w:lastColumn="0" w:noHBand="0" w:noVBand="1"/>
      </w:tblPr>
      <w:tblGrid>
        <w:gridCol w:w="2362"/>
        <w:gridCol w:w="1832"/>
        <w:gridCol w:w="1670"/>
        <w:gridCol w:w="1172"/>
        <w:gridCol w:w="1242"/>
        <w:gridCol w:w="1090"/>
      </w:tblGrid>
      <w:tr w:rsidR="009A18E2" w:rsidRPr="00CF1912" w14:paraId="34863B7E" w14:textId="77777777" w:rsidTr="00556D33">
        <w:trPr>
          <w:cnfStyle w:val="100000000000" w:firstRow="1" w:lastRow="0" w:firstColumn="0" w:lastColumn="0" w:oddVBand="0" w:evenVBand="0" w:oddHBand="0" w:evenHBand="0" w:firstRowFirstColumn="0" w:firstRowLastColumn="0" w:lastRowFirstColumn="0" w:lastRowLastColumn="0"/>
          <w:trHeight w:val="382"/>
          <w:jc w:val="center"/>
        </w:trPr>
        <w:tc>
          <w:tcPr>
            <w:cnfStyle w:val="001000000000" w:firstRow="0" w:lastRow="0" w:firstColumn="1" w:lastColumn="0" w:oddVBand="0" w:evenVBand="0" w:oddHBand="0" w:evenHBand="0" w:firstRowFirstColumn="0" w:firstRowLastColumn="0" w:lastRowFirstColumn="0" w:lastRowLastColumn="0"/>
            <w:tcW w:w="2362" w:type="dxa"/>
            <w:shd w:val="clear" w:color="auto" w:fill="E36C0A" w:themeFill="accent6" w:themeFillShade="BF"/>
            <w:vAlign w:val="center"/>
          </w:tcPr>
          <w:p w14:paraId="70C8C12E" w14:textId="77777777" w:rsidR="009A18E2" w:rsidRPr="00CF1912" w:rsidRDefault="009A18E2" w:rsidP="004243BB">
            <w:pPr>
              <w:widowControl w:val="0"/>
              <w:spacing w:after="0" w:line="240" w:lineRule="auto"/>
              <w:jc w:val="center"/>
              <w:rPr>
                <w:rFonts w:ascii="Arial" w:eastAsia="Times New Roman" w:hAnsi="Arial" w:cs="Arial"/>
                <w:color w:val="FFFFFF" w:themeColor="background1"/>
                <w:sz w:val="18"/>
                <w:szCs w:val="18"/>
                <w:lang w:val="es-ES_tradnl" w:eastAsia="es-ES"/>
              </w:rPr>
            </w:pPr>
            <w:r w:rsidRPr="00CF1912">
              <w:rPr>
                <w:rFonts w:ascii="Arial" w:eastAsia="Times New Roman" w:hAnsi="Arial" w:cs="Arial"/>
                <w:color w:val="FFFFFF" w:themeColor="background1"/>
                <w:sz w:val="18"/>
                <w:szCs w:val="18"/>
                <w:lang w:val="es-ES_tradnl" w:eastAsia="es-ES"/>
              </w:rPr>
              <w:t>Salidas: Especificas</w:t>
            </w:r>
          </w:p>
        </w:tc>
        <w:tc>
          <w:tcPr>
            <w:tcW w:w="1832" w:type="dxa"/>
            <w:shd w:val="clear" w:color="auto" w:fill="E36C0A" w:themeFill="accent6" w:themeFillShade="BF"/>
            <w:vAlign w:val="center"/>
          </w:tcPr>
          <w:p w14:paraId="185B3427" w14:textId="77777777" w:rsidR="009A18E2" w:rsidRPr="00CF1912" w:rsidRDefault="009A18E2" w:rsidP="004243B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CF1912">
              <w:rPr>
                <w:rFonts w:ascii="Arial" w:eastAsia="Times New Roman" w:hAnsi="Arial" w:cs="Arial"/>
                <w:color w:val="FFFFFF" w:themeColor="background1"/>
                <w:sz w:val="18"/>
                <w:szCs w:val="18"/>
                <w:lang w:val="es-ES_tradnl" w:eastAsia="es-ES"/>
              </w:rPr>
              <w:t>Categoría</w:t>
            </w:r>
          </w:p>
        </w:tc>
        <w:tc>
          <w:tcPr>
            <w:tcW w:w="1670" w:type="dxa"/>
            <w:shd w:val="clear" w:color="auto" w:fill="E36C0A" w:themeFill="accent6" w:themeFillShade="BF"/>
            <w:vAlign w:val="center"/>
          </w:tcPr>
          <w:p w14:paraId="02C75749" w14:textId="77777777" w:rsidR="009A18E2" w:rsidRPr="00CF1912" w:rsidRDefault="009A18E2" w:rsidP="004243B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CF1912">
              <w:rPr>
                <w:rFonts w:ascii="Arial" w:eastAsia="Times New Roman" w:hAnsi="Arial" w:cs="Arial"/>
                <w:color w:val="FFFFFF" w:themeColor="background1"/>
                <w:sz w:val="18"/>
                <w:szCs w:val="18"/>
                <w:lang w:val="es-ES_tradnl" w:eastAsia="es-ES"/>
              </w:rPr>
              <w:t>Sencilla</w:t>
            </w:r>
          </w:p>
        </w:tc>
        <w:tc>
          <w:tcPr>
            <w:tcW w:w="1172" w:type="dxa"/>
            <w:shd w:val="clear" w:color="auto" w:fill="E36C0A" w:themeFill="accent6" w:themeFillShade="BF"/>
            <w:vAlign w:val="center"/>
          </w:tcPr>
          <w:p w14:paraId="283EF2B2" w14:textId="77777777" w:rsidR="009A18E2" w:rsidRPr="00CF1912" w:rsidRDefault="009A18E2" w:rsidP="004243B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CF1912">
              <w:rPr>
                <w:rFonts w:ascii="Arial" w:eastAsia="Calibri" w:hAnsi="Arial" w:cs="Arial"/>
                <w:color w:val="FFFFFF" w:themeColor="background1"/>
                <w:sz w:val="18"/>
                <w:szCs w:val="18"/>
              </w:rPr>
              <w:t>Doble</w:t>
            </w:r>
          </w:p>
        </w:tc>
        <w:tc>
          <w:tcPr>
            <w:tcW w:w="1242" w:type="dxa"/>
            <w:shd w:val="clear" w:color="auto" w:fill="E36C0A" w:themeFill="accent6" w:themeFillShade="BF"/>
            <w:vAlign w:val="center"/>
          </w:tcPr>
          <w:p w14:paraId="763EF882" w14:textId="77777777" w:rsidR="009A18E2" w:rsidRPr="00CF1912" w:rsidRDefault="009A18E2" w:rsidP="004243B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CF1912">
              <w:rPr>
                <w:rFonts w:ascii="Arial" w:eastAsia="Calibri" w:hAnsi="Arial" w:cs="Arial"/>
                <w:color w:val="FFFFFF" w:themeColor="background1"/>
                <w:sz w:val="18"/>
                <w:szCs w:val="18"/>
              </w:rPr>
              <w:t>Triple</w:t>
            </w:r>
          </w:p>
        </w:tc>
        <w:tc>
          <w:tcPr>
            <w:tcW w:w="1090" w:type="dxa"/>
            <w:shd w:val="clear" w:color="auto" w:fill="E36C0A" w:themeFill="accent6" w:themeFillShade="BF"/>
            <w:vAlign w:val="center"/>
          </w:tcPr>
          <w:p w14:paraId="402DA2EB" w14:textId="77777777" w:rsidR="009A18E2" w:rsidRPr="00CF1912" w:rsidRDefault="009A18E2" w:rsidP="004243B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rPr>
            </w:pPr>
            <w:r w:rsidRPr="00CF1912">
              <w:rPr>
                <w:rFonts w:ascii="Arial" w:eastAsia="Calibri" w:hAnsi="Arial" w:cs="Arial"/>
                <w:color w:val="FFFFFF" w:themeColor="background1"/>
                <w:sz w:val="18"/>
                <w:szCs w:val="18"/>
              </w:rPr>
              <w:t>Menor  3-11</w:t>
            </w:r>
          </w:p>
        </w:tc>
      </w:tr>
      <w:tr w:rsidR="001101FA" w:rsidRPr="00CF1912" w14:paraId="718D89F9" w14:textId="77777777" w:rsidTr="00556D33">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2362" w:type="dxa"/>
            <w:shd w:val="clear" w:color="auto" w:fill="FFFFFF" w:themeFill="background1"/>
          </w:tcPr>
          <w:p w14:paraId="2B3EE3BA" w14:textId="73302352" w:rsidR="001101FA" w:rsidRPr="00CF1912" w:rsidRDefault="001101FA" w:rsidP="31B4FF50">
            <w:pPr>
              <w:widowControl w:val="0"/>
              <w:spacing w:after="0" w:line="240" w:lineRule="auto"/>
              <w:jc w:val="center"/>
              <w:rPr>
                <w:rFonts w:ascii="Arial" w:eastAsia="Times New Roman" w:hAnsi="Arial" w:cs="Arial"/>
                <w:b w:val="0"/>
                <w:bCs w:val="0"/>
                <w:color w:val="000000"/>
                <w:sz w:val="18"/>
                <w:szCs w:val="18"/>
                <w:lang w:eastAsia="es-ES"/>
              </w:rPr>
            </w:pPr>
            <w:r w:rsidRPr="31B4FF50">
              <w:rPr>
                <w:rFonts w:ascii="Arial" w:eastAsia="Times New Roman" w:hAnsi="Arial" w:cs="Arial"/>
                <w:b w:val="0"/>
                <w:bCs w:val="0"/>
                <w:color w:val="000000" w:themeColor="text1"/>
                <w:sz w:val="18"/>
                <w:szCs w:val="18"/>
                <w:lang w:eastAsia="es-ES"/>
              </w:rPr>
              <w:t>Abril 2025 – Marzo 2026</w:t>
            </w:r>
          </w:p>
        </w:tc>
        <w:tc>
          <w:tcPr>
            <w:tcW w:w="1832" w:type="dxa"/>
            <w:vMerge w:val="restart"/>
            <w:shd w:val="clear" w:color="auto" w:fill="auto"/>
            <w:vAlign w:val="center"/>
          </w:tcPr>
          <w:p w14:paraId="57695453" w14:textId="4C145F6F" w:rsidR="001101FA" w:rsidRPr="00CF1912" w:rsidRDefault="001101FA" w:rsidP="004243B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sidRPr="00CF1912">
              <w:rPr>
                <w:rFonts w:ascii="Arial" w:eastAsia="Times New Roman" w:hAnsi="Arial" w:cs="Arial"/>
                <w:b/>
                <w:color w:val="000000"/>
                <w:sz w:val="18"/>
                <w:szCs w:val="18"/>
                <w:lang w:val="es-ES_tradnl" w:eastAsia="es-ES"/>
              </w:rPr>
              <w:t>Lujo</w:t>
            </w:r>
          </w:p>
        </w:tc>
        <w:tc>
          <w:tcPr>
            <w:tcW w:w="1670" w:type="dxa"/>
            <w:shd w:val="clear" w:color="auto" w:fill="FFFFFF" w:themeFill="background1"/>
          </w:tcPr>
          <w:p w14:paraId="36179D9F" w14:textId="7C725E81" w:rsidR="001101FA" w:rsidRPr="00CF1912" w:rsidRDefault="001101FA" w:rsidP="00E6751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1912">
              <w:rPr>
                <w:rFonts w:ascii="Arial" w:hAnsi="Arial" w:cs="Arial"/>
                <w:sz w:val="18"/>
                <w:szCs w:val="18"/>
              </w:rPr>
              <w:t>3,333 USD</w:t>
            </w:r>
          </w:p>
        </w:tc>
        <w:tc>
          <w:tcPr>
            <w:tcW w:w="1172" w:type="dxa"/>
            <w:shd w:val="clear" w:color="auto" w:fill="FFFFFF" w:themeFill="background1"/>
          </w:tcPr>
          <w:p w14:paraId="25E9B6E8" w14:textId="088179A8" w:rsidR="001101FA" w:rsidRPr="00CF1912" w:rsidRDefault="001101FA" w:rsidP="00E6751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1912">
              <w:rPr>
                <w:rFonts w:ascii="Arial" w:hAnsi="Arial" w:cs="Arial"/>
                <w:sz w:val="18"/>
                <w:szCs w:val="18"/>
              </w:rPr>
              <w:t>2,139 USD</w:t>
            </w:r>
          </w:p>
        </w:tc>
        <w:tc>
          <w:tcPr>
            <w:tcW w:w="1242" w:type="dxa"/>
            <w:shd w:val="clear" w:color="auto" w:fill="FFFFFF" w:themeFill="background1"/>
          </w:tcPr>
          <w:p w14:paraId="09CE8C63" w14:textId="1FF4E6DC" w:rsidR="001101FA" w:rsidRPr="00CF1912" w:rsidRDefault="001101FA" w:rsidP="00E6751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1912">
              <w:rPr>
                <w:rFonts w:ascii="Arial" w:hAnsi="Arial" w:cs="Arial"/>
                <w:sz w:val="18"/>
                <w:szCs w:val="18"/>
              </w:rPr>
              <w:t>2,139 USD</w:t>
            </w:r>
          </w:p>
        </w:tc>
        <w:tc>
          <w:tcPr>
            <w:tcW w:w="1090" w:type="dxa"/>
            <w:shd w:val="clear" w:color="auto" w:fill="FFFFFF" w:themeFill="background1"/>
          </w:tcPr>
          <w:p w14:paraId="33AF567F" w14:textId="45508001" w:rsidR="001101FA" w:rsidRPr="00CF1912" w:rsidRDefault="001101FA" w:rsidP="00E6751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1912">
              <w:rPr>
                <w:rFonts w:ascii="Arial" w:hAnsi="Arial" w:cs="Arial"/>
                <w:sz w:val="18"/>
                <w:szCs w:val="18"/>
              </w:rPr>
              <w:t>1,084 USD</w:t>
            </w:r>
          </w:p>
        </w:tc>
      </w:tr>
      <w:tr w:rsidR="001101FA" w:rsidRPr="00CF1912" w14:paraId="4C32EF14" w14:textId="77777777" w:rsidTr="00556D33">
        <w:trPr>
          <w:trHeight w:val="280"/>
          <w:jc w:val="center"/>
        </w:trPr>
        <w:tc>
          <w:tcPr>
            <w:cnfStyle w:val="001000000000" w:firstRow="0" w:lastRow="0" w:firstColumn="1" w:lastColumn="0" w:oddVBand="0" w:evenVBand="0" w:oddHBand="0" w:evenHBand="0" w:firstRowFirstColumn="0" w:firstRowLastColumn="0" w:lastRowFirstColumn="0" w:lastRowLastColumn="0"/>
            <w:tcW w:w="2362" w:type="dxa"/>
            <w:shd w:val="clear" w:color="auto" w:fill="FFFFFF" w:themeFill="background1"/>
          </w:tcPr>
          <w:p w14:paraId="621C88D9" w14:textId="4CAB24E6" w:rsidR="001101FA" w:rsidRPr="00CF1912" w:rsidRDefault="001101FA" w:rsidP="00556D33">
            <w:pPr>
              <w:widowControl w:val="0"/>
              <w:spacing w:after="0" w:line="240" w:lineRule="auto"/>
              <w:jc w:val="center"/>
              <w:rPr>
                <w:rFonts w:ascii="Arial" w:eastAsia="Times New Roman" w:hAnsi="Arial" w:cs="Arial"/>
                <w:b w:val="0"/>
                <w:bCs w:val="0"/>
                <w:color w:val="000000"/>
                <w:sz w:val="18"/>
                <w:szCs w:val="18"/>
                <w:lang w:eastAsia="es-ES"/>
              </w:rPr>
            </w:pPr>
            <w:r w:rsidRPr="001F1B32">
              <w:rPr>
                <w:rFonts w:ascii="Arial" w:eastAsia="Times New Roman" w:hAnsi="Arial" w:cs="Arial"/>
                <w:b w:val="0"/>
                <w:bCs w:val="0"/>
                <w:color w:val="000000"/>
                <w:sz w:val="18"/>
                <w:szCs w:val="18"/>
                <w:lang w:eastAsia="es-ES"/>
              </w:rPr>
              <w:t>Desde 28 de Marzo 2026 - Marzo 2027</w:t>
            </w:r>
          </w:p>
        </w:tc>
        <w:tc>
          <w:tcPr>
            <w:tcW w:w="1832" w:type="dxa"/>
            <w:vMerge/>
            <w:shd w:val="clear" w:color="auto" w:fill="auto"/>
            <w:vAlign w:val="center"/>
          </w:tcPr>
          <w:p w14:paraId="738610EB" w14:textId="10379EA3" w:rsidR="001101FA" w:rsidRPr="00CF1912" w:rsidRDefault="001101FA" w:rsidP="00556D3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670" w:type="dxa"/>
            <w:shd w:val="clear" w:color="auto" w:fill="FFFFFF" w:themeFill="background1"/>
          </w:tcPr>
          <w:p w14:paraId="5A65A237" w14:textId="664C4132" w:rsidR="001101FA" w:rsidRPr="00CF1912" w:rsidRDefault="001101FA" w:rsidP="00556D3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3,587 USD</w:t>
            </w:r>
          </w:p>
        </w:tc>
        <w:tc>
          <w:tcPr>
            <w:tcW w:w="1172" w:type="dxa"/>
            <w:shd w:val="clear" w:color="auto" w:fill="FFFFFF" w:themeFill="background1"/>
          </w:tcPr>
          <w:p w14:paraId="7CD5E4ED" w14:textId="44AAFB08" w:rsidR="001101FA" w:rsidRPr="00CF1912" w:rsidRDefault="001101FA" w:rsidP="00556D3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2,280 USD</w:t>
            </w:r>
          </w:p>
        </w:tc>
        <w:tc>
          <w:tcPr>
            <w:tcW w:w="1242" w:type="dxa"/>
            <w:shd w:val="clear" w:color="auto" w:fill="FFFFFF" w:themeFill="background1"/>
          </w:tcPr>
          <w:p w14:paraId="75B4F658" w14:textId="3CD9E2A2" w:rsidR="001101FA" w:rsidRPr="00CF1912" w:rsidRDefault="001101FA" w:rsidP="00556D3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2,280 USD</w:t>
            </w:r>
          </w:p>
        </w:tc>
        <w:tc>
          <w:tcPr>
            <w:tcW w:w="1090" w:type="dxa"/>
            <w:shd w:val="clear" w:color="auto" w:fill="FFFFFF" w:themeFill="background1"/>
          </w:tcPr>
          <w:p w14:paraId="35DF2C79" w14:textId="1FFEAD1B" w:rsidR="001101FA" w:rsidRPr="00CF1912" w:rsidRDefault="001101FA" w:rsidP="00556D3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1,154 USD</w:t>
            </w:r>
          </w:p>
        </w:tc>
      </w:tr>
    </w:tbl>
    <w:p w14:paraId="637805D2" w14:textId="77777777" w:rsidR="00277F78" w:rsidRPr="00CF1912" w:rsidRDefault="00277F78">
      <w:pPr>
        <w:spacing w:after="0" w:line="240" w:lineRule="auto"/>
        <w:rPr>
          <w:rFonts w:ascii="Arial" w:eastAsia="Times New Roman" w:hAnsi="Arial" w:cs="Arial"/>
          <w:b/>
          <w:color w:val="E36C0A" w:themeColor="accent6" w:themeShade="BF"/>
          <w:sz w:val="18"/>
          <w:szCs w:val="18"/>
          <w:lang w:val="es-ES_tradnl" w:eastAsia="es-ES"/>
        </w:rPr>
      </w:pPr>
    </w:p>
    <w:p w14:paraId="463F29E8" w14:textId="77777777" w:rsidR="00994C3F" w:rsidRPr="00CF1912" w:rsidRDefault="00994C3F" w:rsidP="00FE6174">
      <w:pPr>
        <w:spacing w:after="0" w:line="240" w:lineRule="auto"/>
        <w:rPr>
          <w:rFonts w:ascii="Arial" w:eastAsia="Times New Roman" w:hAnsi="Arial" w:cs="Arial"/>
          <w:b/>
          <w:color w:val="E36C0A" w:themeColor="accent6" w:themeShade="BF"/>
          <w:sz w:val="18"/>
          <w:szCs w:val="18"/>
          <w:lang w:val="es-ES_tradnl" w:eastAsia="es-ES"/>
        </w:rPr>
      </w:pPr>
    </w:p>
    <w:p w14:paraId="3B7B4B86" w14:textId="77777777" w:rsidR="00994C3F" w:rsidRPr="00CF1912" w:rsidRDefault="00994C3F" w:rsidP="00FE6174">
      <w:pPr>
        <w:spacing w:after="0" w:line="240" w:lineRule="auto"/>
        <w:rPr>
          <w:rFonts w:ascii="Arial" w:eastAsia="Times New Roman" w:hAnsi="Arial" w:cs="Arial"/>
          <w:b/>
          <w:color w:val="E36C0A" w:themeColor="accent6" w:themeShade="BF"/>
          <w:sz w:val="18"/>
          <w:szCs w:val="18"/>
          <w:u w:val="single"/>
          <w:lang w:val="es-ES_tradnl" w:eastAsia="es-ES"/>
        </w:rPr>
      </w:pPr>
    </w:p>
    <w:p w14:paraId="5E52B8CB" w14:textId="77777777" w:rsidR="00994C3F" w:rsidRPr="00CF1912" w:rsidRDefault="00994C3F" w:rsidP="00994C3F">
      <w:pPr>
        <w:spacing w:after="0" w:line="240" w:lineRule="auto"/>
        <w:rPr>
          <w:rFonts w:ascii="Arial" w:eastAsia="Times New Roman" w:hAnsi="Arial" w:cs="Arial"/>
          <w:b/>
          <w:color w:val="E36C0A" w:themeColor="accent6" w:themeShade="BF"/>
          <w:sz w:val="18"/>
          <w:szCs w:val="18"/>
          <w:u w:val="single"/>
          <w:lang w:val="es-ES_tradnl" w:eastAsia="es-ES"/>
        </w:rPr>
      </w:pPr>
      <w:r w:rsidRPr="00CF1912">
        <w:rPr>
          <w:rFonts w:ascii="Arial" w:eastAsia="Times New Roman" w:hAnsi="Arial" w:cs="Arial"/>
          <w:b/>
          <w:color w:val="E36C0A" w:themeColor="accent6" w:themeShade="BF"/>
          <w:sz w:val="18"/>
          <w:szCs w:val="18"/>
          <w:u w:val="single"/>
          <w:lang w:val="es-ES_tradnl" w:eastAsia="es-ES"/>
        </w:rPr>
        <w:t>DIAS DE OPERACIÓN:</w:t>
      </w:r>
    </w:p>
    <w:p w14:paraId="3A0FF5F2" w14:textId="77777777" w:rsidR="00994C3F" w:rsidRPr="00CF1912" w:rsidRDefault="00994C3F" w:rsidP="00FE6174">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Listaclara-nfasis6"/>
        <w:tblW w:w="0" w:type="auto"/>
        <w:jc w:val="center"/>
        <w:tblLook w:val="04A0" w:firstRow="1" w:lastRow="0" w:firstColumn="1" w:lastColumn="0" w:noHBand="0" w:noVBand="1"/>
      </w:tblPr>
      <w:tblGrid>
        <w:gridCol w:w="2208"/>
        <w:gridCol w:w="2428"/>
        <w:gridCol w:w="2319"/>
      </w:tblGrid>
      <w:tr w:rsidR="001C5F9A" w:rsidRPr="00CF1912" w14:paraId="0212EA26" w14:textId="77777777" w:rsidTr="00C457D3">
        <w:trPr>
          <w:cnfStyle w:val="100000000000" w:firstRow="1" w:lastRow="0" w:firstColumn="0" w:lastColumn="0" w:oddVBand="0" w:evenVBand="0" w:oddHBand="0"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208" w:type="dxa"/>
            <w:shd w:val="clear" w:color="auto" w:fill="E36C0A" w:themeFill="accent6" w:themeFillShade="BF"/>
            <w:vAlign w:val="center"/>
          </w:tcPr>
          <w:p w14:paraId="58C55776" w14:textId="77777777" w:rsidR="001C5F9A" w:rsidRPr="00CF1912" w:rsidRDefault="001C5F9A" w:rsidP="00DE12D9">
            <w:pPr>
              <w:widowControl w:val="0"/>
              <w:spacing w:after="0" w:line="240" w:lineRule="auto"/>
              <w:rPr>
                <w:rFonts w:ascii="Arial" w:eastAsia="Times New Roman" w:hAnsi="Arial" w:cs="Arial"/>
                <w:sz w:val="18"/>
                <w:szCs w:val="18"/>
                <w:lang w:val="es-ES_tradnl" w:eastAsia="es-ES"/>
              </w:rPr>
            </w:pPr>
            <w:r w:rsidRPr="00CF1912">
              <w:rPr>
                <w:rFonts w:ascii="Arial" w:eastAsia="Times New Roman" w:hAnsi="Arial" w:cs="Arial"/>
                <w:sz w:val="18"/>
                <w:szCs w:val="18"/>
                <w:lang w:val="es-ES_tradnl" w:eastAsia="es-ES"/>
              </w:rPr>
              <w:t>MES</w:t>
            </w:r>
          </w:p>
        </w:tc>
        <w:tc>
          <w:tcPr>
            <w:tcW w:w="2428" w:type="dxa"/>
            <w:shd w:val="clear" w:color="auto" w:fill="E36C0A" w:themeFill="accent6" w:themeFillShade="BF"/>
            <w:vAlign w:val="center"/>
          </w:tcPr>
          <w:p w14:paraId="1555A6AC" w14:textId="77777777" w:rsidR="001C5F9A" w:rsidRPr="00CF1912" w:rsidRDefault="001C5F9A" w:rsidP="00DE12D9">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val="es-ES_tradnl" w:eastAsia="es-ES"/>
              </w:rPr>
            </w:pPr>
            <w:r w:rsidRPr="00CF1912">
              <w:rPr>
                <w:rFonts w:ascii="Arial" w:eastAsia="Times New Roman" w:hAnsi="Arial" w:cs="Arial"/>
                <w:sz w:val="18"/>
                <w:szCs w:val="18"/>
                <w:lang w:val="es-ES_tradnl" w:eastAsia="es-ES"/>
              </w:rPr>
              <w:t>SABADO</w:t>
            </w:r>
          </w:p>
        </w:tc>
        <w:tc>
          <w:tcPr>
            <w:tcW w:w="2319" w:type="dxa"/>
            <w:shd w:val="clear" w:color="auto" w:fill="E36C0A" w:themeFill="accent6" w:themeFillShade="BF"/>
            <w:vAlign w:val="center"/>
          </w:tcPr>
          <w:p w14:paraId="5F450A80" w14:textId="77777777" w:rsidR="001C5F9A" w:rsidRPr="00CF1912" w:rsidRDefault="001C5F9A" w:rsidP="00DE12D9">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val="es-ES_tradnl" w:eastAsia="es-ES"/>
              </w:rPr>
            </w:pPr>
            <w:r w:rsidRPr="00CF1912">
              <w:rPr>
                <w:rFonts w:ascii="Arial" w:eastAsia="Times New Roman" w:hAnsi="Arial" w:cs="Arial"/>
                <w:sz w:val="18"/>
                <w:szCs w:val="18"/>
                <w:lang w:val="es-ES_tradnl" w:eastAsia="es-ES"/>
              </w:rPr>
              <w:t>DOMINGO</w:t>
            </w:r>
          </w:p>
        </w:tc>
      </w:tr>
      <w:tr w:rsidR="000C1222" w:rsidRPr="00CF1912" w14:paraId="2A3CAA00" w14:textId="77777777" w:rsidTr="00C457D3">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208" w:type="dxa"/>
            <w:vAlign w:val="center"/>
          </w:tcPr>
          <w:p w14:paraId="38B0358E" w14:textId="77777777" w:rsidR="000C1222" w:rsidRPr="00CF1912" w:rsidRDefault="000C1222" w:rsidP="00DE12D9">
            <w:pPr>
              <w:widowControl w:val="0"/>
              <w:autoSpaceDE w:val="0"/>
              <w:autoSpaceDN w:val="0"/>
              <w:adjustRightInd w:val="0"/>
              <w:rPr>
                <w:rFonts w:ascii="Arial" w:eastAsiaTheme="minorEastAsia" w:hAnsi="Arial" w:cs="Arial"/>
                <w:bCs w:val="0"/>
                <w:sz w:val="18"/>
                <w:szCs w:val="18"/>
                <w:lang w:val="es-CO" w:eastAsia="es-ES" w:bidi="th-TH"/>
              </w:rPr>
            </w:pPr>
            <w:r w:rsidRPr="00CF1912">
              <w:rPr>
                <w:rFonts w:ascii="Arial" w:eastAsia="Times New Roman" w:hAnsi="Arial" w:cs="Arial"/>
                <w:bCs w:val="0"/>
                <w:sz w:val="18"/>
                <w:szCs w:val="18"/>
                <w:lang w:val="es-CO" w:eastAsia="es-ES"/>
              </w:rPr>
              <w:t>Noviembre 2025</w:t>
            </w:r>
          </w:p>
        </w:tc>
        <w:tc>
          <w:tcPr>
            <w:tcW w:w="2428" w:type="dxa"/>
            <w:vAlign w:val="center"/>
          </w:tcPr>
          <w:p w14:paraId="48674A2D" w14:textId="77777777" w:rsidR="000C1222" w:rsidRPr="00CF1912" w:rsidRDefault="000C1222" w:rsidP="00DE12D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18"/>
                <w:szCs w:val="18"/>
                <w:lang w:val="es-MX" w:eastAsia="es-ES" w:bidi="th-TH"/>
              </w:rPr>
            </w:pPr>
            <w:r w:rsidRPr="00CF1912">
              <w:rPr>
                <w:rFonts w:ascii="Arial" w:hAnsi="Arial" w:cs="Arial"/>
                <w:sz w:val="18"/>
                <w:szCs w:val="18"/>
                <w:lang w:val="es-MX" w:eastAsia="es-ES"/>
              </w:rPr>
              <w:t>1,8,15,22,29</w:t>
            </w:r>
          </w:p>
        </w:tc>
        <w:tc>
          <w:tcPr>
            <w:tcW w:w="2319" w:type="dxa"/>
            <w:vAlign w:val="center"/>
          </w:tcPr>
          <w:p w14:paraId="79BF8183" w14:textId="77777777" w:rsidR="000C1222" w:rsidRPr="00CF1912" w:rsidRDefault="000C1222" w:rsidP="00DE12D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18"/>
                <w:szCs w:val="18"/>
                <w:lang w:val="es-MX" w:eastAsia="es-ES" w:bidi="th-TH"/>
              </w:rPr>
            </w:pPr>
            <w:r w:rsidRPr="00CF1912">
              <w:rPr>
                <w:rFonts w:ascii="Arial" w:hAnsi="Arial" w:cs="Arial"/>
                <w:sz w:val="18"/>
                <w:szCs w:val="18"/>
                <w:lang w:val="es-MX" w:eastAsia="es-ES"/>
              </w:rPr>
              <w:t>2,9,16,23,30</w:t>
            </w:r>
          </w:p>
        </w:tc>
      </w:tr>
      <w:tr w:rsidR="000C1222" w:rsidRPr="00CF1912" w14:paraId="469C589F" w14:textId="77777777" w:rsidTr="00C457D3">
        <w:trPr>
          <w:trHeight w:val="251"/>
          <w:jc w:val="center"/>
        </w:trPr>
        <w:tc>
          <w:tcPr>
            <w:cnfStyle w:val="001000000000" w:firstRow="0" w:lastRow="0" w:firstColumn="1" w:lastColumn="0" w:oddVBand="0" w:evenVBand="0" w:oddHBand="0" w:evenHBand="0" w:firstRowFirstColumn="0" w:firstRowLastColumn="0" w:lastRowFirstColumn="0" w:lastRowLastColumn="0"/>
            <w:tcW w:w="2208" w:type="dxa"/>
            <w:vAlign w:val="center"/>
          </w:tcPr>
          <w:p w14:paraId="50229D0A" w14:textId="77777777" w:rsidR="000C1222" w:rsidRPr="00CF1912" w:rsidRDefault="000C1222" w:rsidP="00DE12D9">
            <w:pPr>
              <w:widowControl w:val="0"/>
              <w:autoSpaceDE w:val="0"/>
              <w:autoSpaceDN w:val="0"/>
              <w:adjustRightInd w:val="0"/>
              <w:rPr>
                <w:rFonts w:ascii="Arial" w:eastAsiaTheme="minorEastAsia" w:hAnsi="Arial" w:cs="Arial"/>
                <w:bCs w:val="0"/>
                <w:sz w:val="18"/>
                <w:szCs w:val="18"/>
                <w:lang w:val="es-CO" w:eastAsia="es-ES" w:bidi="th-TH"/>
              </w:rPr>
            </w:pPr>
            <w:r w:rsidRPr="00CF1912">
              <w:rPr>
                <w:rFonts w:ascii="Arial" w:eastAsia="Times New Roman" w:hAnsi="Arial" w:cs="Arial"/>
                <w:bCs w:val="0"/>
                <w:color w:val="000000"/>
                <w:sz w:val="18"/>
                <w:szCs w:val="18"/>
                <w:lang w:val="es-CO" w:eastAsia="es-ES"/>
              </w:rPr>
              <w:t>Diciembre 2025</w:t>
            </w:r>
          </w:p>
        </w:tc>
        <w:tc>
          <w:tcPr>
            <w:tcW w:w="2428" w:type="dxa"/>
            <w:vAlign w:val="center"/>
          </w:tcPr>
          <w:p w14:paraId="7E78FD97" w14:textId="77777777" w:rsidR="000C1222" w:rsidRPr="00CF1912" w:rsidRDefault="000C1222" w:rsidP="00DE12D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MX" w:eastAsia="es-ES" w:bidi="th-TH"/>
              </w:rPr>
            </w:pPr>
            <w:r w:rsidRPr="00CF1912">
              <w:rPr>
                <w:rFonts w:ascii="Arial" w:hAnsi="Arial" w:cs="Arial"/>
                <w:sz w:val="18"/>
                <w:szCs w:val="18"/>
                <w:lang w:val="es-MX" w:eastAsia="es-ES"/>
              </w:rPr>
              <w:t>6,</w:t>
            </w:r>
            <w:r w:rsidRPr="00803FB3">
              <w:rPr>
                <w:rFonts w:ascii="Arial" w:hAnsi="Arial" w:cs="Arial"/>
                <w:sz w:val="18"/>
                <w:szCs w:val="18"/>
                <w:lang w:val="es-MX" w:eastAsia="es-ES"/>
              </w:rPr>
              <w:t>13</w:t>
            </w:r>
            <w:r w:rsidRPr="00CF1912">
              <w:rPr>
                <w:rFonts w:ascii="Arial" w:hAnsi="Arial" w:cs="Arial"/>
                <w:sz w:val="18"/>
                <w:szCs w:val="18"/>
                <w:lang w:val="es-MX" w:eastAsia="es-ES"/>
              </w:rPr>
              <w:t>,</w:t>
            </w:r>
            <w:r w:rsidRPr="008F45F9">
              <w:rPr>
                <w:rFonts w:ascii="Arial" w:hAnsi="Arial" w:cs="Arial"/>
                <w:b/>
                <w:color w:val="FF0000"/>
                <w:sz w:val="18"/>
                <w:szCs w:val="18"/>
                <w:lang w:val="es-MX" w:eastAsia="es-ES"/>
              </w:rPr>
              <w:t>20</w:t>
            </w:r>
            <w:r w:rsidR="008F45F9">
              <w:rPr>
                <w:rFonts w:ascii="Arial" w:hAnsi="Arial" w:cs="Arial"/>
                <w:b/>
                <w:color w:val="FF0000"/>
                <w:sz w:val="18"/>
                <w:szCs w:val="18"/>
                <w:lang w:val="es-MX" w:eastAsia="es-ES"/>
              </w:rPr>
              <w:t>*</w:t>
            </w:r>
            <w:r w:rsidRPr="008F45F9">
              <w:rPr>
                <w:rFonts w:ascii="Arial" w:hAnsi="Arial" w:cs="Arial"/>
                <w:b/>
                <w:color w:val="FF0000"/>
                <w:sz w:val="18"/>
                <w:szCs w:val="18"/>
                <w:lang w:val="es-MX" w:eastAsia="es-ES"/>
              </w:rPr>
              <w:t>,27</w:t>
            </w:r>
            <w:r w:rsidR="008F45F9">
              <w:rPr>
                <w:rFonts w:ascii="Arial" w:hAnsi="Arial" w:cs="Arial"/>
                <w:b/>
                <w:color w:val="FF0000"/>
                <w:sz w:val="18"/>
                <w:szCs w:val="18"/>
                <w:lang w:val="es-MX" w:eastAsia="es-ES"/>
              </w:rPr>
              <w:t>*</w:t>
            </w:r>
          </w:p>
        </w:tc>
        <w:tc>
          <w:tcPr>
            <w:tcW w:w="2319" w:type="dxa"/>
            <w:vAlign w:val="center"/>
          </w:tcPr>
          <w:p w14:paraId="4921DEB1" w14:textId="77777777" w:rsidR="000C1222" w:rsidRPr="00CF1912" w:rsidRDefault="000C1222" w:rsidP="00803FB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MX" w:eastAsia="es-ES" w:bidi="th-TH"/>
              </w:rPr>
            </w:pPr>
            <w:r w:rsidRPr="00CF1912">
              <w:rPr>
                <w:rFonts w:ascii="Arial" w:hAnsi="Arial" w:cs="Arial"/>
                <w:sz w:val="18"/>
                <w:szCs w:val="18"/>
                <w:lang w:val="es-MX" w:eastAsia="es-ES"/>
              </w:rPr>
              <w:t>7,</w:t>
            </w:r>
            <w:r w:rsidRPr="00803FB3">
              <w:rPr>
                <w:rFonts w:ascii="Arial" w:hAnsi="Arial" w:cs="Arial"/>
                <w:sz w:val="18"/>
                <w:szCs w:val="18"/>
                <w:lang w:val="es-MX" w:eastAsia="es-ES"/>
              </w:rPr>
              <w:t>14</w:t>
            </w:r>
            <w:r w:rsidRPr="00244E38">
              <w:rPr>
                <w:rFonts w:ascii="Arial" w:hAnsi="Arial" w:cs="Arial"/>
                <w:b/>
                <w:color w:val="FF0000"/>
                <w:sz w:val="18"/>
                <w:szCs w:val="18"/>
                <w:lang w:val="es-MX" w:eastAsia="es-ES"/>
              </w:rPr>
              <w:t>,</w:t>
            </w:r>
            <w:r w:rsidRPr="00461C5E">
              <w:rPr>
                <w:rFonts w:ascii="Arial" w:hAnsi="Arial" w:cs="Arial"/>
                <w:b/>
                <w:color w:val="FF0000"/>
                <w:sz w:val="18"/>
                <w:szCs w:val="18"/>
                <w:lang w:val="es-MX" w:eastAsia="es-ES"/>
              </w:rPr>
              <w:t>21</w:t>
            </w:r>
            <w:r w:rsidR="00461C5E">
              <w:rPr>
                <w:rFonts w:ascii="Arial" w:hAnsi="Arial" w:cs="Arial"/>
                <w:b/>
                <w:color w:val="FF0000"/>
                <w:sz w:val="18"/>
                <w:szCs w:val="18"/>
                <w:lang w:val="es-MX" w:eastAsia="es-ES"/>
              </w:rPr>
              <w:t>*</w:t>
            </w:r>
            <w:r w:rsidRPr="00461C5E">
              <w:rPr>
                <w:rFonts w:ascii="Arial" w:hAnsi="Arial" w:cs="Arial"/>
                <w:b/>
                <w:color w:val="FF0000"/>
                <w:sz w:val="18"/>
                <w:szCs w:val="18"/>
                <w:lang w:val="es-MX" w:eastAsia="es-ES"/>
              </w:rPr>
              <w:t>,28</w:t>
            </w:r>
            <w:r w:rsidR="00461C5E">
              <w:rPr>
                <w:rFonts w:ascii="Arial" w:hAnsi="Arial" w:cs="Arial"/>
                <w:b/>
                <w:color w:val="FF0000"/>
                <w:sz w:val="18"/>
                <w:szCs w:val="18"/>
                <w:lang w:val="es-MX" w:eastAsia="es-ES"/>
              </w:rPr>
              <w:t>*</w:t>
            </w:r>
          </w:p>
        </w:tc>
      </w:tr>
      <w:tr w:rsidR="000C1222" w:rsidRPr="00CF1912" w14:paraId="05A90D25" w14:textId="77777777" w:rsidTr="00C457D3">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208" w:type="dxa"/>
            <w:vAlign w:val="center"/>
          </w:tcPr>
          <w:p w14:paraId="25E3ED3E" w14:textId="77777777" w:rsidR="000C1222" w:rsidRPr="00CF1912" w:rsidRDefault="000C1222" w:rsidP="00DE12D9">
            <w:pPr>
              <w:widowControl w:val="0"/>
              <w:autoSpaceDE w:val="0"/>
              <w:autoSpaceDN w:val="0"/>
              <w:adjustRightInd w:val="0"/>
              <w:rPr>
                <w:rFonts w:ascii="Arial" w:eastAsiaTheme="minorEastAsia" w:hAnsi="Arial" w:cs="Arial"/>
                <w:bCs w:val="0"/>
                <w:sz w:val="18"/>
                <w:szCs w:val="18"/>
                <w:lang w:val="es-CO" w:eastAsia="es-ES" w:bidi="th-TH"/>
              </w:rPr>
            </w:pPr>
            <w:r w:rsidRPr="00CF1912">
              <w:rPr>
                <w:rFonts w:ascii="Arial" w:eastAsia="Times New Roman" w:hAnsi="Arial" w:cs="Arial"/>
                <w:bCs w:val="0"/>
                <w:sz w:val="18"/>
                <w:szCs w:val="18"/>
                <w:lang w:val="es-CO" w:eastAsia="es-ES"/>
              </w:rPr>
              <w:t>Enero 2026</w:t>
            </w:r>
          </w:p>
        </w:tc>
        <w:tc>
          <w:tcPr>
            <w:tcW w:w="2428" w:type="dxa"/>
            <w:vAlign w:val="center"/>
          </w:tcPr>
          <w:p w14:paraId="3C78CD48" w14:textId="77777777" w:rsidR="000C1222" w:rsidRPr="00CF1912" w:rsidRDefault="000C1222" w:rsidP="00DE12D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18"/>
                <w:szCs w:val="18"/>
                <w:lang w:val="es-MX" w:eastAsia="es-ES" w:bidi="th-TH"/>
              </w:rPr>
            </w:pPr>
            <w:r w:rsidRPr="00CF1912">
              <w:rPr>
                <w:rFonts w:ascii="Arial" w:hAnsi="Arial" w:cs="Arial"/>
                <w:sz w:val="18"/>
                <w:szCs w:val="18"/>
                <w:lang w:val="es-MX" w:eastAsia="es-ES"/>
              </w:rPr>
              <w:t>3,10,17,24,31</w:t>
            </w:r>
          </w:p>
        </w:tc>
        <w:tc>
          <w:tcPr>
            <w:tcW w:w="2319" w:type="dxa"/>
            <w:vAlign w:val="center"/>
          </w:tcPr>
          <w:p w14:paraId="4F89D420" w14:textId="77777777" w:rsidR="000C1222" w:rsidRPr="00CF1912" w:rsidRDefault="000C1222" w:rsidP="00DE12D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18"/>
                <w:szCs w:val="18"/>
                <w:lang w:val="es-MX" w:eastAsia="es-ES" w:bidi="th-TH"/>
              </w:rPr>
            </w:pPr>
            <w:r w:rsidRPr="00CF1912">
              <w:rPr>
                <w:rFonts w:ascii="Arial" w:hAnsi="Arial" w:cs="Arial"/>
                <w:sz w:val="18"/>
                <w:szCs w:val="18"/>
                <w:lang w:val="es-MX" w:eastAsia="es-ES"/>
              </w:rPr>
              <w:t>4,11,18,25</w:t>
            </w:r>
          </w:p>
        </w:tc>
      </w:tr>
      <w:tr w:rsidR="000C1222" w:rsidRPr="00CF1912" w14:paraId="72770779" w14:textId="77777777" w:rsidTr="00C457D3">
        <w:trPr>
          <w:trHeight w:val="251"/>
          <w:jc w:val="center"/>
        </w:trPr>
        <w:tc>
          <w:tcPr>
            <w:cnfStyle w:val="001000000000" w:firstRow="0" w:lastRow="0" w:firstColumn="1" w:lastColumn="0" w:oddVBand="0" w:evenVBand="0" w:oddHBand="0" w:evenHBand="0" w:firstRowFirstColumn="0" w:firstRowLastColumn="0" w:lastRowFirstColumn="0" w:lastRowLastColumn="0"/>
            <w:tcW w:w="2208" w:type="dxa"/>
            <w:vAlign w:val="center"/>
          </w:tcPr>
          <w:p w14:paraId="3B6FB4B0" w14:textId="77777777" w:rsidR="000C1222" w:rsidRPr="00CF1912" w:rsidRDefault="000C1222" w:rsidP="00DE12D9">
            <w:pPr>
              <w:widowControl w:val="0"/>
              <w:autoSpaceDE w:val="0"/>
              <w:autoSpaceDN w:val="0"/>
              <w:adjustRightInd w:val="0"/>
              <w:rPr>
                <w:rFonts w:ascii="Arial" w:eastAsiaTheme="minorEastAsia" w:hAnsi="Arial" w:cs="Arial"/>
                <w:bCs w:val="0"/>
                <w:sz w:val="18"/>
                <w:szCs w:val="18"/>
                <w:lang w:val="es-CO" w:eastAsia="es-ES" w:bidi="th-TH"/>
              </w:rPr>
            </w:pPr>
            <w:r w:rsidRPr="00CF1912">
              <w:rPr>
                <w:rFonts w:ascii="Arial" w:eastAsia="Times New Roman" w:hAnsi="Arial" w:cs="Arial"/>
                <w:bCs w:val="0"/>
                <w:color w:val="000000"/>
                <w:sz w:val="18"/>
                <w:szCs w:val="18"/>
                <w:lang w:val="es-CO" w:eastAsia="es-ES"/>
              </w:rPr>
              <w:t>Febrero 2026</w:t>
            </w:r>
          </w:p>
        </w:tc>
        <w:tc>
          <w:tcPr>
            <w:tcW w:w="2428" w:type="dxa"/>
            <w:vAlign w:val="center"/>
          </w:tcPr>
          <w:p w14:paraId="5651AFCF" w14:textId="77777777" w:rsidR="000C1222" w:rsidRPr="00CF1912" w:rsidRDefault="000C1222" w:rsidP="00DE12D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MX" w:eastAsia="es-ES" w:bidi="th-TH"/>
              </w:rPr>
            </w:pPr>
            <w:r w:rsidRPr="00CF1912">
              <w:rPr>
                <w:rFonts w:ascii="Arial" w:hAnsi="Arial" w:cs="Arial"/>
                <w:sz w:val="18"/>
                <w:szCs w:val="18"/>
                <w:lang w:val="es-MX" w:eastAsia="es-ES"/>
              </w:rPr>
              <w:t>7,14,21,28</w:t>
            </w:r>
          </w:p>
        </w:tc>
        <w:tc>
          <w:tcPr>
            <w:tcW w:w="2319" w:type="dxa"/>
            <w:vAlign w:val="center"/>
          </w:tcPr>
          <w:p w14:paraId="383A4BB5" w14:textId="77777777" w:rsidR="000C1222" w:rsidRPr="00CF1912" w:rsidRDefault="000C1222" w:rsidP="00DE12D9">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s-MX" w:eastAsia="es-ES" w:bidi="th-TH"/>
              </w:rPr>
            </w:pPr>
            <w:r w:rsidRPr="00CF1912">
              <w:rPr>
                <w:rFonts w:ascii="Arial" w:hAnsi="Arial" w:cs="Arial"/>
                <w:sz w:val="18"/>
                <w:szCs w:val="18"/>
                <w:lang w:val="es-MX" w:eastAsia="es-ES"/>
              </w:rPr>
              <w:t>1,8,15,22</w:t>
            </w:r>
          </w:p>
        </w:tc>
      </w:tr>
      <w:tr w:rsidR="000C1222" w:rsidRPr="00CF1912" w14:paraId="125AFF42" w14:textId="77777777" w:rsidTr="00C457D3">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208" w:type="dxa"/>
            <w:vAlign w:val="center"/>
          </w:tcPr>
          <w:p w14:paraId="245BD8A6" w14:textId="77777777" w:rsidR="000C1222" w:rsidRPr="00CF1912" w:rsidRDefault="000C1222" w:rsidP="00DE12D9">
            <w:pPr>
              <w:widowControl w:val="0"/>
              <w:autoSpaceDE w:val="0"/>
              <w:autoSpaceDN w:val="0"/>
              <w:adjustRightInd w:val="0"/>
              <w:rPr>
                <w:rFonts w:ascii="Arial" w:eastAsiaTheme="minorEastAsia" w:hAnsi="Arial" w:cs="Arial"/>
                <w:bCs w:val="0"/>
                <w:sz w:val="18"/>
                <w:szCs w:val="18"/>
                <w:lang w:val="es-MX" w:eastAsia="es-ES" w:bidi="th-TH"/>
              </w:rPr>
            </w:pPr>
            <w:r w:rsidRPr="00CF1912">
              <w:rPr>
                <w:rFonts w:ascii="Arial" w:eastAsia="Times New Roman" w:hAnsi="Arial" w:cs="Arial"/>
                <w:bCs w:val="0"/>
                <w:sz w:val="18"/>
                <w:szCs w:val="18"/>
                <w:lang w:val="es-CO" w:eastAsia="es-ES"/>
              </w:rPr>
              <w:t>Marzo 2026</w:t>
            </w:r>
          </w:p>
        </w:tc>
        <w:tc>
          <w:tcPr>
            <w:tcW w:w="2428" w:type="dxa"/>
            <w:vAlign w:val="center"/>
          </w:tcPr>
          <w:p w14:paraId="5B95BA0F" w14:textId="77777777" w:rsidR="000C1222" w:rsidRPr="00CF1912" w:rsidRDefault="000C1222" w:rsidP="0014375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18"/>
                <w:szCs w:val="18"/>
                <w:lang w:val="es-MX" w:eastAsia="es-ES" w:bidi="th-TH"/>
              </w:rPr>
            </w:pPr>
            <w:r w:rsidRPr="00CF1912">
              <w:rPr>
                <w:rFonts w:ascii="Arial" w:hAnsi="Arial" w:cs="Arial"/>
                <w:sz w:val="18"/>
                <w:szCs w:val="18"/>
                <w:lang w:val="es-MX" w:eastAsia="es-ES"/>
              </w:rPr>
              <w:t>7,</w:t>
            </w:r>
            <w:r w:rsidR="00143750">
              <w:rPr>
                <w:rFonts w:ascii="Arial" w:hAnsi="Arial" w:cs="Arial"/>
                <w:sz w:val="18"/>
                <w:szCs w:val="18"/>
                <w:lang w:val="es-MX" w:eastAsia="es-ES"/>
              </w:rPr>
              <w:t>14</w:t>
            </w:r>
          </w:p>
        </w:tc>
        <w:tc>
          <w:tcPr>
            <w:tcW w:w="2319" w:type="dxa"/>
            <w:vAlign w:val="center"/>
          </w:tcPr>
          <w:p w14:paraId="36334140" w14:textId="77777777" w:rsidR="000C1222" w:rsidRPr="00CF1912" w:rsidRDefault="000C1222" w:rsidP="00143750">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18"/>
                <w:szCs w:val="18"/>
                <w:lang w:val="es-MX" w:eastAsia="es-ES" w:bidi="th-TH"/>
              </w:rPr>
            </w:pPr>
            <w:r w:rsidRPr="00CF1912">
              <w:rPr>
                <w:rFonts w:ascii="Arial" w:hAnsi="Arial" w:cs="Arial"/>
                <w:sz w:val="18"/>
                <w:szCs w:val="18"/>
                <w:lang w:val="es-MX" w:eastAsia="es-ES"/>
              </w:rPr>
              <w:t>1,8,</w:t>
            </w:r>
            <w:r w:rsidR="00143750">
              <w:rPr>
                <w:rFonts w:ascii="Arial" w:hAnsi="Arial" w:cs="Arial"/>
                <w:sz w:val="18"/>
                <w:szCs w:val="18"/>
                <w:lang w:val="es-MX" w:eastAsia="es-ES"/>
              </w:rPr>
              <w:t>15</w:t>
            </w:r>
          </w:p>
        </w:tc>
      </w:tr>
    </w:tbl>
    <w:p w14:paraId="123E7E87" w14:textId="77777777" w:rsidR="00994C3F" w:rsidRPr="0051588C" w:rsidRDefault="0051588C" w:rsidP="0051588C">
      <w:pPr>
        <w:spacing w:after="0" w:line="240" w:lineRule="auto"/>
        <w:jc w:val="right"/>
        <w:rPr>
          <w:rFonts w:ascii="Arial" w:eastAsia="Times New Roman" w:hAnsi="Arial" w:cs="Arial"/>
          <w:b/>
          <w:color w:val="FF0000"/>
          <w:sz w:val="18"/>
          <w:szCs w:val="18"/>
          <w:lang w:val="es-ES_tradnl" w:eastAsia="es-ES"/>
        </w:rPr>
      </w:pPr>
      <w:r>
        <w:rPr>
          <w:rFonts w:ascii="Arial" w:eastAsia="Times New Roman" w:hAnsi="Arial" w:cs="Arial"/>
          <w:b/>
          <w:color w:val="FF0000"/>
          <w:sz w:val="18"/>
          <w:szCs w:val="18"/>
          <w:lang w:val="es-ES_tradnl" w:eastAsia="es-ES"/>
        </w:rPr>
        <w:t>*R</w:t>
      </w:r>
      <w:r w:rsidRPr="0051588C">
        <w:rPr>
          <w:rFonts w:ascii="Arial" w:eastAsia="Times New Roman" w:hAnsi="Arial" w:cs="Arial"/>
          <w:b/>
          <w:color w:val="FF0000"/>
          <w:sz w:val="18"/>
          <w:szCs w:val="18"/>
          <w:lang w:val="es-ES_tradnl" w:eastAsia="es-ES"/>
        </w:rPr>
        <w:t>evisar notas</w:t>
      </w:r>
    </w:p>
    <w:p w14:paraId="17AD93B2" w14:textId="77777777" w:rsidR="00994C3F" w:rsidRPr="00CF1912" w:rsidRDefault="00994C3F" w:rsidP="00FE6174">
      <w:pPr>
        <w:spacing w:after="0" w:line="240" w:lineRule="auto"/>
        <w:rPr>
          <w:rFonts w:ascii="Arial" w:eastAsia="Times New Roman" w:hAnsi="Arial" w:cs="Arial"/>
          <w:b/>
          <w:color w:val="E36C0A" w:themeColor="accent6" w:themeShade="BF"/>
          <w:sz w:val="18"/>
          <w:szCs w:val="18"/>
          <w:u w:val="single"/>
          <w:lang w:val="es-ES_tradnl" w:eastAsia="es-ES"/>
        </w:rPr>
      </w:pPr>
    </w:p>
    <w:p w14:paraId="6B62F1B3" w14:textId="084399DD" w:rsidR="00080821" w:rsidRPr="001C6C62" w:rsidRDefault="00080821" w:rsidP="00080821">
      <w:pPr>
        <w:spacing w:after="0" w:line="240" w:lineRule="auto"/>
        <w:rPr>
          <w:rFonts w:ascii="Arial" w:eastAsia="Times New Roman" w:hAnsi="Arial" w:cs="Arial"/>
          <w:b/>
          <w:color w:val="E36C0A" w:themeColor="accent6" w:themeShade="BF"/>
          <w:sz w:val="18"/>
          <w:szCs w:val="18"/>
          <w:u w:val="single"/>
          <w:lang w:val="es-ES_tradnl" w:eastAsia="es-ES"/>
        </w:rPr>
      </w:pPr>
      <w:r w:rsidRPr="00CF1912">
        <w:rPr>
          <w:rFonts w:ascii="Arial" w:eastAsia="Times New Roman" w:hAnsi="Arial" w:cs="Arial"/>
          <w:b/>
          <w:color w:val="E36C0A" w:themeColor="accent6" w:themeShade="BF"/>
          <w:sz w:val="18"/>
          <w:szCs w:val="18"/>
          <w:u w:val="single"/>
          <w:lang w:val="es-ES_tradnl" w:eastAsia="es-ES"/>
        </w:rPr>
        <w:t>SUPLEMENTO POR PERSONA EN HOTEL CUEVA:</w:t>
      </w:r>
    </w:p>
    <w:p w14:paraId="02F2C34E" w14:textId="77777777" w:rsidR="00080821" w:rsidRPr="00CF1912" w:rsidRDefault="00080821" w:rsidP="00080821">
      <w:pPr>
        <w:spacing w:after="0" w:line="240" w:lineRule="auto"/>
        <w:rPr>
          <w:rFonts w:ascii="Arial" w:eastAsia="Times New Roman" w:hAnsi="Arial" w:cs="Arial"/>
          <w:b/>
          <w:color w:val="E36C0A" w:themeColor="accent6" w:themeShade="BF"/>
          <w:sz w:val="18"/>
          <w:szCs w:val="18"/>
          <w:lang w:val="es-ES_tradnl" w:eastAsia="es-ES"/>
        </w:rPr>
      </w:pPr>
    </w:p>
    <w:p w14:paraId="1C0C23FB" w14:textId="5192B2E5" w:rsidR="00080821" w:rsidRPr="00CF1912" w:rsidRDefault="00080821" w:rsidP="00080821">
      <w:pPr>
        <w:widowControl w:val="0"/>
        <w:spacing w:after="0" w:line="240" w:lineRule="auto"/>
        <w:jc w:val="center"/>
        <w:rPr>
          <w:rFonts w:ascii="Arial" w:eastAsia="Times New Roman" w:hAnsi="Arial" w:cs="Arial"/>
          <w:b/>
          <w:color w:val="E36C0A" w:themeColor="accent6" w:themeShade="BF"/>
          <w:sz w:val="18"/>
          <w:szCs w:val="18"/>
          <w:u w:val="single"/>
          <w:lang w:val="es-ES_tradnl" w:eastAsia="es-ES"/>
        </w:rPr>
      </w:pPr>
      <w:r w:rsidRPr="00CF1912">
        <w:rPr>
          <w:rFonts w:ascii="Arial" w:eastAsia="Times New Roman" w:hAnsi="Arial" w:cs="Arial"/>
          <w:b/>
          <w:sz w:val="18"/>
          <w:szCs w:val="18"/>
          <w:highlight w:val="yellow"/>
          <w:u w:val="single"/>
          <w:lang w:val="es-ES_tradnl" w:eastAsia="es-ES"/>
        </w:rPr>
        <w:t>Fechas</w:t>
      </w:r>
      <w:r w:rsidRPr="00CF1912">
        <w:rPr>
          <w:rFonts w:ascii="Arial" w:eastAsia="Times New Roman" w:hAnsi="Arial" w:cs="Arial"/>
          <w:b/>
          <w:sz w:val="18"/>
          <w:szCs w:val="18"/>
          <w:u w:val="single"/>
          <w:lang w:val="es-ES_tradnl" w:eastAsia="es-ES"/>
        </w:rPr>
        <w:t>:</w:t>
      </w:r>
      <w:r w:rsidRPr="00CF1912">
        <w:rPr>
          <w:rFonts w:ascii="Arial" w:eastAsia="Arial" w:hAnsi="Arial" w:cs="Arial"/>
          <w:b/>
          <w:sz w:val="18"/>
          <w:szCs w:val="18"/>
        </w:rPr>
        <w:t>Abril 2025 – Marzo 202</w:t>
      </w:r>
      <w:r w:rsidR="001C6C62">
        <w:rPr>
          <w:rFonts w:ascii="Arial" w:eastAsia="Arial" w:hAnsi="Arial" w:cs="Arial"/>
          <w:b/>
          <w:sz w:val="18"/>
          <w:szCs w:val="18"/>
        </w:rPr>
        <w:t>7</w:t>
      </w:r>
    </w:p>
    <w:p w14:paraId="680A4E5D" w14:textId="77777777" w:rsidR="00080821" w:rsidRPr="00CF1912" w:rsidRDefault="00080821" w:rsidP="00080821">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4995" w:type="pct"/>
        <w:jc w:val="center"/>
        <w:shd w:val="clear" w:color="auto" w:fill="FDE4D0"/>
        <w:tblLayout w:type="fixed"/>
        <w:tblLook w:val="04A0" w:firstRow="1" w:lastRow="0" w:firstColumn="1" w:lastColumn="0" w:noHBand="0" w:noVBand="1"/>
      </w:tblPr>
      <w:tblGrid>
        <w:gridCol w:w="1327"/>
        <w:gridCol w:w="3727"/>
        <w:gridCol w:w="1134"/>
        <w:gridCol w:w="1139"/>
        <w:gridCol w:w="1208"/>
        <w:gridCol w:w="1417"/>
      </w:tblGrid>
      <w:tr w:rsidR="00080821" w:rsidRPr="00CF1912" w14:paraId="598FCBA7" w14:textId="77777777" w:rsidTr="11631D28">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E36C0A" w:themeFill="accent6" w:themeFillShade="BF"/>
            <w:vAlign w:val="center"/>
          </w:tcPr>
          <w:p w14:paraId="74776089" w14:textId="77777777" w:rsidR="00080821" w:rsidRPr="00CF1912" w:rsidRDefault="00080821" w:rsidP="00576483">
            <w:pPr>
              <w:widowControl w:val="0"/>
              <w:spacing w:after="0" w:line="240" w:lineRule="auto"/>
              <w:jc w:val="center"/>
              <w:rPr>
                <w:rFonts w:ascii="Arial" w:eastAsia="Times New Roman" w:hAnsi="Arial" w:cs="Arial"/>
                <w:color w:val="FFFFFF" w:themeColor="background1"/>
                <w:sz w:val="18"/>
                <w:szCs w:val="18"/>
                <w:lang w:val="es-ES_tradnl" w:eastAsia="es-ES"/>
              </w:rPr>
            </w:pPr>
            <w:r w:rsidRPr="00CF1912">
              <w:rPr>
                <w:rFonts w:ascii="Arial" w:eastAsia="Times New Roman" w:hAnsi="Arial" w:cs="Arial"/>
                <w:color w:val="FFFFFF" w:themeColor="background1"/>
                <w:sz w:val="18"/>
                <w:szCs w:val="18"/>
                <w:lang w:val="es-ES_tradnl" w:eastAsia="es-ES"/>
              </w:rPr>
              <w:t xml:space="preserve">Ciudad </w:t>
            </w:r>
          </w:p>
        </w:tc>
        <w:tc>
          <w:tcPr>
            <w:tcW w:w="3727" w:type="dxa"/>
            <w:shd w:val="clear" w:color="auto" w:fill="E36C0A" w:themeFill="accent6" w:themeFillShade="BF"/>
            <w:vAlign w:val="center"/>
          </w:tcPr>
          <w:p w14:paraId="64A22A38" w14:textId="77777777" w:rsidR="00080821" w:rsidRPr="00CF1912" w:rsidRDefault="00080821" w:rsidP="0057648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CF1912">
              <w:rPr>
                <w:rFonts w:ascii="Arial" w:eastAsia="Times New Roman" w:hAnsi="Arial" w:cs="Arial"/>
                <w:color w:val="FFFFFF" w:themeColor="background1"/>
                <w:sz w:val="18"/>
                <w:szCs w:val="18"/>
                <w:lang w:val="es-ES_tradnl" w:eastAsia="es-ES"/>
              </w:rPr>
              <w:t>Categoría</w:t>
            </w:r>
          </w:p>
        </w:tc>
        <w:tc>
          <w:tcPr>
            <w:tcW w:w="1134" w:type="dxa"/>
            <w:shd w:val="clear" w:color="auto" w:fill="E36C0A" w:themeFill="accent6" w:themeFillShade="BF"/>
            <w:vAlign w:val="center"/>
          </w:tcPr>
          <w:p w14:paraId="220AC15F" w14:textId="77777777" w:rsidR="00080821" w:rsidRPr="00CF1912" w:rsidRDefault="00080821" w:rsidP="0057648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CF1912">
              <w:rPr>
                <w:rFonts w:ascii="Arial" w:eastAsia="Times New Roman" w:hAnsi="Arial" w:cs="Arial"/>
                <w:color w:val="FFFFFF" w:themeColor="background1"/>
                <w:sz w:val="18"/>
                <w:szCs w:val="18"/>
                <w:lang w:val="es-ES_tradnl" w:eastAsia="es-ES"/>
              </w:rPr>
              <w:t>Sencilla</w:t>
            </w:r>
          </w:p>
        </w:tc>
        <w:tc>
          <w:tcPr>
            <w:tcW w:w="1139" w:type="dxa"/>
            <w:shd w:val="clear" w:color="auto" w:fill="E36C0A" w:themeFill="accent6" w:themeFillShade="BF"/>
            <w:vAlign w:val="center"/>
          </w:tcPr>
          <w:p w14:paraId="5A6A89FB" w14:textId="77777777" w:rsidR="00080821" w:rsidRPr="00CF1912" w:rsidRDefault="00080821" w:rsidP="0057648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CF1912">
              <w:rPr>
                <w:rFonts w:ascii="Arial" w:eastAsia="Calibri" w:hAnsi="Arial" w:cs="Arial"/>
                <w:color w:val="FFFFFF" w:themeColor="background1"/>
                <w:sz w:val="18"/>
                <w:szCs w:val="18"/>
              </w:rPr>
              <w:t>Doble</w:t>
            </w:r>
          </w:p>
        </w:tc>
        <w:tc>
          <w:tcPr>
            <w:tcW w:w="1208" w:type="dxa"/>
            <w:shd w:val="clear" w:color="auto" w:fill="E36C0A" w:themeFill="accent6" w:themeFillShade="BF"/>
            <w:vAlign w:val="center"/>
          </w:tcPr>
          <w:p w14:paraId="467986FD" w14:textId="77777777" w:rsidR="00080821" w:rsidRPr="00CF1912" w:rsidRDefault="00080821" w:rsidP="0057648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CF1912">
              <w:rPr>
                <w:rFonts w:ascii="Arial" w:eastAsia="Calibri" w:hAnsi="Arial" w:cs="Arial"/>
                <w:color w:val="FFFFFF" w:themeColor="background1"/>
                <w:sz w:val="18"/>
                <w:szCs w:val="18"/>
              </w:rPr>
              <w:t>Triple</w:t>
            </w:r>
          </w:p>
        </w:tc>
        <w:tc>
          <w:tcPr>
            <w:tcW w:w="1417" w:type="dxa"/>
            <w:shd w:val="clear" w:color="auto" w:fill="E36C0A" w:themeFill="accent6" w:themeFillShade="BF"/>
            <w:vAlign w:val="center"/>
          </w:tcPr>
          <w:p w14:paraId="3FB7D910" w14:textId="77777777" w:rsidR="00080821" w:rsidRPr="00CF1912" w:rsidRDefault="00080821" w:rsidP="0057648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rPr>
            </w:pPr>
            <w:r w:rsidRPr="00CF1912">
              <w:rPr>
                <w:rFonts w:ascii="Arial" w:eastAsia="Calibri" w:hAnsi="Arial" w:cs="Arial"/>
                <w:color w:val="FFFFFF" w:themeColor="background1"/>
                <w:sz w:val="18"/>
                <w:szCs w:val="18"/>
              </w:rPr>
              <w:t>Menor        3-11</w:t>
            </w:r>
          </w:p>
        </w:tc>
      </w:tr>
      <w:tr w:rsidR="00080821" w:rsidRPr="00CF1912" w14:paraId="0F6491CD" w14:textId="77777777" w:rsidTr="11631D28">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1327" w:type="dxa"/>
            <w:vMerge w:val="restart"/>
            <w:shd w:val="clear" w:color="auto" w:fill="FFFFFF" w:themeFill="background1"/>
            <w:vAlign w:val="center"/>
          </w:tcPr>
          <w:p w14:paraId="53209FD4" w14:textId="77777777" w:rsidR="00080821" w:rsidRPr="00CF1912" w:rsidRDefault="00080821" w:rsidP="00576483">
            <w:pPr>
              <w:widowControl w:val="0"/>
              <w:spacing w:after="0" w:line="240" w:lineRule="auto"/>
              <w:jc w:val="center"/>
              <w:rPr>
                <w:rFonts w:ascii="Arial" w:eastAsia="Times New Roman" w:hAnsi="Arial" w:cs="Arial"/>
                <w:sz w:val="18"/>
                <w:szCs w:val="18"/>
                <w:lang w:val="es-ES_tradnl" w:eastAsia="es-ES"/>
              </w:rPr>
            </w:pPr>
            <w:r w:rsidRPr="00CF1912">
              <w:rPr>
                <w:rFonts w:ascii="Arial" w:eastAsia="Times New Roman" w:hAnsi="Arial" w:cs="Arial"/>
                <w:sz w:val="18"/>
                <w:szCs w:val="18"/>
                <w:lang w:val="es-ES_tradnl" w:eastAsia="es-ES"/>
              </w:rPr>
              <w:t>Capadocia</w:t>
            </w:r>
          </w:p>
        </w:tc>
        <w:tc>
          <w:tcPr>
            <w:tcW w:w="3727" w:type="dxa"/>
            <w:shd w:val="clear" w:color="auto" w:fill="auto"/>
            <w:vAlign w:val="center"/>
          </w:tcPr>
          <w:p w14:paraId="466FDA2A" w14:textId="77777777" w:rsidR="00080821" w:rsidRPr="00CF1912" w:rsidRDefault="00080821" w:rsidP="0057648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ES_tradnl" w:eastAsia="es-ES"/>
              </w:rPr>
            </w:pPr>
            <w:r w:rsidRPr="00CF1912">
              <w:rPr>
                <w:rFonts w:ascii="Arial" w:eastAsiaTheme="minorEastAsia" w:hAnsi="Arial" w:cs="Arial"/>
                <w:bCs/>
                <w:sz w:val="18"/>
                <w:szCs w:val="18"/>
                <w:lang w:val="es-CO" w:eastAsia="es-ES"/>
              </w:rPr>
              <w:t xml:space="preserve">Cueva Boutique </w:t>
            </w:r>
            <w:r w:rsidRPr="00CF1912">
              <w:rPr>
                <w:rFonts w:ascii="Arial" w:eastAsiaTheme="minorEastAsia" w:hAnsi="Arial" w:cs="Arial"/>
                <w:bCs/>
                <w:i/>
                <w:sz w:val="18"/>
                <w:szCs w:val="18"/>
                <w:lang w:val="es-CO" w:eastAsia="es-ES"/>
              </w:rPr>
              <w:t>estándar</w:t>
            </w:r>
            <w:r w:rsidRPr="00CF1912">
              <w:rPr>
                <w:rFonts w:ascii="Arial" w:eastAsiaTheme="minorEastAsia" w:hAnsi="Arial" w:cs="Arial"/>
                <w:sz w:val="18"/>
                <w:szCs w:val="18"/>
                <w:lang w:val="es-CO" w:eastAsia="es-ES"/>
              </w:rPr>
              <w:t xml:space="preserve"> (Selcuklu Evi o MDC o Sunak o similar)</w:t>
            </w:r>
          </w:p>
        </w:tc>
        <w:tc>
          <w:tcPr>
            <w:tcW w:w="1134" w:type="dxa"/>
            <w:shd w:val="clear" w:color="auto" w:fill="FFFFFF" w:themeFill="background1"/>
            <w:vAlign w:val="center"/>
          </w:tcPr>
          <w:p w14:paraId="15ABFF42" w14:textId="77777777" w:rsidR="00080821" w:rsidRPr="00CF1912" w:rsidRDefault="00080821" w:rsidP="0057648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1912">
              <w:rPr>
                <w:rFonts w:ascii="Arial" w:hAnsi="Arial" w:cs="Arial"/>
                <w:sz w:val="18"/>
                <w:szCs w:val="18"/>
              </w:rPr>
              <w:t>352 USD</w:t>
            </w:r>
          </w:p>
        </w:tc>
        <w:tc>
          <w:tcPr>
            <w:tcW w:w="1139" w:type="dxa"/>
            <w:shd w:val="clear" w:color="auto" w:fill="FFFFFF" w:themeFill="background1"/>
            <w:vAlign w:val="center"/>
          </w:tcPr>
          <w:p w14:paraId="0E49E6E5" w14:textId="77777777" w:rsidR="00080821" w:rsidRPr="00CF1912" w:rsidRDefault="00080821" w:rsidP="0057648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1912">
              <w:rPr>
                <w:rFonts w:ascii="Arial" w:hAnsi="Arial" w:cs="Arial"/>
                <w:sz w:val="18"/>
                <w:szCs w:val="18"/>
              </w:rPr>
              <w:t>211 USD</w:t>
            </w:r>
          </w:p>
        </w:tc>
        <w:tc>
          <w:tcPr>
            <w:tcW w:w="1208" w:type="dxa"/>
            <w:shd w:val="clear" w:color="auto" w:fill="FFFFFF" w:themeFill="background1"/>
            <w:vAlign w:val="center"/>
          </w:tcPr>
          <w:p w14:paraId="11D5B011" w14:textId="77777777" w:rsidR="00080821" w:rsidRPr="00CF1912" w:rsidRDefault="00080821" w:rsidP="0057648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1912">
              <w:rPr>
                <w:rFonts w:ascii="Arial" w:hAnsi="Arial" w:cs="Arial"/>
                <w:sz w:val="18"/>
                <w:szCs w:val="18"/>
              </w:rPr>
              <w:t>211 USD</w:t>
            </w:r>
          </w:p>
        </w:tc>
        <w:tc>
          <w:tcPr>
            <w:tcW w:w="1417" w:type="dxa"/>
            <w:shd w:val="clear" w:color="auto" w:fill="FFFFFF" w:themeFill="background1"/>
            <w:vAlign w:val="center"/>
          </w:tcPr>
          <w:p w14:paraId="363CE672" w14:textId="77777777" w:rsidR="00080821" w:rsidRPr="00CF1912" w:rsidRDefault="00080821" w:rsidP="0057648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CF1912">
              <w:rPr>
                <w:rFonts w:ascii="Arial" w:hAnsi="Arial" w:cs="Arial"/>
                <w:sz w:val="18"/>
                <w:szCs w:val="18"/>
              </w:rPr>
              <w:t>211 USD</w:t>
            </w:r>
          </w:p>
        </w:tc>
      </w:tr>
      <w:tr w:rsidR="00080821" w:rsidRPr="00CF1912" w14:paraId="52F0BEE0" w14:textId="77777777" w:rsidTr="11631D28">
        <w:trPr>
          <w:trHeight w:val="480"/>
          <w:jc w:val="center"/>
        </w:trPr>
        <w:tc>
          <w:tcPr>
            <w:cnfStyle w:val="001000000000" w:firstRow="0" w:lastRow="0" w:firstColumn="1" w:lastColumn="0" w:oddVBand="0" w:evenVBand="0" w:oddHBand="0" w:evenHBand="0" w:firstRowFirstColumn="0" w:firstRowLastColumn="0" w:lastRowFirstColumn="0" w:lastRowLastColumn="0"/>
            <w:tcW w:w="1327" w:type="dxa"/>
            <w:vMerge/>
            <w:vAlign w:val="center"/>
          </w:tcPr>
          <w:p w14:paraId="19219836" w14:textId="77777777" w:rsidR="00080821" w:rsidRPr="00CF1912" w:rsidRDefault="00080821" w:rsidP="00576483">
            <w:pPr>
              <w:widowControl w:val="0"/>
              <w:spacing w:after="0" w:line="240" w:lineRule="auto"/>
              <w:jc w:val="center"/>
              <w:rPr>
                <w:rFonts w:ascii="Arial" w:eastAsiaTheme="minorEastAsia" w:hAnsi="Arial" w:cs="Arial"/>
                <w:sz w:val="18"/>
                <w:szCs w:val="18"/>
                <w:lang w:val="es-CO" w:eastAsia="es-ES"/>
              </w:rPr>
            </w:pPr>
          </w:p>
        </w:tc>
        <w:tc>
          <w:tcPr>
            <w:tcW w:w="3727" w:type="dxa"/>
            <w:shd w:val="clear" w:color="auto" w:fill="auto"/>
            <w:vAlign w:val="center"/>
          </w:tcPr>
          <w:p w14:paraId="15C4AC8F" w14:textId="77777777" w:rsidR="00080821" w:rsidRPr="00CF1912" w:rsidRDefault="00080821" w:rsidP="00576483">
            <w:pPr>
              <w:widowControl w:val="0"/>
              <w:suppressAutoHyphens w:val="0"/>
              <w:autoSpaceDE w:val="0"/>
              <w:autoSpaceDN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eastAsia="es-ES"/>
              </w:rPr>
            </w:pPr>
            <w:r w:rsidRPr="11631D28">
              <w:rPr>
                <w:rFonts w:ascii="Arial" w:hAnsi="Arial" w:cs="Arial"/>
                <w:sz w:val="18"/>
                <w:szCs w:val="18"/>
                <w:lang w:val="es-CO" w:eastAsia="es-ES"/>
              </w:rPr>
              <w:t xml:space="preserve">Cueva Boutique </w:t>
            </w:r>
            <w:r w:rsidRPr="11631D28">
              <w:rPr>
                <w:rFonts w:ascii="Arial" w:hAnsi="Arial" w:cs="Arial"/>
                <w:i/>
                <w:iCs/>
                <w:sz w:val="18"/>
                <w:szCs w:val="18"/>
                <w:lang w:val="es-CO" w:eastAsia="es-ES"/>
              </w:rPr>
              <w:t>superior</w:t>
            </w:r>
            <w:r w:rsidRPr="11631D28">
              <w:rPr>
                <w:rFonts w:ascii="Arial" w:hAnsi="Arial" w:cs="Arial"/>
                <w:sz w:val="18"/>
                <w:szCs w:val="18"/>
                <w:lang w:val="es-CO" w:eastAsia="es-ES"/>
              </w:rPr>
              <w:t xml:space="preserve"> de lujo                             (Yunak Evleri o Utopía Cave o Minia o similar)</w:t>
            </w:r>
          </w:p>
          <w:p w14:paraId="296FEF7D" w14:textId="77777777" w:rsidR="00080821" w:rsidRPr="00CF1912" w:rsidRDefault="00080821" w:rsidP="0057648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18"/>
                <w:szCs w:val="18"/>
                <w:lang w:val="es-CO" w:eastAsia="es-ES"/>
              </w:rPr>
            </w:pPr>
          </w:p>
        </w:tc>
        <w:tc>
          <w:tcPr>
            <w:tcW w:w="1134" w:type="dxa"/>
            <w:shd w:val="clear" w:color="auto" w:fill="FFFFFF" w:themeFill="background1"/>
            <w:vAlign w:val="center"/>
          </w:tcPr>
          <w:p w14:paraId="1418264D" w14:textId="77777777" w:rsidR="00080821" w:rsidRPr="00CF1912" w:rsidRDefault="00080821" w:rsidP="0057648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1912">
              <w:rPr>
                <w:rFonts w:ascii="Arial" w:hAnsi="Arial" w:cs="Arial"/>
                <w:sz w:val="18"/>
                <w:szCs w:val="18"/>
              </w:rPr>
              <w:t>561 USD</w:t>
            </w:r>
          </w:p>
        </w:tc>
        <w:tc>
          <w:tcPr>
            <w:tcW w:w="1139" w:type="dxa"/>
            <w:shd w:val="clear" w:color="auto" w:fill="FFFFFF" w:themeFill="background1"/>
            <w:vAlign w:val="center"/>
          </w:tcPr>
          <w:p w14:paraId="5813D057" w14:textId="77777777" w:rsidR="00080821" w:rsidRPr="00CF1912" w:rsidRDefault="00080821" w:rsidP="0057648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1912">
              <w:rPr>
                <w:rFonts w:ascii="Arial" w:hAnsi="Arial" w:cs="Arial"/>
                <w:sz w:val="18"/>
                <w:szCs w:val="18"/>
              </w:rPr>
              <w:t>296 USD</w:t>
            </w:r>
          </w:p>
        </w:tc>
        <w:tc>
          <w:tcPr>
            <w:tcW w:w="1208" w:type="dxa"/>
            <w:shd w:val="clear" w:color="auto" w:fill="FFFFFF" w:themeFill="background1"/>
            <w:vAlign w:val="center"/>
          </w:tcPr>
          <w:p w14:paraId="5927929B" w14:textId="77777777" w:rsidR="00080821" w:rsidRPr="00CF1912" w:rsidRDefault="00080821" w:rsidP="0057648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1912">
              <w:rPr>
                <w:rFonts w:ascii="Arial" w:hAnsi="Arial" w:cs="Arial"/>
                <w:sz w:val="18"/>
                <w:szCs w:val="18"/>
              </w:rPr>
              <w:t>296 USD</w:t>
            </w:r>
          </w:p>
        </w:tc>
        <w:tc>
          <w:tcPr>
            <w:tcW w:w="1417" w:type="dxa"/>
            <w:shd w:val="clear" w:color="auto" w:fill="FFFFFF" w:themeFill="background1"/>
            <w:vAlign w:val="center"/>
          </w:tcPr>
          <w:p w14:paraId="0980FEF0" w14:textId="77777777" w:rsidR="00080821" w:rsidRPr="00CF1912" w:rsidRDefault="00080821" w:rsidP="00576483">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CF1912">
              <w:rPr>
                <w:rFonts w:ascii="Arial" w:hAnsi="Arial" w:cs="Arial"/>
                <w:sz w:val="18"/>
                <w:szCs w:val="18"/>
              </w:rPr>
              <w:t>296 USD</w:t>
            </w:r>
          </w:p>
        </w:tc>
      </w:tr>
    </w:tbl>
    <w:p w14:paraId="769D0D3C" w14:textId="77777777" w:rsidR="00994C3F" w:rsidRPr="00CF1912" w:rsidRDefault="00994C3F" w:rsidP="006B0128">
      <w:pPr>
        <w:spacing w:after="0" w:line="240" w:lineRule="auto"/>
        <w:rPr>
          <w:rFonts w:ascii="Arial" w:eastAsia="Times New Roman" w:hAnsi="Arial" w:cs="Arial"/>
          <w:b/>
          <w:color w:val="E36C0A" w:themeColor="accent6" w:themeShade="BF"/>
          <w:sz w:val="18"/>
          <w:szCs w:val="18"/>
          <w:u w:val="single"/>
          <w:lang w:eastAsia="es-ES"/>
        </w:rPr>
      </w:pPr>
    </w:p>
    <w:p w14:paraId="46BB68C4" w14:textId="77777777" w:rsidR="006B0128" w:rsidRPr="00CF1912" w:rsidRDefault="006B0128" w:rsidP="006B0128">
      <w:pPr>
        <w:spacing w:after="0" w:line="240" w:lineRule="auto"/>
        <w:rPr>
          <w:rFonts w:ascii="Arial" w:eastAsia="Times New Roman" w:hAnsi="Arial" w:cs="Arial"/>
          <w:b/>
          <w:color w:val="E36C0A" w:themeColor="accent6" w:themeShade="BF"/>
          <w:sz w:val="18"/>
          <w:szCs w:val="18"/>
          <w:u w:val="single"/>
          <w:lang w:eastAsia="es-ES"/>
        </w:rPr>
      </w:pPr>
      <w:r w:rsidRPr="00CF1912">
        <w:rPr>
          <w:rFonts w:ascii="Arial" w:eastAsia="Times New Roman" w:hAnsi="Arial" w:cs="Arial"/>
          <w:b/>
          <w:color w:val="E36C0A" w:themeColor="accent6" w:themeShade="BF"/>
          <w:sz w:val="18"/>
          <w:szCs w:val="18"/>
          <w:u w:val="single"/>
          <w:lang w:eastAsia="es-ES"/>
        </w:rPr>
        <w:t>EXCURSIONES OPCIONALES:</w:t>
      </w:r>
    </w:p>
    <w:p w14:paraId="7196D064" w14:textId="614361C7" w:rsidR="0032013E" w:rsidRDefault="006B0128" w:rsidP="0032013E">
      <w:pPr>
        <w:spacing w:after="0" w:line="240" w:lineRule="auto"/>
        <w:rPr>
          <w:rFonts w:ascii="Arial" w:eastAsia="Times New Roman" w:hAnsi="Arial" w:cs="Arial"/>
          <w:b/>
          <w:color w:val="E36C0A" w:themeColor="accent6" w:themeShade="BF"/>
          <w:sz w:val="18"/>
          <w:szCs w:val="18"/>
          <w:lang w:eastAsia="es-ES"/>
        </w:rPr>
      </w:pPr>
      <w:r w:rsidRPr="00CF1912">
        <w:rPr>
          <w:rFonts w:ascii="Arial" w:eastAsia="Times New Roman" w:hAnsi="Arial" w:cs="Arial"/>
          <w:b/>
          <w:color w:val="E36C0A" w:themeColor="accent6" w:themeShade="BF"/>
          <w:sz w:val="18"/>
          <w:szCs w:val="18"/>
          <w:lang w:eastAsia="es-ES"/>
        </w:rPr>
        <w:t>PRECIOS POR ADULTO Y/O MENOR</w:t>
      </w:r>
      <w:r w:rsidR="004672CF" w:rsidRPr="00CF1912">
        <w:rPr>
          <w:rFonts w:ascii="Arial" w:eastAsia="Times New Roman" w:hAnsi="Arial" w:cs="Arial"/>
          <w:b/>
          <w:color w:val="E36C0A" w:themeColor="accent6" w:themeShade="BF"/>
          <w:sz w:val="18"/>
          <w:szCs w:val="18"/>
          <w:lang w:eastAsia="es-ES"/>
        </w:rPr>
        <w:t xml:space="preserve"> 3-11</w:t>
      </w:r>
      <w:r w:rsidRPr="00CF1912">
        <w:rPr>
          <w:rFonts w:ascii="Arial" w:eastAsia="Times New Roman" w:hAnsi="Arial" w:cs="Arial"/>
          <w:b/>
          <w:color w:val="E36C0A" w:themeColor="accent6" w:themeShade="BF"/>
          <w:sz w:val="18"/>
          <w:szCs w:val="18"/>
          <w:lang w:eastAsia="es-ES"/>
        </w:rPr>
        <w:t xml:space="preserve"> EN US</w:t>
      </w:r>
      <w:r w:rsidR="001C6C62">
        <w:rPr>
          <w:rFonts w:ascii="Arial" w:eastAsia="Times New Roman" w:hAnsi="Arial" w:cs="Arial"/>
          <w:b/>
          <w:color w:val="E36C0A" w:themeColor="accent6" w:themeShade="BF"/>
          <w:sz w:val="18"/>
          <w:szCs w:val="18"/>
          <w:lang w:eastAsia="es-ES"/>
        </w:rPr>
        <w:t>D:</w:t>
      </w:r>
    </w:p>
    <w:p w14:paraId="4D75CE4E" w14:textId="77777777" w:rsidR="001C6C62" w:rsidRPr="001C6C62" w:rsidRDefault="001C6C62" w:rsidP="0032013E">
      <w:pPr>
        <w:spacing w:after="0" w:line="240" w:lineRule="auto"/>
        <w:rPr>
          <w:rFonts w:ascii="Arial" w:eastAsia="Times New Roman" w:hAnsi="Arial" w:cs="Arial"/>
          <w:b/>
          <w:color w:val="E36C0A" w:themeColor="accent6" w:themeShade="BF"/>
          <w:sz w:val="18"/>
          <w:szCs w:val="18"/>
          <w:lang w:eastAsia="es-ES"/>
        </w:rPr>
      </w:pPr>
    </w:p>
    <w:p w14:paraId="68C2CB0D" w14:textId="77777777" w:rsidR="0032013E" w:rsidRPr="00CF1912" w:rsidRDefault="0032013E" w:rsidP="0032013E">
      <w:pPr>
        <w:widowControl w:val="0"/>
        <w:spacing w:after="0" w:line="240" w:lineRule="auto"/>
        <w:jc w:val="center"/>
        <w:rPr>
          <w:rFonts w:ascii="Arial" w:eastAsia="Times New Roman" w:hAnsi="Arial" w:cs="Arial"/>
          <w:b/>
          <w:color w:val="E36C0A" w:themeColor="accent6" w:themeShade="BF"/>
          <w:sz w:val="18"/>
          <w:szCs w:val="18"/>
          <w:u w:val="single"/>
          <w:lang w:val="es-ES_tradnl" w:eastAsia="es-ES"/>
        </w:rPr>
      </w:pPr>
      <w:r w:rsidRPr="00CF1912">
        <w:rPr>
          <w:rFonts w:ascii="Arial" w:eastAsia="Times New Roman" w:hAnsi="Arial" w:cs="Arial"/>
          <w:b/>
          <w:sz w:val="18"/>
          <w:szCs w:val="18"/>
          <w:highlight w:val="yellow"/>
          <w:u w:val="single"/>
          <w:lang w:val="es-ES_tradnl" w:eastAsia="es-ES"/>
        </w:rPr>
        <w:t>Fechas</w:t>
      </w:r>
      <w:r w:rsidRPr="00CF1912">
        <w:rPr>
          <w:rFonts w:ascii="Arial" w:eastAsia="Times New Roman" w:hAnsi="Arial" w:cs="Arial"/>
          <w:b/>
          <w:sz w:val="18"/>
          <w:szCs w:val="18"/>
          <w:u w:val="single"/>
          <w:lang w:val="es-ES_tradnl" w:eastAsia="es-ES"/>
        </w:rPr>
        <w:t>:</w:t>
      </w:r>
      <w:r w:rsidRPr="00CF1912">
        <w:rPr>
          <w:rFonts w:ascii="Arial" w:eastAsia="Arial" w:hAnsi="Arial" w:cs="Arial"/>
          <w:b/>
          <w:sz w:val="18"/>
          <w:szCs w:val="18"/>
        </w:rPr>
        <w:t>Abril 2025 – Marzo 2026</w:t>
      </w:r>
      <w:r w:rsidRPr="00CF1912">
        <w:rPr>
          <w:rFonts w:ascii="Arial" w:eastAsia="Times New Roman" w:hAnsi="Arial" w:cs="Arial"/>
          <w:b/>
          <w:color w:val="E36C0A" w:themeColor="accent6" w:themeShade="BF"/>
          <w:sz w:val="18"/>
          <w:szCs w:val="18"/>
          <w:u w:val="single"/>
          <w:lang w:val="es-ES_tradnl" w:eastAsia="es-ES"/>
        </w:rPr>
        <w:t xml:space="preserve"> </w:t>
      </w:r>
    </w:p>
    <w:p w14:paraId="34FF1C98" w14:textId="77777777" w:rsidR="0032013E" w:rsidRPr="00CF1912" w:rsidRDefault="0032013E" w:rsidP="0032013E">
      <w:pPr>
        <w:widowControl w:val="0"/>
        <w:suppressAutoHyphens w:val="0"/>
        <w:autoSpaceDE w:val="0"/>
        <w:autoSpaceDN w:val="0"/>
        <w:spacing w:after="0" w:line="240" w:lineRule="auto"/>
        <w:jc w:val="both"/>
        <w:rPr>
          <w:rFonts w:ascii="Arial" w:hAnsi="Arial" w:cs="Arial"/>
          <w:sz w:val="18"/>
          <w:szCs w:val="18"/>
          <w:lang w:eastAsia="es-ES"/>
        </w:rPr>
      </w:pPr>
    </w:p>
    <w:tbl>
      <w:tblPr>
        <w:tblStyle w:val="Cuadrculamedia1-nfasis6"/>
        <w:tblW w:w="4516" w:type="pct"/>
        <w:jc w:val="center"/>
        <w:shd w:val="clear" w:color="auto" w:fill="FDE4D0"/>
        <w:tblLayout w:type="fixed"/>
        <w:tblLook w:val="04A0" w:firstRow="1" w:lastRow="0" w:firstColumn="1" w:lastColumn="0" w:noHBand="0" w:noVBand="1"/>
      </w:tblPr>
      <w:tblGrid>
        <w:gridCol w:w="8998"/>
      </w:tblGrid>
      <w:tr w:rsidR="0032013E" w:rsidRPr="00CF1912" w14:paraId="361FD741" w14:textId="77777777" w:rsidTr="00576483">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E36C0A" w:themeFill="accent6" w:themeFillShade="BF"/>
          </w:tcPr>
          <w:p w14:paraId="7D99DDC1" w14:textId="77777777" w:rsidR="0032013E" w:rsidRPr="00CF1912" w:rsidRDefault="0032013E" w:rsidP="00576483">
            <w:pPr>
              <w:widowControl w:val="0"/>
              <w:spacing w:after="0" w:line="240" w:lineRule="auto"/>
              <w:jc w:val="center"/>
              <w:rPr>
                <w:rFonts w:ascii="Arial" w:eastAsia="Times New Roman" w:hAnsi="Arial" w:cs="Arial"/>
                <w:b w:val="0"/>
                <w:color w:val="FFFFFF" w:themeColor="background1"/>
                <w:sz w:val="18"/>
                <w:szCs w:val="18"/>
                <w:lang w:val="es-ES_tradnl" w:eastAsia="es-ES"/>
              </w:rPr>
            </w:pPr>
            <w:r w:rsidRPr="00CF1912">
              <w:rPr>
                <w:rFonts w:ascii="Arial" w:eastAsia="Times New Roman" w:hAnsi="Arial" w:cs="Arial"/>
                <w:color w:val="FFFFFF" w:themeColor="background1"/>
                <w:sz w:val="18"/>
                <w:szCs w:val="18"/>
                <w:lang w:eastAsia="es-ES"/>
              </w:rPr>
              <w:t xml:space="preserve">OPCIONALES RESERVA </w:t>
            </w:r>
            <w:r w:rsidRPr="00CF1912">
              <w:rPr>
                <w:rFonts w:ascii="Arial" w:eastAsia="Times New Roman" w:hAnsi="Arial" w:cs="Arial"/>
                <w:sz w:val="18"/>
                <w:szCs w:val="18"/>
                <w:lang w:eastAsia="es-ES"/>
              </w:rPr>
              <w:t>SOLO ANTES DE LA LLEGADA A TURQUIA</w:t>
            </w:r>
          </w:p>
        </w:tc>
      </w:tr>
      <w:tr w:rsidR="0032013E" w:rsidRPr="00CF1912" w14:paraId="5C43A241" w14:textId="77777777" w:rsidTr="00576483">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FFFFFF" w:themeFill="background1"/>
          </w:tcPr>
          <w:p w14:paraId="53826606" w14:textId="77777777" w:rsidR="0032013E" w:rsidRPr="00CF1912" w:rsidRDefault="0032013E" w:rsidP="00576483">
            <w:pPr>
              <w:widowControl w:val="0"/>
              <w:spacing w:after="0" w:line="240" w:lineRule="auto"/>
              <w:rPr>
                <w:rFonts w:ascii="Arial" w:eastAsia="Times New Roman" w:hAnsi="Arial" w:cs="Arial"/>
                <w:b w:val="0"/>
                <w:bCs w:val="0"/>
                <w:color w:val="000000"/>
                <w:sz w:val="18"/>
                <w:szCs w:val="18"/>
                <w:lang w:val="es-ES_tradnl" w:eastAsia="es-ES"/>
              </w:rPr>
            </w:pPr>
            <w:r w:rsidRPr="00CF1912">
              <w:rPr>
                <w:rFonts w:ascii="Arial" w:eastAsia="Times New Roman" w:hAnsi="Arial" w:cs="Arial"/>
                <w:b w:val="0"/>
                <w:sz w:val="18"/>
                <w:szCs w:val="18"/>
                <w:lang w:val="es-MX" w:eastAsia="es-ES"/>
              </w:rPr>
              <w:t>Bósforo y Barrio Sultanahmet (día completo con almuerzo) …………141 USD</w:t>
            </w:r>
            <w:r w:rsidRPr="00CF1912">
              <w:rPr>
                <w:rFonts w:ascii="Arial" w:eastAsia="Times New Roman" w:hAnsi="Arial" w:cs="Arial"/>
                <w:color w:val="000000"/>
                <w:sz w:val="18"/>
                <w:szCs w:val="18"/>
                <w:lang w:val="es-ES_tradnl" w:eastAsia="es-ES"/>
              </w:rPr>
              <w:t xml:space="preserve"> </w:t>
            </w:r>
          </w:p>
        </w:tc>
      </w:tr>
      <w:tr w:rsidR="0032013E" w:rsidRPr="00CF1912" w14:paraId="306A9A04" w14:textId="77777777" w:rsidTr="00576483">
        <w:trPr>
          <w:trHeight w:val="399"/>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FFFFFF" w:themeFill="background1"/>
          </w:tcPr>
          <w:p w14:paraId="2D432620" w14:textId="77777777" w:rsidR="0032013E" w:rsidRPr="00CF1912" w:rsidRDefault="0032013E" w:rsidP="00576483">
            <w:pPr>
              <w:spacing w:after="0" w:line="240" w:lineRule="auto"/>
              <w:rPr>
                <w:rFonts w:ascii="Arial" w:eastAsia="Times New Roman" w:hAnsi="Arial" w:cs="Arial"/>
                <w:b w:val="0"/>
                <w:sz w:val="18"/>
                <w:szCs w:val="18"/>
                <w:lang w:val="es-MX" w:eastAsia="es-ES"/>
              </w:rPr>
            </w:pPr>
            <w:r w:rsidRPr="00CF1912">
              <w:rPr>
                <w:rFonts w:ascii="Arial" w:eastAsia="Times New Roman" w:hAnsi="Arial" w:cs="Arial"/>
                <w:b w:val="0"/>
                <w:i/>
                <w:sz w:val="18"/>
                <w:szCs w:val="18"/>
                <w:lang w:val="es-MX" w:eastAsia="es-ES"/>
              </w:rPr>
              <w:t>Palacio Topkapi y Gran Bazar (Medio Día Sin Almuerzo) …………… 113 USD</w:t>
            </w:r>
          </w:p>
        </w:tc>
      </w:tr>
      <w:tr w:rsidR="0032013E" w:rsidRPr="00CF1912" w14:paraId="7413D580" w14:textId="77777777" w:rsidTr="00576483">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FFFFFF" w:themeFill="background1"/>
          </w:tcPr>
          <w:p w14:paraId="5487C5AA" w14:textId="77777777" w:rsidR="0032013E" w:rsidRPr="00CF1912" w:rsidRDefault="0032013E" w:rsidP="00576483">
            <w:pPr>
              <w:spacing w:after="0" w:line="240" w:lineRule="auto"/>
              <w:rPr>
                <w:rFonts w:ascii="Arial" w:eastAsia="Times New Roman" w:hAnsi="Arial" w:cs="Arial"/>
                <w:b w:val="0"/>
                <w:sz w:val="18"/>
                <w:szCs w:val="18"/>
                <w:lang w:val="es-MX" w:eastAsia="es-ES"/>
              </w:rPr>
            </w:pPr>
            <w:r w:rsidRPr="00CF1912">
              <w:rPr>
                <w:rFonts w:ascii="Arial" w:eastAsia="Times New Roman" w:hAnsi="Arial" w:cs="Arial"/>
                <w:b w:val="0"/>
                <w:i/>
                <w:sz w:val="18"/>
                <w:szCs w:val="18"/>
                <w:lang w:val="es-MX" w:eastAsia="es-ES"/>
              </w:rPr>
              <w:t>Espectáculo en Capadocia ……………………………………………….106  USD</w:t>
            </w:r>
          </w:p>
        </w:tc>
      </w:tr>
      <w:tr w:rsidR="0032013E" w:rsidRPr="00CF1912" w14:paraId="173688A8" w14:textId="77777777" w:rsidTr="00576483">
        <w:trPr>
          <w:trHeight w:val="383"/>
          <w:jc w:val="center"/>
        </w:trPr>
        <w:tc>
          <w:tcPr>
            <w:cnfStyle w:val="001000000000" w:firstRow="0" w:lastRow="0" w:firstColumn="1" w:lastColumn="0" w:oddVBand="0" w:evenVBand="0" w:oddHBand="0" w:evenHBand="0" w:firstRowFirstColumn="0" w:firstRowLastColumn="0" w:lastRowFirstColumn="0" w:lastRowLastColumn="0"/>
            <w:tcW w:w="7938" w:type="dxa"/>
            <w:tcBorders>
              <w:top w:val="nil"/>
            </w:tcBorders>
            <w:shd w:val="clear" w:color="auto" w:fill="FFFFFF" w:themeFill="background1"/>
          </w:tcPr>
          <w:p w14:paraId="63EB0CF9" w14:textId="77777777" w:rsidR="0032013E" w:rsidRPr="00CF1912" w:rsidRDefault="0032013E" w:rsidP="00576483">
            <w:pPr>
              <w:widowControl w:val="0"/>
              <w:spacing w:after="0" w:line="240" w:lineRule="auto"/>
              <w:rPr>
                <w:rFonts w:ascii="Arial" w:eastAsia="Times New Roman" w:hAnsi="Arial" w:cs="Arial"/>
                <w:b w:val="0"/>
                <w:i/>
                <w:sz w:val="18"/>
                <w:szCs w:val="18"/>
                <w:lang w:val="es-MX" w:eastAsia="es-ES"/>
              </w:rPr>
            </w:pPr>
            <w:r w:rsidRPr="00CF1912">
              <w:rPr>
                <w:rFonts w:ascii="Arial" w:eastAsia="Times New Roman" w:hAnsi="Arial" w:cs="Arial"/>
                <w:b w:val="0"/>
                <w:i/>
                <w:sz w:val="18"/>
                <w:szCs w:val="18"/>
                <w:lang w:val="es-MX" w:eastAsia="es-ES"/>
              </w:rPr>
              <w:t>Paseo en Globo en Capadocia ……………………………………..… 408 USD</w:t>
            </w:r>
          </w:p>
          <w:p w14:paraId="458597CE" w14:textId="77777777" w:rsidR="0032013E" w:rsidRPr="00CF1912" w:rsidRDefault="0032013E" w:rsidP="00576483">
            <w:pPr>
              <w:widowControl w:val="0"/>
              <w:spacing w:after="0" w:line="240" w:lineRule="auto"/>
              <w:rPr>
                <w:rFonts w:ascii="Arial" w:eastAsia="Times New Roman" w:hAnsi="Arial" w:cs="Arial"/>
                <w:bCs w:val="0"/>
                <w:i/>
                <w:sz w:val="18"/>
                <w:szCs w:val="18"/>
                <w:lang w:val="es-MX" w:eastAsia="es-ES"/>
              </w:rPr>
            </w:pPr>
            <w:r w:rsidRPr="00CF1912">
              <w:rPr>
                <w:rFonts w:ascii="Arial" w:eastAsia="Times New Roman" w:hAnsi="Arial" w:cs="Arial"/>
                <w:bCs w:val="0"/>
                <w:i/>
                <w:sz w:val="18"/>
                <w:szCs w:val="18"/>
                <w:lang w:val="es-MX" w:eastAsia="es-ES"/>
              </w:rPr>
              <w:t>(sujeto a cambio pendiente de reconfirmación)</w:t>
            </w:r>
            <w:r w:rsidRPr="00CF1912">
              <w:rPr>
                <w:rFonts w:ascii="Arial" w:eastAsia="Times New Roman" w:hAnsi="Arial" w:cs="Arial"/>
                <w:bCs w:val="0"/>
                <w:i/>
                <w:sz w:val="18"/>
                <w:szCs w:val="18"/>
                <w:lang w:val="es-MX" w:eastAsia="es-ES"/>
              </w:rPr>
              <w:cr/>
            </w:r>
          </w:p>
          <w:p w14:paraId="6D072C0D" w14:textId="77777777" w:rsidR="0032013E" w:rsidRPr="00CF1912" w:rsidRDefault="0032013E" w:rsidP="00576483">
            <w:pPr>
              <w:widowControl w:val="0"/>
              <w:spacing w:after="0" w:line="240" w:lineRule="auto"/>
              <w:rPr>
                <w:rFonts w:ascii="Arial" w:eastAsia="Times New Roman" w:hAnsi="Arial" w:cs="Arial"/>
                <w:bCs w:val="0"/>
                <w:i/>
                <w:sz w:val="18"/>
                <w:szCs w:val="18"/>
                <w:lang w:val="es-MX" w:eastAsia="es-ES"/>
              </w:rPr>
            </w:pPr>
          </w:p>
          <w:p w14:paraId="26E672DE" w14:textId="77777777" w:rsidR="0032013E" w:rsidRPr="00CF1912" w:rsidRDefault="0032013E" w:rsidP="00576483">
            <w:pPr>
              <w:widowControl w:val="0"/>
              <w:spacing w:after="0" w:line="240" w:lineRule="auto"/>
              <w:rPr>
                <w:rFonts w:ascii="Arial" w:eastAsia="Times New Roman" w:hAnsi="Arial" w:cs="Arial"/>
                <w:color w:val="000000"/>
                <w:sz w:val="18"/>
                <w:szCs w:val="18"/>
                <w:lang w:val="es-ES_tradnl" w:eastAsia="es-ES"/>
              </w:rPr>
            </w:pPr>
            <w:r w:rsidRPr="00CF1912">
              <w:rPr>
                <w:rFonts w:ascii="Arial" w:eastAsia="Times New Roman" w:hAnsi="Arial" w:cs="Arial"/>
                <w:i/>
                <w:color w:val="FF0000"/>
                <w:sz w:val="18"/>
                <w:szCs w:val="18"/>
                <w:lang w:val="es-MX" w:eastAsia="es-ES"/>
              </w:rPr>
              <w:t>COMBO ESPECIAL LAS 4 EXCURSIONES ………………744 USD</w:t>
            </w:r>
          </w:p>
        </w:tc>
      </w:tr>
    </w:tbl>
    <w:p w14:paraId="48A21919" w14:textId="77777777" w:rsidR="0032013E" w:rsidRDefault="0032013E" w:rsidP="0032013E">
      <w:pPr>
        <w:spacing w:after="0" w:line="240" w:lineRule="auto"/>
        <w:rPr>
          <w:rFonts w:ascii="Arial" w:eastAsia="Times New Roman" w:hAnsi="Arial" w:cs="Arial"/>
          <w:b/>
          <w:color w:val="E36C0A" w:themeColor="accent6" w:themeShade="BF"/>
          <w:sz w:val="18"/>
          <w:szCs w:val="18"/>
          <w:u w:val="single"/>
          <w:lang w:val="es-CO" w:eastAsia="es-ES"/>
        </w:rPr>
      </w:pPr>
    </w:p>
    <w:p w14:paraId="29AAD37B" w14:textId="3D5B1655" w:rsidR="006975E4" w:rsidRPr="00CF1912" w:rsidRDefault="006975E4" w:rsidP="006975E4">
      <w:pPr>
        <w:widowControl w:val="0"/>
        <w:spacing w:after="0" w:line="240" w:lineRule="auto"/>
        <w:jc w:val="center"/>
        <w:rPr>
          <w:rFonts w:ascii="Arial" w:eastAsia="Times New Roman" w:hAnsi="Arial" w:cs="Arial"/>
          <w:b/>
          <w:color w:val="E36C0A" w:themeColor="accent6" w:themeShade="BF"/>
          <w:sz w:val="18"/>
          <w:szCs w:val="18"/>
          <w:u w:val="single"/>
          <w:lang w:val="es-ES_tradnl" w:eastAsia="es-ES"/>
        </w:rPr>
      </w:pPr>
      <w:r w:rsidRPr="00CF1912">
        <w:rPr>
          <w:rFonts w:ascii="Arial" w:eastAsia="Times New Roman" w:hAnsi="Arial" w:cs="Arial"/>
          <w:b/>
          <w:sz w:val="18"/>
          <w:szCs w:val="18"/>
          <w:highlight w:val="yellow"/>
          <w:u w:val="single"/>
          <w:lang w:val="es-ES_tradnl" w:eastAsia="es-ES"/>
        </w:rPr>
        <w:t>Fechas</w:t>
      </w:r>
      <w:r w:rsidRPr="00CF1912">
        <w:rPr>
          <w:rFonts w:ascii="Arial" w:eastAsia="Times New Roman" w:hAnsi="Arial" w:cs="Arial"/>
          <w:b/>
          <w:sz w:val="18"/>
          <w:szCs w:val="18"/>
          <w:u w:val="single"/>
          <w:lang w:val="es-ES_tradnl" w:eastAsia="es-ES"/>
        </w:rPr>
        <w:t>:</w:t>
      </w:r>
      <w:r w:rsidRPr="006975E4">
        <w:t xml:space="preserve"> </w:t>
      </w:r>
      <w:r w:rsidRPr="006975E4">
        <w:rPr>
          <w:rFonts w:ascii="Arial" w:eastAsia="Arial" w:hAnsi="Arial" w:cs="Arial"/>
          <w:b/>
          <w:sz w:val="18"/>
          <w:szCs w:val="18"/>
        </w:rPr>
        <w:t>Desde 28 de Marzo 2026 - Marzo 2027</w:t>
      </w:r>
    </w:p>
    <w:p w14:paraId="197FF1A0" w14:textId="77777777" w:rsidR="006975E4" w:rsidRPr="00CF1912" w:rsidRDefault="006975E4" w:rsidP="006975E4">
      <w:pPr>
        <w:widowControl w:val="0"/>
        <w:suppressAutoHyphens w:val="0"/>
        <w:autoSpaceDE w:val="0"/>
        <w:autoSpaceDN w:val="0"/>
        <w:spacing w:after="0" w:line="240" w:lineRule="auto"/>
        <w:jc w:val="both"/>
        <w:rPr>
          <w:rFonts w:ascii="Arial" w:hAnsi="Arial" w:cs="Arial"/>
          <w:sz w:val="18"/>
          <w:szCs w:val="18"/>
          <w:lang w:eastAsia="es-ES"/>
        </w:rPr>
      </w:pPr>
    </w:p>
    <w:tbl>
      <w:tblPr>
        <w:tblStyle w:val="Cuadrculamedia1-nfasis6"/>
        <w:tblW w:w="4516" w:type="pct"/>
        <w:jc w:val="center"/>
        <w:shd w:val="clear" w:color="auto" w:fill="FDE4D0"/>
        <w:tblLayout w:type="fixed"/>
        <w:tblLook w:val="04A0" w:firstRow="1" w:lastRow="0" w:firstColumn="1" w:lastColumn="0" w:noHBand="0" w:noVBand="1"/>
      </w:tblPr>
      <w:tblGrid>
        <w:gridCol w:w="8998"/>
      </w:tblGrid>
      <w:tr w:rsidR="006975E4" w:rsidRPr="00CF1912" w14:paraId="31CB2006" w14:textId="77777777" w:rsidTr="00075796">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E36C0A" w:themeFill="accent6" w:themeFillShade="BF"/>
          </w:tcPr>
          <w:p w14:paraId="5C6535BB" w14:textId="77777777" w:rsidR="006975E4" w:rsidRPr="00CF1912" w:rsidRDefault="006975E4" w:rsidP="00075796">
            <w:pPr>
              <w:widowControl w:val="0"/>
              <w:spacing w:after="0" w:line="240" w:lineRule="auto"/>
              <w:jc w:val="center"/>
              <w:rPr>
                <w:rFonts w:ascii="Arial" w:eastAsia="Times New Roman" w:hAnsi="Arial" w:cs="Arial"/>
                <w:b w:val="0"/>
                <w:color w:val="FFFFFF" w:themeColor="background1"/>
                <w:sz w:val="18"/>
                <w:szCs w:val="18"/>
                <w:lang w:val="es-ES_tradnl" w:eastAsia="es-ES"/>
              </w:rPr>
            </w:pPr>
            <w:r w:rsidRPr="00CF1912">
              <w:rPr>
                <w:rFonts w:ascii="Arial" w:eastAsia="Times New Roman" w:hAnsi="Arial" w:cs="Arial"/>
                <w:color w:val="FFFFFF" w:themeColor="background1"/>
                <w:sz w:val="18"/>
                <w:szCs w:val="18"/>
                <w:lang w:eastAsia="es-ES"/>
              </w:rPr>
              <w:t xml:space="preserve">OPCIONALES RESERVA </w:t>
            </w:r>
            <w:r w:rsidRPr="00CF1912">
              <w:rPr>
                <w:rFonts w:ascii="Arial" w:eastAsia="Times New Roman" w:hAnsi="Arial" w:cs="Arial"/>
                <w:sz w:val="18"/>
                <w:szCs w:val="18"/>
                <w:lang w:eastAsia="es-ES"/>
              </w:rPr>
              <w:t>SOLO ANTES DE LA LLEGADA A TURQUIA</w:t>
            </w:r>
          </w:p>
        </w:tc>
      </w:tr>
      <w:tr w:rsidR="006975E4" w:rsidRPr="00CF1912" w14:paraId="687D536D" w14:textId="77777777" w:rsidTr="00075796">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FFFFFF" w:themeFill="background1"/>
          </w:tcPr>
          <w:p w14:paraId="58985EE5" w14:textId="4615C469" w:rsidR="006975E4" w:rsidRPr="00CF1912" w:rsidRDefault="006975E4" w:rsidP="00075796">
            <w:pPr>
              <w:widowControl w:val="0"/>
              <w:spacing w:after="0" w:line="240" w:lineRule="auto"/>
              <w:rPr>
                <w:rFonts w:ascii="Arial" w:eastAsia="Times New Roman" w:hAnsi="Arial" w:cs="Arial"/>
                <w:b w:val="0"/>
                <w:bCs w:val="0"/>
                <w:color w:val="000000"/>
                <w:sz w:val="18"/>
                <w:szCs w:val="18"/>
                <w:lang w:val="es-ES_tradnl" w:eastAsia="es-ES"/>
              </w:rPr>
            </w:pPr>
            <w:r w:rsidRPr="00CF1912">
              <w:rPr>
                <w:rFonts w:ascii="Arial" w:eastAsia="Times New Roman" w:hAnsi="Arial" w:cs="Arial"/>
                <w:b w:val="0"/>
                <w:sz w:val="18"/>
                <w:szCs w:val="18"/>
                <w:lang w:val="es-MX" w:eastAsia="es-ES"/>
              </w:rPr>
              <w:t>Bósforo y Barrio Sultanahmet (día completo con almuerzo) …………1</w:t>
            </w:r>
            <w:r>
              <w:rPr>
                <w:rFonts w:ascii="Arial" w:eastAsia="Times New Roman" w:hAnsi="Arial" w:cs="Arial"/>
                <w:b w:val="0"/>
                <w:sz w:val="18"/>
                <w:szCs w:val="18"/>
                <w:lang w:val="es-MX" w:eastAsia="es-ES"/>
              </w:rPr>
              <w:t>55</w:t>
            </w:r>
            <w:r w:rsidRPr="00CF1912">
              <w:rPr>
                <w:rFonts w:ascii="Arial" w:eastAsia="Times New Roman" w:hAnsi="Arial" w:cs="Arial"/>
                <w:b w:val="0"/>
                <w:sz w:val="18"/>
                <w:szCs w:val="18"/>
                <w:lang w:val="es-MX" w:eastAsia="es-ES"/>
              </w:rPr>
              <w:t xml:space="preserve"> USD</w:t>
            </w:r>
            <w:r w:rsidRPr="00CF1912">
              <w:rPr>
                <w:rFonts w:ascii="Arial" w:eastAsia="Times New Roman" w:hAnsi="Arial" w:cs="Arial"/>
                <w:color w:val="000000"/>
                <w:sz w:val="18"/>
                <w:szCs w:val="18"/>
                <w:lang w:val="es-ES_tradnl" w:eastAsia="es-ES"/>
              </w:rPr>
              <w:t xml:space="preserve"> </w:t>
            </w:r>
          </w:p>
        </w:tc>
      </w:tr>
      <w:tr w:rsidR="006975E4" w:rsidRPr="00CF1912" w14:paraId="4AD150A8" w14:textId="77777777" w:rsidTr="00075796">
        <w:trPr>
          <w:trHeight w:val="399"/>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FFFFFF" w:themeFill="background1"/>
          </w:tcPr>
          <w:p w14:paraId="2AF66D71" w14:textId="25C3360A" w:rsidR="006975E4" w:rsidRPr="00CF1912" w:rsidRDefault="006975E4" w:rsidP="00075796">
            <w:pPr>
              <w:spacing w:after="0" w:line="240" w:lineRule="auto"/>
              <w:rPr>
                <w:rFonts w:ascii="Arial" w:eastAsia="Times New Roman" w:hAnsi="Arial" w:cs="Arial"/>
                <w:b w:val="0"/>
                <w:sz w:val="18"/>
                <w:szCs w:val="18"/>
                <w:lang w:val="es-MX" w:eastAsia="es-ES"/>
              </w:rPr>
            </w:pPr>
            <w:r w:rsidRPr="00CF1912">
              <w:rPr>
                <w:rFonts w:ascii="Arial" w:eastAsia="Times New Roman" w:hAnsi="Arial" w:cs="Arial"/>
                <w:b w:val="0"/>
                <w:i/>
                <w:sz w:val="18"/>
                <w:szCs w:val="18"/>
                <w:lang w:val="es-MX" w:eastAsia="es-ES"/>
              </w:rPr>
              <w:t>Palacio Topkapi y Gran Bazar (Medio Día Sin Almuerzo) …………… 1</w:t>
            </w:r>
            <w:r>
              <w:rPr>
                <w:rFonts w:ascii="Arial" w:eastAsia="Times New Roman" w:hAnsi="Arial" w:cs="Arial"/>
                <w:b w:val="0"/>
                <w:i/>
                <w:sz w:val="18"/>
                <w:szCs w:val="18"/>
                <w:lang w:val="es-MX" w:eastAsia="es-ES"/>
              </w:rPr>
              <w:t>27</w:t>
            </w:r>
            <w:r w:rsidRPr="00CF1912">
              <w:rPr>
                <w:rFonts w:ascii="Arial" w:eastAsia="Times New Roman" w:hAnsi="Arial" w:cs="Arial"/>
                <w:b w:val="0"/>
                <w:i/>
                <w:sz w:val="18"/>
                <w:szCs w:val="18"/>
                <w:lang w:val="es-MX" w:eastAsia="es-ES"/>
              </w:rPr>
              <w:t xml:space="preserve"> USD</w:t>
            </w:r>
          </w:p>
        </w:tc>
      </w:tr>
      <w:tr w:rsidR="006975E4" w:rsidRPr="00CF1912" w14:paraId="13589A0A" w14:textId="77777777" w:rsidTr="00075796">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FFFFFF" w:themeFill="background1"/>
          </w:tcPr>
          <w:p w14:paraId="5B10173E" w14:textId="1903E06F" w:rsidR="006975E4" w:rsidRPr="00CF1912" w:rsidRDefault="006975E4" w:rsidP="00075796">
            <w:pPr>
              <w:spacing w:after="0" w:line="240" w:lineRule="auto"/>
              <w:rPr>
                <w:rFonts w:ascii="Arial" w:eastAsia="Times New Roman" w:hAnsi="Arial" w:cs="Arial"/>
                <w:b w:val="0"/>
                <w:sz w:val="18"/>
                <w:szCs w:val="18"/>
                <w:lang w:val="es-MX" w:eastAsia="es-ES"/>
              </w:rPr>
            </w:pPr>
            <w:r w:rsidRPr="00CF1912">
              <w:rPr>
                <w:rFonts w:ascii="Arial" w:eastAsia="Times New Roman" w:hAnsi="Arial" w:cs="Arial"/>
                <w:b w:val="0"/>
                <w:i/>
                <w:sz w:val="18"/>
                <w:szCs w:val="18"/>
                <w:lang w:val="es-MX" w:eastAsia="es-ES"/>
              </w:rPr>
              <w:t>Espectáculo en Capadocia ……………………………………………….1</w:t>
            </w:r>
            <w:r>
              <w:rPr>
                <w:rFonts w:ascii="Arial" w:eastAsia="Times New Roman" w:hAnsi="Arial" w:cs="Arial"/>
                <w:b w:val="0"/>
                <w:i/>
                <w:sz w:val="18"/>
                <w:szCs w:val="18"/>
                <w:lang w:val="es-MX" w:eastAsia="es-ES"/>
              </w:rPr>
              <w:t>13</w:t>
            </w:r>
            <w:r w:rsidRPr="00CF1912">
              <w:rPr>
                <w:rFonts w:ascii="Arial" w:eastAsia="Times New Roman" w:hAnsi="Arial" w:cs="Arial"/>
                <w:b w:val="0"/>
                <w:i/>
                <w:sz w:val="18"/>
                <w:szCs w:val="18"/>
                <w:lang w:val="es-MX" w:eastAsia="es-ES"/>
              </w:rPr>
              <w:t xml:space="preserve">  USD</w:t>
            </w:r>
          </w:p>
        </w:tc>
      </w:tr>
      <w:tr w:rsidR="006975E4" w:rsidRPr="00CF1912" w14:paraId="203D34CC" w14:textId="77777777" w:rsidTr="00075796">
        <w:trPr>
          <w:trHeight w:val="383"/>
          <w:jc w:val="center"/>
        </w:trPr>
        <w:tc>
          <w:tcPr>
            <w:cnfStyle w:val="001000000000" w:firstRow="0" w:lastRow="0" w:firstColumn="1" w:lastColumn="0" w:oddVBand="0" w:evenVBand="0" w:oddHBand="0" w:evenHBand="0" w:firstRowFirstColumn="0" w:firstRowLastColumn="0" w:lastRowFirstColumn="0" w:lastRowLastColumn="0"/>
            <w:tcW w:w="7938" w:type="dxa"/>
            <w:tcBorders>
              <w:top w:val="nil"/>
            </w:tcBorders>
            <w:shd w:val="clear" w:color="auto" w:fill="FFFFFF" w:themeFill="background1"/>
          </w:tcPr>
          <w:p w14:paraId="491A366B" w14:textId="3F717A73" w:rsidR="006975E4" w:rsidRPr="00CF1912" w:rsidRDefault="006975E4" w:rsidP="00075796">
            <w:pPr>
              <w:widowControl w:val="0"/>
              <w:spacing w:after="0" w:line="240" w:lineRule="auto"/>
              <w:rPr>
                <w:rFonts w:ascii="Arial" w:eastAsia="Times New Roman" w:hAnsi="Arial" w:cs="Arial"/>
                <w:b w:val="0"/>
                <w:i/>
                <w:sz w:val="18"/>
                <w:szCs w:val="18"/>
                <w:lang w:val="es-MX" w:eastAsia="es-ES"/>
              </w:rPr>
            </w:pPr>
            <w:r w:rsidRPr="00CF1912">
              <w:rPr>
                <w:rFonts w:ascii="Arial" w:eastAsia="Times New Roman" w:hAnsi="Arial" w:cs="Arial"/>
                <w:b w:val="0"/>
                <w:i/>
                <w:sz w:val="18"/>
                <w:szCs w:val="18"/>
                <w:lang w:val="es-MX" w:eastAsia="es-ES"/>
              </w:rPr>
              <w:t>Paseo en Globo en Capadocia ……………………………………..… 4</w:t>
            </w:r>
            <w:r>
              <w:rPr>
                <w:rFonts w:ascii="Arial" w:eastAsia="Times New Roman" w:hAnsi="Arial" w:cs="Arial"/>
                <w:b w:val="0"/>
                <w:i/>
                <w:sz w:val="18"/>
                <w:szCs w:val="18"/>
                <w:lang w:val="es-MX" w:eastAsia="es-ES"/>
              </w:rPr>
              <w:t>23</w:t>
            </w:r>
            <w:r w:rsidRPr="00CF1912">
              <w:rPr>
                <w:rFonts w:ascii="Arial" w:eastAsia="Times New Roman" w:hAnsi="Arial" w:cs="Arial"/>
                <w:b w:val="0"/>
                <w:i/>
                <w:sz w:val="18"/>
                <w:szCs w:val="18"/>
                <w:lang w:val="es-MX" w:eastAsia="es-ES"/>
              </w:rPr>
              <w:t xml:space="preserve"> USD</w:t>
            </w:r>
          </w:p>
          <w:p w14:paraId="109E33FD" w14:textId="6458495C" w:rsidR="006975E4" w:rsidRPr="006975E4" w:rsidRDefault="006975E4" w:rsidP="00075796">
            <w:pPr>
              <w:widowControl w:val="0"/>
              <w:spacing w:after="0" w:line="240" w:lineRule="auto"/>
              <w:rPr>
                <w:rFonts w:ascii="Arial" w:eastAsia="Times New Roman" w:hAnsi="Arial" w:cs="Arial"/>
                <w:bCs w:val="0"/>
                <w:i/>
                <w:sz w:val="18"/>
                <w:szCs w:val="18"/>
                <w:lang w:val="es-MX" w:eastAsia="es-ES"/>
              </w:rPr>
            </w:pPr>
            <w:r w:rsidRPr="00CF1912">
              <w:rPr>
                <w:rFonts w:ascii="Arial" w:eastAsia="Times New Roman" w:hAnsi="Arial" w:cs="Arial"/>
                <w:bCs w:val="0"/>
                <w:i/>
                <w:sz w:val="18"/>
                <w:szCs w:val="18"/>
                <w:lang w:val="es-MX" w:eastAsia="es-ES"/>
              </w:rPr>
              <w:t>(sujeto a cambio pendiente de reconfirmación)</w:t>
            </w:r>
          </w:p>
        </w:tc>
      </w:tr>
    </w:tbl>
    <w:p w14:paraId="44486DD8" w14:textId="77777777" w:rsidR="006975E4" w:rsidRPr="006975E4" w:rsidRDefault="006975E4" w:rsidP="0032013E">
      <w:pPr>
        <w:spacing w:after="0" w:line="240" w:lineRule="auto"/>
        <w:rPr>
          <w:rFonts w:ascii="Arial" w:eastAsia="Times New Roman" w:hAnsi="Arial" w:cs="Arial"/>
          <w:b/>
          <w:color w:val="E36C0A" w:themeColor="accent6" w:themeShade="BF"/>
          <w:sz w:val="18"/>
          <w:szCs w:val="18"/>
          <w:u w:val="single"/>
          <w:lang w:eastAsia="es-ES"/>
        </w:rPr>
      </w:pPr>
    </w:p>
    <w:p w14:paraId="6BD18F9B" w14:textId="77777777" w:rsidR="0032013E" w:rsidRPr="00CF1912" w:rsidRDefault="0032013E" w:rsidP="0032013E">
      <w:pPr>
        <w:spacing w:after="0" w:line="240" w:lineRule="auto"/>
        <w:rPr>
          <w:rFonts w:ascii="Arial" w:eastAsia="Times New Roman" w:hAnsi="Arial" w:cs="Arial"/>
          <w:b/>
          <w:color w:val="E36C0A" w:themeColor="accent6" w:themeShade="BF"/>
          <w:sz w:val="18"/>
          <w:szCs w:val="18"/>
          <w:u w:val="single"/>
          <w:lang w:val="es-CO" w:eastAsia="es-ES"/>
        </w:rPr>
      </w:pPr>
    </w:p>
    <w:p w14:paraId="5F661957" w14:textId="77777777" w:rsidR="0032013E" w:rsidRPr="00CF1912" w:rsidRDefault="0032013E" w:rsidP="0032013E">
      <w:pPr>
        <w:spacing w:after="0" w:line="240" w:lineRule="auto"/>
        <w:rPr>
          <w:rFonts w:ascii="Arial" w:eastAsia="Times New Roman" w:hAnsi="Arial" w:cs="Arial"/>
          <w:b/>
          <w:color w:val="E36C0A" w:themeColor="accent6" w:themeShade="BF"/>
          <w:sz w:val="18"/>
          <w:szCs w:val="18"/>
          <w:u w:val="single"/>
          <w:lang w:val="es-CO" w:eastAsia="es-ES"/>
        </w:rPr>
      </w:pPr>
      <w:r w:rsidRPr="00CF1912">
        <w:rPr>
          <w:rFonts w:ascii="Arial" w:eastAsia="Times New Roman" w:hAnsi="Arial" w:cs="Arial"/>
          <w:b/>
          <w:color w:val="E36C0A" w:themeColor="accent6" w:themeShade="BF"/>
          <w:sz w:val="18"/>
          <w:szCs w:val="18"/>
          <w:u w:val="single"/>
          <w:lang w:val="es-CO" w:eastAsia="es-ES"/>
        </w:rPr>
        <w:t>NOCHES EXTRA P/P (ADT Y NIÑOS DESDE 3 AÑOS):</w:t>
      </w:r>
    </w:p>
    <w:p w14:paraId="238601FE" w14:textId="77777777" w:rsidR="0032013E" w:rsidRPr="00CF1912" w:rsidRDefault="0032013E" w:rsidP="0032013E">
      <w:pPr>
        <w:spacing w:after="0" w:line="240" w:lineRule="auto"/>
        <w:rPr>
          <w:rFonts w:ascii="Arial" w:eastAsia="Times New Roman" w:hAnsi="Arial" w:cs="Arial"/>
          <w:b/>
          <w:color w:val="E36C0A" w:themeColor="accent6" w:themeShade="BF"/>
          <w:sz w:val="18"/>
          <w:szCs w:val="18"/>
          <w:u w:val="single"/>
          <w:lang w:val="es-CO" w:eastAsia="es-ES"/>
        </w:rPr>
      </w:pPr>
    </w:p>
    <w:tbl>
      <w:tblPr>
        <w:tblStyle w:val="Listaclara-nfasis6"/>
        <w:tblW w:w="8930" w:type="dxa"/>
        <w:tblInd w:w="534" w:type="dxa"/>
        <w:tblLook w:val="04A0" w:firstRow="1" w:lastRow="0" w:firstColumn="1" w:lastColumn="0" w:noHBand="0" w:noVBand="1"/>
      </w:tblPr>
      <w:tblGrid>
        <w:gridCol w:w="2693"/>
        <w:gridCol w:w="3114"/>
        <w:gridCol w:w="1207"/>
        <w:gridCol w:w="1207"/>
        <w:gridCol w:w="709"/>
      </w:tblGrid>
      <w:tr w:rsidR="0032013E" w:rsidRPr="00CF1912" w14:paraId="03558331" w14:textId="77777777" w:rsidTr="00BF2346">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693" w:type="dxa"/>
            <w:shd w:val="clear" w:color="auto" w:fill="E36C0A" w:themeFill="accent6" w:themeFillShade="BF"/>
            <w:noWrap/>
            <w:hideMark/>
          </w:tcPr>
          <w:p w14:paraId="34F24EA9" w14:textId="77777777" w:rsidR="0032013E" w:rsidRPr="00CF1912" w:rsidRDefault="0032013E" w:rsidP="00576483">
            <w:pPr>
              <w:suppressAutoHyphens w:val="0"/>
              <w:spacing w:after="0" w:line="240" w:lineRule="auto"/>
              <w:jc w:val="center"/>
              <w:rPr>
                <w:rFonts w:ascii="Arial" w:eastAsia="Times New Roman" w:hAnsi="Arial" w:cs="Arial"/>
                <w:sz w:val="18"/>
                <w:szCs w:val="18"/>
                <w:lang w:val="es-MX" w:eastAsia="es-MX"/>
              </w:rPr>
            </w:pPr>
            <w:r w:rsidRPr="00CF1912">
              <w:rPr>
                <w:rFonts w:ascii="Arial" w:eastAsia="Times New Roman" w:hAnsi="Arial" w:cs="Arial"/>
                <w:sz w:val="18"/>
                <w:szCs w:val="18"/>
                <w:lang w:val="es-MX" w:eastAsia="es-MX"/>
              </w:rPr>
              <w:t>DETALLE DE SERVICIOS</w:t>
            </w:r>
          </w:p>
        </w:tc>
        <w:tc>
          <w:tcPr>
            <w:tcW w:w="3114" w:type="dxa"/>
            <w:shd w:val="clear" w:color="auto" w:fill="E36C0A" w:themeFill="accent6" w:themeFillShade="BF"/>
            <w:noWrap/>
            <w:hideMark/>
          </w:tcPr>
          <w:p w14:paraId="6CFF3B5C" w14:textId="77777777" w:rsidR="0032013E" w:rsidRPr="00CF1912" w:rsidRDefault="0032013E" w:rsidP="00576483">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val="es-MX" w:eastAsia="es-MX"/>
              </w:rPr>
            </w:pPr>
            <w:r w:rsidRPr="00CF1912">
              <w:rPr>
                <w:rFonts w:ascii="Arial" w:eastAsia="Times New Roman" w:hAnsi="Arial" w:cs="Arial"/>
                <w:sz w:val="18"/>
                <w:szCs w:val="18"/>
                <w:lang w:val="es-MX" w:eastAsia="es-MX"/>
              </w:rPr>
              <w:t xml:space="preserve">Vigencia                                      Salidas: </w:t>
            </w:r>
          </w:p>
        </w:tc>
        <w:tc>
          <w:tcPr>
            <w:tcW w:w="1207" w:type="dxa"/>
            <w:shd w:val="clear" w:color="auto" w:fill="E36C0A" w:themeFill="accent6" w:themeFillShade="BF"/>
          </w:tcPr>
          <w:p w14:paraId="14593079" w14:textId="77777777" w:rsidR="0032013E" w:rsidRPr="00CF1912" w:rsidRDefault="0032013E" w:rsidP="00D351EB">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val="es-MX" w:eastAsia="es-MX"/>
              </w:rPr>
            </w:pPr>
            <w:r w:rsidRPr="00CF1912">
              <w:rPr>
                <w:rFonts w:ascii="Arial" w:eastAsia="Times New Roman" w:hAnsi="Arial" w:cs="Arial"/>
                <w:bCs w:val="0"/>
                <w:sz w:val="18"/>
                <w:szCs w:val="18"/>
                <w:lang w:val="es-MX" w:eastAsia="es-MX"/>
              </w:rPr>
              <w:t>SGL</w:t>
            </w:r>
          </w:p>
        </w:tc>
        <w:tc>
          <w:tcPr>
            <w:tcW w:w="1207" w:type="dxa"/>
            <w:shd w:val="clear" w:color="auto" w:fill="E36C0A" w:themeFill="accent6" w:themeFillShade="BF"/>
          </w:tcPr>
          <w:p w14:paraId="5859EB62" w14:textId="77777777" w:rsidR="0032013E" w:rsidRPr="00CF1912" w:rsidRDefault="0032013E" w:rsidP="00D351EB">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val="es-MX" w:eastAsia="es-MX"/>
              </w:rPr>
            </w:pPr>
            <w:r w:rsidRPr="00CF1912">
              <w:rPr>
                <w:rFonts w:ascii="Arial" w:eastAsia="Times New Roman" w:hAnsi="Arial" w:cs="Arial"/>
                <w:bCs w:val="0"/>
                <w:sz w:val="18"/>
                <w:szCs w:val="18"/>
                <w:lang w:val="es-MX" w:eastAsia="es-MX"/>
              </w:rPr>
              <w:t>DBL</w:t>
            </w:r>
          </w:p>
        </w:tc>
        <w:tc>
          <w:tcPr>
            <w:tcW w:w="709" w:type="dxa"/>
            <w:shd w:val="clear" w:color="auto" w:fill="E36C0A" w:themeFill="accent6" w:themeFillShade="BF"/>
          </w:tcPr>
          <w:p w14:paraId="0D93B473" w14:textId="77777777" w:rsidR="0032013E" w:rsidRPr="00CF1912" w:rsidRDefault="0032013E" w:rsidP="00D351EB">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val="es-MX" w:eastAsia="es-MX"/>
              </w:rPr>
            </w:pPr>
            <w:r w:rsidRPr="00CF1912">
              <w:rPr>
                <w:rFonts w:ascii="Arial" w:eastAsia="Times New Roman" w:hAnsi="Arial" w:cs="Arial"/>
                <w:bCs w:val="0"/>
                <w:sz w:val="18"/>
                <w:szCs w:val="18"/>
                <w:lang w:val="es-MX" w:eastAsia="es-MX"/>
              </w:rPr>
              <w:t>TPL</w:t>
            </w:r>
          </w:p>
        </w:tc>
      </w:tr>
      <w:tr w:rsidR="0032013E" w:rsidRPr="00CF1912" w14:paraId="162BE8A1" w14:textId="77777777" w:rsidTr="00BF2346">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2693" w:type="dxa"/>
            <w:hideMark/>
          </w:tcPr>
          <w:p w14:paraId="6A05EBCB" w14:textId="77777777" w:rsidR="0032013E" w:rsidRPr="00CF1912" w:rsidRDefault="0032013E" w:rsidP="00576483">
            <w:pPr>
              <w:suppressAutoHyphens w:val="0"/>
              <w:spacing w:after="0" w:line="240" w:lineRule="auto"/>
              <w:jc w:val="center"/>
              <w:rPr>
                <w:rFonts w:ascii="Arial" w:eastAsia="Times New Roman" w:hAnsi="Arial" w:cs="Arial"/>
                <w:color w:val="000000"/>
                <w:sz w:val="18"/>
                <w:szCs w:val="18"/>
                <w:lang w:val="es-MX" w:eastAsia="es-MX"/>
              </w:rPr>
            </w:pPr>
            <w:r w:rsidRPr="00CF1912">
              <w:rPr>
                <w:rFonts w:ascii="Arial" w:eastAsia="Times New Roman" w:hAnsi="Arial" w:cs="Arial"/>
                <w:color w:val="000000"/>
                <w:sz w:val="18"/>
                <w:szCs w:val="18"/>
                <w:lang w:val="es-MX" w:eastAsia="es-MX"/>
              </w:rPr>
              <w:t xml:space="preserve">Noches extra en Estambul         PRIMERA ANTIGUA 4*  </w:t>
            </w:r>
            <w:r w:rsidRPr="00CF1912">
              <w:rPr>
                <w:rFonts w:ascii="Arial" w:eastAsia="Times New Roman" w:hAnsi="Arial" w:cs="Arial"/>
                <w:color w:val="FF0000"/>
                <w:sz w:val="18"/>
                <w:szCs w:val="18"/>
                <w:lang w:val="es-MX" w:eastAsia="es-MX"/>
              </w:rPr>
              <w:t>(Post Tour) P/P x noche</w:t>
            </w:r>
          </w:p>
        </w:tc>
        <w:tc>
          <w:tcPr>
            <w:tcW w:w="3114" w:type="dxa"/>
            <w:hideMark/>
          </w:tcPr>
          <w:p w14:paraId="23A98780" w14:textId="77777777" w:rsidR="0032013E" w:rsidRPr="00CF1912" w:rsidRDefault="0032013E" w:rsidP="00576483">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0000"/>
                <w:sz w:val="18"/>
                <w:szCs w:val="18"/>
                <w:lang w:val="es-MX" w:eastAsia="es-MX"/>
              </w:rPr>
            </w:pPr>
            <w:r w:rsidRPr="00CF1912">
              <w:rPr>
                <w:rFonts w:ascii="Arial" w:eastAsia="Times New Roman" w:hAnsi="Arial" w:cs="Arial"/>
                <w:bCs/>
                <w:sz w:val="18"/>
                <w:szCs w:val="18"/>
                <w:lang w:val="es-MX" w:eastAsia="es-MX"/>
              </w:rPr>
              <w:t>Enero 2025 - Marzo 2026</w:t>
            </w:r>
          </w:p>
        </w:tc>
        <w:tc>
          <w:tcPr>
            <w:tcW w:w="1207" w:type="dxa"/>
          </w:tcPr>
          <w:p w14:paraId="1F822DE6" w14:textId="77777777" w:rsidR="0032013E" w:rsidRPr="00CF1912" w:rsidRDefault="0032013E" w:rsidP="00576483">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s-MX" w:eastAsia="es-MX"/>
              </w:rPr>
            </w:pPr>
            <w:r w:rsidRPr="00CF1912">
              <w:rPr>
                <w:rFonts w:ascii="Arial" w:eastAsia="Times New Roman" w:hAnsi="Arial" w:cs="Arial"/>
                <w:bCs/>
                <w:sz w:val="18"/>
                <w:szCs w:val="18"/>
                <w:lang w:val="es-MX" w:eastAsia="es-MX"/>
              </w:rPr>
              <w:t>187 USD</w:t>
            </w:r>
          </w:p>
        </w:tc>
        <w:tc>
          <w:tcPr>
            <w:tcW w:w="1207" w:type="dxa"/>
          </w:tcPr>
          <w:p w14:paraId="084F5331" w14:textId="77777777" w:rsidR="0032013E" w:rsidRPr="00CF1912" w:rsidRDefault="0032013E" w:rsidP="00576483">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s-MX" w:eastAsia="es-MX"/>
              </w:rPr>
            </w:pPr>
            <w:r w:rsidRPr="00CF1912">
              <w:rPr>
                <w:rFonts w:ascii="Arial" w:eastAsia="Times New Roman" w:hAnsi="Arial" w:cs="Arial"/>
                <w:bCs/>
                <w:sz w:val="18"/>
                <w:szCs w:val="18"/>
                <w:lang w:val="es-MX" w:eastAsia="es-MX"/>
              </w:rPr>
              <w:t>96 USD</w:t>
            </w:r>
          </w:p>
        </w:tc>
        <w:tc>
          <w:tcPr>
            <w:tcW w:w="709" w:type="dxa"/>
          </w:tcPr>
          <w:p w14:paraId="363C286E" w14:textId="77777777" w:rsidR="0032013E" w:rsidRPr="00CF1912" w:rsidRDefault="0032013E" w:rsidP="00576483">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s-MX" w:eastAsia="es-MX"/>
              </w:rPr>
            </w:pPr>
            <w:r w:rsidRPr="00CF1912">
              <w:rPr>
                <w:rFonts w:ascii="Arial" w:eastAsia="Times New Roman" w:hAnsi="Arial" w:cs="Arial"/>
                <w:bCs/>
                <w:sz w:val="18"/>
                <w:szCs w:val="18"/>
                <w:lang w:val="es-MX" w:eastAsia="es-MX"/>
              </w:rPr>
              <w:t>96 USD</w:t>
            </w:r>
          </w:p>
        </w:tc>
      </w:tr>
    </w:tbl>
    <w:p w14:paraId="0F3CABC7" w14:textId="77777777" w:rsidR="0032013E" w:rsidRPr="00CF1912" w:rsidRDefault="0032013E" w:rsidP="0032013E">
      <w:pPr>
        <w:spacing w:after="0" w:line="240" w:lineRule="auto"/>
        <w:rPr>
          <w:rFonts w:ascii="Arial" w:eastAsia="Times New Roman" w:hAnsi="Arial" w:cs="Arial"/>
          <w:b/>
          <w:color w:val="E36C0A" w:themeColor="accent6" w:themeShade="BF"/>
          <w:sz w:val="18"/>
          <w:szCs w:val="18"/>
          <w:u w:val="single"/>
          <w:lang w:val="es-CO" w:eastAsia="es-ES"/>
        </w:rPr>
      </w:pPr>
    </w:p>
    <w:p w14:paraId="5B08B5D1" w14:textId="77777777" w:rsidR="00A62151" w:rsidRPr="00CF1912" w:rsidRDefault="00A62151"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6DEB4AB" w14:textId="77777777" w:rsidR="00A62151" w:rsidRPr="00CF1912" w:rsidRDefault="00A62151"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4DEC8B5" w14:textId="77777777" w:rsidR="00A8617A" w:rsidRPr="00CF1912"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CF1912">
        <w:rPr>
          <w:rFonts w:ascii="Arial" w:eastAsia="Times New Roman" w:hAnsi="Arial" w:cs="Arial"/>
          <w:b/>
          <w:color w:val="E36C0A" w:themeColor="accent6" w:themeShade="BF"/>
          <w:sz w:val="18"/>
          <w:szCs w:val="18"/>
          <w:u w:val="single"/>
          <w:lang w:val="es-ES_tradnl" w:eastAsia="es-ES"/>
        </w:rPr>
        <w:t>EL PRECIO INCLUYE:</w:t>
      </w:r>
    </w:p>
    <w:p w14:paraId="0AD9C6F4" w14:textId="77777777" w:rsidR="00A0233B" w:rsidRPr="00CF1912" w:rsidRDefault="00A0233B"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439429E" w14:textId="77777777" w:rsidR="00A8617A" w:rsidRPr="00CF1912" w:rsidRDefault="00A8617A" w:rsidP="00A8617A">
      <w:pPr>
        <w:pStyle w:val="Sinespaciado"/>
        <w:widowControl w:val="0"/>
        <w:numPr>
          <w:ilvl w:val="0"/>
          <w:numId w:val="11"/>
        </w:numPr>
        <w:jc w:val="both"/>
        <w:textAlignment w:val="baseline"/>
        <w:rPr>
          <w:rFonts w:ascii="Arial" w:hAnsi="Arial" w:cs="Arial"/>
          <w:b/>
          <w:i/>
          <w:sz w:val="18"/>
          <w:szCs w:val="18"/>
          <w:lang w:val="es-ES" w:eastAsia="es-ES"/>
        </w:rPr>
      </w:pPr>
      <w:r w:rsidRPr="00CF1912">
        <w:rPr>
          <w:rFonts w:ascii="Arial" w:hAnsi="Arial" w:cs="Arial"/>
          <w:sz w:val="18"/>
          <w:szCs w:val="18"/>
          <w:lang w:val="es-ES" w:eastAsia="es-ES"/>
        </w:rPr>
        <w:t xml:space="preserve">Traslados aeropuerto – hotel – aeropuerto </w:t>
      </w:r>
      <w:r w:rsidRPr="00CF1912">
        <w:rPr>
          <w:rFonts w:ascii="Arial" w:hAnsi="Arial" w:cs="Arial"/>
          <w:b/>
          <w:i/>
          <w:sz w:val="18"/>
          <w:szCs w:val="18"/>
          <w:lang w:val="es-ES" w:eastAsia="es-ES"/>
        </w:rPr>
        <w:t xml:space="preserve">en servicio regular compartido </w:t>
      </w:r>
    </w:p>
    <w:p w14:paraId="2BF42D84" w14:textId="77777777" w:rsidR="00A8617A" w:rsidRPr="00CF1912" w:rsidRDefault="00A8617A" w:rsidP="00A8617A">
      <w:pPr>
        <w:pStyle w:val="Sinespaciado"/>
        <w:widowControl w:val="0"/>
        <w:numPr>
          <w:ilvl w:val="0"/>
          <w:numId w:val="11"/>
        </w:numPr>
        <w:jc w:val="both"/>
        <w:textAlignment w:val="baseline"/>
        <w:rPr>
          <w:rFonts w:ascii="Arial" w:hAnsi="Arial" w:cs="Arial"/>
          <w:sz w:val="18"/>
          <w:szCs w:val="18"/>
          <w:lang w:val="es-ES_tradnl" w:eastAsia="es-ES"/>
        </w:rPr>
      </w:pPr>
      <w:r w:rsidRPr="00CF1912">
        <w:rPr>
          <w:rFonts w:ascii="Arial" w:hAnsi="Arial" w:cs="Arial"/>
          <w:sz w:val="18"/>
          <w:szCs w:val="18"/>
          <w:lang w:val="es-ES_tradnl" w:eastAsia="es-ES"/>
        </w:rPr>
        <w:t xml:space="preserve">3 noches de alojamiento en Estambul </w:t>
      </w:r>
      <w:r w:rsidR="00EF343B" w:rsidRPr="00CF1912">
        <w:rPr>
          <w:rFonts w:ascii="Arial" w:hAnsi="Arial" w:cs="Arial"/>
          <w:sz w:val="18"/>
          <w:szCs w:val="18"/>
          <w:lang w:val="es-MX" w:eastAsia="es-ES"/>
        </w:rPr>
        <w:t>con desayuno</w:t>
      </w:r>
    </w:p>
    <w:p w14:paraId="1D90CF48" w14:textId="77777777" w:rsidR="00A8617A" w:rsidRPr="00CF1912" w:rsidRDefault="00A8617A" w:rsidP="00A8617A">
      <w:pPr>
        <w:pStyle w:val="Sinespaciado"/>
        <w:widowControl w:val="0"/>
        <w:numPr>
          <w:ilvl w:val="0"/>
          <w:numId w:val="11"/>
        </w:numPr>
        <w:jc w:val="both"/>
        <w:textAlignment w:val="baseline"/>
        <w:rPr>
          <w:rFonts w:ascii="Arial" w:hAnsi="Arial" w:cs="Arial"/>
          <w:sz w:val="18"/>
          <w:szCs w:val="18"/>
          <w:lang w:val="es-ES_tradnl" w:eastAsia="es-ES"/>
        </w:rPr>
      </w:pPr>
      <w:r w:rsidRPr="00CF1912">
        <w:rPr>
          <w:rFonts w:ascii="Arial" w:hAnsi="Arial" w:cs="Arial"/>
          <w:sz w:val="18"/>
          <w:szCs w:val="18"/>
          <w:lang w:val="es-ES_tradnl" w:eastAsia="es-ES"/>
        </w:rPr>
        <w:t xml:space="preserve">1 noche de alojamiento en Ankara </w:t>
      </w:r>
      <w:r w:rsidR="00EF343B" w:rsidRPr="00CF1912">
        <w:rPr>
          <w:rFonts w:ascii="Arial" w:hAnsi="Arial" w:cs="Arial"/>
          <w:sz w:val="18"/>
          <w:szCs w:val="18"/>
          <w:lang w:val="es-MX" w:eastAsia="es-ES"/>
        </w:rPr>
        <w:t>con desayuno y cena</w:t>
      </w:r>
    </w:p>
    <w:p w14:paraId="7F64C36F" w14:textId="77777777" w:rsidR="00A8617A" w:rsidRPr="00CF1912" w:rsidRDefault="00A8617A" w:rsidP="00A8617A">
      <w:pPr>
        <w:pStyle w:val="Sinespaciado"/>
        <w:widowControl w:val="0"/>
        <w:numPr>
          <w:ilvl w:val="0"/>
          <w:numId w:val="11"/>
        </w:numPr>
        <w:jc w:val="both"/>
        <w:textAlignment w:val="baseline"/>
        <w:rPr>
          <w:rFonts w:ascii="Arial" w:hAnsi="Arial" w:cs="Arial"/>
          <w:sz w:val="18"/>
          <w:szCs w:val="18"/>
          <w:lang w:val="es-ES_tradnl" w:eastAsia="es-ES"/>
        </w:rPr>
      </w:pPr>
      <w:r w:rsidRPr="00CF1912">
        <w:rPr>
          <w:rFonts w:ascii="Arial" w:hAnsi="Arial" w:cs="Arial"/>
          <w:sz w:val="18"/>
          <w:szCs w:val="18"/>
          <w:lang w:val="es-ES_tradnl" w:eastAsia="es-ES"/>
        </w:rPr>
        <w:t>2 noches de alojamiento en Capadocia</w:t>
      </w:r>
      <w:r w:rsidR="00EF343B" w:rsidRPr="00CF1912">
        <w:rPr>
          <w:rFonts w:ascii="Arial" w:hAnsi="Arial" w:cs="Arial"/>
          <w:sz w:val="18"/>
          <w:szCs w:val="18"/>
          <w:lang w:val="es-ES_tradnl" w:eastAsia="es-ES"/>
        </w:rPr>
        <w:t xml:space="preserve"> </w:t>
      </w:r>
      <w:r w:rsidR="00EF343B" w:rsidRPr="00CF1912">
        <w:rPr>
          <w:rFonts w:ascii="Arial" w:hAnsi="Arial" w:cs="Arial"/>
          <w:sz w:val="18"/>
          <w:szCs w:val="18"/>
          <w:lang w:val="es-MX" w:eastAsia="es-ES"/>
        </w:rPr>
        <w:t>con desayuno y cena</w:t>
      </w:r>
    </w:p>
    <w:p w14:paraId="3FDD20AE" w14:textId="77777777" w:rsidR="00A8617A" w:rsidRPr="00CF1912" w:rsidRDefault="00A8617A" w:rsidP="6FADF588">
      <w:pPr>
        <w:pStyle w:val="Sinespaciado"/>
        <w:widowControl w:val="0"/>
        <w:numPr>
          <w:ilvl w:val="0"/>
          <w:numId w:val="11"/>
        </w:numPr>
        <w:jc w:val="both"/>
        <w:textAlignment w:val="baseline"/>
        <w:rPr>
          <w:rFonts w:ascii="Arial" w:hAnsi="Arial" w:cs="Arial"/>
          <w:sz w:val="18"/>
          <w:szCs w:val="18"/>
          <w:lang w:val="es-ES" w:eastAsia="es-ES"/>
        </w:rPr>
      </w:pPr>
      <w:r w:rsidRPr="00CF1912">
        <w:rPr>
          <w:rFonts w:ascii="Arial" w:hAnsi="Arial" w:cs="Arial"/>
          <w:sz w:val="18"/>
          <w:szCs w:val="18"/>
          <w:lang w:val="es-ES" w:eastAsia="es-ES"/>
        </w:rPr>
        <w:t xml:space="preserve">1 noche de alojamiento en Pamukkale </w:t>
      </w:r>
      <w:r w:rsidR="00EF343B" w:rsidRPr="00CF1912">
        <w:rPr>
          <w:rFonts w:ascii="Arial" w:hAnsi="Arial" w:cs="Arial"/>
          <w:sz w:val="18"/>
          <w:szCs w:val="18"/>
          <w:lang w:val="es-MX" w:eastAsia="es-ES"/>
        </w:rPr>
        <w:t>con desayuno y cena</w:t>
      </w:r>
    </w:p>
    <w:p w14:paraId="4861AAEC" w14:textId="77777777" w:rsidR="00A8617A" w:rsidRPr="00CF1912" w:rsidRDefault="00A8617A" w:rsidP="6FADF588">
      <w:pPr>
        <w:pStyle w:val="Sinespaciado"/>
        <w:widowControl w:val="0"/>
        <w:numPr>
          <w:ilvl w:val="0"/>
          <w:numId w:val="11"/>
        </w:numPr>
        <w:jc w:val="both"/>
        <w:textAlignment w:val="baseline"/>
        <w:rPr>
          <w:rFonts w:ascii="Arial" w:hAnsi="Arial" w:cs="Arial"/>
          <w:sz w:val="18"/>
          <w:szCs w:val="18"/>
          <w:lang w:val="es-ES" w:eastAsia="es-ES"/>
        </w:rPr>
      </w:pPr>
      <w:r w:rsidRPr="00CF1912">
        <w:rPr>
          <w:rFonts w:ascii="Arial" w:hAnsi="Arial" w:cs="Arial"/>
          <w:sz w:val="18"/>
          <w:szCs w:val="18"/>
          <w:lang w:val="es-ES" w:eastAsia="es-ES"/>
        </w:rPr>
        <w:t>1 noche de alojamiento en Esmirna</w:t>
      </w:r>
      <w:r w:rsidR="004243BB" w:rsidRPr="00CF1912">
        <w:rPr>
          <w:rFonts w:ascii="Arial" w:hAnsi="Arial" w:cs="Arial"/>
          <w:sz w:val="18"/>
          <w:szCs w:val="18"/>
          <w:lang w:val="es-ES" w:eastAsia="es-ES"/>
        </w:rPr>
        <w:t xml:space="preserve"> o Kusadasi </w:t>
      </w:r>
      <w:r w:rsidR="00EF343B" w:rsidRPr="00CF1912">
        <w:rPr>
          <w:rFonts w:ascii="Arial" w:hAnsi="Arial" w:cs="Arial"/>
          <w:sz w:val="18"/>
          <w:szCs w:val="18"/>
          <w:lang w:val="es-MX" w:eastAsia="es-ES"/>
        </w:rPr>
        <w:t>con desayuno y cena</w:t>
      </w:r>
    </w:p>
    <w:p w14:paraId="72B2DBDD" w14:textId="77777777" w:rsidR="00A8617A" w:rsidRPr="00CF1912" w:rsidRDefault="00A8617A" w:rsidP="6FADF588">
      <w:pPr>
        <w:pStyle w:val="Sinespaciado"/>
        <w:widowControl w:val="0"/>
        <w:numPr>
          <w:ilvl w:val="0"/>
          <w:numId w:val="11"/>
        </w:numPr>
        <w:jc w:val="both"/>
        <w:textAlignment w:val="baseline"/>
        <w:rPr>
          <w:rFonts w:ascii="Arial" w:hAnsi="Arial" w:cs="Arial"/>
          <w:sz w:val="18"/>
          <w:szCs w:val="18"/>
          <w:lang w:val="es-ES" w:eastAsia="es-ES"/>
        </w:rPr>
      </w:pPr>
      <w:r w:rsidRPr="00CF1912">
        <w:rPr>
          <w:rFonts w:ascii="Arial" w:hAnsi="Arial" w:cs="Arial"/>
          <w:sz w:val="18"/>
          <w:szCs w:val="18"/>
          <w:lang w:val="es-ES" w:eastAsia="es-ES"/>
        </w:rPr>
        <w:t xml:space="preserve">1 noche de alojamiento en Canakkale </w:t>
      </w:r>
      <w:r w:rsidR="00EF343B" w:rsidRPr="00CF1912">
        <w:rPr>
          <w:rFonts w:ascii="Arial" w:hAnsi="Arial" w:cs="Arial"/>
          <w:sz w:val="18"/>
          <w:szCs w:val="18"/>
          <w:lang w:val="es-MX" w:eastAsia="es-ES"/>
        </w:rPr>
        <w:t>con desayuno y cena</w:t>
      </w:r>
    </w:p>
    <w:p w14:paraId="7C6BE769" w14:textId="77777777" w:rsidR="00A8617A" w:rsidRPr="00CF1912" w:rsidRDefault="00A8617A" w:rsidP="00A8617A">
      <w:pPr>
        <w:pStyle w:val="Sinespaciado"/>
        <w:widowControl w:val="0"/>
        <w:numPr>
          <w:ilvl w:val="0"/>
          <w:numId w:val="11"/>
        </w:numPr>
        <w:jc w:val="both"/>
        <w:textAlignment w:val="baseline"/>
        <w:rPr>
          <w:rFonts w:ascii="Arial" w:hAnsi="Arial" w:cs="Arial"/>
          <w:b/>
          <w:i/>
          <w:sz w:val="18"/>
          <w:szCs w:val="18"/>
          <w:lang w:val="es-ES_tradnl" w:eastAsia="es-ES"/>
        </w:rPr>
      </w:pPr>
      <w:r w:rsidRPr="00CF1912">
        <w:rPr>
          <w:rFonts w:ascii="Arial" w:hAnsi="Arial" w:cs="Arial"/>
          <w:sz w:val="18"/>
          <w:szCs w:val="18"/>
          <w:lang w:val="es-ES_tradnl" w:eastAsia="es-ES"/>
        </w:rPr>
        <w:t>9 desayunos y 6 cenas</w:t>
      </w:r>
      <w:r w:rsidRPr="00CF1912">
        <w:rPr>
          <w:rFonts w:ascii="Arial" w:hAnsi="Arial" w:cs="Arial"/>
          <w:sz w:val="18"/>
          <w:szCs w:val="18"/>
          <w:lang w:val="es-ES" w:eastAsia="es-ES"/>
        </w:rPr>
        <w:t xml:space="preserve"> </w:t>
      </w:r>
      <w:r w:rsidRPr="00CF1912">
        <w:rPr>
          <w:rFonts w:ascii="Arial" w:hAnsi="Arial" w:cs="Arial"/>
          <w:b/>
          <w:i/>
          <w:sz w:val="18"/>
          <w:szCs w:val="18"/>
          <w:lang w:val="es-ES" w:eastAsia="es-ES"/>
        </w:rPr>
        <w:t xml:space="preserve">(no incluye bebidas) </w:t>
      </w:r>
    </w:p>
    <w:p w14:paraId="798C14CF" w14:textId="77777777" w:rsidR="00A8617A" w:rsidRPr="00CF1912" w:rsidRDefault="00EF343B" w:rsidP="00A8617A">
      <w:pPr>
        <w:pStyle w:val="Sinespaciado"/>
        <w:widowControl w:val="0"/>
        <w:numPr>
          <w:ilvl w:val="0"/>
          <w:numId w:val="11"/>
        </w:numPr>
        <w:jc w:val="both"/>
        <w:textAlignment w:val="baseline"/>
        <w:rPr>
          <w:rFonts w:ascii="Arial" w:hAnsi="Arial" w:cs="Arial"/>
          <w:sz w:val="18"/>
          <w:szCs w:val="18"/>
          <w:lang w:val="es-ES" w:eastAsia="es-ES"/>
        </w:rPr>
      </w:pPr>
      <w:r w:rsidRPr="00CF1912">
        <w:rPr>
          <w:rFonts w:ascii="Arial" w:hAnsi="Arial" w:cs="Arial"/>
          <w:sz w:val="18"/>
          <w:szCs w:val="18"/>
          <w:lang w:val="es-ES" w:eastAsia="es-ES"/>
        </w:rPr>
        <w:t>Traslados en regular con asistente</w:t>
      </w:r>
      <w:r w:rsidR="00A8617A" w:rsidRPr="00CF1912">
        <w:rPr>
          <w:rFonts w:ascii="Arial" w:hAnsi="Arial" w:cs="Arial"/>
          <w:sz w:val="18"/>
          <w:szCs w:val="18"/>
          <w:lang w:val="es-ES" w:eastAsia="es-ES"/>
        </w:rPr>
        <w:t xml:space="preserve"> de habla hispana</w:t>
      </w:r>
      <w:r w:rsidRPr="00CF1912">
        <w:rPr>
          <w:rFonts w:ascii="Arial" w:hAnsi="Arial" w:cs="Arial"/>
          <w:sz w:val="18"/>
          <w:szCs w:val="18"/>
          <w:lang w:val="es-ES" w:eastAsia="es-ES"/>
        </w:rPr>
        <w:t xml:space="preserve"> </w:t>
      </w:r>
      <w:r w:rsidRPr="00CF1912">
        <w:rPr>
          <w:rFonts w:ascii="Arial" w:hAnsi="Arial" w:cs="Arial"/>
          <w:sz w:val="18"/>
          <w:szCs w:val="18"/>
          <w:lang w:val="es-MX" w:eastAsia="es-ES"/>
        </w:rPr>
        <w:t>o inglés</w:t>
      </w:r>
    </w:p>
    <w:p w14:paraId="4BD79423" w14:textId="77777777" w:rsidR="00EF343B" w:rsidRPr="00CF1912" w:rsidRDefault="00EF343B" w:rsidP="00EF343B">
      <w:pPr>
        <w:pStyle w:val="Prrafodelista"/>
        <w:widowControl w:val="0"/>
        <w:numPr>
          <w:ilvl w:val="0"/>
          <w:numId w:val="11"/>
        </w:numPr>
        <w:suppressAutoHyphens w:val="0"/>
        <w:autoSpaceDE w:val="0"/>
        <w:autoSpaceDN w:val="0"/>
        <w:spacing w:after="0" w:line="240" w:lineRule="auto"/>
        <w:jc w:val="both"/>
        <w:rPr>
          <w:rFonts w:ascii="Arial" w:hAnsi="Arial" w:cs="Arial"/>
          <w:sz w:val="18"/>
          <w:szCs w:val="18"/>
          <w:lang w:val="es-MX" w:eastAsia="es-ES"/>
        </w:rPr>
      </w:pPr>
      <w:r w:rsidRPr="00CF1912">
        <w:rPr>
          <w:rFonts w:ascii="Arial" w:hAnsi="Arial" w:cs="Arial"/>
          <w:sz w:val="18"/>
          <w:szCs w:val="18"/>
          <w:lang w:val="es-MX" w:eastAsia="es-ES"/>
        </w:rPr>
        <w:t>Guía local de habla hispana para todas las visitas indicadas en el programa</w:t>
      </w:r>
    </w:p>
    <w:p w14:paraId="3B8CE118" w14:textId="77777777" w:rsidR="002E0BEB" w:rsidRPr="00CF1912" w:rsidRDefault="002E0BEB" w:rsidP="00A8617A">
      <w:pPr>
        <w:pStyle w:val="Sinespaciado"/>
        <w:widowControl w:val="0"/>
        <w:numPr>
          <w:ilvl w:val="0"/>
          <w:numId w:val="11"/>
        </w:numPr>
        <w:jc w:val="both"/>
        <w:textAlignment w:val="baseline"/>
        <w:rPr>
          <w:rFonts w:ascii="Arial" w:hAnsi="Arial" w:cs="Arial"/>
          <w:b/>
          <w:i/>
          <w:color w:val="FF0000"/>
          <w:sz w:val="18"/>
          <w:szCs w:val="18"/>
          <w:lang w:val="es-ES" w:eastAsia="es-ES"/>
        </w:rPr>
      </w:pPr>
      <w:r w:rsidRPr="00CF1912">
        <w:rPr>
          <w:rFonts w:ascii="Arial" w:hAnsi="Arial" w:cs="Arial"/>
          <w:sz w:val="18"/>
          <w:szCs w:val="18"/>
          <w:lang w:val="es-ES" w:eastAsia="es-ES"/>
        </w:rPr>
        <w:t xml:space="preserve">Trayectos en mini bus o bus con aire acondicionado en </w:t>
      </w:r>
      <w:r w:rsidRPr="00CF1912">
        <w:rPr>
          <w:rFonts w:ascii="Arial" w:hAnsi="Arial" w:cs="Arial"/>
          <w:b/>
          <w:i/>
          <w:sz w:val="18"/>
          <w:szCs w:val="18"/>
          <w:lang w:val="es-ES" w:eastAsia="es-ES"/>
        </w:rPr>
        <w:t xml:space="preserve">función al </w:t>
      </w:r>
      <w:r w:rsidR="00BA0CF2" w:rsidRPr="00CF1912">
        <w:rPr>
          <w:rFonts w:ascii="Arial" w:hAnsi="Arial" w:cs="Arial"/>
          <w:b/>
          <w:i/>
          <w:sz w:val="18"/>
          <w:szCs w:val="18"/>
          <w:lang w:val="es-ES" w:eastAsia="es-ES"/>
        </w:rPr>
        <w:t>número</w:t>
      </w:r>
      <w:r w:rsidRPr="00CF1912">
        <w:rPr>
          <w:rFonts w:ascii="Arial" w:hAnsi="Arial" w:cs="Arial"/>
          <w:b/>
          <w:i/>
          <w:sz w:val="18"/>
          <w:szCs w:val="18"/>
          <w:lang w:val="es-ES" w:eastAsia="es-ES"/>
        </w:rPr>
        <w:t xml:space="preserve"> de pasajeros </w:t>
      </w:r>
    </w:p>
    <w:p w14:paraId="6F1D78A4" w14:textId="77777777" w:rsidR="00A8617A" w:rsidRPr="00CF1912" w:rsidRDefault="00A8617A" w:rsidP="00A8617A">
      <w:pPr>
        <w:pStyle w:val="Sinespaciado"/>
        <w:widowControl w:val="0"/>
        <w:numPr>
          <w:ilvl w:val="0"/>
          <w:numId w:val="11"/>
        </w:numPr>
        <w:jc w:val="both"/>
        <w:textAlignment w:val="baseline"/>
        <w:rPr>
          <w:rFonts w:ascii="Arial" w:hAnsi="Arial" w:cs="Arial"/>
          <w:sz w:val="18"/>
          <w:szCs w:val="18"/>
          <w:lang w:val="es-ES" w:eastAsia="es-ES"/>
        </w:rPr>
      </w:pPr>
      <w:r w:rsidRPr="00CF1912">
        <w:rPr>
          <w:rFonts w:ascii="Arial" w:hAnsi="Arial" w:cs="Arial"/>
          <w:sz w:val="18"/>
          <w:szCs w:val="18"/>
          <w:lang w:val="es-ES" w:eastAsia="es-ES"/>
        </w:rPr>
        <w:t>Entradas a los sitios de interés durante las visitas y excursiones</w:t>
      </w:r>
    </w:p>
    <w:p w14:paraId="108FB31D" w14:textId="77777777" w:rsidR="00A8617A" w:rsidRPr="00CF1912" w:rsidRDefault="00A8617A" w:rsidP="00330E6D">
      <w:pPr>
        <w:pStyle w:val="Sinespaciado"/>
        <w:widowControl w:val="0"/>
        <w:numPr>
          <w:ilvl w:val="0"/>
          <w:numId w:val="11"/>
        </w:numPr>
        <w:jc w:val="both"/>
        <w:textAlignment w:val="baseline"/>
        <w:rPr>
          <w:rFonts w:ascii="Arial" w:hAnsi="Arial" w:cs="Arial"/>
          <w:sz w:val="18"/>
          <w:szCs w:val="18"/>
          <w:lang w:val="es-ES" w:eastAsia="es-ES"/>
        </w:rPr>
      </w:pPr>
      <w:r w:rsidRPr="00CF1912">
        <w:rPr>
          <w:rFonts w:ascii="Arial" w:hAnsi="Arial" w:cs="Arial"/>
          <w:sz w:val="18"/>
          <w:szCs w:val="18"/>
          <w:lang w:val="es-ES" w:eastAsia="es-ES"/>
        </w:rPr>
        <w:t xml:space="preserve">Impuesto de habitaciones </w:t>
      </w:r>
    </w:p>
    <w:p w14:paraId="0D131E87" w14:textId="77777777" w:rsidR="00A8617A" w:rsidRPr="00CF1912" w:rsidRDefault="00A8617A" w:rsidP="00A8617A">
      <w:pPr>
        <w:pStyle w:val="Sinespaciado"/>
        <w:widowControl w:val="0"/>
        <w:numPr>
          <w:ilvl w:val="0"/>
          <w:numId w:val="11"/>
        </w:numPr>
        <w:jc w:val="both"/>
        <w:textAlignment w:val="baseline"/>
        <w:rPr>
          <w:rFonts w:ascii="Arial" w:hAnsi="Arial" w:cs="Arial"/>
          <w:sz w:val="18"/>
          <w:szCs w:val="18"/>
          <w:lang w:val="es-ES" w:eastAsia="es-ES"/>
        </w:rPr>
      </w:pPr>
      <w:r w:rsidRPr="00CF1912">
        <w:rPr>
          <w:rFonts w:ascii="Arial" w:hAnsi="Arial" w:cs="Arial"/>
          <w:sz w:val="18"/>
          <w:szCs w:val="18"/>
          <w:lang w:val="es-ES" w:eastAsia="es-ES"/>
        </w:rPr>
        <w:t>Wİ-Fİ gratuito en el bus</w:t>
      </w:r>
      <w:r w:rsidR="00330E6D" w:rsidRPr="00CF1912">
        <w:rPr>
          <w:rFonts w:ascii="Arial" w:hAnsi="Arial" w:cs="Arial"/>
          <w:sz w:val="18"/>
          <w:szCs w:val="18"/>
          <w:lang w:val="es-ES" w:eastAsia="es-ES"/>
        </w:rPr>
        <w:t xml:space="preserve"> durante el circuito </w:t>
      </w:r>
    </w:p>
    <w:p w14:paraId="350EB750" w14:textId="77777777" w:rsidR="00330E6D" w:rsidRPr="00CF1912" w:rsidRDefault="00EF343B" w:rsidP="00A8617A">
      <w:pPr>
        <w:pStyle w:val="Sinespaciado"/>
        <w:widowControl w:val="0"/>
        <w:numPr>
          <w:ilvl w:val="0"/>
          <w:numId w:val="11"/>
        </w:numPr>
        <w:jc w:val="both"/>
        <w:textAlignment w:val="baseline"/>
        <w:rPr>
          <w:rFonts w:ascii="Arial" w:hAnsi="Arial" w:cs="Arial"/>
          <w:sz w:val="18"/>
          <w:szCs w:val="18"/>
          <w:lang w:val="es-ES" w:eastAsia="es-ES"/>
        </w:rPr>
      </w:pPr>
      <w:r w:rsidRPr="00CF1912">
        <w:rPr>
          <w:rFonts w:ascii="Arial" w:hAnsi="Arial" w:cs="Arial"/>
          <w:sz w:val="18"/>
          <w:szCs w:val="18"/>
          <w:lang w:val="es-ES" w:eastAsia="es-ES"/>
        </w:rPr>
        <w:t xml:space="preserve">1 </w:t>
      </w:r>
      <w:r w:rsidR="00330E6D" w:rsidRPr="00CF1912">
        <w:rPr>
          <w:rFonts w:ascii="Arial" w:hAnsi="Arial" w:cs="Arial"/>
          <w:sz w:val="18"/>
          <w:szCs w:val="18"/>
          <w:lang w:val="es-ES" w:eastAsia="es-ES"/>
        </w:rPr>
        <w:t>Botella de agua en el bus</w:t>
      </w:r>
    </w:p>
    <w:p w14:paraId="405276A7" w14:textId="77777777" w:rsidR="00A8617A" w:rsidRPr="00CF1912" w:rsidRDefault="00A8617A" w:rsidP="00A8617A">
      <w:pPr>
        <w:pStyle w:val="Sinespaciado"/>
        <w:widowControl w:val="0"/>
        <w:numPr>
          <w:ilvl w:val="0"/>
          <w:numId w:val="11"/>
        </w:numPr>
        <w:jc w:val="both"/>
        <w:textAlignment w:val="baseline"/>
        <w:rPr>
          <w:rFonts w:ascii="Arial" w:hAnsi="Arial" w:cs="Arial"/>
          <w:b/>
          <w:i/>
          <w:sz w:val="18"/>
          <w:szCs w:val="18"/>
          <w:lang w:val="es-ES" w:eastAsia="es-ES"/>
        </w:rPr>
      </w:pPr>
      <w:r w:rsidRPr="00CF1912">
        <w:rPr>
          <w:rFonts w:ascii="Arial" w:hAnsi="Arial" w:cs="Arial"/>
          <w:b/>
          <w:i/>
          <w:sz w:val="18"/>
          <w:szCs w:val="18"/>
          <w:lang w:val="es-ES" w:eastAsia="es-ES"/>
        </w:rPr>
        <w:t xml:space="preserve">Seguro de viaje </w:t>
      </w:r>
    </w:p>
    <w:p w14:paraId="69447E14" w14:textId="77777777" w:rsidR="00A8617A" w:rsidRPr="00CF1912" w:rsidRDefault="00A8617A" w:rsidP="00A8617A">
      <w:pPr>
        <w:pStyle w:val="Sinespaciado"/>
        <w:widowControl w:val="0"/>
        <w:numPr>
          <w:ilvl w:val="0"/>
          <w:numId w:val="11"/>
        </w:numPr>
        <w:jc w:val="both"/>
        <w:textAlignment w:val="baseline"/>
        <w:rPr>
          <w:rFonts w:ascii="Arial" w:hAnsi="Arial" w:cs="Arial"/>
          <w:b/>
          <w:color w:val="FF0000"/>
          <w:sz w:val="18"/>
          <w:szCs w:val="18"/>
          <w:u w:val="single"/>
          <w:lang w:val="es-ES_tradnl" w:eastAsia="es-ES"/>
        </w:rPr>
      </w:pPr>
      <w:r w:rsidRPr="00CF1912">
        <w:rPr>
          <w:rFonts w:ascii="Arial" w:hAnsi="Arial" w:cs="Arial"/>
          <w:sz w:val="18"/>
          <w:szCs w:val="18"/>
          <w:lang w:val="es-ES" w:eastAsia="es-ES"/>
        </w:rPr>
        <w:t>Asistencia en español 24 hrs.</w:t>
      </w:r>
    </w:p>
    <w:p w14:paraId="4B1F511A" w14:textId="77777777" w:rsidR="00A8617A" w:rsidRPr="00CF1912"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5F9C3DC" w14:textId="77777777" w:rsidR="00A40338" w:rsidRPr="00CF1912" w:rsidRDefault="00A40338"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A879A25" w14:textId="77777777" w:rsidR="00A8617A" w:rsidRPr="00CF1912"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CF1912">
        <w:rPr>
          <w:rFonts w:ascii="Arial" w:eastAsia="Times New Roman" w:hAnsi="Arial" w:cs="Arial"/>
          <w:b/>
          <w:color w:val="E36C0A" w:themeColor="accent6" w:themeShade="BF"/>
          <w:sz w:val="18"/>
          <w:szCs w:val="18"/>
          <w:u w:val="single"/>
          <w:lang w:val="es-ES_tradnl" w:eastAsia="es-ES"/>
        </w:rPr>
        <w:t xml:space="preserve">EL PRECIO NO INCLUYE: </w:t>
      </w:r>
    </w:p>
    <w:p w14:paraId="5023141B" w14:textId="77777777" w:rsidR="00A8617A" w:rsidRPr="00CF1912" w:rsidRDefault="00A8617A" w:rsidP="00A8617A">
      <w:pPr>
        <w:pStyle w:val="Sinespaciado"/>
        <w:widowControl w:val="0"/>
        <w:ind w:left="360"/>
        <w:jc w:val="both"/>
        <w:textAlignment w:val="baseline"/>
        <w:rPr>
          <w:rFonts w:ascii="Arial" w:hAnsi="Arial" w:cs="Arial"/>
          <w:b/>
          <w:i/>
          <w:color w:val="FF0000"/>
          <w:sz w:val="18"/>
          <w:szCs w:val="18"/>
          <w:u w:val="single"/>
          <w:lang w:val="es-ES_tradnl" w:eastAsia="es-ES"/>
        </w:rPr>
      </w:pPr>
    </w:p>
    <w:p w14:paraId="1112CE67" w14:textId="77777777" w:rsidR="00176976" w:rsidRPr="00CF1912" w:rsidRDefault="00176976" w:rsidP="00A8617A">
      <w:pPr>
        <w:pStyle w:val="Sinespaciado"/>
        <w:widowControl w:val="0"/>
        <w:numPr>
          <w:ilvl w:val="0"/>
          <w:numId w:val="2"/>
        </w:numPr>
        <w:jc w:val="both"/>
        <w:textAlignment w:val="baseline"/>
        <w:rPr>
          <w:rFonts w:ascii="Arial" w:hAnsi="Arial" w:cs="Arial"/>
          <w:b/>
          <w:i/>
          <w:color w:val="FF0000"/>
          <w:sz w:val="18"/>
          <w:szCs w:val="18"/>
          <w:lang w:val="es-ES_tradnl" w:eastAsia="es-ES"/>
        </w:rPr>
      </w:pPr>
      <w:r w:rsidRPr="00CF1912">
        <w:rPr>
          <w:rFonts w:ascii="Arial" w:hAnsi="Arial" w:cs="Arial"/>
          <w:b/>
          <w:i/>
          <w:color w:val="FF0000"/>
          <w:sz w:val="18"/>
          <w:szCs w:val="18"/>
          <w:lang w:val="es-ES_tradnl" w:eastAsia="es-ES"/>
        </w:rPr>
        <w:t>IMPUESTOS TURISTICOS DE $50</w:t>
      </w:r>
      <w:r w:rsidR="00C45F22" w:rsidRPr="00CF1912">
        <w:rPr>
          <w:rFonts w:ascii="Arial" w:hAnsi="Arial" w:cs="Arial"/>
          <w:b/>
          <w:i/>
          <w:color w:val="FF0000"/>
          <w:sz w:val="18"/>
          <w:szCs w:val="18"/>
          <w:lang w:val="es-ES_tradnl" w:eastAsia="es-ES"/>
        </w:rPr>
        <w:t xml:space="preserve"> </w:t>
      </w:r>
      <w:r w:rsidRPr="00CF1912">
        <w:rPr>
          <w:rFonts w:ascii="Arial" w:hAnsi="Arial" w:cs="Arial"/>
          <w:b/>
          <w:i/>
          <w:color w:val="FF0000"/>
          <w:sz w:val="18"/>
          <w:szCs w:val="18"/>
          <w:lang w:val="es-ES_tradnl" w:eastAsia="es-ES"/>
        </w:rPr>
        <w:t>USD POR PERSONA (pago obligatorio en destino a la llegada)</w:t>
      </w:r>
    </w:p>
    <w:p w14:paraId="7B8C8628" w14:textId="77777777" w:rsidR="00176976" w:rsidRPr="00CF1912" w:rsidRDefault="00176976" w:rsidP="00176976">
      <w:pPr>
        <w:pStyle w:val="Sinespaciado"/>
        <w:widowControl w:val="0"/>
        <w:numPr>
          <w:ilvl w:val="0"/>
          <w:numId w:val="2"/>
        </w:numPr>
        <w:jc w:val="both"/>
        <w:textAlignment w:val="baseline"/>
        <w:rPr>
          <w:rFonts w:ascii="Arial" w:hAnsi="Arial" w:cs="Arial"/>
          <w:sz w:val="18"/>
          <w:szCs w:val="18"/>
          <w:lang w:val="es-ES_tradnl" w:eastAsia="es-ES"/>
        </w:rPr>
      </w:pPr>
      <w:r w:rsidRPr="00CF1912">
        <w:rPr>
          <w:rFonts w:ascii="Arial" w:hAnsi="Arial" w:cs="Arial"/>
          <w:sz w:val="18"/>
          <w:szCs w:val="18"/>
          <w:lang w:val="es-ES_tradnl" w:eastAsia="es-ES"/>
        </w:rPr>
        <w:t>Boleto de avión México – Estambul – México</w:t>
      </w:r>
    </w:p>
    <w:p w14:paraId="21FCC862" w14:textId="77777777" w:rsidR="00A8617A" w:rsidRPr="00CF1912" w:rsidRDefault="00A8617A" w:rsidP="00A8617A">
      <w:pPr>
        <w:pStyle w:val="Sinespaciado"/>
        <w:widowControl w:val="0"/>
        <w:numPr>
          <w:ilvl w:val="0"/>
          <w:numId w:val="2"/>
        </w:numPr>
        <w:jc w:val="both"/>
        <w:textAlignment w:val="baseline"/>
        <w:rPr>
          <w:rFonts w:ascii="Arial" w:hAnsi="Arial" w:cs="Arial"/>
          <w:sz w:val="18"/>
          <w:szCs w:val="18"/>
          <w:lang w:val="es-ES_tradnl" w:eastAsia="es-ES"/>
        </w:rPr>
      </w:pPr>
      <w:r w:rsidRPr="00CF1912">
        <w:rPr>
          <w:rFonts w:ascii="Arial" w:eastAsia="Georgia" w:hAnsi="Arial" w:cs="Arial"/>
          <w:b/>
          <w:color w:val="000000"/>
          <w:sz w:val="18"/>
          <w:szCs w:val="18"/>
          <w:lang w:val="es-ES"/>
        </w:rPr>
        <w:t>Bebidas</w:t>
      </w:r>
      <w:r w:rsidRPr="00CF1912">
        <w:rPr>
          <w:rFonts w:ascii="Arial" w:eastAsia="Georgia" w:hAnsi="Arial" w:cs="Arial"/>
          <w:color w:val="000000"/>
          <w:sz w:val="18"/>
          <w:szCs w:val="18"/>
          <w:lang w:val="es-ES"/>
        </w:rPr>
        <w:t xml:space="preserve"> durante comidas y cenas  </w:t>
      </w:r>
    </w:p>
    <w:p w14:paraId="099D8C69" w14:textId="77777777" w:rsidR="00EF343B" w:rsidRPr="00CF1912" w:rsidRDefault="00EF343B" w:rsidP="00EF343B">
      <w:pPr>
        <w:pStyle w:val="Prrafodelista"/>
        <w:widowControl w:val="0"/>
        <w:numPr>
          <w:ilvl w:val="0"/>
          <w:numId w:val="2"/>
        </w:numPr>
        <w:suppressAutoHyphens w:val="0"/>
        <w:autoSpaceDE w:val="0"/>
        <w:autoSpaceDN w:val="0"/>
        <w:spacing w:after="0" w:line="240" w:lineRule="auto"/>
        <w:jc w:val="both"/>
        <w:rPr>
          <w:rFonts w:ascii="Arial" w:hAnsi="Arial" w:cs="Arial"/>
          <w:sz w:val="18"/>
          <w:szCs w:val="18"/>
          <w:lang w:val="es-MX" w:eastAsia="es-ES"/>
        </w:rPr>
      </w:pPr>
      <w:r w:rsidRPr="00CF1912">
        <w:rPr>
          <w:rFonts w:ascii="Arial" w:hAnsi="Arial" w:cs="Arial"/>
          <w:sz w:val="18"/>
          <w:szCs w:val="18"/>
          <w:lang w:val="es-MX" w:eastAsia="es-ES"/>
        </w:rPr>
        <w:t xml:space="preserve">Gastos personales y extras </w:t>
      </w:r>
    </w:p>
    <w:p w14:paraId="7C1A9AA8" w14:textId="77777777" w:rsidR="00CB17EF" w:rsidRPr="00CF1912" w:rsidRDefault="00CB17EF" w:rsidP="00EF343B">
      <w:pPr>
        <w:pStyle w:val="Prrafodelista"/>
        <w:widowControl w:val="0"/>
        <w:numPr>
          <w:ilvl w:val="0"/>
          <w:numId w:val="2"/>
        </w:numPr>
        <w:suppressAutoHyphens w:val="0"/>
        <w:autoSpaceDE w:val="0"/>
        <w:autoSpaceDN w:val="0"/>
        <w:spacing w:after="0" w:line="240" w:lineRule="auto"/>
        <w:jc w:val="both"/>
        <w:rPr>
          <w:rFonts w:ascii="Arial" w:hAnsi="Arial" w:cs="Arial"/>
          <w:sz w:val="18"/>
          <w:szCs w:val="18"/>
          <w:lang w:val="es-MX" w:eastAsia="es-ES"/>
        </w:rPr>
      </w:pPr>
      <w:r w:rsidRPr="00CF1912">
        <w:rPr>
          <w:rFonts w:ascii="Arial" w:hAnsi="Arial" w:cs="Arial"/>
          <w:sz w:val="18"/>
          <w:szCs w:val="18"/>
          <w:lang w:val="es-MX" w:eastAsia="es-ES"/>
        </w:rPr>
        <w:t>Excursiones opcionales</w:t>
      </w:r>
    </w:p>
    <w:p w14:paraId="7A0EE335" w14:textId="77777777" w:rsidR="00176976" w:rsidRPr="00CF1912" w:rsidRDefault="00176976" w:rsidP="6FADF588">
      <w:pPr>
        <w:pStyle w:val="Prrafodelista"/>
        <w:widowControl w:val="0"/>
        <w:numPr>
          <w:ilvl w:val="0"/>
          <w:numId w:val="2"/>
        </w:numPr>
        <w:suppressAutoHyphens w:val="0"/>
        <w:autoSpaceDE w:val="0"/>
        <w:autoSpaceDN w:val="0"/>
        <w:spacing w:after="0" w:line="240" w:lineRule="auto"/>
        <w:jc w:val="both"/>
        <w:rPr>
          <w:rFonts w:ascii="Arial" w:eastAsia="Times New Roman" w:hAnsi="Arial" w:cs="Arial"/>
          <w:sz w:val="18"/>
          <w:szCs w:val="18"/>
          <w:lang w:eastAsia="es-ES"/>
        </w:rPr>
      </w:pPr>
      <w:r w:rsidRPr="00CF1912">
        <w:rPr>
          <w:rFonts w:ascii="Arial" w:eastAsia="Times New Roman" w:hAnsi="Arial" w:cs="Arial"/>
          <w:sz w:val="18"/>
          <w:szCs w:val="18"/>
          <w:lang w:eastAsia="es-ES"/>
        </w:rPr>
        <w:t>Propinas a guías y choferes de $5 y $10 usd por persona por día</w:t>
      </w:r>
      <w:r w:rsidR="00CB17EF" w:rsidRPr="00CF1912">
        <w:rPr>
          <w:rFonts w:ascii="Arial" w:eastAsia="Times New Roman" w:hAnsi="Arial" w:cs="Arial"/>
          <w:sz w:val="18"/>
          <w:szCs w:val="18"/>
          <w:lang w:eastAsia="es-ES"/>
        </w:rPr>
        <w:t xml:space="preserve"> por persona</w:t>
      </w:r>
    </w:p>
    <w:p w14:paraId="1F3B1409" w14:textId="77777777" w:rsidR="0028652A" w:rsidRPr="00CF1912" w:rsidRDefault="0028652A" w:rsidP="0028652A">
      <w:pPr>
        <w:widowControl w:val="0"/>
        <w:suppressAutoHyphens w:val="0"/>
        <w:autoSpaceDE w:val="0"/>
        <w:autoSpaceDN w:val="0"/>
        <w:spacing w:after="0" w:line="240" w:lineRule="auto"/>
        <w:ind w:left="360"/>
        <w:jc w:val="both"/>
        <w:rPr>
          <w:rFonts w:ascii="Arial" w:eastAsia="Times New Roman" w:hAnsi="Arial" w:cs="Arial"/>
          <w:b/>
          <w:i/>
          <w:sz w:val="18"/>
          <w:szCs w:val="18"/>
          <w:lang w:val="es-ES_tradnl" w:eastAsia="es-ES"/>
        </w:rPr>
      </w:pPr>
    </w:p>
    <w:p w14:paraId="562C75D1" w14:textId="77777777" w:rsidR="007C13EF" w:rsidRPr="00CF1912" w:rsidRDefault="007C13EF" w:rsidP="00A8617A">
      <w:pPr>
        <w:spacing w:after="0" w:line="1" w:lineRule="atLeast"/>
        <w:ind w:left="720"/>
        <w:textAlignment w:val="top"/>
        <w:outlineLvl w:val="0"/>
        <w:rPr>
          <w:rFonts w:ascii="Arial" w:eastAsia="Georgia" w:hAnsi="Arial" w:cs="Arial"/>
          <w:color w:val="000000"/>
          <w:sz w:val="18"/>
          <w:szCs w:val="18"/>
        </w:rPr>
      </w:pPr>
    </w:p>
    <w:p w14:paraId="1E9211A3" w14:textId="77777777" w:rsidR="00411C40" w:rsidRPr="00CF1912" w:rsidRDefault="004E5848" w:rsidP="00411C40">
      <w:pPr>
        <w:spacing w:after="0" w:line="240" w:lineRule="auto"/>
        <w:rPr>
          <w:rFonts w:ascii="Arial" w:eastAsia="Times New Roman" w:hAnsi="Arial" w:cs="Arial"/>
          <w:b/>
          <w:color w:val="E36C0A" w:themeColor="accent6" w:themeShade="BF"/>
          <w:sz w:val="18"/>
          <w:szCs w:val="18"/>
          <w:u w:val="single"/>
          <w:lang w:val="es-ES_tradnl" w:eastAsia="es-ES"/>
        </w:rPr>
      </w:pPr>
      <w:r w:rsidRPr="00CF1912">
        <w:rPr>
          <w:rFonts w:ascii="Arial" w:eastAsia="Times New Roman" w:hAnsi="Arial" w:cs="Arial"/>
          <w:b/>
          <w:color w:val="E36C0A" w:themeColor="accent6" w:themeShade="BF"/>
          <w:sz w:val="18"/>
          <w:szCs w:val="18"/>
          <w:u w:val="single"/>
          <w:lang w:val="es-ES_tradnl" w:eastAsia="es-ES"/>
        </w:rPr>
        <w:t>NOTAS IMPORTANTES:</w:t>
      </w:r>
    </w:p>
    <w:p w14:paraId="664355AD" w14:textId="77777777" w:rsidR="004E5848" w:rsidRPr="00CF1912" w:rsidRDefault="004E5848" w:rsidP="004E5848">
      <w:pPr>
        <w:pStyle w:val="Sinespaciado"/>
        <w:widowControl w:val="0"/>
        <w:jc w:val="both"/>
        <w:textAlignment w:val="baseline"/>
        <w:rPr>
          <w:rFonts w:ascii="Arial" w:hAnsi="Arial" w:cs="Arial"/>
          <w:color w:val="FF0000"/>
          <w:sz w:val="18"/>
          <w:szCs w:val="18"/>
          <w:lang w:val="es-ES_tradnl" w:eastAsia="es-ES"/>
        </w:rPr>
      </w:pPr>
    </w:p>
    <w:p w14:paraId="4854229C" w14:textId="77777777" w:rsidR="00803FB3" w:rsidRPr="0051588C" w:rsidRDefault="00E07621" w:rsidP="00E07621">
      <w:pPr>
        <w:pStyle w:val="Prrafodelista"/>
        <w:numPr>
          <w:ilvl w:val="0"/>
          <w:numId w:val="12"/>
        </w:numPr>
        <w:suppressAutoHyphens w:val="0"/>
        <w:autoSpaceDE w:val="0"/>
        <w:autoSpaceDN w:val="0"/>
        <w:adjustRightInd w:val="0"/>
        <w:spacing w:after="6" w:line="240" w:lineRule="auto"/>
        <w:jc w:val="both"/>
        <w:rPr>
          <w:rFonts w:ascii="Arial" w:eastAsia="Times New Roman" w:hAnsi="Arial" w:cs="Arial"/>
          <w:b/>
          <w:sz w:val="18"/>
          <w:szCs w:val="18"/>
          <w:lang w:eastAsia="es-ES"/>
        </w:rPr>
      </w:pPr>
      <w:r w:rsidRPr="0051588C">
        <w:rPr>
          <w:rFonts w:ascii="Arial" w:eastAsia="Times New Roman" w:hAnsi="Arial" w:cs="Arial"/>
          <w:b/>
          <w:color w:val="FF0000"/>
          <w:sz w:val="24"/>
          <w:szCs w:val="18"/>
          <w:lang w:eastAsia="es-ES"/>
        </w:rPr>
        <w:t>*</w:t>
      </w:r>
      <w:r w:rsidRPr="0051588C">
        <w:rPr>
          <w:rFonts w:ascii="Arial" w:eastAsia="Times New Roman" w:hAnsi="Arial" w:cs="Arial"/>
          <w:b/>
          <w:color w:val="FF0000"/>
          <w:sz w:val="18"/>
          <w:szCs w:val="18"/>
          <w:lang w:eastAsia="es-ES"/>
        </w:rPr>
        <w:t>Importante</w:t>
      </w:r>
      <w:r w:rsidRPr="0051588C">
        <w:rPr>
          <w:rFonts w:ascii="Arial" w:eastAsia="Times New Roman" w:hAnsi="Arial" w:cs="Arial"/>
          <w:b/>
          <w:sz w:val="18"/>
          <w:szCs w:val="18"/>
          <w:lang w:eastAsia="es-ES"/>
        </w:rPr>
        <w:t xml:space="preserve">: salidas </w:t>
      </w:r>
      <w:r w:rsidRPr="00C35801">
        <w:rPr>
          <w:rFonts w:ascii="Arial" w:eastAsia="Times New Roman" w:hAnsi="Arial" w:cs="Arial"/>
          <w:b/>
          <w:color w:val="FF0000"/>
          <w:sz w:val="18"/>
          <w:szCs w:val="18"/>
          <w:lang w:eastAsia="es-ES"/>
        </w:rPr>
        <w:t>20, 21, 27 y 28 diciembre 2025</w:t>
      </w:r>
      <w:r w:rsidRPr="0051588C">
        <w:rPr>
          <w:rFonts w:ascii="Arial" w:eastAsia="Times New Roman" w:hAnsi="Arial" w:cs="Arial"/>
          <w:b/>
          <w:sz w:val="18"/>
          <w:szCs w:val="18"/>
          <w:lang w:eastAsia="es-ES"/>
        </w:rPr>
        <w:t xml:space="preserve">, tienen suplemento adicional por navidad y año nuevo que van desde los $100 usd por persona dependiendo la categoría de alojamiento. Quedan exentas de la venta libre y están sujetas a disponibilidad. </w:t>
      </w:r>
      <w:r w:rsidR="00F22A9C" w:rsidRPr="0051588C">
        <w:rPr>
          <w:rFonts w:ascii="Arial" w:eastAsia="Times New Roman" w:hAnsi="Arial" w:cs="Arial"/>
          <w:b/>
          <w:sz w:val="18"/>
          <w:szCs w:val="18"/>
          <w:lang w:eastAsia="es-ES"/>
        </w:rPr>
        <w:t>C</w:t>
      </w:r>
      <w:r w:rsidRPr="0051588C">
        <w:rPr>
          <w:rFonts w:ascii="Arial" w:eastAsia="Times New Roman" w:hAnsi="Arial" w:cs="Arial"/>
          <w:b/>
          <w:sz w:val="18"/>
          <w:szCs w:val="18"/>
          <w:lang w:eastAsia="es-ES"/>
        </w:rPr>
        <w:t>orroborar costo final con el equipo de reservaciones.</w:t>
      </w:r>
    </w:p>
    <w:p w14:paraId="1FA8AAAF" w14:textId="77777777" w:rsidR="00FA627F" w:rsidRPr="00CF1912" w:rsidRDefault="00FA627F" w:rsidP="6FADF588">
      <w:pPr>
        <w:pStyle w:val="Prrafodelista"/>
        <w:numPr>
          <w:ilvl w:val="0"/>
          <w:numId w:val="12"/>
        </w:numPr>
        <w:suppressAutoHyphens w:val="0"/>
        <w:autoSpaceDE w:val="0"/>
        <w:autoSpaceDN w:val="0"/>
        <w:adjustRightInd w:val="0"/>
        <w:spacing w:after="6" w:line="240" w:lineRule="auto"/>
        <w:rPr>
          <w:rFonts w:ascii="Arial" w:eastAsia="Times New Roman" w:hAnsi="Arial" w:cs="Arial"/>
          <w:b/>
          <w:sz w:val="18"/>
          <w:szCs w:val="18"/>
          <w:lang w:eastAsia="es-ES"/>
        </w:rPr>
      </w:pPr>
      <w:r w:rsidRPr="00CF1912">
        <w:rPr>
          <w:rFonts w:ascii="Arial" w:eastAsia="Times New Roman" w:hAnsi="Arial" w:cs="Arial"/>
          <w:b/>
          <w:sz w:val="18"/>
          <w:szCs w:val="18"/>
          <w:lang w:eastAsia="es-ES"/>
        </w:rPr>
        <w:t xml:space="preserve">Para las llegadas o salidas en horario nocturno de los aeropuertos de Estambul (IST y SAW) entre las 23:00 horas a las 06:00 horas aplica un suplemento de </w:t>
      </w:r>
      <w:r w:rsidRPr="00CF1912">
        <w:rPr>
          <w:rFonts w:ascii="Arial" w:eastAsia="Times New Roman" w:hAnsi="Arial" w:cs="Arial"/>
          <w:b/>
          <w:bCs/>
          <w:i/>
          <w:iCs/>
          <w:color w:val="FF0000"/>
          <w:sz w:val="18"/>
          <w:szCs w:val="18"/>
          <w:lang w:eastAsia="es-ES"/>
        </w:rPr>
        <w:t>$14 usd</w:t>
      </w:r>
      <w:r w:rsidRPr="00CF1912">
        <w:rPr>
          <w:rFonts w:ascii="Arial" w:eastAsia="Times New Roman" w:hAnsi="Arial" w:cs="Arial"/>
          <w:b/>
          <w:color w:val="FF0000"/>
          <w:sz w:val="18"/>
          <w:szCs w:val="18"/>
          <w:lang w:eastAsia="es-ES"/>
        </w:rPr>
        <w:t xml:space="preserve"> </w:t>
      </w:r>
      <w:r w:rsidRPr="00024CF5">
        <w:rPr>
          <w:rFonts w:ascii="Arial" w:eastAsia="Times New Roman" w:hAnsi="Arial" w:cs="Arial"/>
          <w:b/>
          <w:color w:val="FF0000"/>
          <w:sz w:val="18"/>
          <w:szCs w:val="18"/>
          <w:u w:val="single"/>
          <w:lang w:eastAsia="es-ES"/>
        </w:rPr>
        <w:t>por</w:t>
      </w:r>
      <w:r w:rsidRPr="00024CF5">
        <w:rPr>
          <w:rFonts w:ascii="Arial" w:eastAsia="Times New Roman" w:hAnsi="Arial" w:cs="Arial"/>
          <w:b/>
          <w:sz w:val="18"/>
          <w:szCs w:val="18"/>
          <w:u w:val="single"/>
          <w:lang w:eastAsia="es-ES"/>
        </w:rPr>
        <w:t xml:space="preserve"> persona</w:t>
      </w:r>
      <w:r w:rsidRPr="00CF1912">
        <w:rPr>
          <w:rFonts w:ascii="Arial" w:eastAsia="Times New Roman" w:hAnsi="Arial" w:cs="Arial"/>
          <w:b/>
          <w:sz w:val="18"/>
          <w:szCs w:val="18"/>
          <w:lang w:eastAsia="es-ES"/>
        </w:rPr>
        <w:t xml:space="preserve">. </w:t>
      </w:r>
    </w:p>
    <w:p w14:paraId="0F896924" w14:textId="77777777" w:rsidR="00FA627F" w:rsidRPr="00CF1912" w:rsidRDefault="00FA627F" w:rsidP="6FADF588">
      <w:pPr>
        <w:pStyle w:val="Prrafodelista"/>
        <w:numPr>
          <w:ilvl w:val="0"/>
          <w:numId w:val="12"/>
        </w:numPr>
        <w:suppressAutoHyphens w:val="0"/>
        <w:autoSpaceDE w:val="0"/>
        <w:autoSpaceDN w:val="0"/>
        <w:adjustRightInd w:val="0"/>
        <w:spacing w:after="0" w:line="240" w:lineRule="auto"/>
        <w:rPr>
          <w:rFonts w:ascii="Arial" w:eastAsia="Times New Roman" w:hAnsi="Arial" w:cs="Arial"/>
          <w:b/>
          <w:sz w:val="18"/>
          <w:szCs w:val="18"/>
          <w:lang w:eastAsia="es-ES"/>
        </w:rPr>
      </w:pPr>
      <w:r w:rsidRPr="00CF1912">
        <w:rPr>
          <w:rFonts w:ascii="Arial" w:eastAsia="Times New Roman" w:hAnsi="Arial" w:cs="Arial"/>
          <w:b/>
          <w:sz w:val="18"/>
          <w:szCs w:val="18"/>
          <w:lang w:eastAsia="es-ES"/>
        </w:rPr>
        <w:t xml:space="preserve">Para traslados al aeropuerto de Sabiha Gohcen, aplica un suplemento de </w:t>
      </w:r>
      <w:r w:rsidRPr="00CF1912">
        <w:rPr>
          <w:rFonts w:ascii="Arial" w:eastAsia="Times New Roman" w:hAnsi="Arial" w:cs="Arial"/>
          <w:b/>
          <w:bCs/>
          <w:i/>
          <w:iCs/>
          <w:color w:val="FF0000"/>
          <w:sz w:val="18"/>
          <w:szCs w:val="18"/>
          <w:lang w:eastAsia="es-ES"/>
        </w:rPr>
        <w:t xml:space="preserve">$21 </w:t>
      </w:r>
      <w:r w:rsidR="00F2786F" w:rsidRPr="00CF1912">
        <w:rPr>
          <w:rFonts w:ascii="Arial" w:eastAsia="Times New Roman" w:hAnsi="Arial" w:cs="Arial"/>
          <w:b/>
          <w:bCs/>
          <w:i/>
          <w:iCs/>
          <w:color w:val="FF0000"/>
          <w:sz w:val="18"/>
          <w:szCs w:val="18"/>
          <w:lang w:eastAsia="es-ES"/>
        </w:rPr>
        <w:t>usd</w:t>
      </w:r>
      <w:r w:rsidR="00F2786F" w:rsidRPr="00CF1912">
        <w:rPr>
          <w:rFonts w:ascii="Arial" w:eastAsia="Times New Roman" w:hAnsi="Arial" w:cs="Arial"/>
          <w:b/>
          <w:color w:val="FF0000"/>
          <w:sz w:val="18"/>
          <w:szCs w:val="18"/>
          <w:lang w:eastAsia="es-ES"/>
        </w:rPr>
        <w:t xml:space="preserve"> </w:t>
      </w:r>
      <w:r w:rsidR="00F2786F" w:rsidRPr="00024CF5">
        <w:rPr>
          <w:rFonts w:ascii="Arial" w:eastAsia="Times New Roman" w:hAnsi="Arial" w:cs="Arial"/>
          <w:b/>
          <w:color w:val="FF0000"/>
          <w:sz w:val="18"/>
          <w:szCs w:val="18"/>
          <w:u w:val="single"/>
          <w:lang w:eastAsia="es-ES"/>
        </w:rPr>
        <w:t>por</w:t>
      </w:r>
      <w:r w:rsidRPr="00024CF5">
        <w:rPr>
          <w:rFonts w:ascii="Arial" w:eastAsia="Times New Roman" w:hAnsi="Arial" w:cs="Arial"/>
          <w:b/>
          <w:sz w:val="18"/>
          <w:szCs w:val="18"/>
          <w:u w:val="single"/>
          <w:lang w:eastAsia="es-ES"/>
        </w:rPr>
        <w:t xml:space="preserve"> tramo</w:t>
      </w:r>
    </w:p>
    <w:p w14:paraId="440C897D" w14:textId="77777777" w:rsidR="00411C40" w:rsidRPr="00CF1912" w:rsidRDefault="00411C40" w:rsidP="6FADF588">
      <w:pPr>
        <w:pStyle w:val="Sinespaciado"/>
        <w:widowControl w:val="0"/>
        <w:numPr>
          <w:ilvl w:val="0"/>
          <w:numId w:val="12"/>
        </w:numPr>
        <w:jc w:val="both"/>
        <w:textAlignment w:val="baseline"/>
        <w:rPr>
          <w:rFonts w:ascii="Arial" w:hAnsi="Arial" w:cs="Arial"/>
          <w:sz w:val="18"/>
          <w:szCs w:val="18"/>
          <w:lang w:val="es-ES" w:eastAsia="es-ES"/>
        </w:rPr>
      </w:pPr>
      <w:r w:rsidRPr="00CF1912">
        <w:rPr>
          <w:rFonts w:ascii="Arial" w:hAnsi="Arial" w:cs="Arial"/>
          <w:sz w:val="18"/>
          <w:szCs w:val="18"/>
          <w:lang w:val="es-ES" w:eastAsia="es-ES"/>
        </w:rPr>
        <w:t xml:space="preserve">Tarifas expresadas por persona, en Dólares Americanos pagaderos en Moneda Nacional al tipo de cambio del </w:t>
      </w:r>
      <w:r w:rsidRPr="00CF1912">
        <w:rPr>
          <w:rFonts w:ascii="Arial" w:hAnsi="Arial" w:cs="Arial"/>
          <w:sz w:val="18"/>
          <w:szCs w:val="18"/>
          <w:lang w:val="es-ES" w:eastAsia="es-ES"/>
        </w:rPr>
        <w:lastRenderedPageBreak/>
        <w:t>día de su pago indicado por Tourmundial, sujetas a cambios sin previo aviso y a disponibilidad al momento de reservar.</w:t>
      </w:r>
    </w:p>
    <w:p w14:paraId="30ACC78B" w14:textId="77777777" w:rsidR="004E5848" w:rsidRPr="00CF1912" w:rsidRDefault="004E5848" w:rsidP="6FADF588">
      <w:pPr>
        <w:pStyle w:val="Sinespaciado"/>
        <w:widowControl w:val="0"/>
        <w:numPr>
          <w:ilvl w:val="0"/>
          <w:numId w:val="12"/>
        </w:numPr>
        <w:jc w:val="both"/>
        <w:textAlignment w:val="baseline"/>
        <w:rPr>
          <w:rFonts w:ascii="Arial" w:hAnsi="Arial" w:cs="Arial"/>
          <w:sz w:val="18"/>
          <w:szCs w:val="18"/>
          <w:lang w:val="es-ES" w:eastAsia="es-ES"/>
        </w:rPr>
      </w:pPr>
      <w:r w:rsidRPr="00CF1912">
        <w:rPr>
          <w:rFonts w:ascii="Arial" w:hAnsi="Arial" w:cs="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68C95D0A" w14:textId="77777777" w:rsidR="004E5848" w:rsidRPr="00CF1912" w:rsidRDefault="004E5848" w:rsidP="004E5848">
      <w:pPr>
        <w:pStyle w:val="Sinespaciado"/>
        <w:widowControl w:val="0"/>
        <w:numPr>
          <w:ilvl w:val="0"/>
          <w:numId w:val="12"/>
        </w:numPr>
        <w:jc w:val="both"/>
        <w:textAlignment w:val="baseline"/>
        <w:rPr>
          <w:rStyle w:val="EnlacedeInternet"/>
          <w:rFonts w:ascii="Arial" w:hAnsi="Arial" w:cs="Arial"/>
          <w:color w:val="auto"/>
          <w:sz w:val="18"/>
          <w:szCs w:val="18"/>
          <w:u w:val="none"/>
          <w:lang w:val="es-ES_tradnl" w:eastAsia="es-ES"/>
        </w:rPr>
      </w:pPr>
      <w:r w:rsidRPr="00CF1912">
        <w:rPr>
          <w:rFonts w:ascii="Arial" w:hAnsi="Arial" w:cs="Arial"/>
          <w:sz w:val="18"/>
          <w:szCs w:val="18"/>
          <w:lang w:val="es-ES_tradnl" w:eastAsia="es-ES"/>
        </w:rPr>
        <w:t xml:space="preserve">Obligatorio llevar la visa electrónica impresa.  Los ciudadanos mexicanos requieren visa, se puede tramitar en línea y deben traerla impresa. Visa electrónica: </w:t>
      </w:r>
      <w:hyperlink r:id="rId11">
        <w:r w:rsidRPr="00CF1912">
          <w:rPr>
            <w:rStyle w:val="EnlacedeInternet"/>
            <w:rFonts w:ascii="Arial" w:hAnsi="Arial" w:cs="Arial"/>
            <w:sz w:val="18"/>
            <w:szCs w:val="18"/>
            <w:lang w:val="es-ES_tradnl" w:eastAsia="es-ES"/>
          </w:rPr>
          <w:t>https://www.evisa.gov.tr/es/</w:t>
        </w:r>
      </w:hyperlink>
    </w:p>
    <w:p w14:paraId="60518F31" w14:textId="77777777" w:rsidR="004E5848" w:rsidRPr="00CF1912" w:rsidRDefault="004E5848" w:rsidP="004E5848">
      <w:pPr>
        <w:pStyle w:val="Sinespaciado"/>
        <w:widowControl w:val="0"/>
        <w:numPr>
          <w:ilvl w:val="0"/>
          <w:numId w:val="12"/>
        </w:numPr>
        <w:jc w:val="both"/>
        <w:textAlignment w:val="baseline"/>
        <w:rPr>
          <w:rFonts w:ascii="Arial" w:hAnsi="Arial" w:cs="Arial"/>
          <w:sz w:val="18"/>
          <w:szCs w:val="18"/>
          <w:lang w:val="es-ES_tradnl" w:eastAsia="es-ES"/>
        </w:rPr>
      </w:pPr>
      <w:r w:rsidRPr="00CF1912">
        <w:rPr>
          <w:rStyle w:val="EnlacedeInternet"/>
          <w:rFonts w:ascii="Arial" w:hAnsi="Arial" w:cs="Arial"/>
          <w:color w:val="auto"/>
          <w:sz w:val="18"/>
          <w:szCs w:val="18"/>
          <w:u w:val="none"/>
          <w:lang w:val="es-ES_tradnl" w:eastAsia="es-ES"/>
        </w:rPr>
        <w:t>L</w:t>
      </w:r>
      <w:r w:rsidRPr="00CF1912">
        <w:rPr>
          <w:rFonts w:ascii="Arial" w:hAnsi="Arial" w:cs="Arial"/>
          <w:sz w:val="18"/>
          <w:szCs w:val="18"/>
          <w:lang w:val="es-ES_tradnl" w:eastAsia="es-ES"/>
        </w:rPr>
        <w:t xml:space="preserve">a vigencia de su pasaporte deberá tener mínimo seis meses a partir de la fecha </w:t>
      </w:r>
      <w:r w:rsidR="00F56687" w:rsidRPr="00CF1912">
        <w:rPr>
          <w:rFonts w:ascii="Arial" w:hAnsi="Arial" w:cs="Arial"/>
          <w:sz w:val="18"/>
          <w:szCs w:val="18"/>
          <w:lang w:val="es-ES_tradnl" w:eastAsia="es-ES"/>
        </w:rPr>
        <w:t>de la finalización</w:t>
      </w:r>
      <w:r w:rsidRPr="00CF1912">
        <w:rPr>
          <w:rFonts w:ascii="Arial" w:hAnsi="Arial" w:cs="Arial"/>
          <w:sz w:val="18"/>
          <w:szCs w:val="18"/>
          <w:lang w:val="es-ES_tradnl" w:eastAsia="es-ES"/>
        </w:rPr>
        <w:t xml:space="preserve"> de su viaje.</w:t>
      </w:r>
    </w:p>
    <w:p w14:paraId="051BFAC7" w14:textId="77777777" w:rsidR="004E5848" w:rsidRPr="00CF1912" w:rsidRDefault="004E5848" w:rsidP="004E5848">
      <w:pPr>
        <w:pStyle w:val="Sinespaciado"/>
        <w:widowControl w:val="0"/>
        <w:numPr>
          <w:ilvl w:val="0"/>
          <w:numId w:val="12"/>
        </w:numPr>
        <w:jc w:val="both"/>
        <w:textAlignment w:val="baseline"/>
        <w:rPr>
          <w:rFonts w:ascii="Arial" w:hAnsi="Arial" w:cs="Arial"/>
          <w:b/>
          <w:sz w:val="18"/>
          <w:szCs w:val="18"/>
          <w:lang w:val="es-ES_tradnl" w:eastAsia="es-ES"/>
        </w:rPr>
      </w:pPr>
      <w:r w:rsidRPr="00CF1912">
        <w:rPr>
          <w:rFonts w:ascii="Arial" w:hAnsi="Arial" w:cs="Arial"/>
          <w:b/>
          <w:sz w:val="18"/>
          <w:szCs w:val="18"/>
          <w:lang w:val="es-ES_tradnl" w:eastAsia="es-ES"/>
        </w:rPr>
        <w:t xml:space="preserve">En este momento a todos los pasajeros </w:t>
      </w:r>
      <w:r w:rsidR="00F56687" w:rsidRPr="00CF1912">
        <w:rPr>
          <w:rFonts w:ascii="Arial" w:hAnsi="Arial" w:cs="Arial"/>
          <w:b/>
          <w:sz w:val="18"/>
          <w:szCs w:val="18"/>
          <w:lang w:val="es-ES_tradnl" w:eastAsia="es-ES"/>
        </w:rPr>
        <w:t>y los</w:t>
      </w:r>
      <w:r w:rsidRPr="00CF1912">
        <w:rPr>
          <w:rFonts w:ascii="Arial" w:hAnsi="Arial" w:cs="Arial"/>
          <w:b/>
          <w:sz w:val="18"/>
          <w:szCs w:val="18"/>
          <w:lang w:val="es-ES_tradnl" w:eastAsia="es-ES"/>
        </w:rPr>
        <w:t xml:space="preserve"> turistas que entren al territorio turco, </w:t>
      </w:r>
      <w:r w:rsidRPr="00CF1912">
        <w:rPr>
          <w:rFonts w:ascii="Arial" w:eastAsiaTheme="minorHAnsi" w:hAnsi="Arial" w:cs="Arial"/>
          <w:b/>
          <w:bCs/>
          <w:sz w:val="18"/>
          <w:szCs w:val="18"/>
          <w:lang w:val="es-ES"/>
        </w:rPr>
        <w:t xml:space="preserve">72 horas </w:t>
      </w:r>
      <w:r w:rsidRPr="00CF1912">
        <w:rPr>
          <w:rFonts w:ascii="Arial" w:eastAsiaTheme="minorHAnsi" w:hAnsi="Arial" w:cs="Arial"/>
          <w:sz w:val="18"/>
          <w:szCs w:val="18"/>
          <w:lang w:val="es-ES"/>
        </w:rPr>
        <w:t>antes de la llegada a Turquía, se debe llenar un formulario en:</w:t>
      </w:r>
      <w:r w:rsidRPr="00CF1912">
        <w:rPr>
          <w:rFonts w:ascii="Arial" w:eastAsiaTheme="minorHAnsi" w:hAnsi="Arial" w:cs="Arial"/>
          <w:b/>
          <w:bCs/>
          <w:sz w:val="18"/>
          <w:szCs w:val="18"/>
          <w:lang w:val="es-ES"/>
        </w:rPr>
        <w:t xml:space="preserve"> </w:t>
      </w:r>
      <w:hyperlink r:id="rId12" w:tgtFrame="_blank">
        <w:r w:rsidRPr="00CF1912">
          <w:rPr>
            <w:rFonts w:ascii="Arial" w:eastAsiaTheme="minorHAnsi" w:hAnsi="Arial" w:cs="Arial"/>
            <w:color w:val="0000FF"/>
            <w:sz w:val="18"/>
            <w:szCs w:val="18"/>
            <w:u w:val="single"/>
            <w:lang w:val="es-US"/>
          </w:rPr>
          <w:t>https://register.health.gov.tr/</w:t>
        </w:r>
      </w:hyperlink>
      <w:r w:rsidRPr="00CF1912">
        <w:rPr>
          <w:rFonts w:ascii="Arial" w:eastAsiaTheme="minorHAnsi" w:hAnsi="Arial" w:cs="Arial"/>
          <w:sz w:val="18"/>
          <w:szCs w:val="18"/>
          <w:lang w:val="es-US"/>
        </w:rPr>
        <w:t xml:space="preserve">. Al terminar, recibirán un documento con un </w:t>
      </w:r>
      <w:r w:rsidRPr="00CF1912">
        <w:rPr>
          <w:rFonts w:ascii="Arial" w:eastAsiaTheme="minorHAnsi" w:hAnsi="Arial" w:cs="Arial"/>
          <w:b/>
          <w:bCs/>
          <w:sz w:val="18"/>
          <w:szCs w:val="18"/>
          <w:lang w:val="es-US"/>
        </w:rPr>
        <w:t>código QR</w:t>
      </w:r>
      <w:r w:rsidRPr="00CF1912">
        <w:rPr>
          <w:rFonts w:ascii="Arial" w:eastAsiaTheme="minorHAnsi" w:hAnsi="Arial" w:cs="Arial"/>
          <w:sz w:val="18"/>
          <w:szCs w:val="18"/>
          <w:lang w:val="es-US"/>
        </w:rPr>
        <w:t>, el cual deben traer a mano o impreso, ya que lo solicitarán en el check-in en los aeropuertos, a la llegada a Turquía y en diferentes momentos durante su estadía (algunos restaurantes o centros comerciales lo piden, si no se tiene, no se les permitirá la entrada).</w:t>
      </w:r>
    </w:p>
    <w:p w14:paraId="2006581D" w14:textId="77777777" w:rsidR="004E5848" w:rsidRPr="00CF1912" w:rsidRDefault="004E5848" w:rsidP="004E5848">
      <w:pPr>
        <w:pStyle w:val="Prrafodelista"/>
        <w:widowControl w:val="0"/>
        <w:numPr>
          <w:ilvl w:val="0"/>
          <w:numId w:val="12"/>
        </w:numPr>
        <w:spacing w:after="0" w:line="240" w:lineRule="auto"/>
        <w:jc w:val="both"/>
        <w:textAlignment w:val="baseline"/>
        <w:rPr>
          <w:rFonts w:ascii="Arial" w:hAnsi="Arial" w:cs="Arial"/>
          <w:b/>
          <w:sz w:val="18"/>
          <w:szCs w:val="18"/>
          <w:lang w:val="es-ES_tradnl" w:eastAsia="es-ES"/>
        </w:rPr>
      </w:pPr>
      <w:r w:rsidRPr="00CF1912">
        <w:rPr>
          <w:rFonts w:ascii="Arial" w:hAnsi="Arial" w:cs="Arial"/>
          <w:b/>
          <w:sz w:val="18"/>
          <w:szCs w:val="18"/>
          <w:lang w:val="es-ES_tradnl" w:eastAsia="es-ES"/>
        </w:rPr>
        <w:t xml:space="preserve">Les recordamos informar a los pasajeros: A la llegada a Estambul, después de pasar por inmigración y recoger su equipaje, saldrán al lobby general de llegadas internacionales (INTERNATIONAL ARRIVALS) y </w:t>
      </w:r>
    </w:p>
    <w:p w14:paraId="6433B1EB" w14:textId="77777777" w:rsidR="004E5848" w:rsidRPr="00CF1912" w:rsidRDefault="004E5848" w:rsidP="00C8241C">
      <w:pPr>
        <w:numPr>
          <w:ilvl w:val="0"/>
          <w:numId w:val="19"/>
        </w:numPr>
        <w:suppressAutoHyphens w:val="0"/>
        <w:autoSpaceDE w:val="0"/>
        <w:autoSpaceDN w:val="0"/>
        <w:spacing w:after="0" w:line="240" w:lineRule="auto"/>
        <w:jc w:val="both"/>
        <w:rPr>
          <w:rFonts w:ascii="Arial" w:eastAsia="Times New Roman" w:hAnsi="Arial" w:cs="Arial"/>
          <w:sz w:val="18"/>
          <w:szCs w:val="18"/>
          <w:lang w:val="es-US" w:eastAsia="es-ES"/>
        </w:rPr>
      </w:pPr>
      <w:r w:rsidRPr="00CF1912">
        <w:rPr>
          <w:rFonts w:ascii="Arial" w:hAnsi="Arial" w:cs="Arial"/>
          <w:b/>
          <w:sz w:val="18"/>
          <w:szCs w:val="18"/>
          <w:u w:val="single"/>
          <w:lang w:val="es-ES_tradnl" w:eastAsia="es-ES"/>
        </w:rPr>
        <w:t>deben dirigirse hacia la puerta número 1</w:t>
      </w:r>
      <w:r w:rsidR="008A6B63" w:rsidRPr="00CF1912">
        <w:rPr>
          <w:rFonts w:ascii="Arial" w:hAnsi="Arial" w:cs="Arial"/>
          <w:b/>
          <w:sz w:val="18"/>
          <w:szCs w:val="18"/>
          <w:u w:val="single"/>
          <w:lang w:val="es-ES_tradnl" w:eastAsia="es-ES"/>
        </w:rPr>
        <w:t>4</w:t>
      </w:r>
      <w:r w:rsidRPr="00CF1912">
        <w:rPr>
          <w:rFonts w:ascii="Arial" w:hAnsi="Arial" w:cs="Arial"/>
          <w:b/>
          <w:sz w:val="18"/>
          <w:szCs w:val="18"/>
          <w:u w:val="single"/>
          <w:lang w:val="es-ES_tradnl" w:eastAsia="es-ES"/>
        </w:rPr>
        <w:t>,</w:t>
      </w:r>
      <w:r w:rsidRPr="00CF1912">
        <w:rPr>
          <w:rFonts w:ascii="Arial" w:hAnsi="Arial" w:cs="Arial"/>
          <w:b/>
          <w:sz w:val="18"/>
          <w:szCs w:val="18"/>
          <w:lang w:val="es-ES_tradnl" w:eastAsia="es-ES"/>
        </w:rPr>
        <w:t xml:space="preserve"> en donde les estarán esperando con un letrero con su nombre, para el traslado al hotel. Debido a la situación sanitaria actual, no es posible para los guías y asistentes entrar a esperarles en el lobby central, como lo hacían anteriormente, la entrada está restringida.</w:t>
      </w:r>
      <w:r w:rsidR="00C8241C" w:rsidRPr="00CF1912">
        <w:rPr>
          <w:rFonts w:ascii="Arial" w:hAnsi="Arial" w:cs="Arial"/>
          <w:b/>
          <w:sz w:val="18"/>
          <w:szCs w:val="18"/>
          <w:lang w:val="es-ES_tradnl" w:eastAsia="es-ES"/>
        </w:rPr>
        <w:t xml:space="preserve"> </w:t>
      </w:r>
      <w:r w:rsidR="00C8241C" w:rsidRPr="00CF1912">
        <w:rPr>
          <w:rFonts w:ascii="Arial" w:eastAsia="Times New Roman" w:hAnsi="Arial" w:cs="Arial"/>
          <w:b/>
          <w:bCs/>
          <w:sz w:val="18"/>
          <w:szCs w:val="18"/>
          <w:lang w:val="es-US" w:eastAsia="es-ES"/>
        </w:rPr>
        <w:t>El tiempo máximo de espera por parte de nuestro asistente será de 2 horas, una vez que aterrice el avión</w:t>
      </w:r>
      <w:r w:rsidR="00C8241C" w:rsidRPr="00CF1912">
        <w:rPr>
          <w:rFonts w:ascii="Arial" w:eastAsia="Times New Roman" w:hAnsi="Arial" w:cs="Arial"/>
          <w:sz w:val="18"/>
          <w:szCs w:val="18"/>
          <w:lang w:val="es-US" w:eastAsia="es-ES"/>
        </w:rPr>
        <w:t>.</w:t>
      </w:r>
    </w:p>
    <w:p w14:paraId="0C66A9C1" w14:textId="77777777" w:rsidR="004E5848" w:rsidRPr="00CF1912" w:rsidRDefault="004E5848" w:rsidP="6FADF588">
      <w:pPr>
        <w:pStyle w:val="Prrafodelista"/>
        <w:widowControl w:val="0"/>
        <w:numPr>
          <w:ilvl w:val="0"/>
          <w:numId w:val="12"/>
        </w:numPr>
        <w:spacing w:after="0" w:line="240" w:lineRule="auto"/>
        <w:jc w:val="both"/>
        <w:textAlignment w:val="baseline"/>
        <w:rPr>
          <w:rFonts w:ascii="Arial" w:hAnsi="Arial" w:cs="Arial"/>
          <w:sz w:val="18"/>
          <w:szCs w:val="18"/>
          <w:lang w:eastAsia="es-ES"/>
        </w:rPr>
      </w:pPr>
      <w:r w:rsidRPr="00CF1912">
        <w:rPr>
          <w:rFonts w:ascii="Arial" w:hAnsi="Arial" w:cs="Arial"/>
          <w:sz w:val="18"/>
          <w:szCs w:val="18"/>
          <w:lang w:eastAsia="es-ES"/>
        </w:rPr>
        <w:t>El orden de los servicios previstos mencionados en este itinerario podría modificarse en función de la disponibilidad terrestre o condiciones climáticas del lugar, pero siempre serán dadas conforme fueron adquiridas.</w:t>
      </w:r>
    </w:p>
    <w:p w14:paraId="09DAC73E" w14:textId="77777777" w:rsidR="004E5848" w:rsidRPr="00CF1912" w:rsidRDefault="004E5848" w:rsidP="004E5848">
      <w:pPr>
        <w:pStyle w:val="Sinespaciado"/>
        <w:widowControl w:val="0"/>
        <w:numPr>
          <w:ilvl w:val="0"/>
          <w:numId w:val="12"/>
        </w:numPr>
        <w:jc w:val="both"/>
        <w:textAlignment w:val="baseline"/>
        <w:rPr>
          <w:rFonts w:ascii="Arial" w:hAnsi="Arial" w:cs="Arial"/>
          <w:sz w:val="18"/>
          <w:szCs w:val="18"/>
          <w:lang w:val="es-ES_tradnl" w:eastAsia="es-ES"/>
        </w:rPr>
      </w:pPr>
      <w:r w:rsidRPr="00CF1912">
        <w:rPr>
          <w:rFonts w:ascii="Arial" w:hAnsi="Arial" w:cs="Arial"/>
          <w:sz w:val="18"/>
          <w:szCs w:val="18"/>
          <w:lang w:val="es-ES_tradnl" w:eastAsia="es-ES"/>
        </w:rPr>
        <w:t xml:space="preserve">Los horarios de registro de entrada (Check-In) y salida (Check Out) de los hoteles están sujetos a las formalidades de cada hotel, pudiendo tener los siguientes horarios: Check In 14:00 Hrs. y Check Out 12:00 Hrs. (Mañana). En caso de que la llegada fuese antes del horario establecido, existe la posibilidad de que la habitación no sea facilitada hasta el horario correspondiente. </w:t>
      </w:r>
      <w:r w:rsidRPr="00CF1912">
        <w:rPr>
          <w:rFonts w:ascii="Arial" w:hAnsi="Arial" w:cs="Arial"/>
          <w:sz w:val="18"/>
          <w:szCs w:val="18"/>
          <w:lang w:val="es-ES"/>
        </w:rPr>
        <w:t>Si su avión regresa por la tarde, el hotel podrá mantener sus pertenencias.</w:t>
      </w:r>
      <w:r w:rsidR="00CB17EF" w:rsidRPr="00CF1912">
        <w:rPr>
          <w:rFonts w:ascii="Arial" w:hAnsi="Arial" w:cs="Arial"/>
          <w:sz w:val="18"/>
          <w:szCs w:val="18"/>
          <w:lang w:val="es-MX" w:eastAsia="es-ES"/>
        </w:rPr>
        <w:t xml:space="preserve"> La cama de la tercera persona en las habitaciones triples es cama plegable</w:t>
      </w:r>
    </w:p>
    <w:p w14:paraId="2FFC728C" w14:textId="77777777" w:rsidR="004E5848" w:rsidRPr="00CF1912" w:rsidRDefault="004E5848" w:rsidP="004E5848">
      <w:pPr>
        <w:pStyle w:val="Sinespaciado"/>
        <w:widowControl w:val="0"/>
        <w:numPr>
          <w:ilvl w:val="0"/>
          <w:numId w:val="12"/>
        </w:numPr>
        <w:jc w:val="both"/>
        <w:textAlignment w:val="baseline"/>
        <w:rPr>
          <w:rFonts w:ascii="Arial" w:hAnsi="Arial" w:cs="Arial"/>
          <w:sz w:val="18"/>
          <w:szCs w:val="18"/>
          <w:lang w:val="es-ES_tradnl" w:eastAsia="es-ES"/>
        </w:rPr>
      </w:pPr>
      <w:r w:rsidRPr="00CF1912">
        <w:rPr>
          <w:rFonts w:ascii="Arial" w:hAnsi="Arial" w:cs="Arial"/>
          <w:sz w:val="18"/>
          <w:szCs w:val="18"/>
          <w:lang w:val="es-ES_tradnl" w:eastAsia="es-ES"/>
        </w:rPr>
        <w:t xml:space="preserve">Los servicios de traslados y excursiones en esta cotización son otorgados como servicios regulares, estos servicios están sujetos a horarios </w:t>
      </w:r>
      <w:r w:rsidR="00F56687" w:rsidRPr="00CF1912">
        <w:rPr>
          <w:rFonts w:ascii="Arial" w:hAnsi="Arial" w:cs="Arial"/>
          <w:sz w:val="18"/>
          <w:szCs w:val="18"/>
          <w:lang w:val="es-ES_tradnl" w:eastAsia="es-ES"/>
        </w:rPr>
        <w:t>preestablecidos</w:t>
      </w:r>
      <w:r w:rsidRPr="00CF1912">
        <w:rPr>
          <w:rFonts w:ascii="Arial" w:hAnsi="Arial" w:cs="Arial"/>
          <w:sz w:val="18"/>
          <w:szCs w:val="18"/>
          <w:lang w:val="es-ES_tradnl" w:eastAsia="es-ES"/>
        </w:rPr>
        <w:t xml:space="preserve"> y se brindan junto a otros pasajeros. Consulte los precios en servicio privado.</w:t>
      </w:r>
    </w:p>
    <w:p w14:paraId="1FED3FE4" w14:textId="77777777" w:rsidR="004E5848" w:rsidRPr="00CF1912" w:rsidRDefault="004E5848" w:rsidP="004E5848">
      <w:pPr>
        <w:pStyle w:val="Sinespaciado"/>
        <w:widowControl w:val="0"/>
        <w:numPr>
          <w:ilvl w:val="0"/>
          <w:numId w:val="12"/>
        </w:numPr>
        <w:jc w:val="both"/>
        <w:textAlignment w:val="baseline"/>
        <w:rPr>
          <w:rFonts w:ascii="Arial" w:hAnsi="Arial" w:cs="Arial"/>
          <w:sz w:val="18"/>
          <w:szCs w:val="18"/>
          <w:lang w:val="es-ES_tradnl" w:eastAsia="es-ES"/>
        </w:rPr>
      </w:pPr>
      <w:r w:rsidRPr="00CF1912">
        <w:rPr>
          <w:rFonts w:ascii="Arial" w:hAnsi="Arial" w:cs="Arial"/>
          <w:sz w:val="18"/>
          <w:szCs w:val="18"/>
          <w:lang w:val="es-ES_tradnl" w:eastAsia="es-ES"/>
        </w:rPr>
        <w:t>Un máximo de 1 niño entre 0 - 2 años comparte habitación con 2 adultos.</w:t>
      </w:r>
    </w:p>
    <w:p w14:paraId="206F9E36" w14:textId="77777777" w:rsidR="008A6B63" w:rsidRPr="00CF1912" w:rsidRDefault="008A6B63" w:rsidP="008A6B63">
      <w:pPr>
        <w:pStyle w:val="Sinespaciado"/>
        <w:widowControl w:val="0"/>
        <w:numPr>
          <w:ilvl w:val="0"/>
          <w:numId w:val="12"/>
        </w:numPr>
        <w:jc w:val="both"/>
        <w:textAlignment w:val="baseline"/>
        <w:rPr>
          <w:rFonts w:ascii="Arial" w:hAnsi="Arial" w:cs="Arial"/>
          <w:sz w:val="18"/>
          <w:szCs w:val="18"/>
          <w:lang w:val="es-ES_tradnl" w:eastAsia="es-ES"/>
        </w:rPr>
      </w:pPr>
      <w:r w:rsidRPr="00CF1912">
        <w:rPr>
          <w:rFonts w:ascii="Arial" w:hAnsi="Arial" w:cs="Arial"/>
          <w:sz w:val="18"/>
          <w:szCs w:val="18"/>
          <w:lang w:val="es-ES_tradnl" w:eastAsia="es-ES"/>
        </w:rPr>
        <w:t>Un máximo de 1 niño entre 3 - 11 años comparte habitación con 2 adultos.</w:t>
      </w:r>
    </w:p>
    <w:p w14:paraId="323F03C0" w14:textId="77777777" w:rsidR="004E5848" w:rsidRPr="00CF1912" w:rsidRDefault="004E5848" w:rsidP="004E5848">
      <w:pPr>
        <w:pStyle w:val="Sinespaciado"/>
        <w:widowControl w:val="0"/>
        <w:numPr>
          <w:ilvl w:val="0"/>
          <w:numId w:val="12"/>
        </w:numPr>
        <w:jc w:val="both"/>
        <w:textAlignment w:val="baseline"/>
        <w:rPr>
          <w:rFonts w:ascii="Arial" w:hAnsi="Arial" w:cs="Arial"/>
          <w:sz w:val="18"/>
          <w:szCs w:val="18"/>
          <w:lang w:val="es-ES_tradnl" w:eastAsia="es-ES"/>
        </w:rPr>
      </w:pPr>
      <w:r w:rsidRPr="00CF1912">
        <w:rPr>
          <w:rFonts w:ascii="Arial" w:hAnsi="Arial" w:cs="Arial"/>
          <w:sz w:val="18"/>
          <w:szCs w:val="18"/>
          <w:lang w:val="es-ES_tradnl" w:eastAsia="es-ES"/>
        </w:rPr>
        <w:t>1 niño + 1 adulto compartiendo una habitación paga</w:t>
      </w:r>
      <w:r w:rsidR="00A34B7B" w:rsidRPr="00CF1912">
        <w:rPr>
          <w:rFonts w:ascii="Arial" w:hAnsi="Arial" w:cs="Arial"/>
          <w:sz w:val="18"/>
          <w:szCs w:val="18"/>
          <w:lang w:val="es-ES_tradnl" w:eastAsia="es-ES"/>
        </w:rPr>
        <w:t>n</w:t>
      </w:r>
      <w:r w:rsidRPr="00CF1912">
        <w:rPr>
          <w:rFonts w:ascii="Arial" w:hAnsi="Arial" w:cs="Arial"/>
          <w:sz w:val="18"/>
          <w:szCs w:val="18"/>
          <w:lang w:val="es-ES_tradnl" w:eastAsia="es-ES"/>
        </w:rPr>
        <w:t xml:space="preserve"> ambos tarifa de doble.</w:t>
      </w:r>
    </w:p>
    <w:p w14:paraId="194BC789" w14:textId="77777777" w:rsidR="004E5848" w:rsidRPr="00CF1912" w:rsidRDefault="004E5848" w:rsidP="004E5848">
      <w:pPr>
        <w:pStyle w:val="Prrafodelista"/>
        <w:widowControl w:val="0"/>
        <w:numPr>
          <w:ilvl w:val="0"/>
          <w:numId w:val="12"/>
        </w:numPr>
        <w:spacing w:after="0" w:line="240" w:lineRule="auto"/>
        <w:jc w:val="both"/>
        <w:textAlignment w:val="baseline"/>
        <w:rPr>
          <w:rFonts w:ascii="Arial" w:hAnsi="Arial" w:cs="Arial"/>
          <w:b/>
          <w:color w:val="000000" w:themeColor="text1"/>
          <w:sz w:val="18"/>
          <w:szCs w:val="18"/>
          <w:lang w:val="es-MX" w:eastAsia="es-ES"/>
        </w:rPr>
      </w:pPr>
      <w:r w:rsidRPr="00CF1912">
        <w:rPr>
          <w:rFonts w:ascii="Arial" w:hAnsi="Arial" w:cs="Arial"/>
          <w:b/>
          <w:sz w:val="18"/>
          <w:szCs w:val="18"/>
          <w:lang w:eastAsia="es-ES"/>
        </w:rPr>
        <w:t>Operación a partir de mínimo 2 personas.</w:t>
      </w:r>
    </w:p>
    <w:p w14:paraId="2552ADE4" w14:textId="77777777" w:rsidR="004E5848" w:rsidRPr="00CF1912" w:rsidRDefault="004E5848" w:rsidP="004E5848">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sidRPr="00CF1912">
        <w:rPr>
          <w:rFonts w:ascii="Arial" w:hAnsi="Arial" w:cs="Arial"/>
          <w:color w:val="000000" w:themeColor="text1"/>
          <w:sz w:val="18"/>
          <w:szCs w:val="18"/>
          <w:lang w:val="es-MX" w:eastAsia="es-ES"/>
        </w:rPr>
        <w:t>El itinerario está sujeto a cambios dependiendo de los vuelos confirmados, condiciones climáticas y en las carreteras.</w:t>
      </w:r>
    </w:p>
    <w:p w14:paraId="797CA7C2" w14:textId="77777777" w:rsidR="004E5848" w:rsidRPr="00CF1912" w:rsidRDefault="004E5848" w:rsidP="004E5848">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sidRPr="00CF1912">
        <w:rPr>
          <w:rFonts w:ascii="Arial" w:hAnsi="Arial" w:cs="Arial"/>
          <w:color w:val="000000" w:themeColor="text1"/>
          <w:sz w:val="18"/>
          <w:szCs w:val="18"/>
          <w:lang w:val="es-MX" w:eastAsia="es-ES"/>
        </w:rPr>
        <w:t xml:space="preserve">El orden de las visitas y excursiones varía según el día de llegada o puede variar según múltiples </w:t>
      </w:r>
      <w:r w:rsidR="00040CA0" w:rsidRPr="00CF1912">
        <w:rPr>
          <w:rFonts w:ascii="Arial" w:hAnsi="Arial" w:cs="Arial"/>
          <w:color w:val="000000" w:themeColor="text1"/>
          <w:sz w:val="18"/>
          <w:szCs w:val="18"/>
          <w:lang w:val="es-MX" w:eastAsia="es-ES"/>
        </w:rPr>
        <w:t>factores,</w:t>
      </w:r>
      <w:r w:rsidRPr="00CF1912">
        <w:rPr>
          <w:rFonts w:ascii="Arial" w:hAnsi="Arial" w:cs="Arial"/>
          <w:color w:val="000000" w:themeColor="text1"/>
          <w:sz w:val="18"/>
          <w:szCs w:val="18"/>
          <w:lang w:val="es-MX" w:eastAsia="es-ES"/>
        </w:rPr>
        <w:t xml:space="preserve"> pero se conserva la totalidad de estas</w:t>
      </w:r>
      <w:r w:rsidR="00420E9D">
        <w:rPr>
          <w:rFonts w:ascii="Arial" w:hAnsi="Arial" w:cs="Arial"/>
          <w:color w:val="000000" w:themeColor="text1"/>
          <w:sz w:val="18"/>
          <w:szCs w:val="18"/>
          <w:lang w:val="es-MX" w:eastAsia="es-ES"/>
        </w:rPr>
        <w:t>.</w:t>
      </w:r>
      <w:r w:rsidRPr="00CF1912">
        <w:rPr>
          <w:rFonts w:ascii="Arial" w:hAnsi="Arial" w:cs="Arial"/>
          <w:color w:val="000000" w:themeColor="text1"/>
          <w:sz w:val="18"/>
          <w:szCs w:val="18"/>
          <w:lang w:val="es-MX" w:eastAsia="es-ES"/>
        </w:rPr>
        <w:t xml:space="preserve"> </w:t>
      </w:r>
    </w:p>
    <w:p w14:paraId="0196B356" w14:textId="77777777" w:rsidR="00D86DE5" w:rsidRPr="00CF1912" w:rsidRDefault="00D86DE5" w:rsidP="00D86DE5">
      <w:pPr>
        <w:pStyle w:val="Prrafodelista"/>
        <w:widowControl w:val="0"/>
        <w:numPr>
          <w:ilvl w:val="0"/>
          <w:numId w:val="12"/>
        </w:numPr>
        <w:suppressAutoHyphens w:val="0"/>
        <w:autoSpaceDE w:val="0"/>
        <w:autoSpaceDN w:val="0"/>
        <w:adjustRightInd w:val="0"/>
        <w:spacing w:after="0" w:line="240" w:lineRule="auto"/>
        <w:jc w:val="both"/>
        <w:rPr>
          <w:rFonts w:ascii="Arial" w:hAnsi="Arial" w:cs="Arial"/>
          <w:b/>
          <w:iCs/>
          <w:sz w:val="18"/>
          <w:szCs w:val="18"/>
          <w:lang w:val="es-CO" w:eastAsia="es-ES"/>
        </w:rPr>
      </w:pPr>
      <w:r w:rsidRPr="00CF1912">
        <w:rPr>
          <w:rFonts w:ascii="Arial" w:hAnsi="Arial" w:cs="Arial"/>
          <w:b/>
          <w:iCs/>
          <w:sz w:val="18"/>
          <w:szCs w:val="18"/>
          <w:lang w:val="es-CO" w:eastAsia="es-ES"/>
        </w:rPr>
        <w:t>El Gran Bazar está cerrado durante todo el período de las fiestas religiosas</w:t>
      </w:r>
      <w:r w:rsidRPr="00CF1912">
        <w:rPr>
          <w:rFonts w:ascii="Arial" w:hAnsi="Arial" w:cs="Arial"/>
          <w:bCs/>
          <w:iCs/>
          <w:sz w:val="18"/>
          <w:szCs w:val="18"/>
          <w:lang w:val="es-CO" w:eastAsia="es-ES"/>
        </w:rPr>
        <w:t xml:space="preserve"> </w:t>
      </w:r>
      <w:r w:rsidRPr="00CF1912">
        <w:rPr>
          <w:rFonts w:ascii="Arial" w:hAnsi="Arial" w:cs="Arial"/>
          <w:b/>
          <w:iCs/>
          <w:sz w:val="18"/>
          <w:szCs w:val="18"/>
          <w:lang w:val="es-CO" w:eastAsia="es-ES"/>
        </w:rPr>
        <w:t>(marzo 29,30,31, abril 1 y junio 6,7,8,9)</w:t>
      </w:r>
      <w:r w:rsidRPr="00CF1912">
        <w:rPr>
          <w:rFonts w:ascii="Arial" w:hAnsi="Arial" w:cs="Arial"/>
          <w:bCs/>
          <w:iCs/>
          <w:sz w:val="18"/>
          <w:szCs w:val="18"/>
          <w:lang w:val="es-CO" w:eastAsia="es-ES"/>
        </w:rPr>
        <w:t xml:space="preserve"> </w:t>
      </w:r>
      <w:r w:rsidRPr="00CF1912">
        <w:rPr>
          <w:rFonts w:ascii="Arial" w:hAnsi="Arial" w:cs="Arial"/>
          <w:b/>
          <w:iCs/>
          <w:sz w:val="18"/>
          <w:szCs w:val="18"/>
          <w:lang w:val="es-CO" w:eastAsia="es-ES"/>
        </w:rPr>
        <w:t>los 29 de octubre, los 15 de Julio y los domingos.</w:t>
      </w:r>
    </w:p>
    <w:p w14:paraId="4865E06F" w14:textId="77777777" w:rsidR="00D86DE5" w:rsidRPr="00CF1912" w:rsidRDefault="00D86DE5" w:rsidP="00D86DE5">
      <w:pPr>
        <w:pStyle w:val="Prrafodelista"/>
        <w:widowControl w:val="0"/>
        <w:numPr>
          <w:ilvl w:val="0"/>
          <w:numId w:val="12"/>
        </w:numPr>
        <w:suppressAutoHyphens w:val="0"/>
        <w:autoSpaceDE w:val="0"/>
        <w:autoSpaceDN w:val="0"/>
        <w:adjustRightInd w:val="0"/>
        <w:spacing w:after="0" w:line="240" w:lineRule="auto"/>
        <w:jc w:val="both"/>
        <w:rPr>
          <w:rFonts w:ascii="Arial" w:hAnsi="Arial" w:cs="Arial"/>
          <w:b/>
          <w:iCs/>
          <w:sz w:val="18"/>
          <w:szCs w:val="18"/>
          <w:lang w:val="es-CO" w:eastAsia="es-ES"/>
        </w:rPr>
      </w:pPr>
      <w:r w:rsidRPr="00CF1912">
        <w:rPr>
          <w:rFonts w:ascii="Arial" w:hAnsi="Arial" w:cs="Arial"/>
          <w:b/>
          <w:iCs/>
          <w:sz w:val="18"/>
          <w:szCs w:val="18"/>
          <w:lang w:val="es-CO" w:eastAsia="es-ES"/>
        </w:rPr>
        <w:t>El Bazar Egipcio está cerrado durante todo el período de las fiestas religiosas (marzo 29,30,31, abril 1 y junio 6 ,7,8,9), los 29 de octubre y los 15 de Julio.</w:t>
      </w:r>
    </w:p>
    <w:p w14:paraId="476C9D2B" w14:textId="77777777" w:rsidR="00D86DE5" w:rsidRPr="00CF1912" w:rsidRDefault="00D86DE5" w:rsidP="00D86DE5">
      <w:pPr>
        <w:pStyle w:val="Prrafodelista"/>
        <w:widowControl w:val="0"/>
        <w:numPr>
          <w:ilvl w:val="0"/>
          <w:numId w:val="12"/>
        </w:numPr>
        <w:suppressAutoHyphens w:val="0"/>
        <w:autoSpaceDE w:val="0"/>
        <w:autoSpaceDN w:val="0"/>
        <w:adjustRightInd w:val="0"/>
        <w:spacing w:after="0" w:line="240" w:lineRule="auto"/>
        <w:jc w:val="both"/>
        <w:rPr>
          <w:rFonts w:ascii="Arial" w:hAnsi="Arial" w:cs="Arial"/>
          <w:bCs/>
          <w:iCs/>
          <w:sz w:val="18"/>
          <w:szCs w:val="18"/>
          <w:lang w:val="es-CO" w:eastAsia="es-ES"/>
        </w:rPr>
      </w:pPr>
      <w:r w:rsidRPr="00CF1912">
        <w:rPr>
          <w:rFonts w:ascii="Arial" w:hAnsi="Arial" w:cs="Arial"/>
          <w:bCs/>
          <w:iCs/>
          <w:sz w:val="18"/>
          <w:szCs w:val="18"/>
          <w:lang w:val="es-CO" w:eastAsia="es-ES"/>
        </w:rPr>
        <w:t xml:space="preserve">Por motivo de la Feria Internacional de mármol en Esmirna, el alojamiento de Esmirna de las salidas 7 de abril podrá ser y realizado en la región de Esmirna o Kusadasi. </w:t>
      </w:r>
    </w:p>
    <w:p w14:paraId="77EC7625" w14:textId="77777777" w:rsidR="00D86DE5" w:rsidRPr="00CF1912" w:rsidRDefault="00D86DE5" w:rsidP="00D86DE5">
      <w:pPr>
        <w:pStyle w:val="Prrafodelista"/>
        <w:widowControl w:val="0"/>
        <w:numPr>
          <w:ilvl w:val="0"/>
          <w:numId w:val="12"/>
        </w:numPr>
        <w:suppressAutoHyphens w:val="0"/>
        <w:autoSpaceDE w:val="0"/>
        <w:autoSpaceDN w:val="0"/>
        <w:adjustRightInd w:val="0"/>
        <w:spacing w:after="0" w:line="240" w:lineRule="auto"/>
        <w:jc w:val="both"/>
        <w:rPr>
          <w:rFonts w:ascii="Arial" w:hAnsi="Arial" w:cs="Arial"/>
          <w:bCs/>
          <w:iCs/>
          <w:sz w:val="18"/>
          <w:szCs w:val="18"/>
          <w:lang w:val="es-CO" w:eastAsia="es-ES"/>
        </w:rPr>
      </w:pPr>
      <w:r w:rsidRPr="00CF1912">
        <w:rPr>
          <w:rFonts w:ascii="Arial" w:hAnsi="Arial" w:cs="Arial"/>
          <w:bCs/>
          <w:iCs/>
          <w:sz w:val="18"/>
          <w:szCs w:val="18"/>
          <w:lang w:val="es-CO" w:eastAsia="es-ES"/>
        </w:rPr>
        <w:t>Sin previo aviso, las ceremonias gubernamentales se están realizando dentro del mausoleo, durante este tiempo el mausoleo está cerrado a visitas, en caso de que nuestras visitas programadas coincidan con estas ceremonias, la visita del mausoleo se realizará panorámica (como una parada para tomar fotos del exterior)</w:t>
      </w:r>
    </w:p>
    <w:p w14:paraId="5DCEB8FA" w14:textId="77777777" w:rsidR="004E5848" w:rsidRPr="009F6937" w:rsidRDefault="004E5848" w:rsidP="00F158D0">
      <w:pPr>
        <w:pStyle w:val="Prrafodelista"/>
        <w:widowControl w:val="0"/>
        <w:numPr>
          <w:ilvl w:val="0"/>
          <w:numId w:val="12"/>
        </w:numPr>
        <w:spacing w:after="0" w:line="240" w:lineRule="auto"/>
        <w:jc w:val="both"/>
        <w:textAlignment w:val="baseline"/>
        <w:rPr>
          <w:rFonts w:ascii="Arial" w:hAnsi="Arial" w:cs="Arial"/>
          <w:b/>
          <w:i/>
          <w:color w:val="000000" w:themeColor="text1"/>
          <w:sz w:val="18"/>
          <w:szCs w:val="18"/>
          <w:u w:val="single"/>
          <w:lang w:val="es-MX" w:eastAsia="es-ES"/>
        </w:rPr>
      </w:pPr>
      <w:r w:rsidRPr="009F6937">
        <w:rPr>
          <w:rFonts w:ascii="Arial" w:hAnsi="Arial" w:cs="Arial"/>
          <w:b/>
          <w:i/>
          <w:color w:val="000000" w:themeColor="text1"/>
          <w:sz w:val="18"/>
          <w:szCs w:val="18"/>
          <w:u w:val="single"/>
          <w:lang w:val="es-MX" w:eastAsia="es-ES"/>
        </w:rPr>
        <w:t xml:space="preserve">Durante la celebración de </w:t>
      </w:r>
      <w:r w:rsidR="00040CA0" w:rsidRPr="009F6937">
        <w:rPr>
          <w:rFonts w:ascii="Arial" w:hAnsi="Arial" w:cs="Arial"/>
          <w:b/>
          <w:i/>
          <w:color w:val="000000" w:themeColor="text1"/>
          <w:sz w:val="18"/>
          <w:szCs w:val="18"/>
          <w:u w:val="single"/>
          <w:lang w:val="es-MX" w:eastAsia="es-ES"/>
        </w:rPr>
        <w:t>ferias,</w:t>
      </w:r>
      <w:r w:rsidRPr="009F6937">
        <w:rPr>
          <w:rFonts w:ascii="Arial" w:hAnsi="Arial" w:cs="Arial"/>
          <w:b/>
          <w:i/>
          <w:color w:val="000000" w:themeColor="text1"/>
          <w:sz w:val="18"/>
          <w:szCs w:val="18"/>
          <w:u w:val="single"/>
          <w:lang w:val="es-MX" w:eastAsia="es-ES"/>
        </w:rPr>
        <w:t xml:space="preserve"> fiestas religiosas y nacionales las visitas y excursiones podrán ser </w:t>
      </w:r>
      <w:r w:rsidR="00F158D0" w:rsidRPr="009F6937">
        <w:rPr>
          <w:rFonts w:ascii="Arial" w:hAnsi="Arial" w:cs="Arial"/>
          <w:b/>
          <w:i/>
          <w:color w:val="000000" w:themeColor="text1"/>
          <w:sz w:val="18"/>
          <w:szCs w:val="18"/>
          <w:u w:val="single"/>
          <w:lang w:val="es-MX" w:eastAsia="es-ES"/>
        </w:rPr>
        <w:t>desviadas, ya que algunos sitios están cerrados y las visitas reemplazadas</w:t>
      </w:r>
      <w:r w:rsidR="00D07378" w:rsidRPr="009F6937">
        <w:rPr>
          <w:rFonts w:ascii="Arial" w:hAnsi="Arial" w:cs="Arial"/>
          <w:b/>
          <w:i/>
          <w:color w:val="000000" w:themeColor="text1"/>
          <w:sz w:val="18"/>
          <w:szCs w:val="18"/>
          <w:u w:val="single"/>
          <w:lang w:val="es-MX" w:eastAsia="es-ES"/>
        </w:rPr>
        <w:t>, así como la posibilidad de existir suplementos por persona</w:t>
      </w:r>
      <w:r w:rsidR="00F158D0" w:rsidRPr="009F6937">
        <w:rPr>
          <w:rFonts w:ascii="Arial" w:hAnsi="Arial" w:cs="Arial"/>
          <w:b/>
          <w:i/>
          <w:color w:val="000000" w:themeColor="text1"/>
          <w:sz w:val="18"/>
          <w:szCs w:val="18"/>
          <w:u w:val="single"/>
          <w:lang w:val="es-MX" w:eastAsia="es-ES"/>
        </w:rPr>
        <w:t>.</w:t>
      </w:r>
      <w:r w:rsidRPr="009F6937">
        <w:rPr>
          <w:rFonts w:ascii="Arial" w:hAnsi="Arial" w:cs="Arial"/>
          <w:b/>
          <w:i/>
          <w:color w:val="000000" w:themeColor="text1"/>
          <w:sz w:val="18"/>
          <w:szCs w:val="18"/>
          <w:u w:val="single"/>
          <w:lang w:val="es-MX" w:eastAsia="es-ES"/>
        </w:rPr>
        <w:t xml:space="preserve"> </w:t>
      </w:r>
    </w:p>
    <w:p w14:paraId="78994BC5" w14:textId="77777777" w:rsidR="004E5848" w:rsidRPr="00CF1912" w:rsidRDefault="004E5848" w:rsidP="004E5848">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sidRPr="00CF1912">
        <w:rPr>
          <w:rFonts w:ascii="Arial" w:hAnsi="Arial" w:cs="Arial"/>
          <w:color w:val="000000" w:themeColor="text1"/>
          <w:sz w:val="18"/>
          <w:szCs w:val="18"/>
          <w:lang w:val="es-MX" w:eastAsia="es-ES"/>
        </w:rPr>
        <w:t>Tourmundial México se reserva el derecho de cambiar las tarifas en caso de que el coste del carburante incremente de un 10% o más en el periodo del contrato.</w:t>
      </w:r>
    </w:p>
    <w:p w14:paraId="1A965116" w14:textId="77777777" w:rsidR="004E5848" w:rsidRPr="00CF1912" w:rsidRDefault="004E5848" w:rsidP="004E5848">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71716F1" w14:textId="77777777" w:rsidR="004E5848" w:rsidRPr="00CF1912" w:rsidRDefault="004E5848" w:rsidP="0034566A">
      <w:pPr>
        <w:spacing w:after="0" w:line="240" w:lineRule="auto"/>
        <w:jc w:val="center"/>
        <w:rPr>
          <w:rFonts w:ascii="Arial" w:eastAsia="Times New Roman" w:hAnsi="Arial" w:cs="Arial"/>
          <w:b/>
          <w:color w:val="E36C0A" w:themeColor="accent6" w:themeShade="BF"/>
          <w:sz w:val="18"/>
          <w:szCs w:val="18"/>
          <w:u w:val="single"/>
          <w:lang w:val="es-ES_tradnl" w:eastAsia="es-ES"/>
        </w:rPr>
      </w:pPr>
      <w:r w:rsidRPr="00CF1912">
        <w:rPr>
          <w:rFonts w:ascii="Arial" w:eastAsia="Times New Roman" w:hAnsi="Arial" w:cs="Arial"/>
          <w:b/>
          <w:color w:val="E36C0A" w:themeColor="accent6" w:themeShade="BF"/>
          <w:sz w:val="18"/>
          <w:szCs w:val="18"/>
          <w:u w:val="single"/>
          <w:lang w:val="es-ES_tradnl" w:eastAsia="es-ES"/>
        </w:rPr>
        <w:t>AVISO DE PRIVACIDAD:</w:t>
      </w:r>
    </w:p>
    <w:p w14:paraId="7DF4E37C" w14:textId="77777777" w:rsidR="004E5848" w:rsidRPr="00CF1912" w:rsidRDefault="004E5848" w:rsidP="004E5848">
      <w:pPr>
        <w:spacing w:after="0" w:line="240" w:lineRule="auto"/>
        <w:jc w:val="both"/>
        <w:rPr>
          <w:rFonts w:ascii="Arial" w:eastAsia="Times New Roman" w:hAnsi="Arial" w:cs="Arial"/>
          <w:b/>
          <w:sz w:val="18"/>
          <w:szCs w:val="18"/>
          <w:u w:val="single"/>
          <w:lang w:val="es-ES_tradnl" w:eastAsia="es-ES"/>
        </w:rPr>
      </w:pPr>
    </w:p>
    <w:p w14:paraId="6098A790" w14:textId="77777777" w:rsidR="004E5848" w:rsidRPr="00CF1912" w:rsidRDefault="004E5848" w:rsidP="004E5848">
      <w:pPr>
        <w:pStyle w:val="Sinespaciado"/>
        <w:widowControl w:val="0"/>
        <w:jc w:val="both"/>
        <w:textAlignment w:val="baseline"/>
        <w:rPr>
          <w:rStyle w:val="EnlacedeInternet"/>
          <w:rFonts w:ascii="Arial" w:hAnsi="Arial" w:cs="Arial"/>
          <w:sz w:val="18"/>
          <w:szCs w:val="18"/>
          <w:lang w:val="es-ES"/>
        </w:rPr>
      </w:pPr>
      <w:r w:rsidRPr="00CF1912">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3">
        <w:r w:rsidRPr="00CF1912">
          <w:rPr>
            <w:rStyle w:val="EnlacedeInternet"/>
            <w:rFonts w:ascii="Arial" w:hAnsi="Arial" w:cs="Arial"/>
            <w:sz w:val="18"/>
            <w:szCs w:val="18"/>
            <w:lang w:val="es-ES"/>
          </w:rPr>
          <w:t>www.tourmundial.mx</w:t>
        </w:r>
      </w:hyperlink>
    </w:p>
    <w:p w14:paraId="44FB30F8" w14:textId="77777777" w:rsidR="004E5848" w:rsidRDefault="004E5848" w:rsidP="004E5848">
      <w:pPr>
        <w:pStyle w:val="Sinespaciado"/>
        <w:widowControl w:val="0"/>
        <w:jc w:val="both"/>
        <w:textAlignment w:val="baseline"/>
        <w:rPr>
          <w:rStyle w:val="EnlacedeInternet"/>
          <w:rFonts w:ascii="Arial" w:hAnsi="Arial" w:cs="Arial"/>
          <w:sz w:val="18"/>
          <w:szCs w:val="18"/>
          <w:lang w:val="es-ES"/>
        </w:rPr>
      </w:pPr>
    </w:p>
    <w:p w14:paraId="5879A980" w14:textId="77777777" w:rsidR="006975E4" w:rsidRDefault="006975E4" w:rsidP="004E5848">
      <w:pPr>
        <w:pStyle w:val="Sinespaciado"/>
        <w:widowControl w:val="0"/>
        <w:jc w:val="both"/>
        <w:textAlignment w:val="baseline"/>
        <w:rPr>
          <w:rStyle w:val="EnlacedeInternet"/>
          <w:rFonts w:ascii="Arial" w:hAnsi="Arial" w:cs="Arial"/>
          <w:sz w:val="18"/>
          <w:szCs w:val="18"/>
          <w:lang w:val="es-ES"/>
        </w:rPr>
      </w:pPr>
    </w:p>
    <w:p w14:paraId="1706967B" w14:textId="77777777" w:rsidR="006975E4" w:rsidRPr="00CF1912" w:rsidRDefault="006975E4" w:rsidP="004E5848">
      <w:pPr>
        <w:pStyle w:val="Sinespaciado"/>
        <w:widowControl w:val="0"/>
        <w:jc w:val="both"/>
        <w:textAlignment w:val="baseline"/>
        <w:rPr>
          <w:rStyle w:val="EnlacedeInternet"/>
          <w:rFonts w:ascii="Arial" w:hAnsi="Arial" w:cs="Arial"/>
          <w:sz w:val="18"/>
          <w:szCs w:val="18"/>
          <w:lang w:val="es-ES"/>
        </w:rPr>
      </w:pPr>
    </w:p>
    <w:p w14:paraId="1DA6542E" w14:textId="77777777" w:rsidR="009B1A83" w:rsidRPr="00CF1912" w:rsidRDefault="009B1A83" w:rsidP="004E5848">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7ED869B8" w14:textId="3DAF8116" w:rsidR="004E5848" w:rsidRPr="00CF1912" w:rsidRDefault="00C53F34" w:rsidP="004E5848">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sidRPr="00CF1912">
        <w:rPr>
          <w:rFonts w:ascii="Arial" w:hAnsi="Arial" w:cs="Arial"/>
          <w:b/>
          <w:color w:val="E36C0A" w:themeColor="accent6" w:themeShade="BF"/>
          <w:sz w:val="18"/>
          <w:szCs w:val="18"/>
          <w:u w:val="single"/>
          <w:lang w:val="es-ES_tradnl" w:eastAsia="es-ES"/>
        </w:rPr>
        <w:lastRenderedPageBreak/>
        <w:t>VIGENCIA AL 2</w:t>
      </w:r>
      <w:r w:rsidR="006975E4">
        <w:rPr>
          <w:rFonts w:ascii="Arial" w:hAnsi="Arial" w:cs="Arial"/>
          <w:b/>
          <w:color w:val="E36C0A" w:themeColor="accent6" w:themeShade="BF"/>
          <w:sz w:val="18"/>
          <w:szCs w:val="18"/>
          <w:u w:val="single"/>
          <w:lang w:val="es-ES_tradnl" w:eastAsia="es-ES"/>
        </w:rPr>
        <w:t>8</w:t>
      </w:r>
      <w:r w:rsidRPr="00CF1912">
        <w:rPr>
          <w:rFonts w:ascii="Arial" w:hAnsi="Arial" w:cs="Arial"/>
          <w:b/>
          <w:color w:val="E36C0A" w:themeColor="accent6" w:themeShade="BF"/>
          <w:sz w:val="18"/>
          <w:szCs w:val="18"/>
          <w:u w:val="single"/>
          <w:lang w:val="es-ES_tradnl" w:eastAsia="es-ES"/>
        </w:rPr>
        <w:t xml:space="preserve"> </w:t>
      </w:r>
      <w:r w:rsidR="004E5848" w:rsidRPr="00CF1912">
        <w:rPr>
          <w:rFonts w:ascii="Arial" w:hAnsi="Arial" w:cs="Arial"/>
          <w:b/>
          <w:color w:val="E36C0A" w:themeColor="accent6" w:themeShade="BF"/>
          <w:sz w:val="18"/>
          <w:szCs w:val="18"/>
          <w:u w:val="single"/>
          <w:lang w:val="es-ES_tradnl" w:eastAsia="es-ES"/>
        </w:rPr>
        <w:t xml:space="preserve">DE </w:t>
      </w:r>
      <w:r w:rsidR="002168C4" w:rsidRPr="00CF1912">
        <w:rPr>
          <w:rFonts w:ascii="Arial" w:hAnsi="Arial" w:cs="Arial"/>
          <w:b/>
          <w:color w:val="E36C0A" w:themeColor="accent6" w:themeShade="BF"/>
          <w:sz w:val="18"/>
          <w:szCs w:val="18"/>
          <w:u w:val="single"/>
          <w:lang w:val="es-ES_tradnl" w:eastAsia="es-ES"/>
        </w:rPr>
        <w:t>MARZO</w:t>
      </w:r>
      <w:r w:rsidR="00C070D4" w:rsidRPr="00CF1912">
        <w:rPr>
          <w:rFonts w:ascii="Arial" w:hAnsi="Arial" w:cs="Arial"/>
          <w:b/>
          <w:color w:val="E36C0A" w:themeColor="accent6" w:themeShade="BF"/>
          <w:sz w:val="18"/>
          <w:szCs w:val="18"/>
          <w:u w:val="single"/>
          <w:lang w:val="es-ES_tradnl" w:eastAsia="es-ES"/>
        </w:rPr>
        <w:t xml:space="preserve"> </w:t>
      </w:r>
      <w:r w:rsidR="004E5848" w:rsidRPr="00CF1912">
        <w:rPr>
          <w:rFonts w:ascii="Arial" w:hAnsi="Arial" w:cs="Arial"/>
          <w:b/>
          <w:color w:val="E36C0A" w:themeColor="accent6" w:themeShade="BF"/>
          <w:sz w:val="18"/>
          <w:szCs w:val="18"/>
          <w:u w:val="single"/>
          <w:lang w:val="es-ES_tradnl" w:eastAsia="es-ES"/>
        </w:rPr>
        <w:t>202</w:t>
      </w:r>
      <w:r w:rsidR="006975E4">
        <w:rPr>
          <w:rFonts w:ascii="Arial" w:hAnsi="Arial" w:cs="Arial"/>
          <w:b/>
          <w:color w:val="E36C0A" w:themeColor="accent6" w:themeShade="BF"/>
          <w:sz w:val="18"/>
          <w:szCs w:val="18"/>
          <w:u w:val="single"/>
          <w:lang w:val="es-ES_tradnl" w:eastAsia="es-ES"/>
        </w:rPr>
        <w:t>7</w:t>
      </w:r>
    </w:p>
    <w:p w14:paraId="3041E394" w14:textId="77777777" w:rsidR="004E5848" w:rsidRPr="00CF1912" w:rsidRDefault="004E5848" w:rsidP="004E5848">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w:rsidR="004E5848" w:rsidRPr="00CF1912" w14:paraId="1B03216C" w14:textId="77777777" w:rsidTr="004243BB">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vAlign w:val="center"/>
          </w:tcPr>
          <w:p w14:paraId="687DA22A" w14:textId="77777777" w:rsidR="004E5848" w:rsidRPr="00CF1912" w:rsidRDefault="004E5848" w:rsidP="004243BB">
            <w:pPr>
              <w:pStyle w:val="Sinespaciado"/>
              <w:widowControl w:val="0"/>
              <w:jc w:val="center"/>
              <w:textAlignment w:val="baseline"/>
              <w:rPr>
                <w:rFonts w:ascii="Arial" w:hAnsi="Arial" w:cs="Arial"/>
                <w:b w:val="0"/>
                <w:sz w:val="18"/>
                <w:szCs w:val="18"/>
                <w:u w:val="single"/>
                <w:lang w:val="es-ES" w:eastAsia="es-ES"/>
              </w:rPr>
            </w:pPr>
            <w:r w:rsidRPr="00CF1912">
              <w:rPr>
                <w:rFonts w:ascii="Arial" w:hAnsi="Arial" w:cs="Arial"/>
                <w:sz w:val="18"/>
                <w:szCs w:val="18"/>
                <w:u w:val="single"/>
                <w:lang w:val="es-ES" w:eastAsia="es-ES"/>
              </w:rPr>
              <w:t>POLÍTICAS DE CANCELACIÓN</w:t>
            </w:r>
          </w:p>
        </w:tc>
      </w:tr>
      <w:tr w:rsidR="004E5848" w:rsidRPr="00CF1912" w14:paraId="0088F1A7" w14:textId="77777777" w:rsidTr="004243BB">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14:paraId="7CCA2807" w14:textId="77777777" w:rsidR="004E5848" w:rsidRPr="00CF1912" w:rsidRDefault="004E5848" w:rsidP="004E5848">
            <w:pPr>
              <w:pStyle w:val="Sinespaciado"/>
              <w:widowControl w:val="0"/>
              <w:numPr>
                <w:ilvl w:val="0"/>
                <w:numId w:val="13"/>
              </w:numPr>
              <w:textAlignment w:val="baseline"/>
              <w:rPr>
                <w:rFonts w:ascii="Arial" w:hAnsi="Arial" w:cs="Arial"/>
                <w:sz w:val="18"/>
                <w:szCs w:val="18"/>
                <w:lang w:val="es-ES" w:eastAsia="es-ES"/>
              </w:rPr>
            </w:pPr>
            <w:r w:rsidRPr="00CF1912">
              <w:rPr>
                <w:rFonts w:ascii="Arial" w:hAnsi="Arial" w:cs="Arial"/>
                <w:sz w:val="18"/>
                <w:szCs w:val="18"/>
                <w:lang w:val="es-ES" w:eastAsia="es-ES"/>
              </w:rPr>
              <w:t xml:space="preserve">Con más de 50 días antes de la fecha de salida del pasajero: </w:t>
            </w:r>
            <w:r w:rsidRPr="00CF1912">
              <w:rPr>
                <w:rFonts w:ascii="Arial" w:hAnsi="Arial" w:cs="Arial"/>
                <w:sz w:val="18"/>
                <w:szCs w:val="18"/>
                <w:u w:val="single"/>
                <w:lang w:val="es-ES" w:eastAsia="es-ES"/>
              </w:rPr>
              <w:t>SIN CARGO</w:t>
            </w:r>
            <w:r w:rsidRPr="00CF1912">
              <w:rPr>
                <w:rFonts w:ascii="Arial" w:hAnsi="Arial" w:cs="Arial"/>
                <w:sz w:val="18"/>
                <w:szCs w:val="18"/>
                <w:lang w:val="es-ES" w:eastAsia="es-ES"/>
              </w:rPr>
              <w:t>.</w:t>
            </w:r>
          </w:p>
          <w:p w14:paraId="4509062D" w14:textId="77777777" w:rsidR="004E5848" w:rsidRPr="00CF1912" w:rsidRDefault="004E5848" w:rsidP="004E5848">
            <w:pPr>
              <w:pStyle w:val="Sinespaciado"/>
              <w:widowControl w:val="0"/>
              <w:numPr>
                <w:ilvl w:val="0"/>
                <w:numId w:val="13"/>
              </w:numPr>
              <w:textAlignment w:val="baseline"/>
              <w:rPr>
                <w:rFonts w:ascii="Arial" w:hAnsi="Arial" w:cs="Arial"/>
                <w:sz w:val="18"/>
                <w:szCs w:val="18"/>
                <w:lang w:val="es-ES" w:eastAsia="es-ES"/>
              </w:rPr>
            </w:pPr>
            <w:r w:rsidRPr="00CF1912">
              <w:rPr>
                <w:rFonts w:ascii="Arial" w:hAnsi="Arial" w:cs="Arial"/>
                <w:sz w:val="18"/>
                <w:szCs w:val="18"/>
                <w:lang w:val="es-ES" w:eastAsia="es-ES"/>
              </w:rPr>
              <w:t xml:space="preserve">Entre 49 y 39 días antes de la fecha de salida del pasajero: </w:t>
            </w:r>
            <w:r w:rsidRPr="00CF1912">
              <w:rPr>
                <w:rFonts w:ascii="Arial" w:hAnsi="Arial" w:cs="Arial"/>
                <w:sz w:val="18"/>
                <w:szCs w:val="18"/>
                <w:u w:val="single"/>
                <w:lang w:val="es-ES" w:eastAsia="es-ES"/>
              </w:rPr>
              <w:t>40%</w:t>
            </w:r>
            <w:r w:rsidRPr="00CF1912">
              <w:rPr>
                <w:rFonts w:ascii="Arial" w:hAnsi="Arial" w:cs="Arial"/>
                <w:sz w:val="18"/>
                <w:szCs w:val="18"/>
                <w:lang w:val="es-ES" w:eastAsia="es-ES"/>
              </w:rPr>
              <w:t xml:space="preserve"> del total de la reservación.</w:t>
            </w:r>
          </w:p>
          <w:p w14:paraId="6CADEBDE" w14:textId="77777777" w:rsidR="004E5848" w:rsidRPr="00CF1912" w:rsidRDefault="004E5848" w:rsidP="004E5848">
            <w:pPr>
              <w:pStyle w:val="Sinespaciado"/>
              <w:widowControl w:val="0"/>
              <w:numPr>
                <w:ilvl w:val="0"/>
                <w:numId w:val="13"/>
              </w:numPr>
              <w:textAlignment w:val="baseline"/>
              <w:rPr>
                <w:rFonts w:ascii="Arial" w:hAnsi="Arial" w:cs="Arial"/>
                <w:sz w:val="18"/>
                <w:szCs w:val="18"/>
                <w:lang w:val="es-ES" w:eastAsia="es-ES"/>
              </w:rPr>
            </w:pPr>
            <w:r w:rsidRPr="00CF1912">
              <w:rPr>
                <w:rFonts w:ascii="Arial" w:hAnsi="Arial" w:cs="Arial"/>
                <w:sz w:val="18"/>
                <w:szCs w:val="18"/>
                <w:lang w:val="es-ES" w:eastAsia="es-ES"/>
              </w:rPr>
              <w:t xml:space="preserve">Entre 39 y 15 días antes de la fecha de salida del pasajero: </w:t>
            </w:r>
            <w:r w:rsidRPr="00CF1912">
              <w:rPr>
                <w:rFonts w:ascii="Arial" w:hAnsi="Arial" w:cs="Arial"/>
                <w:sz w:val="18"/>
                <w:szCs w:val="18"/>
                <w:u w:val="single"/>
                <w:lang w:val="es-ES" w:eastAsia="es-ES"/>
              </w:rPr>
              <w:t>60%</w:t>
            </w:r>
            <w:r w:rsidRPr="00CF1912">
              <w:rPr>
                <w:rFonts w:ascii="Arial" w:hAnsi="Arial" w:cs="Arial"/>
                <w:sz w:val="18"/>
                <w:szCs w:val="18"/>
                <w:lang w:val="es-ES" w:eastAsia="es-ES"/>
              </w:rPr>
              <w:t xml:space="preserve"> del total de la reservación.</w:t>
            </w:r>
          </w:p>
          <w:p w14:paraId="67317668" w14:textId="77777777" w:rsidR="004E5848" w:rsidRPr="00CF1912" w:rsidRDefault="004E5848" w:rsidP="004E5848">
            <w:pPr>
              <w:pStyle w:val="Sinespaciado"/>
              <w:widowControl w:val="0"/>
              <w:numPr>
                <w:ilvl w:val="0"/>
                <w:numId w:val="13"/>
              </w:numPr>
              <w:textAlignment w:val="baseline"/>
              <w:rPr>
                <w:rFonts w:ascii="Arial" w:hAnsi="Arial" w:cs="Arial"/>
                <w:sz w:val="18"/>
                <w:szCs w:val="18"/>
                <w:lang w:val="es-ES" w:eastAsia="es-ES"/>
              </w:rPr>
            </w:pPr>
            <w:r w:rsidRPr="00CF1912">
              <w:rPr>
                <w:rFonts w:ascii="Arial" w:hAnsi="Arial" w:cs="Arial"/>
                <w:sz w:val="18"/>
                <w:szCs w:val="18"/>
                <w:lang w:val="es-ES" w:eastAsia="es-ES"/>
              </w:rPr>
              <w:t xml:space="preserve">Con menos de 14 días o NO SHOW </w:t>
            </w:r>
            <w:r w:rsidRPr="00CF1912">
              <w:rPr>
                <w:rFonts w:ascii="Arial" w:hAnsi="Arial" w:cs="Arial"/>
                <w:sz w:val="18"/>
                <w:szCs w:val="18"/>
                <w:u w:val="single"/>
                <w:lang w:val="es-ES" w:eastAsia="es-ES"/>
              </w:rPr>
              <w:t>100%</w:t>
            </w:r>
            <w:r w:rsidRPr="00CF1912">
              <w:rPr>
                <w:rFonts w:ascii="Arial" w:hAnsi="Arial" w:cs="Arial"/>
                <w:sz w:val="18"/>
                <w:szCs w:val="18"/>
                <w:lang w:val="es-ES" w:eastAsia="es-ES"/>
              </w:rPr>
              <w:t xml:space="preserve"> del total de la reservación.</w:t>
            </w:r>
          </w:p>
          <w:p w14:paraId="03F3AFD0" w14:textId="77777777" w:rsidR="004E5848" w:rsidRPr="00CF1912" w:rsidRDefault="004E5848" w:rsidP="004243BB">
            <w:pPr>
              <w:pStyle w:val="Sinespaciado"/>
              <w:widowControl w:val="0"/>
              <w:jc w:val="center"/>
              <w:textAlignment w:val="baseline"/>
              <w:rPr>
                <w:rFonts w:ascii="Arial" w:hAnsi="Arial" w:cs="Arial"/>
                <w:sz w:val="18"/>
                <w:szCs w:val="18"/>
                <w:lang w:val="es-ES" w:eastAsia="es-ES"/>
              </w:rPr>
            </w:pPr>
            <w:r w:rsidRPr="00CF1912">
              <w:rPr>
                <w:rFonts w:ascii="Arial" w:hAnsi="Arial" w:cs="Arial"/>
                <w:sz w:val="18"/>
                <w:szCs w:val="18"/>
                <w:lang w:val="es-ES" w:eastAsia="es-ES"/>
              </w:rPr>
              <w:t>*Una vez emitidos los boletos aéreos son:</w:t>
            </w:r>
          </w:p>
          <w:p w14:paraId="4765281E" w14:textId="77777777" w:rsidR="004E5848" w:rsidRPr="00CF1912" w:rsidRDefault="004E5848" w:rsidP="004243BB">
            <w:pPr>
              <w:pStyle w:val="Sinespaciado"/>
              <w:widowControl w:val="0"/>
              <w:jc w:val="center"/>
              <w:textAlignment w:val="baseline"/>
              <w:rPr>
                <w:rFonts w:ascii="Arial" w:hAnsi="Arial" w:cs="Arial"/>
                <w:sz w:val="18"/>
                <w:szCs w:val="18"/>
                <w:lang w:val="es-ES" w:eastAsia="es-ES"/>
              </w:rPr>
            </w:pPr>
            <w:r w:rsidRPr="00CF1912">
              <w:rPr>
                <w:rFonts w:ascii="Arial" w:hAnsi="Arial" w:cs="Arial"/>
                <w:sz w:val="18"/>
                <w:szCs w:val="18"/>
                <w:lang w:val="es-ES" w:eastAsia="es-ES"/>
              </w:rPr>
              <w:t>NO reembolsables, NO endosables, NO permiten cambio de fecha y/o nombre*</w:t>
            </w:r>
          </w:p>
        </w:tc>
      </w:tr>
    </w:tbl>
    <w:p w14:paraId="722B00AE" w14:textId="77777777" w:rsidR="004E5848" w:rsidRPr="00CF1912" w:rsidRDefault="004E5848" w:rsidP="004E5848">
      <w:pPr>
        <w:pStyle w:val="Sinespaciado"/>
        <w:widowControl w:val="0"/>
        <w:jc w:val="center"/>
        <w:textAlignment w:val="baseline"/>
        <w:rPr>
          <w:rFonts w:ascii="Arial" w:hAnsi="Arial" w:cs="Arial"/>
          <w:b/>
          <w:sz w:val="18"/>
          <w:szCs w:val="18"/>
          <w:u w:val="single"/>
          <w:lang w:val="es-ES_tradnl" w:eastAsia="es-ES"/>
        </w:rPr>
      </w:pPr>
    </w:p>
    <w:p w14:paraId="79D5A7BE" w14:textId="77777777" w:rsidR="004E5848" w:rsidRPr="00CF1912" w:rsidRDefault="004E5848" w:rsidP="004E5848">
      <w:pPr>
        <w:pStyle w:val="Sinespaciado"/>
        <w:widowControl w:val="0"/>
        <w:jc w:val="center"/>
        <w:textAlignment w:val="baseline"/>
        <w:rPr>
          <w:rFonts w:ascii="Arial" w:hAnsi="Arial" w:cs="Arial"/>
          <w:sz w:val="18"/>
          <w:szCs w:val="18"/>
          <w:lang w:val="es-MX"/>
        </w:rPr>
      </w:pPr>
      <w:r w:rsidRPr="00CF1912">
        <w:rPr>
          <w:rFonts w:ascii="Arial" w:hAnsi="Arial" w:cs="Arial"/>
          <w:b/>
          <w:sz w:val="18"/>
          <w:szCs w:val="18"/>
          <w:u w:val="single"/>
          <w:lang w:val="es-ES_tradnl" w:eastAsia="es-ES"/>
        </w:rPr>
        <w:t>El presente documento es de carácter informativo, más no una confirmación.</w:t>
      </w:r>
    </w:p>
    <w:p w14:paraId="42C6D796" w14:textId="77777777" w:rsidR="004E5848" w:rsidRPr="00CF1912" w:rsidRDefault="004E5848" w:rsidP="004E5848">
      <w:pPr>
        <w:spacing w:after="0" w:line="240" w:lineRule="auto"/>
        <w:jc w:val="both"/>
        <w:rPr>
          <w:rFonts w:ascii="Arial" w:hAnsi="Arial" w:cs="Arial"/>
          <w:sz w:val="18"/>
          <w:szCs w:val="18"/>
          <w:lang w:val="es-MX"/>
        </w:rPr>
      </w:pPr>
    </w:p>
    <w:p w14:paraId="6E1831B3" w14:textId="77777777" w:rsidR="00A8617A" w:rsidRPr="00CF1912" w:rsidRDefault="00A8617A" w:rsidP="00A8617A">
      <w:pPr>
        <w:widowControl w:val="0"/>
        <w:suppressAutoHyphens w:val="0"/>
        <w:autoSpaceDE w:val="0"/>
        <w:autoSpaceDN w:val="0"/>
        <w:spacing w:after="0" w:line="240" w:lineRule="auto"/>
        <w:jc w:val="both"/>
        <w:rPr>
          <w:rFonts w:ascii="Arial" w:hAnsi="Arial" w:cs="Arial"/>
          <w:sz w:val="18"/>
          <w:szCs w:val="18"/>
          <w:lang w:val="es-MX" w:eastAsia="es-ES"/>
        </w:rPr>
      </w:pPr>
    </w:p>
    <w:sectPr w:rsidR="00A8617A" w:rsidRPr="00CF1912" w:rsidSect="008E4D28">
      <w:headerReference w:type="default" r:id="rId14"/>
      <w:footerReference w:type="default" r:id="rId15"/>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88F41" w14:textId="77777777" w:rsidR="00080D3C" w:rsidRDefault="00080D3C">
      <w:pPr>
        <w:spacing w:after="0" w:line="240" w:lineRule="auto"/>
      </w:pPr>
      <w:r>
        <w:separator/>
      </w:r>
    </w:p>
  </w:endnote>
  <w:endnote w:type="continuationSeparator" w:id="0">
    <w:p w14:paraId="53F7974B" w14:textId="77777777" w:rsidR="00080D3C" w:rsidRDefault="00080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w:charset w:val="00"/>
    <w:family w:val="swiss"/>
    <w:pitch w:val="variable"/>
    <w:sig w:usb0="00000003" w:usb1="00000000" w:usb2="00000000" w:usb3="00000000" w:csb0="00000001" w:csb1="00000000"/>
  </w:font>
  <w:font w:name="Noto Sans Symbols">
    <w:altName w:val="Times New Roman"/>
    <w:charset w:val="01"/>
    <w:family w:val="swiss"/>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venir Next LT Pro">
    <w:altName w:val="Arial"/>
    <w:charset w:val="00"/>
    <w:family w:val="swiss"/>
    <w:pitch w:val="variable"/>
    <w:sig w:usb0="00000001" w:usb1="5000204A"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DF4A" w14:textId="77777777" w:rsidR="00576483" w:rsidRDefault="00576483">
    <w:pPr>
      <w:pStyle w:val="Piedepgina"/>
      <w:jc w:val="center"/>
      <w:rPr>
        <w:rFonts w:ascii="Arial" w:hAnsi="Arial" w:cs="Arial"/>
        <w:sz w:val="13"/>
        <w:szCs w:val="13"/>
      </w:rPr>
    </w:pPr>
    <w:r>
      <w:rPr>
        <w:rFonts w:ascii="Arial" w:hAnsi="Arial" w:cs="Arial"/>
        <w:sz w:val="13"/>
        <w:szCs w:val="13"/>
      </w:rPr>
      <w:t>Tel.(52) (55) 4147 – 5780</w:t>
    </w:r>
  </w:p>
  <w:p w14:paraId="375533ED" w14:textId="26E969E1" w:rsidR="00576483" w:rsidRDefault="00576483">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B9D0D" w14:textId="77777777" w:rsidR="00080D3C" w:rsidRDefault="00080D3C">
      <w:pPr>
        <w:spacing w:after="0" w:line="240" w:lineRule="auto"/>
      </w:pPr>
      <w:r>
        <w:separator/>
      </w:r>
    </w:p>
  </w:footnote>
  <w:footnote w:type="continuationSeparator" w:id="0">
    <w:p w14:paraId="49D78B0D" w14:textId="77777777" w:rsidR="00080D3C" w:rsidRDefault="00080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0E98" w14:textId="77777777" w:rsidR="00576483" w:rsidRDefault="00576483">
    <w:pPr>
      <w:pStyle w:val="Encabezado"/>
    </w:pPr>
    <w:r>
      <w:rPr>
        <w:noProof/>
        <w:lang w:val="es-MX" w:eastAsia="es-MX"/>
      </w:rPr>
      <mc:AlternateContent>
        <mc:Choice Requires="wps">
          <w:drawing>
            <wp:anchor distT="0" distB="0" distL="0" distR="0" simplePos="0" relativeHeight="251663872" behindDoc="1" locked="0" layoutInCell="0" allowOverlap="1" wp14:anchorId="7FDCB89B" wp14:editId="5D3D8207">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0E5024AC"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lang w:val="es-MX" w:eastAsia="es-MX"/>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7" style="width:8.85pt;height:8.85pt" coordsize="" o:spt="100" o:bullet="t" adj="0,,0" path="" stroked="f">
        <v:stroke joinstyle="miter"/>
        <v:imagedata r:id="rId1" o:title=""/>
        <v:formulas/>
        <v:path o:connecttype="segments"/>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D13C95"/>
    <w:multiLevelType w:val="multilevel"/>
    <w:tmpl w:val="A3C89DA0"/>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15807FF"/>
    <w:multiLevelType w:val="multilevel"/>
    <w:tmpl w:val="D5827A72"/>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4483BC4"/>
    <w:multiLevelType w:val="multilevel"/>
    <w:tmpl w:val="309AFDA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9C7102"/>
    <w:multiLevelType w:val="hybridMultilevel"/>
    <w:tmpl w:val="6F4A0080"/>
    <w:lvl w:ilvl="0" w:tplc="D0E0C7D8">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BE03B1"/>
    <w:multiLevelType w:val="hybridMultilevel"/>
    <w:tmpl w:val="7D3E2EF2"/>
    <w:lvl w:ilvl="0" w:tplc="041F000D">
      <w:start w:val="1"/>
      <w:numFmt w:val="bullet"/>
      <w:lvlText w:val=""/>
      <w:lvlJc w:val="left"/>
      <w:pPr>
        <w:ind w:left="786" w:hanging="360"/>
      </w:pPr>
      <w:rPr>
        <w:rFonts w:ascii="Wingdings" w:hAnsi="Wingdings"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13" w15:restartNumberingAfterBreak="0">
    <w:nsid w:val="74390589"/>
    <w:multiLevelType w:val="hybridMultilevel"/>
    <w:tmpl w:val="09E024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7F3C00E4"/>
    <w:multiLevelType w:val="hybridMultilevel"/>
    <w:tmpl w:val="424A6BD0"/>
    <w:lvl w:ilvl="0" w:tplc="041F000D">
      <w:start w:val="1"/>
      <w:numFmt w:val="bullet"/>
      <w:lvlText w:val=""/>
      <w:lvlJc w:val="left"/>
      <w:pPr>
        <w:ind w:left="765" w:hanging="360"/>
      </w:pPr>
      <w:rPr>
        <w:rFonts w:ascii="Wingdings" w:hAnsi="Wingdings" w:hint="default"/>
      </w:rPr>
    </w:lvl>
    <w:lvl w:ilvl="1" w:tplc="041F0003">
      <w:start w:val="1"/>
      <w:numFmt w:val="bullet"/>
      <w:lvlText w:val="o"/>
      <w:lvlJc w:val="left"/>
      <w:pPr>
        <w:ind w:left="1485" w:hanging="360"/>
      </w:pPr>
      <w:rPr>
        <w:rFonts w:ascii="Courier New" w:hAnsi="Courier New" w:cs="Courier New" w:hint="default"/>
      </w:rPr>
    </w:lvl>
    <w:lvl w:ilvl="2" w:tplc="041F0005">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start w:val="1"/>
      <w:numFmt w:val="bullet"/>
      <w:lvlText w:val="o"/>
      <w:lvlJc w:val="left"/>
      <w:pPr>
        <w:ind w:left="3645" w:hanging="360"/>
      </w:pPr>
      <w:rPr>
        <w:rFonts w:ascii="Courier New" w:hAnsi="Courier New" w:cs="Courier New" w:hint="default"/>
      </w:rPr>
    </w:lvl>
    <w:lvl w:ilvl="5" w:tplc="041F0005">
      <w:start w:val="1"/>
      <w:numFmt w:val="bullet"/>
      <w:lvlText w:val=""/>
      <w:lvlJc w:val="left"/>
      <w:pPr>
        <w:ind w:left="4365" w:hanging="360"/>
      </w:pPr>
      <w:rPr>
        <w:rFonts w:ascii="Wingdings" w:hAnsi="Wingdings" w:hint="default"/>
      </w:rPr>
    </w:lvl>
    <w:lvl w:ilvl="6" w:tplc="041F0001">
      <w:start w:val="1"/>
      <w:numFmt w:val="bullet"/>
      <w:lvlText w:val=""/>
      <w:lvlJc w:val="left"/>
      <w:pPr>
        <w:ind w:left="5085" w:hanging="360"/>
      </w:pPr>
      <w:rPr>
        <w:rFonts w:ascii="Symbol" w:hAnsi="Symbol" w:hint="default"/>
      </w:rPr>
    </w:lvl>
    <w:lvl w:ilvl="7" w:tplc="041F0003">
      <w:start w:val="1"/>
      <w:numFmt w:val="bullet"/>
      <w:lvlText w:val="o"/>
      <w:lvlJc w:val="left"/>
      <w:pPr>
        <w:ind w:left="5805" w:hanging="360"/>
      </w:pPr>
      <w:rPr>
        <w:rFonts w:ascii="Courier New" w:hAnsi="Courier New" w:cs="Courier New" w:hint="default"/>
      </w:rPr>
    </w:lvl>
    <w:lvl w:ilvl="8" w:tplc="041F0005">
      <w:start w:val="1"/>
      <w:numFmt w:val="bullet"/>
      <w:lvlText w:val=""/>
      <w:lvlJc w:val="left"/>
      <w:pPr>
        <w:ind w:left="6525" w:hanging="360"/>
      </w:pPr>
      <w:rPr>
        <w:rFonts w:ascii="Wingdings" w:hAnsi="Wingdings" w:hint="default"/>
      </w:rPr>
    </w:lvl>
  </w:abstractNum>
  <w:num w:numId="1" w16cid:durableId="902911210">
    <w:abstractNumId w:val="8"/>
  </w:num>
  <w:num w:numId="2" w16cid:durableId="684670279">
    <w:abstractNumId w:val="9"/>
  </w:num>
  <w:num w:numId="3" w16cid:durableId="1578325711">
    <w:abstractNumId w:val="1"/>
  </w:num>
  <w:num w:numId="4" w16cid:durableId="887376273">
    <w:abstractNumId w:val="15"/>
  </w:num>
  <w:num w:numId="5" w16cid:durableId="1232890108">
    <w:abstractNumId w:val="4"/>
  </w:num>
  <w:num w:numId="6" w16cid:durableId="449476428">
    <w:abstractNumId w:val="16"/>
  </w:num>
  <w:num w:numId="7" w16cid:durableId="1866477450">
    <w:abstractNumId w:val="10"/>
  </w:num>
  <w:num w:numId="8" w16cid:durableId="1130247330">
    <w:abstractNumId w:val="3"/>
  </w:num>
  <w:num w:numId="9" w16cid:durableId="1381441589">
    <w:abstractNumId w:val="0"/>
  </w:num>
  <w:num w:numId="10" w16cid:durableId="1060902469">
    <w:abstractNumId w:val="14"/>
  </w:num>
  <w:num w:numId="11" w16cid:durableId="1751074644">
    <w:abstractNumId w:val="7"/>
  </w:num>
  <w:num w:numId="12" w16cid:durableId="1028796015">
    <w:abstractNumId w:val="6"/>
  </w:num>
  <w:num w:numId="13" w16cid:durableId="2045326041">
    <w:abstractNumId w:val="2"/>
  </w:num>
  <w:num w:numId="14" w16cid:durableId="1431975703">
    <w:abstractNumId w:val="13"/>
  </w:num>
  <w:num w:numId="15" w16cid:durableId="1182158127">
    <w:abstractNumId w:val="11"/>
  </w:num>
  <w:num w:numId="16" w16cid:durableId="1674801482">
    <w:abstractNumId w:val="12"/>
  </w:num>
  <w:num w:numId="17" w16cid:durableId="1341079814">
    <w:abstractNumId w:val="11"/>
  </w:num>
  <w:num w:numId="18" w16cid:durableId="795292573">
    <w:abstractNumId w:val="5"/>
  </w:num>
  <w:num w:numId="19" w16cid:durableId="4333987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DAE"/>
    <w:rsid w:val="00000C5B"/>
    <w:rsid w:val="00001CB5"/>
    <w:rsid w:val="000025EE"/>
    <w:rsid w:val="00007B3B"/>
    <w:rsid w:val="00013562"/>
    <w:rsid w:val="00014FC6"/>
    <w:rsid w:val="000217C7"/>
    <w:rsid w:val="00023EBF"/>
    <w:rsid w:val="00024CF5"/>
    <w:rsid w:val="000252E8"/>
    <w:rsid w:val="00026DEB"/>
    <w:rsid w:val="00030CC4"/>
    <w:rsid w:val="00031C0F"/>
    <w:rsid w:val="000343D1"/>
    <w:rsid w:val="00040CA0"/>
    <w:rsid w:val="000603B2"/>
    <w:rsid w:val="00060AE5"/>
    <w:rsid w:val="000708FB"/>
    <w:rsid w:val="000710AB"/>
    <w:rsid w:val="000803DF"/>
    <w:rsid w:val="00080821"/>
    <w:rsid w:val="00080D3C"/>
    <w:rsid w:val="00085793"/>
    <w:rsid w:val="00086143"/>
    <w:rsid w:val="000910AF"/>
    <w:rsid w:val="0009155B"/>
    <w:rsid w:val="00097C56"/>
    <w:rsid w:val="000A3A9E"/>
    <w:rsid w:val="000B0AAE"/>
    <w:rsid w:val="000B0C64"/>
    <w:rsid w:val="000C1222"/>
    <w:rsid w:val="000D268D"/>
    <w:rsid w:val="000D3699"/>
    <w:rsid w:val="000E13A9"/>
    <w:rsid w:val="000F2C0A"/>
    <w:rsid w:val="00101F29"/>
    <w:rsid w:val="001043E0"/>
    <w:rsid w:val="0010639A"/>
    <w:rsid w:val="001101FA"/>
    <w:rsid w:val="00113A97"/>
    <w:rsid w:val="00126E24"/>
    <w:rsid w:val="00132ECB"/>
    <w:rsid w:val="00135A82"/>
    <w:rsid w:val="0014044B"/>
    <w:rsid w:val="00140E55"/>
    <w:rsid w:val="00143750"/>
    <w:rsid w:val="001439C3"/>
    <w:rsid w:val="0014576B"/>
    <w:rsid w:val="0014753C"/>
    <w:rsid w:val="001628BA"/>
    <w:rsid w:val="00170CC0"/>
    <w:rsid w:val="00172B82"/>
    <w:rsid w:val="00174A1F"/>
    <w:rsid w:val="00176976"/>
    <w:rsid w:val="001900EA"/>
    <w:rsid w:val="001A4AFE"/>
    <w:rsid w:val="001B6F76"/>
    <w:rsid w:val="001C17E2"/>
    <w:rsid w:val="001C5F9A"/>
    <w:rsid w:val="001C6C62"/>
    <w:rsid w:val="001D4E93"/>
    <w:rsid w:val="001D5A8C"/>
    <w:rsid w:val="001D636D"/>
    <w:rsid w:val="001F1B32"/>
    <w:rsid w:val="001F28F9"/>
    <w:rsid w:val="001F45D3"/>
    <w:rsid w:val="001F6CF1"/>
    <w:rsid w:val="00202913"/>
    <w:rsid w:val="00202E6B"/>
    <w:rsid w:val="002168A7"/>
    <w:rsid w:val="002168C4"/>
    <w:rsid w:val="002317C5"/>
    <w:rsid w:val="00235A71"/>
    <w:rsid w:val="0023622F"/>
    <w:rsid w:val="002367CC"/>
    <w:rsid w:val="00236E8A"/>
    <w:rsid w:val="0024085C"/>
    <w:rsid w:val="00242410"/>
    <w:rsid w:val="00242F5A"/>
    <w:rsid w:val="00244E38"/>
    <w:rsid w:val="00245F4A"/>
    <w:rsid w:val="00246359"/>
    <w:rsid w:val="0024642D"/>
    <w:rsid w:val="00262C86"/>
    <w:rsid w:val="00272C7D"/>
    <w:rsid w:val="002744E0"/>
    <w:rsid w:val="00277F78"/>
    <w:rsid w:val="00283D15"/>
    <w:rsid w:val="0028652A"/>
    <w:rsid w:val="0029470C"/>
    <w:rsid w:val="00296143"/>
    <w:rsid w:val="002A4F8C"/>
    <w:rsid w:val="002A6E47"/>
    <w:rsid w:val="002B7435"/>
    <w:rsid w:val="002C0BAD"/>
    <w:rsid w:val="002C2909"/>
    <w:rsid w:val="002C5004"/>
    <w:rsid w:val="002D2493"/>
    <w:rsid w:val="002D6F4D"/>
    <w:rsid w:val="002E0BEB"/>
    <w:rsid w:val="002F0EE1"/>
    <w:rsid w:val="002F2DF9"/>
    <w:rsid w:val="002F6E5C"/>
    <w:rsid w:val="002F7295"/>
    <w:rsid w:val="003009EA"/>
    <w:rsid w:val="003010FF"/>
    <w:rsid w:val="003148CA"/>
    <w:rsid w:val="00315147"/>
    <w:rsid w:val="0032013E"/>
    <w:rsid w:val="00330E6D"/>
    <w:rsid w:val="003337A5"/>
    <w:rsid w:val="00335E9F"/>
    <w:rsid w:val="0034566A"/>
    <w:rsid w:val="00365647"/>
    <w:rsid w:val="003754DB"/>
    <w:rsid w:val="0038333E"/>
    <w:rsid w:val="00385EA3"/>
    <w:rsid w:val="00393325"/>
    <w:rsid w:val="003952D2"/>
    <w:rsid w:val="003D66AA"/>
    <w:rsid w:val="003E0BC4"/>
    <w:rsid w:val="00403EF0"/>
    <w:rsid w:val="00411999"/>
    <w:rsid w:val="00411C40"/>
    <w:rsid w:val="0041324D"/>
    <w:rsid w:val="004134C5"/>
    <w:rsid w:val="0041536B"/>
    <w:rsid w:val="00416285"/>
    <w:rsid w:val="00420E9D"/>
    <w:rsid w:val="00422958"/>
    <w:rsid w:val="004243BB"/>
    <w:rsid w:val="004244C3"/>
    <w:rsid w:val="00432401"/>
    <w:rsid w:val="00443B5F"/>
    <w:rsid w:val="00444DFE"/>
    <w:rsid w:val="00446846"/>
    <w:rsid w:val="00446A82"/>
    <w:rsid w:val="00450FC0"/>
    <w:rsid w:val="00461C5E"/>
    <w:rsid w:val="004626EB"/>
    <w:rsid w:val="004672CF"/>
    <w:rsid w:val="004770D7"/>
    <w:rsid w:val="0048409F"/>
    <w:rsid w:val="00487ED9"/>
    <w:rsid w:val="00490BAA"/>
    <w:rsid w:val="004A16D4"/>
    <w:rsid w:val="004B6C22"/>
    <w:rsid w:val="004D2FAC"/>
    <w:rsid w:val="004D59AF"/>
    <w:rsid w:val="004E0209"/>
    <w:rsid w:val="004E27F0"/>
    <w:rsid w:val="004E5848"/>
    <w:rsid w:val="004E7A8C"/>
    <w:rsid w:val="004F5AED"/>
    <w:rsid w:val="004F5DDF"/>
    <w:rsid w:val="00500280"/>
    <w:rsid w:val="005012B8"/>
    <w:rsid w:val="0051588C"/>
    <w:rsid w:val="005225C9"/>
    <w:rsid w:val="00540A71"/>
    <w:rsid w:val="00545D05"/>
    <w:rsid w:val="005465B8"/>
    <w:rsid w:val="00556D33"/>
    <w:rsid w:val="00575E01"/>
    <w:rsid w:val="00576483"/>
    <w:rsid w:val="00591336"/>
    <w:rsid w:val="005A5BF4"/>
    <w:rsid w:val="005A618A"/>
    <w:rsid w:val="005B3F69"/>
    <w:rsid w:val="005B56E4"/>
    <w:rsid w:val="005C22D9"/>
    <w:rsid w:val="005C37F1"/>
    <w:rsid w:val="005D3A6F"/>
    <w:rsid w:val="005D48C9"/>
    <w:rsid w:val="005D5930"/>
    <w:rsid w:val="005E743D"/>
    <w:rsid w:val="005F270A"/>
    <w:rsid w:val="005F33B2"/>
    <w:rsid w:val="005F519F"/>
    <w:rsid w:val="005F59DD"/>
    <w:rsid w:val="005F5A30"/>
    <w:rsid w:val="006013EB"/>
    <w:rsid w:val="00612C58"/>
    <w:rsid w:val="00613B12"/>
    <w:rsid w:val="00620550"/>
    <w:rsid w:val="00635E45"/>
    <w:rsid w:val="00637B43"/>
    <w:rsid w:val="006420B7"/>
    <w:rsid w:val="00642548"/>
    <w:rsid w:val="00652F9E"/>
    <w:rsid w:val="0065322C"/>
    <w:rsid w:val="0065651F"/>
    <w:rsid w:val="0066169E"/>
    <w:rsid w:val="006975E4"/>
    <w:rsid w:val="006B0128"/>
    <w:rsid w:val="006D0F32"/>
    <w:rsid w:val="006E408F"/>
    <w:rsid w:val="006E6C8B"/>
    <w:rsid w:val="006E6EC3"/>
    <w:rsid w:val="00704DCB"/>
    <w:rsid w:val="00707BD4"/>
    <w:rsid w:val="00712202"/>
    <w:rsid w:val="00721D57"/>
    <w:rsid w:val="00722013"/>
    <w:rsid w:val="00724286"/>
    <w:rsid w:val="00747CDB"/>
    <w:rsid w:val="007848EC"/>
    <w:rsid w:val="00784940"/>
    <w:rsid w:val="00792A07"/>
    <w:rsid w:val="00794CCB"/>
    <w:rsid w:val="00796EAC"/>
    <w:rsid w:val="0079731F"/>
    <w:rsid w:val="007A635A"/>
    <w:rsid w:val="007B4FD3"/>
    <w:rsid w:val="007C13EF"/>
    <w:rsid w:val="007C7426"/>
    <w:rsid w:val="007D3701"/>
    <w:rsid w:val="007E235B"/>
    <w:rsid w:val="007E3361"/>
    <w:rsid w:val="007E6127"/>
    <w:rsid w:val="007F0963"/>
    <w:rsid w:val="007F584D"/>
    <w:rsid w:val="00801C97"/>
    <w:rsid w:val="00803FB3"/>
    <w:rsid w:val="00804D5D"/>
    <w:rsid w:val="008114C2"/>
    <w:rsid w:val="008153A1"/>
    <w:rsid w:val="00817213"/>
    <w:rsid w:val="008218B6"/>
    <w:rsid w:val="00824A95"/>
    <w:rsid w:val="00832446"/>
    <w:rsid w:val="00842D73"/>
    <w:rsid w:val="00855F89"/>
    <w:rsid w:val="00867843"/>
    <w:rsid w:val="008721F4"/>
    <w:rsid w:val="0087551E"/>
    <w:rsid w:val="008770FD"/>
    <w:rsid w:val="00883770"/>
    <w:rsid w:val="0088544A"/>
    <w:rsid w:val="00885D22"/>
    <w:rsid w:val="00887088"/>
    <w:rsid w:val="00895024"/>
    <w:rsid w:val="0089514D"/>
    <w:rsid w:val="0089685C"/>
    <w:rsid w:val="008A0438"/>
    <w:rsid w:val="008A3ED2"/>
    <w:rsid w:val="008A6B63"/>
    <w:rsid w:val="008B1E19"/>
    <w:rsid w:val="008C0269"/>
    <w:rsid w:val="008C0762"/>
    <w:rsid w:val="008E06EB"/>
    <w:rsid w:val="008E07BD"/>
    <w:rsid w:val="008E1137"/>
    <w:rsid w:val="008E4B07"/>
    <w:rsid w:val="008E4D28"/>
    <w:rsid w:val="008E5F27"/>
    <w:rsid w:val="008F2BC8"/>
    <w:rsid w:val="008F45F9"/>
    <w:rsid w:val="009005B3"/>
    <w:rsid w:val="00925CE2"/>
    <w:rsid w:val="00930D39"/>
    <w:rsid w:val="009319A8"/>
    <w:rsid w:val="00942FFC"/>
    <w:rsid w:val="00945B48"/>
    <w:rsid w:val="00964B88"/>
    <w:rsid w:val="0096679D"/>
    <w:rsid w:val="009700DF"/>
    <w:rsid w:val="00975BB5"/>
    <w:rsid w:val="0097635A"/>
    <w:rsid w:val="00977812"/>
    <w:rsid w:val="00981861"/>
    <w:rsid w:val="00992C2F"/>
    <w:rsid w:val="00994C3F"/>
    <w:rsid w:val="0099523E"/>
    <w:rsid w:val="009A18E2"/>
    <w:rsid w:val="009A3F1A"/>
    <w:rsid w:val="009A40C3"/>
    <w:rsid w:val="009B0D53"/>
    <w:rsid w:val="009B1A83"/>
    <w:rsid w:val="009B46A3"/>
    <w:rsid w:val="009B75E2"/>
    <w:rsid w:val="009E18E5"/>
    <w:rsid w:val="009E30BA"/>
    <w:rsid w:val="009F4117"/>
    <w:rsid w:val="009F6937"/>
    <w:rsid w:val="00A01F11"/>
    <w:rsid w:val="00A0233B"/>
    <w:rsid w:val="00A05783"/>
    <w:rsid w:val="00A27A04"/>
    <w:rsid w:val="00A34B7B"/>
    <w:rsid w:val="00A35EEE"/>
    <w:rsid w:val="00A40338"/>
    <w:rsid w:val="00A61E87"/>
    <w:rsid w:val="00A62151"/>
    <w:rsid w:val="00A65738"/>
    <w:rsid w:val="00A72B7E"/>
    <w:rsid w:val="00A7477E"/>
    <w:rsid w:val="00A808E3"/>
    <w:rsid w:val="00A8617A"/>
    <w:rsid w:val="00A93B70"/>
    <w:rsid w:val="00AA0D40"/>
    <w:rsid w:val="00AA3E8C"/>
    <w:rsid w:val="00AB25FF"/>
    <w:rsid w:val="00AC5FDF"/>
    <w:rsid w:val="00AC6469"/>
    <w:rsid w:val="00AC7C4B"/>
    <w:rsid w:val="00AD2552"/>
    <w:rsid w:val="00AD2BD0"/>
    <w:rsid w:val="00AD7481"/>
    <w:rsid w:val="00AE36BF"/>
    <w:rsid w:val="00AE6E57"/>
    <w:rsid w:val="00B00CBC"/>
    <w:rsid w:val="00B04DAE"/>
    <w:rsid w:val="00B11422"/>
    <w:rsid w:val="00B1293C"/>
    <w:rsid w:val="00B14AE0"/>
    <w:rsid w:val="00B34252"/>
    <w:rsid w:val="00B365F2"/>
    <w:rsid w:val="00B51D65"/>
    <w:rsid w:val="00B56384"/>
    <w:rsid w:val="00B63F32"/>
    <w:rsid w:val="00B64361"/>
    <w:rsid w:val="00B66483"/>
    <w:rsid w:val="00B66874"/>
    <w:rsid w:val="00B7002B"/>
    <w:rsid w:val="00B7495A"/>
    <w:rsid w:val="00B86AA1"/>
    <w:rsid w:val="00B94AE5"/>
    <w:rsid w:val="00B96707"/>
    <w:rsid w:val="00BA0CF2"/>
    <w:rsid w:val="00BA4212"/>
    <w:rsid w:val="00BA5CA4"/>
    <w:rsid w:val="00BB0D70"/>
    <w:rsid w:val="00BD2047"/>
    <w:rsid w:val="00BD62BE"/>
    <w:rsid w:val="00BD671F"/>
    <w:rsid w:val="00BD74AE"/>
    <w:rsid w:val="00BD78CC"/>
    <w:rsid w:val="00BF2346"/>
    <w:rsid w:val="00BF3DF4"/>
    <w:rsid w:val="00BF4BBB"/>
    <w:rsid w:val="00BF6675"/>
    <w:rsid w:val="00C028AD"/>
    <w:rsid w:val="00C03C05"/>
    <w:rsid w:val="00C05476"/>
    <w:rsid w:val="00C06EEC"/>
    <w:rsid w:val="00C06F6B"/>
    <w:rsid w:val="00C070D4"/>
    <w:rsid w:val="00C10D62"/>
    <w:rsid w:val="00C16D1B"/>
    <w:rsid w:val="00C20479"/>
    <w:rsid w:val="00C2176F"/>
    <w:rsid w:val="00C301A6"/>
    <w:rsid w:val="00C35801"/>
    <w:rsid w:val="00C457D3"/>
    <w:rsid w:val="00C45F22"/>
    <w:rsid w:val="00C47CAD"/>
    <w:rsid w:val="00C50CC4"/>
    <w:rsid w:val="00C53F34"/>
    <w:rsid w:val="00C6118F"/>
    <w:rsid w:val="00C62C97"/>
    <w:rsid w:val="00C67296"/>
    <w:rsid w:val="00C8241C"/>
    <w:rsid w:val="00C828C6"/>
    <w:rsid w:val="00C82FE4"/>
    <w:rsid w:val="00C85BAD"/>
    <w:rsid w:val="00C96517"/>
    <w:rsid w:val="00CA09F7"/>
    <w:rsid w:val="00CB17EF"/>
    <w:rsid w:val="00CB57AE"/>
    <w:rsid w:val="00CC5569"/>
    <w:rsid w:val="00CC672B"/>
    <w:rsid w:val="00CC6CD0"/>
    <w:rsid w:val="00CD5967"/>
    <w:rsid w:val="00CE4634"/>
    <w:rsid w:val="00CF1912"/>
    <w:rsid w:val="00CF32EC"/>
    <w:rsid w:val="00CF53E2"/>
    <w:rsid w:val="00D04770"/>
    <w:rsid w:val="00D050B9"/>
    <w:rsid w:val="00D0615D"/>
    <w:rsid w:val="00D07378"/>
    <w:rsid w:val="00D1142D"/>
    <w:rsid w:val="00D157D9"/>
    <w:rsid w:val="00D170A9"/>
    <w:rsid w:val="00D2460A"/>
    <w:rsid w:val="00D27392"/>
    <w:rsid w:val="00D2761A"/>
    <w:rsid w:val="00D351EB"/>
    <w:rsid w:val="00D366B3"/>
    <w:rsid w:val="00D527CA"/>
    <w:rsid w:val="00D71EFB"/>
    <w:rsid w:val="00D77A6C"/>
    <w:rsid w:val="00D86DE5"/>
    <w:rsid w:val="00DA5703"/>
    <w:rsid w:val="00DB4304"/>
    <w:rsid w:val="00DB496C"/>
    <w:rsid w:val="00DC2B80"/>
    <w:rsid w:val="00DD630E"/>
    <w:rsid w:val="00DD7A00"/>
    <w:rsid w:val="00DE12D9"/>
    <w:rsid w:val="00DE3F62"/>
    <w:rsid w:val="00DE41D2"/>
    <w:rsid w:val="00DE65A3"/>
    <w:rsid w:val="00DF0959"/>
    <w:rsid w:val="00E01999"/>
    <w:rsid w:val="00E07621"/>
    <w:rsid w:val="00E12408"/>
    <w:rsid w:val="00E1758B"/>
    <w:rsid w:val="00E2408F"/>
    <w:rsid w:val="00E3025F"/>
    <w:rsid w:val="00E3711D"/>
    <w:rsid w:val="00E43734"/>
    <w:rsid w:val="00E6657A"/>
    <w:rsid w:val="00E6751E"/>
    <w:rsid w:val="00E7034F"/>
    <w:rsid w:val="00E729B9"/>
    <w:rsid w:val="00E72D98"/>
    <w:rsid w:val="00E733BE"/>
    <w:rsid w:val="00E82C7B"/>
    <w:rsid w:val="00E97B25"/>
    <w:rsid w:val="00EB0D27"/>
    <w:rsid w:val="00EB42E8"/>
    <w:rsid w:val="00EC0D06"/>
    <w:rsid w:val="00EE1BC4"/>
    <w:rsid w:val="00EE7502"/>
    <w:rsid w:val="00EE760C"/>
    <w:rsid w:val="00EF1B82"/>
    <w:rsid w:val="00EF343B"/>
    <w:rsid w:val="00EF6757"/>
    <w:rsid w:val="00EF702E"/>
    <w:rsid w:val="00F1121E"/>
    <w:rsid w:val="00F11BBE"/>
    <w:rsid w:val="00F144C6"/>
    <w:rsid w:val="00F158D0"/>
    <w:rsid w:val="00F15EA5"/>
    <w:rsid w:val="00F175D8"/>
    <w:rsid w:val="00F17809"/>
    <w:rsid w:val="00F22709"/>
    <w:rsid w:val="00F22A9C"/>
    <w:rsid w:val="00F2698C"/>
    <w:rsid w:val="00F2786F"/>
    <w:rsid w:val="00F3597A"/>
    <w:rsid w:val="00F56687"/>
    <w:rsid w:val="00F603A3"/>
    <w:rsid w:val="00F6528C"/>
    <w:rsid w:val="00F74D75"/>
    <w:rsid w:val="00F75832"/>
    <w:rsid w:val="00F8317E"/>
    <w:rsid w:val="00F87291"/>
    <w:rsid w:val="00FA627F"/>
    <w:rsid w:val="00FA6819"/>
    <w:rsid w:val="00FB0587"/>
    <w:rsid w:val="00FB08EC"/>
    <w:rsid w:val="00FC3776"/>
    <w:rsid w:val="00FD0F38"/>
    <w:rsid w:val="00FD78A7"/>
    <w:rsid w:val="00FE0ED2"/>
    <w:rsid w:val="00FE6174"/>
    <w:rsid w:val="00FF273C"/>
    <w:rsid w:val="11631D28"/>
    <w:rsid w:val="31B4FF50"/>
    <w:rsid w:val="329F4B13"/>
    <w:rsid w:val="37D7965A"/>
    <w:rsid w:val="4D83F3C2"/>
    <w:rsid w:val="65B5424A"/>
    <w:rsid w:val="6FADF588"/>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52D29121-97E0-4B22-8B26-769F8109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00DF"/>
    <w:pPr>
      <w:suppressAutoHyphens w:val="0"/>
      <w:autoSpaceDE w:val="0"/>
      <w:autoSpaceDN w:val="0"/>
      <w:adjustRightInd w:val="0"/>
    </w:pPr>
    <w:rPr>
      <w:rFonts w:ascii="Avenir Next LT Pro" w:hAnsi="Avenir Next LT Pro" w:cs="Avenir Next LT Pro"/>
      <w:color w:val="000000"/>
      <w:sz w:val="24"/>
      <w:szCs w:val="24"/>
      <w:lang w:val="es-ES"/>
    </w:rPr>
  </w:style>
  <w:style w:type="table" w:customStyle="1" w:styleId="Tablaconcuadrcula4-nfasis51">
    <w:name w:val="Tabla con cuadrícula 4 - Énfasis 51"/>
    <w:basedOn w:val="Tablanormal"/>
    <w:uiPriority w:val="49"/>
    <w:rsid w:val="000C1222"/>
    <w:pPr>
      <w:suppressAutoHyphens w:val="0"/>
    </w:pPr>
    <w:rPr>
      <w:kern w:val="2"/>
      <w:lang w:val="en-US"/>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aclara-nfasis6">
    <w:name w:val="Light List Accent 6"/>
    <w:basedOn w:val="Tablanormal"/>
    <w:uiPriority w:val="61"/>
    <w:rsid w:val="000C122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00482">
      <w:bodyDiv w:val="1"/>
      <w:marLeft w:val="0"/>
      <w:marRight w:val="0"/>
      <w:marTop w:val="0"/>
      <w:marBottom w:val="0"/>
      <w:divBdr>
        <w:top w:val="none" w:sz="0" w:space="0" w:color="auto"/>
        <w:left w:val="none" w:sz="0" w:space="0" w:color="auto"/>
        <w:bottom w:val="none" w:sz="0" w:space="0" w:color="auto"/>
        <w:right w:val="none" w:sz="0" w:space="0" w:color="auto"/>
      </w:divBdr>
    </w:div>
    <w:div w:id="151222135">
      <w:bodyDiv w:val="1"/>
      <w:marLeft w:val="0"/>
      <w:marRight w:val="0"/>
      <w:marTop w:val="0"/>
      <w:marBottom w:val="0"/>
      <w:divBdr>
        <w:top w:val="none" w:sz="0" w:space="0" w:color="auto"/>
        <w:left w:val="none" w:sz="0" w:space="0" w:color="auto"/>
        <w:bottom w:val="none" w:sz="0" w:space="0" w:color="auto"/>
        <w:right w:val="none" w:sz="0" w:space="0" w:color="auto"/>
      </w:divBdr>
    </w:div>
    <w:div w:id="218060000">
      <w:bodyDiv w:val="1"/>
      <w:marLeft w:val="0"/>
      <w:marRight w:val="0"/>
      <w:marTop w:val="0"/>
      <w:marBottom w:val="0"/>
      <w:divBdr>
        <w:top w:val="none" w:sz="0" w:space="0" w:color="auto"/>
        <w:left w:val="none" w:sz="0" w:space="0" w:color="auto"/>
        <w:bottom w:val="none" w:sz="0" w:space="0" w:color="auto"/>
        <w:right w:val="none" w:sz="0" w:space="0" w:color="auto"/>
      </w:divBdr>
    </w:div>
    <w:div w:id="475683622">
      <w:bodyDiv w:val="1"/>
      <w:marLeft w:val="0"/>
      <w:marRight w:val="0"/>
      <w:marTop w:val="0"/>
      <w:marBottom w:val="0"/>
      <w:divBdr>
        <w:top w:val="none" w:sz="0" w:space="0" w:color="auto"/>
        <w:left w:val="none" w:sz="0" w:space="0" w:color="auto"/>
        <w:bottom w:val="none" w:sz="0" w:space="0" w:color="auto"/>
        <w:right w:val="none" w:sz="0" w:space="0" w:color="auto"/>
      </w:divBdr>
    </w:div>
    <w:div w:id="535503140">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797140955">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436553534">
      <w:bodyDiv w:val="1"/>
      <w:marLeft w:val="0"/>
      <w:marRight w:val="0"/>
      <w:marTop w:val="0"/>
      <w:marBottom w:val="0"/>
      <w:divBdr>
        <w:top w:val="none" w:sz="0" w:space="0" w:color="auto"/>
        <w:left w:val="none" w:sz="0" w:space="0" w:color="auto"/>
        <w:bottom w:val="none" w:sz="0" w:space="0" w:color="auto"/>
        <w:right w:val="none" w:sz="0" w:space="0" w:color="auto"/>
      </w:divBdr>
    </w:div>
    <w:div w:id="1496647049">
      <w:bodyDiv w:val="1"/>
      <w:marLeft w:val="0"/>
      <w:marRight w:val="0"/>
      <w:marTop w:val="0"/>
      <w:marBottom w:val="0"/>
      <w:divBdr>
        <w:top w:val="none" w:sz="0" w:space="0" w:color="auto"/>
        <w:left w:val="none" w:sz="0" w:space="0" w:color="auto"/>
        <w:bottom w:val="none" w:sz="0" w:space="0" w:color="auto"/>
        <w:right w:val="none" w:sz="0" w:space="0" w:color="auto"/>
      </w:divBdr>
    </w:div>
    <w:div w:id="1519538752">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2000234764">
      <w:bodyDiv w:val="1"/>
      <w:marLeft w:val="0"/>
      <w:marRight w:val="0"/>
      <w:marTop w:val="0"/>
      <w:marBottom w:val="0"/>
      <w:divBdr>
        <w:top w:val="none" w:sz="0" w:space="0" w:color="auto"/>
        <w:left w:val="none" w:sz="0" w:space="0" w:color="auto"/>
        <w:bottom w:val="none" w:sz="0" w:space="0" w:color="auto"/>
        <w:right w:val="none" w:sz="0" w:space="0" w:color="auto"/>
      </w:divBdr>
    </w:div>
    <w:div w:id="2036422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ourmundial.m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gister.health.gov.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isa.gov.tr/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7" ma:contentTypeDescription="Crear nuevo documento." ma:contentTypeScope="" ma:versionID="e2b3f96d5f2e5fa38bdea44b3cc2c12f">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f045c26499c1bcaa0737bdf0c2c7491b"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96014-E9CD-45FD-9688-A82074448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7FA490-881D-4C9F-BC3C-B07F26217CA8}">
  <ds:schemaRefs>
    <ds:schemaRef ds:uri="http://schemas.microsoft.com/sharepoint/v3/contenttype/forms"/>
  </ds:schemaRefs>
</ds:datastoreItem>
</file>

<file path=customXml/itemProps3.xml><?xml version="1.0" encoding="utf-8"?>
<ds:datastoreItem xmlns:ds="http://schemas.openxmlformats.org/officeDocument/2006/customXml" ds:itemID="{04C3114C-AACB-456F-AB3F-985881C2E824}">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4.xml><?xml version="1.0" encoding="utf-8"?>
<ds:datastoreItem xmlns:ds="http://schemas.openxmlformats.org/officeDocument/2006/customXml" ds:itemID="{971EF96E-03FE-4E5E-9A17-88C14451A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2942</Words>
  <Characters>16187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209</cp:revision>
  <cp:lastPrinted>2025-01-12T23:56:00Z</cp:lastPrinted>
  <dcterms:created xsi:type="dcterms:W3CDTF">2023-08-24T17:00:00Z</dcterms:created>
  <dcterms:modified xsi:type="dcterms:W3CDTF">2025-11-11T23:49:00Z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