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587D" w14:textId="77777777" w:rsidR="007C1C49" w:rsidRDefault="007C1C49">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jc w:val="right"/>
        <w:tblLayout w:type="fixed"/>
        <w:tblLook w:val="04A0" w:firstRow="1" w:lastRow="0" w:firstColumn="1" w:lastColumn="0" w:noHBand="0" w:noVBand="1"/>
      </w:tblPr>
      <w:tblGrid>
        <w:gridCol w:w="8282"/>
      </w:tblGrid>
      <w:tr w:rsidR="007C1C49" w14:paraId="207B1B25" w14:textId="77777777" w:rsidTr="007C1C49">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2D047EA4" w14:textId="2F9E9849" w:rsidR="007C1C49" w:rsidRDefault="00764067">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 xml:space="preserve">UN PARAÍSO EN LA PAZ      </w:t>
            </w:r>
          </w:p>
        </w:tc>
      </w:tr>
    </w:tbl>
    <w:p w14:paraId="2DCD0B72" w14:textId="77777777" w:rsidR="007C1C49" w:rsidRDefault="007C1C49">
      <w:pPr>
        <w:spacing w:after="0" w:line="240" w:lineRule="auto"/>
        <w:rPr>
          <w:rFonts w:ascii="Arial" w:eastAsia="Times New Roman" w:hAnsi="Arial" w:cs="Arial"/>
          <w:b/>
          <w:color w:val="E36C0A" w:themeColor="accent6" w:themeShade="BF"/>
          <w:sz w:val="18"/>
          <w:szCs w:val="18"/>
          <w:u w:val="single"/>
          <w:lang w:eastAsia="es-ES"/>
        </w:rPr>
      </w:pPr>
    </w:p>
    <w:p w14:paraId="2E3CE650"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15C52FE" w14:textId="7777777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p w14:paraId="7DE8C27F" w14:textId="7052CE27" w:rsidR="007C1C49" w:rsidRDefault="007C1C49">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jc w:val="right"/>
        <w:shd w:val="clear" w:color="auto" w:fill="FDE4D0"/>
        <w:tblLayout w:type="fixed"/>
        <w:tblLook w:val="04A0" w:firstRow="1" w:lastRow="0" w:firstColumn="1" w:lastColumn="0" w:noHBand="0" w:noVBand="1"/>
      </w:tblPr>
      <w:tblGrid>
        <w:gridCol w:w="9678"/>
      </w:tblGrid>
      <w:tr w:rsidR="007C1C49" w14:paraId="578C6702" w14:textId="77777777" w:rsidTr="007C1C49">
        <w:trPr>
          <w:cnfStyle w:val="100000000000" w:firstRow="1" w:lastRow="0" w:firstColumn="0" w:lastColumn="0" w:oddVBand="0" w:evenVBand="0" w:oddHBand="0" w:evenHBand="0" w:firstRowFirstColumn="0" w:firstRowLastColumn="0" w:lastRowFirstColumn="0" w:lastRowLastColumn="0"/>
          <w:trHeight w:val="977"/>
          <w:jc w:val="right"/>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57A7573" w14:textId="002DD402" w:rsidR="007C1C49" w:rsidRDefault="00000000">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E36C0A" w:themeColor="accent6" w:themeShade="BF"/>
                <w:sz w:val="18"/>
                <w:szCs w:val="18"/>
                <w:lang w:eastAsia="es-ES"/>
              </w:rPr>
              <w:tab/>
            </w:r>
            <w:r w:rsidR="00764067">
              <w:rPr>
                <w:rFonts w:ascii="Arial" w:eastAsia="Times New Roman" w:hAnsi="Arial" w:cs="Arial"/>
                <w:color w:val="000000"/>
                <w:sz w:val="18"/>
                <w:szCs w:val="18"/>
                <w:lang w:eastAsia="es-ES"/>
              </w:rPr>
              <w:t>La Paz – Espíritu Santo</w:t>
            </w:r>
            <w:r w:rsidR="00D851BA">
              <w:rPr>
                <w:rFonts w:ascii="Arial" w:eastAsia="Times New Roman" w:hAnsi="Arial" w:cs="Arial"/>
                <w:color w:val="000000"/>
                <w:sz w:val="18"/>
                <w:szCs w:val="18"/>
                <w:lang w:eastAsia="es-ES"/>
              </w:rPr>
              <w:t xml:space="preserve"> – </w:t>
            </w:r>
            <w:r w:rsidR="00764067">
              <w:rPr>
                <w:rFonts w:ascii="Arial" w:eastAsia="Times New Roman" w:hAnsi="Arial" w:cs="Arial"/>
                <w:color w:val="000000"/>
                <w:sz w:val="18"/>
                <w:szCs w:val="18"/>
                <w:lang w:eastAsia="es-ES"/>
              </w:rPr>
              <w:t>La Paz</w:t>
            </w:r>
          </w:p>
          <w:p w14:paraId="25F8AB99" w14:textId="5D8EB962"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b/>
            </w:r>
            <w:r w:rsidR="00D851BA">
              <w:rPr>
                <w:rFonts w:ascii="Arial" w:eastAsia="Times New Roman" w:hAnsi="Arial" w:cs="Arial"/>
                <w:color w:val="000000"/>
                <w:sz w:val="18"/>
                <w:szCs w:val="18"/>
                <w:lang w:val="es-MX" w:eastAsia="es-ES"/>
              </w:rPr>
              <w:t>Diarias hasta 1</w:t>
            </w:r>
            <w:r w:rsidR="007A37C7">
              <w:rPr>
                <w:rFonts w:ascii="Arial" w:eastAsia="Times New Roman" w:hAnsi="Arial" w:cs="Arial"/>
                <w:color w:val="000000"/>
                <w:sz w:val="18"/>
                <w:szCs w:val="18"/>
                <w:lang w:val="es-MX" w:eastAsia="es-ES"/>
              </w:rPr>
              <w:t>0</w:t>
            </w:r>
            <w:r w:rsidR="00D851BA">
              <w:rPr>
                <w:rFonts w:ascii="Arial" w:eastAsia="Times New Roman" w:hAnsi="Arial" w:cs="Arial"/>
                <w:color w:val="000000"/>
                <w:sz w:val="18"/>
                <w:szCs w:val="18"/>
                <w:lang w:val="es-MX" w:eastAsia="es-ES"/>
              </w:rPr>
              <w:t xml:space="preserve"> diciembre 2025</w:t>
            </w:r>
          </w:p>
          <w:p w14:paraId="4FDBD8DC" w14:textId="7AB846DD" w:rsidR="007C1C49" w:rsidRDefault="0000000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000000"/>
                <w:sz w:val="18"/>
                <w:szCs w:val="18"/>
                <w:lang w:val="es-MX" w:eastAsia="es-ES"/>
              </w:rPr>
              <w:tab/>
              <w:t>O</w:t>
            </w:r>
            <w:r>
              <w:rPr>
                <w:rFonts w:ascii="Arial" w:eastAsia="Times New Roman" w:hAnsi="Arial" w:cs="Arial"/>
                <w:color w:val="000000" w:themeColor="text1"/>
                <w:sz w:val="18"/>
                <w:szCs w:val="18"/>
                <w:lang w:val="es-MX" w:eastAsia="es-ES"/>
              </w:rPr>
              <w:t>pera mínimo con 2 personas</w:t>
            </w:r>
            <w:r w:rsidR="007A37C7">
              <w:rPr>
                <w:rFonts w:ascii="Arial" w:eastAsia="Times New Roman" w:hAnsi="Arial" w:cs="Arial"/>
                <w:color w:val="000000" w:themeColor="text1"/>
                <w:sz w:val="18"/>
                <w:szCs w:val="18"/>
                <w:lang w:val="es-MX" w:eastAsia="es-ES"/>
              </w:rPr>
              <w:t xml:space="preserve">. </w:t>
            </w:r>
            <w:r w:rsidR="007A37C7">
              <w:rPr>
                <w:rFonts w:ascii="Arial" w:eastAsia="Arial" w:hAnsi="Arial" w:cs="Arial"/>
                <w:color w:val="C00000"/>
                <w:sz w:val="18"/>
                <w:szCs w:val="18"/>
              </w:rPr>
              <w:t xml:space="preserve"> Para PVS, Persona Viajando Sola, consultar suplemento.</w:t>
            </w:r>
          </w:p>
          <w:p w14:paraId="733759FC" w14:textId="77777777" w:rsidR="00DD7E5C" w:rsidRDefault="00000000" w:rsidP="00764067">
            <w:pPr>
              <w:widowControl w:val="0"/>
              <w:spacing w:after="0" w:line="240" w:lineRule="auto"/>
              <w:ind w:left="1410" w:hanging="1410"/>
              <w:rPr>
                <w:rFonts w:ascii="Arial" w:eastAsia="Times New Roman" w:hAnsi="Arial" w:cs="Arial"/>
                <w:b w:val="0"/>
                <w:bCs w:val="0"/>
                <w:color w:val="E36C0A" w:themeColor="accent6" w:themeShade="BF"/>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ab/>
              <w:t>04 días / 03 noches</w:t>
            </w:r>
            <w:r w:rsidR="00DD7E5C">
              <w:rPr>
                <w:rFonts w:ascii="Arial" w:eastAsia="Times New Roman" w:hAnsi="Arial" w:cs="Arial"/>
                <w:color w:val="E36C0A" w:themeColor="accent6" w:themeShade="BF"/>
                <w:sz w:val="18"/>
                <w:szCs w:val="18"/>
                <w:lang w:val="es-ES_tradnl" w:eastAsia="es-ES"/>
              </w:rPr>
              <w:t xml:space="preserve"> </w:t>
            </w:r>
          </w:p>
          <w:p w14:paraId="71655575" w14:textId="2A8F39B8" w:rsidR="007C1C49" w:rsidRPr="00764067" w:rsidRDefault="00DD7E5C" w:rsidP="00764067">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E36C0A" w:themeColor="accent6" w:themeShade="BF"/>
                <w:sz w:val="18"/>
                <w:szCs w:val="18"/>
                <w:lang w:val="es-ES_tradnl" w:eastAsia="es-ES"/>
              </w:rPr>
              <w:tab/>
            </w:r>
            <w:r>
              <w:rPr>
                <w:rFonts w:ascii="Arial" w:eastAsia="Times New Roman" w:hAnsi="Arial" w:cs="Arial"/>
                <w:color w:val="000000"/>
                <w:sz w:val="18"/>
                <w:szCs w:val="18"/>
                <w:lang w:val="es-ES_tradnl" w:eastAsia="es-ES"/>
              </w:rPr>
              <w:t>03 desayunos, 01 comida y 01 lunch</w:t>
            </w:r>
          </w:p>
        </w:tc>
      </w:tr>
    </w:tbl>
    <w:p w14:paraId="40589B28" w14:textId="08E3D55C" w:rsidR="007C1C49" w:rsidRDefault="00764067">
      <w:pPr>
        <w:spacing w:after="0" w:line="240" w:lineRule="auto"/>
        <w:jc w:val="center"/>
        <w:rPr>
          <w:rFonts w:ascii="Arial" w:eastAsia="Times New Roman" w:hAnsi="Arial" w:cs="Arial"/>
          <w:b/>
          <w:color w:val="E36C0A" w:themeColor="accent6" w:themeShade="BF"/>
          <w:sz w:val="18"/>
          <w:szCs w:val="18"/>
          <w:u w:val="single"/>
          <w:lang w:eastAsia="es-ES"/>
        </w:rPr>
      </w:pPr>
      <w:r w:rsidRPr="00764067">
        <w:rPr>
          <w:rFonts w:ascii="Arial" w:eastAsia="Arial" w:hAnsi="Arial" w:cs="Arial"/>
          <w:b/>
          <w:noProof/>
          <w:color w:val="E36C09"/>
          <w:sz w:val="18"/>
          <w:szCs w:val="18"/>
          <w:u w:val="single"/>
        </w:rPr>
        <w:drawing>
          <wp:anchor distT="0" distB="0" distL="114300" distR="114300" simplePos="0" relativeHeight="251661312" behindDoc="0" locked="0" layoutInCell="1" allowOverlap="1" wp14:anchorId="7A7E9E84" wp14:editId="49CDEF93">
            <wp:simplePos x="0" y="0"/>
            <wp:positionH relativeFrom="column">
              <wp:posOffset>210664</wp:posOffset>
            </wp:positionH>
            <wp:positionV relativeFrom="paragraph">
              <wp:posOffset>157480</wp:posOffset>
            </wp:positionV>
            <wp:extent cx="1709420" cy="1052195"/>
            <wp:effectExtent l="0" t="0" r="5080" b="0"/>
            <wp:wrapThrough wrapText="bothSides">
              <wp:wrapPolygon edited="0">
                <wp:start x="0" y="0"/>
                <wp:lineTo x="0" y="21118"/>
                <wp:lineTo x="21423" y="21118"/>
                <wp:lineTo x="21423" y="0"/>
                <wp:lineTo x="0" y="0"/>
              </wp:wrapPolygon>
            </wp:wrapThrough>
            <wp:docPr id="369107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07673" name=""/>
                    <pic:cNvPicPr/>
                  </pic:nvPicPr>
                  <pic:blipFill>
                    <a:blip r:embed="rId11">
                      <a:extLst>
                        <a:ext uri="{28A0092B-C50C-407E-A947-70E740481C1C}">
                          <a14:useLocalDpi xmlns:a14="http://schemas.microsoft.com/office/drawing/2010/main" val="0"/>
                        </a:ext>
                      </a:extLst>
                    </a:blip>
                    <a:stretch>
                      <a:fillRect/>
                    </a:stretch>
                  </pic:blipFill>
                  <pic:spPr>
                    <a:xfrm>
                      <a:off x="0" y="0"/>
                      <a:ext cx="1709420" cy="1052195"/>
                    </a:xfrm>
                    <a:prstGeom prst="rect">
                      <a:avLst/>
                    </a:prstGeom>
                  </pic:spPr>
                </pic:pic>
              </a:graphicData>
            </a:graphic>
            <wp14:sizeRelH relativeFrom="page">
              <wp14:pctWidth>0</wp14:pctWidth>
            </wp14:sizeRelH>
            <wp14:sizeRelV relativeFrom="page">
              <wp14:pctHeight>0</wp14:pctHeight>
            </wp14:sizeRelV>
          </wp:anchor>
        </w:drawing>
      </w:r>
      <w:r w:rsidRPr="00764067">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3360" behindDoc="0" locked="0" layoutInCell="1" allowOverlap="1" wp14:anchorId="278402AB" wp14:editId="674DD728">
            <wp:simplePos x="0" y="0"/>
            <wp:positionH relativeFrom="column">
              <wp:posOffset>4273970</wp:posOffset>
            </wp:positionH>
            <wp:positionV relativeFrom="paragraph">
              <wp:posOffset>137951</wp:posOffset>
            </wp:positionV>
            <wp:extent cx="1690370" cy="1026160"/>
            <wp:effectExtent l="0" t="0" r="5080" b="2540"/>
            <wp:wrapThrough wrapText="bothSides">
              <wp:wrapPolygon edited="0">
                <wp:start x="0" y="0"/>
                <wp:lineTo x="0" y="21252"/>
                <wp:lineTo x="21421" y="21252"/>
                <wp:lineTo x="21421" y="0"/>
                <wp:lineTo x="0" y="0"/>
              </wp:wrapPolygon>
            </wp:wrapThrough>
            <wp:docPr id="19864924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92471" name=""/>
                    <pic:cNvPicPr/>
                  </pic:nvPicPr>
                  <pic:blipFill>
                    <a:blip r:embed="rId12">
                      <a:extLst>
                        <a:ext uri="{28A0092B-C50C-407E-A947-70E740481C1C}">
                          <a14:useLocalDpi xmlns:a14="http://schemas.microsoft.com/office/drawing/2010/main" val="0"/>
                        </a:ext>
                      </a:extLst>
                    </a:blip>
                    <a:stretch>
                      <a:fillRect/>
                    </a:stretch>
                  </pic:blipFill>
                  <pic:spPr>
                    <a:xfrm>
                      <a:off x="0" y="0"/>
                      <a:ext cx="1690370" cy="1026160"/>
                    </a:xfrm>
                    <a:prstGeom prst="rect">
                      <a:avLst/>
                    </a:prstGeom>
                  </pic:spPr>
                </pic:pic>
              </a:graphicData>
            </a:graphic>
            <wp14:sizeRelH relativeFrom="page">
              <wp14:pctWidth>0</wp14:pctWidth>
            </wp14:sizeRelH>
            <wp14:sizeRelV relativeFrom="page">
              <wp14:pctHeight>0</wp14:pctHeight>
            </wp14:sizeRelV>
          </wp:anchor>
        </w:drawing>
      </w:r>
      <w:r w:rsidRPr="00764067">
        <w:rPr>
          <w:rFonts w:ascii="Arial" w:eastAsia="Arial" w:hAnsi="Arial" w:cs="Arial"/>
          <w:b/>
          <w:noProof/>
          <w:color w:val="E36C09"/>
          <w:sz w:val="18"/>
          <w:szCs w:val="18"/>
          <w:u w:val="single"/>
        </w:rPr>
        <w:drawing>
          <wp:anchor distT="0" distB="0" distL="114300" distR="114300" simplePos="0" relativeHeight="251662336" behindDoc="0" locked="0" layoutInCell="1" allowOverlap="1" wp14:anchorId="0B9B6DE4" wp14:editId="40E941FD">
            <wp:simplePos x="0" y="0"/>
            <wp:positionH relativeFrom="column">
              <wp:posOffset>2264015</wp:posOffset>
            </wp:positionH>
            <wp:positionV relativeFrom="paragraph">
              <wp:posOffset>138322</wp:posOffset>
            </wp:positionV>
            <wp:extent cx="1680210" cy="1052195"/>
            <wp:effectExtent l="0" t="0" r="0" b="0"/>
            <wp:wrapThrough wrapText="bothSides">
              <wp:wrapPolygon edited="0">
                <wp:start x="0" y="0"/>
                <wp:lineTo x="0" y="21118"/>
                <wp:lineTo x="21306" y="21118"/>
                <wp:lineTo x="21306" y="0"/>
                <wp:lineTo x="0" y="0"/>
              </wp:wrapPolygon>
            </wp:wrapThrough>
            <wp:docPr id="335800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00946" name=""/>
                    <pic:cNvPicPr/>
                  </pic:nvPicPr>
                  <pic:blipFill>
                    <a:blip r:embed="rId13">
                      <a:extLst>
                        <a:ext uri="{28A0092B-C50C-407E-A947-70E740481C1C}">
                          <a14:useLocalDpi xmlns:a14="http://schemas.microsoft.com/office/drawing/2010/main" val="0"/>
                        </a:ext>
                      </a:extLst>
                    </a:blip>
                    <a:stretch>
                      <a:fillRect/>
                    </a:stretch>
                  </pic:blipFill>
                  <pic:spPr>
                    <a:xfrm>
                      <a:off x="0" y="0"/>
                      <a:ext cx="1680210" cy="1052195"/>
                    </a:xfrm>
                    <a:prstGeom prst="rect">
                      <a:avLst/>
                    </a:prstGeom>
                  </pic:spPr>
                </pic:pic>
              </a:graphicData>
            </a:graphic>
            <wp14:sizeRelH relativeFrom="page">
              <wp14:pctWidth>0</wp14:pctWidth>
            </wp14:sizeRelH>
            <wp14:sizeRelV relativeFrom="page">
              <wp14:pctHeight>0</wp14:pctHeight>
            </wp14:sizeRelV>
          </wp:anchor>
        </w:drawing>
      </w:r>
    </w:p>
    <w:p w14:paraId="224528CC" w14:textId="3BB7C804" w:rsidR="007C1C49" w:rsidRDefault="007C1C49">
      <w:pPr>
        <w:spacing w:after="0" w:line="240" w:lineRule="auto"/>
        <w:jc w:val="center"/>
        <w:rPr>
          <w:rFonts w:ascii="Arial" w:eastAsia="Arial" w:hAnsi="Arial" w:cs="Arial"/>
          <w:b/>
          <w:color w:val="E36C09"/>
          <w:sz w:val="18"/>
          <w:szCs w:val="18"/>
          <w:u w:val="single"/>
        </w:rPr>
      </w:pPr>
    </w:p>
    <w:p w14:paraId="28EF8662" w14:textId="2199BFF6" w:rsidR="000A24E8" w:rsidRDefault="000A24E8">
      <w:pPr>
        <w:spacing w:after="0" w:line="240" w:lineRule="auto"/>
        <w:jc w:val="center"/>
        <w:rPr>
          <w:rFonts w:ascii="Arial" w:eastAsia="Arial" w:hAnsi="Arial" w:cs="Arial"/>
          <w:b/>
          <w:color w:val="E36C09"/>
          <w:sz w:val="18"/>
          <w:szCs w:val="18"/>
          <w:u w:val="single"/>
        </w:rPr>
      </w:pPr>
    </w:p>
    <w:p w14:paraId="523AD6BA" w14:textId="52286A51"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64C7563" w14:textId="1CAB6E87" w:rsidR="007C1C49" w:rsidRDefault="007C1C49">
      <w:pPr>
        <w:spacing w:after="0" w:line="240" w:lineRule="auto"/>
        <w:jc w:val="both"/>
        <w:rPr>
          <w:rFonts w:ascii="Arial" w:eastAsia="Arial" w:hAnsi="Arial" w:cs="Arial"/>
          <w:b/>
          <w:color w:val="EF782D"/>
          <w:sz w:val="14"/>
          <w:szCs w:val="14"/>
        </w:rPr>
      </w:pPr>
    </w:p>
    <w:p w14:paraId="6766E99C" w14:textId="77777777" w:rsidR="00764067" w:rsidRDefault="00764067" w:rsidP="00764067">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La Paz</w:t>
      </w:r>
    </w:p>
    <w:p w14:paraId="721CFD68" w14:textId="77777777" w:rsidR="00764067" w:rsidRDefault="00764067" w:rsidP="00764067">
      <w:pPr>
        <w:spacing w:after="0" w:line="240" w:lineRule="auto"/>
        <w:jc w:val="both"/>
        <w:rPr>
          <w:rFonts w:ascii="Arial" w:eastAsia="Arial" w:hAnsi="Arial" w:cs="Arial"/>
          <w:sz w:val="18"/>
          <w:szCs w:val="18"/>
        </w:rPr>
      </w:pPr>
      <w:r>
        <w:rPr>
          <w:rFonts w:ascii="Arial" w:eastAsia="Arial" w:hAnsi="Arial" w:cs="Arial"/>
          <w:sz w:val="18"/>
          <w:szCs w:val="18"/>
        </w:rPr>
        <w:t xml:space="preserve">Recepción en el Aeropuerto Internacional de La Paz “General Manuel Márquez de León”, traslado al hotel y alojamiento. </w:t>
      </w:r>
    </w:p>
    <w:p w14:paraId="5D3262A9" w14:textId="77777777" w:rsidR="00764067" w:rsidRDefault="00764067" w:rsidP="00764067">
      <w:pPr>
        <w:spacing w:after="0" w:line="240" w:lineRule="auto"/>
        <w:jc w:val="both"/>
        <w:rPr>
          <w:rFonts w:ascii="Arial" w:eastAsia="Arial" w:hAnsi="Arial" w:cs="Arial"/>
          <w:sz w:val="18"/>
          <w:szCs w:val="18"/>
        </w:rPr>
      </w:pPr>
    </w:p>
    <w:p w14:paraId="70FFCC2D" w14:textId="77777777" w:rsidR="00764067" w:rsidRDefault="00764067" w:rsidP="00764067">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City Tour y Playas de La Paz </w:t>
      </w:r>
    </w:p>
    <w:p w14:paraId="2048D1EF" w14:textId="77777777" w:rsidR="00764067" w:rsidRDefault="00764067" w:rsidP="00764067">
      <w:pPr>
        <w:spacing w:after="0" w:line="240" w:lineRule="auto"/>
        <w:jc w:val="both"/>
        <w:rPr>
          <w:rFonts w:ascii="Arial" w:eastAsia="Arial" w:hAnsi="Arial" w:cs="Arial"/>
          <w:sz w:val="18"/>
          <w:szCs w:val="18"/>
        </w:rPr>
      </w:pPr>
      <w:r>
        <w:rPr>
          <w:rFonts w:ascii="Arial" w:eastAsia="Arial" w:hAnsi="Arial" w:cs="Arial"/>
          <w:b/>
          <w:bCs/>
          <w:i/>
          <w:iCs/>
          <w:sz w:val="18"/>
          <w:szCs w:val="18"/>
          <w:u w:val="single"/>
        </w:rPr>
        <w:t>Desayuno</w:t>
      </w:r>
      <w:r>
        <w:rPr>
          <w:rFonts w:ascii="Arial" w:eastAsia="Arial" w:hAnsi="Arial" w:cs="Arial"/>
          <w:sz w:val="18"/>
          <w:szCs w:val="18"/>
        </w:rPr>
        <w:t xml:space="preserve">. Pick up en algunos hoteles de La Paz o punto de encuentro Comenzaremos nuestro recorrido en el centro histórico de La Paz, donde pasaremos por sus principales calles y edificios históricos como el antiguo Palacio Municipal, Teatro Juárez, Jardín Ve lasco, Catedral de Nuestra Señora de La Paz, visitaremos el Museo Regional de La Paz, y el Centro de Artesanías Sudcalifornianas donde podrás encontrar diversos productos regionales, esculturas y souvenirs hechos por personas locales con materiales de la región como La Choya, La Damiana, el palo de arco y diversas conchas. Posteriormente nos trasladaremos por carretera hasta Playa Balandra, donde nos formaremos para entrar al Área Natural Protegida, donde haremos una caminata por esta maravillosa y paradisiaca playa, donde podrás conocer el Hongo de Balandra (patrimonio natural de B.C.S.), y tener una de las vistas más increíbles de la bahía; Alista tu traje de baño para meterte a nadar en aguas poco profundas donde podrás pasar un buen rato y observar diversas especies de peces, o simplemente disfrutar del tranquilo y relajante mar descansando en una playa de arena blanca. Después iremos a Playa El Tecolote, donde </w:t>
      </w:r>
      <w:r>
        <w:rPr>
          <w:rFonts w:ascii="Arial" w:eastAsia="Arial" w:hAnsi="Arial" w:cs="Arial"/>
          <w:b/>
          <w:bCs/>
          <w:i/>
          <w:iCs/>
          <w:sz w:val="18"/>
          <w:szCs w:val="18"/>
          <w:u w:val="single"/>
        </w:rPr>
        <w:t>comeremos</w:t>
      </w:r>
      <w:r>
        <w:rPr>
          <w:rFonts w:ascii="Arial" w:eastAsia="Arial" w:hAnsi="Arial" w:cs="Arial"/>
          <w:sz w:val="18"/>
          <w:szCs w:val="18"/>
        </w:rPr>
        <w:t xml:space="preserve"> en un restaurante y podrás relajarte frente al mar, pasaremos tiempo libre, y posteriormente nos trasladaremos de regreso a La Paz. Alojamiento.</w:t>
      </w:r>
    </w:p>
    <w:p w14:paraId="24AA93C5" w14:textId="77777777" w:rsidR="00764067" w:rsidRDefault="00764067" w:rsidP="00764067">
      <w:pPr>
        <w:spacing w:after="0" w:line="240" w:lineRule="auto"/>
        <w:jc w:val="both"/>
        <w:rPr>
          <w:rFonts w:ascii="Arial" w:eastAsia="Arial" w:hAnsi="Arial" w:cs="Arial"/>
          <w:sz w:val="18"/>
          <w:szCs w:val="18"/>
        </w:rPr>
      </w:pPr>
    </w:p>
    <w:p w14:paraId="3EF3AD28" w14:textId="77777777" w:rsidR="00764067" w:rsidRPr="00DD7E5C" w:rsidRDefault="00764067" w:rsidP="00764067">
      <w:pPr>
        <w:spacing w:after="0" w:line="240" w:lineRule="auto"/>
        <w:jc w:val="both"/>
        <w:rPr>
          <w:b/>
          <w:bCs/>
          <w:i/>
          <w:iCs/>
          <w:color w:val="666666"/>
        </w:rPr>
      </w:pPr>
      <w:r w:rsidRPr="00DD7E5C">
        <w:rPr>
          <w:rFonts w:ascii="Arial" w:eastAsia="Arial" w:hAnsi="Arial" w:cs="Arial"/>
          <w:b/>
          <w:bCs/>
          <w:i/>
          <w:iCs/>
          <w:color w:val="666666"/>
          <w:sz w:val="18"/>
          <w:szCs w:val="18"/>
        </w:rPr>
        <w:t xml:space="preserve">Nota: se recomienda llevar ropa cómoda y ligera, Gorra o sombrero, Traje de baño y toalla, Sandalias, Bloqueador solar, Lentes para sol, Cámara fotográfica, dinero en efectivo. </w:t>
      </w:r>
    </w:p>
    <w:p w14:paraId="2546A10A" w14:textId="77777777" w:rsidR="00764067" w:rsidRDefault="00764067" w:rsidP="00764067">
      <w:pPr>
        <w:spacing w:after="0" w:line="240" w:lineRule="auto"/>
        <w:rPr>
          <w:rFonts w:ascii="Arial" w:eastAsia="Arial" w:hAnsi="Arial" w:cs="Arial"/>
          <w:b/>
          <w:color w:val="E36C09"/>
          <w:sz w:val="18"/>
          <w:szCs w:val="18"/>
        </w:rPr>
      </w:pPr>
    </w:p>
    <w:p w14:paraId="219CB761" w14:textId="3E438041" w:rsidR="00764067" w:rsidRDefault="00764067" w:rsidP="00764067">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w:t>
      </w:r>
      <w:r w:rsidR="00DD7E5C">
        <w:rPr>
          <w:rFonts w:ascii="Arial" w:eastAsia="Arial" w:hAnsi="Arial" w:cs="Arial"/>
          <w:b/>
          <w:color w:val="E36C09"/>
          <w:sz w:val="18"/>
          <w:szCs w:val="18"/>
        </w:rPr>
        <w:t>3 Isla</w:t>
      </w:r>
      <w:r>
        <w:rPr>
          <w:rFonts w:ascii="Arial" w:eastAsia="Arial" w:hAnsi="Arial" w:cs="Arial"/>
          <w:b/>
          <w:color w:val="E36C09"/>
          <w:sz w:val="18"/>
          <w:szCs w:val="18"/>
        </w:rPr>
        <w:t xml:space="preserve"> Espíritu Santo desde La Paz</w:t>
      </w:r>
    </w:p>
    <w:p w14:paraId="1433C74D" w14:textId="3E9C1F78" w:rsidR="00764067" w:rsidRDefault="00764067" w:rsidP="00764067">
      <w:pPr>
        <w:spacing w:after="0" w:line="240" w:lineRule="auto"/>
        <w:jc w:val="both"/>
        <w:rPr>
          <w:rFonts w:ascii="Arial" w:eastAsia="Arial" w:hAnsi="Arial" w:cs="Arial"/>
          <w:sz w:val="18"/>
          <w:szCs w:val="18"/>
        </w:rPr>
      </w:pPr>
      <w:r>
        <w:rPr>
          <w:rFonts w:ascii="Arial" w:eastAsia="Arial" w:hAnsi="Arial" w:cs="Arial"/>
          <w:b/>
          <w:bCs/>
          <w:i/>
          <w:iCs/>
          <w:sz w:val="18"/>
          <w:szCs w:val="18"/>
          <w:u w:val="single"/>
        </w:rPr>
        <w:t>Desayuno</w:t>
      </w:r>
      <w:r>
        <w:rPr>
          <w:rFonts w:ascii="Arial" w:eastAsia="Arial" w:hAnsi="Arial" w:cs="Arial"/>
          <w:sz w:val="18"/>
          <w:szCs w:val="18"/>
        </w:rPr>
        <w:t>. Pick up en algunos hoteles de La Paz o punto de encuentro</w:t>
      </w:r>
      <w:r w:rsidR="00DD7E5C">
        <w:rPr>
          <w:rFonts w:ascii="Arial" w:eastAsia="Arial" w:hAnsi="Arial" w:cs="Arial"/>
          <w:sz w:val="18"/>
          <w:szCs w:val="18"/>
        </w:rPr>
        <w:t>.</w:t>
      </w:r>
      <w:r>
        <w:rPr>
          <w:rFonts w:ascii="Arial" w:eastAsia="Arial" w:hAnsi="Arial" w:cs="Arial"/>
          <w:sz w:val="18"/>
          <w:szCs w:val="18"/>
        </w:rPr>
        <w:t xml:space="preserve"> Esta es una de las excursiones más bonitas de La Paz debido a su belleza natural, donde podrás snorkelear y nadar junto a lobos marinos en su hábitat natural, observar miles de peces multicolores, aves, arrecifes de coral, formaciones rocosas y playas paradisiacas. La Isla Espíritu Santo es la más cercana a la bahía de La Paz a tan sólo 33 Km de distancia, conoce las Islas La Partida, El Gallo, La Gallina, Los Islotes, las cuales abarcan una superficie aproximada de 100 Km2, y son de las más hermosas del Mar de Cortés, donde sus grandes contrastes del color rojizo de sus piedras calizas, el azul turquesa del mar y sus hermosos atardeceres, hacen un escenario admirable. La biodiversidad de este complejo insular es impresionante; se tienen registradas 32 especies de reptiles, 98 especies de aves, 16 especies endémicas, además de una colonia de unos 350 lobos marinos que pueden ser observados en los alrededores de sus costas. Declarada Área Natural Protegida en 1978 y Reserva de la Biosfera en 1995, la región cuenta con más de mil especies vegetales y animales; 64 de las cuales son protegidas oficialmente. Visitaremos la Playa Ensenada Grande, donde bajaremos de la embarcación para relajarnos en la orilla del mar y disfrutar de un delicioso </w:t>
      </w:r>
      <w:r>
        <w:rPr>
          <w:rFonts w:ascii="Arial" w:eastAsia="Arial" w:hAnsi="Arial" w:cs="Arial"/>
          <w:b/>
          <w:bCs/>
          <w:i/>
          <w:iCs/>
          <w:sz w:val="18"/>
          <w:szCs w:val="18"/>
          <w:u w:val="single"/>
        </w:rPr>
        <w:t>lunch</w:t>
      </w:r>
      <w:r>
        <w:rPr>
          <w:rFonts w:ascii="Arial" w:eastAsia="Arial" w:hAnsi="Arial" w:cs="Arial"/>
          <w:sz w:val="18"/>
          <w:szCs w:val="18"/>
        </w:rPr>
        <w:t xml:space="preserve"> a base de ceviche de pescado con galletas y tostadas, sándwiches de jamón con queso, agua y refrescos. </w:t>
      </w:r>
    </w:p>
    <w:p w14:paraId="21719E41" w14:textId="77777777" w:rsidR="00764067" w:rsidRDefault="00764067" w:rsidP="00764067">
      <w:pPr>
        <w:spacing w:after="0" w:line="240" w:lineRule="auto"/>
        <w:jc w:val="both"/>
        <w:rPr>
          <w:rFonts w:ascii="Arial" w:eastAsia="Arial" w:hAnsi="Arial" w:cs="Arial"/>
          <w:sz w:val="18"/>
          <w:szCs w:val="18"/>
        </w:rPr>
      </w:pPr>
    </w:p>
    <w:p w14:paraId="1ED0EFD1" w14:textId="6E7D2BE8" w:rsidR="00764067" w:rsidRPr="00DD7E5C" w:rsidRDefault="00764067" w:rsidP="00764067">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 xml:space="preserve">Nota: El Snorkeling </w:t>
      </w:r>
      <w:r w:rsidR="00DD7E5C">
        <w:rPr>
          <w:rFonts w:ascii="Arial" w:eastAsia="Arial" w:hAnsi="Arial" w:cs="Arial"/>
          <w:b/>
          <w:bCs/>
          <w:i/>
          <w:iCs/>
          <w:color w:val="666666"/>
          <w:sz w:val="18"/>
          <w:szCs w:val="18"/>
        </w:rPr>
        <w:t xml:space="preserve">con lobos marinos </w:t>
      </w:r>
      <w:r w:rsidRPr="00DD7E5C">
        <w:rPr>
          <w:rFonts w:ascii="Arial" w:eastAsia="Arial" w:hAnsi="Arial" w:cs="Arial"/>
          <w:b/>
          <w:bCs/>
          <w:i/>
          <w:iCs/>
          <w:color w:val="666666"/>
          <w:sz w:val="18"/>
          <w:szCs w:val="18"/>
        </w:rPr>
        <w:t xml:space="preserve">no </w:t>
      </w:r>
      <w:r w:rsidR="00DD7E5C" w:rsidRPr="00DD7E5C">
        <w:rPr>
          <w:rFonts w:ascii="Arial" w:eastAsia="Arial" w:hAnsi="Arial" w:cs="Arial"/>
          <w:b/>
          <w:bCs/>
          <w:i/>
          <w:iCs/>
          <w:color w:val="666666"/>
          <w:sz w:val="18"/>
          <w:szCs w:val="18"/>
        </w:rPr>
        <w:t>está</w:t>
      </w:r>
      <w:r w:rsidRPr="00DD7E5C">
        <w:rPr>
          <w:rFonts w:ascii="Arial" w:eastAsia="Arial" w:hAnsi="Arial" w:cs="Arial"/>
          <w:b/>
          <w:bCs/>
          <w:i/>
          <w:iCs/>
          <w:color w:val="666666"/>
          <w:sz w:val="18"/>
          <w:szCs w:val="18"/>
        </w:rPr>
        <w:t xml:space="preserve"> disponible los meses de junio, julio y agosto</w:t>
      </w:r>
    </w:p>
    <w:p w14:paraId="508CF459" w14:textId="77777777" w:rsidR="00764067" w:rsidRDefault="00764067" w:rsidP="00764067">
      <w:pPr>
        <w:spacing w:after="0" w:line="240" w:lineRule="auto"/>
        <w:jc w:val="both"/>
        <w:rPr>
          <w:rFonts w:ascii="Arial" w:eastAsia="Arial" w:hAnsi="Arial" w:cs="Arial"/>
          <w:sz w:val="18"/>
          <w:szCs w:val="18"/>
        </w:rPr>
      </w:pPr>
    </w:p>
    <w:p w14:paraId="4A86E8DA" w14:textId="77777777" w:rsidR="00764067" w:rsidRDefault="00764067" w:rsidP="0076406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La Paz</w:t>
      </w:r>
    </w:p>
    <w:p w14:paraId="349FC9F7" w14:textId="10F4C29E" w:rsidR="00764067" w:rsidRDefault="00764067" w:rsidP="00764067">
      <w:pPr>
        <w:spacing w:after="0" w:line="240" w:lineRule="auto"/>
        <w:jc w:val="both"/>
      </w:pPr>
      <w:r w:rsidRPr="00DD7E5C">
        <w:rPr>
          <w:rFonts w:ascii="Arial" w:eastAsia="Arial" w:hAnsi="Arial" w:cs="Arial"/>
          <w:b/>
          <w:bCs/>
          <w:i/>
          <w:iCs/>
          <w:sz w:val="18"/>
          <w:szCs w:val="18"/>
          <w:u w:val="single"/>
        </w:rPr>
        <w:t>Desayuno.</w:t>
      </w:r>
      <w:r>
        <w:rPr>
          <w:rFonts w:ascii="Arial" w:eastAsia="Arial" w:hAnsi="Arial" w:cs="Arial"/>
          <w:color w:val="000000"/>
          <w:sz w:val="18"/>
          <w:szCs w:val="18"/>
        </w:rPr>
        <w:t xml:space="preserve"> </w:t>
      </w:r>
      <w:r w:rsidR="00DD7E5C">
        <w:rPr>
          <w:rFonts w:ascii="Arial" w:eastAsia="Times New Roman" w:hAnsi="Arial" w:cs="Arial"/>
          <w:sz w:val="18"/>
          <w:szCs w:val="18"/>
          <w:lang w:eastAsia="es-ES"/>
        </w:rPr>
        <w:t>A la hora programada traslado de hotel a aeropuerto para tomar su vuelo de salida.</w:t>
      </w:r>
    </w:p>
    <w:p w14:paraId="772E0DD4" w14:textId="77777777" w:rsidR="00764067" w:rsidRDefault="00764067" w:rsidP="00760698">
      <w:pPr>
        <w:spacing w:after="0" w:line="240" w:lineRule="auto"/>
        <w:jc w:val="right"/>
        <w:rPr>
          <w:rFonts w:ascii="Arial" w:eastAsia="Arial" w:hAnsi="Arial" w:cs="Arial"/>
          <w:b/>
          <w:color w:val="E36C09"/>
          <w:sz w:val="18"/>
          <w:szCs w:val="18"/>
        </w:rPr>
      </w:pPr>
    </w:p>
    <w:p w14:paraId="75B2AA31" w14:textId="2F309E1A" w:rsidR="007C1C49" w:rsidRPr="00760698" w:rsidRDefault="00760698" w:rsidP="00760698">
      <w:pPr>
        <w:spacing w:after="0" w:line="240" w:lineRule="auto"/>
        <w:jc w:val="right"/>
        <w:rPr>
          <w:rFonts w:ascii="Arial" w:eastAsia="Arial" w:hAnsi="Arial" w:cs="Arial"/>
          <w:b/>
          <w:color w:val="E36C09"/>
          <w:sz w:val="18"/>
          <w:szCs w:val="18"/>
        </w:rPr>
      </w:pPr>
      <w:r w:rsidRPr="00760698">
        <w:rPr>
          <w:rFonts w:ascii="Arial" w:eastAsia="Arial" w:hAnsi="Arial" w:cs="Arial"/>
          <w:b/>
          <w:color w:val="E36C09"/>
          <w:sz w:val="18"/>
          <w:szCs w:val="18"/>
        </w:rPr>
        <w:t>FIN DE LOS SERVICIOS.</w:t>
      </w:r>
    </w:p>
    <w:p w14:paraId="62381D00" w14:textId="77777777" w:rsidR="007C1C49" w:rsidRDefault="007C1C49">
      <w:pPr>
        <w:spacing w:after="0" w:line="240" w:lineRule="auto"/>
        <w:jc w:val="right"/>
        <w:rPr>
          <w:rFonts w:ascii="Arial" w:eastAsia="Arial" w:hAnsi="Arial" w:cs="Arial"/>
          <w:b/>
          <w:sz w:val="18"/>
          <w:szCs w:val="18"/>
        </w:rPr>
      </w:pPr>
    </w:p>
    <w:p w14:paraId="17322210" w14:textId="39A64323" w:rsidR="00DD7E5C" w:rsidRPr="00DD7E5C" w:rsidRDefault="00DD7E5C" w:rsidP="00DD7E5C">
      <w:pPr>
        <w:spacing w:after="0" w:line="240" w:lineRule="auto"/>
        <w:jc w:val="both"/>
        <w:rPr>
          <w:rFonts w:ascii="Arial" w:eastAsia="Arial" w:hAnsi="Arial" w:cs="Arial"/>
          <w:b/>
          <w:bCs/>
          <w:i/>
          <w:iCs/>
          <w:color w:val="666666"/>
          <w:sz w:val="18"/>
          <w:szCs w:val="18"/>
        </w:rPr>
      </w:pPr>
      <w:r w:rsidRPr="00DD7E5C">
        <w:rPr>
          <w:rFonts w:ascii="Arial" w:eastAsia="Arial" w:hAnsi="Arial" w:cs="Arial"/>
          <w:b/>
          <w:bCs/>
          <w:i/>
          <w:iCs/>
          <w:color w:val="666666"/>
          <w:sz w:val="18"/>
          <w:szCs w:val="18"/>
        </w:rPr>
        <w:t>Nota: El Itinerario es únicamente de carácter informativo y puede variar por cuestiones de clima y logística del operador.</w:t>
      </w:r>
    </w:p>
    <w:p w14:paraId="7A01193D" w14:textId="77777777" w:rsidR="00DD7E5C" w:rsidRDefault="00DD7E5C">
      <w:pPr>
        <w:spacing w:after="0" w:line="240" w:lineRule="auto"/>
        <w:jc w:val="right"/>
        <w:rPr>
          <w:rFonts w:ascii="Arial" w:eastAsia="Arial" w:hAnsi="Arial" w:cs="Arial"/>
          <w:b/>
          <w:sz w:val="18"/>
          <w:szCs w:val="18"/>
        </w:rPr>
      </w:pPr>
    </w:p>
    <w:p w14:paraId="64F6407C"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74035B0" w14:textId="77777777" w:rsidR="00764067" w:rsidRDefault="00764067" w:rsidP="00760698">
      <w:pPr>
        <w:spacing w:after="0" w:line="240" w:lineRule="auto"/>
        <w:jc w:val="both"/>
        <w:rPr>
          <w:rFonts w:ascii="Arial" w:eastAsia="Arial" w:hAnsi="Arial" w:cs="Arial"/>
          <w:b/>
          <w:i/>
          <w:iCs/>
          <w:color w:val="808080" w:themeColor="background1" w:themeShade="80"/>
          <w:sz w:val="16"/>
          <w:szCs w:val="16"/>
        </w:rPr>
      </w:pPr>
    </w:p>
    <w:p w14:paraId="7C2DBB13" w14:textId="77777777" w:rsidR="000A24E8" w:rsidRDefault="000A24E8">
      <w:pPr>
        <w:spacing w:after="0" w:line="240" w:lineRule="auto"/>
        <w:rPr>
          <w:rFonts w:ascii="Arial" w:eastAsia="Arial" w:hAnsi="Arial" w:cs="Arial"/>
          <w:b/>
          <w:color w:val="E36C09"/>
          <w:sz w:val="18"/>
          <w:szCs w:val="18"/>
          <w:u w:val="single"/>
        </w:rPr>
      </w:pPr>
    </w:p>
    <w:p w14:paraId="2C8F4B17" w14:textId="77777777" w:rsidR="00DD7E5C" w:rsidRDefault="00DD7E5C">
      <w:pPr>
        <w:spacing w:after="0" w:line="240" w:lineRule="auto"/>
        <w:rPr>
          <w:rFonts w:ascii="Arial" w:eastAsia="Arial" w:hAnsi="Arial" w:cs="Arial"/>
          <w:b/>
          <w:color w:val="E36C09"/>
          <w:sz w:val="18"/>
          <w:szCs w:val="18"/>
          <w:u w:val="single"/>
        </w:rPr>
      </w:pPr>
    </w:p>
    <w:p w14:paraId="05D62029" w14:textId="4A4AA456"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47A5E77A" w14:textId="77777777" w:rsidR="007C1C49" w:rsidRDefault="007C1C49">
      <w:pPr>
        <w:spacing w:after="0" w:line="240" w:lineRule="auto"/>
        <w:rPr>
          <w:rFonts w:ascii="Arial" w:eastAsia="Arial" w:hAnsi="Arial" w:cs="Arial"/>
          <w:b/>
          <w:color w:val="E36C09"/>
          <w:sz w:val="18"/>
          <w:szCs w:val="18"/>
          <w:u w:val="single"/>
        </w:rPr>
      </w:pPr>
    </w:p>
    <w:tbl>
      <w:tblPr>
        <w:tblStyle w:val="Cuadrculamedia1-nfasis6"/>
        <w:tblW w:w="3436" w:type="pct"/>
        <w:jc w:val="center"/>
        <w:shd w:val="clear" w:color="auto" w:fill="FDE4D0"/>
        <w:tblLayout w:type="fixed"/>
        <w:tblLook w:val="04A0" w:firstRow="1" w:lastRow="0" w:firstColumn="1" w:lastColumn="0" w:noHBand="0" w:noVBand="1"/>
      </w:tblPr>
      <w:tblGrid>
        <w:gridCol w:w="1533"/>
        <w:gridCol w:w="3554"/>
        <w:gridCol w:w="1597"/>
      </w:tblGrid>
      <w:tr w:rsidR="007C1C49" w14:paraId="0AA18854" w14:textId="77777777" w:rsidTr="00DD7E5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E36C0A" w:themeFill="accent6" w:themeFillShade="BF"/>
            <w:vAlign w:val="center"/>
          </w:tcPr>
          <w:p w14:paraId="42AE0F8F" w14:textId="77777777" w:rsidR="007C1C49" w:rsidRPr="00DD7E5C" w:rsidRDefault="00000000">
            <w:pPr>
              <w:widowControl w:val="0"/>
              <w:spacing w:after="0" w:line="240" w:lineRule="auto"/>
              <w:jc w:val="center"/>
              <w:rPr>
                <w:rFonts w:ascii="Arial" w:eastAsia="Calibri" w:hAnsi="Arial" w:cs="Arial"/>
                <w:bCs w:val="0"/>
                <w:color w:val="FFFFFF" w:themeColor="background1"/>
                <w:sz w:val="18"/>
                <w:szCs w:val="18"/>
                <w:lang w:val="es-AR"/>
              </w:rPr>
            </w:pPr>
            <w:bookmarkStart w:id="0" w:name="_Hlk151136831"/>
            <w:bookmarkEnd w:id="0"/>
            <w:r w:rsidRPr="00DD7E5C">
              <w:rPr>
                <w:rFonts w:ascii="Arial" w:eastAsia="Calibri" w:hAnsi="Arial" w:cs="Arial"/>
                <w:bCs w:val="0"/>
                <w:color w:val="FFFFFF" w:themeColor="background1"/>
                <w:sz w:val="18"/>
                <w:szCs w:val="18"/>
                <w:lang w:val="es-AR"/>
              </w:rPr>
              <w:t>Ciudad</w:t>
            </w:r>
          </w:p>
        </w:tc>
        <w:tc>
          <w:tcPr>
            <w:tcW w:w="3554" w:type="dxa"/>
            <w:shd w:val="clear" w:color="auto" w:fill="E36C0A" w:themeFill="accent6" w:themeFillShade="BF"/>
          </w:tcPr>
          <w:p w14:paraId="2A97C26F"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Hoteles</w:t>
            </w:r>
          </w:p>
        </w:tc>
        <w:tc>
          <w:tcPr>
            <w:tcW w:w="1597" w:type="dxa"/>
            <w:shd w:val="clear" w:color="auto" w:fill="E36C0A" w:themeFill="accent6" w:themeFillShade="BF"/>
          </w:tcPr>
          <w:p w14:paraId="1B0ADBDE" w14:textId="77777777" w:rsidR="007C1C49" w:rsidRPr="00DD7E5C" w:rsidRDefault="0000000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sidRPr="00DD7E5C">
              <w:rPr>
                <w:rFonts w:ascii="Arial" w:eastAsia="Calibri" w:hAnsi="Arial" w:cs="Arial"/>
                <w:color w:val="FFFFFF" w:themeColor="background1"/>
                <w:sz w:val="18"/>
                <w:szCs w:val="18"/>
                <w:lang w:val="es-AR"/>
              </w:rPr>
              <w:t>Categoría</w:t>
            </w:r>
          </w:p>
        </w:tc>
      </w:tr>
      <w:tr w:rsidR="007C1C49" w14:paraId="29A1D599" w14:textId="77777777" w:rsidTr="00DD7E5C">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vAlign w:val="center"/>
          </w:tcPr>
          <w:p w14:paraId="71F7A63A" w14:textId="5F1593E5" w:rsidR="007C1C49" w:rsidRDefault="00DD7E5C">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La Paz</w:t>
            </w:r>
          </w:p>
        </w:tc>
        <w:tc>
          <w:tcPr>
            <w:tcW w:w="3554" w:type="dxa"/>
            <w:shd w:val="clear" w:color="auto" w:fill="FFFFFF" w:themeFill="background1"/>
            <w:vAlign w:val="center"/>
          </w:tcPr>
          <w:p w14:paraId="386A6A80" w14:textId="77777777" w:rsidR="007C1C49" w:rsidRPr="00DD7E5C" w:rsidRDefault="00DD7E5C" w:rsidP="00DD7E5C">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The Marine Waterfront</w:t>
            </w:r>
            <w:r w:rsidR="007A0184" w:rsidRPr="00DD7E5C">
              <w:rPr>
                <w:rFonts w:ascii="Arial" w:eastAsia="Arial" w:hAnsi="Arial" w:cs="Arial"/>
                <w:bCs/>
                <w:color w:val="262626"/>
                <w:sz w:val="18"/>
                <w:szCs w:val="18"/>
              </w:rPr>
              <w:t xml:space="preserve"> o similar</w:t>
            </w:r>
          </w:p>
          <w:p w14:paraId="3ACED566" w14:textId="6100EB80" w:rsidR="00DD7E5C" w:rsidRPr="00DD7E5C" w:rsidRDefault="00DD7E5C" w:rsidP="00DD7E5C">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City Express la Paz o similar</w:t>
            </w:r>
          </w:p>
          <w:p w14:paraId="44B0E340" w14:textId="4D5AEA56" w:rsidR="00DD7E5C" w:rsidRPr="00DD7E5C" w:rsidRDefault="00DD7E5C" w:rsidP="00DD7E5C">
            <w:pPr>
              <w:pStyle w:val="Prrafodelista"/>
              <w:widowControl w:val="0"/>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H Blue o similar</w:t>
            </w:r>
          </w:p>
        </w:tc>
        <w:tc>
          <w:tcPr>
            <w:tcW w:w="1597" w:type="dxa"/>
            <w:shd w:val="clear" w:color="auto" w:fill="FFFFFF" w:themeFill="background1"/>
            <w:vAlign w:val="center"/>
          </w:tcPr>
          <w:p w14:paraId="510AE28B" w14:textId="0C7D4D04" w:rsidR="007C1C49" w:rsidRPr="00DD7E5C" w:rsidRDefault="007A018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sidRPr="00DD7E5C">
              <w:rPr>
                <w:rFonts w:ascii="Arial" w:eastAsia="Arial" w:hAnsi="Arial" w:cs="Arial"/>
                <w:bCs/>
                <w:color w:val="262626"/>
                <w:sz w:val="18"/>
                <w:szCs w:val="18"/>
              </w:rPr>
              <w:t>Turista Superior</w:t>
            </w:r>
          </w:p>
        </w:tc>
      </w:tr>
    </w:tbl>
    <w:p w14:paraId="5B9B8D0B" w14:textId="77777777" w:rsidR="007C1C49" w:rsidRDefault="00000000">
      <w:pPr>
        <w:widowControl w:val="0"/>
        <w:spacing w:after="0" w:line="240" w:lineRule="auto"/>
        <w:rPr>
          <w:rFonts w:ascii="Arial" w:eastAsia="Calibri" w:hAnsi="Arial" w:cs="Arial"/>
          <w:b/>
          <w:bCs/>
          <w:sz w:val="18"/>
          <w:szCs w:val="18"/>
          <w:lang w:val="en-US"/>
        </w:rPr>
      </w:pPr>
      <w:bookmarkStart w:id="1" w:name="_Hlk1511368311"/>
      <w:bookmarkEnd w:id="1"/>
      <w:r>
        <w:rPr>
          <w:rFonts w:ascii="Arial" w:eastAsia="Calibri" w:hAnsi="Arial" w:cs="Arial"/>
          <w:b/>
          <w:bCs/>
          <w:sz w:val="18"/>
          <w:szCs w:val="18"/>
          <w:lang w:val="en-US"/>
        </w:rPr>
        <w:t>Notas:</w:t>
      </w:r>
    </w:p>
    <w:p w14:paraId="797EC92B" w14:textId="77777777" w:rsidR="007C1C49" w:rsidRDefault="00000000">
      <w:pPr>
        <w:pStyle w:val="Prrafodelista"/>
        <w:widowControl w:val="0"/>
        <w:numPr>
          <w:ilvl w:val="0"/>
          <w:numId w:val="3"/>
        </w:numPr>
        <w:spacing w:after="0" w:line="240" w:lineRule="auto"/>
        <w:jc w:val="both"/>
        <w:rPr>
          <w:rFonts w:ascii="Arial" w:eastAsia="Calibri" w:hAnsi="Arial" w:cs="Arial"/>
          <w:bCs/>
          <w:iCs/>
          <w:sz w:val="18"/>
          <w:szCs w:val="18"/>
        </w:rPr>
      </w:pPr>
      <w:r>
        <w:rPr>
          <w:rFonts w:ascii="Arial" w:eastAsia="Times New Roman" w:hAnsi="Arial" w:cs="Arial"/>
          <w:bCs/>
          <w:iCs/>
          <w:color w:val="000000"/>
          <w:sz w:val="18"/>
          <w:szCs w:val="18"/>
          <w:lang w:val="es-MX" w:eastAsia="es-ES"/>
        </w:rPr>
        <w:t>En caso de no estar disponible alguno de los hoteles antes mencionados se confirmará uno de misma categoría.</w:t>
      </w:r>
    </w:p>
    <w:p w14:paraId="0FF85F39" w14:textId="77777777" w:rsidR="007C1C49" w:rsidRDefault="00000000">
      <w:pPr>
        <w:pStyle w:val="Prrafodelista"/>
        <w:widowControl w:val="0"/>
        <w:numPr>
          <w:ilvl w:val="0"/>
          <w:numId w:val="3"/>
        </w:numPr>
        <w:spacing w:after="0" w:line="240" w:lineRule="auto"/>
        <w:jc w:val="both"/>
        <w:rPr>
          <w:rFonts w:ascii="Arial" w:eastAsia="Times New Roman" w:hAnsi="Arial" w:cs="Arial"/>
          <w:bCs/>
          <w:iCs/>
          <w:color w:val="000000"/>
          <w:sz w:val="18"/>
          <w:szCs w:val="18"/>
          <w:lang w:val="es-MX" w:eastAsia="es-ES"/>
        </w:rPr>
      </w:pPr>
      <w:bookmarkStart w:id="2" w:name="_Hlk149925080"/>
      <w:r>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Pr>
          <w:rFonts w:ascii="Arial" w:eastAsia="Times New Roman" w:hAnsi="Arial" w:cs="Arial"/>
          <w:bCs/>
          <w:iCs/>
          <w:color w:val="000000"/>
          <w:sz w:val="18"/>
          <w:szCs w:val="18"/>
          <w:lang w:val="es-MX" w:eastAsia="es-ES"/>
        </w:rPr>
        <w:t xml:space="preserve">. </w:t>
      </w:r>
    </w:p>
    <w:p w14:paraId="4669D710" w14:textId="77777777" w:rsidR="007C1C49" w:rsidRDefault="007C1C49">
      <w:pPr>
        <w:spacing w:after="0" w:line="240" w:lineRule="auto"/>
        <w:rPr>
          <w:rFonts w:ascii="Arial" w:eastAsia="Times New Roman" w:hAnsi="Arial" w:cs="Arial"/>
          <w:b/>
          <w:color w:val="E36C0A" w:themeColor="accent6" w:themeShade="BF"/>
          <w:sz w:val="18"/>
          <w:szCs w:val="18"/>
          <w:u w:val="single"/>
          <w:lang w:val="es-ES_tradnl" w:eastAsia="es-ES"/>
        </w:rPr>
      </w:pPr>
    </w:p>
    <w:p w14:paraId="3051B99E" w14:textId="77777777" w:rsidR="00DD7E5C" w:rsidRDefault="00DD7E5C">
      <w:pPr>
        <w:spacing w:after="0" w:line="240" w:lineRule="auto"/>
        <w:rPr>
          <w:rFonts w:ascii="Arial" w:eastAsia="Times New Roman" w:hAnsi="Arial" w:cs="Arial"/>
          <w:b/>
          <w:color w:val="E36C0A" w:themeColor="accent6" w:themeShade="BF"/>
          <w:sz w:val="18"/>
          <w:szCs w:val="18"/>
          <w:u w:val="single"/>
          <w:lang w:eastAsia="es-ES"/>
        </w:rPr>
      </w:pPr>
    </w:p>
    <w:p w14:paraId="07DEB5DB" w14:textId="2A98506A" w:rsidR="007C1C49" w:rsidRDefault="00000000">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PERSONA:</w:t>
      </w:r>
    </w:p>
    <w:p w14:paraId="0D488BC9" w14:textId="77777777" w:rsidR="007C1C49" w:rsidRDefault="007C1C49">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212" w:type="dxa"/>
        <w:jc w:val="center"/>
        <w:shd w:val="clear" w:color="auto" w:fill="FDE4D0"/>
        <w:tblLayout w:type="fixed"/>
        <w:tblLook w:val="04A0" w:firstRow="1" w:lastRow="0" w:firstColumn="1" w:lastColumn="0" w:noHBand="0" w:noVBand="1"/>
      </w:tblPr>
      <w:tblGrid>
        <w:gridCol w:w="1975"/>
        <w:gridCol w:w="1559"/>
        <w:gridCol w:w="1559"/>
        <w:gridCol w:w="1560"/>
        <w:gridCol w:w="1559"/>
      </w:tblGrid>
      <w:tr w:rsidR="007C1C49" w14:paraId="05D5EDAB" w14:textId="77777777" w:rsidTr="006611B5">
        <w:trPr>
          <w:cnfStyle w:val="100000000000" w:firstRow="1" w:lastRow="0" w:firstColumn="0" w:lastColumn="0" w:oddVBand="0" w:evenVBand="0" w:oddHBand="0"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8212" w:type="dxa"/>
            <w:gridSpan w:val="5"/>
            <w:tcBorders>
              <w:bottom w:val="single" w:sz="6" w:space="0" w:color="F9B074"/>
            </w:tcBorders>
            <w:shd w:val="clear" w:color="auto" w:fill="FABF8F" w:themeFill="accent6" w:themeFillTint="99"/>
            <w:vAlign w:val="center"/>
          </w:tcPr>
          <w:p w14:paraId="33274D86" w14:textId="77777777" w:rsidR="007C1C49" w:rsidRDefault="00000000" w:rsidP="006611B5">
            <w:pPr>
              <w:widowControl w:val="0"/>
              <w:spacing w:after="0" w:line="360" w:lineRule="auto"/>
              <w:jc w:val="center"/>
              <w:rPr>
                <w:rFonts w:ascii="Arial" w:eastAsia="Calibri" w:hAnsi="Arial" w:cs="Arial"/>
                <w:sz w:val="18"/>
                <w:szCs w:val="18"/>
                <w:u w:val="single"/>
                <w:lang w:val="es-AR"/>
              </w:rPr>
            </w:pPr>
            <w:r>
              <w:rPr>
                <w:rFonts w:ascii="Arial" w:eastAsia="Calibri" w:hAnsi="Arial" w:cs="Arial"/>
                <w:sz w:val="18"/>
                <w:szCs w:val="18"/>
                <w:u w:val="single"/>
                <w:lang w:val="es-AR"/>
              </w:rPr>
              <w:t>CATEGORIA TURISTA SUPERIOR</w:t>
            </w:r>
          </w:p>
        </w:tc>
      </w:tr>
      <w:tr w:rsidR="006611B5" w14:paraId="2C23FAFF" w14:textId="77777777" w:rsidTr="006611B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E36C0A" w:themeFill="accent6" w:themeFillShade="BF"/>
            <w:vAlign w:val="center"/>
          </w:tcPr>
          <w:p w14:paraId="7B0B6061" w14:textId="27DEE16F" w:rsidR="007C1C49" w:rsidRDefault="00000000">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Salidas: </w:t>
            </w:r>
            <w:r w:rsidR="007A0184">
              <w:rPr>
                <w:rFonts w:ascii="Arial" w:eastAsia="Calibri" w:hAnsi="Arial" w:cs="Arial"/>
                <w:bCs w:val="0"/>
                <w:color w:val="FFFFFF" w:themeColor="background1"/>
                <w:sz w:val="18"/>
                <w:szCs w:val="18"/>
                <w:lang w:val="es-AR"/>
              </w:rPr>
              <w:t>diarias</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7E7D7055"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2D4B59E7"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560" w:type="dxa"/>
            <w:tcBorders>
              <w:top w:val="single" w:sz="6" w:space="0" w:color="F9B074"/>
              <w:left w:val="single" w:sz="6" w:space="0" w:color="F9B074"/>
              <w:bottom w:val="single" w:sz="6" w:space="0" w:color="F9B074"/>
              <w:right w:val="single" w:sz="6" w:space="0" w:color="F9B074"/>
            </w:tcBorders>
            <w:shd w:val="clear" w:color="auto" w:fill="E36C0A" w:themeFill="accent6" w:themeFillShade="BF"/>
            <w:vAlign w:val="center"/>
          </w:tcPr>
          <w:p w14:paraId="3EC4B17C" w14:textId="77777777" w:rsidR="007C1C49"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559" w:type="dxa"/>
            <w:tcBorders>
              <w:top w:val="single" w:sz="6" w:space="0" w:color="F9B074"/>
              <w:left w:val="single" w:sz="6" w:space="0" w:color="F9B074"/>
              <w:bottom w:val="single" w:sz="6" w:space="0" w:color="F9B074"/>
            </w:tcBorders>
            <w:shd w:val="clear" w:color="auto" w:fill="E36C0A" w:themeFill="accent6" w:themeFillShade="BF"/>
            <w:vAlign w:val="center"/>
          </w:tcPr>
          <w:p w14:paraId="63F880B9" w14:textId="77777777" w:rsidR="006611B5" w:rsidRDefault="0000000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p>
          <w:p w14:paraId="1AD9AF3A" w14:textId="61688D87" w:rsidR="007C1C49" w:rsidRDefault="00DD7E5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0</w:t>
            </w:r>
            <w:r w:rsidR="0047055B">
              <w:rPr>
                <w:rFonts w:ascii="Arial" w:eastAsia="Calibri" w:hAnsi="Arial" w:cs="Arial"/>
                <w:b/>
                <w:color w:val="FFFFFF" w:themeColor="background1"/>
                <w:sz w:val="18"/>
                <w:szCs w:val="18"/>
                <w:lang w:val="es-AR"/>
              </w:rPr>
              <w:t xml:space="preserve"> - 9</w:t>
            </w:r>
            <w:r>
              <w:rPr>
                <w:rFonts w:ascii="Arial" w:eastAsia="Calibri" w:hAnsi="Arial" w:cs="Arial"/>
                <w:b/>
                <w:color w:val="FFFFFF" w:themeColor="background1"/>
                <w:sz w:val="18"/>
                <w:szCs w:val="18"/>
                <w:lang w:val="es-AR"/>
              </w:rPr>
              <w:t xml:space="preserve"> años</w:t>
            </w:r>
          </w:p>
        </w:tc>
      </w:tr>
      <w:tr w:rsidR="006611B5" w14:paraId="01408BF9" w14:textId="77777777" w:rsidTr="006611B5">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6" w:space="0" w:color="F9B074"/>
              <w:bottom w:val="single" w:sz="6" w:space="0" w:color="F9B074"/>
              <w:right w:val="single" w:sz="6" w:space="0" w:color="F9B074"/>
            </w:tcBorders>
            <w:shd w:val="clear" w:color="auto" w:fill="FFFFFF" w:themeFill="background1"/>
            <w:vAlign w:val="center"/>
          </w:tcPr>
          <w:p w14:paraId="76EFF146" w14:textId="35459A6F" w:rsidR="007A37C7" w:rsidRDefault="007A37C7" w:rsidP="007A37C7">
            <w:pPr>
              <w:pStyle w:val="TableParagraph"/>
              <w:spacing w:before="1"/>
              <w:ind w:left="0"/>
              <w:jc w:val="center"/>
              <w:rPr>
                <w:b w:val="0"/>
                <w:bCs w:val="0"/>
                <w:spacing w:val="-2"/>
                <w:sz w:val="18"/>
              </w:rPr>
            </w:pPr>
            <w:r>
              <w:rPr>
                <w:spacing w:val="-2"/>
                <w:sz w:val="18"/>
              </w:rPr>
              <w:t>01/07/25-14/07/25</w:t>
            </w:r>
          </w:p>
          <w:p w14:paraId="6E07F187" w14:textId="253A56D4" w:rsidR="007A37C7" w:rsidRDefault="007A37C7" w:rsidP="007A37C7">
            <w:pPr>
              <w:pStyle w:val="TableParagraph"/>
              <w:spacing w:before="1"/>
              <w:ind w:left="0"/>
              <w:jc w:val="center"/>
              <w:rPr>
                <w:b w:val="0"/>
                <w:bCs w:val="0"/>
                <w:spacing w:val="-2"/>
                <w:sz w:val="18"/>
              </w:rPr>
            </w:pPr>
            <w:r>
              <w:rPr>
                <w:spacing w:val="-2"/>
                <w:sz w:val="18"/>
              </w:rPr>
              <w:t>21/08/25-08/09/25 21/09/25-10/11/25</w:t>
            </w:r>
          </w:p>
          <w:p w14:paraId="7B60C194" w14:textId="41C9C5D9" w:rsidR="0047055B" w:rsidRDefault="007A37C7" w:rsidP="007A37C7">
            <w:pPr>
              <w:pStyle w:val="TableParagraph"/>
              <w:spacing w:before="1"/>
              <w:ind w:left="0"/>
              <w:jc w:val="center"/>
              <w:rPr>
                <w:spacing w:val="-2"/>
                <w:sz w:val="18"/>
              </w:rPr>
            </w:pPr>
            <w:r>
              <w:rPr>
                <w:spacing w:val="-2"/>
                <w:sz w:val="18"/>
              </w:rPr>
              <w:t>22/11/25-10/12/25</w:t>
            </w:r>
          </w:p>
        </w:tc>
        <w:tc>
          <w:tcPr>
            <w:tcW w:w="1559" w:type="dxa"/>
            <w:tcBorders>
              <w:top w:val="single" w:sz="6" w:space="0" w:color="F9B074"/>
              <w:left w:val="single" w:sz="6" w:space="0" w:color="F9B074"/>
              <w:bottom w:val="single" w:sz="6" w:space="0" w:color="F9B074"/>
              <w:right w:val="single" w:sz="6" w:space="0" w:color="F9B074"/>
            </w:tcBorders>
            <w:shd w:val="clear" w:color="auto" w:fill="auto"/>
            <w:vAlign w:val="center"/>
          </w:tcPr>
          <w:p w14:paraId="49EF4CC4" w14:textId="58A35A9B" w:rsidR="007C1C49" w:rsidRDefault="00DD7E5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21,084</w:t>
            </w:r>
            <w:r w:rsidR="006611B5">
              <w:rPr>
                <w:rFonts w:ascii="Arial" w:eastAsia="Times New Roman" w:hAnsi="Arial" w:cs="Arial"/>
                <w:color w:val="000000"/>
                <w:sz w:val="18"/>
                <w:szCs w:val="18"/>
                <w:lang w:val="en-US" w:eastAsia="es-ES"/>
              </w:rPr>
              <w:t xml:space="preserve"> MXN</w:t>
            </w:r>
          </w:p>
        </w:tc>
        <w:tc>
          <w:tcPr>
            <w:tcW w:w="1559"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7C60DABC" w14:textId="2CF7CCFC" w:rsidR="007C1C49" w:rsidRDefault="006611B5">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1</w:t>
            </w:r>
            <w:r w:rsidR="00DD7E5C">
              <w:rPr>
                <w:rFonts w:ascii="Arial" w:eastAsia="Times New Roman" w:hAnsi="Arial" w:cs="Arial"/>
                <w:b/>
                <w:bCs/>
                <w:color w:val="000000"/>
                <w:sz w:val="18"/>
                <w:szCs w:val="18"/>
                <w:lang w:val="en-US" w:eastAsia="es-ES"/>
              </w:rPr>
              <w:t>3,084</w:t>
            </w:r>
            <w:r>
              <w:rPr>
                <w:rFonts w:ascii="Arial" w:eastAsia="Times New Roman" w:hAnsi="Arial" w:cs="Arial"/>
                <w:b/>
                <w:bCs/>
                <w:color w:val="000000"/>
                <w:sz w:val="18"/>
                <w:szCs w:val="18"/>
                <w:lang w:val="en-US" w:eastAsia="es-ES"/>
              </w:rPr>
              <w:t xml:space="preserve"> MXN</w:t>
            </w:r>
          </w:p>
        </w:tc>
        <w:tc>
          <w:tcPr>
            <w:tcW w:w="1560" w:type="dxa"/>
            <w:tcBorders>
              <w:top w:val="single" w:sz="6" w:space="0" w:color="F9B074"/>
              <w:left w:val="single" w:sz="6" w:space="0" w:color="F9B074"/>
              <w:bottom w:val="single" w:sz="6" w:space="0" w:color="F9B074"/>
              <w:right w:val="single" w:sz="6" w:space="0" w:color="F9B074"/>
            </w:tcBorders>
            <w:shd w:val="clear" w:color="auto" w:fill="FFFFFF" w:themeFill="background1"/>
            <w:vAlign w:val="center"/>
          </w:tcPr>
          <w:p w14:paraId="2AB44ED7" w14:textId="29FDDA55" w:rsidR="007C1C49" w:rsidRDefault="006611B5">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1</w:t>
            </w:r>
            <w:r w:rsidR="00DD7E5C">
              <w:rPr>
                <w:rFonts w:ascii="Arial" w:eastAsia="Times New Roman" w:hAnsi="Arial" w:cs="Arial"/>
                <w:color w:val="000000"/>
                <w:sz w:val="18"/>
                <w:szCs w:val="18"/>
                <w:lang w:val="en-US" w:eastAsia="es-ES"/>
              </w:rPr>
              <w:t>1,439</w:t>
            </w:r>
            <w:r>
              <w:rPr>
                <w:rFonts w:ascii="Arial" w:eastAsia="Times New Roman" w:hAnsi="Arial" w:cs="Arial"/>
                <w:color w:val="000000"/>
                <w:sz w:val="18"/>
                <w:szCs w:val="18"/>
                <w:lang w:val="en-US" w:eastAsia="es-ES"/>
              </w:rPr>
              <w:t xml:space="preserve"> MXN</w:t>
            </w:r>
          </w:p>
        </w:tc>
        <w:tc>
          <w:tcPr>
            <w:tcW w:w="1559" w:type="dxa"/>
            <w:tcBorders>
              <w:top w:val="single" w:sz="6" w:space="0" w:color="F9B074"/>
              <w:left w:val="single" w:sz="6" w:space="0" w:color="F9B074"/>
              <w:bottom w:val="single" w:sz="6" w:space="0" w:color="F9B074"/>
            </w:tcBorders>
            <w:shd w:val="clear" w:color="auto" w:fill="FFFFFF" w:themeFill="background1"/>
            <w:vAlign w:val="center"/>
          </w:tcPr>
          <w:p w14:paraId="62416159" w14:textId="5A0F81D6" w:rsidR="007C1C49" w:rsidRDefault="00DD7E5C">
            <w:pPr>
              <w:widowControl w:val="0"/>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5,150</w:t>
            </w:r>
            <w:r w:rsidR="006611B5">
              <w:rPr>
                <w:rFonts w:ascii="Arial" w:eastAsia="Times New Roman" w:hAnsi="Arial" w:cs="Arial"/>
                <w:color w:val="000000"/>
                <w:sz w:val="18"/>
                <w:szCs w:val="18"/>
                <w:lang w:val="en-US" w:eastAsia="es-ES"/>
              </w:rPr>
              <w:t xml:space="preserve"> MXN</w:t>
            </w:r>
          </w:p>
        </w:tc>
      </w:tr>
    </w:tbl>
    <w:p w14:paraId="4DEB7E32" w14:textId="7477CE59" w:rsidR="007C1C49" w:rsidRPr="0026673B" w:rsidRDefault="00000000" w:rsidP="0026673B">
      <w:pPr>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Nota:</w:t>
      </w:r>
    </w:p>
    <w:p w14:paraId="04444069" w14:textId="77777777" w:rsidR="007A37C7" w:rsidRPr="00D672D4" w:rsidRDefault="007A37C7" w:rsidP="007A37C7">
      <w:pPr>
        <w:pStyle w:val="Prrafodelista"/>
        <w:numPr>
          <w:ilvl w:val="0"/>
          <w:numId w:val="4"/>
        </w:numPr>
        <w:suppressAutoHyphens w:val="0"/>
        <w:spacing w:after="0" w:line="240" w:lineRule="auto"/>
        <w:jc w:val="both"/>
        <w:rPr>
          <w:rFonts w:ascii="Arial" w:eastAsia="Times New Roman" w:hAnsi="Arial" w:cs="Arial"/>
          <w:b/>
          <w:i/>
          <w:iCs/>
          <w:color w:val="000000"/>
          <w:sz w:val="18"/>
          <w:szCs w:val="18"/>
          <w:lang w:val="es-ES_tradnl" w:eastAsia="es-ES"/>
        </w:rPr>
      </w:pPr>
      <w:r w:rsidRPr="00D672D4">
        <w:rPr>
          <w:rFonts w:ascii="Arial" w:eastAsia="Times New Roman" w:hAnsi="Arial" w:cs="Arial"/>
          <w:b/>
          <w:i/>
          <w:iCs/>
          <w:color w:val="000000"/>
          <w:sz w:val="18"/>
          <w:szCs w:val="18"/>
          <w:lang w:val="es-ES_tradnl" w:eastAsia="es-ES"/>
        </w:rPr>
        <w:t xml:space="preserve">Las fechas correspondientes a </w:t>
      </w:r>
      <w:r>
        <w:rPr>
          <w:rFonts w:ascii="Arial" w:eastAsia="Times New Roman" w:hAnsi="Arial" w:cs="Arial"/>
          <w:b/>
          <w:i/>
          <w:iCs/>
          <w:color w:val="000000"/>
          <w:sz w:val="18"/>
          <w:szCs w:val="18"/>
          <w:lang w:val="es-ES_tradnl" w:eastAsia="es-ES"/>
        </w:rPr>
        <w:t>T</w:t>
      </w:r>
      <w:r w:rsidRPr="00D672D4">
        <w:rPr>
          <w:rFonts w:ascii="Arial" w:eastAsia="Times New Roman" w:hAnsi="Arial" w:cs="Arial"/>
          <w:b/>
          <w:i/>
          <w:iCs/>
          <w:color w:val="000000"/>
          <w:sz w:val="18"/>
          <w:szCs w:val="18"/>
          <w:lang w:val="es-ES_tradnl" w:eastAsia="es-ES"/>
        </w:rPr>
        <w:t>emporada Alta deberán ser solicitadas directamente con su asesor de viajes, ya que están sujetas a disponibilidad especial y condiciones particulares.</w:t>
      </w:r>
    </w:p>
    <w:p w14:paraId="4967B4DD" w14:textId="4609DA4C" w:rsidR="007A37C7" w:rsidRPr="00737220" w:rsidRDefault="007A37C7" w:rsidP="007A37C7">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737220">
        <w:rPr>
          <w:rFonts w:ascii="Arial" w:eastAsia="Times New Roman" w:hAnsi="Arial" w:cs="Arial"/>
          <w:bCs/>
          <w:color w:val="000000"/>
          <w:sz w:val="18"/>
          <w:szCs w:val="18"/>
          <w:lang w:val="es-ES_tradnl" w:eastAsia="es-ES"/>
        </w:rPr>
        <w:t xml:space="preserve">Máximo </w:t>
      </w:r>
      <w:r w:rsidR="00112ECE">
        <w:rPr>
          <w:rFonts w:ascii="Arial" w:eastAsia="Times New Roman" w:hAnsi="Arial" w:cs="Arial"/>
          <w:bCs/>
          <w:color w:val="000000"/>
          <w:sz w:val="18"/>
          <w:szCs w:val="18"/>
          <w:lang w:val="es-ES_tradnl" w:eastAsia="es-ES"/>
        </w:rPr>
        <w:t>1</w:t>
      </w:r>
      <w:r w:rsidRPr="00737220">
        <w:rPr>
          <w:rFonts w:ascii="Arial" w:eastAsia="Times New Roman" w:hAnsi="Arial" w:cs="Arial"/>
          <w:bCs/>
          <w:color w:val="000000"/>
          <w:sz w:val="18"/>
          <w:szCs w:val="18"/>
          <w:lang w:val="es-ES_tradnl" w:eastAsia="es-ES"/>
        </w:rPr>
        <w:t xml:space="preserve"> menor entre </w:t>
      </w:r>
      <w:r>
        <w:rPr>
          <w:rFonts w:ascii="Arial" w:eastAsia="Times New Roman" w:hAnsi="Arial" w:cs="Arial"/>
          <w:bCs/>
          <w:color w:val="000000"/>
          <w:sz w:val="18"/>
          <w:szCs w:val="18"/>
          <w:lang w:val="es-ES_tradnl" w:eastAsia="es-ES"/>
        </w:rPr>
        <w:t>0</w:t>
      </w:r>
      <w:r w:rsidRPr="00737220">
        <w:rPr>
          <w:rFonts w:ascii="Arial" w:eastAsia="Times New Roman" w:hAnsi="Arial" w:cs="Arial"/>
          <w:bCs/>
          <w:color w:val="000000"/>
          <w:sz w:val="18"/>
          <w:szCs w:val="18"/>
          <w:lang w:val="es-ES_tradnl" w:eastAsia="es-ES"/>
        </w:rPr>
        <w:t xml:space="preserve"> a 9 años por habitación compartiendo con 2 adultos, ocupando las camas existentes, incluye desayuno para meno</w:t>
      </w:r>
      <w:r w:rsidR="00112ECE">
        <w:rPr>
          <w:rFonts w:ascii="Arial" w:eastAsia="Times New Roman" w:hAnsi="Arial" w:cs="Arial"/>
          <w:bCs/>
          <w:color w:val="000000"/>
          <w:sz w:val="18"/>
          <w:szCs w:val="18"/>
          <w:lang w:val="es-ES_tradnl" w:eastAsia="es-ES"/>
        </w:rPr>
        <w:t>r</w:t>
      </w:r>
      <w:r w:rsidRPr="00737220">
        <w:rPr>
          <w:rFonts w:ascii="Arial" w:eastAsia="Times New Roman" w:hAnsi="Arial" w:cs="Arial"/>
          <w:bCs/>
          <w:color w:val="000000"/>
          <w:sz w:val="18"/>
          <w:szCs w:val="18"/>
          <w:lang w:val="es-ES_tradnl" w:eastAsia="es-ES"/>
        </w:rPr>
        <w:t>.</w:t>
      </w:r>
    </w:p>
    <w:p w14:paraId="1008B066" w14:textId="7BB92CB2" w:rsidR="007A37C7" w:rsidRDefault="007A37C7" w:rsidP="007A37C7">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sidRPr="00933E0A">
        <w:rPr>
          <w:rFonts w:ascii="Arial" w:eastAsia="Times New Roman" w:hAnsi="Arial" w:cs="Arial"/>
          <w:bCs/>
          <w:color w:val="000000"/>
          <w:sz w:val="18"/>
          <w:szCs w:val="18"/>
          <w:lang w:val="es-ES_tradnl" w:eastAsia="es-ES"/>
        </w:rPr>
        <w:t>Se permite un máximo por habitación de 3 personas, entre adultos y menores.</w:t>
      </w:r>
      <w:bookmarkStart w:id="3" w:name="_Hlk151137089"/>
      <w:bookmarkEnd w:id="3"/>
    </w:p>
    <w:p w14:paraId="08EB2AD0" w14:textId="3215173B" w:rsidR="007A37C7" w:rsidRPr="007A37C7" w:rsidRDefault="007A37C7" w:rsidP="007A37C7">
      <w:pPr>
        <w:pStyle w:val="Prrafodelista"/>
        <w:numPr>
          <w:ilvl w:val="0"/>
          <w:numId w:val="4"/>
        </w:numPr>
        <w:suppressAutoHyphens w:val="0"/>
        <w:spacing w:after="0" w:line="240" w:lineRule="auto"/>
        <w:jc w:val="both"/>
        <w:rPr>
          <w:rFonts w:ascii="Arial" w:eastAsia="Times New Roman" w:hAnsi="Arial" w:cs="Arial"/>
          <w:bCs/>
          <w:color w:val="000000"/>
          <w:sz w:val="18"/>
          <w:szCs w:val="18"/>
          <w:lang w:val="es-ES_tradnl" w:eastAsia="es-ES"/>
        </w:rPr>
      </w:pPr>
      <w:r>
        <w:rPr>
          <w:rFonts w:ascii="Arial" w:eastAsia="Times New Roman" w:hAnsi="Arial" w:cs="Arial"/>
          <w:bCs/>
          <w:color w:val="000000"/>
          <w:sz w:val="18"/>
          <w:szCs w:val="18"/>
          <w:lang w:val="es-ES_tradnl" w:eastAsia="es-ES"/>
        </w:rPr>
        <w:t xml:space="preserve">Consultar suplemento PVS persona viajando sola. </w:t>
      </w:r>
    </w:p>
    <w:p w14:paraId="26AC6C16" w14:textId="77777777" w:rsidR="0026673B" w:rsidRDefault="0026673B">
      <w:pPr>
        <w:spacing w:after="0" w:line="240" w:lineRule="auto"/>
        <w:rPr>
          <w:rFonts w:ascii="Arial" w:eastAsia="Arial" w:hAnsi="Arial" w:cs="Arial"/>
          <w:b/>
          <w:color w:val="E36C09"/>
          <w:sz w:val="18"/>
          <w:szCs w:val="18"/>
          <w:u w:val="single"/>
        </w:rPr>
      </w:pPr>
    </w:p>
    <w:p w14:paraId="79AF8D38" w14:textId="77777777" w:rsidR="00760698" w:rsidRDefault="00760698">
      <w:pPr>
        <w:spacing w:after="0" w:line="240" w:lineRule="auto"/>
        <w:rPr>
          <w:rFonts w:ascii="Arial" w:eastAsia="Arial" w:hAnsi="Arial" w:cs="Arial"/>
          <w:b/>
          <w:color w:val="E36C09"/>
          <w:sz w:val="18"/>
          <w:szCs w:val="18"/>
          <w:u w:val="single"/>
        </w:rPr>
      </w:pPr>
    </w:p>
    <w:p w14:paraId="03A08734" w14:textId="5EC99C58" w:rsidR="007C1C49" w:rsidRDefault="00000000">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1ED2F3BC" w14:textId="77777777" w:rsidR="00DD7E5C" w:rsidRPr="00760698" w:rsidRDefault="00DD7E5C">
      <w:pPr>
        <w:spacing w:after="0" w:line="240" w:lineRule="auto"/>
        <w:rPr>
          <w:rFonts w:ascii="Arial" w:eastAsia="Arial" w:hAnsi="Arial" w:cs="Arial"/>
          <w:b/>
          <w:color w:val="E36C09"/>
          <w:sz w:val="18"/>
          <w:szCs w:val="18"/>
          <w:u w:val="single"/>
        </w:rPr>
      </w:pPr>
    </w:p>
    <w:p w14:paraId="29CAB260" w14:textId="77777777" w:rsid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Traslado: Aeropuerto de La Paz – Hotel – Aeropuerto de La Paz </w:t>
      </w:r>
    </w:p>
    <w:p w14:paraId="6029D661" w14:textId="24BDCACE" w:rsidR="00DD7E5C" w:rsidRP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03 noches de hospedaje</w:t>
      </w:r>
    </w:p>
    <w:p w14:paraId="69218990" w14:textId="258970EC" w:rsid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03 desayunos diarios</w:t>
      </w:r>
    </w:p>
    <w:p w14:paraId="40122858" w14:textId="7849AF7A" w:rsid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City Tour &amp; Playas de La Paz:</w:t>
      </w:r>
    </w:p>
    <w:p w14:paraId="13A2A165"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Recorrido por el centro histórico</w:t>
      </w:r>
    </w:p>
    <w:p w14:paraId="611668F8"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Visita a Museo Regional </w:t>
      </w:r>
    </w:p>
    <w:p w14:paraId="33C5E4A9"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Visita a Centro de artesanías </w:t>
      </w:r>
    </w:p>
    <w:p w14:paraId="49E1F6D1"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Acceso al Área Natural Protegida de Balandra </w:t>
      </w:r>
    </w:p>
    <w:p w14:paraId="7CC69E71"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Visita a Playa Balandra y caminata al hongo de Balandra </w:t>
      </w:r>
    </w:p>
    <w:p w14:paraId="6AB9522E"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Visita a Playa El Tecolote </w:t>
      </w:r>
    </w:p>
    <w:p w14:paraId="629295BC"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Comida en restaurante </w:t>
      </w:r>
    </w:p>
    <w:p w14:paraId="2C874422"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Botellas de agua </w:t>
      </w:r>
    </w:p>
    <w:p w14:paraId="5C4DA956"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Guía </w:t>
      </w:r>
    </w:p>
    <w:p w14:paraId="2A66320B" w14:textId="7EBFAFFD" w:rsid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Tour a la Isla Espíritu Santo:</w:t>
      </w:r>
    </w:p>
    <w:p w14:paraId="2D9A95C1" w14:textId="06EFB716"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Traslado desde el Hotel a la zona de embarque </w:t>
      </w:r>
    </w:p>
    <w:p w14:paraId="1E6FEB13"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Paseo en lancha por 6 horas </w:t>
      </w:r>
    </w:p>
    <w:p w14:paraId="469A0933"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Equipo de snorkel </w:t>
      </w:r>
    </w:p>
    <w:p w14:paraId="1E5FC671"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Chaleco Salvavidas </w:t>
      </w:r>
    </w:p>
    <w:p w14:paraId="5B4C9984"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Permiso de acceso al Área Natural Protegida </w:t>
      </w:r>
    </w:p>
    <w:p w14:paraId="24AA4D33"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Snorkeling con lobos marinos (no disponible los meses de junio, julio y agosto) </w:t>
      </w:r>
    </w:p>
    <w:p w14:paraId="346054C0"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Visita a Playa Ensenada Grande </w:t>
      </w:r>
    </w:p>
    <w:p w14:paraId="6EA01E91"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Lunch y bebidas en recorrido </w:t>
      </w:r>
    </w:p>
    <w:p w14:paraId="0FC19232" w14:textId="77777777" w:rsidR="00DD7E5C" w:rsidRDefault="00DD7E5C" w:rsidP="00DD7E5C">
      <w:pPr>
        <w:widowControl w:val="0"/>
        <w:numPr>
          <w:ilvl w:val="1"/>
          <w:numId w:val="10"/>
        </w:numPr>
        <w:suppressAutoHyphens w:val="0"/>
        <w:spacing w:after="0" w:line="240" w:lineRule="auto"/>
        <w:jc w:val="both"/>
        <w:rPr>
          <w:rFonts w:ascii="Arial" w:eastAsia="Arial" w:hAnsi="Arial" w:cs="Arial"/>
          <w:sz w:val="18"/>
          <w:szCs w:val="18"/>
        </w:rPr>
      </w:pPr>
      <w:r>
        <w:rPr>
          <w:rFonts w:ascii="Arial" w:eastAsia="Arial" w:hAnsi="Arial" w:cs="Arial"/>
          <w:color w:val="000000"/>
          <w:sz w:val="18"/>
          <w:szCs w:val="18"/>
        </w:rPr>
        <w:t xml:space="preserve">Guía </w:t>
      </w:r>
    </w:p>
    <w:p w14:paraId="79EA9944" w14:textId="1FB3F32C" w:rsid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 xml:space="preserve">Seguro de viaje </w:t>
      </w:r>
    </w:p>
    <w:p w14:paraId="3806BF03" w14:textId="77777777" w:rsidR="00DD7E5C" w:rsidRDefault="00DD7E5C" w:rsidP="00DD7E5C">
      <w:pPr>
        <w:widowControl w:val="0"/>
        <w:numPr>
          <w:ilvl w:val="0"/>
          <w:numId w:val="10"/>
        </w:numPr>
        <w:suppressAutoHyphens w:val="0"/>
        <w:spacing w:after="0" w:line="240" w:lineRule="auto"/>
        <w:jc w:val="both"/>
      </w:pPr>
      <w:r>
        <w:rPr>
          <w:rFonts w:ascii="Arial" w:eastAsia="Arial" w:hAnsi="Arial" w:cs="Arial"/>
          <w:color w:val="000000"/>
          <w:sz w:val="18"/>
          <w:szCs w:val="18"/>
        </w:rPr>
        <w:t>Asistencia 24 hrs.</w:t>
      </w:r>
    </w:p>
    <w:p w14:paraId="75DAB2EC" w14:textId="77777777" w:rsidR="00DD7E5C" w:rsidRDefault="00DD7E5C" w:rsidP="00DD7E5C">
      <w:pPr>
        <w:spacing w:after="0" w:line="240" w:lineRule="auto"/>
        <w:jc w:val="both"/>
        <w:rPr>
          <w:rFonts w:ascii="Arial" w:eastAsia="Arial" w:hAnsi="Arial" w:cs="Arial"/>
          <w:b/>
          <w:color w:val="FF0000"/>
          <w:sz w:val="18"/>
          <w:szCs w:val="18"/>
          <w:u w:val="single"/>
        </w:rPr>
      </w:pPr>
    </w:p>
    <w:p w14:paraId="12E1A01D" w14:textId="77777777" w:rsidR="00DD7E5C" w:rsidRDefault="00DD7E5C" w:rsidP="00DD7E5C">
      <w:pPr>
        <w:spacing w:after="0" w:line="240" w:lineRule="auto"/>
        <w:rPr>
          <w:rFonts w:ascii="Arial" w:eastAsia="Arial" w:hAnsi="Arial" w:cs="Arial"/>
          <w:b/>
          <w:color w:val="E36C09"/>
          <w:sz w:val="18"/>
          <w:szCs w:val="18"/>
          <w:u w:val="single"/>
        </w:rPr>
      </w:pPr>
    </w:p>
    <w:p w14:paraId="75FDF084" w14:textId="1C97AF2C" w:rsidR="00DD7E5C" w:rsidRDefault="00DD7E5C" w:rsidP="00DD7E5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A00E31A" w14:textId="77777777" w:rsidR="00DD7E5C" w:rsidRDefault="00DD7E5C" w:rsidP="00DD7E5C">
      <w:pPr>
        <w:spacing w:after="0" w:line="240" w:lineRule="auto"/>
        <w:rPr>
          <w:rFonts w:ascii="Arial" w:eastAsia="Arial" w:hAnsi="Arial" w:cs="Arial"/>
          <w:b/>
          <w:color w:val="E36C09"/>
          <w:sz w:val="18"/>
          <w:szCs w:val="18"/>
          <w:u w:val="single"/>
        </w:rPr>
      </w:pPr>
    </w:p>
    <w:p w14:paraId="7F152CB1"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México – Mérida – México </w:t>
      </w:r>
    </w:p>
    <w:p w14:paraId="6A6070BE"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10D21F57"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808F8D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B3E23D9"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Propinas  </w:t>
      </w:r>
    </w:p>
    <w:p w14:paraId="69A8B460" w14:textId="77777777" w:rsid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41282021" w14:textId="16D7A384" w:rsidR="00DD7E5C" w:rsidRPr="00DD7E5C" w:rsidRDefault="00DD7E5C" w:rsidP="00DD7E5C">
      <w:pPr>
        <w:widowControl w:val="0"/>
        <w:numPr>
          <w:ilvl w:val="0"/>
          <w:numId w:val="9"/>
        </w:numPr>
        <w:suppressAutoHyphens w:val="0"/>
        <w:spacing w:after="0" w:line="240" w:lineRule="auto"/>
        <w:jc w:val="both"/>
        <w:rPr>
          <w:rFonts w:ascii="Arial" w:eastAsia="Arial" w:hAnsi="Arial" w:cs="Arial"/>
          <w:color w:val="000000"/>
          <w:sz w:val="18"/>
          <w:szCs w:val="18"/>
        </w:rPr>
      </w:pPr>
      <w:r w:rsidRPr="00DD7E5C">
        <w:rPr>
          <w:rFonts w:ascii="Arial" w:eastAsia="Arial" w:hAnsi="Arial" w:cs="Arial"/>
          <w:color w:val="000000"/>
          <w:sz w:val="18"/>
          <w:szCs w:val="18"/>
        </w:rPr>
        <w:t>No incluye: Trajes de neopreno (disponibles en playa con costo adicional)</w:t>
      </w:r>
    </w:p>
    <w:p w14:paraId="33323DDB" w14:textId="77777777" w:rsidR="007C1C49" w:rsidRDefault="00000000" w:rsidP="00DD7E5C">
      <w:pPr>
        <w:widowControl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b/>
      </w:r>
    </w:p>
    <w:p w14:paraId="0B62A354" w14:textId="0BE211F2" w:rsidR="007C1C49" w:rsidRDefault="00000000">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70FA4D3D" w14:textId="77777777" w:rsidR="00760698" w:rsidRDefault="00760698">
      <w:pPr>
        <w:spacing w:after="0" w:line="240" w:lineRule="auto"/>
        <w:jc w:val="both"/>
        <w:rPr>
          <w:rFonts w:ascii="Arial" w:eastAsia="Arial" w:hAnsi="Arial" w:cs="Arial"/>
          <w:b/>
          <w:color w:val="E36C09"/>
          <w:sz w:val="18"/>
          <w:szCs w:val="18"/>
          <w:u w:val="single"/>
        </w:rPr>
      </w:pPr>
    </w:p>
    <w:p w14:paraId="62208FE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163D6836"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4CD3AA8C"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Proveedor de servicio en destino, en el caso de excursiones y visitas, esperara al pasajero hasta 10 minutos después del horario estipulado de pick up en el hotel, fuera de este tiempo es responsabilidad del pasajero trasladarse por su cuenta y/o alcanzar el tour.</w:t>
      </w:r>
    </w:p>
    <w:p w14:paraId="6F4288E9"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668B3A7E" w14:textId="77777777" w:rsidR="007C1C49" w:rsidRDefault="00000000">
      <w:pPr>
        <w:widowControl w:val="0"/>
        <w:numPr>
          <w:ilvl w:val="0"/>
          <w:numId w:val="2"/>
        </w:numP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064FEAB0" w14:textId="77777777" w:rsidR="007C1C49" w:rsidRDefault="00000000">
      <w:pPr>
        <w:widowControl w:val="0"/>
        <w:numPr>
          <w:ilvl w:val="0"/>
          <w:numId w:val="2"/>
        </w:numP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2EB1F87"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TourMundial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512563B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226F765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291BC20C"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28F0030E"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1AB1E882"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36319473"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2718D5B9"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7ECBDACB"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6D958D9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1D66A13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543AB74"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101526E8"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16825ABD"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1DFD0F0"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225F5D95"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3F95E12A"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lastRenderedPageBreak/>
        <w:t>Por razones de logística en algunas ciudades, puede existir la posibilidad de que le pasajero, deba caminar desde el transporte o hacia él.</w:t>
      </w:r>
    </w:p>
    <w:p w14:paraId="73EBDF66" w14:textId="77777777" w:rsidR="007C1C49" w:rsidRDefault="00000000">
      <w:pPr>
        <w:widowControl w:val="0"/>
        <w:numPr>
          <w:ilvl w:val="0"/>
          <w:numId w:val="2"/>
        </w:numP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3AE62F69" w14:textId="77777777" w:rsidR="007C1C49" w:rsidRDefault="00000000">
      <w:pPr>
        <w:widowControl w:val="0"/>
        <w:numPr>
          <w:ilvl w:val="0"/>
          <w:numId w:val="2"/>
        </w:numP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2BB5A397" w14:textId="77777777" w:rsidR="007C1C49" w:rsidRDefault="007C1C49">
      <w:pPr>
        <w:spacing w:after="0" w:line="240" w:lineRule="auto"/>
        <w:jc w:val="center"/>
        <w:rPr>
          <w:rFonts w:ascii="Arial" w:eastAsia="Arial" w:hAnsi="Arial" w:cs="Arial"/>
          <w:b/>
          <w:color w:val="E36C09"/>
          <w:sz w:val="18"/>
          <w:szCs w:val="18"/>
          <w:u w:val="single"/>
        </w:rPr>
      </w:pPr>
    </w:p>
    <w:p w14:paraId="7251A687" w14:textId="77777777" w:rsidR="007C1C49" w:rsidRDefault="00000000">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416E7E9B" w14:textId="77777777" w:rsidR="007C1C49" w:rsidRDefault="007C1C49">
      <w:pPr>
        <w:spacing w:after="0"/>
        <w:jc w:val="both"/>
        <w:rPr>
          <w:rFonts w:ascii="Arial" w:eastAsia="Arial" w:hAnsi="Arial" w:cs="Arial"/>
          <w:b/>
          <w:sz w:val="18"/>
          <w:szCs w:val="18"/>
          <w:u w:val="single"/>
        </w:rPr>
      </w:pPr>
    </w:p>
    <w:p w14:paraId="46FBD9FF" w14:textId="77777777" w:rsidR="007C1C49" w:rsidRDefault="00000000">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sidR="007C1C49">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46E6F5BC"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256E0EEE" w14:textId="77777777" w:rsidR="007C1C49" w:rsidRDefault="007C1C49">
      <w:pPr>
        <w:widowControl w:val="0"/>
        <w:spacing w:after="0" w:line="240" w:lineRule="auto"/>
        <w:jc w:val="center"/>
        <w:rPr>
          <w:rFonts w:ascii="Arial" w:eastAsia="Arial" w:hAnsi="Arial" w:cs="Arial"/>
          <w:b/>
          <w:color w:val="E36C09"/>
          <w:sz w:val="18"/>
          <w:szCs w:val="18"/>
          <w:u w:val="single"/>
        </w:rPr>
      </w:pPr>
    </w:p>
    <w:p w14:paraId="0A3F8DF1" w14:textId="77777777" w:rsidR="007C1C49" w:rsidRDefault="00000000">
      <w:pPr>
        <w:widowControl w:val="0"/>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31 DICIEMBRE DE 2025.</w:t>
      </w:r>
    </w:p>
    <w:p w14:paraId="433502FC" w14:textId="77777777" w:rsidR="007C1C49" w:rsidRDefault="00000000">
      <w:pPr>
        <w:widowControl w:val="0"/>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63C04C5F" w14:textId="77777777" w:rsidR="007C1C49" w:rsidRDefault="007C1C49">
      <w:pPr>
        <w:widowControl w:val="0"/>
        <w:spacing w:after="0" w:line="240" w:lineRule="auto"/>
        <w:jc w:val="center"/>
        <w:rPr>
          <w:rFonts w:ascii="Arial" w:eastAsia="Arial" w:hAnsi="Arial" w:cs="Arial"/>
          <w:b/>
          <w:color w:val="000000"/>
          <w:sz w:val="18"/>
          <w:szCs w:val="18"/>
          <w:u w:val="single"/>
        </w:rPr>
      </w:pPr>
    </w:p>
    <w:tbl>
      <w:tblPr>
        <w:tblW w:w="8847" w:type="dxa"/>
        <w:jc w:val="center"/>
        <w:tblLayout w:type="fixed"/>
        <w:tblLook w:val="0400" w:firstRow="0" w:lastRow="0" w:firstColumn="0" w:lastColumn="0" w:noHBand="0" w:noVBand="1"/>
      </w:tblPr>
      <w:tblGrid>
        <w:gridCol w:w="8847"/>
      </w:tblGrid>
      <w:tr w:rsidR="007C1C49" w14:paraId="77CB72AC" w14:textId="77777777">
        <w:trPr>
          <w:trHeight w:val="441"/>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79646"/>
            <w:vAlign w:val="center"/>
          </w:tcPr>
          <w:p w14:paraId="633EB5A5" w14:textId="77777777" w:rsidR="007C1C49" w:rsidRDefault="00000000">
            <w:pPr>
              <w:widowControl w:val="0"/>
              <w:jc w:val="center"/>
              <w:rPr>
                <w:rFonts w:ascii="Arial" w:eastAsia="Arial" w:hAnsi="Arial" w:cs="Arial"/>
                <w:b/>
                <w:color w:val="FFFFFF"/>
                <w:sz w:val="18"/>
                <w:szCs w:val="18"/>
                <w:u w:val="single"/>
              </w:rPr>
            </w:pPr>
            <w:r>
              <w:rPr>
                <w:rFonts w:ascii="Arial" w:eastAsia="Arial" w:hAnsi="Arial" w:cs="Arial"/>
                <w:b/>
                <w:color w:val="FFFFFF"/>
                <w:sz w:val="18"/>
                <w:szCs w:val="18"/>
                <w:u w:val="single"/>
              </w:rPr>
              <w:t>POLÍTICAS DE CANCELACIÓN</w:t>
            </w:r>
          </w:p>
        </w:tc>
      </w:tr>
      <w:tr w:rsidR="007C1C49" w14:paraId="597AEA1B" w14:textId="77777777">
        <w:trPr>
          <w:trHeight w:val="1345"/>
          <w:jc w:val="center"/>
        </w:trPr>
        <w:tc>
          <w:tcPr>
            <w:tcW w:w="8847" w:type="dxa"/>
            <w:tcBorders>
              <w:top w:val="single" w:sz="4" w:space="0" w:color="F79646"/>
              <w:left w:val="single" w:sz="4" w:space="0" w:color="F79646"/>
              <w:bottom w:val="single" w:sz="4" w:space="0" w:color="F79646"/>
              <w:right w:val="single" w:sz="4" w:space="0" w:color="F79646"/>
            </w:tcBorders>
            <w:shd w:val="clear" w:color="auto" w:fill="FDE4D0"/>
            <w:vAlign w:val="center"/>
          </w:tcPr>
          <w:p w14:paraId="5DCEDE14" w14:textId="77777777" w:rsidR="007A37C7" w:rsidRDefault="007A37C7" w:rsidP="007A37C7">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30 días antes de la fecha de salida ……. No aplica cargo alguno</w:t>
            </w:r>
          </w:p>
          <w:p w14:paraId="642A9236" w14:textId="77777777" w:rsidR="007A37C7" w:rsidRPr="006777FC" w:rsidRDefault="007A37C7" w:rsidP="007A37C7">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29 a 24 días antes</w:t>
            </w:r>
            <w:r w:rsidRPr="006777FC">
              <w:rPr>
                <w:rFonts w:ascii="Arial" w:eastAsia="Arial" w:hAnsi="Arial" w:cs="Arial"/>
                <w:sz w:val="18"/>
                <w:szCs w:val="18"/>
              </w:rPr>
              <w:t xml:space="preserve"> de la fecha de salida......... Aplica 50% de cargos del total del paquete</w:t>
            </w:r>
          </w:p>
          <w:p w14:paraId="5037FF80" w14:textId="77777777" w:rsidR="007A37C7" w:rsidRPr="006777FC" w:rsidRDefault="007A37C7" w:rsidP="007A37C7">
            <w:pPr>
              <w:widowControl w:val="0"/>
              <w:numPr>
                <w:ilvl w:val="0"/>
                <w:numId w:val="1"/>
              </w:numPr>
              <w:suppressAutoHyphens w:val="0"/>
              <w:spacing w:after="0" w:line="240" w:lineRule="auto"/>
              <w:rPr>
                <w:rFonts w:ascii="Arial" w:eastAsia="Arial" w:hAnsi="Arial" w:cs="Arial"/>
                <w:sz w:val="18"/>
                <w:szCs w:val="18"/>
              </w:rPr>
            </w:pPr>
            <w:r w:rsidRPr="006777FC">
              <w:rPr>
                <w:rFonts w:ascii="Arial" w:eastAsia="Arial" w:hAnsi="Arial" w:cs="Arial"/>
                <w:sz w:val="18"/>
                <w:szCs w:val="18"/>
              </w:rPr>
              <w:t xml:space="preserve">Entre </w:t>
            </w:r>
            <w:r>
              <w:rPr>
                <w:rFonts w:ascii="Arial" w:eastAsia="Arial" w:hAnsi="Arial" w:cs="Arial"/>
                <w:sz w:val="18"/>
                <w:szCs w:val="18"/>
              </w:rPr>
              <w:t>23</w:t>
            </w:r>
            <w:r w:rsidRPr="006777FC">
              <w:rPr>
                <w:rFonts w:ascii="Arial" w:eastAsia="Arial" w:hAnsi="Arial" w:cs="Arial"/>
                <w:sz w:val="18"/>
                <w:szCs w:val="18"/>
              </w:rPr>
              <w:t xml:space="preserve"> y 0 días antes de la fecha de salida.......Aplica 100% de cargos del total del paquete</w:t>
            </w:r>
            <w:r>
              <w:rPr>
                <w:rFonts w:ascii="Arial" w:eastAsia="Arial" w:hAnsi="Arial" w:cs="Arial"/>
                <w:sz w:val="18"/>
                <w:szCs w:val="18"/>
              </w:rPr>
              <w:t xml:space="preserve"> y no será reembolsable.</w:t>
            </w:r>
          </w:p>
          <w:p w14:paraId="3C671419" w14:textId="0F51C232" w:rsidR="00760698" w:rsidRDefault="007A37C7" w:rsidP="007A37C7">
            <w:pPr>
              <w:widowControl w:val="0"/>
              <w:numPr>
                <w:ilvl w:val="0"/>
                <w:numId w:val="1"/>
              </w:numPr>
              <w:suppressAutoHyphens w:val="0"/>
              <w:spacing w:after="0" w:line="240" w:lineRule="auto"/>
              <w:rPr>
                <w:rFonts w:ascii="Arial" w:eastAsia="Arial" w:hAnsi="Arial" w:cs="Arial"/>
                <w:sz w:val="18"/>
                <w:szCs w:val="18"/>
              </w:rPr>
            </w:pPr>
            <w:r>
              <w:rPr>
                <w:rFonts w:ascii="Arial" w:eastAsia="Arial" w:hAnsi="Arial" w:cs="Arial"/>
                <w:sz w:val="18"/>
                <w:szCs w:val="18"/>
              </w:rPr>
              <w:t>No SHOW .......Aplica 100% de cargos del total del paquete.</w:t>
            </w:r>
          </w:p>
        </w:tc>
      </w:tr>
    </w:tbl>
    <w:p w14:paraId="5B7404A5" w14:textId="77777777" w:rsidR="007C1C49" w:rsidRDefault="007C1C49">
      <w:pPr>
        <w:widowControl w:val="0"/>
        <w:spacing w:after="0" w:line="240" w:lineRule="auto"/>
        <w:jc w:val="center"/>
        <w:rPr>
          <w:rFonts w:ascii="Arial" w:eastAsia="Arial" w:hAnsi="Arial" w:cs="Arial"/>
          <w:b/>
          <w:color w:val="000000"/>
          <w:sz w:val="18"/>
          <w:szCs w:val="18"/>
          <w:u w:val="single"/>
        </w:rPr>
      </w:pPr>
    </w:p>
    <w:p w14:paraId="0CE30AEE" w14:textId="77777777" w:rsidR="007C1C49" w:rsidRDefault="00000000">
      <w:pPr>
        <w:widowControl w:val="0"/>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7C1C49">
      <w:headerReference w:type="default" r:id="rId15"/>
      <w:footerReference w:type="default" r:id="rId16"/>
      <w:pgSz w:w="11906" w:h="16838"/>
      <w:pgMar w:top="1440" w:right="1080" w:bottom="993"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20A2" w14:textId="77777777" w:rsidR="001F0BFF" w:rsidRDefault="001F0BFF">
      <w:pPr>
        <w:spacing w:after="0" w:line="240" w:lineRule="auto"/>
      </w:pPr>
      <w:r>
        <w:separator/>
      </w:r>
    </w:p>
  </w:endnote>
  <w:endnote w:type="continuationSeparator" w:id="0">
    <w:p w14:paraId="591F762D" w14:textId="77777777" w:rsidR="001F0BFF" w:rsidRDefault="001F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62C" w14:textId="77777777" w:rsidR="007C1C49" w:rsidRDefault="00000000">
    <w:pPr>
      <w:pStyle w:val="Piedepgina"/>
      <w:jc w:val="center"/>
      <w:rPr>
        <w:rFonts w:ascii="Arial" w:hAnsi="Arial" w:cs="Arial"/>
        <w:sz w:val="13"/>
        <w:szCs w:val="13"/>
      </w:rPr>
    </w:pPr>
    <w:r>
      <w:rPr>
        <w:rFonts w:ascii="Arial" w:hAnsi="Arial" w:cs="Arial"/>
        <w:sz w:val="13"/>
        <w:szCs w:val="13"/>
      </w:rPr>
      <w:t>Tel.(52) (55) 4147 – 5780</w:t>
    </w:r>
  </w:p>
  <w:p w14:paraId="347D7CE0" w14:textId="77777777" w:rsidR="007C1C49"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7C1C49">
        <w:rPr>
          <w:rStyle w:val="EnlacedeInternet"/>
          <w:rFonts w:ascii="Arial" w:hAnsi="Arial" w:cs="Arial"/>
          <w:sz w:val="13"/>
          <w:szCs w:val="13"/>
        </w:rPr>
        <w:t>www.tourmundial.mx</w:t>
      </w:r>
    </w:hyperlink>
    <w:r>
      <w:rPr>
        <w:rFonts w:ascii="Arial" w:hAnsi="Arial" w:cs="Arial"/>
        <w:sz w:val="13"/>
        <w:szCs w:val="13"/>
      </w:rPr>
      <w:t xml:space="preserve">   </w:t>
    </w:r>
    <w:hyperlink r:id="rId2">
      <w:r w:rsidR="007C1C49">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7E2CE" w14:textId="77777777" w:rsidR="001F0BFF" w:rsidRDefault="001F0BFF">
      <w:pPr>
        <w:spacing w:after="0" w:line="240" w:lineRule="auto"/>
      </w:pPr>
      <w:r>
        <w:separator/>
      </w:r>
    </w:p>
  </w:footnote>
  <w:footnote w:type="continuationSeparator" w:id="0">
    <w:p w14:paraId="54D68A21" w14:textId="77777777" w:rsidR="001F0BFF" w:rsidRDefault="001F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9B0C" w14:textId="77777777" w:rsidR="007C1C49" w:rsidRDefault="00000000">
    <w:pPr>
      <w:pStyle w:val="Encabezado"/>
    </w:pPr>
    <w:r>
      <w:rPr>
        <w:noProof/>
      </w:rPr>
      <mc:AlternateContent>
        <mc:Choice Requires="wps">
          <w:drawing>
            <wp:anchor distT="0" distB="0" distL="0" distR="0" simplePos="0" relativeHeight="5" behindDoc="1" locked="0" layoutInCell="0" allowOverlap="1" wp14:anchorId="1A3278D8" wp14:editId="1D52AC0C">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5 Rectángulo" path="m0,0l-2147483645,0l-2147483645,-2147483646l0,-2147483646xe" fillcolor="#bfbfbf" stroked="f" o:allowincell="f" style="position:absolute;margin-left:-124.5pt;margin-top:-50.1pt;width:664.45pt;height:91.45pt;mso-wrap-style:none;v-text-anchor:middle" wp14:anchorId="7FDCB89B">
              <v:fill o:detectmouseclick="t" type="solid" color2="#404040"/>
              <v:stroke color="#3465a4" weight="25560" joinstyle="round" endcap="flat"/>
              <w10:wrap type="none"/>
            </v:rect>
          </w:pict>
        </mc:Fallback>
      </mc:AlternateContent>
    </w:r>
    <w:r>
      <w:rPr>
        <w:noProof/>
      </w:rPr>
      <w:drawing>
        <wp:anchor distT="0" distB="0" distL="0" distR="0" simplePos="0" relativeHeight="9" behindDoc="1" locked="0" layoutInCell="0" allowOverlap="1" wp14:anchorId="079EF6F8" wp14:editId="78753AD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595"/>
    <w:multiLevelType w:val="multilevel"/>
    <w:tmpl w:val="A5204252"/>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6EC1E7C"/>
    <w:multiLevelType w:val="multilevel"/>
    <w:tmpl w:val="896A2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1E9856BF"/>
    <w:multiLevelType w:val="multilevel"/>
    <w:tmpl w:val="57500938"/>
    <w:lvl w:ilvl="0">
      <w:start w:val="7"/>
      <w:numFmt w:val="bullet"/>
      <w:lvlText w:val=""/>
      <w:lvlJc w:val="left"/>
      <w:pPr>
        <w:tabs>
          <w:tab w:val="num" w:pos="0"/>
        </w:tabs>
        <w:ind w:left="720" w:hanging="360"/>
      </w:pPr>
      <w:rPr>
        <w:rFonts w:ascii="Symbol" w:hAnsi="Symbol" w:cs="Symbol" w:hint="default"/>
        <w:i/>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FF4C52"/>
    <w:multiLevelType w:val="multilevel"/>
    <w:tmpl w:val="57220D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D631C1"/>
    <w:multiLevelType w:val="multilevel"/>
    <w:tmpl w:val="D11A85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363D0FF4"/>
    <w:multiLevelType w:val="multilevel"/>
    <w:tmpl w:val="4874EB2A"/>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4FC91D5B"/>
    <w:multiLevelType w:val="multilevel"/>
    <w:tmpl w:val="DE4E0BA4"/>
    <w:lvl w:ilvl="0">
      <w:start w:val="1"/>
      <w:numFmt w:val="bullet"/>
      <w:lvlText w:val=""/>
      <w:lvlJc w:val="left"/>
      <w:pPr>
        <w:tabs>
          <w:tab w:val="num" w:pos="0"/>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5CB4392C"/>
    <w:multiLevelType w:val="multilevel"/>
    <w:tmpl w:val="FDEA8C48"/>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0018B6"/>
    <w:multiLevelType w:val="hybridMultilevel"/>
    <w:tmpl w:val="2A263DF2"/>
    <w:lvl w:ilvl="0" w:tplc="E422A0A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98765C"/>
    <w:multiLevelType w:val="multilevel"/>
    <w:tmpl w:val="F9A01AE8"/>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398363705">
    <w:abstractNumId w:val="9"/>
  </w:num>
  <w:num w:numId="2" w16cid:durableId="144590038">
    <w:abstractNumId w:val="5"/>
  </w:num>
  <w:num w:numId="3" w16cid:durableId="931863110">
    <w:abstractNumId w:val="2"/>
  </w:num>
  <w:num w:numId="4" w16cid:durableId="1741444396">
    <w:abstractNumId w:val="7"/>
  </w:num>
  <w:num w:numId="5" w16cid:durableId="1608465866">
    <w:abstractNumId w:val="6"/>
  </w:num>
  <w:num w:numId="6" w16cid:durableId="495464570">
    <w:abstractNumId w:val="4"/>
  </w:num>
  <w:num w:numId="7" w16cid:durableId="395395686">
    <w:abstractNumId w:val="3"/>
  </w:num>
  <w:num w:numId="8" w16cid:durableId="1209414952">
    <w:abstractNumId w:val="8"/>
  </w:num>
  <w:num w:numId="9" w16cid:durableId="1710179972">
    <w:abstractNumId w:val="0"/>
  </w:num>
  <w:num w:numId="10" w16cid:durableId="199822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49"/>
    <w:rsid w:val="00050FA1"/>
    <w:rsid w:val="000A24E8"/>
    <w:rsid w:val="00112ECE"/>
    <w:rsid w:val="001A1E66"/>
    <w:rsid w:val="001F0BFF"/>
    <w:rsid w:val="001F1E9C"/>
    <w:rsid w:val="0026673B"/>
    <w:rsid w:val="0047055B"/>
    <w:rsid w:val="00583B0A"/>
    <w:rsid w:val="005F7FA4"/>
    <w:rsid w:val="00656BA1"/>
    <w:rsid w:val="006611B5"/>
    <w:rsid w:val="00760698"/>
    <w:rsid w:val="00764067"/>
    <w:rsid w:val="007A0184"/>
    <w:rsid w:val="007A37C7"/>
    <w:rsid w:val="007C1C49"/>
    <w:rsid w:val="00816754"/>
    <w:rsid w:val="008363F5"/>
    <w:rsid w:val="00930332"/>
    <w:rsid w:val="00B47A8D"/>
    <w:rsid w:val="00CA583B"/>
    <w:rsid w:val="00D851BA"/>
    <w:rsid w:val="00D911C0"/>
    <w:rsid w:val="00D97B39"/>
    <w:rsid w:val="00DD7E5C"/>
    <w:rsid w:val="00DF6356"/>
    <w:rsid w:val="00EE1CA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F999"/>
  <w15:docId w15:val="{E801B1C1-B569-45FA-AF59-367CD09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character" w:customStyle="1" w:styleId="normaltextrun">
    <w:name w:val="normaltextrun"/>
    <w:basedOn w:val="Fuentedeprrafopredeter"/>
    <w:qFormat/>
    <w:rsid w:val="00664F15"/>
  </w:style>
  <w:style w:type="character" w:customStyle="1" w:styleId="tabchar">
    <w:name w:val="tabchar"/>
    <w:basedOn w:val="Fuentedeprrafopredeter"/>
    <w:qFormat/>
    <w:rsid w:val="00664F15"/>
  </w:style>
  <w:style w:type="character" w:customStyle="1" w:styleId="eop">
    <w:name w:val="eop"/>
    <w:basedOn w:val="Fuentedeprrafopredeter"/>
    <w:qFormat/>
    <w:rsid w:val="00664F15"/>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paragraph">
    <w:name w:val="paragraph"/>
    <w:basedOn w:val="Normal"/>
    <w:qFormat/>
    <w:rsid w:val="00664F15"/>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415169"/>
    <w:pPr>
      <w:suppressAutoHyphens w:val="0"/>
    </w:pPr>
    <w:rPr>
      <w:rFonts w:ascii="Arial" w:eastAsia="Calibri" w:hAnsi="Arial" w:cs="Arial"/>
      <w:color w:val="000000"/>
      <w:sz w:val="24"/>
      <w:szCs w:val="24"/>
      <w:lang w:val="es-ES"/>
    </w:rPr>
  </w:style>
  <w:style w:type="paragraph" w:customStyle="1" w:styleId="TableParagraph">
    <w:name w:val="Table Paragraph"/>
    <w:basedOn w:val="Normal"/>
    <w:uiPriority w:val="1"/>
    <w:qFormat/>
    <w:rsid w:val="001527D9"/>
    <w:pPr>
      <w:widowControl w:val="0"/>
      <w:suppressAutoHyphens w:val="0"/>
      <w:spacing w:after="0" w:line="240" w:lineRule="auto"/>
      <w:ind w:left="685"/>
    </w:pPr>
    <w:rPr>
      <w:rFonts w:ascii="Arial" w:eastAsia="Arial" w:hAnsi="Arial" w:cs="Arial"/>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80679">
      <w:bodyDiv w:val="1"/>
      <w:marLeft w:val="0"/>
      <w:marRight w:val="0"/>
      <w:marTop w:val="0"/>
      <w:marBottom w:val="0"/>
      <w:divBdr>
        <w:top w:val="none" w:sz="0" w:space="0" w:color="auto"/>
        <w:left w:val="none" w:sz="0" w:space="0" w:color="auto"/>
        <w:bottom w:val="none" w:sz="0" w:space="0" w:color="auto"/>
        <w:right w:val="none" w:sz="0" w:space="0" w:color="auto"/>
      </w:divBdr>
    </w:div>
    <w:div w:id="157643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A3551641-653E-4CFA-980B-2FC3A367ED8E}">
  <ds:schemaRefs>
    <ds:schemaRef ds:uri="http://schemas.openxmlformats.org/officeDocument/2006/bibliography"/>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1949</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8</cp:revision>
  <dcterms:created xsi:type="dcterms:W3CDTF">2025-06-04T16:44:00Z</dcterms:created>
  <dcterms:modified xsi:type="dcterms:W3CDTF">2025-06-17T17:33:00Z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