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1840CDFB"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125F0EC4" w:rsidR="001043E0" w:rsidRPr="0045507C" w:rsidRDefault="00221062" w:rsidP="00C90082">
            <w:pPr>
              <w:widowControl w:val="0"/>
              <w:spacing w:after="0" w:line="240" w:lineRule="auto"/>
              <w:jc w:val="right"/>
              <w:rPr>
                <w:rFonts w:ascii="Arial" w:eastAsia="Times New Roman" w:hAnsi="Arial" w:cs="Arial"/>
                <w:b w:val="0"/>
                <w:bCs w:val="0"/>
                <w:color w:val="EF782D"/>
                <w:sz w:val="38"/>
                <w:szCs w:val="38"/>
                <w:lang w:eastAsia="es-ES"/>
              </w:rPr>
            </w:pPr>
            <w:r>
              <w:rPr>
                <w:rFonts w:ascii="Arial" w:eastAsia="Times New Roman" w:hAnsi="Arial" w:cs="Arial"/>
                <w:color w:val="EF782D"/>
                <w:sz w:val="38"/>
                <w:szCs w:val="38"/>
                <w:lang w:eastAsia="es-ES"/>
              </w:rPr>
              <w:t>Viñedos</w:t>
            </w:r>
            <w:r w:rsidR="005441A0">
              <w:rPr>
                <w:rFonts w:ascii="Arial" w:eastAsia="Times New Roman" w:hAnsi="Arial" w:cs="Arial"/>
                <w:color w:val="EF782D"/>
                <w:sz w:val="38"/>
                <w:szCs w:val="38"/>
                <w:lang w:eastAsia="es-ES"/>
              </w:rPr>
              <w:t xml:space="preserve"> </w:t>
            </w:r>
            <w:r>
              <w:rPr>
                <w:rFonts w:ascii="Arial" w:eastAsia="Times New Roman" w:hAnsi="Arial" w:cs="Arial"/>
                <w:color w:val="EF782D"/>
                <w:sz w:val="38"/>
                <w:szCs w:val="38"/>
                <w:lang w:eastAsia="es-ES"/>
              </w:rPr>
              <w:t>y Playa en la Baja</w:t>
            </w:r>
            <w:r w:rsidR="00957031" w:rsidRPr="0045507C">
              <w:rPr>
                <w:rFonts w:ascii="Arial" w:eastAsia="Times New Roman" w:hAnsi="Arial" w:cs="Arial"/>
                <w:color w:val="EF782D"/>
                <w:sz w:val="38"/>
                <w:szCs w:val="38"/>
                <w:lang w:eastAsia="es-ES"/>
              </w:rPr>
              <w:t xml:space="preserve"> </w:t>
            </w:r>
            <w:r w:rsidR="00C90082" w:rsidRPr="0045507C">
              <w:rPr>
                <w:rFonts w:ascii="Arial" w:eastAsia="Times New Roman" w:hAnsi="Arial" w:cs="Arial"/>
                <w:color w:val="EF782D"/>
                <w:sz w:val="38"/>
                <w:szCs w:val="38"/>
                <w:lang w:eastAsia="es-ES"/>
              </w:rPr>
              <w:t xml:space="preserve"> </w:t>
            </w:r>
            <w:r w:rsidR="00B572C1" w:rsidRPr="0045507C">
              <w:rPr>
                <w:rFonts w:ascii="Arial" w:eastAsia="Times New Roman" w:hAnsi="Arial" w:cs="Arial"/>
                <w:color w:val="EF782D"/>
                <w:sz w:val="38"/>
                <w:szCs w:val="38"/>
                <w:lang w:eastAsia="es-ES"/>
              </w:rPr>
              <w:t xml:space="preserve"> </w:t>
            </w:r>
            <w:r w:rsidR="00BD2C9F" w:rsidRPr="0045507C">
              <w:rPr>
                <w:rFonts w:ascii="Arial" w:eastAsia="Times New Roman" w:hAnsi="Arial" w:cs="Arial"/>
                <w:color w:val="EF782D"/>
                <w:sz w:val="38"/>
                <w:szCs w:val="38"/>
                <w:lang w:eastAsia="es-ES"/>
              </w:rPr>
              <w:t xml:space="preserve"> </w:t>
            </w:r>
            <w:r w:rsidR="00664F15" w:rsidRPr="0045507C">
              <w:rPr>
                <w:rFonts w:ascii="Arial" w:eastAsia="Times New Roman" w:hAnsi="Arial" w:cs="Arial"/>
                <w:color w:val="EF782D"/>
                <w:sz w:val="38"/>
                <w:szCs w:val="38"/>
                <w:lang w:eastAsia="es-ES"/>
              </w:rPr>
              <w:t xml:space="preserve"> </w:t>
            </w:r>
            <w:r w:rsidR="001043E0" w:rsidRPr="0045507C">
              <w:rPr>
                <w:rFonts w:ascii="Arial" w:eastAsia="Times New Roman" w:hAnsi="Arial" w:cs="Arial"/>
                <w:color w:val="EF782D"/>
                <w:sz w:val="38"/>
                <w:szCs w:val="38"/>
                <w:lang w:eastAsia="es-ES"/>
              </w:rPr>
              <w:t xml:space="preserve"> </w:t>
            </w:r>
          </w:p>
        </w:tc>
      </w:tr>
    </w:tbl>
    <w:p w14:paraId="19DF5622" w14:textId="43F84E41" w:rsidR="00335E9F" w:rsidRDefault="00335E9F" w:rsidP="00004BCD">
      <w:pPr>
        <w:spacing w:after="0" w:line="240" w:lineRule="auto"/>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0E31F5CB"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2EBB0660"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711A40">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07A29774"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sidR="00711A40">
              <w:rPr>
                <w:rFonts w:ascii="Arial" w:eastAsia="Arial" w:hAnsi="Arial" w:cs="Arial"/>
                <w:sz w:val="18"/>
                <w:szCs w:val="18"/>
              </w:rPr>
              <w:t xml:space="preserve">          </w:t>
            </w:r>
            <w:r w:rsidR="00221062">
              <w:rPr>
                <w:rFonts w:ascii="Arial" w:eastAsia="Arial" w:hAnsi="Arial" w:cs="Arial"/>
                <w:sz w:val="18"/>
                <w:szCs w:val="18"/>
              </w:rPr>
              <w:t>Tijuana</w:t>
            </w:r>
            <w:r w:rsidR="005441A0">
              <w:rPr>
                <w:rFonts w:ascii="Arial" w:eastAsia="Arial" w:hAnsi="Arial" w:cs="Arial"/>
                <w:sz w:val="18"/>
                <w:szCs w:val="18"/>
              </w:rPr>
              <w:t xml:space="preserve"> </w:t>
            </w:r>
            <w:r w:rsidR="00276CBA">
              <w:rPr>
                <w:rFonts w:ascii="Arial" w:eastAsia="Arial" w:hAnsi="Arial" w:cs="Arial"/>
                <w:sz w:val="18"/>
                <w:szCs w:val="18"/>
              </w:rPr>
              <w:t>-</w:t>
            </w:r>
            <w:r w:rsidR="005441A0">
              <w:rPr>
                <w:rFonts w:ascii="Arial" w:eastAsia="Arial" w:hAnsi="Arial" w:cs="Arial"/>
                <w:sz w:val="18"/>
                <w:szCs w:val="18"/>
              </w:rPr>
              <w:t xml:space="preserve"> Rosarito - </w:t>
            </w:r>
            <w:r w:rsidR="00221062">
              <w:rPr>
                <w:rFonts w:ascii="Arial" w:eastAsia="Arial" w:hAnsi="Arial" w:cs="Arial"/>
                <w:sz w:val="18"/>
                <w:szCs w:val="18"/>
              </w:rPr>
              <w:t>Valle de Guadalupe</w:t>
            </w:r>
            <w:r w:rsidR="005441A0">
              <w:rPr>
                <w:rFonts w:ascii="Arial" w:eastAsia="Arial" w:hAnsi="Arial" w:cs="Arial"/>
                <w:sz w:val="18"/>
                <w:szCs w:val="18"/>
              </w:rPr>
              <w:t xml:space="preserve"> - </w:t>
            </w:r>
            <w:r w:rsidR="00221062">
              <w:rPr>
                <w:rFonts w:ascii="Arial" w:eastAsia="Arial" w:hAnsi="Arial" w:cs="Arial"/>
                <w:sz w:val="18"/>
                <w:szCs w:val="18"/>
              </w:rPr>
              <w:t>Tijuana</w:t>
            </w:r>
          </w:p>
          <w:p w14:paraId="5B2F3E47" w14:textId="6CEED919" w:rsidR="00B27474" w:rsidRPr="00711A40" w:rsidRDefault="00335E9F" w:rsidP="00711A40">
            <w:pPr>
              <w:widowControl w:val="0"/>
              <w:spacing w:after="0" w:line="240" w:lineRule="auto"/>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Salidas:</w:t>
            </w:r>
            <w:r w:rsidR="00B27474">
              <w:rPr>
                <w:rFonts w:ascii="Arial" w:eastAsia="Times New Roman" w:hAnsi="Arial" w:cs="Arial"/>
                <w:b w:val="0"/>
                <w:bCs w:val="0"/>
                <w:color w:val="000000"/>
                <w:sz w:val="18"/>
                <w:szCs w:val="18"/>
                <w:lang w:val="es-MX" w:eastAsia="es-ES"/>
              </w:rPr>
              <w:t xml:space="preserve"> </w:t>
            </w:r>
            <w:r w:rsidR="00711A40">
              <w:rPr>
                <w:rFonts w:ascii="Arial" w:eastAsia="Times New Roman" w:hAnsi="Arial" w:cs="Arial"/>
                <w:b w:val="0"/>
                <w:bCs w:val="0"/>
                <w:color w:val="000000"/>
                <w:sz w:val="18"/>
                <w:szCs w:val="18"/>
                <w:lang w:val="es-MX" w:eastAsia="es-ES"/>
              </w:rPr>
              <w:t xml:space="preserve">             </w:t>
            </w:r>
            <w:r w:rsidR="00221062">
              <w:rPr>
                <w:rFonts w:ascii="Arial" w:eastAsia="Arial" w:hAnsi="Arial" w:cs="Arial"/>
                <w:sz w:val="18"/>
                <w:szCs w:val="18"/>
              </w:rPr>
              <w:t>lunes</w:t>
            </w:r>
            <w:r w:rsidR="00BB3300">
              <w:rPr>
                <w:rFonts w:ascii="Arial" w:eastAsia="Arial" w:hAnsi="Arial" w:cs="Arial"/>
                <w:sz w:val="18"/>
                <w:szCs w:val="18"/>
              </w:rPr>
              <w:t xml:space="preserve"> </w:t>
            </w:r>
            <w:r w:rsidR="00B41287">
              <w:rPr>
                <w:rFonts w:ascii="Arial" w:eastAsia="Arial" w:hAnsi="Arial" w:cs="Arial"/>
                <w:sz w:val="18"/>
                <w:szCs w:val="18"/>
              </w:rPr>
              <w:t>del 12 de enero al 15</w:t>
            </w:r>
            <w:r w:rsidR="00BB3300">
              <w:rPr>
                <w:rFonts w:ascii="Arial" w:eastAsia="Arial" w:hAnsi="Arial" w:cs="Arial"/>
                <w:sz w:val="18"/>
                <w:szCs w:val="18"/>
              </w:rPr>
              <w:t xml:space="preserve"> diciembre 202</w:t>
            </w:r>
            <w:r w:rsidR="00B41287">
              <w:rPr>
                <w:rFonts w:ascii="Arial" w:eastAsia="Arial" w:hAnsi="Arial" w:cs="Arial"/>
                <w:sz w:val="18"/>
                <w:szCs w:val="18"/>
              </w:rPr>
              <w:t>6</w:t>
            </w:r>
            <w:r w:rsidR="0020731E">
              <w:rPr>
                <w:rFonts w:ascii="Arial" w:eastAsia="Arial" w:hAnsi="Arial" w:cs="Arial"/>
                <w:sz w:val="18"/>
                <w:szCs w:val="18"/>
              </w:rPr>
              <w:t>.</w:t>
            </w:r>
            <w:r w:rsidR="00711A40">
              <w:rPr>
                <w:rFonts w:ascii="Arial" w:eastAsia="Arial" w:hAnsi="Arial" w:cs="Arial"/>
                <w:b w:val="0"/>
                <w:bCs w:val="0"/>
                <w:sz w:val="18"/>
                <w:szCs w:val="18"/>
              </w:rPr>
              <w:t xml:space="preserve"> </w:t>
            </w:r>
            <w:r w:rsidR="00B27474" w:rsidRPr="00A605E0">
              <w:rPr>
                <w:rFonts w:ascii="Arial" w:eastAsia="Arial" w:hAnsi="Arial" w:cs="Arial"/>
                <w:color w:val="C00000"/>
                <w:sz w:val="18"/>
                <w:szCs w:val="18"/>
              </w:rPr>
              <w:t>Opera mínimo con 2 personas viajando juntas</w:t>
            </w:r>
            <w:r w:rsidR="004A430A">
              <w:rPr>
                <w:rFonts w:ascii="Arial" w:eastAsia="Arial" w:hAnsi="Arial" w:cs="Arial"/>
                <w:color w:val="C00000"/>
                <w:sz w:val="18"/>
                <w:szCs w:val="18"/>
              </w:rPr>
              <w:t>.</w:t>
            </w:r>
            <w:r w:rsidR="00860374">
              <w:rPr>
                <w:rFonts w:ascii="Arial" w:eastAsia="Arial" w:hAnsi="Arial" w:cs="Arial"/>
                <w:color w:val="C00000"/>
                <w:sz w:val="18"/>
                <w:szCs w:val="18"/>
              </w:rPr>
              <w:t xml:space="preserve"> PVS, Persona Viajando Sola bajo petición.</w:t>
            </w:r>
          </w:p>
          <w:p w14:paraId="6575038E" w14:textId="55164DC7" w:rsidR="00B41287" w:rsidRDefault="00335E9F" w:rsidP="00B41287">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sidR="00711A40">
              <w:rPr>
                <w:rFonts w:ascii="Arial" w:eastAsia="Times New Roman" w:hAnsi="Arial" w:cs="Arial"/>
                <w:color w:val="000000"/>
                <w:sz w:val="18"/>
                <w:szCs w:val="18"/>
                <w:lang w:val="es-ES_tradnl" w:eastAsia="es-ES"/>
              </w:rPr>
              <w:t xml:space="preserve">           </w:t>
            </w:r>
            <w:r w:rsidR="00664F15">
              <w:rPr>
                <w:rFonts w:ascii="Arial" w:eastAsia="Times New Roman" w:hAnsi="Arial" w:cs="Arial"/>
                <w:color w:val="000000"/>
                <w:sz w:val="18"/>
                <w:szCs w:val="18"/>
                <w:lang w:val="es-ES_tradnl" w:eastAsia="es-ES"/>
              </w:rPr>
              <w:t>0</w:t>
            </w:r>
            <w:r w:rsidR="0045507C">
              <w:rPr>
                <w:rFonts w:ascii="Arial" w:eastAsia="Times New Roman" w:hAnsi="Arial" w:cs="Arial"/>
                <w:color w:val="000000"/>
                <w:sz w:val="18"/>
                <w:szCs w:val="18"/>
                <w:lang w:val="es-ES_tradnl" w:eastAsia="es-ES"/>
              </w:rPr>
              <w:t>4</w:t>
            </w:r>
            <w:r w:rsidR="00664F15">
              <w:rPr>
                <w:rFonts w:ascii="Arial" w:eastAsia="Times New Roman" w:hAnsi="Arial" w:cs="Arial"/>
                <w:color w:val="000000"/>
                <w:sz w:val="18"/>
                <w:szCs w:val="18"/>
                <w:lang w:val="es-ES_tradnl" w:eastAsia="es-ES"/>
              </w:rPr>
              <w:t xml:space="preserve"> días / 0</w:t>
            </w:r>
            <w:r w:rsidR="0045507C">
              <w:rPr>
                <w:rFonts w:ascii="Arial" w:eastAsia="Times New Roman" w:hAnsi="Arial" w:cs="Arial"/>
                <w:color w:val="000000"/>
                <w:sz w:val="18"/>
                <w:szCs w:val="18"/>
                <w:lang w:val="es-ES_tradnl" w:eastAsia="es-ES"/>
              </w:rPr>
              <w:t>3</w:t>
            </w:r>
            <w:r w:rsidR="00664F15">
              <w:rPr>
                <w:rFonts w:ascii="Arial" w:eastAsia="Times New Roman" w:hAnsi="Arial" w:cs="Arial"/>
                <w:color w:val="000000"/>
                <w:sz w:val="18"/>
                <w:szCs w:val="18"/>
                <w:lang w:val="es-ES_tradnl" w:eastAsia="es-ES"/>
              </w:rPr>
              <w:t xml:space="preserve"> noches</w:t>
            </w:r>
          </w:p>
          <w:p w14:paraId="331C03A0" w14:textId="645FDA05" w:rsidR="00B41287" w:rsidRPr="005441A0" w:rsidRDefault="00B41287" w:rsidP="005441A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Pr="00B41287">
              <w:rPr>
                <w:rFonts w:ascii="Arial" w:eastAsia="Arial" w:hAnsi="Arial" w:cs="Arial"/>
                <w:sz w:val="18"/>
                <w:szCs w:val="18"/>
              </w:rPr>
              <w:t>0</w:t>
            </w:r>
            <w:r w:rsidR="00905B53">
              <w:rPr>
                <w:rFonts w:ascii="Arial" w:eastAsia="Arial" w:hAnsi="Arial" w:cs="Arial"/>
                <w:sz w:val="18"/>
                <w:szCs w:val="18"/>
              </w:rPr>
              <w:t>2</w:t>
            </w:r>
            <w:r w:rsidRPr="00B41287">
              <w:rPr>
                <w:rFonts w:ascii="Arial" w:eastAsia="Arial" w:hAnsi="Arial" w:cs="Arial"/>
                <w:sz w:val="18"/>
                <w:szCs w:val="18"/>
              </w:rPr>
              <w:t xml:space="preserve"> desayunos</w:t>
            </w:r>
          </w:p>
        </w:tc>
      </w:tr>
    </w:tbl>
    <w:p w14:paraId="46D8C60F" w14:textId="6A4833BE" w:rsidR="000B3073" w:rsidRDefault="000B3073" w:rsidP="00B27474">
      <w:pPr>
        <w:spacing w:after="0" w:line="240" w:lineRule="auto"/>
        <w:jc w:val="both"/>
        <w:rPr>
          <w:rFonts w:ascii="Arial" w:eastAsia="Arial" w:hAnsi="Arial" w:cs="Arial"/>
          <w:b/>
          <w:noProof/>
          <w:color w:val="E36C09"/>
          <w:sz w:val="18"/>
          <w:szCs w:val="18"/>
        </w:rPr>
      </w:pPr>
      <w:r w:rsidRPr="000B3073">
        <w:rPr>
          <w:rFonts w:ascii="Arial" w:eastAsia="Arial" w:hAnsi="Arial" w:cs="Arial"/>
          <w:b/>
          <w:noProof/>
          <w:color w:val="7F7F7F" w:themeColor="text1" w:themeTint="80"/>
          <w:sz w:val="18"/>
          <w:szCs w:val="18"/>
        </w:rPr>
        <w:drawing>
          <wp:anchor distT="0" distB="0" distL="114300" distR="114300" simplePos="0" relativeHeight="251673600" behindDoc="0" locked="0" layoutInCell="1" allowOverlap="1" wp14:anchorId="5EE100D6" wp14:editId="2DF690E6">
            <wp:simplePos x="0" y="0"/>
            <wp:positionH relativeFrom="column">
              <wp:posOffset>4267200</wp:posOffset>
            </wp:positionH>
            <wp:positionV relativeFrom="paragraph">
              <wp:posOffset>149225</wp:posOffset>
            </wp:positionV>
            <wp:extent cx="1638300" cy="941070"/>
            <wp:effectExtent l="0" t="0" r="0" b="0"/>
            <wp:wrapThrough wrapText="bothSides">
              <wp:wrapPolygon edited="0">
                <wp:start x="0" y="0"/>
                <wp:lineTo x="0" y="20988"/>
                <wp:lineTo x="21349" y="20988"/>
                <wp:lineTo x="21349" y="0"/>
                <wp:lineTo x="0" y="0"/>
              </wp:wrapPolygon>
            </wp:wrapThrough>
            <wp:docPr id="1395625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258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941070"/>
                    </a:xfrm>
                    <a:prstGeom prst="rect">
                      <a:avLst/>
                    </a:prstGeom>
                  </pic:spPr>
                </pic:pic>
              </a:graphicData>
            </a:graphic>
            <wp14:sizeRelH relativeFrom="page">
              <wp14:pctWidth>0</wp14:pctWidth>
            </wp14:sizeRelH>
            <wp14:sizeRelV relativeFrom="page">
              <wp14:pctHeight>0</wp14:pctHeight>
            </wp14:sizeRelV>
          </wp:anchor>
        </w:drawing>
      </w:r>
    </w:p>
    <w:p w14:paraId="1F0725CB" w14:textId="4A7C8FEC" w:rsidR="00283D6A" w:rsidRPr="00860374" w:rsidRDefault="000B3073" w:rsidP="00860374">
      <w:pPr>
        <w:spacing w:after="0" w:line="240" w:lineRule="auto"/>
        <w:jc w:val="both"/>
        <w:rPr>
          <w:rFonts w:ascii="Arial" w:eastAsia="Arial" w:hAnsi="Arial" w:cs="Arial"/>
          <w:color w:val="000000"/>
          <w:sz w:val="14"/>
          <w:szCs w:val="14"/>
        </w:rPr>
      </w:pPr>
      <w:r w:rsidRPr="0097427F">
        <w:rPr>
          <w:rFonts w:ascii="Arial" w:eastAsia="Arial" w:hAnsi="Arial" w:cs="Arial"/>
          <w:b/>
          <w:noProof/>
          <w:color w:val="E36C09"/>
          <w:sz w:val="18"/>
          <w:szCs w:val="18"/>
          <w:u w:val="single"/>
        </w:rPr>
        <w:drawing>
          <wp:anchor distT="0" distB="0" distL="114300" distR="114300" simplePos="0" relativeHeight="251671552" behindDoc="0" locked="0" layoutInCell="1" allowOverlap="1" wp14:anchorId="18B81181" wp14:editId="2F7492D3">
            <wp:simplePos x="0" y="0"/>
            <wp:positionH relativeFrom="margin">
              <wp:align>center</wp:align>
            </wp:positionH>
            <wp:positionV relativeFrom="paragraph">
              <wp:posOffset>4445</wp:posOffset>
            </wp:positionV>
            <wp:extent cx="1660525" cy="950595"/>
            <wp:effectExtent l="0" t="0" r="0" b="1905"/>
            <wp:wrapThrough wrapText="bothSides">
              <wp:wrapPolygon edited="0">
                <wp:start x="0" y="0"/>
                <wp:lineTo x="0" y="21210"/>
                <wp:lineTo x="21311" y="21210"/>
                <wp:lineTo x="21311"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60525" cy="950595"/>
                    </a:xfrm>
                    <a:prstGeom prst="rect">
                      <a:avLst/>
                    </a:prstGeom>
                  </pic:spPr>
                </pic:pic>
              </a:graphicData>
            </a:graphic>
            <wp14:sizeRelH relativeFrom="page">
              <wp14:pctWidth>0</wp14:pctWidth>
            </wp14:sizeRelH>
            <wp14:sizeRelV relativeFrom="page">
              <wp14:pctHeight>0</wp14:pctHeight>
            </wp14:sizeRelV>
          </wp:anchor>
        </w:drawing>
      </w:r>
      <w:r w:rsidRPr="000B3073">
        <w:rPr>
          <w:rFonts w:ascii="Arial" w:eastAsia="Arial" w:hAnsi="Arial" w:cs="Arial"/>
          <w:noProof/>
          <w:color w:val="000000"/>
          <w:sz w:val="14"/>
          <w:szCs w:val="14"/>
        </w:rPr>
        <w:drawing>
          <wp:anchor distT="0" distB="0" distL="114300" distR="114300" simplePos="0" relativeHeight="251672576" behindDoc="0" locked="0" layoutInCell="1" allowOverlap="1" wp14:anchorId="3F854A17" wp14:editId="6EF5E732">
            <wp:simplePos x="0" y="0"/>
            <wp:positionH relativeFrom="margin">
              <wp:posOffset>295275</wp:posOffset>
            </wp:positionH>
            <wp:positionV relativeFrom="paragraph">
              <wp:posOffset>8255</wp:posOffset>
            </wp:positionV>
            <wp:extent cx="1651000" cy="941070"/>
            <wp:effectExtent l="0" t="0" r="6350" b="0"/>
            <wp:wrapThrough wrapText="bothSides">
              <wp:wrapPolygon edited="0">
                <wp:start x="0" y="0"/>
                <wp:lineTo x="0" y="20988"/>
                <wp:lineTo x="21434" y="20988"/>
                <wp:lineTo x="21434" y="0"/>
                <wp:lineTo x="0" y="0"/>
              </wp:wrapPolygon>
            </wp:wrapThrough>
            <wp:docPr id="5665980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9805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1000" cy="941070"/>
                    </a:xfrm>
                    <a:prstGeom prst="rect">
                      <a:avLst/>
                    </a:prstGeom>
                  </pic:spPr>
                </pic:pic>
              </a:graphicData>
            </a:graphic>
            <wp14:sizeRelH relativeFrom="page">
              <wp14:pctWidth>0</wp14:pctWidth>
            </wp14:sizeRelH>
            <wp14:sizeRelV relativeFrom="page">
              <wp14:pctHeight>0</wp14:pctHeight>
            </wp14:sizeRelV>
          </wp:anchor>
        </w:drawing>
      </w:r>
    </w:p>
    <w:p w14:paraId="7CBBC179" w14:textId="454A8276"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49FA4BBF" w14:textId="1DDFF648" w:rsidR="00B27474" w:rsidRDefault="00B27474" w:rsidP="00B27474">
      <w:pPr>
        <w:spacing w:after="0" w:line="240" w:lineRule="auto"/>
        <w:jc w:val="both"/>
        <w:rPr>
          <w:rFonts w:ascii="Arial" w:eastAsia="Arial" w:hAnsi="Arial" w:cs="Arial"/>
          <w:b/>
          <w:color w:val="EF782D"/>
          <w:sz w:val="14"/>
          <w:szCs w:val="14"/>
        </w:rPr>
      </w:pPr>
    </w:p>
    <w:p w14:paraId="37DE85E9" w14:textId="590D23A4" w:rsidR="00B27474" w:rsidRDefault="00B27474" w:rsidP="00B27474">
      <w:pPr>
        <w:spacing w:after="0" w:line="240" w:lineRule="auto"/>
        <w:rPr>
          <w:rFonts w:ascii="Arial" w:eastAsia="Arial" w:hAnsi="Arial" w:cs="Arial"/>
          <w:b/>
          <w:color w:val="E36C09"/>
          <w:sz w:val="18"/>
          <w:szCs w:val="18"/>
        </w:rPr>
      </w:pPr>
    </w:p>
    <w:p w14:paraId="45C7DD4E" w14:textId="0B27EABB" w:rsidR="00F655FD" w:rsidRDefault="00F655FD" w:rsidP="00F655FD">
      <w:pPr>
        <w:spacing w:after="0" w:line="240" w:lineRule="auto"/>
        <w:ind w:left="-284" w:right="-142"/>
        <w:jc w:val="both"/>
        <w:rPr>
          <w:rFonts w:ascii="Arial" w:eastAsia="Arial" w:hAnsi="Arial" w:cs="Arial"/>
          <w:b/>
          <w:color w:val="E36C09"/>
          <w:sz w:val="18"/>
          <w:szCs w:val="18"/>
        </w:rPr>
      </w:pPr>
      <w:r w:rsidRPr="00F655FD">
        <w:rPr>
          <w:rFonts w:ascii="Arial" w:eastAsia="Arial" w:hAnsi="Arial" w:cs="Arial"/>
          <w:b/>
          <w:color w:val="E36C09"/>
          <w:sz w:val="18"/>
          <w:szCs w:val="18"/>
        </w:rPr>
        <w:t>Día 1</w:t>
      </w:r>
      <w:r w:rsidR="00B27A0A">
        <w:rPr>
          <w:rFonts w:ascii="Arial" w:eastAsia="Arial" w:hAnsi="Arial" w:cs="Arial"/>
          <w:b/>
          <w:color w:val="E36C09"/>
          <w:sz w:val="18"/>
          <w:szCs w:val="18"/>
        </w:rPr>
        <w:t xml:space="preserve">     </w:t>
      </w:r>
      <w:r w:rsidRPr="00F655FD">
        <w:rPr>
          <w:rFonts w:ascii="Arial" w:eastAsia="Arial" w:hAnsi="Arial" w:cs="Arial"/>
          <w:b/>
          <w:color w:val="E36C09"/>
          <w:sz w:val="18"/>
          <w:szCs w:val="18"/>
        </w:rPr>
        <w:t>Tijuana</w:t>
      </w:r>
      <w:r w:rsidR="00601717">
        <w:rPr>
          <w:rFonts w:ascii="Arial" w:eastAsia="Arial" w:hAnsi="Arial" w:cs="Arial"/>
          <w:b/>
          <w:color w:val="E36C09"/>
          <w:sz w:val="18"/>
          <w:szCs w:val="18"/>
        </w:rPr>
        <w:t xml:space="preserve"> - Rosarito</w:t>
      </w:r>
    </w:p>
    <w:p w14:paraId="32A3B088" w14:textId="3075739C" w:rsidR="00F655FD" w:rsidRDefault="00B27A0A" w:rsidP="00F655FD">
      <w:pPr>
        <w:spacing w:after="0" w:line="240" w:lineRule="auto"/>
        <w:ind w:left="-284" w:right="-142"/>
        <w:jc w:val="both"/>
        <w:rPr>
          <w:rFonts w:ascii="Arial" w:eastAsia="Arial" w:hAnsi="Arial" w:cs="Arial"/>
          <w:sz w:val="18"/>
          <w:szCs w:val="18"/>
        </w:rPr>
      </w:pPr>
      <w:r>
        <w:rPr>
          <w:rFonts w:ascii="Arial" w:eastAsia="Arial" w:hAnsi="Arial" w:cs="Arial"/>
          <w:sz w:val="18"/>
          <w:szCs w:val="18"/>
        </w:rPr>
        <w:t>Llegada y recepción en el aeropuerto con destino</w:t>
      </w:r>
      <w:r w:rsidR="00F655FD" w:rsidRPr="00F655FD">
        <w:rPr>
          <w:rFonts w:ascii="Arial" w:eastAsia="Arial" w:hAnsi="Arial" w:cs="Arial"/>
          <w:sz w:val="18"/>
          <w:szCs w:val="18"/>
        </w:rPr>
        <w:t xml:space="preserve"> hacia </w:t>
      </w:r>
      <w:r w:rsidR="00853E33" w:rsidRPr="00F655FD">
        <w:rPr>
          <w:rFonts w:ascii="Arial" w:eastAsia="Arial" w:hAnsi="Arial" w:cs="Arial"/>
          <w:sz w:val="18"/>
          <w:szCs w:val="18"/>
        </w:rPr>
        <w:t>Rosarito</w:t>
      </w:r>
      <w:r w:rsidR="001A6F0D">
        <w:rPr>
          <w:rFonts w:ascii="Arial" w:eastAsia="Arial" w:hAnsi="Arial" w:cs="Arial"/>
          <w:sz w:val="18"/>
          <w:szCs w:val="18"/>
        </w:rPr>
        <w:t xml:space="preserve">. Durante el trayecto podrá apreciar la famosa “autopista escénica”, </w:t>
      </w:r>
      <w:r w:rsidR="00BD66DB">
        <w:rPr>
          <w:rFonts w:ascii="Arial" w:eastAsia="Arial" w:hAnsi="Arial" w:cs="Arial"/>
          <w:sz w:val="18"/>
          <w:szCs w:val="18"/>
        </w:rPr>
        <w:t xml:space="preserve">la cual </w:t>
      </w:r>
      <w:r w:rsidR="001A6F0D">
        <w:rPr>
          <w:rFonts w:ascii="Arial" w:eastAsia="Arial" w:hAnsi="Arial" w:cs="Arial"/>
          <w:sz w:val="18"/>
          <w:szCs w:val="18"/>
        </w:rPr>
        <w:t xml:space="preserve">tiene una vista panorámica totalmente </w:t>
      </w:r>
      <w:r w:rsidR="00C464C9">
        <w:rPr>
          <w:rFonts w:ascii="Arial" w:eastAsia="Arial" w:hAnsi="Arial" w:cs="Arial"/>
          <w:sz w:val="18"/>
          <w:szCs w:val="18"/>
        </w:rPr>
        <w:t>con vistas al</w:t>
      </w:r>
      <w:r w:rsidR="001A6F0D">
        <w:rPr>
          <w:rFonts w:ascii="Arial" w:eastAsia="Arial" w:hAnsi="Arial" w:cs="Arial"/>
          <w:sz w:val="18"/>
          <w:szCs w:val="18"/>
        </w:rPr>
        <w:t xml:space="preserve"> mar</w:t>
      </w:r>
      <w:r w:rsidR="00BD66DB">
        <w:rPr>
          <w:rFonts w:ascii="Arial" w:eastAsia="Arial" w:hAnsi="Arial" w:cs="Arial"/>
          <w:sz w:val="18"/>
          <w:szCs w:val="18"/>
        </w:rPr>
        <w:t>,</w:t>
      </w:r>
      <w:r w:rsidR="001A6F0D">
        <w:rPr>
          <w:rFonts w:ascii="Arial" w:eastAsia="Arial" w:hAnsi="Arial" w:cs="Arial"/>
          <w:sz w:val="18"/>
          <w:szCs w:val="18"/>
        </w:rPr>
        <w:t xml:space="preserve"> a diferencia de otros centros </w:t>
      </w:r>
      <w:r w:rsidR="00BD66DB">
        <w:rPr>
          <w:rFonts w:ascii="Arial" w:eastAsia="Arial" w:hAnsi="Arial" w:cs="Arial"/>
          <w:sz w:val="18"/>
          <w:szCs w:val="18"/>
        </w:rPr>
        <w:t>turísticos</w:t>
      </w:r>
      <w:r w:rsidR="001A6F0D">
        <w:rPr>
          <w:rFonts w:ascii="Arial" w:eastAsia="Arial" w:hAnsi="Arial" w:cs="Arial"/>
          <w:sz w:val="18"/>
          <w:szCs w:val="18"/>
        </w:rPr>
        <w:t xml:space="preserve"> </w:t>
      </w:r>
      <w:r w:rsidR="00BD66DB">
        <w:rPr>
          <w:rFonts w:ascii="Arial" w:eastAsia="Arial" w:hAnsi="Arial" w:cs="Arial"/>
          <w:sz w:val="18"/>
          <w:szCs w:val="18"/>
        </w:rPr>
        <w:t>no cuenta con mucha infraestructura hotelera lo que</w:t>
      </w:r>
      <w:r w:rsidR="001A6F0D">
        <w:rPr>
          <w:rFonts w:ascii="Arial" w:eastAsia="Arial" w:hAnsi="Arial" w:cs="Arial"/>
          <w:sz w:val="18"/>
          <w:szCs w:val="18"/>
        </w:rPr>
        <w:t xml:space="preserve"> permite disfrutar de vistas hermosas al océano pacífico. </w:t>
      </w:r>
      <w:r w:rsidR="00853E33" w:rsidRPr="00F655FD">
        <w:rPr>
          <w:rFonts w:ascii="Arial" w:eastAsia="Arial" w:hAnsi="Arial" w:cs="Arial"/>
          <w:sz w:val="18"/>
          <w:szCs w:val="18"/>
        </w:rPr>
        <w:t>Traslado</w:t>
      </w:r>
      <w:r w:rsidR="00BD66DB">
        <w:rPr>
          <w:rFonts w:ascii="Arial" w:eastAsia="Arial" w:hAnsi="Arial" w:cs="Arial"/>
          <w:sz w:val="18"/>
          <w:szCs w:val="18"/>
        </w:rPr>
        <w:t xml:space="preserve"> privado</w:t>
      </w:r>
      <w:r w:rsidR="00F655FD" w:rsidRPr="00F655FD">
        <w:rPr>
          <w:rFonts w:ascii="Arial" w:eastAsia="Arial" w:hAnsi="Arial" w:cs="Arial"/>
          <w:sz w:val="18"/>
          <w:szCs w:val="18"/>
        </w:rPr>
        <w:t xml:space="preserve"> a su hotel </w:t>
      </w:r>
      <w:r w:rsidR="00853E33">
        <w:rPr>
          <w:rFonts w:ascii="Arial" w:eastAsia="Arial" w:hAnsi="Arial" w:cs="Arial"/>
          <w:sz w:val="18"/>
          <w:szCs w:val="18"/>
        </w:rPr>
        <w:t>y alojamiento</w:t>
      </w:r>
      <w:r w:rsidR="006A592F">
        <w:rPr>
          <w:rFonts w:ascii="Arial" w:eastAsia="Arial" w:hAnsi="Arial" w:cs="Arial"/>
          <w:sz w:val="18"/>
          <w:szCs w:val="18"/>
        </w:rPr>
        <w:t>. Día libre.</w:t>
      </w:r>
    </w:p>
    <w:p w14:paraId="6FCA0587" w14:textId="32C31D7C" w:rsidR="006A592F" w:rsidRDefault="006A592F" w:rsidP="00F655FD">
      <w:pPr>
        <w:spacing w:after="0" w:line="240" w:lineRule="auto"/>
        <w:ind w:left="-284" w:right="-142"/>
        <w:jc w:val="both"/>
        <w:rPr>
          <w:rFonts w:ascii="Arial" w:eastAsia="Arial" w:hAnsi="Arial" w:cs="Arial"/>
          <w:sz w:val="18"/>
          <w:szCs w:val="18"/>
        </w:rPr>
      </w:pPr>
    </w:p>
    <w:p w14:paraId="0956B45D" w14:textId="18BEAC82" w:rsidR="006A592F" w:rsidRPr="006A592F" w:rsidRDefault="006A592F" w:rsidP="00F655FD">
      <w:pPr>
        <w:spacing w:after="0" w:line="240" w:lineRule="auto"/>
        <w:ind w:left="-284" w:right="-142"/>
        <w:jc w:val="both"/>
        <w:rPr>
          <w:rFonts w:ascii="Arial" w:eastAsia="Arial" w:hAnsi="Arial" w:cs="Arial"/>
          <w:b/>
          <w:color w:val="7F7F7F" w:themeColor="text1" w:themeTint="80"/>
          <w:sz w:val="18"/>
          <w:szCs w:val="18"/>
        </w:rPr>
      </w:pPr>
      <w:r>
        <w:rPr>
          <w:rFonts w:ascii="Arial" w:eastAsia="Arial" w:hAnsi="Arial" w:cs="Arial"/>
          <w:b/>
          <w:color w:val="7F7F7F" w:themeColor="text1" w:themeTint="80"/>
          <w:sz w:val="18"/>
          <w:szCs w:val="18"/>
        </w:rPr>
        <w:t xml:space="preserve">Nota: </w:t>
      </w:r>
      <w:r w:rsidR="000E2276">
        <w:rPr>
          <w:rFonts w:ascii="Arial" w:eastAsia="Arial" w:hAnsi="Arial" w:cs="Arial"/>
          <w:b/>
          <w:color w:val="7F7F7F" w:themeColor="text1" w:themeTint="80"/>
          <w:sz w:val="18"/>
          <w:szCs w:val="18"/>
        </w:rPr>
        <w:t>Se recomienda llegar en un vuelo</w:t>
      </w:r>
      <w:r w:rsidR="00BF683B">
        <w:rPr>
          <w:rFonts w:ascii="Arial" w:eastAsia="Arial" w:hAnsi="Arial" w:cs="Arial"/>
          <w:b/>
          <w:color w:val="7F7F7F" w:themeColor="text1" w:themeTint="80"/>
          <w:sz w:val="18"/>
          <w:szCs w:val="18"/>
        </w:rPr>
        <w:t xml:space="preserve"> </w:t>
      </w:r>
      <w:r>
        <w:rPr>
          <w:rFonts w:ascii="Arial" w:eastAsia="Arial" w:hAnsi="Arial" w:cs="Arial"/>
          <w:b/>
          <w:color w:val="7F7F7F" w:themeColor="text1" w:themeTint="80"/>
          <w:sz w:val="18"/>
          <w:szCs w:val="18"/>
        </w:rPr>
        <w:t xml:space="preserve">antes de </w:t>
      </w:r>
      <w:r w:rsidR="00891954">
        <w:rPr>
          <w:rFonts w:ascii="Arial" w:eastAsia="Arial" w:hAnsi="Arial" w:cs="Arial"/>
          <w:b/>
          <w:color w:val="7F7F7F" w:themeColor="text1" w:themeTint="80"/>
          <w:sz w:val="18"/>
          <w:szCs w:val="18"/>
        </w:rPr>
        <w:t>la</w:t>
      </w:r>
      <w:r w:rsidR="00891954" w:rsidRPr="00891954">
        <w:rPr>
          <w:rFonts w:ascii="Arial" w:eastAsia="Arial" w:hAnsi="Arial" w:cs="Arial"/>
          <w:b/>
          <w:color w:val="7F7F7F" w:themeColor="text1" w:themeTint="80"/>
          <w:sz w:val="18"/>
          <w:szCs w:val="18"/>
        </w:rPr>
        <w:t>s</w:t>
      </w:r>
      <w:r>
        <w:rPr>
          <w:rFonts w:ascii="Arial" w:eastAsia="Arial" w:hAnsi="Arial" w:cs="Arial"/>
          <w:b/>
          <w:color w:val="7F7F7F" w:themeColor="text1" w:themeTint="80"/>
          <w:sz w:val="18"/>
          <w:szCs w:val="18"/>
        </w:rPr>
        <w:t xml:space="preserve"> 17:00 </w:t>
      </w:r>
      <w:proofErr w:type="spellStart"/>
      <w:r>
        <w:rPr>
          <w:rFonts w:ascii="Arial" w:eastAsia="Arial" w:hAnsi="Arial" w:cs="Arial"/>
          <w:b/>
          <w:color w:val="7F7F7F" w:themeColor="text1" w:themeTint="80"/>
          <w:sz w:val="18"/>
          <w:szCs w:val="18"/>
        </w:rPr>
        <w:t>hrs</w:t>
      </w:r>
      <w:proofErr w:type="spellEnd"/>
      <w:r>
        <w:rPr>
          <w:rFonts w:ascii="Arial" w:eastAsia="Arial" w:hAnsi="Arial" w:cs="Arial"/>
          <w:b/>
          <w:color w:val="7F7F7F" w:themeColor="text1" w:themeTint="80"/>
          <w:sz w:val="18"/>
          <w:szCs w:val="18"/>
        </w:rPr>
        <w:t>.</w:t>
      </w:r>
    </w:p>
    <w:p w14:paraId="69915643" w14:textId="69D6BBD5" w:rsidR="0097427F" w:rsidRDefault="0097427F" w:rsidP="005441A0">
      <w:pPr>
        <w:spacing w:after="0" w:line="240" w:lineRule="auto"/>
        <w:ind w:right="-142"/>
        <w:jc w:val="both"/>
        <w:rPr>
          <w:rFonts w:ascii="Arial" w:eastAsia="Arial" w:hAnsi="Arial" w:cs="Arial"/>
          <w:sz w:val="18"/>
          <w:szCs w:val="18"/>
        </w:rPr>
      </w:pPr>
    </w:p>
    <w:p w14:paraId="64213638" w14:textId="6F5703A3" w:rsidR="00B27A0A" w:rsidRPr="00B27A0A" w:rsidRDefault="00F655FD" w:rsidP="00F655FD">
      <w:pPr>
        <w:spacing w:after="0" w:line="240" w:lineRule="auto"/>
        <w:ind w:left="-284" w:right="-142"/>
        <w:jc w:val="both"/>
        <w:rPr>
          <w:rFonts w:ascii="Arial" w:eastAsia="Arial" w:hAnsi="Arial" w:cs="Arial"/>
          <w:b/>
          <w:color w:val="E36C09"/>
          <w:sz w:val="18"/>
          <w:szCs w:val="18"/>
        </w:rPr>
      </w:pPr>
      <w:r w:rsidRPr="00B27A0A">
        <w:rPr>
          <w:rFonts w:ascii="Arial" w:eastAsia="Arial" w:hAnsi="Arial" w:cs="Arial"/>
          <w:b/>
          <w:color w:val="E36C09"/>
          <w:sz w:val="18"/>
          <w:szCs w:val="18"/>
        </w:rPr>
        <w:t>Día 2</w:t>
      </w:r>
      <w:r w:rsidR="00B27A0A">
        <w:rPr>
          <w:rFonts w:ascii="Arial" w:eastAsia="Arial" w:hAnsi="Arial" w:cs="Arial"/>
          <w:b/>
          <w:color w:val="E36C09"/>
          <w:sz w:val="18"/>
          <w:szCs w:val="18"/>
        </w:rPr>
        <w:t xml:space="preserve">     </w:t>
      </w:r>
      <w:r w:rsidR="00A232AA">
        <w:rPr>
          <w:rFonts w:ascii="Arial" w:eastAsia="Arial" w:hAnsi="Arial" w:cs="Arial"/>
          <w:b/>
          <w:color w:val="E36C09"/>
          <w:sz w:val="18"/>
          <w:szCs w:val="18"/>
        </w:rPr>
        <w:t>Rosarito – Ruta del Vino</w:t>
      </w:r>
      <w:r w:rsidR="00B27A0A">
        <w:rPr>
          <w:rFonts w:ascii="Arial" w:eastAsia="Arial" w:hAnsi="Arial" w:cs="Arial"/>
          <w:b/>
          <w:color w:val="E36C09"/>
          <w:sz w:val="18"/>
          <w:szCs w:val="18"/>
        </w:rPr>
        <w:t xml:space="preserve"> - </w:t>
      </w:r>
      <w:r w:rsidRPr="00B27A0A">
        <w:rPr>
          <w:rFonts w:ascii="Arial" w:eastAsia="Arial" w:hAnsi="Arial" w:cs="Arial"/>
          <w:b/>
          <w:color w:val="E36C09"/>
          <w:sz w:val="18"/>
          <w:szCs w:val="18"/>
        </w:rPr>
        <w:t>Valle de Guadalupe</w:t>
      </w:r>
    </w:p>
    <w:p w14:paraId="4EE192C2" w14:textId="62E8411F" w:rsidR="00F655FD" w:rsidRPr="00B27A0A" w:rsidRDefault="00B41287" w:rsidP="00853E33">
      <w:pPr>
        <w:spacing w:after="0" w:line="240" w:lineRule="auto"/>
        <w:ind w:left="-284" w:right="-142"/>
        <w:jc w:val="both"/>
        <w:rPr>
          <w:rFonts w:ascii="Arial" w:eastAsia="Arial" w:hAnsi="Arial" w:cs="Arial"/>
          <w:sz w:val="18"/>
          <w:szCs w:val="18"/>
        </w:rPr>
      </w:pPr>
      <w:r w:rsidRPr="00B41287">
        <w:rPr>
          <w:rFonts w:ascii="Arial" w:eastAsia="Arial" w:hAnsi="Arial" w:cs="Arial"/>
          <w:b/>
          <w:bCs/>
          <w:sz w:val="18"/>
          <w:szCs w:val="18"/>
        </w:rPr>
        <w:t>Desayuno</w:t>
      </w:r>
      <w:r>
        <w:rPr>
          <w:rFonts w:ascii="Arial" w:eastAsia="Arial" w:hAnsi="Arial" w:cs="Arial"/>
          <w:sz w:val="18"/>
          <w:szCs w:val="18"/>
        </w:rPr>
        <w:t xml:space="preserve">. </w:t>
      </w:r>
      <w:r w:rsidR="00493E89">
        <w:rPr>
          <w:rFonts w:ascii="Arial" w:eastAsia="Arial" w:hAnsi="Arial" w:cs="Arial"/>
          <w:sz w:val="18"/>
          <w:szCs w:val="18"/>
        </w:rPr>
        <w:t>A</w:t>
      </w:r>
      <w:r w:rsidR="00F655FD" w:rsidRPr="00B27A0A">
        <w:rPr>
          <w:rFonts w:ascii="Arial" w:eastAsia="Arial" w:hAnsi="Arial" w:cs="Arial"/>
          <w:sz w:val="18"/>
          <w:szCs w:val="18"/>
        </w:rPr>
        <w:t xml:space="preserve"> la hora indicada visita</w:t>
      </w:r>
      <w:r w:rsidR="00493E89">
        <w:rPr>
          <w:rFonts w:ascii="Arial" w:eastAsia="Arial" w:hAnsi="Arial" w:cs="Arial"/>
          <w:sz w:val="18"/>
          <w:szCs w:val="18"/>
        </w:rPr>
        <w:t>remos</w:t>
      </w:r>
      <w:r w:rsidR="00F655FD" w:rsidRPr="00B27A0A">
        <w:rPr>
          <w:rFonts w:ascii="Arial" w:eastAsia="Arial" w:hAnsi="Arial" w:cs="Arial"/>
          <w:sz w:val="18"/>
          <w:szCs w:val="18"/>
        </w:rPr>
        <w:t xml:space="preserve"> 3 vinícolas por la Ruta del Vino en Valle de Guadalupe,</w:t>
      </w:r>
      <w:r w:rsidR="00853E33">
        <w:rPr>
          <w:rFonts w:ascii="Arial" w:eastAsia="Arial" w:hAnsi="Arial" w:cs="Arial"/>
          <w:sz w:val="18"/>
          <w:szCs w:val="18"/>
        </w:rPr>
        <w:t xml:space="preserve"> </w:t>
      </w:r>
      <w:r w:rsidR="00853E33" w:rsidRPr="00B27A0A">
        <w:rPr>
          <w:rFonts w:ascii="Arial" w:eastAsia="Arial" w:hAnsi="Arial" w:cs="Arial"/>
          <w:sz w:val="18"/>
          <w:szCs w:val="18"/>
        </w:rPr>
        <w:t xml:space="preserve">entre las que visitamos se encuentran </w:t>
      </w:r>
      <w:proofErr w:type="spellStart"/>
      <w:r w:rsidR="00853E33" w:rsidRPr="00B27A0A">
        <w:rPr>
          <w:rFonts w:ascii="Arial" w:eastAsia="Arial" w:hAnsi="Arial" w:cs="Arial"/>
          <w:sz w:val="18"/>
          <w:szCs w:val="18"/>
        </w:rPr>
        <w:t>Baron</w:t>
      </w:r>
      <w:proofErr w:type="spellEnd"/>
      <w:r w:rsidR="00853E33" w:rsidRPr="00B27A0A">
        <w:rPr>
          <w:rFonts w:ascii="Arial" w:eastAsia="Arial" w:hAnsi="Arial" w:cs="Arial"/>
          <w:sz w:val="18"/>
          <w:szCs w:val="18"/>
        </w:rPr>
        <w:t xml:space="preserve"> Balche o JC Bravo, Cetto, Casa </w:t>
      </w:r>
      <w:proofErr w:type="spellStart"/>
      <w:r w:rsidR="00853E33" w:rsidRPr="00B27A0A">
        <w:rPr>
          <w:rFonts w:ascii="Arial" w:eastAsia="Arial" w:hAnsi="Arial" w:cs="Arial"/>
          <w:sz w:val="18"/>
          <w:szCs w:val="18"/>
        </w:rPr>
        <w:t>Magoni</w:t>
      </w:r>
      <w:proofErr w:type="spellEnd"/>
      <w:r w:rsidR="00853E33">
        <w:rPr>
          <w:rFonts w:ascii="Arial" w:eastAsia="Arial" w:hAnsi="Arial" w:cs="Arial"/>
          <w:sz w:val="18"/>
          <w:szCs w:val="18"/>
        </w:rPr>
        <w:t xml:space="preserve">, </w:t>
      </w:r>
      <w:r w:rsidR="00691766">
        <w:rPr>
          <w:rFonts w:ascii="Arial" w:eastAsia="Arial" w:hAnsi="Arial" w:cs="Arial"/>
          <w:sz w:val="18"/>
          <w:szCs w:val="18"/>
        </w:rPr>
        <w:t>todos sujetos</w:t>
      </w:r>
      <w:r w:rsidR="00F655FD" w:rsidRPr="00B27A0A">
        <w:rPr>
          <w:rFonts w:ascii="Arial" w:eastAsia="Arial" w:hAnsi="Arial" w:cs="Arial"/>
          <w:sz w:val="18"/>
          <w:szCs w:val="18"/>
        </w:rPr>
        <w:t xml:space="preserve"> a disponibilidad y cambios</w:t>
      </w:r>
      <w:r w:rsidR="00853E33">
        <w:rPr>
          <w:rFonts w:ascii="Arial" w:eastAsia="Arial" w:hAnsi="Arial" w:cs="Arial"/>
          <w:sz w:val="18"/>
          <w:szCs w:val="18"/>
        </w:rPr>
        <w:t xml:space="preserve"> sin previo aviso</w:t>
      </w:r>
      <w:r w:rsidR="00F655FD" w:rsidRPr="00B27A0A">
        <w:rPr>
          <w:rFonts w:ascii="Arial" w:eastAsia="Arial" w:hAnsi="Arial" w:cs="Arial"/>
          <w:sz w:val="18"/>
          <w:szCs w:val="18"/>
        </w:rPr>
        <w:t xml:space="preserve">. Comida campestre sugerida </w:t>
      </w:r>
      <w:r w:rsidR="00493E89" w:rsidRPr="00B27A0A">
        <w:rPr>
          <w:rFonts w:ascii="Arial" w:eastAsia="Arial" w:hAnsi="Arial" w:cs="Arial"/>
          <w:sz w:val="18"/>
          <w:szCs w:val="18"/>
        </w:rPr>
        <w:t>en Finca</w:t>
      </w:r>
      <w:r w:rsidR="00F655FD" w:rsidRPr="00B27A0A">
        <w:rPr>
          <w:rFonts w:ascii="Arial" w:eastAsia="Arial" w:hAnsi="Arial" w:cs="Arial"/>
          <w:sz w:val="18"/>
          <w:szCs w:val="18"/>
        </w:rPr>
        <w:t xml:space="preserve"> Altozano o La Esperanza, y para terminar traslado a su hotel</w:t>
      </w:r>
      <w:r w:rsidR="00BF683B">
        <w:rPr>
          <w:rFonts w:ascii="Arial" w:eastAsia="Arial" w:hAnsi="Arial" w:cs="Arial"/>
          <w:sz w:val="18"/>
          <w:szCs w:val="18"/>
        </w:rPr>
        <w:t>. A</w:t>
      </w:r>
      <w:r w:rsidR="00691766">
        <w:rPr>
          <w:rFonts w:ascii="Arial" w:eastAsia="Arial" w:hAnsi="Arial" w:cs="Arial"/>
          <w:sz w:val="18"/>
          <w:szCs w:val="18"/>
        </w:rPr>
        <w:t>lojamiento y tarde libre.</w:t>
      </w:r>
    </w:p>
    <w:p w14:paraId="3EC800E2" w14:textId="77777777" w:rsidR="00F655FD" w:rsidRDefault="00F655FD" w:rsidP="00F655FD">
      <w:pPr>
        <w:spacing w:after="0" w:line="240" w:lineRule="auto"/>
        <w:ind w:right="-142"/>
        <w:jc w:val="both"/>
        <w:rPr>
          <w:rFonts w:eastAsia="Arial Unicode MS"/>
          <w:b/>
          <w:sz w:val="24"/>
          <w:szCs w:val="24"/>
        </w:rPr>
      </w:pPr>
    </w:p>
    <w:p w14:paraId="7DABC1DC" w14:textId="41AA2615" w:rsidR="00B27A0A" w:rsidRPr="00B27A0A" w:rsidRDefault="00F655FD" w:rsidP="00F655FD">
      <w:pPr>
        <w:spacing w:after="0" w:line="240" w:lineRule="auto"/>
        <w:ind w:left="-284" w:right="-142"/>
        <w:jc w:val="both"/>
        <w:rPr>
          <w:rFonts w:ascii="Arial" w:eastAsia="Arial" w:hAnsi="Arial" w:cs="Arial"/>
          <w:b/>
          <w:color w:val="E36C09"/>
          <w:sz w:val="18"/>
          <w:szCs w:val="18"/>
        </w:rPr>
      </w:pPr>
      <w:r w:rsidRPr="00B27A0A">
        <w:rPr>
          <w:rFonts w:ascii="Arial" w:eastAsia="Arial" w:hAnsi="Arial" w:cs="Arial"/>
          <w:b/>
          <w:color w:val="E36C09"/>
          <w:sz w:val="18"/>
          <w:szCs w:val="18"/>
        </w:rPr>
        <w:t>Día 3</w:t>
      </w:r>
      <w:r w:rsidR="00B27A0A">
        <w:rPr>
          <w:rFonts w:ascii="Arial" w:eastAsia="Arial" w:hAnsi="Arial" w:cs="Arial"/>
          <w:b/>
          <w:color w:val="E36C09"/>
          <w:sz w:val="18"/>
          <w:szCs w:val="18"/>
        </w:rPr>
        <w:t xml:space="preserve">     Valle de Guadalupe</w:t>
      </w:r>
    </w:p>
    <w:p w14:paraId="19D6A0DE" w14:textId="24E94553" w:rsidR="00F655FD" w:rsidRPr="00B27A0A" w:rsidRDefault="00493E89" w:rsidP="00F655FD">
      <w:pPr>
        <w:spacing w:after="0" w:line="240" w:lineRule="auto"/>
        <w:ind w:left="-284" w:right="-142"/>
        <w:jc w:val="both"/>
        <w:rPr>
          <w:rFonts w:ascii="Arial" w:eastAsia="Arial" w:hAnsi="Arial" w:cs="Arial"/>
          <w:sz w:val="18"/>
          <w:szCs w:val="18"/>
        </w:rPr>
      </w:pPr>
      <w:r>
        <w:rPr>
          <w:rFonts w:ascii="Arial" w:eastAsia="Arial" w:hAnsi="Arial" w:cs="Arial"/>
          <w:sz w:val="18"/>
          <w:szCs w:val="18"/>
        </w:rPr>
        <w:t>Día libre</w:t>
      </w:r>
      <w:r w:rsidR="00691766">
        <w:rPr>
          <w:rFonts w:ascii="Arial" w:eastAsia="Arial" w:hAnsi="Arial" w:cs="Arial"/>
          <w:sz w:val="18"/>
          <w:szCs w:val="18"/>
        </w:rPr>
        <w:t xml:space="preserve">. </w:t>
      </w:r>
      <w:r w:rsidR="00905B53">
        <w:rPr>
          <w:rFonts w:ascii="Arial" w:eastAsia="Arial" w:hAnsi="Arial" w:cs="Arial"/>
          <w:sz w:val="18"/>
          <w:szCs w:val="18"/>
        </w:rPr>
        <w:t>Alojamiento.</w:t>
      </w:r>
    </w:p>
    <w:p w14:paraId="59E6120E" w14:textId="6A57DE99" w:rsidR="00F655FD" w:rsidRPr="00B25FEC" w:rsidRDefault="00F655FD" w:rsidP="00F655FD">
      <w:pPr>
        <w:spacing w:after="0" w:line="240" w:lineRule="auto"/>
        <w:ind w:left="-284" w:right="-142"/>
        <w:jc w:val="both"/>
        <w:rPr>
          <w:sz w:val="24"/>
          <w:szCs w:val="24"/>
        </w:rPr>
      </w:pPr>
      <w:bookmarkStart w:id="0" w:name="page2"/>
      <w:bookmarkEnd w:id="0"/>
    </w:p>
    <w:p w14:paraId="25B407AF" w14:textId="26555F6C" w:rsidR="00B27A0A" w:rsidRPr="00B27A0A" w:rsidRDefault="00F655FD" w:rsidP="00B27A0A">
      <w:pPr>
        <w:spacing w:after="0" w:line="240" w:lineRule="auto"/>
        <w:ind w:left="-284" w:right="-142"/>
        <w:jc w:val="both"/>
        <w:rPr>
          <w:rFonts w:ascii="Arial" w:eastAsia="Arial" w:hAnsi="Arial" w:cs="Arial"/>
          <w:b/>
          <w:color w:val="E36C09"/>
          <w:sz w:val="18"/>
          <w:szCs w:val="18"/>
        </w:rPr>
      </w:pPr>
      <w:r w:rsidRPr="00B27A0A">
        <w:rPr>
          <w:rFonts w:ascii="Arial" w:eastAsia="Arial" w:hAnsi="Arial" w:cs="Arial"/>
          <w:b/>
          <w:color w:val="E36C09"/>
          <w:sz w:val="18"/>
          <w:szCs w:val="18"/>
        </w:rPr>
        <w:t>Día 4</w:t>
      </w:r>
      <w:r w:rsidR="00B27A0A">
        <w:rPr>
          <w:rFonts w:ascii="Arial" w:eastAsia="Arial" w:hAnsi="Arial" w:cs="Arial"/>
          <w:b/>
          <w:color w:val="E36C09"/>
          <w:sz w:val="18"/>
          <w:szCs w:val="18"/>
        </w:rPr>
        <w:t xml:space="preserve">     Valle de Guada</w:t>
      </w:r>
      <w:r w:rsidR="009C66B0">
        <w:rPr>
          <w:rFonts w:ascii="Arial" w:eastAsia="Arial" w:hAnsi="Arial" w:cs="Arial"/>
          <w:b/>
          <w:color w:val="E36C09"/>
          <w:sz w:val="18"/>
          <w:szCs w:val="18"/>
        </w:rPr>
        <w:t xml:space="preserve">lupe - </w:t>
      </w:r>
      <w:r w:rsidRPr="00B27A0A">
        <w:rPr>
          <w:rFonts w:ascii="Arial" w:eastAsia="Arial" w:hAnsi="Arial" w:cs="Arial"/>
          <w:b/>
          <w:color w:val="E36C09"/>
          <w:sz w:val="18"/>
          <w:szCs w:val="18"/>
        </w:rPr>
        <w:t>Tijuana</w:t>
      </w:r>
    </w:p>
    <w:p w14:paraId="328AE09E" w14:textId="0B61149E" w:rsidR="00F655FD" w:rsidRPr="004C0ED5" w:rsidRDefault="00905B53" w:rsidP="004C0ED5">
      <w:pPr>
        <w:spacing w:after="0" w:line="240" w:lineRule="auto"/>
        <w:ind w:left="-284" w:right="-142"/>
        <w:rPr>
          <w:rFonts w:ascii="Arial" w:eastAsia="Arial" w:hAnsi="Arial" w:cs="Arial"/>
          <w:sz w:val="18"/>
          <w:szCs w:val="18"/>
        </w:rPr>
      </w:pPr>
      <w:r w:rsidRPr="00B41287">
        <w:rPr>
          <w:rFonts w:ascii="Arial" w:eastAsia="Arial" w:hAnsi="Arial" w:cs="Arial"/>
          <w:b/>
          <w:bCs/>
          <w:sz w:val="18"/>
          <w:szCs w:val="18"/>
        </w:rPr>
        <w:t>Desayuno</w:t>
      </w:r>
      <w:r>
        <w:rPr>
          <w:rFonts w:ascii="Arial" w:eastAsia="Arial" w:hAnsi="Arial" w:cs="Arial"/>
          <w:sz w:val="18"/>
          <w:szCs w:val="18"/>
        </w:rPr>
        <w:t xml:space="preserve">. </w:t>
      </w:r>
      <w:r w:rsidR="009C66B0">
        <w:rPr>
          <w:rFonts w:ascii="Arial" w:eastAsia="Arial" w:hAnsi="Arial" w:cs="Arial"/>
          <w:sz w:val="18"/>
          <w:szCs w:val="18"/>
        </w:rPr>
        <w:t>A</w:t>
      </w:r>
      <w:r w:rsidR="00F655FD" w:rsidRPr="00B27A0A">
        <w:rPr>
          <w:rFonts w:ascii="Arial" w:eastAsia="Arial" w:hAnsi="Arial" w:cs="Arial"/>
          <w:sz w:val="18"/>
          <w:szCs w:val="18"/>
        </w:rPr>
        <w:t xml:space="preserve"> la hora indicada traslado</w:t>
      </w:r>
      <w:r w:rsidR="001A6F0D">
        <w:rPr>
          <w:rFonts w:ascii="Arial" w:eastAsia="Arial" w:hAnsi="Arial" w:cs="Arial"/>
          <w:sz w:val="18"/>
          <w:szCs w:val="18"/>
        </w:rPr>
        <w:t xml:space="preserve"> en servicio privado</w:t>
      </w:r>
      <w:r w:rsidR="00F655FD" w:rsidRPr="00B27A0A">
        <w:rPr>
          <w:rFonts w:ascii="Arial" w:eastAsia="Arial" w:hAnsi="Arial" w:cs="Arial"/>
          <w:sz w:val="18"/>
          <w:szCs w:val="18"/>
        </w:rPr>
        <w:t xml:space="preserve"> al apto de Tijuana.  </w:t>
      </w:r>
    </w:p>
    <w:p w14:paraId="68E620E7" w14:textId="63934A19" w:rsidR="004C0ED5" w:rsidRDefault="004C0ED5" w:rsidP="00B27474">
      <w:pPr>
        <w:spacing w:after="0" w:line="240" w:lineRule="auto"/>
        <w:jc w:val="right"/>
        <w:rPr>
          <w:rFonts w:ascii="Arial" w:eastAsia="Arial" w:hAnsi="Arial" w:cs="Arial"/>
          <w:b/>
          <w:sz w:val="18"/>
          <w:szCs w:val="18"/>
        </w:rPr>
      </w:pPr>
    </w:p>
    <w:p w14:paraId="0EA3A845" w14:textId="64BAAF5B" w:rsidR="00B27474" w:rsidRDefault="00B27474" w:rsidP="00B27474">
      <w:pPr>
        <w:spacing w:after="0" w:line="240" w:lineRule="auto"/>
        <w:jc w:val="right"/>
        <w:rPr>
          <w:rFonts w:ascii="Arial" w:eastAsia="Arial" w:hAnsi="Arial" w:cs="Arial"/>
          <w:b/>
          <w:sz w:val="18"/>
          <w:szCs w:val="18"/>
        </w:rPr>
      </w:pPr>
      <w:r>
        <w:rPr>
          <w:rFonts w:ascii="Arial" w:eastAsia="Arial" w:hAnsi="Arial" w:cs="Arial"/>
          <w:b/>
          <w:sz w:val="18"/>
          <w:szCs w:val="18"/>
        </w:rPr>
        <w:t>FIN DE LOS SERVICIOS.</w:t>
      </w:r>
    </w:p>
    <w:p w14:paraId="30C084FD" w14:textId="51978CC8" w:rsidR="004C0ED5" w:rsidRDefault="004C0ED5" w:rsidP="004C0ED5">
      <w:pPr>
        <w:spacing w:after="0" w:line="240" w:lineRule="auto"/>
        <w:jc w:val="both"/>
        <w:rPr>
          <w:rFonts w:ascii="Arial" w:eastAsia="Arial" w:hAnsi="Arial" w:cs="Arial"/>
          <w:b/>
          <w:color w:val="595959" w:themeColor="text1" w:themeTint="A6"/>
          <w:sz w:val="18"/>
          <w:szCs w:val="18"/>
        </w:rPr>
      </w:pPr>
    </w:p>
    <w:p w14:paraId="63CE13A7" w14:textId="7EEB9A89" w:rsidR="004C0ED5" w:rsidRPr="004C0ED5" w:rsidRDefault="004C0ED5" w:rsidP="004C0ED5">
      <w:pPr>
        <w:spacing w:after="0" w:line="240" w:lineRule="auto"/>
        <w:jc w:val="both"/>
        <w:rPr>
          <w:rFonts w:ascii="Arial" w:eastAsia="Arial" w:hAnsi="Arial" w:cs="Arial"/>
          <w:b/>
          <w:i/>
          <w:color w:val="595959" w:themeColor="text1" w:themeTint="A6"/>
          <w:sz w:val="18"/>
          <w:szCs w:val="18"/>
        </w:rPr>
      </w:pPr>
      <w:r w:rsidRPr="004C0ED5">
        <w:rPr>
          <w:rFonts w:ascii="Arial" w:eastAsia="Arial" w:hAnsi="Arial" w:cs="Arial"/>
          <w:b/>
          <w:i/>
          <w:color w:val="595959" w:themeColor="text1" w:themeTint="A6"/>
          <w:sz w:val="18"/>
          <w:szCs w:val="18"/>
        </w:rPr>
        <w:t xml:space="preserve">NOTA: </w:t>
      </w:r>
    </w:p>
    <w:p w14:paraId="051F9883" w14:textId="5B45F542" w:rsidR="004C0ED5" w:rsidRPr="004C0ED5" w:rsidRDefault="00276CBA" w:rsidP="004C0ED5">
      <w:pPr>
        <w:pStyle w:val="Prrafodelista"/>
        <w:numPr>
          <w:ilvl w:val="0"/>
          <w:numId w:val="37"/>
        </w:numPr>
        <w:jc w:val="both"/>
        <w:rPr>
          <w:rFonts w:ascii="Arial" w:eastAsia="Arial" w:hAnsi="Arial" w:cs="Arial"/>
          <w:b/>
          <w:i/>
          <w:color w:val="595959" w:themeColor="text1" w:themeTint="A6"/>
          <w:sz w:val="18"/>
          <w:szCs w:val="18"/>
        </w:rPr>
      </w:pPr>
      <w:r>
        <w:rPr>
          <w:rFonts w:ascii="Arial" w:eastAsia="Arial" w:hAnsi="Arial" w:cs="Arial"/>
          <w:b/>
          <w:i/>
          <w:color w:val="595959" w:themeColor="text1" w:themeTint="A6"/>
          <w:sz w:val="18"/>
          <w:szCs w:val="18"/>
        </w:rPr>
        <w:t>E</w:t>
      </w:r>
      <w:r w:rsidR="004C0ED5" w:rsidRPr="004C0ED5">
        <w:rPr>
          <w:rFonts w:ascii="Arial" w:eastAsia="Arial" w:hAnsi="Arial" w:cs="Arial"/>
          <w:b/>
          <w:i/>
          <w:color w:val="595959" w:themeColor="text1" w:themeTint="A6"/>
          <w:sz w:val="18"/>
          <w:szCs w:val="18"/>
        </w:rPr>
        <w:t xml:space="preserve">l orden de los servicios puede cambiar </w:t>
      </w:r>
      <w:proofErr w:type="gramStart"/>
      <w:r w:rsidR="004C0ED5" w:rsidRPr="004C0ED5">
        <w:rPr>
          <w:rFonts w:ascii="Arial" w:eastAsia="Arial" w:hAnsi="Arial" w:cs="Arial"/>
          <w:b/>
          <w:i/>
          <w:color w:val="595959" w:themeColor="text1" w:themeTint="A6"/>
          <w:sz w:val="18"/>
          <w:szCs w:val="18"/>
        </w:rPr>
        <w:t>de acuerdo a</w:t>
      </w:r>
      <w:proofErr w:type="gramEnd"/>
      <w:r w:rsidR="004C0ED5" w:rsidRPr="004C0ED5">
        <w:rPr>
          <w:rFonts w:ascii="Arial" w:eastAsia="Arial" w:hAnsi="Arial" w:cs="Arial"/>
          <w:b/>
          <w:i/>
          <w:color w:val="595959" w:themeColor="text1" w:themeTint="A6"/>
          <w:sz w:val="18"/>
          <w:szCs w:val="18"/>
        </w:rPr>
        <w:t xml:space="preserve"> disponibilidad de las vitivinícolas mencionadas y al mejor aprovechamiento </w:t>
      </w:r>
      <w:proofErr w:type="gramStart"/>
      <w:r w:rsidR="004C0ED5" w:rsidRPr="004C0ED5">
        <w:rPr>
          <w:rFonts w:ascii="Arial" w:eastAsia="Arial" w:hAnsi="Arial" w:cs="Arial"/>
          <w:b/>
          <w:i/>
          <w:color w:val="595959" w:themeColor="text1" w:themeTint="A6"/>
          <w:sz w:val="18"/>
          <w:szCs w:val="18"/>
        </w:rPr>
        <w:t>del mismo</w:t>
      </w:r>
      <w:proofErr w:type="gramEnd"/>
      <w:r w:rsidR="004C0ED5">
        <w:rPr>
          <w:rFonts w:ascii="Arial" w:eastAsia="Arial" w:hAnsi="Arial" w:cs="Arial"/>
          <w:b/>
          <w:i/>
          <w:color w:val="595959" w:themeColor="text1" w:themeTint="A6"/>
          <w:sz w:val="18"/>
          <w:szCs w:val="18"/>
        </w:rPr>
        <w:t>.</w:t>
      </w:r>
    </w:p>
    <w:p w14:paraId="5506E8D8" w14:textId="35A10A87" w:rsidR="004C0ED5" w:rsidRPr="004C0ED5" w:rsidRDefault="004C0ED5" w:rsidP="004C0ED5">
      <w:pPr>
        <w:pStyle w:val="Prrafodelista"/>
        <w:numPr>
          <w:ilvl w:val="0"/>
          <w:numId w:val="37"/>
        </w:numPr>
        <w:jc w:val="both"/>
        <w:rPr>
          <w:rFonts w:ascii="Arial" w:eastAsia="Arial" w:hAnsi="Arial" w:cs="Arial"/>
          <w:b/>
          <w:i/>
          <w:color w:val="595959" w:themeColor="text1" w:themeTint="A6"/>
          <w:sz w:val="18"/>
          <w:szCs w:val="18"/>
        </w:rPr>
      </w:pPr>
      <w:r w:rsidRPr="004C0ED5">
        <w:rPr>
          <w:rFonts w:ascii="Arial" w:eastAsia="Arial" w:hAnsi="Arial" w:cs="Arial"/>
          <w:b/>
          <w:i/>
          <w:color w:val="595959" w:themeColor="text1" w:themeTint="A6"/>
          <w:sz w:val="18"/>
          <w:szCs w:val="18"/>
        </w:rPr>
        <w:t xml:space="preserve">Las vinícolas mencionadas podrían cambiar en caso de no haber disponibilidad o por algún evento o mantenimiento de </w:t>
      </w:r>
      <w:proofErr w:type="gramStart"/>
      <w:r w:rsidRPr="004C0ED5">
        <w:rPr>
          <w:rFonts w:ascii="Arial" w:eastAsia="Arial" w:hAnsi="Arial" w:cs="Arial"/>
          <w:b/>
          <w:i/>
          <w:color w:val="595959" w:themeColor="text1" w:themeTint="A6"/>
          <w:sz w:val="18"/>
          <w:szCs w:val="18"/>
        </w:rPr>
        <w:t>la misma</w:t>
      </w:r>
      <w:proofErr w:type="gramEnd"/>
      <w:r w:rsidRPr="004C0ED5">
        <w:rPr>
          <w:rFonts w:ascii="Arial" w:eastAsia="Arial" w:hAnsi="Arial" w:cs="Arial"/>
          <w:b/>
          <w:i/>
          <w:color w:val="595959" w:themeColor="text1" w:themeTint="A6"/>
          <w:sz w:val="18"/>
          <w:szCs w:val="18"/>
        </w:rPr>
        <w:t>.</w:t>
      </w:r>
    </w:p>
    <w:p w14:paraId="16EB3687" w14:textId="3C7FB8C3" w:rsidR="004C0ED5" w:rsidRPr="004C0ED5" w:rsidRDefault="004C0ED5" w:rsidP="004C0ED5">
      <w:pPr>
        <w:pStyle w:val="Prrafodelista"/>
        <w:numPr>
          <w:ilvl w:val="0"/>
          <w:numId w:val="37"/>
        </w:numPr>
        <w:spacing w:after="0" w:line="240" w:lineRule="auto"/>
        <w:jc w:val="both"/>
        <w:rPr>
          <w:rFonts w:ascii="Arial" w:eastAsia="Arial" w:hAnsi="Arial" w:cs="Arial"/>
          <w:b/>
          <w:i/>
          <w:color w:val="595959" w:themeColor="text1" w:themeTint="A6"/>
          <w:sz w:val="18"/>
          <w:szCs w:val="18"/>
        </w:rPr>
      </w:pPr>
      <w:r w:rsidRPr="004C0ED5">
        <w:rPr>
          <w:rFonts w:ascii="Arial" w:eastAsia="Arial" w:hAnsi="Arial" w:cs="Arial"/>
          <w:b/>
          <w:i/>
          <w:color w:val="595959" w:themeColor="text1" w:themeTint="A6"/>
          <w:sz w:val="18"/>
          <w:szCs w:val="18"/>
        </w:rPr>
        <w:t xml:space="preserve">Es una zona de campos agrícolas, por lo que es conveniente llevar zapato cómodo y cerrado para evitar alguna piedra o tierra que molesten en los recorridos. Ropa fresca, colores blancos o claros y telas como algodón, son sugeridos, aunque es importante traer un sweater, chamarra o </w:t>
      </w:r>
      <w:proofErr w:type="spellStart"/>
      <w:r w:rsidRPr="004C0ED5">
        <w:rPr>
          <w:rFonts w:ascii="Arial" w:eastAsia="Arial" w:hAnsi="Arial" w:cs="Arial"/>
          <w:b/>
          <w:i/>
          <w:color w:val="595959" w:themeColor="text1" w:themeTint="A6"/>
          <w:sz w:val="18"/>
          <w:szCs w:val="18"/>
        </w:rPr>
        <w:t>pashmina</w:t>
      </w:r>
      <w:proofErr w:type="spellEnd"/>
      <w:r w:rsidRPr="004C0ED5">
        <w:rPr>
          <w:rFonts w:ascii="Arial" w:eastAsia="Arial" w:hAnsi="Arial" w:cs="Arial"/>
          <w:b/>
          <w:i/>
          <w:color w:val="595959" w:themeColor="text1" w:themeTint="A6"/>
          <w:sz w:val="18"/>
          <w:szCs w:val="18"/>
        </w:rPr>
        <w:t>.</w:t>
      </w:r>
    </w:p>
    <w:p w14:paraId="627F36D8" w14:textId="5F2E9664" w:rsidR="004C0ED5" w:rsidRDefault="004C0ED5" w:rsidP="004C0ED5">
      <w:pPr>
        <w:spacing w:after="0" w:line="240" w:lineRule="auto"/>
        <w:rPr>
          <w:rFonts w:ascii="Arial" w:eastAsia="Arial" w:hAnsi="Arial" w:cs="Arial"/>
          <w:b/>
          <w:sz w:val="18"/>
          <w:szCs w:val="18"/>
        </w:rPr>
      </w:pPr>
    </w:p>
    <w:p w14:paraId="499535A0" w14:textId="77777777" w:rsidR="008A441C" w:rsidRDefault="008A441C" w:rsidP="00B27474">
      <w:pPr>
        <w:spacing w:after="0" w:line="240" w:lineRule="auto"/>
        <w:rPr>
          <w:rFonts w:ascii="Arial" w:eastAsia="Arial" w:hAnsi="Arial" w:cs="Arial"/>
          <w:b/>
          <w:sz w:val="18"/>
          <w:szCs w:val="18"/>
        </w:rPr>
      </w:pPr>
    </w:p>
    <w:p w14:paraId="765D4B36" w14:textId="6BD0F007"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0A47315" w14:textId="77777777" w:rsidR="00753828" w:rsidRDefault="00753828" w:rsidP="00B27474">
      <w:pPr>
        <w:spacing w:after="0" w:line="240" w:lineRule="auto"/>
        <w:rPr>
          <w:rFonts w:ascii="Arial" w:eastAsia="Arial" w:hAnsi="Arial" w:cs="Arial"/>
          <w:b/>
          <w:color w:val="E36C09"/>
          <w:sz w:val="18"/>
          <w:szCs w:val="18"/>
          <w:u w:val="single"/>
        </w:rPr>
      </w:pPr>
    </w:p>
    <w:tbl>
      <w:tblPr>
        <w:tblStyle w:val="Cuadrculamedia1-nfasis6"/>
        <w:tblW w:w="3794" w:type="pct"/>
        <w:jc w:val="center"/>
        <w:shd w:val="clear" w:color="auto" w:fill="FDE4D0"/>
        <w:tblLayout w:type="fixed"/>
        <w:tblLook w:val="04A0" w:firstRow="1" w:lastRow="0" w:firstColumn="1" w:lastColumn="0" w:noHBand="0" w:noVBand="1"/>
      </w:tblPr>
      <w:tblGrid>
        <w:gridCol w:w="2268"/>
        <w:gridCol w:w="3118"/>
        <w:gridCol w:w="1994"/>
      </w:tblGrid>
      <w:tr w:rsidR="005441A0" w14:paraId="5EBF8774" w14:textId="4443A7F4" w:rsidTr="005441A0">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269" w:type="dxa"/>
            <w:shd w:val="clear" w:color="auto" w:fill="E36C0A" w:themeFill="accent6" w:themeFillShade="BF"/>
          </w:tcPr>
          <w:p w14:paraId="5E8CE87A" w14:textId="0CE6891B" w:rsidR="005441A0" w:rsidRDefault="005441A0" w:rsidP="002805A3">
            <w:pPr>
              <w:widowControl w:val="0"/>
              <w:spacing w:after="0" w:line="240" w:lineRule="auto"/>
              <w:jc w:val="center"/>
              <w:rPr>
                <w:rFonts w:ascii="Arial" w:eastAsia="Calibri" w:hAnsi="Arial" w:cs="Arial"/>
                <w:color w:val="FFFFFF" w:themeColor="background1"/>
                <w:sz w:val="20"/>
                <w:szCs w:val="20"/>
                <w:lang w:val="es-AR"/>
              </w:rPr>
            </w:pPr>
            <w:bookmarkStart w:id="1" w:name="_Hlk151136831"/>
            <w:r>
              <w:rPr>
                <w:rFonts w:ascii="Arial" w:eastAsia="Calibri" w:hAnsi="Arial" w:cs="Arial"/>
                <w:color w:val="FFFFFF" w:themeColor="background1"/>
                <w:sz w:val="20"/>
                <w:szCs w:val="20"/>
                <w:lang w:val="es-AR"/>
              </w:rPr>
              <w:t>Ciudad</w:t>
            </w:r>
          </w:p>
        </w:tc>
        <w:tc>
          <w:tcPr>
            <w:tcW w:w="3118" w:type="dxa"/>
            <w:shd w:val="clear" w:color="auto" w:fill="E36C0A" w:themeFill="accent6" w:themeFillShade="BF"/>
          </w:tcPr>
          <w:p w14:paraId="4B7A9AB8" w14:textId="322897AC" w:rsidR="005441A0" w:rsidRDefault="005441A0" w:rsidP="002805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Hoteles</w:t>
            </w:r>
          </w:p>
        </w:tc>
        <w:tc>
          <w:tcPr>
            <w:tcW w:w="1994" w:type="dxa"/>
            <w:shd w:val="clear" w:color="auto" w:fill="E36C0A" w:themeFill="accent6" w:themeFillShade="BF"/>
          </w:tcPr>
          <w:p w14:paraId="728F24B0" w14:textId="4595B5D7" w:rsidR="005441A0" w:rsidRDefault="005441A0" w:rsidP="002805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Categoría</w:t>
            </w:r>
          </w:p>
        </w:tc>
      </w:tr>
      <w:tr w:rsidR="005441A0" w14:paraId="3033D5AF" w14:textId="787F6719" w:rsidTr="005441A0">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269" w:type="dxa"/>
            <w:shd w:val="clear" w:color="auto" w:fill="FFFFFF" w:themeFill="background1"/>
            <w:vAlign w:val="center"/>
          </w:tcPr>
          <w:p w14:paraId="7AA1E750" w14:textId="63F64582" w:rsidR="005441A0" w:rsidRDefault="005441A0" w:rsidP="00753828">
            <w:pPr>
              <w:widowControl w:val="0"/>
              <w:spacing w:after="0" w:line="240" w:lineRule="auto"/>
              <w:jc w:val="center"/>
              <w:rPr>
                <w:rFonts w:ascii="Arial" w:eastAsia="Arial" w:hAnsi="Arial" w:cs="Arial"/>
                <w:b w:val="0"/>
                <w:color w:val="262626"/>
                <w:sz w:val="18"/>
                <w:szCs w:val="18"/>
              </w:rPr>
            </w:pPr>
            <w:r>
              <w:rPr>
                <w:rFonts w:ascii="Arial" w:eastAsia="Arial" w:hAnsi="Arial" w:cs="Arial"/>
                <w:color w:val="262626"/>
                <w:sz w:val="18"/>
                <w:szCs w:val="18"/>
              </w:rPr>
              <w:t>Rosarito</w:t>
            </w:r>
          </w:p>
        </w:tc>
        <w:tc>
          <w:tcPr>
            <w:tcW w:w="3118" w:type="dxa"/>
            <w:shd w:val="clear" w:color="auto" w:fill="FFFFFF" w:themeFill="background1"/>
            <w:vAlign w:val="center"/>
          </w:tcPr>
          <w:p w14:paraId="27B05BC8" w14:textId="178DE488" w:rsidR="005441A0" w:rsidRPr="005441A0" w:rsidRDefault="005441A0" w:rsidP="005441A0">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5441A0">
              <w:rPr>
                <w:rFonts w:ascii="Arial" w:eastAsia="Arial" w:hAnsi="Arial" w:cs="Arial"/>
                <w:b/>
                <w:color w:val="262626"/>
                <w:sz w:val="18"/>
                <w:szCs w:val="18"/>
              </w:rPr>
              <w:t>City Express en Rosarito</w:t>
            </w:r>
          </w:p>
        </w:tc>
        <w:tc>
          <w:tcPr>
            <w:tcW w:w="1994" w:type="dxa"/>
            <w:shd w:val="clear" w:color="auto" w:fill="FFFFFF" w:themeFill="background1"/>
          </w:tcPr>
          <w:p w14:paraId="50AE27D1" w14:textId="77777777" w:rsidR="0098332B" w:rsidRDefault="0098332B" w:rsidP="007538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p>
          <w:p w14:paraId="797E7033" w14:textId="02A36033" w:rsidR="005441A0" w:rsidRDefault="00705F77" w:rsidP="007538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p w14:paraId="4AA33154" w14:textId="3D2CC496" w:rsidR="0098332B" w:rsidRDefault="0098332B" w:rsidP="007538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p>
        </w:tc>
      </w:tr>
      <w:tr w:rsidR="005441A0" w14:paraId="310A9C89" w14:textId="71A8381B" w:rsidTr="005441A0">
        <w:trPr>
          <w:trHeight w:val="50"/>
          <w:jc w:val="center"/>
        </w:trPr>
        <w:tc>
          <w:tcPr>
            <w:cnfStyle w:val="001000000000" w:firstRow="0" w:lastRow="0" w:firstColumn="1" w:lastColumn="0" w:oddVBand="0" w:evenVBand="0" w:oddHBand="0" w:evenHBand="0" w:firstRowFirstColumn="0" w:firstRowLastColumn="0" w:lastRowFirstColumn="0" w:lastRowLastColumn="0"/>
            <w:tcW w:w="2269" w:type="dxa"/>
            <w:shd w:val="clear" w:color="auto" w:fill="FFFFFF" w:themeFill="background1"/>
            <w:vAlign w:val="center"/>
          </w:tcPr>
          <w:p w14:paraId="4B986940" w14:textId="17423C24" w:rsidR="005441A0" w:rsidRDefault="005441A0" w:rsidP="00753828">
            <w:pPr>
              <w:widowControl w:val="0"/>
              <w:spacing w:after="0" w:line="240" w:lineRule="auto"/>
              <w:jc w:val="center"/>
              <w:rPr>
                <w:rFonts w:ascii="Arial" w:eastAsia="Arial" w:hAnsi="Arial" w:cs="Arial"/>
                <w:b w:val="0"/>
                <w:color w:val="262626"/>
                <w:sz w:val="18"/>
                <w:szCs w:val="18"/>
              </w:rPr>
            </w:pPr>
            <w:r>
              <w:rPr>
                <w:rFonts w:ascii="Arial" w:eastAsia="Arial" w:hAnsi="Arial" w:cs="Arial"/>
                <w:color w:val="262626"/>
                <w:sz w:val="18"/>
                <w:szCs w:val="18"/>
              </w:rPr>
              <w:t>Valle de Guadalupe</w:t>
            </w:r>
          </w:p>
        </w:tc>
        <w:tc>
          <w:tcPr>
            <w:tcW w:w="3118" w:type="dxa"/>
            <w:shd w:val="clear" w:color="auto" w:fill="FFFFFF" w:themeFill="background1"/>
            <w:vAlign w:val="center"/>
          </w:tcPr>
          <w:p w14:paraId="11A6CEAE" w14:textId="35563A1F" w:rsidR="005441A0" w:rsidRPr="005441A0" w:rsidRDefault="000028BF" w:rsidP="005441A0">
            <w:pPr>
              <w:pStyle w:val="Prrafodelista"/>
              <w:widowControl w:val="0"/>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Castillo Toscana</w:t>
            </w:r>
          </w:p>
        </w:tc>
        <w:tc>
          <w:tcPr>
            <w:tcW w:w="1994" w:type="dxa"/>
            <w:shd w:val="clear" w:color="auto" w:fill="FFFFFF" w:themeFill="background1"/>
          </w:tcPr>
          <w:p w14:paraId="5D7D66C8" w14:textId="02B51228" w:rsidR="005441A0" w:rsidRDefault="004611AD" w:rsidP="0075382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proofErr w:type="spellStart"/>
            <w:r>
              <w:rPr>
                <w:rFonts w:ascii="Arial" w:eastAsia="Arial" w:hAnsi="Arial" w:cs="Arial"/>
                <w:b/>
                <w:color w:val="262626"/>
                <w:sz w:val="18"/>
                <w:szCs w:val="18"/>
              </w:rPr>
              <w:t>Glamping</w:t>
            </w:r>
            <w:proofErr w:type="spellEnd"/>
          </w:p>
        </w:tc>
      </w:tr>
    </w:tbl>
    <w:p w14:paraId="107809F6" w14:textId="49A76BA5" w:rsidR="00753828" w:rsidRPr="003E0BC4" w:rsidRDefault="00753828" w:rsidP="00753828">
      <w:pPr>
        <w:widowControl w:val="0"/>
        <w:spacing w:after="0" w:line="240" w:lineRule="auto"/>
        <w:rPr>
          <w:rFonts w:ascii="Arial" w:eastAsia="Calibri" w:hAnsi="Arial" w:cs="Arial"/>
          <w:b/>
          <w:bCs/>
          <w:sz w:val="18"/>
          <w:szCs w:val="18"/>
          <w:lang w:val="en-US"/>
        </w:rPr>
      </w:pPr>
      <w:bookmarkStart w:id="2" w:name="_Hlk151137054"/>
      <w:bookmarkEnd w:id="1"/>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6822CC66" w14:textId="77777777" w:rsidR="00753828" w:rsidRPr="00421007" w:rsidRDefault="00753828" w:rsidP="00753828">
      <w:pPr>
        <w:pStyle w:val="Prrafodelista"/>
        <w:widowControl w:val="0"/>
        <w:numPr>
          <w:ilvl w:val="0"/>
          <w:numId w:val="31"/>
        </w:numPr>
        <w:spacing w:after="0" w:line="240" w:lineRule="auto"/>
        <w:jc w:val="both"/>
        <w:rPr>
          <w:rFonts w:ascii="Arial" w:eastAsia="Calibri" w:hAnsi="Arial" w:cs="Arial"/>
          <w:bCs/>
          <w:iCs/>
          <w:sz w:val="18"/>
          <w:szCs w:val="18"/>
        </w:rPr>
      </w:pPr>
      <w:bookmarkStart w:id="3"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1A086170" w14:textId="77777777" w:rsidR="00753828" w:rsidRPr="00421007" w:rsidRDefault="00753828" w:rsidP="00753828">
      <w:pPr>
        <w:pStyle w:val="Prrafodelista"/>
        <w:widowControl w:val="0"/>
        <w:numPr>
          <w:ilvl w:val="0"/>
          <w:numId w:val="3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w:t>
      </w:r>
      <w:proofErr w:type="spellStart"/>
      <w:r w:rsidRPr="00421007">
        <w:rPr>
          <w:rFonts w:ascii="Arial" w:eastAsia="Times New Roman" w:hAnsi="Arial" w:cs="Arial"/>
          <w:bCs/>
          <w:iCs/>
          <w:color w:val="000000"/>
          <w:sz w:val="18"/>
          <w:szCs w:val="18"/>
          <w:lang w:val="es-MX" w:eastAsia="es-ES"/>
        </w:rPr>
        <w:t>out</w:t>
      </w:r>
      <w:proofErr w:type="spellEnd"/>
      <w:r w:rsidRPr="00421007">
        <w:rPr>
          <w:rFonts w:ascii="Arial" w:eastAsia="Times New Roman" w:hAnsi="Arial" w:cs="Arial"/>
          <w:bCs/>
          <w:iCs/>
          <w:color w:val="000000"/>
          <w:sz w:val="18"/>
          <w:szCs w:val="18"/>
          <w:lang w:val="es-MX" w:eastAsia="es-ES"/>
        </w:rPr>
        <w:t xml:space="preserve"> a la 12:00 pm</w:t>
      </w:r>
      <w:bookmarkEnd w:id="3"/>
      <w:r w:rsidRPr="00421007">
        <w:rPr>
          <w:rFonts w:ascii="Arial" w:eastAsia="Times New Roman" w:hAnsi="Arial" w:cs="Arial"/>
          <w:bCs/>
          <w:iCs/>
          <w:color w:val="000000"/>
          <w:sz w:val="18"/>
          <w:szCs w:val="18"/>
          <w:lang w:val="es-MX" w:eastAsia="es-ES"/>
        </w:rPr>
        <w:t xml:space="preserve">. </w:t>
      </w:r>
    </w:p>
    <w:bookmarkEnd w:id="2"/>
    <w:p w14:paraId="22D8ED74" w14:textId="77777777" w:rsidR="00546A57" w:rsidRDefault="00546A57" w:rsidP="00B27474">
      <w:pPr>
        <w:spacing w:after="0" w:line="240" w:lineRule="auto"/>
        <w:rPr>
          <w:rFonts w:ascii="Arial" w:eastAsia="Times New Roman" w:hAnsi="Arial" w:cs="Arial"/>
          <w:b/>
          <w:color w:val="E36C0A" w:themeColor="accent6" w:themeShade="BF"/>
          <w:sz w:val="18"/>
          <w:szCs w:val="18"/>
          <w:u w:val="single"/>
          <w:lang w:val="es-ES_tradnl" w:eastAsia="es-ES"/>
        </w:rPr>
      </w:pPr>
    </w:p>
    <w:p w14:paraId="6B39F639" w14:textId="77777777" w:rsidR="008A441C" w:rsidRDefault="008A441C" w:rsidP="00753828">
      <w:pPr>
        <w:spacing w:after="0" w:line="240" w:lineRule="auto"/>
        <w:jc w:val="both"/>
        <w:rPr>
          <w:rFonts w:ascii="Arial" w:eastAsia="Times New Roman" w:hAnsi="Arial" w:cs="Arial"/>
          <w:b/>
          <w:color w:val="000000"/>
          <w:sz w:val="18"/>
          <w:szCs w:val="18"/>
          <w:lang w:val="es-ES_tradnl" w:eastAsia="es-ES"/>
        </w:rPr>
      </w:pPr>
      <w:bookmarkStart w:id="4" w:name="_Hlk151137089"/>
    </w:p>
    <w:p w14:paraId="39770DB2" w14:textId="77777777" w:rsidR="004611AD" w:rsidRDefault="004611AD" w:rsidP="00B41287">
      <w:pPr>
        <w:spacing w:after="0" w:line="240" w:lineRule="auto"/>
        <w:rPr>
          <w:rFonts w:ascii="Arial" w:eastAsia="Times New Roman" w:hAnsi="Arial" w:cs="Arial"/>
          <w:b/>
          <w:color w:val="E36C0A" w:themeColor="accent6" w:themeShade="BF"/>
          <w:sz w:val="18"/>
          <w:szCs w:val="18"/>
          <w:u w:val="single"/>
          <w:lang w:eastAsia="es-ES"/>
        </w:rPr>
      </w:pPr>
    </w:p>
    <w:p w14:paraId="463B9A8F" w14:textId="77777777" w:rsidR="00860374" w:rsidRDefault="00860374" w:rsidP="00B41287">
      <w:pPr>
        <w:spacing w:after="0" w:line="240" w:lineRule="auto"/>
        <w:rPr>
          <w:rFonts w:ascii="Arial" w:eastAsia="Times New Roman" w:hAnsi="Arial" w:cs="Arial"/>
          <w:b/>
          <w:color w:val="E36C0A" w:themeColor="accent6" w:themeShade="BF"/>
          <w:sz w:val="18"/>
          <w:szCs w:val="18"/>
          <w:u w:val="single"/>
          <w:lang w:eastAsia="es-ES"/>
        </w:rPr>
      </w:pPr>
    </w:p>
    <w:p w14:paraId="65650150" w14:textId="27AA2AE0" w:rsidR="00B41287" w:rsidRDefault="00B41287" w:rsidP="00B41287">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 xml:space="preserve">PRECIOS POR </w:t>
      </w:r>
      <w:r>
        <w:rPr>
          <w:rFonts w:ascii="Arial" w:eastAsia="Times New Roman" w:hAnsi="Arial" w:cs="Arial"/>
          <w:b/>
          <w:color w:val="E36C0A" w:themeColor="accent6" w:themeShade="BF"/>
          <w:sz w:val="18"/>
          <w:szCs w:val="18"/>
          <w:u w:val="single"/>
          <w:lang w:eastAsia="es-ES"/>
        </w:rPr>
        <w:t>PERSONA:</w:t>
      </w:r>
    </w:p>
    <w:p w14:paraId="4F697F2C" w14:textId="77777777" w:rsidR="00B41287" w:rsidRDefault="00B41287" w:rsidP="00753828">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6317"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18"/>
        <w:gridCol w:w="1409"/>
        <w:gridCol w:w="1545"/>
        <w:gridCol w:w="1545"/>
      </w:tblGrid>
      <w:tr w:rsidR="00860374" w:rsidRPr="00D33A49" w14:paraId="1F6B8CD4" w14:textId="77777777" w:rsidTr="00860374">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818" w:type="dxa"/>
            <w:shd w:val="clear" w:color="auto" w:fill="E36C0A" w:themeFill="accent6" w:themeFillShade="BF"/>
            <w:vAlign w:val="center"/>
          </w:tcPr>
          <w:p w14:paraId="71CBA70F" w14:textId="77777777" w:rsidR="00860374" w:rsidRPr="00AF7BCC" w:rsidRDefault="00860374" w:rsidP="005E3A75">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 xml:space="preserve">Salidas: </w:t>
            </w:r>
            <w:r>
              <w:rPr>
                <w:rFonts w:ascii="Arial" w:eastAsia="Calibri" w:hAnsi="Arial" w:cs="Arial"/>
                <w:bCs w:val="0"/>
                <w:color w:val="FFFFFF" w:themeColor="background1"/>
                <w:sz w:val="18"/>
                <w:szCs w:val="18"/>
                <w:lang w:val="es-AR"/>
              </w:rPr>
              <w:t>lunes</w:t>
            </w:r>
          </w:p>
        </w:tc>
        <w:tc>
          <w:tcPr>
            <w:tcW w:w="1409" w:type="dxa"/>
            <w:shd w:val="clear" w:color="auto" w:fill="E36C0A" w:themeFill="accent6" w:themeFillShade="BF"/>
            <w:vAlign w:val="center"/>
          </w:tcPr>
          <w:p w14:paraId="2CD4F19F" w14:textId="77777777" w:rsidR="00860374" w:rsidRPr="00AF7BCC" w:rsidRDefault="00860374" w:rsidP="005E3A7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Sencilla</w:t>
            </w:r>
          </w:p>
        </w:tc>
        <w:tc>
          <w:tcPr>
            <w:tcW w:w="1545" w:type="dxa"/>
            <w:shd w:val="clear" w:color="auto" w:fill="E36C0A" w:themeFill="accent6" w:themeFillShade="BF"/>
            <w:vAlign w:val="center"/>
          </w:tcPr>
          <w:p w14:paraId="2AD165C9" w14:textId="705F2957" w:rsidR="00860374" w:rsidRDefault="00860374" w:rsidP="0086037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Doble</w:t>
            </w:r>
          </w:p>
        </w:tc>
        <w:tc>
          <w:tcPr>
            <w:tcW w:w="1545" w:type="dxa"/>
            <w:shd w:val="clear" w:color="auto" w:fill="E36C0A" w:themeFill="accent6" w:themeFillShade="BF"/>
            <w:vAlign w:val="center"/>
          </w:tcPr>
          <w:p w14:paraId="00462E51" w14:textId="4433AF6F" w:rsidR="00860374" w:rsidRPr="00AF7BCC" w:rsidRDefault="00860374" w:rsidP="005E3A7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PVS*</w:t>
            </w:r>
          </w:p>
        </w:tc>
      </w:tr>
      <w:tr w:rsidR="00860374" w:rsidRPr="00F97125" w14:paraId="7361DBEC" w14:textId="77777777" w:rsidTr="00860374">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vAlign w:val="center"/>
          </w:tcPr>
          <w:p w14:paraId="38792A0C" w14:textId="44710CFD" w:rsidR="00860374" w:rsidRPr="00EA54D3" w:rsidRDefault="00860374" w:rsidP="00720B33">
            <w:pPr>
              <w:spacing w:after="0"/>
              <w:jc w:val="center"/>
              <w:rPr>
                <w:rFonts w:ascii="Arial" w:hAnsi="Arial" w:cs="Arial"/>
                <w:sz w:val="18"/>
                <w:szCs w:val="18"/>
              </w:rPr>
            </w:pPr>
            <w:r>
              <w:rPr>
                <w:rFonts w:ascii="Arial" w:eastAsia="Times New Roman" w:hAnsi="Arial" w:cs="Arial"/>
                <w:color w:val="000000"/>
                <w:sz w:val="18"/>
                <w:szCs w:val="18"/>
                <w:lang w:eastAsia="es-ES"/>
              </w:rPr>
              <w:t>12/01</w:t>
            </w:r>
            <w:r w:rsidRPr="00EA54D3">
              <w:rPr>
                <w:rFonts w:ascii="Arial" w:hAnsi="Arial" w:cs="Arial"/>
                <w:sz w:val="18"/>
                <w:szCs w:val="18"/>
              </w:rPr>
              <w:t>/26-22/03/26</w:t>
            </w:r>
          </w:p>
          <w:p w14:paraId="1B4EEFFE" w14:textId="7A623E04" w:rsidR="00860374" w:rsidRPr="00EA54D3" w:rsidRDefault="00860374" w:rsidP="007A3F14">
            <w:pPr>
              <w:spacing w:after="0" w:line="240" w:lineRule="auto"/>
              <w:jc w:val="center"/>
              <w:rPr>
                <w:rFonts w:ascii="Arial" w:hAnsi="Arial" w:cs="Arial"/>
                <w:sz w:val="18"/>
                <w:szCs w:val="18"/>
              </w:rPr>
            </w:pPr>
            <w:r w:rsidRPr="00EA54D3">
              <w:rPr>
                <w:rFonts w:ascii="Arial" w:hAnsi="Arial" w:cs="Arial"/>
                <w:sz w:val="18"/>
                <w:szCs w:val="18"/>
              </w:rPr>
              <w:t>13/04/26-0</w:t>
            </w:r>
            <w:r>
              <w:rPr>
                <w:rFonts w:ascii="Arial" w:hAnsi="Arial" w:cs="Arial"/>
                <w:sz w:val="18"/>
                <w:szCs w:val="18"/>
              </w:rPr>
              <w:t>6/</w:t>
            </w:r>
            <w:r w:rsidRPr="00EA54D3">
              <w:rPr>
                <w:rFonts w:ascii="Arial" w:hAnsi="Arial" w:cs="Arial"/>
                <w:sz w:val="18"/>
                <w:szCs w:val="18"/>
              </w:rPr>
              <w:t>07/26</w:t>
            </w:r>
          </w:p>
          <w:p w14:paraId="3E59B0C0" w14:textId="2A6C4F8B" w:rsidR="00860374" w:rsidRPr="00EA54D3" w:rsidRDefault="00860374" w:rsidP="007A3F14">
            <w:pPr>
              <w:spacing w:after="0" w:line="240" w:lineRule="auto"/>
              <w:jc w:val="center"/>
              <w:rPr>
                <w:rFonts w:ascii="Arial" w:hAnsi="Arial" w:cs="Arial"/>
                <w:sz w:val="18"/>
                <w:szCs w:val="18"/>
              </w:rPr>
            </w:pPr>
            <w:r>
              <w:rPr>
                <w:rFonts w:ascii="Arial" w:hAnsi="Arial" w:cs="Arial"/>
                <w:sz w:val="18"/>
                <w:szCs w:val="18"/>
              </w:rPr>
              <w:t>31</w:t>
            </w:r>
            <w:r w:rsidRPr="00EA54D3">
              <w:rPr>
                <w:rFonts w:ascii="Arial" w:hAnsi="Arial" w:cs="Arial"/>
                <w:sz w:val="18"/>
                <w:szCs w:val="18"/>
              </w:rPr>
              <w:t>/08/26-</w:t>
            </w:r>
            <w:r>
              <w:rPr>
                <w:rFonts w:ascii="Arial" w:hAnsi="Arial" w:cs="Arial"/>
                <w:sz w:val="18"/>
                <w:szCs w:val="18"/>
              </w:rPr>
              <w:t>10</w:t>
            </w:r>
            <w:r w:rsidRPr="00EA54D3">
              <w:rPr>
                <w:rFonts w:ascii="Arial" w:hAnsi="Arial" w:cs="Arial"/>
                <w:sz w:val="18"/>
                <w:szCs w:val="18"/>
              </w:rPr>
              <w:t>/09/26</w:t>
            </w:r>
          </w:p>
          <w:p w14:paraId="11DE888D" w14:textId="77777777" w:rsidR="00860374" w:rsidRPr="00EA54D3" w:rsidRDefault="00860374" w:rsidP="007A3F14">
            <w:pPr>
              <w:spacing w:after="0" w:line="240" w:lineRule="auto"/>
              <w:jc w:val="center"/>
              <w:rPr>
                <w:rFonts w:ascii="Arial" w:hAnsi="Arial" w:cs="Arial"/>
                <w:sz w:val="18"/>
                <w:szCs w:val="18"/>
              </w:rPr>
            </w:pPr>
            <w:r w:rsidRPr="00EA54D3">
              <w:rPr>
                <w:rFonts w:ascii="Arial" w:hAnsi="Arial" w:cs="Arial"/>
                <w:sz w:val="18"/>
                <w:szCs w:val="18"/>
              </w:rPr>
              <w:t>21/09/26-19/10/26</w:t>
            </w:r>
          </w:p>
          <w:p w14:paraId="212931B0" w14:textId="77777777" w:rsidR="00860374" w:rsidRPr="00EA54D3" w:rsidRDefault="00860374" w:rsidP="007A3F14">
            <w:pPr>
              <w:spacing w:after="0" w:line="240" w:lineRule="auto"/>
              <w:jc w:val="center"/>
              <w:rPr>
                <w:rFonts w:ascii="Arial" w:hAnsi="Arial" w:cs="Arial"/>
                <w:sz w:val="18"/>
                <w:szCs w:val="18"/>
              </w:rPr>
            </w:pPr>
            <w:r w:rsidRPr="00EA54D3">
              <w:rPr>
                <w:rFonts w:ascii="Arial" w:hAnsi="Arial" w:cs="Arial"/>
                <w:sz w:val="18"/>
                <w:szCs w:val="18"/>
              </w:rPr>
              <w:t>09/11/26-15/11/26</w:t>
            </w:r>
          </w:p>
          <w:p w14:paraId="7C066BB8" w14:textId="7586B8B5" w:rsidR="00860374" w:rsidRPr="003C7747" w:rsidRDefault="00860374" w:rsidP="007A3F14">
            <w:pPr>
              <w:spacing w:after="0"/>
              <w:jc w:val="center"/>
              <w:rPr>
                <w:rFonts w:ascii="Arial" w:eastAsia="Times New Roman" w:hAnsi="Arial" w:cs="Arial"/>
                <w:b w:val="0"/>
                <w:bCs w:val="0"/>
                <w:color w:val="000000"/>
                <w:sz w:val="18"/>
                <w:szCs w:val="18"/>
                <w:lang w:eastAsia="es-ES"/>
              </w:rPr>
            </w:pPr>
            <w:r w:rsidRPr="00EA54D3">
              <w:rPr>
                <w:rFonts w:ascii="Arial" w:hAnsi="Arial" w:cs="Arial"/>
                <w:sz w:val="18"/>
                <w:szCs w:val="18"/>
              </w:rPr>
              <w:t>30/11/26-</w:t>
            </w:r>
            <w:r>
              <w:rPr>
                <w:rFonts w:ascii="Arial" w:hAnsi="Arial" w:cs="Arial"/>
                <w:sz w:val="18"/>
                <w:szCs w:val="18"/>
              </w:rPr>
              <w:t>15</w:t>
            </w:r>
            <w:r w:rsidRPr="00EA54D3">
              <w:rPr>
                <w:rFonts w:ascii="Arial" w:hAnsi="Arial" w:cs="Arial"/>
                <w:sz w:val="18"/>
                <w:szCs w:val="18"/>
              </w:rPr>
              <w:t>/12/26</w:t>
            </w:r>
          </w:p>
        </w:tc>
        <w:tc>
          <w:tcPr>
            <w:tcW w:w="1409" w:type="dxa"/>
            <w:shd w:val="clear" w:color="auto" w:fill="auto"/>
            <w:vAlign w:val="center"/>
          </w:tcPr>
          <w:p w14:paraId="1D5F5DBE" w14:textId="71A44A68" w:rsidR="00860374" w:rsidRPr="009C045A" w:rsidRDefault="00860374" w:rsidP="0086037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32,871</w:t>
            </w:r>
          </w:p>
        </w:tc>
        <w:tc>
          <w:tcPr>
            <w:tcW w:w="1545" w:type="dxa"/>
            <w:shd w:val="clear" w:color="auto" w:fill="FFFFFF" w:themeFill="background1"/>
            <w:vAlign w:val="center"/>
          </w:tcPr>
          <w:p w14:paraId="6B84E63E" w14:textId="75605D1E" w:rsidR="00860374" w:rsidRDefault="00860374" w:rsidP="0086037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16,596</w:t>
            </w:r>
          </w:p>
        </w:tc>
        <w:tc>
          <w:tcPr>
            <w:tcW w:w="1545" w:type="dxa"/>
            <w:shd w:val="clear" w:color="auto" w:fill="FFFFFF" w:themeFill="background1"/>
            <w:vAlign w:val="center"/>
          </w:tcPr>
          <w:p w14:paraId="6E9C0B13" w14:textId="37A3B5B2" w:rsidR="00860374" w:rsidRPr="002A1D4E" w:rsidRDefault="00860374" w:rsidP="005E3A7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2A1D4E">
              <w:rPr>
                <w:rFonts w:ascii="Arial" w:eastAsia="Times New Roman" w:hAnsi="Arial" w:cs="Arial"/>
                <w:color w:val="000000"/>
                <w:sz w:val="18"/>
                <w:szCs w:val="18"/>
                <w:lang w:val="en-US" w:eastAsia="es-ES"/>
              </w:rPr>
              <w:t>MXN 33,192</w:t>
            </w:r>
          </w:p>
        </w:tc>
      </w:tr>
    </w:tbl>
    <w:p w14:paraId="70BCB2D5" w14:textId="55D0FD10" w:rsidR="00753828" w:rsidRPr="00721689" w:rsidRDefault="00753828" w:rsidP="00753828">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317AA174" w14:textId="77777777" w:rsidR="00860374" w:rsidRDefault="00860374" w:rsidP="00860374">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PVS (persona viajando sola) aplica costo de 2 personas en DBL.</w:t>
      </w:r>
    </w:p>
    <w:p w14:paraId="4550193D" w14:textId="5862009F" w:rsidR="00753828" w:rsidRPr="00952E55" w:rsidRDefault="007C3E19" w:rsidP="00360B09">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952E55">
        <w:rPr>
          <w:rFonts w:ascii="Arial" w:eastAsia="Times New Roman" w:hAnsi="Arial" w:cs="Arial"/>
          <w:b/>
          <w:color w:val="000000"/>
          <w:sz w:val="18"/>
          <w:szCs w:val="18"/>
          <w:lang w:val="es-ES_tradnl" w:eastAsia="es-ES"/>
        </w:rPr>
        <w:t xml:space="preserve">Este programa </w:t>
      </w:r>
      <w:r w:rsidR="006537BD" w:rsidRPr="00952E55">
        <w:rPr>
          <w:rFonts w:ascii="Arial" w:eastAsia="Times New Roman" w:hAnsi="Arial" w:cs="Arial"/>
          <w:b/>
          <w:color w:val="000000"/>
          <w:sz w:val="18"/>
          <w:szCs w:val="18"/>
          <w:lang w:val="es-ES_tradnl" w:eastAsia="es-ES"/>
        </w:rPr>
        <w:t>está</w:t>
      </w:r>
      <w:r w:rsidRPr="00952E55">
        <w:rPr>
          <w:rFonts w:ascii="Arial" w:eastAsia="Times New Roman" w:hAnsi="Arial" w:cs="Arial"/>
          <w:b/>
          <w:color w:val="000000"/>
          <w:sz w:val="18"/>
          <w:szCs w:val="18"/>
          <w:lang w:val="es-ES_tradnl" w:eastAsia="es-ES"/>
        </w:rPr>
        <w:t xml:space="preserve"> diseñado para viajar en pareja, si deseas</w:t>
      </w:r>
      <w:r w:rsidR="00952E55" w:rsidRPr="00952E55">
        <w:rPr>
          <w:rFonts w:ascii="Arial" w:eastAsia="Times New Roman" w:hAnsi="Arial" w:cs="Arial"/>
          <w:b/>
          <w:color w:val="000000"/>
          <w:sz w:val="18"/>
          <w:szCs w:val="18"/>
          <w:lang w:val="es-ES_tradnl" w:eastAsia="es-ES"/>
        </w:rPr>
        <w:t xml:space="preserve"> cotizar viajando con menor, habitación triple o cuádruple, deberá de ser bajo solicitud ya que la disponibilidad de cabañas son pocas y no se garantiza la ocupación.</w:t>
      </w:r>
      <w:r w:rsidRPr="00952E55">
        <w:rPr>
          <w:rFonts w:ascii="Arial" w:eastAsia="Times New Roman" w:hAnsi="Arial" w:cs="Arial"/>
          <w:b/>
          <w:color w:val="000000"/>
          <w:sz w:val="18"/>
          <w:szCs w:val="18"/>
          <w:lang w:val="es-ES_tradnl" w:eastAsia="es-ES"/>
        </w:rPr>
        <w:t xml:space="preserve"> </w:t>
      </w:r>
    </w:p>
    <w:bookmarkEnd w:id="4"/>
    <w:p w14:paraId="4400DCD9" w14:textId="2DFAD77C" w:rsidR="0074245D" w:rsidRPr="008A441C" w:rsidRDefault="00AA6BFD" w:rsidP="0074245D">
      <w:pPr>
        <w:pStyle w:val="Prrafodelista"/>
        <w:numPr>
          <w:ilvl w:val="0"/>
          <w:numId w:val="32"/>
        </w:numPr>
        <w:suppressAutoHyphens w:val="0"/>
        <w:spacing w:after="0" w:line="240" w:lineRule="auto"/>
        <w:jc w:val="both"/>
        <w:rPr>
          <w:rFonts w:ascii="Arial" w:eastAsia="Times New Roman" w:hAnsi="Arial" w:cs="Arial"/>
          <w:b/>
          <w:sz w:val="18"/>
          <w:szCs w:val="18"/>
          <w:lang w:val="es-ES_tradnl" w:eastAsia="es-ES"/>
        </w:rPr>
      </w:pPr>
      <w:r>
        <w:rPr>
          <w:rFonts w:ascii="Arial" w:eastAsia="Times New Roman" w:hAnsi="Arial" w:cs="Arial"/>
          <w:b/>
          <w:color w:val="000000"/>
          <w:sz w:val="18"/>
          <w:szCs w:val="18"/>
          <w:lang w:val="es-ES_tradnl" w:eastAsia="es-ES"/>
        </w:rPr>
        <w:t xml:space="preserve">Si se desea cotizar este programa en fin de semana tendrá que ser bajo solicitud ya que las tarifas son </w:t>
      </w:r>
      <w:r w:rsidRPr="008A441C">
        <w:rPr>
          <w:rFonts w:ascii="Arial" w:eastAsia="Times New Roman" w:hAnsi="Arial" w:cs="Arial"/>
          <w:b/>
          <w:sz w:val="18"/>
          <w:szCs w:val="18"/>
          <w:lang w:val="es-ES_tradnl" w:eastAsia="es-ES"/>
        </w:rPr>
        <w:t>dinámicas y están sujetas a cambios sin previo aviso.</w:t>
      </w:r>
    </w:p>
    <w:p w14:paraId="036C5431" w14:textId="5E1D9402" w:rsidR="004E0159" w:rsidRPr="008A441C" w:rsidRDefault="007A3F14" w:rsidP="0029682F">
      <w:pPr>
        <w:pStyle w:val="Prrafodelista"/>
        <w:numPr>
          <w:ilvl w:val="0"/>
          <w:numId w:val="32"/>
        </w:numPr>
        <w:suppressAutoHyphens w:val="0"/>
        <w:spacing w:after="0" w:line="240" w:lineRule="auto"/>
        <w:jc w:val="both"/>
        <w:rPr>
          <w:rFonts w:ascii="Arial" w:eastAsia="Arial" w:hAnsi="Arial" w:cs="Arial"/>
          <w:b/>
          <w:sz w:val="18"/>
          <w:szCs w:val="18"/>
          <w:u w:val="single"/>
        </w:rPr>
      </w:pPr>
      <w:r w:rsidRPr="008A441C">
        <w:rPr>
          <w:rFonts w:ascii="Arial" w:eastAsia="Times New Roman" w:hAnsi="Arial" w:cs="Arial"/>
          <w:b/>
          <w:sz w:val="18"/>
          <w:szCs w:val="18"/>
          <w:lang w:val="es-ES_tradnl" w:eastAsia="es-ES"/>
        </w:rPr>
        <w:t>Este precio NO aplica para puentes y días festivos para estas temporadas se deberá de solicitar cotización bajo solicitud.</w:t>
      </w:r>
    </w:p>
    <w:p w14:paraId="54B365FC" w14:textId="77777777" w:rsidR="008A441C" w:rsidRDefault="008A441C" w:rsidP="00B27474">
      <w:pPr>
        <w:spacing w:after="0" w:line="240" w:lineRule="auto"/>
        <w:rPr>
          <w:rFonts w:ascii="Arial" w:eastAsia="Arial" w:hAnsi="Arial" w:cs="Arial"/>
          <w:b/>
          <w:color w:val="E36C09"/>
          <w:sz w:val="18"/>
          <w:szCs w:val="18"/>
          <w:u w:val="single"/>
        </w:rPr>
      </w:pPr>
    </w:p>
    <w:p w14:paraId="658B820D" w14:textId="70646058" w:rsidR="008935D3"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519CA961" w14:textId="1DDF395E" w:rsidR="00B27474" w:rsidRDefault="00B27474" w:rsidP="00B27474">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Traslado aeropuerto – hotel – aeropuerto</w:t>
      </w:r>
      <w:r w:rsidR="001A6F0D">
        <w:rPr>
          <w:rFonts w:ascii="Arial" w:eastAsia="Arial" w:hAnsi="Arial" w:cs="Arial"/>
          <w:color w:val="000000"/>
          <w:sz w:val="18"/>
          <w:szCs w:val="18"/>
        </w:rPr>
        <w:t xml:space="preserve"> en privado</w:t>
      </w:r>
    </w:p>
    <w:p w14:paraId="1629FAF8" w14:textId="2CF20028" w:rsidR="00F30D25" w:rsidRDefault="001A6F0D"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Rosarito</w:t>
      </w:r>
    </w:p>
    <w:p w14:paraId="27C78107" w14:textId="1EF52FAF" w:rsidR="001A6F0D" w:rsidRDefault="003A2944"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w:t>
      </w:r>
      <w:r w:rsidR="001A6F0D">
        <w:rPr>
          <w:rFonts w:ascii="Arial" w:eastAsia="Arial" w:hAnsi="Arial" w:cs="Arial"/>
          <w:color w:val="000000"/>
          <w:sz w:val="18"/>
          <w:szCs w:val="18"/>
        </w:rPr>
        <w:t xml:space="preserve"> noche de alojamiento en Valle de Guadalupe </w:t>
      </w:r>
    </w:p>
    <w:p w14:paraId="291199C0" w14:textId="68F1CB62" w:rsidR="00720B33" w:rsidRDefault="00720B33"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02 desayunos días en hotel</w:t>
      </w:r>
    </w:p>
    <w:p w14:paraId="4BB38F63" w14:textId="11323255" w:rsidR="001A6F0D" w:rsidRDefault="001A6F0D"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Tour Ruta del Vino por los viñedos de Valle de Guadalupe (compartido)</w:t>
      </w:r>
    </w:p>
    <w:p w14:paraId="49E0FA07" w14:textId="75DD0521" w:rsidR="001A6F0D" w:rsidRDefault="001A6F0D" w:rsidP="001A6F0D">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A6F0D">
        <w:rPr>
          <w:rFonts w:ascii="Arial" w:eastAsia="Arial" w:hAnsi="Arial" w:cs="Arial"/>
          <w:color w:val="000000"/>
          <w:sz w:val="18"/>
          <w:szCs w:val="18"/>
        </w:rPr>
        <w:t>Degustaciones Básicas</w:t>
      </w:r>
      <w:r w:rsidR="00AA6BFD">
        <w:rPr>
          <w:rFonts w:ascii="Arial" w:eastAsia="Arial" w:hAnsi="Arial" w:cs="Arial"/>
          <w:color w:val="000000"/>
          <w:sz w:val="18"/>
          <w:szCs w:val="18"/>
        </w:rPr>
        <w:t xml:space="preserve"> (refiere a explicación del viñedo y una cata de vino)</w:t>
      </w:r>
    </w:p>
    <w:p w14:paraId="576A4AA2" w14:textId="69AC4C6D" w:rsidR="001A6F0D" w:rsidRPr="001A6F0D" w:rsidRDefault="001A6F0D" w:rsidP="001A6F0D">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A6F0D">
        <w:rPr>
          <w:rFonts w:ascii="Arial" w:eastAsia="Arial" w:hAnsi="Arial" w:cs="Arial"/>
          <w:color w:val="000000"/>
          <w:sz w:val="18"/>
          <w:szCs w:val="18"/>
        </w:rPr>
        <w:t>Bebidas refrescantes (agua y/o refresco) y botanas saladas abordo (papas y/o cacahuates).</w:t>
      </w:r>
    </w:p>
    <w:p w14:paraId="7529367F" w14:textId="11691647" w:rsidR="00696473" w:rsidRDefault="008935D3" w:rsidP="00B27474">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Servicios </w:t>
      </w:r>
      <w:r w:rsidR="001A6F0D">
        <w:rPr>
          <w:rFonts w:ascii="Arial" w:eastAsia="Arial" w:hAnsi="Arial" w:cs="Arial"/>
          <w:color w:val="000000"/>
          <w:sz w:val="18"/>
          <w:szCs w:val="18"/>
        </w:rPr>
        <w:t>guía chofer certificado que los acompañará en todo el recorrido</w:t>
      </w:r>
    </w:p>
    <w:p w14:paraId="2725CAA3" w14:textId="7617B888" w:rsidR="00B27474" w:rsidRDefault="00B27474" w:rsidP="00B27474">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Seguro de viaje</w:t>
      </w:r>
    </w:p>
    <w:p w14:paraId="6FDB8430" w14:textId="77777777" w:rsidR="00B27474" w:rsidRDefault="00B27474" w:rsidP="00B27474">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Asistencia 24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w:t>
      </w:r>
    </w:p>
    <w:p w14:paraId="79B593BA" w14:textId="77777777" w:rsidR="008A441C" w:rsidRDefault="008A441C" w:rsidP="00B27474">
      <w:pPr>
        <w:spacing w:after="0" w:line="240" w:lineRule="auto"/>
        <w:rPr>
          <w:rFonts w:ascii="Arial" w:eastAsia="Arial" w:hAnsi="Arial" w:cs="Arial"/>
          <w:b/>
          <w:color w:val="E36C09"/>
          <w:sz w:val="18"/>
          <w:szCs w:val="18"/>
          <w:u w:val="single"/>
        </w:rPr>
      </w:pPr>
    </w:p>
    <w:p w14:paraId="497014DB" w14:textId="6E3EC918"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6BDCDF5C" w14:textId="40E732EC"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w:t>
      </w:r>
      <w:r w:rsidR="004C0ED5">
        <w:rPr>
          <w:rFonts w:ascii="Arial" w:eastAsia="Arial" w:hAnsi="Arial" w:cs="Arial"/>
          <w:color w:val="000000"/>
          <w:sz w:val="18"/>
          <w:szCs w:val="18"/>
        </w:rPr>
        <w:t xml:space="preserve"> Tijuana</w:t>
      </w:r>
      <w:r>
        <w:rPr>
          <w:rFonts w:ascii="Arial" w:eastAsia="Arial" w:hAnsi="Arial" w:cs="Arial"/>
          <w:color w:val="000000"/>
          <w:sz w:val="18"/>
          <w:szCs w:val="18"/>
        </w:rPr>
        <w:t xml:space="preserve"> – México </w:t>
      </w:r>
    </w:p>
    <w:p w14:paraId="2E8B3E99" w14:textId="77777777" w:rsidR="004C0ED5" w:rsidRDefault="004C0ED5" w:rsidP="004C0ED5">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Visitas y/o actividades no mencionadas</w:t>
      </w:r>
    </w:p>
    <w:p w14:paraId="5D9B1E1E" w14:textId="4A7C2DC1" w:rsidR="004C0ED5" w:rsidRPr="00035F9A" w:rsidRDefault="00B27474" w:rsidP="00035F9A">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Gastos personales</w:t>
      </w:r>
      <w:r w:rsidR="00035F9A">
        <w:rPr>
          <w:rFonts w:ascii="Arial" w:eastAsia="Arial" w:hAnsi="Arial" w:cs="Arial"/>
          <w:color w:val="000000"/>
          <w:sz w:val="18"/>
          <w:szCs w:val="18"/>
        </w:rPr>
        <w:t xml:space="preserve"> y opcionales</w:t>
      </w:r>
    </w:p>
    <w:p w14:paraId="212303A8" w14:textId="3F13838D" w:rsidR="004C0ED5" w:rsidRPr="004C0ED5" w:rsidRDefault="004C0ED5" w:rsidP="004C0ED5">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Alimentos sugeridos</w:t>
      </w:r>
    </w:p>
    <w:p w14:paraId="63CC8D33" w14:textId="77777777"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Ningún servicio no especificado </w:t>
      </w:r>
    </w:p>
    <w:p w14:paraId="3951C202" w14:textId="77777777"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Propinas  </w:t>
      </w:r>
    </w:p>
    <w:p w14:paraId="108C9076" w14:textId="77777777"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Alimentos y bebidas no especificados</w:t>
      </w:r>
    </w:p>
    <w:p w14:paraId="6CBDDAB7" w14:textId="77777777" w:rsidR="00860374" w:rsidRDefault="00860374" w:rsidP="00860374">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p>
    <w:p w14:paraId="6D97A917" w14:textId="1E7E4230" w:rsidR="008A441C" w:rsidRPr="00860374" w:rsidRDefault="00B27474" w:rsidP="00860374">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r>
        <w:rPr>
          <w:rFonts w:ascii="Arial" w:eastAsia="Arial" w:hAnsi="Arial" w:cs="Arial"/>
          <w:color w:val="000000"/>
          <w:sz w:val="18"/>
          <w:szCs w:val="18"/>
        </w:rPr>
        <w:tab/>
      </w:r>
    </w:p>
    <w:p w14:paraId="64C94AFC" w14:textId="052167CC" w:rsidR="00B27474" w:rsidRDefault="00B27474" w:rsidP="00B27474">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194E9B7D"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en Moneda Nacional. Sujetos a cambios sin previo aviso y a disponibilidad al momento de reservar.</w:t>
      </w:r>
    </w:p>
    <w:p w14:paraId="77AFBA23" w14:textId="77777777" w:rsidR="00B27474" w:rsidRPr="003C70CC"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3C70CC">
        <w:rPr>
          <w:rFonts w:ascii="Arial" w:eastAsia="Arial" w:hAnsi="Arial" w:cs="Arial"/>
          <w:color w:val="000000"/>
          <w:sz w:val="18"/>
          <w:szCs w:val="18"/>
        </w:rPr>
        <w:t>El Proveedor de servicios en destino esperara hasta 25 minutos después del horario de vuelo estipulado de llegada, fuera de este tiempo es responsabilidad del pasajero trasladarse y/o alcanzar el tour.</w:t>
      </w:r>
    </w:p>
    <w:p w14:paraId="2B84C59B" w14:textId="2534922E"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Proveedor de servicio en destino, en el caso de excursiones y visitas, esperara al pasajero hasta 10 minutos después del horario estipulado de pick up en el hotel, fuera de este tiempo es responsabilidad del pasajero trasladarse por su </w:t>
      </w:r>
      <w:r w:rsidR="00EC7493">
        <w:rPr>
          <w:rFonts w:ascii="Arial" w:eastAsia="Arial" w:hAnsi="Arial" w:cs="Arial"/>
          <w:color w:val="000000"/>
          <w:sz w:val="18"/>
          <w:szCs w:val="18"/>
        </w:rPr>
        <w:t>cuenta y</w:t>
      </w:r>
      <w:r>
        <w:rPr>
          <w:rFonts w:ascii="Arial" w:eastAsia="Arial" w:hAnsi="Arial" w:cs="Arial"/>
          <w:color w:val="000000"/>
          <w:sz w:val="18"/>
          <w:szCs w:val="18"/>
        </w:rPr>
        <w:t>/o alcanzar el tour.</w:t>
      </w:r>
    </w:p>
    <w:p w14:paraId="1F9D8C93"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Las habitaciones dobles y/o triples son reservadas con 2 camas.</w:t>
      </w:r>
    </w:p>
    <w:p w14:paraId="7A269EE4"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caso de que el pasajero tenga alguna inconformidad con los servicios del proveedor de alojamiento, deberá reclamarlo en destino. Para proceder a darle atención inmediata.</w:t>
      </w:r>
    </w:p>
    <w:p w14:paraId="36AA9993" w14:textId="6D9E9508"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u w:val="single"/>
        </w:rPr>
      </w:pPr>
      <w:r>
        <w:rPr>
          <w:rFonts w:ascii="Arial" w:eastAsia="Arial" w:hAnsi="Arial" w:cs="Arial"/>
          <w:color w:val="000000"/>
          <w:sz w:val="18"/>
          <w:szCs w:val="18"/>
        </w:rPr>
        <w:t xml:space="preserve">Una vez que comiencen con su recorrido, nuestro corresponsal en el destino se encargará de que el día anterior queden citados, se les solicita que cumplan con esos horarios establecidos con el fin de no retrasar las visitas, de lo contrario nos reservamos el derecho de tomar la decisión de dejar a las personas que no estén puntuales a la cita acordada, si este es el caso, dichos servicios que no utilicen son </w:t>
      </w:r>
      <w:r>
        <w:rPr>
          <w:rFonts w:ascii="Arial" w:eastAsia="Arial" w:hAnsi="Arial" w:cs="Arial"/>
          <w:i/>
          <w:color w:val="000000"/>
          <w:sz w:val="18"/>
          <w:szCs w:val="18"/>
          <w:u w:val="single"/>
        </w:rPr>
        <w:t>NO REEMBOLSABLES.</w:t>
      </w:r>
    </w:p>
    <w:p w14:paraId="49D262E9"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7295B90"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78AA71C2" w14:textId="10BD3742"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En caso de no poder realizarse alguna visita, derivada de retrasos por causa mayor, causa de terceros, accidentes </w:t>
      </w:r>
      <w:r>
        <w:rPr>
          <w:rFonts w:ascii="Arial" w:eastAsia="Arial" w:hAnsi="Arial" w:cs="Arial"/>
          <w:color w:val="000000"/>
          <w:sz w:val="18"/>
          <w:szCs w:val="18"/>
        </w:rPr>
        <w:lastRenderedPageBreak/>
        <w:t>o desastres naturales, siempre se cuidará la integridad de los pasajeros y se hará en lo posible llegar al destino más próximo, el servicio no utilizado no será reembolsado.</w:t>
      </w:r>
    </w:p>
    <w:p w14:paraId="3DDB26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horarios de registro de entrada (Check-In) y salida (Check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de cada hotel, pudiendo tener los siguientes horarios: Check In 15:00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Check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12:00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(Medio día). En caso de que la llegada fuese antes del horario establecido, existe la posibilidad de que la habitación no sea facilitada hasta el horario correspondiente.</w:t>
      </w:r>
    </w:p>
    <w:p w14:paraId="1B60BC44"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pasajeros que lleguen en servicio compartido al aeropuerto, en alguna ocasión tendrán que esperar máximo 1 hora. Para unirse a más pasajeros.</w:t>
      </w:r>
    </w:p>
    <w:p w14:paraId="69234648"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b/>
          <w:color w:val="000000"/>
          <w:sz w:val="18"/>
          <w:szCs w:val="18"/>
        </w:rPr>
        <w:t xml:space="preserve">Solo se permite una maleta por persona </w:t>
      </w:r>
      <w:r>
        <w:rPr>
          <w:rFonts w:ascii="Arial" w:eastAsia="Arial" w:hAnsi="Arial" w:cs="Arial"/>
          <w:color w:val="000000"/>
          <w:sz w:val="18"/>
          <w:szCs w:val="18"/>
        </w:rPr>
        <w:t>con un máximo de 23 Kg. de peso. Se recomienda viajar con solo 1 maleta ya que la transportación es compartida con otros pasajeros y se contempla 1 maleta por pasajero. En caso de que el cliente viaje con más de 2 maletas tendrán que avisar previamente.</w:t>
      </w:r>
    </w:p>
    <w:p w14:paraId="094C203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no utilizados son </w:t>
      </w:r>
      <w:r>
        <w:rPr>
          <w:rFonts w:ascii="Arial" w:eastAsia="Arial" w:hAnsi="Arial" w:cs="Arial"/>
          <w:b/>
          <w:color w:val="000000"/>
          <w:sz w:val="18"/>
          <w:szCs w:val="18"/>
        </w:rPr>
        <w:t>NO REEMBOLSABLES</w:t>
      </w:r>
      <w:r>
        <w:rPr>
          <w:rFonts w:ascii="Arial" w:eastAsia="Arial" w:hAnsi="Arial" w:cs="Arial"/>
          <w:color w:val="000000"/>
          <w:sz w:val="18"/>
          <w:szCs w:val="18"/>
        </w:rPr>
        <w:t xml:space="preserve">.  </w:t>
      </w:r>
    </w:p>
    <w:p w14:paraId="487D5CB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w:t>
      </w:r>
      <w:proofErr w:type="spellStart"/>
      <w:r>
        <w:rPr>
          <w:rFonts w:ascii="Arial" w:eastAsia="Arial" w:hAnsi="Arial" w:cs="Arial"/>
          <w:color w:val="000000"/>
          <w:sz w:val="18"/>
          <w:szCs w:val="18"/>
        </w:rPr>
        <w:t>pre-establecidos</w:t>
      </w:r>
      <w:proofErr w:type="spellEnd"/>
      <w:r>
        <w:rPr>
          <w:rFonts w:ascii="Arial" w:eastAsia="Arial" w:hAnsi="Arial" w:cs="Arial"/>
          <w:color w:val="000000"/>
          <w:sz w:val="18"/>
          <w:szCs w:val="18"/>
        </w:rPr>
        <w:t xml:space="preserve"> y se brindan junto a otros pasajeros. Los traslados regulares son sin guía. Consulte los precios en servicio privado. </w:t>
      </w:r>
    </w:p>
    <w:p w14:paraId="0C5B8851"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E89541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seguridad los infantes y mujeres embarazadas, no podrán realizar actividades que conlleven velocidad al aire libre (ejemplo, visitas en lancha), en el caso de los infantes un familiar tendrá que quedarse a cuidarlos.</w:t>
      </w:r>
    </w:p>
    <w:p w14:paraId="656C70F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En caso de que el pasajero tenga alguna inconformidad con los servicios del proveedor de alojamiento, traslados y/ o excursiones, deberá reclamarlo en destino. Para proceder a darle atención en destino, </w:t>
      </w:r>
      <w:r>
        <w:rPr>
          <w:rFonts w:ascii="Arial" w:eastAsia="Arial" w:hAnsi="Arial" w:cs="Arial"/>
          <w:b/>
          <w:color w:val="000000"/>
          <w:sz w:val="18"/>
          <w:szCs w:val="18"/>
        </w:rPr>
        <w:t>posteriores inconformidades NO serán tomadas en cuenta</w:t>
      </w:r>
      <w:r>
        <w:rPr>
          <w:rFonts w:ascii="Arial" w:eastAsia="Arial" w:hAnsi="Arial" w:cs="Arial"/>
          <w:color w:val="000000"/>
          <w:sz w:val="18"/>
          <w:szCs w:val="18"/>
        </w:rPr>
        <w:t>.</w:t>
      </w:r>
    </w:p>
    <w:p w14:paraId="0C378A4E"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no nos hacemos responsable de la presentación, cantidad y tolerancia digestiva de los pasajeros, ya que son menús turísticos y no incluyen bebidas.</w:t>
      </w:r>
    </w:p>
    <w:p w14:paraId="49C197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proveedor de servicios, se reserva el derecho de modificar el orden de los tours dentro de un paquete, además de cambiar el orden de las visitas dentro de un tour, por cuestiones de operación internas o por fuerza mayor.</w:t>
      </w:r>
    </w:p>
    <w:p w14:paraId="22DDAFB7" w14:textId="2BD13ED9" w:rsidR="00B27474" w:rsidRPr="003C70CC"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tours podrán ser visuales, interactivos, caminando, en coche, van, microbús, autobús, lancha o balsa.</w:t>
      </w:r>
    </w:p>
    <w:p w14:paraId="2DAACB62"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tipo de transporte utilizado en los recorridos son camionetas VAN o Automóvil dependiendo del número de pasajeros, algunos tours se hacen en lancha o Balsa.</w:t>
      </w:r>
    </w:p>
    <w:p w14:paraId="0C494885"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algunas ciudades existe la posibilidad de que los pasajeros puedan cambiar de transporte solo durante el recorrido o tener que caminar hacia el transporte.</w:t>
      </w:r>
    </w:p>
    <w:p w14:paraId="726FC897" w14:textId="77777777" w:rsidR="00B27474" w:rsidRDefault="00B27474" w:rsidP="00860374">
      <w:pPr>
        <w:widowControl w:val="0"/>
        <w:numPr>
          <w:ilvl w:val="0"/>
          <w:numId w:val="30"/>
        </w:numPr>
        <w:pBdr>
          <w:top w:val="nil"/>
          <w:left w:val="nil"/>
          <w:bottom w:val="nil"/>
          <w:right w:val="nil"/>
          <w:between w:val="nil"/>
        </w:pBdr>
        <w:suppressAutoHyphens w:val="0"/>
        <w:spacing w:after="0" w:line="240" w:lineRule="auto"/>
        <w:ind w:left="714" w:hanging="357"/>
        <w:jc w:val="both"/>
        <w:rPr>
          <w:rFonts w:ascii="Arial" w:eastAsia="Arial" w:hAnsi="Arial" w:cs="Arial"/>
          <w:color w:val="000000"/>
          <w:sz w:val="18"/>
          <w:szCs w:val="18"/>
        </w:rPr>
      </w:pPr>
      <w:r>
        <w:rPr>
          <w:rFonts w:ascii="Arial" w:eastAsia="Arial" w:hAnsi="Arial" w:cs="Arial"/>
          <w:color w:val="000000"/>
          <w:sz w:val="18"/>
          <w:szCs w:val="18"/>
        </w:rPr>
        <w:t>Por razones de logística en algunas ciudades, puede existir la posibilidad de que le pasajero, deba caminar desde el transporte o hacia él.</w:t>
      </w:r>
    </w:p>
    <w:p w14:paraId="456F447D" w14:textId="77777777" w:rsidR="00B27474" w:rsidRDefault="00B27474" w:rsidP="00860374">
      <w:pPr>
        <w:widowControl w:val="0"/>
        <w:numPr>
          <w:ilvl w:val="0"/>
          <w:numId w:val="30"/>
        </w:numPr>
        <w:pBdr>
          <w:top w:val="nil"/>
          <w:left w:val="nil"/>
          <w:bottom w:val="nil"/>
          <w:right w:val="nil"/>
          <w:between w:val="nil"/>
        </w:pBdr>
        <w:suppressAutoHyphens w:val="0"/>
        <w:spacing w:after="0" w:line="240" w:lineRule="auto"/>
        <w:ind w:left="714" w:hanging="357"/>
        <w:jc w:val="both"/>
        <w:rPr>
          <w:rFonts w:ascii="Arial" w:eastAsia="Arial" w:hAnsi="Arial" w:cs="Arial"/>
          <w:color w:val="000000"/>
          <w:sz w:val="18"/>
          <w:szCs w:val="18"/>
        </w:rPr>
      </w:pPr>
      <w:r>
        <w:rPr>
          <w:rFonts w:ascii="Arial" w:eastAsia="Arial" w:hAnsi="Arial" w:cs="Arial"/>
          <w:color w:val="000000"/>
          <w:sz w:val="18"/>
          <w:szCs w:val="18"/>
        </w:rPr>
        <w:t xml:space="preserve">Los hoteles mencionados en este programa solo son informativos como referencia, y serán reconfirmados hasta el momento de recibir clave de confirmación y bonos, por lo que pueden cambiar en cualquier momento, pero siempre respetando la categoría contratada, es por ello </w:t>
      </w:r>
      <w:proofErr w:type="gramStart"/>
      <w:r>
        <w:rPr>
          <w:rFonts w:ascii="Arial" w:eastAsia="Arial" w:hAnsi="Arial" w:cs="Arial"/>
          <w:color w:val="000000"/>
          <w:sz w:val="18"/>
          <w:szCs w:val="18"/>
        </w:rPr>
        <w:t>que</w:t>
      </w:r>
      <w:proofErr w:type="gramEnd"/>
      <w:r>
        <w:rPr>
          <w:rFonts w:ascii="Arial" w:eastAsia="Arial" w:hAnsi="Arial" w:cs="Arial"/>
          <w:color w:val="000000"/>
          <w:sz w:val="18"/>
          <w:szCs w:val="18"/>
        </w:rPr>
        <w:t xml:space="preserve"> los hoteles son previstos o similares.</w:t>
      </w:r>
    </w:p>
    <w:p w14:paraId="22E2619C" w14:textId="77777777" w:rsidR="00860374" w:rsidRDefault="00B27474" w:rsidP="00860374">
      <w:pPr>
        <w:widowControl w:val="0"/>
        <w:numPr>
          <w:ilvl w:val="0"/>
          <w:numId w:val="30"/>
        </w:numPr>
        <w:pBdr>
          <w:top w:val="nil"/>
          <w:left w:val="nil"/>
          <w:bottom w:val="nil"/>
          <w:right w:val="nil"/>
          <w:between w:val="nil"/>
        </w:pBdr>
        <w:suppressAutoHyphens w:val="0"/>
        <w:spacing w:after="0" w:line="240" w:lineRule="auto"/>
        <w:ind w:left="714" w:hanging="357"/>
        <w:jc w:val="both"/>
        <w:rPr>
          <w:rFonts w:ascii="Arial" w:eastAsia="Arial" w:hAnsi="Arial" w:cs="Arial"/>
          <w:bCs/>
          <w:color w:val="000000"/>
          <w:sz w:val="18"/>
          <w:szCs w:val="18"/>
        </w:rPr>
      </w:pPr>
      <w:r w:rsidRPr="008A441C">
        <w:rPr>
          <w:rFonts w:ascii="Arial" w:eastAsia="Arial" w:hAnsi="Arial" w:cs="Arial"/>
          <w:bCs/>
          <w:color w:val="000000"/>
          <w:sz w:val="18"/>
          <w:szCs w:val="18"/>
        </w:rPr>
        <w:t>Consulte suplemento para traslados desde y/o hasta el aeropuerto para horarios nocturnos o fuera de los establecidos para este itinerario</w:t>
      </w:r>
      <w:r w:rsidR="00035F9A" w:rsidRPr="008A441C">
        <w:rPr>
          <w:rFonts w:ascii="Arial" w:eastAsia="Arial" w:hAnsi="Arial" w:cs="Arial"/>
          <w:bCs/>
          <w:color w:val="000000"/>
          <w:sz w:val="18"/>
          <w:szCs w:val="18"/>
        </w:rPr>
        <w:t>.</w:t>
      </w:r>
    </w:p>
    <w:p w14:paraId="6F9D0ED1" w14:textId="47FBD335" w:rsidR="00860374" w:rsidRPr="00860374" w:rsidRDefault="00860374" w:rsidP="00860374">
      <w:pPr>
        <w:widowControl w:val="0"/>
        <w:numPr>
          <w:ilvl w:val="0"/>
          <w:numId w:val="30"/>
        </w:numPr>
        <w:pBdr>
          <w:top w:val="nil"/>
          <w:left w:val="nil"/>
          <w:bottom w:val="nil"/>
          <w:right w:val="nil"/>
          <w:between w:val="nil"/>
        </w:pBdr>
        <w:suppressAutoHyphens w:val="0"/>
        <w:spacing w:after="0" w:line="240" w:lineRule="auto"/>
        <w:ind w:left="714" w:hanging="357"/>
        <w:jc w:val="both"/>
        <w:rPr>
          <w:rFonts w:ascii="Arial" w:eastAsia="Arial" w:hAnsi="Arial" w:cs="Arial"/>
          <w:bCs/>
          <w:color w:val="000000"/>
          <w:sz w:val="18"/>
          <w:szCs w:val="18"/>
        </w:rPr>
      </w:pPr>
      <w:r w:rsidRPr="00860374">
        <w:rPr>
          <w:rFonts w:ascii="Arial" w:eastAsia="Arial" w:hAnsi="Arial" w:cs="Arial"/>
          <w:bCs/>
          <w:color w:val="000000"/>
          <w:sz w:val="18"/>
          <w:szCs w:val="18"/>
        </w:rPr>
        <w:t xml:space="preserve">Aplica tarifa especial para pasajeros viajando solos; aplica la tarifa </w:t>
      </w:r>
      <w:r w:rsidRPr="00860374">
        <w:rPr>
          <w:rFonts w:ascii="Arial" w:eastAsia="Arial" w:hAnsi="Arial" w:cs="Arial"/>
          <w:b/>
          <w:bCs/>
          <w:color w:val="000000"/>
          <w:sz w:val="18"/>
          <w:szCs w:val="18"/>
        </w:rPr>
        <w:t>PVS</w:t>
      </w:r>
      <w:r w:rsidRPr="00860374">
        <w:rPr>
          <w:rFonts w:ascii="Arial" w:eastAsia="Arial" w:hAnsi="Arial" w:cs="Arial"/>
          <w:bCs/>
          <w:color w:val="000000"/>
          <w:sz w:val="18"/>
          <w:szCs w:val="18"/>
        </w:rPr>
        <w:t>*. Los servicios de tour y traslados continúan siendo en servicio compartido.</w:t>
      </w:r>
    </w:p>
    <w:p w14:paraId="15FBE6FF" w14:textId="77777777" w:rsidR="00860374" w:rsidRDefault="00860374" w:rsidP="008A441C">
      <w:pPr>
        <w:spacing w:after="0" w:line="240" w:lineRule="auto"/>
        <w:jc w:val="center"/>
        <w:rPr>
          <w:rFonts w:ascii="Arial" w:eastAsia="Arial" w:hAnsi="Arial" w:cs="Arial"/>
          <w:b/>
          <w:color w:val="E36C09"/>
          <w:sz w:val="18"/>
          <w:szCs w:val="18"/>
          <w:u w:val="single"/>
        </w:rPr>
      </w:pPr>
    </w:p>
    <w:p w14:paraId="2128184F" w14:textId="2585B84B" w:rsidR="00B27474" w:rsidRDefault="00B27474" w:rsidP="008A441C">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0C388C20" w14:textId="77777777" w:rsidR="004611AD" w:rsidRPr="008A441C" w:rsidRDefault="004611AD" w:rsidP="008A441C">
      <w:pPr>
        <w:spacing w:after="0" w:line="240" w:lineRule="auto"/>
        <w:jc w:val="center"/>
        <w:rPr>
          <w:rFonts w:ascii="Arial" w:eastAsia="Arial" w:hAnsi="Arial" w:cs="Arial"/>
          <w:b/>
          <w:color w:val="E36C09"/>
          <w:sz w:val="18"/>
          <w:szCs w:val="18"/>
          <w:u w:val="single"/>
        </w:rPr>
      </w:pPr>
    </w:p>
    <w:p w14:paraId="1C4FA325" w14:textId="6024F6EA" w:rsidR="00B27474" w:rsidRPr="008A441C" w:rsidRDefault="00B27474" w:rsidP="008A441C">
      <w:pPr>
        <w:widowControl w:val="0"/>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7DDFF708" w14:textId="77777777" w:rsidR="00B27474" w:rsidRPr="00B27474" w:rsidRDefault="00B27474" w:rsidP="008A441C">
      <w:pPr>
        <w:widowControl w:val="0"/>
        <w:pBdr>
          <w:top w:val="nil"/>
          <w:left w:val="nil"/>
          <w:bottom w:val="nil"/>
          <w:right w:val="nil"/>
          <w:between w:val="nil"/>
        </w:pBdr>
        <w:spacing w:after="0" w:line="240" w:lineRule="auto"/>
        <w:rPr>
          <w:rFonts w:ascii="Arial" w:eastAsia="Arial" w:hAnsi="Arial" w:cs="Arial"/>
          <w:b/>
          <w:color w:val="000000"/>
          <w:sz w:val="18"/>
          <w:szCs w:val="18"/>
          <w:u w:val="single"/>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B27474" w:rsidRPr="00B27474" w14:paraId="0404E2A5" w14:textId="77777777" w:rsidTr="0016229D">
        <w:trPr>
          <w:trHeight w:val="441"/>
          <w:jc w:val="center"/>
        </w:trPr>
        <w:tc>
          <w:tcPr>
            <w:tcW w:w="8847" w:type="dxa"/>
            <w:tcBorders>
              <w:bottom w:val="single" w:sz="4" w:space="0" w:color="F79646"/>
            </w:tcBorders>
            <w:shd w:val="clear" w:color="auto" w:fill="F79646"/>
            <w:vAlign w:val="center"/>
          </w:tcPr>
          <w:p w14:paraId="1414FB99" w14:textId="77777777" w:rsidR="00B27474" w:rsidRPr="00B27474" w:rsidRDefault="00B27474" w:rsidP="0016229D">
            <w:pPr>
              <w:pBdr>
                <w:top w:val="nil"/>
                <w:left w:val="nil"/>
                <w:bottom w:val="nil"/>
                <w:right w:val="nil"/>
                <w:between w:val="nil"/>
              </w:pBdr>
              <w:jc w:val="center"/>
              <w:rPr>
                <w:rFonts w:ascii="Arial" w:eastAsia="Arial" w:hAnsi="Arial" w:cs="Arial"/>
                <w:b/>
                <w:color w:val="FFFFFF"/>
                <w:sz w:val="18"/>
                <w:szCs w:val="18"/>
                <w:u w:val="single"/>
              </w:rPr>
            </w:pPr>
            <w:r w:rsidRPr="00B27474">
              <w:rPr>
                <w:rFonts w:ascii="Arial" w:eastAsia="Arial" w:hAnsi="Arial" w:cs="Arial"/>
                <w:b/>
                <w:color w:val="FFFFFF"/>
                <w:sz w:val="18"/>
                <w:szCs w:val="18"/>
                <w:u w:val="single"/>
              </w:rPr>
              <w:t>POLÍTICAS DE CANCELACIÓN</w:t>
            </w:r>
          </w:p>
        </w:tc>
      </w:tr>
      <w:tr w:rsidR="00B27474" w:rsidRPr="00B27474" w14:paraId="4450B0B8" w14:textId="77777777" w:rsidTr="008A441C">
        <w:trPr>
          <w:trHeight w:val="1035"/>
          <w:jc w:val="center"/>
        </w:trPr>
        <w:tc>
          <w:tcPr>
            <w:tcW w:w="8847" w:type="dxa"/>
            <w:shd w:val="clear" w:color="auto" w:fill="FDE4D0"/>
            <w:vAlign w:val="center"/>
          </w:tcPr>
          <w:p w14:paraId="4A77810C" w14:textId="2C585AC0" w:rsidR="00B27474" w:rsidRPr="00B27474" w:rsidRDefault="00BB3300" w:rsidP="00B27474">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Pr>
                <w:rFonts w:ascii="Arial" w:eastAsia="Arial" w:hAnsi="Arial" w:cs="Arial"/>
                <w:sz w:val="18"/>
                <w:szCs w:val="18"/>
              </w:rPr>
              <w:t>25</w:t>
            </w:r>
            <w:r w:rsidR="00B27474" w:rsidRPr="00B27474">
              <w:rPr>
                <w:rFonts w:ascii="Arial" w:eastAsia="Arial" w:hAnsi="Arial" w:cs="Arial"/>
                <w:sz w:val="18"/>
                <w:szCs w:val="18"/>
              </w:rPr>
              <w:t xml:space="preserve"> días antes de la fecha de salida......... Aplica 50% de cargos del total del paquete</w:t>
            </w:r>
          </w:p>
          <w:p w14:paraId="659E9089" w14:textId="1E7E535B" w:rsidR="00B27474" w:rsidRPr="00B27474" w:rsidRDefault="00BB3300" w:rsidP="00B27474">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Pr>
                <w:rFonts w:ascii="Arial" w:eastAsia="Arial" w:hAnsi="Arial" w:cs="Arial"/>
                <w:sz w:val="18"/>
                <w:szCs w:val="18"/>
              </w:rPr>
              <w:t>20</w:t>
            </w:r>
            <w:r w:rsidR="00B27474" w:rsidRPr="00B27474">
              <w:rPr>
                <w:rFonts w:ascii="Arial" w:eastAsia="Arial" w:hAnsi="Arial" w:cs="Arial"/>
                <w:sz w:val="18"/>
                <w:szCs w:val="18"/>
              </w:rPr>
              <w:t xml:space="preserve"> días antes de la fecha de salida......... Aplica 80% de cargos del total del paquete</w:t>
            </w:r>
          </w:p>
          <w:p w14:paraId="3528D775" w14:textId="017639B5" w:rsidR="00B27474" w:rsidRDefault="00B27474" w:rsidP="00A5494A">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sidRPr="00B27474">
              <w:rPr>
                <w:rFonts w:ascii="Arial" w:eastAsia="Arial" w:hAnsi="Arial" w:cs="Arial"/>
                <w:sz w:val="18"/>
                <w:szCs w:val="18"/>
              </w:rPr>
              <w:t xml:space="preserve">Entre </w:t>
            </w:r>
            <w:r w:rsidR="00BB3300">
              <w:rPr>
                <w:rFonts w:ascii="Arial" w:eastAsia="Arial" w:hAnsi="Arial" w:cs="Arial"/>
                <w:sz w:val="18"/>
                <w:szCs w:val="18"/>
              </w:rPr>
              <w:t>15</w:t>
            </w:r>
            <w:r w:rsidRPr="00B27474">
              <w:rPr>
                <w:rFonts w:ascii="Arial" w:eastAsia="Arial" w:hAnsi="Arial" w:cs="Arial"/>
                <w:sz w:val="18"/>
                <w:szCs w:val="18"/>
              </w:rPr>
              <w:t xml:space="preserve"> y 0 días antes de la fecha de salida.......Aplica 100% de cargos del total del paquete</w:t>
            </w:r>
          </w:p>
          <w:p w14:paraId="530D67B7" w14:textId="57B65FA2" w:rsidR="00B27474" w:rsidRPr="00BB3300" w:rsidRDefault="00BB3300" w:rsidP="00BB3300">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Pr>
                <w:rFonts w:ascii="Arial" w:eastAsia="Arial" w:hAnsi="Arial" w:cs="Arial"/>
                <w:sz w:val="18"/>
                <w:szCs w:val="18"/>
              </w:rPr>
              <w:t xml:space="preserve">No </w:t>
            </w:r>
            <w:proofErr w:type="gramStart"/>
            <w:r>
              <w:rPr>
                <w:rFonts w:ascii="Arial" w:eastAsia="Arial" w:hAnsi="Arial" w:cs="Arial"/>
                <w:sz w:val="18"/>
                <w:szCs w:val="18"/>
              </w:rPr>
              <w:t>SHOW</w:t>
            </w:r>
            <w:proofErr w:type="gramEnd"/>
            <w:r>
              <w:rPr>
                <w:rFonts w:ascii="Arial" w:eastAsia="Arial" w:hAnsi="Arial" w:cs="Arial"/>
                <w:sz w:val="18"/>
                <w:szCs w:val="18"/>
              </w:rPr>
              <w:t xml:space="preserve"> </w:t>
            </w:r>
            <w:r w:rsidRPr="00B27474">
              <w:rPr>
                <w:rFonts w:ascii="Arial" w:eastAsia="Arial" w:hAnsi="Arial" w:cs="Arial"/>
                <w:sz w:val="18"/>
                <w:szCs w:val="18"/>
              </w:rPr>
              <w:t>.......Aplica 100% de cargos del total del paquete</w:t>
            </w:r>
            <w:r>
              <w:rPr>
                <w:rFonts w:ascii="Arial" w:eastAsia="Arial" w:hAnsi="Arial" w:cs="Arial"/>
                <w:sz w:val="18"/>
                <w:szCs w:val="18"/>
              </w:rPr>
              <w:t>.</w:t>
            </w:r>
          </w:p>
        </w:tc>
      </w:tr>
    </w:tbl>
    <w:p w14:paraId="3F031B4A" w14:textId="469E28F2" w:rsidR="004D59AF" w:rsidRPr="00C22F45" w:rsidRDefault="00B27474" w:rsidP="008A441C">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sidRPr="00B27474">
        <w:rPr>
          <w:rFonts w:ascii="Arial" w:eastAsia="Arial" w:hAnsi="Arial" w:cs="Arial"/>
          <w:b/>
          <w:color w:val="000000"/>
          <w:sz w:val="18"/>
          <w:szCs w:val="18"/>
          <w:u w:val="single"/>
        </w:rPr>
        <w:t>El presente documento es de carácter informativo, más no una confirmación.</w:t>
      </w:r>
    </w:p>
    <w:sectPr w:rsidR="004D59AF" w:rsidRPr="00C22F45" w:rsidSect="009812DA">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8624" w14:textId="77777777" w:rsidR="00EB634E" w:rsidRDefault="00EB634E">
      <w:pPr>
        <w:spacing w:after="0" w:line="240" w:lineRule="auto"/>
      </w:pPr>
      <w:r>
        <w:separator/>
      </w:r>
    </w:p>
  </w:endnote>
  <w:endnote w:type="continuationSeparator" w:id="0">
    <w:p w14:paraId="0ABB7553" w14:textId="77777777" w:rsidR="00EB634E" w:rsidRDefault="00EB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F47A" w14:textId="77777777" w:rsidR="00EB634E" w:rsidRDefault="00EB634E">
      <w:pPr>
        <w:spacing w:after="0" w:line="240" w:lineRule="auto"/>
      </w:pPr>
      <w:r>
        <w:separator/>
      </w:r>
    </w:p>
  </w:footnote>
  <w:footnote w:type="continuationSeparator" w:id="0">
    <w:p w14:paraId="5A8C0F27" w14:textId="77777777" w:rsidR="00EB634E" w:rsidRDefault="00EB6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5F74E6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0B879ED0">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0E66C70"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75pt;height:9.75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870A4"/>
    <w:multiLevelType w:val="hybridMultilevel"/>
    <w:tmpl w:val="40D24638"/>
    <w:lvl w:ilvl="0" w:tplc="BA48FFC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010B8C"/>
    <w:multiLevelType w:val="hybridMultilevel"/>
    <w:tmpl w:val="47FE6C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3255EE"/>
    <w:multiLevelType w:val="multilevel"/>
    <w:tmpl w:val="8C6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B30C1"/>
    <w:multiLevelType w:val="hybridMultilevel"/>
    <w:tmpl w:val="8C32BAD8"/>
    <w:lvl w:ilvl="0" w:tplc="5602E554">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178920CF"/>
    <w:multiLevelType w:val="hybridMultilevel"/>
    <w:tmpl w:val="C9DECA5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18EA7D29"/>
    <w:multiLevelType w:val="hybridMultilevel"/>
    <w:tmpl w:val="2A043CC4"/>
    <w:lvl w:ilvl="0" w:tplc="6B04F51E">
      <w:start w:val="2"/>
      <w:numFmt w:val="bullet"/>
      <w:lvlText w:val="-"/>
      <w:lvlJc w:val="left"/>
      <w:pPr>
        <w:ind w:left="1440" w:hanging="360"/>
      </w:pPr>
      <w:rPr>
        <w:rFonts w:ascii="Arial" w:eastAsia="Times New Roman" w:hAnsi="Arial" w:cs="Aria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9F92BB3"/>
    <w:multiLevelType w:val="hybridMultilevel"/>
    <w:tmpl w:val="94F4C5CA"/>
    <w:lvl w:ilvl="0" w:tplc="04D2487E">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C724294"/>
    <w:multiLevelType w:val="multilevel"/>
    <w:tmpl w:val="ECAE69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2633053"/>
    <w:multiLevelType w:val="multilevel"/>
    <w:tmpl w:val="43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312C87"/>
    <w:multiLevelType w:val="multilevel"/>
    <w:tmpl w:val="E0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B66C90"/>
    <w:multiLevelType w:val="multilevel"/>
    <w:tmpl w:val="2960A3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6C04A4"/>
    <w:multiLevelType w:val="multilevel"/>
    <w:tmpl w:val="77FC6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2B2007"/>
    <w:multiLevelType w:val="multilevel"/>
    <w:tmpl w:val="BBF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6A76A3"/>
    <w:multiLevelType w:val="multilevel"/>
    <w:tmpl w:val="1B4208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D96394B"/>
    <w:multiLevelType w:val="hybridMultilevel"/>
    <w:tmpl w:val="81C4A238"/>
    <w:lvl w:ilvl="0" w:tplc="28AE26BC">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B412B6"/>
    <w:multiLevelType w:val="hybridMultilevel"/>
    <w:tmpl w:val="FB744C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A6946DA"/>
    <w:multiLevelType w:val="multilevel"/>
    <w:tmpl w:val="C0C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8F22F3"/>
    <w:multiLevelType w:val="multilevel"/>
    <w:tmpl w:val="076E6A8A"/>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215CFE"/>
    <w:multiLevelType w:val="multilevel"/>
    <w:tmpl w:val="9CDAD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D63008"/>
    <w:multiLevelType w:val="multilevel"/>
    <w:tmpl w:val="E504767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353BD9"/>
    <w:multiLevelType w:val="multilevel"/>
    <w:tmpl w:val="452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A6B4D05"/>
    <w:multiLevelType w:val="hybridMultilevel"/>
    <w:tmpl w:val="EC9E053C"/>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0"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C6B31"/>
    <w:multiLevelType w:val="multilevel"/>
    <w:tmpl w:val="299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167456"/>
    <w:multiLevelType w:val="multilevel"/>
    <w:tmpl w:val="A96C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EEC6A97"/>
    <w:multiLevelType w:val="multilevel"/>
    <w:tmpl w:val="FA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444467318">
    <w:abstractNumId w:val="22"/>
  </w:num>
  <w:num w:numId="2" w16cid:durableId="1326396235">
    <w:abstractNumId w:val="28"/>
  </w:num>
  <w:num w:numId="3" w16cid:durableId="885682759">
    <w:abstractNumId w:val="1"/>
  </w:num>
  <w:num w:numId="4" w16cid:durableId="1110277424">
    <w:abstractNumId w:val="34"/>
  </w:num>
  <w:num w:numId="5" w16cid:durableId="1078090160">
    <w:abstractNumId w:val="11"/>
  </w:num>
  <w:num w:numId="6" w16cid:durableId="328606509">
    <w:abstractNumId w:val="36"/>
  </w:num>
  <w:num w:numId="7" w16cid:durableId="1406756892">
    <w:abstractNumId w:val="30"/>
  </w:num>
  <w:num w:numId="8" w16cid:durableId="647395437">
    <w:abstractNumId w:val="10"/>
  </w:num>
  <w:num w:numId="9" w16cid:durableId="1147939922">
    <w:abstractNumId w:val="0"/>
  </w:num>
  <w:num w:numId="10" w16cid:durableId="1200898296">
    <w:abstractNumId w:val="33"/>
  </w:num>
  <w:num w:numId="11" w16cid:durableId="100690455">
    <w:abstractNumId w:val="35"/>
  </w:num>
  <w:num w:numId="12" w16cid:durableId="1707680874">
    <w:abstractNumId w:val="31"/>
  </w:num>
  <w:num w:numId="13" w16cid:durableId="298654854">
    <w:abstractNumId w:val="32"/>
  </w:num>
  <w:num w:numId="14" w16cid:durableId="1509100185">
    <w:abstractNumId w:val="7"/>
  </w:num>
  <w:num w:numId="15" w16cid:durableId="206258680">
    <w:abstractNumId w:val="5"/>
  </w:num>
  <w:num w:numId="16" w16cid:durableId="1636062906">
    <w:abstractNumId w:val="18"/>
  </w:num>
  <w:num w:numId="17" w16cid:durableId="188640090">
    <w:abstractNumId w:val="29"/>
  </w:num>
  <w:num w:numId="18" w16cid:durableId="1706829192">
    <w:abstractNumId w:val="6"/>
  </w:num>
  <w:num w:numId="19" w16cid:durableId="1918397157">
    <w:abstractNumId w:val="23"/>
  </w:num>
  <w:num w:numId="20" w16cid:durableId="1343969440">
    <w:abstractNumId w:val="27"/>
  </w:num>
  <w:num w:numId="21" w16cid:durableId="130876019">
    <w:abstractNumId w:val="13"/>
  </w:num>
  <w:num w:numId="22" w16cid:durableId="562256153">
    <w:abstractNumId w:val="14"/>
  </w:num>
  <w:num w:numId="23" w16cid:durableId="195240189">
    <w:abstractNumId w:val="8"/>
  </w:num>
  <w:num w:numId="24" w16cid:durableId="1558784832">
    <w:abstractNumId w:val="12"/>
  </w:num>
  <w:num w:numId="25" w16cid:durableId="764695095">
    <w:abstractNumId w:val="19"/>
  </w:num>
  <w:num w:numId="26" w16cid:durableId="465389220">
    <w:abstractNumId w:val="26"/>
  </w:num>
  <w:num w:numId="27" w16cid:durableId="233857240">
    <w:abstractNumId w:val="25"/>
  </w:num>
  <w:num w:numId="28" w16cid:durableId="2035957883">
    <w:abstractNumId w:val="17"/>
  </w:num>
  <w:num w:numId="29" w16cid:durableId="1701080569">
    <w:abstractNumId w:val="15"/>
  </w:num>
  <w:num w:numId="30" w16cid:durableId="749472070">
    <w:abstractNumId w:val="24"/>
  </w:num>
  <w:num w:numId="31" w16cid:durableId="756097183">
    <w:abstractNumId w:val="16"/>
  </w:num>
  <w:num w:numId="32" w16cid:durableId="1237938822">
    <w:abstractNumId w:val="4"/>
  </w:num>
  <w:num w:numId="33" w16cid:durableId="1100296838">
    <w:abstractNumId w:val="9"/>
  </w:num>
  <w:num w:numId="34" w16cid:durableId="1869365188">
    <w:abstractNumId w:val="20"/>
  </w:num>
  <w:num w:numId="35" w16cid:durableId="1009597739">
    <w:abstractNumId w:val="21"/>
  </w:num>
  <w:num w:numId="36" w16cid:durableId="1608154137">
    <w:abstractNumId w:val="3"/>
  </w:num>
  <w:num w:numId="37" w16cid:durableId="700127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28BF"/>
    <w:rsid w:val="00004BCD"/>
    <w:rsid w:val="00013562"/>
    <w:rsid w:val="00017175"/>
    <w:rsid w:val="00030CC4"/>
    <w:rsid w:val="00033B9A"/>
    <w:rsid w:val="000343D1"/>
    <w:rsid w:val="0003578B"/>
    <w:rsid w:val="00035F9A"/>
    <w:rsid w:val="00046B8F"/>
    <w:rsid w:val="000533E5"/>
    <w:rsid w:val="00056D05"/>
    <w:rsid w:val="00060AE5"/>
    <w:rsid w:val="000710AB"/>
    <w:rsid w:val="00086143"/>
    <w:rsid w:val="000868D4"/>
    <w:rsid w:val="000A0DBD"/>
    <w:rsid w:val="000A1655"/>
    <w:rsid w:val="000B0AAE"/>
    <w:rsid w:val="000B3073"/>
    <w:rsid w:val="000B3F7A"/>
    <w:rsid w:val="000B4436"/>
    <w:rsid w:val="000D3699"/>
    <w:rsid w:val="000E2276"/>
    <w:rsid w:val="000F30BF"/>
    <w:rsid w:val="001043E0"/>
    <w:rsid w:val="0010639A"/>
    <w:rsid w:val="001070DC"/>
    <w:rsid w:val="00113A97"/>
    <w:rsid w:val="00115412"/>
    <w:rsid w:val="00132ECB"/>
    <w:rsid w:val="00140A2B"/>
    <w:rsid w:val="00146C44"/>
    <w:rsid w:val="00160A79"/>
    <w:rsid w:val="00164D39"/>
    <w:rsid w:val="00167E44"/>
    <w:rsid w:val="00170CC0"/>
    <w:rsid w:val="00172B82"/>
    <w:rsid w:val="001900EA"/>
    <w:rsid w:val="001A4AFE"/>
    <w:rsid w:val="001A6F0D"/>
    <w:rsid w:val="001F4824"/>
    <w:rsid w:val="00202913"/>
    <w:rsid w:val="00204D5D"/>
    <w:rsid w:val="0020731E"/>
    <w:rsid w:val="00221062"/>
    <w:rsid w:val="002367CC"/>
    <w:rsid w:val="00236E8A"/>
    <w:rsid w:val="0024085C"/>
    <w:rsid w:val="00242410"/>
    <w:rsid w:val="002509DB"/>
    <w:rsid w:val="002611F1"/>
    <w:rsid w:val="00271402"/>
    <w:rsid w:val="00272C7D"/>
    <w:rsid w:val="00276CBA"/>
    <w:rsid w:val="00283D6A"/>
    <w:rsid w:val="0029470C"/>
    <w:rsid w:val="002A1D4E"/>
    <w:rsid w:val="002B7435"/>
    <w:rsid w:val="002C2909"/>
    <w:rsid w:val="002C4E32"/>
    <w:rsid w:val="003010FF"/>
    <w:rsid w:val="00317554"/>
    <w:rsid w:val="003206A1"/>
    <w:rsid w:val="003337A5"/>
    <w:rsid w:val="00335E9F"/>
    <w:rsid w:val="003366EA"/>
    <w:rsid w:val="003514C8"/>
    <w:rsid w:val="003754DB"/>
    <w:rsid w:val="00380D0B"/>
    <w:rsid w:val="003952D2"/>
    <w:rsid w:val="00396825"/>
    <w:rsid w:val="003A2944"/>
    <w:rsid w:val="003E0BC4"/>
    <w:rsid w:val="003E195E"/>
    <w:rsid w:val="003F12C5"/>
    <w:rsid w:val="00411999"/>
    <w:rsid w:val="004134C5"/>
    <w:rsid w:val="00415169"/>
    <w:rsid w:val="00416285"/>
    <w:rsid w:val="0043418D"/>
    <w:rsid w:val="00446846"/>
    <w:rsid w:val="0045507C"/>
    <w:rsid w:val="00455CDA"/>
    <w:rsid w:val="00460B45"/>
    <w:rsid w:val="004611AD"/>
    <w:rsid w:val="004656FB"/>
    <w:rsid w:val="00465FAF"/>
    <w:rsid w:val="004770D7"/>
    <w:rsid w:val="004772DE"/>
    <w:rsid w:val="00483DF7"/>
    <w:rsid w:val="00490BAA"/>
    <w:rsid w:val="00493E89"/>
    <w:rsid w:val="004A0B57"/>
    <w:rsid w:val="004A430A"/>
    <w:rsid w:val="004A7D73"/>
    <w:rsid w:val="004C0ED5"/>
    <w:rsid w:val="004D2FAC"/>
    <w:rsid w:val="004D59AF"/>
    <w:rsid w:val="004E0159"/>
    <w:rsid w:val="004E5A57"/>
    <w:rsid w:val="004F68F3"/>
    <w:rsid w:val="005225C9"/>
    <w:rsid w:val="005441A0"/>
    <w:rsid w:val="0054649D"/>
    <w:rsid w:val="00546A57"/>
    <w:rsid w:val="0056689C"/>
    <w:rsid w:val="00567E8F"/>
    <w:rsid w:val="00581889"/>
    <w:rsid w:val="00584529"/>
    <w:rsid w:val="005C37F1"/>
    <w:rsid w:val="005D48C9"/>
    <w:rsid w:val="005E2C87"/>
    <w:rsid w:val="005E3ABD"/>
    <w:rsid w:val="005F270A"/>
    <w:rsid w:val="00600F4C"/>
    <w:rsid w:val="00601717"/>
    <w:rsid w:val="00604A9F"/>
    <w:rsid w:val="00606C9A"/>
    <w:rsid w:val="00612C58"/>
    <w:rsid w:val="00620550"/>
    <w:rsid w:val="00621B48"/>
    <w:rsid w:val="00625C46"/>
    <w:rsid w:val="00635E45"/>
    <w:rsid w:val="006537BD"/>
    <w:rsid w:val="006556B1"/>
    <w:rsid w:val="0065651F"/>
    <w:rsid w:val="00664F15"/>
    <w:rsid w:val="006752F4"/>
    <w:rsid w:val="00681910"/>
    <w:rsid w:val="00691766"/>
    <w:rsid w:val="00696473"/>
    <w:rsid w:val="006A592F"/>
    <w:rsid w:val="006B4EC2"/>
    <w:rsid w:val="00705F77"/>
    <w:rsid w:val="00707BD4"/>
    <w:rsid w:val="00711A40"/>
    <w:rsid w:val="00720B33"/>
    <w:rsid w:val="0074245D"/>
    <w:rsid w:val="00753828"/>
    <w:rsid w:val="00774345"/>
    <w:rsid w:val="007848EC"/>
    <w:rsid w:val="00784940"/>
    <w:rsid w:val="0079411D"/>
    <w:rsid w:val="007A3F14"/>
    <w:rsid w:val="007A635A"/>
    <w:rsid w:val="007B2E6B"/>
    <w:rsid w:val="007B69DB"/>
    <w:rsid w:val="007C13EF"/>
    <w:rsid w:val="007C3E19"/>
    <w:rsid w:val="007D2A16"/>
    <w:rsid w:val="007D4BB0"/>
    <w:rsid w:val="007E256A"/>
    <w:rsid w:val="007E623E"/>
    <w:rsid w:val="00801FD5"/>
    <w:rsid w:val="00807801"/>
    <w:rsid w:val="008114C2"/>
    <w:rsid w:val="008153A1"/>
    <w:rsid w:val="00820020"/>
    <w:rsid w:val="00832FE1"/>
    <w:rsid w:val="0083620D"/>
    <w:rsid w:val="008432B0"/>
    <w:rsid w:val="00853E33"/>
    <w:rsid w:val="00860374"/>
    <w:rsid w:val="00867843"/>
    <w:rsid w:val="008721F4"/>
    <w:rsid w:val="00882B64"/>
    <w:rsid w:val="00883770"/>
    <w:rsid w:val="00891954"/>
    <w:rsid w:val="008935D3"/>
    <w:rsid w:val="008A0438"/>
    <w:rsid w:val="008A441C"/>
    <w:rsid w:val="008B00D3"/>
    <w:rsid w:val="008B3B09"/>
    <w:rsid w:val="008B6248"/>
    <w:rsid w:val="008C1FAB"/>
    <w:rsid w:val="008F39D0"/>
    <w:rsid w:val="00905B53"/>
    <w:rsid w:val="00936BE9"/>
    <w:rsid w:val="00942FFC"/>
    <w:rsid w:val="0095265B"/>
    <w:rsid w:val="00952E55"/>
    <w:rsid w:val="0095564F"/>
    <w:rsid w:val="00957031"/>
    <w:rsid w:val="009735B6"/>
    <w:rsid w:val="0097427F"/>
    <w:rsid w:val="009812DA"/>
    <w:rsid w:val="0098332B"/>
    <w:rsid w:val="00992C2F"/>
    <w:rsid w:val="00996B4C"/>
    <w:rsid w:val="009A3F1A"/>
    <w:rsid w:val="009B0D53"/>
    <w:rsid w:val="009B26E9"/>
    <w:rsid w:val="009C66B0"/>
    <w:rsid w:val="009C6BB2"/>
    <w:rsid w:val="009D54ED"/>
    <w:rsid w:val="009D57B3"/>
    <w:rsid w:val="009D79CA"/>
    <w:rsid w:val="009E18E5"/>
    <w:rsid w:val="009E30BA"/>
    <w:rsid w:val="009F7F6C"/>
    <w:rsid w:val="00A13819"/>
    <w:rsid w:val="00A139FC"/>
    <w:rsid w:val="00A232AA"/>
    <w:rsid w:val="00A239E0"/>
    <w:rsid w:val="00A35EEE"/>
    <w:rsid w:val="00A5494A"/>
    <w:rsid w:val="00A70EC9"/>
    <w:rsid w:val="00A72B7E"/>
    <w:rsid w:val="00A87BAE"/>
    <w:rsid w:val="00A96223"/>
    <w:rsid w:val="00AA6648"/>
    <w:rsid w:val="00AA6BFD"/>
    <w:rsid w:val="00AB5F19"/>
    <w:rsid w:val="00AC58B8"/>
    <w:rsid w:val="00AC7C4B"/>
    <w:rsid w:val="00AD2BD0"/>
    <w:rsid w:val="00AD61B4"/>
    <w:rsid w:val="00AF54EA"/>
    <w:rsid w:val="00B04DAE"/>
    <w:rsid w:val="00B27474"/>
    <w:rsid w:val="00B27A0A"/>
    <w:rsid w:val="00B34252"/>
    <w:rsid w:val="00B365F2"/>
    <w:rsid w:val="00B41287"/>
    <w:rsid w:val="00B441D3"/>
    <w:rsid w:val="00B4584E"/>
    <w:rsid w:val="00B51D65"/>
    <w:rsid w:val="00B560EE"/>
    <w:rsid w:val="00B56384"/>
    <w:rsid w:val="00B572C1"/>
    <w:rsid w:val="00B63F32"/>
    <w:rsid w:val="00B66874"/>
    <w:rsid w:val="00B87B16"/>
    <w:rsid w:val="00B92A38"/>
    <w:rsid w:val="00B94AE5"/>
    <w:rsid w:val="00BB3300"/>
    <w:rsid w:val="00BB6343"/>
    <w:rsid w:val="00BD2C9F"/>
    <w:rsid w:val="00BD66DB"/>
    <w:rsid w:val="00BD74AE"/>
    <w:rsid w:val="00BE7249"/>
    <w:rsid w:val="00BF13F2"/>
    <w:rsid w:val="00BF4BBB"/>
    <w:rsid w:val="00BF6675"/>
    <w:rsid w:val="00BF683B"/>
    <w:rsid w:val="00C028AD"/>
    <w:rsid w:val="00C06054"/>
    <w:rsid w:val="00C20479"/>
    <w:rsid w:val="00C229FC"/>
    <w:rsid w:val="00C22F45"/>
    <w:rsid w:val="00C23F21"/>
    <w:rsid w:val="00C301A6"/>
    <w:rsid w:val="00C37271"/>
    <w:rsid w:val="00C464C9"/>
    <w:rsid w:val="00C573C8"/>
    <w:rsid w:val="00C82FE4"/>
    <w:rsid w:val="00C85BAD"/>
    <w:rsid w:val="00C90082"/>
    <w:rsid w:val="00CC1BBA"/>
    <w:rsid w:val="00CC672B"/>
    <w:rsid w:val="00CD5967"/>
    <w:rsid w:val="00CE354D"/>
    <w:rsid w:val="00CE4634"/>
    <w:rsid w:val="00CF53E2"/>
    <w:rsid w:val="00CF592E"/>
    <w:rsid w:val="00CF7058"/>
    <w:rsid w:val="00D1142D"/>
    <w:rsid w:val="00D118CF"/>
    <w:rsid w:val="00D36BC1"/>
    <w:rsid w:val="00D51949"/>
    <w:rsid w:val="00D60205"/>
    <w:rsid w:val="00D61872"/>
    <w:rsid w:val="00D62D1B"/>
    <w:rsid w:val="00D80315"/>
    <w:rsid w:val="00DA5703"/>
    <w:rsid w:val="00DB4304"/>
    <w:rsid w:val="00DB496C"/>
    <w:rsid w:val="00DD0432"/>
    <w:rsid w:val="00DD7676"/>
    <w:rsid w:val="00DE3F62"/>
    <w:rsid w:val="00DE41D2"/>
    <w:rsid w:val="00DE65A3"/>
    <w:rsid w:val="00E01F1D"/>
    <w:rsid w:val="00E11897"/>
    <w:rsid w:val="00E12408"/>
    <w:rsid w:val="00E17295"/>
    <w:rsid w:val="00E1758B"/>
    <w:rsid w:val="00E25E49"/>
    <w:rsid w:val="00E6657A"/>
    <w:rsid w:val="00E7034F"/>
    <w:rsid w:val="00E70791"/>
    <w:rsid w:val="00E729B9"/>
    <w:rsid w:val="00E72D98"/>
    <w:rsid w:val="00E86EAB"/>
    <w:rsid w:val="00EB0D27"/>
    <w:rsid w:val="00EB634E"/>
    <w:rsid w:val="00EC4FBE"/>
    <w:rsid w:val="00EC7493"/>
    <w:rsid w:val="00ED6E4D"/>
    <w:rsid w:val="00EE1BC4"/>
    <w:rsid w:val="00EE488A"/>
    <w:rsid w:val="00EE760C"/>
    <w:rsid w:val="00EF1B82"/>
    <w:rsid w:val="00EF702E"/>
    <w:rsid w:val="00F020F5"/>
    <w:rsid w:val="00F144C6"/>
    <w:rsid w:val="00F15EA5"/>
    <w:rsid w:val="00F17809"/>
    <w:rsid w:val="00F27C4C"/>
    <w:rsid w:val="00F30D25"/>
    <w:rsid w:val="00F3597A"/>
    <w:rsid w:val="00F55874"/>
    <w:rsid w:val="00F655FD"/>
    <w:rsid w:val="00F83861"/>
    <w:rsid w:val="00FA72DE"/>
    <w:rsid w:val="00FB6A1C"/>
    <w:rsid w:val="00FC3776"/>
    <w:rsid w:val="00FD08AE"/>
    <w:rsid w:val="00FD54BF"/>
    <w:rsid w:val="00FD78A7"/>
    <w:rsid w:val="00FE0ED2"/>
    <w:rsid w:val="0D2F30A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99"/>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99"/>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1"/>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4F15"/>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64F15"/>
  </w:style>
  <w:style w:type="character" w:customStyle="1" w:styleId="tabchar">
    <w:name w:val="tabchar"/>
    <w:basedOn w:val="Fuentedeprrafopredeter"/>
    <w:rsid w:val="00664F15"/>
  </w:style>
  <w:style w:type="character" w:customStyle="1" w:styleId="eop">
    <w:name w:val="eop"/>
    <w:basedOn w:val="Fuentedeprrafopredeter"/>
    <w:rsid w:val="00664F15"/>
  </w:style>
  <w:style w:type="paragraph" w:customStyle="1" w:styleId="Default">
    <w:name w:val="Default"/>
    <w:rsid w:val="00415169"/>
    <w:pPr>
      <w:suppressAutoHyphens w:val="0"/>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6199">
      <w:bodyDiv w:val="1"/>
      <w:marLeft w:val="0"/>
      <w:marRight w:val="0"/>
      <w:marTop w:val="0"/>
      <w:marBottom w:val="0"/>
      <w:divBdr>
        <w:top w:val="none" w:sz="0" w:space="0" w:color="auto"/>
        <w:left w:val="none" w:sz="0" w:space="0" w:color="auto"/>
        <w:bottom w:val="none" w:sz="0" w:space="0" w:color="auto"/>
        <w:right w:val="none" w:sz="0" w:space="0" w:color="auto"/>
      </w:divBdr>
    </w:div>
    <w:div w:id="216746313">
      <w:bodyDiv w:val="1"/>
      <w:marLeft w:val="0"/>
      <w:marRight w:val="0"/>
      <w:marTop w:val="0"/>
      <w:marBottom w:val="0"/>
      <w:divBdr>
        <w:top w:val="none" w:sz="0" w:space="0" w:color="auto"/>
        <w:left w:val="none" w:sz="0" w:space="0" w:color="auto"/>
        <w:bottom w:val="none" w:sz="0" w:space="0" w:color="auto"/>
        <w:right w:val="none" w:sz="0" w:space="0" w:color="auto"/>
      </w:divBdr>
      <w:divsChild>
        <w:div w:id="1187670941">
          <w:marLeft w:val="0"/>
          <w:marRight w:val="0"/>
          <w:marTop w:val="0"/>
          <w:marBottom w:val="0"/>
          <w:divBdr>
            <w:top w:val="none" w:sz="0" w:space="0" w:color="auto"/>
            <w:left w:val="none" w:sz="0" w:space="0" w:color="auto"/>
            <w:bottom w:val="none" w:sz="0" w:space="0" w:color="auto"/>
            <w:right w:val="none" w:sz="0" w:space="0" w:color="auto"/>
          </w:divBdr>
        </w:div>
        <w:div w:id="411707252">
          <w:marLeft w:val="0"/>
          <w:marRight w:val="0"/>
          <w:marTop w:val="0"/>
          <w:marBottom w:val="0"/>
          <w:divBdr>
            <w:top w:val="none" w:sz="0" w:space="0" w:color="auto"/>
            <w:left w:val="none" w:sz="0" w:space="0" w:color="auto"/>
            <w:bottom w:val="none" w:sz="0" w:space="0" w:color="auto"/>
            <w:right w:val="none" w:sz="0" w:space="0" w:color="auto"/>
          </w:divBdr>
        </w:div>
        <w:div w:id="523400893">
          <w:marLeft w:val="0"/>
          <w:marRight w:val="0"/>
          <w:marTop w:val="0"/>
          <w:marBottom w:val="0"/>
          <w:divBdr>
            <w:top w:val="none" w:sz="0" w:space="0" w:color="auto"/>
            <w:left w:val="none" w:sz="0" w:space="0" w:color="auto"/>
            <w:bottom w:val="none" w:sz="0" w:space="0" w:color="auto"/>
            <w:right w:val="none" w:sz="0" w:space="0" w:color="auto"/>
          </w:divBdr>
        </w:div>
        <w:div w:id="1438603993">
          <w:marLeft w:val="0"/>
          <w:marRight w:val="0"/>
          <w:marTop w:val="0"/>
          <w:marBottom w:val="0"/>
          <w:divBdr>
            <w:top w:val="none" w:sz="0" w:space="0" w:color="auto"/>
            <w:left w:val="none" w:sz="0" w:space="0" w:color="auto"/>
            <w:bottom w:val="none" w:sz="0" w:space="0" w:color="auto"/>
            <w:right w:val="none" w:sz="0" w:space="0" w:color="auto"/>
          </w:divBdr>
        </w:div>
        <w:div w:id="1569075851">
          <w:marLeft w:val="0"/>
          <w:marRight w:val="0"/>
          <w:marTop w:val="0"/>
          <w:marBottom w:val="0"/>
          <w:divBdr>
            <w:top w:val="none" w:sz="0" w:space="0" w:color="auto"/>
            <w:left w:val="none" w:sz="0" w:space="0" w:color="auto"/>
            <w:bottom w:val="none" w:sz="0" w:space="0" w:color="auto"/>
            <w:right w:val="none" w:sz="0" w:space="0" w:color="auto"/>
          </w:divBdr>
        </w:div>
      </w:divsChild>
    </w:div>
    <w:div w:id="344289127">
      <w:bodyDiv w:val="1"/>
      <w:marLeft w:val="0"/>
      <w:marRight w:val="0"/>
      <w:marTop w:val="0"/>
      <w:marBottom w:val="0"/>
      <w:divBdr>
        <w:top w:val="none" w:sz="0" w:space="0" w:color="auto"/>
        <w:left w:val="none" w:sz="0" w:space="0" w:color="auto"/>
        <w:bottom w:val="none" w:sz="0" w:space="0" w:color="auto"/>
        <w:right w:val="none" w:sz="0" w:space="0" w:color="auto"/>
      </w:divBdr>
      <w:divsChild>
        <w:div w:id="765657552">
          <w:marLeft w:val="0"/>
          <w:marRight w:val="0"/>
          <w:marTop w:val="0"/>
          <w:marBottom w:val="0"/>
          <w:divBdr>
            <w:top w:val="none" w:sz="0" w:space="0" w:color="auto"/>
            <w:left w:val="none" w:sz="0" w:space="0" w:color="auto"/>
            <w:bottom w:val="none" w:sz="0" w:space="0" w:color="auto"/>
            <w:right w:val="none" w:sz="0" w:space="0" w:color="auto"/>
          </w:divBdr>
        </w:div>
        <w:div w:id="499076446">
          <w:marLeft w:val="0"/>
          <w:marRight w:val="0"/>
          <w:marTop w:val="0"/>
          <w:marBottom w:val="0"/>
          <w:divBdr>
            <w:top w:val="none" w:sz="0" w:space="0" w:color="auto"/>
            <w:left w:val="none" w:sz="0" w:space="0" w:color="auto"/>
            <w:bottom w:val="none" w:sz="0" w:space="0" w:color="auto"/>
            <w:right w:val="none" w:sz="0" w:space="0" w:color="auto"/>
          </w:divBdr>
        </w:div>
        <w:div w:id="779421159">
          <w:marLeft w:val="0"/>
          <w:marRight w:val="0"/>
          <w:marTop w:val="0"/>
          <w:marBottom w:val="0"/>
          <w:divBdr>
            <w:top w:val="none" w:sz="0" w:space="0" w:color="auto"/>
            <w:left w:val="none" w:sz="0" w:space="0" w:color="auto"/>
            <w:bottom w:val="none" w:sz="0" w:space="0" w:color="auto"/>
            <w:right w:val="none" w:sz="0" w:space="0" w:color="auto"/>
          </w:divBdr>
        </w:div>
        <w:div w:id="1772696507">
          <w:marLeft w:val="0"/>
          <w:marRight w:val="0"/>
          <w:marTop w:val="0"/>
          <w:marBottom w:val="0"/>
          <w:divBdr>
            <w:top w:val="none" w:sz="0" w:space="0" w:color="auto"/>
            <w:left w:val="none" w:sz="0" w:space="0" w:color="auto"/>
            <w:bottom w:val="none" w:sz="0" w:space="0" w:color="auto"/>
            <w:right w:val="none" w:sz="0" w:space="0" w:color="auto"/>
          </w:divBdr>
        </w:div>
      </w:divsChild>
    </w:div>
    <w:div w:id="443382573">
      <w:bodyDiv w:val="1"/>
      <w:marLeft w:val="0"/>
      <w:marRight w:val="0"/>
      <w:marTop w:val="0"/>
      <w:marBottom w:val="0"/>
      <w:divBdr>
        <w:top w:val="none" w:sz="0" w:space="0" w:color="auto"/>
        <w:left w:val="none" w:sz="0" w:space="0" w:color="auto"/>
        <w:bottom w:val="none" w:sz="0" w:space="0" w:color="auto"/>
        <w:right w:val="none" w:sz="0" w:space="0" w:color="auto"/>
      </w:divBdr>
      <w:divsChild>
        <w:div w:id="1448162611">
          <w:marLeft w:val="0"/>
          <w:marRight w:val="0"/>
          <w:marTop w:val="0"/>
          <w:marBottom w:val="0"/>
          <w:divBdr>
            <w:top w:val="none" w:sz="0" w:space="0" w:color="auto"/>
            <w:left w:val="none" w:sz="0" w:space="0" w:color="auto"/>
            <w:bottom w:val="none" w:sz="0" w:space="0" w:color="auto"/>
            <w:right w:val="none" w:sz="0" w:space="0" w:color="auto"/>
          </w:divBdr>
        </w:div>
        <w:div w:id="110126007">
          <w:marLeft w:val="0"/>
          <w:marRight w:val="0"/>
          <w:marTop w:val="0"/>
          <w:marBottom w:val="0"/>
          <w:divBdr>
            <w:top w:val="none" w:sz="0" w:space="0" w:color="auto"/>
            <w:left w:val="none" w:sz="0" w:space="0" w:color="auto"/>
            <w:bottom w:val="none" w:sz="0" w:space="0" w:color="auto"/>
            <w:right w:val="none" w:sz="0" w:space="0" w:color="auto"/>
          </w:divBdr>
        </w:div>
      </w:divsChild>
    </w:div>
    <w:div w:id="514224607">
      <w:bodyDiv w:val="1"/>
      <w:marLeft w:val="0"/>
      <w:marRight w:val="0"/>
      <w:marTop w:val="0"/>
      <w:marBottom w:val="0"/>
      <w:divBdr>
        <w:top w:val="none" w:sz="0" w:space="0" w:color="auto"/>
        <w:left w:val="none" w:sz="0" w:space="0" w:color="auto"/>
        <w:bottom w:val="none" w:sz="0" w:space="0" w:color="auto"/>
        <w:right w:val="none" w:sz="0" w:space="0" w:color="auto"/>
      </w:divBdr>
      <w:divsChild>
        <w:div w:id="1257711361">
          <w:marLeft w:val="0"/>
          <w:marRight w:val="0"/>
          <w:marTop w:val="0"/>
          <w:marBottom w:val="0"/>
          <w:divBdr>
            <w:top w:val="none" w:sz="0" w:space="0" w:color="auto"/>
            <w:left w:val="none" w:sz="0" w:space="0" w:color="auto"/>
            <w:bottom w:val="none" w:sz="0" w:space="0" w:color="auto"/>
            <w:right w:val="none" w:sz="0" w:space="0" w:color="auto"/>
          </w:divBdr>
          <w:divsChild>
            <w:div w:id="1887914896">
              <w:marLeft w:val="0"/>
              <w:marRight w:val="0"/>
              <w:marTop w:val="0"/>
              <w:marBottom w:val="0"/>
              <w:divBdr>
                <w:top w:val="none" w:sz="0" w:space="0" w:color="auto"/>
                <w:left w:val="none" w:sz="0" w:space="0" w:color="auto"/>
                <w:bottom w:val="none" w:sz="0" w:space="0" w:color="auto"/>
                <w:right w:val="none" w:sz="0" w:space="0" w:color="auto"/>
              </w:divBdr>
            </w:div>
            <w:div w:id="1251623739">
              <w:marLeft w:val="0"/>
              <w:marRight w:val="0"/>
              <w:marTop w:val="0"/>
              <w:marBottom w:val="0"/>
              <w:divBdr>
                <w:top w:val="none" w:sz="0" w:space="0" w:color="auto"/>
                <w:left w:val="none" w:sz="0" w:space="0" w:color="auto"/>
                <w:bottom w:val="none" w:sz="0" w:space="0" w:color="auto"/>
                <w:right w:val="none" w:sz="0" w:space="0" w:color="auto"/>
              </w:divBdr>
            </w:div>
          </w:divsChild>
        </w:div>
        <w:div w:id="1301813122">
          <w:marLeft w:val="0"/>
          <w:marRight w:val="0"/>
          <w:marTop w:val="0"/>
          <w:marBottom w:val="0"/>
          <w:divBdr>
            <w:top w:val="none" w:sz="0" w:space="0" w:color="auto"/>
            <w:left w:val="none" w:sz="0" w:space="0" w:color="auto"/>
            <w:bottom w:val="none" w:sz="0" w:space="0" w:color="auto"/>
            <w:right w:val="none" w:sz="0" w:space="0" w:color="auto"/>
          </w:divBdr>
          <w:divsChild>
            <w:div w:id="2074085088">
              <w:marLeft w:val="0"/>
              <w:marRight w:val="0"/>
              <w:marTop w:val="0"/>
              <w:marBottom w:val="0"/>
              <w:divBdr>
                <w:top w:val="none" w:sz="0" w:space="0" w:color="auto"/>
                <w:left w:val="none" w:sz="0" w:space="0" w:color="auto"/>
                <w:bottom w:val="none" w:sz="0" w:space="0" w:color="auto"/>
                <w:right w:val="none" w:sz="0" w:space="0" w:color="auto"/>
              </w:divBdr>
            </w:div>
          </w:divsChild>
        </w:div>
        <w:div w:id="1796439106">
          <w:marLeft w:val="0"/>
          <w:marRight w:val="0"/>
          <w:marTop w:val="0"/>
          <w:marBottom w:val="0"/>
          <w:divBdr>
            <w:top w:val="none" w:sz="0" w:space="0" w:color="auto"/>
            <w:left w:val="none" w:sz="0" w:space="0" w:color="auto"/>
            <w:bottom w:val="none" w:sz="0" w:space="0" w:color="auto"/>
            <w:right w:val="none" w:sz="0" w:space="0" w:color="auto"/>
          </w:divBdr>
          <w:divsChild>
            <w:div w:id="1908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3670">
      <w:bodyDiv w:val="1"/>
      <w:marLeft w:val="0"/>
      <w:marRight w:val="0"/>
      <w:marTop w:val="0"/>
      <w:marBottom w:val="0"/>
      <w:divBdr>
        <w:top w:val="none" w:sz="0" w:space="0" w:color="auto"/>
        <w:left w:val="none" w:sz="0" w:space="0" w:color="auto"/>
        <w:bottom w:val="none" w:sz="0" w:space="0" w:color="auto"/>
        <w:right w:val="none" w:sz="0" w:space="0" w:color="auto"/>
      </w:divBdr>
    </w:div>
    <w:div w:id="744494471">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9534211">
      <w:bodyDiv w:val="1"/>
      <w:marLeft w:val="0"/>
      <w:marRight w:val="0"/>
      <w:marTop w:val="0"/>
      <w:marBottom w:val="0"/>
      <w:divBdr>
        <w:top w:val="none" w:sz="0" w:space="0" w:color="auto"/>
        <w:left w:val="none" w:sz="0" w:space="0" w:color="auto"/>
        <w:bottom w:val="none" w:sz="0" w:space="0" w:color="auto"/>
        <w:right w:val="none" w:sz="0" w:space="0" w:color="auto"/>
      </w:divBdr>
      <w:divsChild>
        <w:div w:id="1399550701">
          <w:marLeft w:val="0"/>
          <w:marRight w:val="0"/>
          <w:marTop w:val="0"/>
          <w:marBottom w:val="0"/>
          <w:divBdr>
            <w:top w:val="none" w:sz="0" w:space="0" w:color="auto"/>
            <w:left w:val="none" w:sz="0" w:space="0" w:color="auto"/>
            <w:bottom w:val="none" w:sz="0" w:space="0" w:color="auto"/>
            <w:right w:val="none" w:sz="0" w:space="0" w:color="auto"/>
          </w:divBdr>
        </w:div>
        <w:div w:id="343825172">
          <w:marLeft w:val="0"/>
          <w:marRight w:val="0"/>
          <w:marTop w:val="0"/>
          <w:marBottom w:val="0"/>
          <w:divBdr>
            <w:top w:val="none" w:sz="0" w:space="0" w:color="auto"/>
            <w:left w:val="none" w:sz="0" w:space="0" w:color="auto"/>
            <w:bottom w:val="none" w:sz="0" w:space="0" w:color="auto"/>
            <w:right w:val="none" w:sz="0" w:space="0" w:color="auto"/>
          </w:divBdr>
        </w:div>
        <w:div w:id="864903060">
          <w:marLeft w:val="0"/>
          <w:marRight w:val="0"/>
          <w:marTop w:val="0"/>
          <w:marBottom w:val="0"/>
          <w:divBdr>
            <w:top w:val="none" w:sz="0" w:space="0" w:color="auto"/>
            <w:left w:val="none" w:sz="0" w:space="0" w:color="auto"/>
            <w:bottom w:val="none" w:sz="0" w:space="0" w:color="auto"/>
            <w:right w:val="none" w:sz="0" w:space="0" w:color="auto"/>
          </w:divBdr>
        </w:div>
        <w:div w:id="1179735215">
          <w:marLeft w:val="0"/>
          <w:marRight w:val="0"/>
          <w:marTop w:val="0"/>
          <w:marBottom w:val="0"/>
          <w:divBdr>
            <w:top w:val="none" w:sz="0" w:space="0" w:color="auto"/>
            <w:left w:val="none" w:sz="0" w:space="0" w:color="auto"/>
            <w:bottom w:val="none" w:sz="0" w:space="0" w:color="auto"/>
            <w:right w:val="none" w:sz="0" w:space="0" w:color="auto"/>
          </w:divBdr>
        </w:div>
        <w:div w:id="427503480">
          <w:marLeft w:val="0"/>
          <w:marRight w:val="0"/>
          <w:marTop w:val="0"/>
          <w:marBottom w:val="0"/>
          <w:divBdr>
            <w:top w:val="none" w:sz="0" w:space="0" w:color="auto"/>
            <w:left w:val="none" w:sz="0" w:space="0" w:color="auto"/>
            <w:bottom w:val="none" w:sz="0" w:space="0" w:color="auto"/>
            <w:right w:val="none" w:sz="0" w:space="0" w:color="auto"/>
          </w:divBdr>
        </w:div>
        <w:div w:id="761879209">
          <w:marLeft w:val="0"/>
          <w:marRight w:val="0"/>
          <w:marTop w:val="0"/>
          <w:marBottom w:val="0"/>
          <w:divBdr>
            <w:top w:val="none" w:sz="0" w:space="0" w:color="auto"/>
            <w:left w:val="none" w:sz="0" w:space="0" w:color="auto"/>
            <w:bottom w:val="none" w:sz="0" w:space="0" w:color="auto"/>
            <w:right w:val="none" w:sz="0" w:space="0" w:color="auto"/>
          </w:divBdr>
        </w:div>
        <w:div w:id="885530013">
          <w:marLeft w:val="0"/>
          <w:marRight w:val="0"/>
          <w:marTop w:val="0"/>
          <w:marBottom w:val="0"/>
          <w:divBdr>
            <w:top w:val="none" w:sz="0" w:space="0" w:color="auto"/>
            <w:left w:val="none" w:sz="0" w:space="0" w:color="auto"/>
            <w:bottom w:val="none" w:sz="0" w:space="0" w:color="auto"/>
            <w:right w:val="none" w:sz="0" w:space="0" w:color="auto"/>
          </w:divBdr>
        </w:div>
      </w:divsChild>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9961128">
      <w:bodyDiv w:val="1"/>
      <w:marLeft w:val="0"/>
      <w:marRight w:val="0"/>
      <w:marTop w:val="0"/>
      <w:marBottom w:val="0"/>
      <w:divBdr>
        <w:top w:val="none" w:sz="0" w:space="0" w:color="auto"/>
        <w:left w:val="none" w:sz="0" w:space="0" w:color="auto"/>
        <w:bottom w:val="none" w:sz="0" w:space="0" w:color="auto"/>
        <w:right w:val="none" w:sz="0" w:space="0" w:color="auto"/>
      </w:divBdr>
      <w:divsChild>
        <w:div w:id="644361061">
          <w:marLeft w:val="0"/>
          <w:marRight w:val="0"/>
          <w:marTop w:val="0"/>
          <w:marBottom w:val="0"/>
          <w:divBdr>
            <w:top w:val="none" w:sz="0" w:space="0" w:color="auto"/>
            <w:left w:val="none" w:sz="0" w:space="0" w:color="auto"/>
            <w:bottom w:val="none" w:sz="0" w:space="0" w:color="auto"/>
            <w:right w:val="none" w:sz="0" w:space="0" w:color="auto"/>
          </w:divBdr>
        </w:div>
        <w:div w:id="2122338825">
          <w:marLeft w:val="0"/>
          <w:marRight w:val="0"/>
          <w:marTop w:val="0"/>
          <w:marBottom w:val="0"/>
          <w:divBdr>
            <w:top w:val="none" w:sz="0" w:space="0" w:color="auto"/>
            <w:left w:val="none" w:sz="0" w:space="0" w:color="auto"/>
            <w:bottom w:val="none" w:sz="0" w:space="0" w:color="auto"/>
            <w:right w:val="none" w:sz="0" w:space="0" w:color="auto"/>
          </w:divBdr>
        </w:div>
      </w:divsChild>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sChild>
        <w:div w:id="2057385029">
          <w:marLeft w:val="0"/>
          <w:marRight w:val="0"/>
          <w:marTop w:val="0"/>
          <w:marBottom w:val="0"/>
          <w:divBdr>
            <w:top w:val="none" w:sz="0" w:space="0" w:color="auto"/>
            <w:left w:val="none" w:sz="0" w:space="0" w:color="auto"/>
            <w:bottom w:val="none" w:sz="0" w:space="0" w:color="auto"/>
            <w:right w:val="none" w:sz="0" w:space="0" w:color="auto"/>
          </w:divBdr>
        </w:div>
        <w:div w:id="1132093216">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1182742663">
          <w:marLeft w:val="0"/>
          <w:marRight w:val="0"/>
          <w:marTop w:val="0"/>
          <w:marBottom w:val="0"/>
          <w:divBdr>
            <w:top w:val="none" w:sz="0" w:space="0" w:color="auto"/>
            <w:left w:val="none" w:sz="0" w:space="0" w:color="auto"/>
            <w:bottom w:val="none" w:sz="0" w:space="0" w:color="auto"/>
            <w:right w:val="none" w:sz="0" w:space="0" w:color="auto"/>
          </w:divBdr>
        </w:div>
        <w:div w:id="722875895">
          <w:marLeft w:val="0"/>
          <w:marRight w:val="0"/>
          <w:marTop w:val="0"/>
          <w:marBottom w:val="0"/>
          <w:divBdr>
            <w:top w:val="none" w:sz="0" w:space="0" w:color="auto"/>
            <w:left w:val="none" w:sz="0" w:space="0" w:color="auto"/>
            <w:bottom w:val="none" w:sz="0" w:space="0" w:color="auto"/>
            <w:right w:val="none" w:sz="0" w:space="0" w:color="auto"/>
          </w:divBdr>
        </w:div>
        <w:div w:id="1670063899">
          <w:marLeft w:val="0"/>
          <w:marRight w:val="0"/>
          <w:marTop w:val="0"/>
          <w:marBottom w:val="0"/>
          <w:divBdr>
            <w:top w:val="none" w:sz="0" w:space="0" w:color="auto"/>
            <w:left w:val="none" w:sz="0" w:space="0" w:color="auto"/>
            <w:bottom w:val="none" w:sz="0" w:space="0" w:color="auto"/>
            <w:right w:val="none" w:sz="0" w:space="0" w:color="auto"/>
          </w:divBdr>
        </w:div>
      </w:divsChild>
    </w:div>
    <w:div w:id="1531914201">
      <w:bodyDiv w:val="1"/>
      <w:marLeft w:val="0"/>
      <w:marRight w:val="0"/>
      <w:marTop w:val="0"/>
      <w:marBottom w:val="0"/>
      <w:divBdr>
        <w:top w:val="none" w:sz="0" w:space="0" w:color="auto"/>
        <w:left w:val="none" w:sz="0" w:space="0" w:color="auto"/>
        <w:bottom w:val="none" w:sz="0" w:space="0" w:color="auto"/>
        <w:right w:val="none" w:sz="0" w:space="0" w:color="auto"/>
      </w:divBdr>
      <w:divsChild>
        <w:div w:id="184952302">
          <w:marLeft w:val="0"/>
          <w:marRight w:val="0"/>
          <w:marTop w:val="0"/>
          <w:marBottom w:val="0"/>
          <w:divBdr>
            <w:top w:val="none" w:sz="0" w:space="0" w:color="auto"/>
            <w:left w:val="none" w:sz="0" w:space="0" w:color="auto"/>
            <w:bottom w:val="none" w:sz="0" w:space="0" w:color="auto"/>
            <w:right w:val="none" w:sz="0" w:space="0" w:color="auto"/>
          </w:divBdr>
        </w:div>
        <w:div w:id="1063065940">
          <w:marLeft w:val="0"/>
          <w:marRight w:val="0"/>
          <w:marTop w:val="0"/>
          <w:marBottom w:val="0"/>
          <w:divBdr>
            <w:top w:val="none" w:sz="0" w:space="0" w:color="auto"/>
            <w:left w:val="none" w:sz="0" w:space="0" w:color="auto"/>
            <w:bottom w:val="none" w:sz="0" w:space="0" w:color="auto"/>
            <w:right w:val="none" w:sz="0" w:space="0" w:color="auto"/>
          </w:divBdr>
        </w:div>
        <w:div w:id="975185498">
          <w:marLeft w:val="0"/>
          <w:marRight w:val="0"/>
          <w:marTop w:val="0"/>
          <w:marBottom w:val="0"/>
          <w:divBdr>
            <w:top w:val="none" w:sz="0" w:space="0" w:color="auto"/>
            <w:left w:val="none" w:sz="0" w:space="0" w:color="auto"/>
            <w:bottom w:val="none" w:sz="0" w:space="0" w:color="auto"/>
            <w:right w:val="none" w:sz="0" w:space="0" w:color="auto"/>
          </w:divBdr>
        </w:div>
      </w:divsChild>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908104222">
      <w:bodyDiv w:val="1"/>
      <w:marLeft w:val="0"/>
      <w:marRight w:val="0"/>
      <w:marTop w:val="0"/>
      <w:marBottom w:val="0"/>
      <w:divBdr>
        <w:top w:val="none" w:sz="0" w:space="0" w:color="auto"/>
        <w:left w:val="none" w:sz="0" w:space="0" w:color="auto"/>
        <w:bottom w:val="none" w:sz="0" w:space="0" w:color="auto"/>
        <w:right w:val="none" w:sz="0" w:space="0" w:color="auto"/>
      </w:divBdr>
      <w:divsChild>
        <w:div w:id="825173398">
          <w:marLeft w:val="0"/>
          <w:marRight w:val="0"/>
          <w:marTop w:val="0"/>
          <w:marBottom w:val="0"/>
          <w:divBdr>
            <w:top w:val="none" w:sz="0" w:space="0" w:color="auto"/>
            <w:left w:val="none" w:sz="0" w:space="0" w:color="auto"/>
            <w:bottom w:val="none" w:sz="0" w:space="0" w:color="auto"/>
            <w:right w:val="none" w:sz="0" w:space="0" w:color="auto"/>
          </w:divBdr>
        </w:div>
        <w:div w:id="285744099">
          <w:marLeft w:val="0"/>
          <w:marRight w:val="0"/>
          <w:marTop w:val="0"/>
          <w:marBottom w:val="0"/>
          <w:divBdr>
            <w:top w:val="none" w:sz="0" w:space="0" w:color="auto"/>
            <w:left w:val="none" w:sz="0" w:space="0" w:color="auto"/>
            <w:bottom w:val="none" w:sz="0" w:space="0" w:color="auto"/>
            <w:right w:val="none" w:sz="0" w:space="0" w:color="auto"/>
          </w:divBdr>
        </w:div>
      </w:divsChild>
    </w:div>
    <w:div w:id="199591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22135-77C5-4740-A4C4-0914244F9956}">
  <ds:schemaRefs>
    <ds:schemaRef ds:uri="http://schemas.openxmlformats.org/officeDocument/2006/bibliography"/>
  </ds:schemaRefs>
</ds:datastoreItem>
</file>

<file path=customXml/itemProps2.xml><?xml version="1.0" encoding="utf-8"?>
<ds:datastoreItem xmlns:ds="http://schemas.openxmlformats.org/officeDocument/2006/customXml" ds:itemID="{E169621E-64CA-41D7-B488-97F2027F753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6B08F16C-4151-41B4-AB76-A0755CA1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B11E1-139E-43E7-B7DE-C8A552636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1745</Words>
  <Characters>9007</Characters>
  <Application>Microsoft Office Word</Application>
  <DocSecurity>0</DocSecurity>
  <Lines>195</Lines>
  <Paragraphs>126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5</cp:revision>
  <dcterms:created xsi:type="dcterms:W3CDTF">2025-10-15T20:13:00Z</dcterms:created>
  <dcterms:modified xsi:type="dcterms:W3CDTF">2026-01-28T14:37:00Z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